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2A48B3DE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 xml:space="preserve">žadatele </w:t>
            </w:r>
            <w:r w:rsidR="00B1098D">
              <w:rPr>
                <w:rFonts w:ascii="Arial" w:hAnsi="Arial" w:cs="Arial"/>
                <w:b/>
              </w:rPr>
              <w:t>o dotaci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42292364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2304525B" w14:textId="693DD4F3" w:rsidR="001C711A" w:rsidRPr="0011034F" w:rsidRDefault="00F21E89" w:rsidP="002B764B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Předpokládá se, že </w:t>
      </w:r>
      <w:r w:rsidR="00BF0A3C">
        <w:rPr>
          <w:rFonts w:ascii="Arial" w:hAnsi="Arial" w:cs="Arial"/>
        </w:rPr>
        <w:t xml:space="preserve">dle charakteru podprogramu a podporovaných aktivit </w:t>
      </w:r>
      <w:r w:rsidR="00BF0A3C" w:rsidRPr="00400378">
        <w:rPr>
          <w:rFonts w:ascii="Arial" w:hAnsi="Arial" w:cs="Arial"/>
          <w:b/>
          <w:bCs/>
        </w:rPr>
        <w:t xml:space="preserve">nebude </w:t>
      </w:r>
      <w:r w:rsidRPr="00400378">
        <w:rPr>
          <w:rFonts w:ascii="Arial" w:hAnsi="Arial" w:cs="Arial"/>
          <w:b/>
          <w:bCs/>
        </w:rPr>
        <w:t>akce/projekt zakládat veřejnou podporu</w:t>
      </w:r>
      <w:r>
        <w:rPr>
          <w:rFonts w:ascii="Arial" w:hAnsi="Arial" w:cs="Arial"/>
        </w:rPr>
        <w:t>. V případě, že akce</w:t>
      </w:r>
      <w:r w:rsidR="00BF0A3C">
        <w:rPr>
          <w:rFonts w:ascii="Arial" w:hAnsi="Arial" w:cs="Arial"/>
        </w:rPr>
        <w:t>/projekt</w:t>
      </w:r>
      <w:r w:rsidR="001103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1034F">
        <w:rPr>
          <w:rFonts w:ascii="Arial" w:hAnsi="Arial" w:cs="Arial"/>
        </w:rPr>
        <w:t xml:space="preserve">či jen některá z dílčích aktivit, </w:t>
      </w:r>
      <w:r w:rsidR="00BF0A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zakládat veřejnou podporu </w:t>
      </w:r>
      <w:r w:rsidR="00BF0A3C">
        <w:rPr>
          <w:rFonts w:ascii="Arial" w:hAnsi="Arial" w:cs="Arial"/>
        </w:rPr>
        <w:t>(</w:t>
      </w:r>
      <w:r>
        <w:rPr>
          <w:rFonts w:ascii="Arial" w:hAnsi="Arial" w:cs="Arial"/>
        </w:rPr>
        <w:t>nebo to nebude možné vyloučit</w:t>
      </w:r>
      <w:r w:rsidR="00BF0A3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poskytovatel </w:t>
      </w:r>
      <w:r w:rsidR="00BF0A3C">
        <w:rPr>
          <w:rFonts w:ascii="Arial" w:hAnsi="Arial" w:cs="Arial"/>
        </w:rPr>
        <w:t xml:space="preserve">dotace </w:t>
      </w:r>
      <w:r>
        <w:rPr>
          <w:rFonts w:ascii="Arial" w:hAnsi="Arial" w:cs="Arial"/>
        </w:rPr>
        <w:t xml:space="preserve">vyhodnotí žádost o poskytnutí dotace jako schválenou k podpoře, bude dotace </w:t>
      </w:r>
      <w:r w:rsidR="000D6530">
        <w:rPr>
          <w:rFonts w:ascii="Arial" w:hAnsi="Arial" w:cs="Arial"/>
        </w:rPr>
        <w:t xml:space="preserve">na celou akci </w:t>
      </w:r>
      <w:r>
        <w:rPr>
          <w:rFonts w:ascii="Arial" w:hAnsi="Arial" w:cs="Arial"/>
        </w:rPr>
        <w:t>poskytnuta v </w:t>
      </w:r>
      <w:r w:rsidRPr="0011034F">
        <w:rPr>
          <w:rFonts w:ascii="Arial" w:hAnsi="Arial" w:cs="Arial"/>
          <w:b/>
          <w:bCs/>
        </w:rPr>
        <w:t>režimu de minimis</w:t>
      </w:r>
      <w:r w:rsidR="000D6530">
        <w:rPr>
          <w:rFonts w:ascii="Arial" w:hAnsi="Arial" w:cs="Arial"/>
          <w:b/>
          <w:bCs/>
        </w:rPr>
        <w:t>.</w:t>
      </w:r>
    </w:p>
    <w:p w14:paraId="5B1267BA" w14:textId="4582C7D5" w:rsidR="001E46F4" w:rsidRPr="004E6E99" w:rsidRDefault="00344B2B" w:rsidP="00BF0A3C">
      <w:pPr>
        <w:spacing w:before="240" w:after="120"/>
        <w:jc w:val="both"/>
        <w:rPr>
          <w:rFonts w:ascii="Arial" w:hAnsi="Arial" w:cs="Arial"/>
          <w:color w:val="C45911" w:themeColor="accent2" w:themeShade="BF"/>
        </w:rPr>
      </w:pPr>
      <w:r w:rsidRPr="00344B2B">
        <w:rPr>
          <w:rFonts w:ascii="Arial" w:hAnsi="Arial" w:cs="Arial"/>
          <w:b/>
          <w:bCs/>
        </w:rPr>
        <w:t xml:space="preserve">Znaky veřejné podpory – </w:t>
      </w:r>
      <w:r w:rsidR="00400378">
        <w:rPr>
          <w:rFonts w:ascii="Arial" w:hAnsi="Arial" w:cs="Arial"/>
          <w:b/>
          <w:bCs/>
        </w:rPr>
        <w:t>stanovení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</w:t>
      </w:r>
      <w:r w:rsidR="0011034F">
        <w:rPr>
          <w:rFonts w:ascii="Arial" w:hAnsi="Arial" w:cs="Arial"/>
          <w:b/>
          <w:bCs/>
        </w:rPr>
        <w:t xml:space="preserve"> </w:t>
      </w:r>
      <w:r w:rsidRPr="00344B2B">
        <w:rPr>
          <w:rFonts w:ascii="Arial" w:hAnsi="Arial" w:cs="Arial"/>
          <w:b/>
          <w:bCs/>
        </w:rPr>
        <w:t>zakládá či nezakládá veřejnou podporu</w:t>
      </w:r>
      <w:r w:rsidR="00BF0A3C">
        <w:rPr>
          <w:rFonts w:ascii="Arial" w:hAnsi="Arial" w:cs="Arial"/>
          <w:b/>
          <w:bCs/>
        </w:rPr>
        <w:t xml:space="preserve">. </w:t>
      </w:r>
      <w:r w:rsidR="00BF0A3C" w:rsidRPr="00BF0A3C">
        <w:rPr>
          <w:rFonts w:ascii="Arial" w:hAnsi="Arial" w:cs="Arial"/>
          <w:b/>
          <w:bCs/>
          <w:color w:val="C45911" w:themeColor="accent2" w:themeShade="BF"/>
        </w:rPr>
        <w:t>D</w:t>
      </w:r>
      <w:r w:rsidR="0011034F" w:rsidRPr="00BF0A3C">
        <w:rPr>
          <w:rFonts w:ascii="Arial" w:hAnsi="Arial" w:cs="Arial"/>
          <w:b/>
          <w:bCs/>
          <w:color w:val="C45911" w:themeColor="accent2" w:themeShade="BF"/>
        </w:rPr>
        <w:t>efiniční znaky stanovte pro akci/projekt jako celek</w:t>
      </w:r>
      <w:r w:rsidR="0011034F" w:rsidRPr="00BF0A3C">
        <w:rPr>
          <w:rFonts w:ascii="Arial" w:hAnsi="Arial" w:cs="Arial"/>
          <w:b/>
          <w:bCs/>
          <w:color w:val="C45911" w:themeColor="accent2" w:themeShade="BF"/>
        </w:rPr>
        <w:t>, tzn. i v případě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="0011034F">
        <w:rPr>
          <w:rFonts w:ascii="Arial" w:hAnsi="Arial" w:cs="Arial"/>
          <w:b/>
          <w:bCs/>
          <w:color w:val="C45911" w:themeColor="accent2" w:themeShade="BF"/>
        </w:rPr>
        <w:t>.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400378" w:rsidRPr="00A60FDC" w14:paraId="0795D8F2" w14:textId="77777777" w:rsidTr="00387906">
        <w:tc>
          <w:tcPr>
            <w:tcW w:w="2689" w:type="dxa"/>
            <w:vMerge w:val="restart"/>
            <w:shd w:val="clear" w:color="auto" w:fill="A6A6A6" w:themeFill="background1" w:themeFillShade="A6"/>
            <w:vAlign w:val="center"/>
          </w:tcPr>
          <w:p w14:paraId="4954A355" w14:textId="77777777" w:rsidR="00400378" w:rsidRPr="00A60FDC" w:rsidRDefault="00400378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400378" w:rsidRPr="00F55AB6" w:rsidRDefault="00400378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400378" w:rsidRPr="00A60FDC" w14:paraId="2359B888" w14:textId="77777777" w:rsidTr="004B3BEB">
        <w:trPr>
          <w:trHeight w:val="1380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153C5" w14:textId="453920DA" w:rsidR="00400378" w:rsidRPr="00A60FDC" w:rsidRDefault="00400378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787D4" w14:textId="5223217F" w:rsidR="00400378" w:rsidRPr="001933D1" w:rsidRDefault="00400378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0B4B" w14:textId="77777777" w:rsidR="00400378" w:rsidRDefault="00400378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400378" w:rsidRPr="00A60FDC" w:rsidRDefault="00400378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589B63AE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E9484E2" w14:textId="1198AD08" w:rsidR="002D46E0" w:rsidRPr="00387906" w:rsidRDefault="00C650EE" w:rsidP="00400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  <w:r w:rsidR="004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46E0"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2932D171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 xml:space="preserve">Bez veřejné podpory / de minimis 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 xml:space="preserve">a v případě režimu „bez veřejné podpory“ toto řádně zdůvodní ve </w:t>
            </w:r>
            <w:r w:rsidRPr="002D46E0">
              <w:rPr>
                <w:rFonts w:ascii="Arial" w:hAnsi="Arial" w:cs="Arial"/>
                <w:sz w:val="20"/>
                <w:szCs w:val="20"/>
              </w:rPr>
              <w:lastRenderedPageBreak/>
              <w:t>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5CD13DB3" w:rsidR="001933D1" w:rsidRPr="007F7437" w:rsidRDefault="000F5897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Akce/p</w:t>
            </w:r>
            <w:r w:rsidR="001933D1" w:rsidRPr="007F7437">
              <w:rPr>
                <w:rFonts w:ascii="Arial" w:hAnsi="Arial" w:cs="Arial"/>
                <w:sz w:val="20"/>
                <w:szCs w:val="20"/>
              </w:rPr>
              <w:t>rojekt nezakládá veřejnou podporu, pokud lze vyloučit alespoň jeden z výše uvedených znaků veřejné podpory.</w:t>
            </w:r>
          </w:p>
          <w:p w14:paraId="57B3F692" w14:textId="4A83F10A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>,</w:t>
            </w:r>
            <w:r w:rsidR="000F5897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minimis.</w:t>
            </w:r>
          </w:p>
          <w:p w14:paraId="790F12F7" w14:textId="4FEE25AC" w:rsidR="00E36F68" w:rsidRPr="000F5897" w:rsidRDefault="000F5897" w:rsidP="000F5897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jedné akci (žádosti o dotaci) je možné mít jen jeden typ režimu veřejné podpory (</w:t>
            </w:r>
            <w:r w:rsidR="003D363E" w:rsidRPr="007F7437">
              <w:rPr>
                <w:rFonts w:ascii="Arial" w:hAnsi="Arial" w:cs="Arial"/>
                <w:sz w:val="20"/>
                <w:szCs w:val="20"/>
              </w:rPr>
              <w:t>nezakládající veřejnou podporu, aktivity zakládající veřejnou podporu s dotací poskytnutou v režimu de minimis)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34237C77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B1098D">
            <w:rPr>
              <w:rFonts w:ascii="Arial" w:hAnsi="Arial" w:cs="Arial"/>
              <w:b/>
              <w:bCs/>
              <w:sz w:val="18"/>
              <w:szCs w:val="18"/>
              <w:lang w:val="pl-PL"/>
            </w:rPr>
            <w:t>a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26045C26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23 VESNICE ROKU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6876F8FE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23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D6530"/>
    <w:rsid w:val="000E37A6"/>
    <w:rsid w:val="000F5897"/>
    <w:rsid w:val="00103DE8"/>
    <w:rsid w:val="0011034F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1AB5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0715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378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70AEF"/>
    <w:rsid w:val="007813EF"/>
    <w:rsid w:val="007875FC"/>
    <w:rsid w:val="0079090B"/>
    <w:rsid w:val="007B1A72"/>
    <w:rsid w:val="007B2F70"/>
    <w:rsid w:val="007C7D9B"/>
    <w:rsid w:val="007D6240"/>
    <w:rsid w:val="007E22ED"/>
    <w:rsid w:val="007F7437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098D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0A3C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1974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1E89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f926add-3524-4531-8af5-a731d61c9c4a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292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8</cp:revision>
  <cp:lastPrinted>2025-01-15T15:37:00Z</cp:lastPrinted>
  <dcterms:created xsi:type="dcterms:W3CDTF">2025-02-28T18:00:00Z</dcterms:created>
  <dcterms:modified xsi:type="dcterms:W3CDTF">2025-02-28T18:49:00Z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