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BD6" w:rsidRDefault="00FE3BD6" w:rsidP="00FE3BD6">
      <w:pPr>
        <w:pStyle w:val="Nadpis1"/>
        <w:rPr>
          <w:rFonts w:ascii="Arial" w:hAnsi="Arial" w:cs="Arial"/>
          <w:b/>
          <w:color w:val="auto"/>
          <w:sz w:val="28"/>
          <w:szCs w:val="28"/>
        </w:rPr>
      </w:pPr>
    </w:p>
    <w:p w:rsidR="00C26C45" w:rsidRDefault="00C26C45" w:rsidP="00C26C45"/>
    <w:p w:rsidR="00C26C45" w:rsidRDefault="00C26C45" w:rsidP="00C26C45"/>
    <w:p w:rsidR="00C26C45" w:rsidRDefault="00C26C45" w:rsidP="00C26C45"/>
    <w:p w:rsidR="00C26C45" w:rsidRDefault="00C26C45" w:rsidP="00C26C45"/>
    <w:p w:rsidR="00C26C45" w:rsidRDefault="00C26C45" w:rsidP="00C26C45"/>
    <w:p w:rsidR="00C26C45" w:rsidRPr="00C26C45" w:rsidRDefault="00C26C45" w:rsidP="00C26C45"/>
    <w:p w:rsidR="00FE3BD6" w:rsidRPr="00FE24DD" w:rsidRDefault="00FE3BD6" w:rsidP="004E7411">
      <w:pPr>
        <w:spacing w:after="0" w:line="276" w:lineRule="auto"/>
        <w:jc w:val="center"/>
        <w:rPr>
          <w:rFonts w:ascii="Times New Roman" w:hAnsi="Times New Roman" w:cs="Times New Roman"/>
          <w:b/>
          <w:sz w:val="40"/>
          <w:szCs w:val="40"/>
        </w:rPr>
      </w:pPr>
      <w:bookmarkStart w:id="0" w:name="_Toc479080580"/>
      <w:bookmarkStart w:id="1" w:name="_Toc479080670"/>
      <w:r w:rsidRPr="00FE24DD">
        <w:rPr>
          <w:rFonts w:ascii="Times New Roman" w:hAnsi="Times New Roman" w:cs="Times New Roman"/>
          <w:b/>
          <w:sz w:val="40"/>
          <w:szCs w:val="40"/>
        </w:rPr>
        <w:t>Výroční zpráva</w:t>
      </w:r>
      <w:bookmarkEnd w:id="0"/>
      <w:bookmarkEnd w:id="1"/>
    </w:p>
    <w:p w:rsidR="00FE3BD6" w:rsidRPr="00FE24DD" w:rsidRDefault="00FE3BD6" w:rsidP="004E7411">
      <w:pPr>
        <w:spacing w:after="0" w:line="276" w:lineRule="auto"/>
        <w:jc w:val="center"/>
        <w:rPr>
          <w:rFonts w:ascii="Times New Roman" w:hAnsi="Times New Roman" w:cs="Times New Roman"/>
          <w:b/>
          <w:sz w:val="40"/>
          <w:szCs w:val="40"/>
        </w:rPr>
      </w:pPr>
      <w:bookmarkStart w:id="2" w:name="_Toc479080581"/>
      <w:bookmarkStart w:id="3" w:name="_Toc479080671"/>
      <w:r w:rsidRPr="00FE24DD">
        <w:rPr>
          <w:rFonts w:ascii="Times New Roman" w:hAnsi="Times New Roman" w:cs="Times New Roman"/>
          <w:b/>
          <w:sz w:val="40"/>
          <w:szCs w:val="40"/>
        </w:rPr>
        <w:t>Regionální stálé konference Karlovarského kraje</w:t>
      </w:r>
      <w:bookmarkEnd w:id="2"/>
      <w:bookmarkEnd w:id="3"/>
    </w:p>
    <w:p w:rsidR="00C26C45" w:rsidRPr="00FE24DD" w:rsidRDefault="004E7411" w:rsidP="00C26C45">
      <w:pPr>
        <w:spacing w:after="0" w:line="276" w:lineRule="auto"/>
        <w:jc w:val="center"/>
        <w:rPr>
          <w:rFonts w:ascii="Times New Roman" w:hAnsi="Times New Roman" w:cs="Times New Roman"/>
          <w:b/>
          <w:sz w:val="40"/>
          <w:szCs w:val="40"/>
        </w:rPr>
      </w:pPr>
      <w:bookmarkStart w:id="4" w:name="_Toc479080582"/>
      <w:bookmarkStart w:id="5" w:name="_Toc479080672"/>
      <w:r w:rsidRPr="00FE24DD">
        <w:rPr>
          <w:rFonts w:ascii="Times New Roman" w:hAnsi="Times New Roman" w:cs="Times New Roman"/>
          <w:b/>
          <w:sz w:val="40"/>
          <w:szCs w:val="40"/>
        </w:rPr>
        <w:t>za</w:t>
      </w:r>
      <w:r w:rsidR="00FE3BD6" w:rsidRPr="00FE24DD">
        <w:rPr>
          <w:rFonts w:ascii="Times New Roman" w:hAnsi="Times New Roman" w:cs="Times New Roman"/>
          <w:b/>
          <w:sz w:val="40"/>
          <w:szCs w:val="40"/>
        </w:rPr>
        <w:t xml:space="preserve"> rok 201</w:t>
      </w:r>
      <w:bookmarkEnd w:id="4"/>
      <w:bookmarkEnd w:id="5"/>
      <w:r w:rsidR="00516B62">
        <w:rPr>
          <w:rFonts w:ascii="Times New Roman" w:hAnsi="Times New Roman" w:cs="Times New Roman"/>
          <w:b/>
          <w:sz w:val="40"/>
          <w:szCs w:val="40"/>
        </w:rPr>
        <w:t>9</w:t>
      </w:r>
    </w:p>
    <w:p w:rsidR="00C26C45" w:rsidRDefault="00C26C45" w:rsidP="00C26C45">
      <w:pPr>
        <w:spacing w:after="0" w:line="276" w:lineRule="auto"/>
        <w:jc w:val="center"/>
        <w:rPr>
          <w:rFonts w:ascii="Arial" w:hAnsi="Arial" w:cs="Arial"/>
          <w:b/>
          <w:sz w:val="36"/>
          <w:szCs w:val="36"/>
        </w:rPr>
      </w:pPr>
    </w:p>
    <w:p w:rsidR="00C26C45" w:rsidRDefault="00C26C45" w:rsidP="00C26C45">
      <w:pPr>
        <w:spacing w:after="0" w:line="276" w:lineRule="auto"/>
        <w:jc w:val="center"/>
        <w:rPr>
          <w:rFonts w:ascii="Arial" w:hAnsi="Arial" w:cs="Arial"/>
          <w:sz w:val="24"/>
          <w:szCs w:val="24"/>
        </w:rPr>
      </w:pPr>
      <w:bookmarkStart w:id="6" w:name="_Toc479080583"/>
      <w:bookmarkStart w:id="7" w:name="_Toc479080673"/>
      <w:bookmarkStart w:id="8" w:name="_Toc479083797"/>
      <w:bookmarkStart w:id="9" w:name="_Toc479242968"/>
      <w:bookmarkStart w:id="10" w:name="_Toc479250149"/>
      <w:bookmarkStart w:id="11" w:name="_Toc479252741"/>
    </w:p>
    <w:p w:rsidR="00C26C45" w:rsidRDefault="00AF3AAA" w:rsidP="00AF3AAA">
      <w:pPr>
        <w:pStyle w:val="Nadpis1"/>
        <w:spacing w:before="0" w:line="276" w:lineRule="auto"/>
        <w:jc w:val="center"/>
        <w:rPr>
          <w:rFonts w:ascii="Arial" w:hAnsi="Arial" w:cs="Arial"/>
          <w:color w:val="auto"/>
          <w:sz w:val="24"/>
          <w:szCs w:val="24"/>
        </w:rPr>
      </w:pPr>
      <w:r>
        <w:rPr>
          <w:noProof/>
          <w:lang w:eastAsia="cs-CZ"/>
        </w:rPr>
        <w:drawing>
          <wp:inline distT="0" distB="0" distL="0" distR="0" wp14:anchorId="063F1AB1" wp14:editId="52534C39">
            <wp:extent cx="4533900" cy="3371850"/>
            <wp:effectExtent l="0" t="0" r="0" b="0"/>
            <wp:docPr id="1" name="obrázek 3" descr="https://karlovarsky-kraj.webnode.cz/_files/200000014-1a5631b3e0/kra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arlovarsky-kraj.webnode.cz/_files/200000014-1a5631b3e0/kraj.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0" cy="3371850"/>
                    </a:xfrm>
                    <a:prstGeom prst="rect">
                      <a:avLst/>
                    </a:prstGeom>
                    <a:noFill/>
                    <a:ln>
                      <a:noFill/>
                    </a:ln>
                  </pic:spPr>
                </pic:pic>
              </a:graphicData>
            </a:graphic>
          </wp:inline>
        </w:drawing>
      </w:r>
    </w:p>
    <w:p w:rsidR="00C26C45" w:rsidRPr="00C26C45" w:rsidRDefault="00C26C45" w:rsidP="00C26C45"/>
    <w:p w:rsidR="00AF3AAA" w:rsidRDefault="00AF3AAA" w:rsidP="001128A8">
      <w:pPr>
        <w:rPr>
          <w:rFonts w:ascii="Times New Roman" w:hAnsi="Times New Roman" w:cs="Times New Roman"/>
        </w:rPr>
      </w:pPr>
      <w:bookmarkStart w:id="12" w:name="_Toc479080584"/>
      <w:bookmarkStart w:id="13" w:name="_Toc479080674"/>
      <w:bookmarkStart w:id="14" w:name="_Toc479083798"/>
      <w:bookmarkStart w:id="15" w:name="_Toc479242969"/>
      <w:bookmarkStart w:id="16" w:name="_Toc479250150"/>
      <w:bookmarkStart w:id="17" w:name="_Toc479252742"/>
      <w:bookmarkStart w:id="18" w:name="_Toc479257267"/>
      <w:bookmarkEnd w:id="6"/>
      <w:bookmarkEnd w:id="7"/>
      <w:bookmarkEnd w:id="8"/>
      <w:bookmarkEnd w:id="9"/>
      <w:bookmarkEnd w:id="10"/>
      <w:bookmarkEnd w:id="11"/>
    </w:p>
    <w:p w:rsidR="00AF3AAA" w:rsidRDefault="00AF3AAA" w:rsidP="001128A8">
      <w:pPr>
        <w:rPr>
          <w:rFonts w:ascii="Times New Roman" w:hAnsi="Times New Roman" w:cs="Times New Roman"/>
        </w:rPr>
      </w:pPr>
    </w:p>
    <w:p w:rsidR="00AF3AAA" w:rsidRDefault="00AF3AAA" w:rsidP="001128A8">
      <w:pPr>
        <w:rPr>
          <w:rFonts w:ascii="Times New Roman" w:hAnsi="Times New Roman" w:cs="Times New Roman"/>
        </w:rPr>
      </w:pPr>
    </w:p>
    <w:p w:rsidR="00FE3BD6" w:rsidRPr="00085441" w:rsidRDefault="00FE3BD6" w:rsidP="001128A8">
      <w:pPr>
        <w:rPr>
          <w:rFonts w:ascii="Times New Roman" w:hAnsi="Times New Roman" w:cs="Times New Roman"/>
        </w:rPr>
      </w:pPr>
      <w:r w:rsidRPr="00085441">
        <w:rPr>
          <w:rFonts w:ascii="Times New Roman" w:hAnsi="Times New Roman" w:cs="Times New Roman"/>
        </w:rPr>
        <w:t>Schváleno RSK KK dne</w:t>
      </w:r>
      <w:bookmarkEnd w:id="12"/>
      <w:bookmarkEnd w:id="13"/>
      <w:bookmarkEnd w:id="14"/>
      <w:bookmarkEnd w:id="15"/>
      <w:bookmarkEnd w:id="16"/>
      <w:bookmarkEnd w:id="17"/>
      <w:bookmarkEnd w:id="18"/>
      <w:r w:rsidR="00085441" w:rsidRPr="00085441">
        <w:rPr>
          <w:rFonts w:ascii="Times New Roman" w:hAnsi="Times New Roman" w:cs="Times New Roman"/>
        </w:rPr>
        <w:t xml:space="preserve">: </w:t>
      </w:r>
      <w:r w:rsidR="009E688F">
        <w:rPr>
          <w:rFonts w:ascii="Times New Roman" w:hAnsi="Times New Roman" w:cs="Times New Roman"/>
        </w:rPr>
        <w:t>17.3</w:t>
      </w:r>
      <w:r w:rsidR="00085441" w:rsidRPr="00085441">
        <w:rPr>
          <w:rFonts w:ascii="Times New Roman" w:hAnsi="Times New Roman" w:cs="Times New Roman"/>
        </w:rPr>
        <w:t>.</w:t>
      </w:r>
      <w:r w:rsidR="00516B62">
        <w:rPr>
          <w:rFonts w:ascii="Times New Roman" w:hAnsi="Times New Roman" w:cs="Times New Roman"/>
        </w:rPr>
        <w:t>2020</w:t>
      </w:r>
      <w:r w:rsidRPr="00085441">
        <w:rPr>
          <w:rFonts w:ascii="Times New Roman" w:hAnsi="Times New Roman" w:cs="Times New Roman"/>
        </w:rPr>
        <w:tab/>
      </w:r>
    </w:p>
    <w:p w:rsidR="00211391" w:rsidRDefault="00211391">
      <w:r>
        <w:br w:type="page"/>
      </w:r>
    </w:p>
    <w:p w:rsidR="004E7411" w:rsidRDefault="004E7411" w:rsidP="004E7411"/>
    <w:sdt>
      <w:sdtPr>
        <w:rPr>
          <w:rFonts w:asciiTheme="minorHAnsi" w:eastAsiaTheme="minorHAnsi" w:hAnsiTheme="minorHAnsi" w:cstheme="minorBidi"/>
          <w:color w:val="auto"/>
          <w:sz w:val="22"/>
          <w:szCs w:val="22"/>
          <w:lang w:eastAsia="en-US"/>
        </w:rPr>
        <w:id w:val="568769594"/>
        <w:docPartObj>
          <w:docPartGallery w:val="Table of Contents"/>
          <w:docPartUnique/>
        </w:docPartObj>
      </w:sdtPr>
      <w:sdtEndPr>
        <w:rPr>
          <w:b/>
          <w:bCs/>
        </w:rPr>
      </w:sdtEndPr>
      <w:sdtContent>
        <w:p w:rsidR="001128A8" w:rsidRPr="00D64D53" w:rsidRDefault="001128A8">
          <w:pPr>
            <w:pStyle w:val="Nadpisobsahu"/>
            <w:rPr>
              <w:rFonts w:ascii="Times New Roman" w:eastAsiaTheme="minorHAnsi" w:hAnsi="Times New Roman" w:cs="Times New Roman"/>
              <w:color w:val="auto"/>
              <w:sz w:val="22"/>
              <w:szCs w:val="22"/>
              <w:lang w:eastAsia="en-US"/>
            </w:rPr>
          </w:pPr>
        </w:p>
        <w:p w:rsidR="004E7411" w:rsidRPr="00D64D53" w:rsidRDefault="004E7411">
          <w:pPr>
            <w:pStyle w:val="Nadpisobsahu"/>
            <w:rPr>
              <w:rFonts w:ascii="Times New Roman" w:hAnsi="Times New Roman" w:cs="Times New Roman"/>
              <w:b/>
              <w:color w:val="auto"/>
              <w:sz w:val="24"/>
              <w:szCs w:val="24"/>
            </w:rPr>
          </w:pPr>
          <w:r w:rsidRPr="00D64D53">
            <w:rPr>
              <w:rFonts w:ascii="Times New Roman" w:hAnsi="Times New Roman" w:cs="Times New Roman"/>
              <w:b/>
              <w:color w:val="auto"/>
              <w:sz w:val="24"/>
              <w:szCs w:val="24"/>
            </w:rPr>
            <w:t>Obsah</w:t>
          </w:r>
        </w:p>
        <w:p w:rsidR="001128A8" w:rsidRPr="00D64D53" w:rsidRDefault="001128A8" w:rsidP="001128A8">
          <w:pPr>
            <w:rPr>
              <w:rFonts w:ascii="Times New Roman" w:hAnsi="Times New Roman" w:cs="Times New Roman"/>
              <w:sz w:val="24"/>
              <w:szCs w:val="24"/>
              <w:lang w:eastAsia="cs-CZ"/>
            </w:rPr>
          </w:pPr>
        </w:p>
        <w:p w:rsidR="003745FD" w:rsidRDefault="004E7411">
          <w:pPr>
            <w:pStyle w:val="Obsah1"/>
            <w:tabs>
              <w:tab w:val="left" w:pos="440"/>
            </w:tabs>
            <w:rPr>
              <w:rFonts w:eastAsiaTheme="minorEastAsia"/>
              <w:noProof/>
              <w:lang w:eastAsia="cs-CZ"/>
            </w:rPr>
          </w:pPr>
          <w:r w:rsidRPr="00D64D53">
            <w:rPr>
              <w:rFonts w:ascii="Times New Roman" w:hAnsi="Times New Roman" w:cs="Times New Roman"/>
            </w:rPr>
            <w:fldChar w:fldCharType="begin"/>
          </w:r>
          <w:r w:rsidRPr="00D64D53">
            <w:rPr>
              <w:rFonts w:ascii="Times New Roman" w:hAnsi="Times New Roman" w:cs="Times New Roman"/>
            </w:rPr>
            <w:instrText xml:space="preserve"> TOC \o "1-3" \h \z \u </w:instrText>
          </w:r>
          <w:r w:rsidRPr="00D64D53">
            <w:rPr>
              <w:rFonts w:ascii="Times New Roman" w:hAnsi="Times New Roman" w:cs="Times New Roman"/>
            </w:rPr>
            <w:fldChar w:fldCharType="separate"/>
          </w:r>
          <w:hyperlink w:anchor="_Toc29454861" w:history="1">
            <w:r w:rsidR="003745FD" w:rsidRPr="005147AC">
              <w:rPr>
                <w:rStyle w:val="Hypertextovodkaz"/>
                <w:rFonts w:ascii="Times New Roman" w:hAnsi="Times New Roman" w:cs="Times New Roman"/>
                <w:b/>
                <w:noProof/>
              </w:rPr>
              <w:t>1.</w:t>
            </w:r>
            <w:r w:rsidR="003745FD">
              <w:rPr>
                <w:rFonts w:eastAsiaTheme="minorEastAsia"/>
                <w:noProof/>
                <w:lang w:eastAsia="cs-CZ"/>
              </w:rPr>
              <w:tab/>
            </w:r>
            <w:r w:rsidR="003745FD" w:rsidRPr="005147AC">
              <w:rPr>
                <w:rStyle w:val="Hypertextovodkaz"/>
                <w:rFonts w:ascii="Times New Roman" w:hAnsi="Times New Roman" w:cs="Times New Roman"/>
                <w:b/>
                <w:noProof/>
              </w:rPr>
              <w:t>Úvod</w:t>
            </w:r>
            <w:r w:rsidR="003745FD">
              <w:rPr>
                <w:noProof/>
                <w:webHidden/>
              </w:rPr>
              <w:tab/>
            </w:r>
            <w:r w:rsidR="003745FD">
              <w:rPr>
                <w:noProof/>
                <w:webHidden/>
              </w:rPr>
              <w:fldChar w:fldCharType="begin"/>
            </w:r>
            <w:r w:rsidR="003745FD">
              <w:rPr>
                <w:noProof/>
                <w:webHidden/>
              </w:rPr>
              <w:instrText xml:space="preserve"> PAGEREF _Toc29454861 \h </w:instrText>
            </w:r>
            <w:r w:rsidR="003745FD">
              <w:rPr>
                <w:noProof/>
                <w:webHidden/>
              </w:rPr>
            </w:r>
            <w:r w:rsidR="003745FD">
              <w:rPr>
                <w:noProof/>
                <w:webHidden/>
              </w:rPr>
              <w:fldChar w:fldCharType="separate"/>
            </w:r>
            <w:r w:rsidR="003734AB">
              <w:rPr>
                <w:noProof/>
                <w:webHidden/>
              </w:rPr>
              <w:t>3</w:t>
            </w:r>
            <w:r w:rsidR="003745FD">
              <w:rPr>
                <w:noProof/>
                <w:webHidden/>
              </w:rPr>
              <w:fldChar w:fldCharType="end"/>
            </w:r>
          </w:hyperlink>
        </w:p>
        <w:p w:rsidR="003745FD" w:rsidRDefault="00EB7304">
          <w:pPr>
            <w:pStyle w:val="Obsah1"/>
            <w:rPr>
              <w:rFonts w:eastAsiaTheme="minorEastAsia"/>
              <w:noProof/>
              <w:lang w:eastAsia="cs-CZ"/>
            </w:rPr>
          </w:pPr>
          <w:hyperlink w:anchor="_Toc29454862" w:history="1">
            <w:r w:rsidR="003745FD" w:rsidRPr="005147AC">
              <w:rPr>
                <w:rStyle w:val="Hypertextovodkaz"/>
                <w:rFonts w:ascii="Times New Roman" w:hAnsi="Times New Roman" w:cs="Times New Roman"/>
                <w:b/>
                <w:noProof/>
              </w:rPr>
              <w:t>2. Regionální stálá konference Karlovarského kraje</w:t>
            </w:r>
            <w:r w:rsidR="003745FD">
              <w:rPr>
                <w:noProof/>
                <w:webHidden/>
              </w:rPr>
              <w:tab/>
            </w:r>
            <w:r w:rsidR="003745FD">
              <w:rPr>
                <w:noProof/>
                <w:webHidden/>
              </w:rPr>
              <w:fldChar w:fldCharType="begin"/>
            </w:r>
            <w:r w:rsidR="003745FD">
              <w:rPr>
                <w:noProof/>
                <w:webHidden/>
              </w:rPr>
              <w:instrText xml:space="preserve"> PAGEREF _Toc29454862 \h </w:instrText>
            </w:r>
            <w:r w:rsidR="003745FD">
              <w:rPr>
                <w:noProof/>
                <w:webHidden/>
              </w:rPr>
            </w:r>
            <w:r w:rsidR="003745FD">
              <w:rPr>
                <w:noProof/>
                <w:webHidden/>
              </w:rPr>
              <w:fldChar w:fldCharType="separate"/>
            </w:r>
            <w:r w:rsidR="003734AB">
              <w:rPr>
                <w:noProof/>
                <w:webHidden/>
              </w:rPr>
              <w:t>4</w:t>
            </w:r>
            <w:r w:rsidR="003745FD">
              <w:rPr>
                <w:noProof/>
                <w:webHidden/>
              </w:rPr>
              <w:fldChar w:fldCharType="end"/>
            </w:r>
          </w:hyperlink>
        </w:p>
        <w:p w:rsidR="003745FD" w:rsidRDefault="00EB7304">
          <w:pPr>
            <w:pStyle w:val="Obsah2"/>
            <w:tabs>
              <w:tab w:val="right" w:leader="dot" w:pos="9060"/>
            </w:tabs>
            <w:rPr>
              <w:rFonts w:eastAsiaTheme="minorEastAsia"/>
              <w:noProof/>
              <w:lang w:eastAsia="cs-CZ"/>
            </w:rPr>
          </w:pPr>
          <w:hyperlink w:anchor="_Toc29454863" w:history="1">
            <w:r w:rsidR="003745FD" w:rsidRPr="005147AC">
              <w:rPr>
                <w:rStyle w:val="Hypertextovodkaz"/>
                <w:rFonts w:ascii="Times New Roman" w:hAnsi="Times New Roman" w:cs="Times New Roman"/>
                <w:b/>
                <w:noProof/>
              </w:rPr>
              <w:t>2.1 Popis aktivit Regionální stálé konference Karlovarského kraje</w:t>
            </w:r>
            <w:r w:rsidR="003745FD">
              <w:rPr>
                <w:noProof/>
                <w:webHidden/>
              </w:rPr>
              <w:tab/>
            </w:r>
            <w:r w:rsidR="003745FD">
              <w:rPr>
                <w:noProof/>
                <w:webHidden/>
              </w:rPr>
              <w:fldChar w:fldCharType="begin"/>
            </w:r>
            <w:r w:rsidR="003745FD">
              <w:rPr>
                <w:noProof/>
                <w:webHidden/>
              </w:rPr>
              <w:instrText xml:space="preserve"> PAGEREF _Toc29454863 \h </w:instrText>
            </w:r>
            <w:r w:rsidR="003745FD">
              <w:rPr>
                <w:noProof/>
                <w:webHidden/>
              </w:rPr>
            </w:r>
            <w:r w:rsidR="003745FD">
              <w:rPr>
                <w:noProof/>
                <w:webHidden/>
              </w:rPr>
              <w:fldChar w:fldCharType="separate"/>
            </w:r>
            <w:r w:rsidR="003734AB">
              <w:rPr>
                <w:noProof/>
                <w:webHidden/>
              </w:rPr>
              <w:t>4</w:t>
            </w:r>
            <w:r w:rsidR="003745FD">
              <w:rPr>
                <w:noProof/>
                <w:webHidden/>
              </w:rPr>
              <w:fldChar w:fldCharType="end"/>
            </w:r>
          </w:hyperlink>
        </w:p>
        <w:p w:rsidR="003745FD" w:rsidRDefault="00EB7304">
          <w:pPr>
            <w:pStyle w:val="Obsah2"/>
            <w:tabs>
              <w:tab w:val="right" w:leader="dot" w:pos="9060"/>
            </w:tabs>
            <w:rPr>
              <w:rFonts w:eastAsiaTheme="minorEastAsia"/>
              <w:noProof/>
              <w:lang w:eastAsia="cs-CZ"/>
            </w:rPr>
          </w:pPr>
          <w:hyperlink w:anchor="_Toc29454864" w:history="1">
            <w:r w:rsidR="003745FD" w:rsidRPr="005147AC">
              <w:rPr>
                <w:rStyle w:val="Hypertextovodkaz"/>
                <w:rFonts w:ascii="Times New Roman" w:hAnsi="Times New Roman" w:cs="Times New Roman"/>
                <w:b/>
                <w:noProof/>
              </w:rPr>
              <w:t>2.2 Pracovní skupiny Regionální stálé konference Karlovarského kraje</w:t>
            </w:r>
            <w:r w:rsidR="003745FD">
              <w:rPr>
                <w:noProof/>
                <w:webHidden/>
              </w:rPr>
              <w:tab/>
            </w:r>
            <w:r w:rsidR="003745FD">
              <w:rPr>
                <w:noProof/>
                <w:webHidden/>
              </w:rPr>
              <w:fldChar w:fldCharType="begin"/>
            </w:r>
            <w:r w:rsidR="003745FD">
              <w:rPr>
                <w:noProof/>
                <w:webHidden/>
              </w:rPr>
              <w:instrText xml:space="preserve"> PAGEREF _Toc29454864 \h </w:instrText>
            </w:r>
            <w:r w:rsidR="003745FD">
              <w:rPr>
                <w:noProof/>
                <w:webHidden/>
              </w:rPr>
            </w:r>
            <w:r w:rsidR="003745FD">
              <w:rPr>
                <w:noProof/>
                <w:webHidden/>
              </w:rPr>
              <w:fldChar w:fldCharType="separate"/>
            </w:r>
            <w:r w:rsidR="003734AB">
              <w:rPr>
                <w:noProof/>
                <w:webHidden/>
              </w:rPr>
              <w:t>6</w:t>
            </w:r>
            <w:r w:rsidR="003745FD">
              <w:rPr>
                <w:noProof/>
                <w:webHidden/>
              </w:rPr>
              <w:fldChar w:fldCharType="end"/>
            </w:r>
          </w:hyperlink>
        </w:p>
        <w:p w:rsidR="003745FD" w:rsidRDefault="00EB7304">
          <w:pPr>
            <w:pStyle w:val="Obsah2"/>
            <w:tabs>
              <w:tab w:val="right" w:leader="dot" w:pos="9060"/>
            </w:tabs>
            <w:rPr>
              <w:rFonts w:eastAsiaTheme="minorEastAsia"/>
              <w:noProof/>
              <w:lang w:eastAsia="cs-CZ"/>
            </w:rPr>
          </w:pPr>
          <w:hyperlink w:anchor="_Toc29454865" w:history="1">
            <w:r w:rsidR="003745FD" w:rsidRPr="005147AC">
              <w:rPr>
                <w:rStyle w:val="Hypertextovodkaz"/>
                <w:rFonts w:ascii="Times New Roman" w:hAnsi="Times New Roman" w:cs="Times New Roman"/>
                <w:b/>
                <w:noProof/>
              </w:rPr>
              <w:t>2.3 Sekretariát Regionální stálé konference Karlovarského kraje</w:t>
            </w:r>
            <w:r w:rsidR="003745FD">
              <w:rPr>
                <w:noProof/>
                <w:webHidden/>
              </w:rPr>
              <w:tab/>
            </w:r>
            <w:r w:rsidR="003745FD">
              <w:rPr>
                <w:noProof/>
                <w:webHidden/>
              </w:rPr>
              <w:fldChar w:fldCharType="begin"/>
            </w:r>
            <w:r w:rsidR="003745FD">
              <w:rPr>
                <w:noProof/>
                <w:webHidden/>
              </w:rPr>
              <w:instrText xml:space="preserve"> PAGEREF _Toc29454865 \h </w:instrText>
            </w:r>
            <w:r w:rsidR="003745FD">
              <w:rPr>
                <w:noProof/>
                <w:webHidden/>
              </w:rPr>
            </w:r>
            <w:r w:rsidR="003745FD">
              <w:rPr>
                <w:noProof/>
                <w:webHidden/>
              </w:rPr>
              <w:fldChar w:fldCharType="separate"/>
            </w:r>
            <w:r w:rsidR="003734AB">
              <w:rPr>
                <w:noProof/>
                <w:webHidden/>
              </w:rPr>
              <w:t>8</w:t>
            </w:r>
            <w:r w:rsidR="003745FD">
              <w:rPr>
                <w:noProof/>
                <w:webHidden/>
              </w:rPr>
              <w:fldChar w:fldCharType="end"/>
            </w:r>
          </w:hyperlink>
        </w:p>
        <w:p w:rsidR="003745FD" w:rsidRDefault="00EB7304">
          <w:pPr>
            <w:pStyle w:val="Obsah2"/>
            <w:tabs>
              <w:tab w:val="right" w:leader="dot" w:pos="9060"/>
            </w:tabs>
            <w:rPr>
              <w:rFonts w:eastAsiaTheme="minorEastAsia"/>
              <w:noProof/>
              <w:lang w:eastAsia="cs-CZ"/>
            </w:rPr>
          </w:pPr>
          <w:hyperlink w:anchor="_Toc29454866" w:history="1">
            <w:r w:rsidR="003745FD" w:rsidRPr="005147AC">
              <w:rPr>
                <w:rStyle w:val="Hypertextovodkaz"/>
                <w:rFonts w:ascii="Times New Roman" w:hAnsi="Times New Roman" w:cs="Times New Roman"/>
                <w:b/>
                <w:noProof/>
              </w:rPr>
              <w:t>2.4 Komunikace s řídicími orgány, Ministe</w:t>
            </w:r>
            <w:r w:rsidR="00DC7DDD">
              <w:rPr>
                <w:rStyle w:val="Hypertextovodkaz"/>
                <w:rFonts w:ascii="Times New Roman" w:hAnsi="Times New Roman" w:cs="Times New Roman"/>
                <w:b/>
                <w:noProof/>
              </w:rPr>
              <w:t>rstvem pro místní rozvoj ČR (MMR</w:t>
            </w:r>
            <w:r w:rsidR="003745FD" w:rsidRPr="005147AC">
              <w:rPr>
                <w:rStyle w:val="Hypertextovodkaz"/>
                <w:rFonts w:ascii="Times New Roman" w:hAnsi="Times New Roman" w:cs="Times New Roman"/>
                <w:b/>
                <w:noProof/>
              </w:rPr>
              <w:t>)</w:t>
            </w:r>
            <w:r w:rsidR="003745FD">
              <w:rPr>
                <w:noProof/>
                <w:webHidden/>
              </w:rPr>
              <w:tab/>
            </w:r>
            <w:r w:rsidR="003745FD">
              <w:rPr>
                <w:noProof/>
                <w:webHidden/>
              </w:rPr>
              <w:fldChar w:fldCharType="begin"/>
            </w:r>
            <w:r w:rsidR="003745FD">
              <w:rPr>
                <w:noProof/>
                <w:webHidden/>
              </w:rPr>
              <w:instrText xml:space="preserve"> PAGEREF _Toc29454866 \h </w:instrText>
            </w:r>
            <w:r w:rsidR="003745FD">
              <w:rPr>
                <w:noProof/>
                <w:webHidden/>
              </w:rPr>
            </w:r>
            <w:r w:rsidR="003745FD">
              <w:rPr>
                <w:noProof/>
                <w:webHidden/>
              </w:rPr>
              <w:fldChar w:fldCharType="separate"/>
            </w:r>
            <w:r w:rsidR="003734AB">
              <w:rPr>
                <w:noProof/>
                <w:webHidden/>
              </w:rPr>
              <w:t>14</w:t>
            </w:r>
            <w:r w:rsidR="003745FD">
              <w:rPr>
                <w:noProof/>
                <w:webHidden/>
              </w:rPr>
              <w:fldChar w:fldCharType="end"/>
            </w:r>
          </w:hyperlink>
        </w:p>
        <w:p w:rsidR="003745FD" w:rsidRDefault="00EB7304">
          <w:pPr>
            <w:pStyle w:val="Obsah2"/>
            <w:tabs>
              <w:tab w:val="right" w:leader="dot" w:pos="9060"/>
            </w:tabs>
            <w:rPr>
              <w:rFonts w:eastAsiaTheme="minorEastAsia"/>
              <w:noProof/>
              <w:lang w:eastAsia="cs-CZ"/>
            </w:rPr>
          </w:pPr>
          <w:hyperlink w:anchor="_Toc29454867" w:history="1">
            <w:r w:rsidR="003745FD" w:rsidRPr="005147AC">
              <w:rPr>
                <w:rStyle w:val="Hypertextovodkaz"/>
                <w:rFonts w:ascii="Times New Roman" w:hAnsi="Times New Roman" w:cs="Times New Roman"/>
                <w:b/>
                <w:noProof/>
              </w:rPr>
              <w:t>2.5 Komunikace s územím</w:t>
            </w:r>
            <w:r w:rsidR="003745FD">
              <w:rPr>
                <w:noProof/>
                <w:webHidden/>
              </w:rPr>
              <w:tab/>
            </w:r>
            <w:r w:rsidR="003745FD">
              <w:rPr>
                <w:noProof/>
                <w:webHidden/>
              </w:rPr>
              <w:fldChar w:fldCharType="begin"/>
            </w:r>
            <w:r w:rsidR="003745FD">
              <w:rPr>
                <w:noProof/>
                <w:webHidden/>
              </w:rPr>
              <w:instrText xml:space="preserve"> PAGEREF _Toc29454867 \h </w:instrText>
            </w:r>
            <w:r w:rsidR="003745FD">
              <w:rPr>
                <w:noProof/>
                <w:webHidden/>
              </w:rPr>
            </w:r>
            <w:r w:rsidR="003745FD">
              <w:rPr>
                <w:noProof/>
                <w:webHidden/>
              </w:rPr>
              <w:fldChar w:fldCharType="separate"/>
            </w:r>
            <w:r w:rsidR="003734AB">
              <w:rPr>
                <w:noProof/>
                <w:webHidden/>
              </w:rPr>
              <w:t>15</w:t>
            </w:r>
            <w:r w:rsidR="003745FD">
              <w:rPr>
                <w:noProof/>
                <w:webHidden/>
              </w:rPr>
              <w:fldChar w:fldCharType="end"/>
            </w:r>
          </w:hyperlink>
        </w:p>
        <w:p w:rsidR="003745FD" w:rsidRDefault="00EB7304">
          <w:pPr>
            <w:pStyle w:val="Obsah1"/>
            <w:rPr>
              <w:rFonts w:eastAsiaTheme="minorEastAsia"/>
              <w:noProof/>
              <w:lang w:eastAsia="cs-CZ"/>
            </w:rPr>
          </w:pPr>
          <w:hyperlink w:anchor="_Toc29454868" w:history="1">
            <w:r w:rsidR="003745FD" w:rsidRPr="005147AC">
              <w:rPr>
                <w:rStyle w:val="Hypertextovodkaz"/>
                <w:rFonts w:ascii="Times New Roman" w:hAnsi="Times New Roman" w:cs="Times New Roman"/>
                <w:b/>
                <w:noProof/>
              </w:rPr>
              <w:t>3. Dobrá praxe</w:t>
            </w:r>
            <w:r w:rsidR="003745FD">
              <w:rPr>
                <w:noProof/>
                <w:webHidden/>
              </w:rPr>
              <w:tab/>
            </w:r>
            <w:r w:rsidR="003745FD">
              <w:rPr>
                <w:noProof/>
                <w:webHidden/>
              </w:rPr>
              <w:fldChar w:fldCharType="begin"/>
            </w:r>
            <w:r w:rsidR="003745FD">
              <w:rPr>
                <w:noProof/>
                <w:webHidden/>
              </w:rPr>
              <w:instrText xml:space="preserve"> PAGEREF _Toc29454868 \h </w:instrText>
            </w:r>
            <w:r w:rsidR="003745FD">
              <w:rPr>
                <w:noProof/>
                <w:webHidden/>
              </w:rPr>
            </w:r>
            <w:r w:rsidR="003745FD">
              <w:rPr>
                <w:noProof/>
                <w:webHidden/>
              </w:rPr>
              <w:fldChar w:fldCharType="separate"/>
            </w:r>
            <w:r w:rsidR="003734AB">
              <w:rPr>
                <w:noProof/>
                <w:webHidden/>
              </w:rPr>
              <w:t>16</w:t>
            </w:r>
            <w:r w:rsidR="003745FD">
              <w:rPr>
                <w:noProof/>
                <w:webHidden/>
              </w:rPr>
              <w:fldChar w:fldCharType="end"/>
            </w:r>
          </w:hyperlink>
        </w:p>
        <w:p w:rsidR="003745FD" w:rsidRDefault="00EB7304">
          <w:pPr>
            <w:pStyle w:val="Obsah1"/>
            <w:rPr>
              <w:rFonts w:eastAsiaTheme="minorEastAsia"/>
              <w:noProof/>
              <w:lang w:eastAsia="cs-CZ"/>
            </w:rPr>
          </w:pPr>
          <w:hyperlink w:anchor="_Toc29454869" w:history="1">
            <w:r w:rsidR="003745FD" w:rsidRPr="005147AC">
              <w:rPr>
                <w:rStyle w:val="Hypertextovodkaz"/>
                <w:rFonts w:ascii="Times New Roman" w:hAnsi="Times New Roman" w:cs="Times New Roman"/>
                <w:b/>
                <w:noProof/>
              </w:rPr>
              <w:t>4. Rizika činnosti Regionální stálé konference</w:t>
            </w:r>
            <w:r w:rsidR="003745FD">
              <w:rPr>
                <w:noProof/>
                <w:webHidden/>
              </w:rPr>
              <w:tab/>
            </w:r>
            <w:r w:rsidR="003745FD">
              <w:rPr>
                <w:noProof/>
                <w:webHidden/>
              </w:rPr>
              <w:fldChar w:fldCharType="begin"/>
            </w:r>
            <w:r w:rsidR="003745FD">
              <w:rPr>
                <w:noProof/>
                <w:webHidden/>
              </w:rPr>
              <w:instrText xml:space="preserve"> PAGEREF _Toc29454869 \h </w:instrText>
            </w:r>
            <w:r w:rsidR="003745FD">
              <w:rPr>
                <w:noProof/>
                <w:webHidden/>
              </w:rPr>
            </w:r>
            <w:r w:rsidR="003745FD">
              <w:rPr>
                <w:noProof/>
                <w:webHidden/>
              </w:rPr>
              <w:fldChar w:fldCharType="separate"/>
            </w:r>
            <w:r w:rsidR="003734AB">
              <w:rPr>
                <w:noProof/>
                <w:webHidden/>
              </w:rPr>
              <w:t>18</w:t>
            </w:r>
            <w:r w:rsidR="003745FD">
              <w:rPr>
                <w:noProof/>
                <w:webHidden/>
              </w:rPr>
              <w:fldChar w:fldCharType="end"/>
            </w:r>
          </w:hyperlink>
        </w:p>
        <w:p w:rsidR="003745FD" w:rsidRDefault="00EB7304">
          <w:pPr>
            <w:pStyle w:val="Obsah1"/>
            <w:rPr>
              <w:rFonts w:eastAsiaTheme="minorEastAsia"/>
              <w:noProof/>
              <w:lang w:eastAsia="cs-CZ"/>
            </w:rPr>
          </w:pPr>
          <w:hyperlink w:anchor="_Toc29454870" w:history="1">
            <w:r w:rsidR="003745FD" w:rsidRPr="005147AC">
              <w:rPr>
                <w:rStyle w:val="Hypertextovodkaz"/>
                <w:rFonts w:ascii="Times New Roman" w:hAnsi="Times New Roman" w:cs="Times New Roman"/>
                <w:b/>
                <w:noProof/>
              </w:rPr>
              <w:t>5.</w:t>
            </w:r>
            <w:r w:rsidR="003745FD" w:rsidRPr="005147AC">
              <w:rPr>
                <w:rStyle w:val="Hypertextovodkaz"/>
                <w:noProof/>
              </w:rPr>
              <w:t xml:space="preserve"> </w:t>
            </w:r>
            <w:r w:rsidR="003745FD" w:rsidRPr="005147AC">
              <w:rPr>
                <w:rStyle w:val="Hypertextovodkaz"/>
                <w:rFonts w:ascii="Times New Roman" w:hAnsi="Times New Roman" w:cs="Times New Roman"/>
                <w:b/>
                <w:noProof/>
              </w:rPr>
              <w:t>Plán rozvoje fungování Regionální stálé konference Karlovarského kraje</w:t>
            </w:r>
            <w:r w:rsidR="003745FD">
              <w:rPr>
                <w:noProof/>
                <w:webHidden/>
              </w:rPr>
              <w:tab/>
            </w:r>
            <w:r w:rsidR="003745FD">
              <w:rPr>
                <w:noProof/>
                <w:webHidden/>
              </w:rPr>
              <w:fldChar w:fldCharType="begin"/>
            </w:r>
            <w:r w:rsidR="003745FD">
              <w:rPr>
                <w:noProof/>
                <w:webHidden/>
              </w:rPr>
              <w:instrText xml:space="preserve"> PAGEREF _Toc29454870 \h </w:instrText>
            </w:r>
            <w:r w:rsidR="003745FD">
              <w:rPr>
                <w:noProof/>
                <w:webHidden/>
              </w:rPr>
            </w:r>
            <w:r w:rsidR="003745FD">
              <w:rPr>
                <w:noProof/>
                <w:webHidden/>
              </w:rPr>
              <w:fldChar w:fldCharType="separate"/>
            </w:r>
            <w:r w:rsidR="003734AB">
              <w:rPr>
                <w:noProof/>
                <w:webHidden/>
              </w:rPr>
              <w:t>24</w:t>
            </w:r>
            <w:r w:rsidR="003745FD">
              <w:rPr>
                <w:noProof/>
                <w:webHidden/>
              </w:rPr>
              <w:fldChar w:fldCharType="end"/>
            </w:r>
          </w:hyperlink>
        </w:p>
        <w:p w:rsidR="003745FD" w:rsidRDefault="00EB7304">
          <w:pPr>
            <w:pStyle w:val="Obsah1"/>
            <w:rPr>
              <w:rFonts w:eastAsiaTheme="minorEastAsia"/>
              <w:noProof/>
              <w:lang w:eastAsia="cs-CZ"/>
            </w:rPr>
          </w:pPr>
          <w:hyperlink w:anchor="_Toc29454871" w:history="1">
            <w:r w:rsidR="003745FD" w:rsidRPr="005147AC">
              <w:rPr>
                <w:rStyle w:val="Hypertextovodkaz"/>
                <w:rFonts w:ascii="Times New Roman" w:hAnsi="Times New Roman" w:cs="Times New Roman"/>
                <w:b/>
                <w:noProof/>
              </w:rPr>
              <w:t>6.Vyhodnocení předcházejí</w:t>
            </w:r>
            <w:r w:rsidR="00F03105">
              <w:rPr>
                <w:rStyle w:val="Hypertextovodkaz"/>
                <w:rFonts w:ascii="Times New Roman" w:hAnsi="Times New Roman" w:cs="Times New Roman"/>
                <w:b/>
                <w:noProof/>
              </w:rPr>
              <w:t>cí</w:t>
            </w:r>
            <w:r w:rsidR="003745FD" w:rsidRPr="005147AC">
              <w:rPr>
                <w:rStyle w:val="Hypertextovodkaz"/>
                <w:rFonts w:ascii="Times New Roman" w:hAnsi="Times New Roman" w:cs="Times New Roman"/>
                <w:b/>
                <w:noProof/>
              </w:rPr>
              <w:t xml:space="preserve"> zprávy</w:t>
            </w:r>
            <w:r w:rsidR="003745FD">
              <w:rPr>
                <w:noProof/>
                <w:webHidden/>
              </w:rPr>
              <w:tab/>
            </w:r>
            <w:r w:rsidR="003745FD">
              <w:rPr>
                <w:noProof/>
                <w:webHidden/>
              </w:rPr>
              <w:fldChar w:fldCharType="begin"/>
            </w:r>
            <w:r w:rsidR="003745FD">
              <w:rPr>
                <w:noProof/>
                <w:webHidden/>
              </w:rPr>
              <w:instrText xml:space="preserve"> PAGEREF _Toc29454871 \h </w:instrText>
            </w:r>
            <w:r w:rsidR="003745FD">
              <w:rPr>
                <w:noProof/>
                <w:webHidden/>
              </w:rPr>
            </w:r>
            <w:r w:rsidR="003745FD">
              <w:rPr>
                <w:noProof/>
                <w:webHidden/>
              </w:rPr>
              <w:fldChar w:fldCharType="separate"/>
            </w:r>
            <w:r w:rsidR="003734AB">
              <w:rPr>
                <w:noProof/>
                <w:webHidden/>
              </w:rPr>
              <w:t>26</w:t>
            </w:r>
            <w:r w:rsidR="003745FD">
              <w:rPr>
                <w:noProof/>
                <w:webHidden/>
              </w:rPr>
              <w:fldChar w:fldCharType="end"/>
            </w:r>
          </w:hyperlink>
        </w:p>
        <w:p w:rsidR="003745FD" w:rsidRDefault="00EB7304">
          <w:pPr>
            <w:pStyle w:val="Obsah1"/>
            <w:rPr>
              <w:rFonts w:eastAsiaTheme="minorEastAsia"/>
              <w:noProof/>
              <w:lang w:eastAsia="cs-CZ"/>
            </w:rPr>
          </w:pPr>
          <w:hyperlink w:anchor="_Toc29454872" w:history="1">
            <w:r w:rsidR="003745FD" w:rsidRPr="005147AC">
              <w:rPr>
                <w:rStyle w:val="Hypertextovodkaz"/>
                <w:rFonts w:ascii="Times New Roman" w:hAnsi="Times New Roman" w:cs="Times New Roman"/>
                <w:b/>
                <w:noProof/>
              </w:rPr>
              <w:t>Seznam použitých zkratek</w:t>
            </w:r>
            <w:r w:rsidR="003745FD">
              <w:rPr>
                <w:noProof/>
                <w:webHidden/>
              </w:rPr>
              <w:tab/>
            </w:r>
            <w:r w:rsidR="003745FD">
              <w:rPr>
                <w:noProof/>
                <w:webHidden/>
              </w:rPr>
              <w:fldChar w:fldCharType="begin"/>
            </w:r>
            <w:r w:rsidR="003745FD">
              <w:rPr>
                <w:noProof/>
                <w:webHidden/>
              </w:rPr>
              <w:instrText xml:space="preserve"> PAGEREF _Toc29454872 \h </w:instrText>
            </w:r>
            <w:r w:rsidR="003745FD">
              <w:rPr>
                <w:noProof/>
                <w:webHidden/>
              </w:rPr>
            </w:r>
            <w:r w:rsidR="003745FD">
              <w:rPr>
                <w:noProof/>
                <w:webHidden/>
              </w:rPr>
              <w:fldChar w:fldCharType="separate"/>
            </w:r>
            <w:r w:rsidR="003734AB">
              <w:rPr>
                <w:noProof/>
                <w:webHidden/>
              </w:rPr>
              <w:t>28</w:t>
            </w:r>
            <w:r w:rsidR="003745FD">
              <w:rPr>
                <w:noProof/>
                <w:webHidden/>
              </w:rPr>
              <w:fldChar w:fldCharType="end"/>
            </w:r>
          </w:hyperlink>
        </w:p>
        <w:p w:rsidR="003745FD" w:rsidRDefault="00EB7304">
          <w:pPr>
            <w:pStyle w:val="Obsah1"/>
            <w:rPr>
              <w:rFonts w:eastAsiaTheme="minorEastAsia"/>
              <w:noProof/>
              <w:lang w:eastAsia="cs-CZ"/>
            </w:rPr>
          </w:pPr>
          <w:hyperlink w:anchor="_Toc29454873" w:history="1">
            <w:r w:rsidR="003745FD" w:rsidRPr="005147AC">
              <w:rPr>
                <w:rStyle w:val="Hypertextovodkaz"/>
                <w:rFonts w:ascii="Times New Roman" w:hAnsi="Times New Roman" w:cs="Times New Roman"/>
                <w:b/>
                <w:noProof/>
              </w:rPr>
              <w:t>Přílohy</w:t>
            </w:r>
            <w:r w:rsidR="003745FD">
              <w:rPr>
                <w:noProof/>
                <w:webHidden/>
              </w:rPr>
              <w:tab/>
            </w:r>
            <w:r w:rsidR="003745FD">
              <w:rPr>
                <w:noProof/>
                <w:webHidden/>
              </w:rPr>
              <w:fldChar w:fldCharType="begin"/>
            </w:r>
            <w:r w:rsidR="003745FD">
              <w:rPr>
                <w:noProof/>
                <w:webHidden/>
              </w:rPr>
              <w:instrText xml:space="preserve"> PAGEREF _Toc29454873 \h </w:instrText>
            </w:r>
            <w:r w:rsidR="003745FD">
              <w:rPr>
                <w:noProof/>
                <w:webHidden/>
              </w:rPr>
            </w:r>
            <w:r w:rsidR="003745FD">
              <w:rPr>
                <w:noProof/>
                <w:webHidden/>
              </w:rPr>
              <w:fldChar w:fldCharType="separate"/>
            </w:r>
            <w:r w:rsidR="003734AB">
              <w:rPr>
                <w:noProof/>
                <w:webHidden/>
              </w:rPr>
              <w:t>29</w:t>
            </w:r>
            <w:r w:rsidR="003745FD">
              <w:rPr>
                <w:noProof/>
                <w:webHidden/>
              </w:rPr>
              <w:fldChar w:fldCharType="end"/>
            </w:r>
          </w:hyperlink>
        </w:p>
        <w:p w:rsidR="004E7411" w:rsidRDefault="004E7411">
          <w:r w:rsidRPr="00D64D53">
            <w:rPr>
              <w:rFonts w:ascii="Times New Roman" w:hAnsi="Times New Roman" w:cs="Times New Roman"/>
              <w:b/>
              <w:bCs/>
              <w:sz w:val="24"/>
              <w:szCs w:val="24"/>
            </w:rPr>
            <w:fldChar w:fldCharType="end"/>
          </w:r>
        </w:p>
      </w:sdtContent>
    </w:sdt>
    <w:p w:rsidR="004E7411" w:rsidRDefault="004E7411" w:rsidP="004E7411">
      <w:pPr>
        <w:pStyle w:val="Nadpis1"/>
        <w:rPr>
          <w:rFonts w:ascii="Arial" w:hAnsi="Arial" w:cs="Arial"/>
          <w:b/>
          <w:color w:val="auto"/>
          <w:sz w:val="28"/>
          <w:szCs w:val="28"/>
        </w:rPr>
      </w:pPr>
    </w:p>
    <w:p w:rsidR="008C2F0F" w:rsidRDefault="008C2F0F" w:rsidP="008C2F0F"/>
    <w:p w:rsidR="008C2F0F" w:rsidRDefault="008C2F0F" w:rsidP="008C2F0F"/>
    <w:p w:rsidR="008C2F0F" w:rsidRDefault="008C2F0F" w:rsidP="008C2F0F"/>
    <w:p w:rsidR="008C2F0F" w:rsidRDefault="008C2F0F" w:rsidP="008C2F0F"/>
    <w:p w:rsidR="008C2F0F" w:rsidRDefault="008C2F0F" w:rsidP="008C2F0F"/>
    <w:p w:rsidR="008C2F0F" w:rsidRDefault="008C2F0F" w:rsidP="008C2F0F"/>
    <w:p w:rsidR="001128A8" w:rsidRPr="0011708B" w:rsidRDefault="002F005C" w:rsidP="0011708B">
      <w:r>
        <w:br w:type="page"/>
      </w:r>
    </w:p>
    <w:p w:rsidR="0058322A" w:rsidRDefault="004E7411" w:rsidP="006C1DCA">
      <w:pPr>
        <w:pStyle w:val="Nadpis1"/>
        <w:numPr>
          <w:ilvl w:val="0"/>
          <w:numId w:val="14"/>
        </w:numPr>
        <w:rPr>
          <w:rFonts w:ascii="Times New Roman" w:hAnsi="Times New Roman" w:cs="Times New Roman"/>
          <w:b/>
          <w:color w:val="auto"/>
          <w:sz w:val="24"/>
          <w:szCs w:val="24"/>
        </w:rPr>
      </w:pPr>
      <w:bookmarkStart w:id="19" w:name="_Toc29454861"/>
      <w:r w:rsidRPr="00FE24DD">
        <w:rPr>
          <w:rFonts w:ascii="Times New Roman" w:hAnsi="Times New Roman" w:cs="Times New Roman"/>
          <w:b/>
          <w:color w:val="auto"/>
          <w:sz w:val="24"/>
          <w:szCs w:val="24"/>
        </w:rPr>
        <w:lastRenderedPageBreak/>
        <w:t>Úvod</w:t>
      </w:r>
      <w:bookmarkEnd w:id="19"/>
      <w:r w:rsidRPr="00FE24DD">
        <w:rPr>
          <w:rFonts w:ascii="Times New Roman" w:hAnsi="Times New Roman" w:cs="Times New Roman"/>
          <w:b/>
          <w:color w:val="auto"/>
          <w:sz w:val="24"/>
          <w:szCs w:val="24"/>
        </w:rPr>
        <w:t xml:space="preserve"> </w:t>
      </w:r>
    </w:p>
    <w:p w:rsidR="004F6D44" w:rsidRPr="004F6D44" w:rsidRDefault="004F6D44" w:rsidP="004F6D44"/>
    <w:p w:rsidR="000062CA" w:rsidRPr="00FE24DD" w:rsidRDefault="0058322A" w:rsidP="00F65418">
      <w:p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 xml:space="preserve">Jedním z nových prvků programového období EU </w:t>
      </w:r>
      <w:r w:rsidR="00583496" w:rsidRPr="00FE24DD">
        <w:rPr>
          <w:rFonts w:ascii="Times New Roman" w:hAnsi="Times New Roman" w:cs="Times New Roman"/>
          <w:sz w:val="24"/>
          <w:szCs w:val="24"/>
        </w:rPr>
        <w:t>2014–2020</w:t>
      </w:r>
      <w:r w:rsidRPr="00FE24DD">
        <w:rPr>
          <w:rFonts w:ascii="Times New Roman" w:hAnsi="Times New Roman" w:cs="Times New Roman"/>
          <w:sz w:val="24"/>
          <w:szCs w:val="24"/>
        </w:rPr>
        <w:t xml:space="preserve"> je důraz na uplatňování principů územní dimenze</w:t>
      </w:r>
      <w:r w:rsidR="000062CA" w:rsidRPr="00FE24DD">
        <w:rPr>
          <w:rFonts w:ascii="Times New Roman" w:hAnsi="Times New Roman" w:cs="Times New Roman"/>
          <w:sz w:val="24"/>
          <w:szCs w:val="24"/>
        </w:rPr>
        <w:t xml:space="preserve"> jako možnosti koncentrovat prostředky z programů Evropských </w:t>
      </w:r>
      <w:r w:rsidR="00275CCA" w:rsidRPr="00FE24DD">
        <w:rPr>
          <w:rFonts w:ascii="Times New Roman" w:hAnsi="Times New Roman" w:cs="Times New Roman"/>
          <w:sz w:val="24"/>
          <w:szCs w:val="24"/>
        </w:rPr>
        <w:br/>
      </w:r>
      <w:r w:rsidR="000062CA" w:rsidRPr="00FE24DD">
        <w:rPr>
          <w:rFonts w:ascii="Times New Roman" w:hAnsi="Times New Roman" w:cs="Times New Roman"/>
          <w:sz w:val="24"/>
          <w:szCs w:val="24"/>
        </w:rPr>
        <w:t xml:space="preserve">a strukturálních fondů (ESI fondů) ve specifických typech území podporující jednak konkurenceschopnost České republiky a také zohledňovat požadavek na vyrovnávání územních disparit. </w:t>
      </w:r>
    </w:p>
    <w:p w:rsidR="000062CA" w:rsidRPr="00FE24DD" w:rsidRDefault="000062CA" w:rsidP="00F65418">
      <w:pPr>
        <w:autoSpaceDE w:val="0"/>
        <w:autoSpaceDN w:val="0"/>
        <w:adjustRightInd w:val="0"/>
        <w:spacing w:after="0" w:line="276" w:lineRule="auto"/>
        <w:jc w:val="both"/>
        <w:rPr>
          <w:rFonts w:ascii="Times New Roman" w:hAnsi="Times New Roman" w:cs="Times New Roman"/>
          <w:sz w:val="24"/>
          <w:szCs w:val="24"/>
        </w:rPr>
      </w:pPr>
    </w:p>
    <w:p w:rsidR="00F65418" w:rsidRPr="00FE24DD" w:rsidRDefault="000062CA" w:rsidP="00F65418">
      <w:pPr>
        <w:autoSpaceDE w:val="0"/>
        <w:autoSpaceDN w:val="0"/>
        <w:adjustRightInd w:val="0"/>
        <w:spacing w:after="0" w:line="276" w:lineRule="auto"/>
        <w:jc w:val="both"/>
        <w:rPr>
          <w:rFonts w:ascii="Times New Roman" w:eastAsia="Times New Roman" w:hAnsi="Times New Roman" w:cs="Times New Roman"/>
          <w:color w:val="080300"/>
          <w:sz w:val="24"/>
          <w:szCs w:val="24"/>
          <w:lang w:eastAsia="cs-CZ"/>
        </w:rPr>
      </w:pPr>
      <w:r w:rsidRPr="00FE24DD">
        <w:rPr>
          <w:rFonts w:ascii="Times New Roman" w:hAnsi="Times New Roman" w:cs="Times New Roman"/>
          <w:sz w:val="24"/>
          <w:szCs w:val="24"/>
        </w:rPr>
        <w:t xml:space="preserve">Pro účely řízení územní dimenze, nastavení a realizace víceúrovňového partnerství byl vytvořen systém </w:t>
      </w:r>
      <w:r w:rsidRPr="00FE24DD">
        <w:rPr>
          <w:rFonts w:ascii="Times New Roman" w:hAnsi="Times New Roman" w:cs="Times New Roman"/>
          <w:b/>
          <w:sz w:val="24"/>
          <w:szCs w:val="24"/>
        </w:rPr>
        <w:t>Národní s</w:t>
      </w:r>
      <w:r w:rsidRPr="00FE24DD">
        <w:rPr>
          <w:rFonts w:ascii="Times New Roman" w:hAnsi="Times New Roman" w:cs="Times New Roman"/>
          <w:b/>
          <w:bCs/>
          <w:sz w:val="24"/>
          <w:szCs w:val="24"/>
        </w:rPr>
        <w:t xml:space="preserve">tálé konference </w:t>
      </w:r>
      <w:r w:rsidRPr="00FE24DD">
        <w:rPr>
          <w:rFonts w:ascii="Times New Roman" w:hAnsi="Times New Roman" w:cs="Times New Roman"/>
          <w:bCs/>
          <w:sz w:val="24"/>
          <w:szCs w:val="24"/>
        </w:rPr>
        <w:t>a</w:t>
      </w:r>
      <w:r w:rsidRPr="00FE24DD">
        <w:rPr>
          <w:rFonts w:ascii="Times New Roman" w:hAnsi="Times New Roman" w:cs="Times New Roman"/>
          <w:b/>
          <w:bCs/>
          <w:sz w:val="24"/>
          <w:szCs w:val="24"/>
        </w:rPr>
        <w:t xml:space="preserve"> </w:t>
      </w:r>
      <w:r w:rsidRPr="00FE24DD">
        <w:rPr>
          <w:rFonts w:ascii="Times New Roman" w:hAnsi="Times New Roman" w:cs="Times New Roman"/>
          <w:b/>
          <w:sz w:val="24"/>
          <w:szCs w:val="24"/>
        </w:rPr>
        <w:t>Regionálních stálých konferencí (</w:t>
      </w:r>
      <w:r w:rsidR="001E267B">
        <w:rPr>
          <w:rFonts w:ascii="Times New Roman" w:hAnsi="Times New Roman" w:cs="Times New Roman"/>
          <w:b/>
          <w:sz w:val="24"/>
          <w:szCs w:val="24"/>
        </w:rPr>
        <w:t xml:space="preserve">dále </w:t>
      </w:r>
      <w:r w:rsidR="004F6D44">
        <w:rPr>
          <w:rFonts w:ascii="Times New Roman" w:hAnsi="Times New Roman" w:cs="Times New Roman"/>
          <w:b/>
          <w:sz w:val="24"/>
          <w:szCs w:val="24"/>
        </w:rPr>
        <w:t>jen</w:t>
      </w:r>
      <w:r w:rsidR="00F77696">
        <w:rPr>
          <w:rFonts w:ascii="Times New Roman" w:hAnsi="Times New Roman" w:cs="Times New Roman"/>
          <w:b/>
          <w:sz w:val="24"/>
          <w:szCs w:val="24"/>
        </w:rPr>
        <w:t xml:space="preserve"> </w:t>
      </w:r>
      <w:r w:rsidR="004F6D44">
        <w:rPr>
          <w:rFonts w:ascii="Times New Roman" w:hAnsi="Times New Roman" w:cs="Times New Roman"/>
          <w:b/>
          <w:sz w:val="24"/>
          <w:szCs w:val="24"/>
        </w:rPr>
        <w:t>„</w:t>
      </w:r>
      <w:r w:rsidRPr="00FE24DD">
        <w:rPr>
          <w:rFonts w:ascii="Times New Roman" w:hAnsi="Times New Roman" w:cs="Times New Roman"/>
          <w:b/>
          <w:sz w:val="24"/>
          <w:szCs w:val="24"/>
        </w:rPr>
        <w:t>RSK</w:t>
      </w:r>
      <w:r w:rsidR="004F6D44">
        <w:rPr>
          <w:rFonts w:ascii="Times New Roman" w:hAnsi="Times New Roman" w:cs="Times New Roman"/>
          <w:b/>
          <w:sz w:val="24"/>
          <w:szCs w:val="24"/>
        </w:rPr>
        <w:t>“</w:t>
      </w:r>
      <w:r w:rsidRPr="00FE24DD">
        <w:rPr>
          <w:rFonts w:ascii="Times New Roman" w:hAnsi="Times New Roman" w:cs="Times New Roman"/>
          <w:b/>
          <w:sz w:val="24"/>
          <w:szCs w:val="24"/>
        </w:rPr>
        <w:t>)</w:t>
      </w:r>
      <w:r w:rsidRPr="00FE24DD">
        <w:rPr>
          <w:rFonts w:ascii="Times New Roman" w:hAnsi="Times New Roman" w:cs="Times New Roman"/>
          <w:sz w:val="24"/>
          <w:szCs w:val="24"/>
        </w:rPr>
        <w:t xml:space="preserve">, jež </w:t>
      </w:r>
      <w:r w:rsidR="0058322A" w:rsidRPr="00FE24DD">
        <w:rPr>
          <w:rFonts w:ascii="Times New Roman" w:eastAsia="Times New Roman" w:hAnsi="Times New Roman" w:cs="Times New Roman"/>
          <w:color w:val="080300"/>
          <w:sz w:val="24"/>
          <w:szCs w:val="24"/>
          <w:lang w:eastAsia="cs-CZ"/>
        </w:rPr>
        <w:t xml:space="preserve">byly ustaveny v roce 2014 ve všech krajích České republiky s cílem zvýšit koordinaci </w:t>
      </w:r>
      <w:r w:rsidR="008E582F" w:rsidRPr="00FE24DD">
        <w:rPr>
          <w:rFonts w:ascii="Times New Roman" w:eastAsia="Times New Roman" w:hAnsi="Times New Roman" w:cs="Times New Roman"/>
          <w:color w:val="080300"/>
          <w:sz w:val="24"/>
          <w:szCs w:val="24"/>
          <w:lang w:eastAsia="cs-CZ"/>
        </w:rPr>
        <w:br/>
      </w:r>
      <w:r w:rsidR="0058322A" w:rsidRPr="00FE24DD">
        <w:rPr>
          <w:rFonts w:ascii="Times New Roman" w:eastAsia="Times New Roman" w:hAnsi="Times New Roman" w:cs="Times New Roman"/>
          <w:color w:val="080300"/>
          <w:sz w:val="24"/>
          <w:szCs w:val="24"/>
          <w:lang w:eastAsia="cs-CZ"/>
        </w:rPr>
        <w:t xml:space="preserve">a komunikaci mezi jednotlivými aktéry na území kraje při plánování využití nových evropských prostředků v programovém období EU </w:t>
      </w:r>
      <w:r w:rsidR="00583496" w:rsidRPr="00FE24DD">
        <w:rPr>
          <w:rFonts w:ascii="Times New Roman" w:eastAsia="Times New Roman" w:hAnsi="Times New Roman" w:cs="Times New Roman"/>
          <w:color w:val="080300"/>
          <w:sz w:val="24"/>
          <w:szCs w:val="24"/>
          <w:lang w:eastAsia="cs-CZ"/>
        </w:rPr>
        <w:t>2014–2020</w:t>
      </w:r>
      <w:r w:rsidR="0058322A" w:rsidRPr="00FE24DD">
        <w:rPr>
          <w:rFonts w:ascii="Times New Roman" w:eastAsia="Times New Roman" w:hAnsi="Times New Roman" w:cs="Times New Roman"/>
          <w:color w:val="080300"/>
          <w:sz w:val="24"/>
          <w:szCs w:val="24"/>
          <w:lang w:eastAsia="cs-CZ"/>
        </w:rPr>
        <w:t xml:space="preserve"> i pro zlepšení kvality strategického plánování v regionu obecně. </w:t>
      </w:r>
    </w:p>
    <w:p w:rsidR="00F65418" w:rsidRPr="00FE24DD" w:rsidRDefault="00F65418" w:rsidP="00F65418">
      <w:pPr>
        <w:autoSpaceDE w:val="0"/>
        <w:autoSpaceDN w:val="0"/>
        <w:adjustRightInd w:val="0"/>
        <w:spacing w:after="0" w:line="276" w:lineRule="auto"/>
        <w:jc w:val="both"/>
        <w:rPr>
          <w:rFonts w:ascii="Times New Roman" w:eastAsia="Times New Roman" w:hAnsi="Times New Roman" w:cs="Times New Roman"/>
          <w:color w:val="080300"/>
          <w:sz w:val="24"/>
          <w:szCs w:val="24"/>
          <w:lang w:eastAsia="cs-CZ"/>
        </w:rPr>
      </w:pPr>
    </w:p>
    <w:p w:rsidR="0058322A" w:rsidRPr="00FE24DD" w:rsidRDefault="0058322A" w:rsidP="00F65418">
      <w:pPr>
        <w:autoSpaceDE w:val="0"/>
        <w:autoSpaceDN w:val="0"/>
        <w:adjustRightInd w:val="0"/>
        <w:spacing w:after="0" w:line="276" w:lineRule="auto"/>
        <w:jc w:val="both"/>
        <w:rPr>
          <w:rFonts w:ascii="Times New Roman" w:eastAsia="Times New Roman" w:hAnsi="Times New Roman" w:cs="Times New Roman"/>
          <w:color w:val="080300"/>
          <w:sz w:val="24"/>
          <w:szCs w:val="24"/>
          <w:lang w:eastAsia="cs-CZ"/>
        </w:rPr>
      </w:pPr>
      <w:r w:rsidRPr="00FE24DD">
        <w:rPr>
          <w:rFonts w:ascii="Times New Roman" w:eastAsia="Times New Roman" w:hAnsi="Times New Roman" w:cs="Times New Roman"/>
          <w:color w:val="080300"/>
          <w:sz w:val="24"/>
          <w:szCs w:val="24"/>
          <w:lang w:eastAsia="cs-CZ"/>
        </w:rPr>
        <w:t>Mezi hlavní úkoly RSK patří</w:t>
      </w:r>
      <w:r w:rsidR="00A94DD7">
        <w:rPr>
          <w:rFonts w:ascii="Times New Roman" w:eastAsia="Times New Roman" w:hAnsi="Times New Roman" w:cs="Times New Roman"/>
          <w:color w:val="080300"/>
          <w:sz w:val="24"/>
          <w:szCs w:val="24"/>
          <w:lang w:eastAsia="cs-CZ"/>
        </w:rPr>
        <w:t xml:space="preserve"> </w:t>
      </w:r>
      <w:r w:rsidRPr="00FE24DD">
        <w:rPr>
          <w:rFonts w:ascii="Times New Roman" w:eastAsia="Times New Roman" w:hAnsi="Times New Roman" w:cs="Times New Roman"/>
          <w:color w:val="080300"/>
          <w:sz w:val="24"/>
          <w:szCs w:val="24"/>
          <w:lang w:eastAsia="cs-CZ"/>
        </w:rPr>
        <w:t>příprava a aktualizace Regionálního akčního plánu</w:t>
      </w:r>
      <w:r w:rsidR="004F6D44">
        <w:rPr>
          <w:rFonts w:ascii="Times New Roman" w:eastAsia="Times New Roman" w:hAnsi="Times New Roman" w:cs="Times New Roman"/>
          <w:color w:val="080300"/>
          <w:sz w:val="24"/>
          <w:szCs w:val="24"/>
          <w:lang w:eastAsia="cs-CZ"/>
        </w:rPr>
        <w:t xml:space="preserve"> (dále jen „RAP“)</w:t>
      </w:r>
      <w:r w:rsidRPr="00FE24DD">
        <w:rPr>
          <w:rFonts w:ascii="Times New Roman" w:eastAsia="Times New Roman" w:hAnsi="Times New Roman" w:cs="Times New Roman"/>
          <w:color w:val="080300"/>
          <w:sz w:val="24"/>
          <w:szCs w:val="24"/>
          <w:lang w:eastAsia="cs-CZ"/>
        </w:rPr>
        <w:t xml:space="preserve"> jako základního dokumentu pro koordinaci využití evropských i národních zdrojů pro rozvoj regionu</w:t>
      </w:r>
      <w:r w:rsidR="00AE565F" w:rsidRPr="00FE24DD">
        <w:rPr>
          <w:rFonts w:ascii="Times New Roman" w:eastAsia="Times New Roman" w:hAnsi="Times New Roman" w:cs="Times New Roman"/>
          <w:color w:val="080300"/>
          <w:sz w:val="24"/>
          <w:szCs w:val="24"/>
          <w:lang w:eastAsia="cs-CZ"/>
        </w:rPr>
        <w:t xml:space="preserve">. </w:t>
      </w:r>
      <w:r w:rsidRPr="00FE24DD">
        <w:rPr>
          <w:rFonts w:ascii="Times New Roman" w:eastAsia="Times New Roman" w:hAnsi="Times New Roman" w:cs="Times New Roman"/>
          <w:color w:val="080300"/>
          <w:sz w:val="24"/>
          <w:szCs w:val="24"/>
          <w:lang w:eastAsia="cs-CZ"/>
        </w:rPr>
        <w:t xml:space="preserve">RSK může doporučovat zacílení výzev vyhlašovaných v jednotlivých operačních programech, aby lépe reagovaly na potřeby na regionální úrovni. RSK by také měla přispět </w:t>
      </w:r>
      <w:r w:rsidR="002A159A" w:rsidRPr="00FE24DD">
        <w:rPr>
          <w:rFonts w:ascii="Times New Roman" w:eastAsia="Times New Roman" w:hAnsi="Times New Roman" w:cs="Times New Roman"/>
          <w:color w:val="080300"/>
          <w:sz w:val="24"/>
          <w:szCs w:val="24"/>
          <w:lang w:eastAsia="cs-CZ"/>
        </w:rPr>
        <w:t xml:space="preserve">     </w:t>
      </w:r>
      <w:r w:rsidR="002A2468">
        <w:rPr>
          <w:rFonts w:ascii="Times New Roman" w:eastAsia="Times New Roman" w:hAnsi="Times New Roman" w:cs="Times New Roman"/>
          <w:color w:val="080300"/>
          <w:sz w:val="24"/>
          <w:szCs w:val="24"/>
          <w:lang w:eastAsia="cs-CZ"/>
        </w:rPr>
        <w:br/>
      </w:r>
      <w:r w:rsidRPr="00FE24DD">
        <w:rPr>
          <w:rFonts w:ascii="Times New Roman" w:eastAsia="Times New Roman" w:hAnsi="Times New Roman" w:cs="Times New Roman"/>
          <w:color w:val="080300"/>
          <w:sz w:val="24"/>
          <w:szCs w:val="24"/>
          <w:lang w:eastAsia="cs-CZ"/>
        </w:rPr>
        <w:t xml:space="preserve">k šíření informací o možnostech, které nabízejí </w:t>
      </w:r>
      <w:r w:rsidR="00396CAA" w:rsidRPr="00FE24DD">
        <w:rPr>
          <w:rFonts w:ascii="Times New Roman" w:eastAsia="Times New Roman" w:hAnsi="Times New Roman" w:cs="Times New Roman"/>
          <w:color w:val="080300"/>
          <w:sz w:val="24"/>
          <w:szCs w:val="24"/>
          <w:lang w:eastAsia="cs-CZ"/>
        </w:rPr>
        <w:t>o</w:t>
      </w:r>
      <w:r w:rsidRPr="00FE24DD">
        <w:rPr>
          <w:rFonts w:ascii="Times New Roman" w:eastAsia="Times New Roman" w:hAnsi="Times New Roman" w:cs="Times New Roman"/>
          <w:color w:val="080300"/>
          <w:sz w:val="24"/>
          <w:szCs w:val="24"/>
          <w:lang w:eastAsia="cs-CZ"/>
        </w:rPr>
        <w:t>perační programy, aby</w:t>
      </w:r>
      <w:r w:rsidR="00396CAA" w:rsidRPr="00FE24DD">
        <w:rPr>
          <w:rFonts w:ascii="Times New Roman" w:eastAsia="Times New Roman" w:hAnsi="Times New Roman" w:cs="Times New Roman"/>
          <w:color w:val="080300"/>
          <w:sz w:val="24"/>
          <w:szCs w:val="24"/>
          <w:lang w:eastAsia="cs-CZ"/>
        </w:rPr>
        <w:t xml:space="preserve"> v</w:t>
      </w:r>
      <w:r w:rsidRPr="00FE24DD">
        <w:rPr>
          <w:rFonts w:ascii="Times New Roman" w:eastAsia="Times New Roman" w:hAnsi="Times New Roman" w:cs="Times New Roman"/>
          <w:color w:val="080300"/>
          <w:sz w:val="24"/>
          <w:szCs w:val="24"/>
          <w:lang w:eastAsia="cs-CZ"/>
        </w:rPr>
        <w:t xml:space="preserve"> </w:t>
      </w:r>
      <w:r w:rsidR="000062CA" w:rsidRPr="00FE24DD">
        <w:rPr>
          <w:rFonts w:ascii="Times New Roman" w:eastAsia="Times New Roman" w:hAnsi="Times New Roman" w:cs="Times New Roman"/>
          <w:color w:val="080300"/>
          <w:sz w:val="24"/>
          <w:szCs w:val="24"/>
          <w:lang w:eastAsia="cs-CZ"/>
        </w:rPr>
        <w:t>k</w:t>
      </w:r>
      <w:r w:rsidRPr="00FE24DD">
        <w:rPr>
          <w:rFonts w:ascii="Times New Roman" w:eastAsia="Times New Roman" w:hAnsi="Times New Roman" w:cs="Times New Roman"/>
          <w:color w:val="080300"/>
          <w:sz w:val="24"/>
          <w:szCs w:val="24"/>
          <w:lang w:eastAsia="cs-CZ"/>
        </w:rPr>
        <w:t>raj</w:t>
      </w:r>
      <w:r w:rsidR="000062CA" w:rsidRPr="00FE24DD">
        <w:rPr>
          <w:rFonts w:ascii="Times New Roman" w:eastAsia="Times New Roman" w:hAnsi="Times New Roman" w:cs="Times New Roman"/>
          <w:color w:val="080300"/>
          <w:sz w:val="24"/>
          <w:szCs w:val="24"/>
          <w:lang w:eastAsia="cs-CZ"/>
        </w:rPr>
        <w:t>ích</w:t>
      </w:r>
      <w:r w:rsidRPr="00FE24DD">
        <w:rPr>
          <w:rFonts w:ascii="Times New Roman" w:eastAsia="Times New Roman" w:hAnsi="Times New Roman" w:cs="Times New Roman"/>
          <w:color w:val="080300"/>
          <w:sz w:val="24"/>
          <w:szCs w:val="24"/>
          <w:lang w:eastAsia="cs-CZ"/>
        </w:rPr>
        <w:t xml:space="preserve"> vznikal dostatečný počet kvalitních projektů a zvýšilo se tak využití evropských zdrojů na území kraje.</w:t>
      </w:r>
    </w:p>
    <w:p w:rsidR="00F65418" w:rsidRPr="00FE24DD" w:rsidRDefault="00F65418" w:rsidP="00F65418">
      <w:pPr>
        <w:autoSpaceDE w:val="0"/>
        <w:autoSpaceDN w:val="0"/>
        <w:adjustRightInd w:val="0"/>
        <w:spacing w:after="0" w:line="276" w:lineRule="auto"/>
        <w:jc w:val="both"/>
        <w:rPr>
          <w:rFonts w:ascii="Times New Roman" w:eastAsia="Times New Roman" w:hAnsi="Times New Roman" w:cs="Times New Roman"/>
          <w:color w:val="080300"/>
          <w:sz w:val="24"/>
          <w:szCs w:val="24"/>
          <w:lang w:eastAsia="cs-CZ"/>
        </w:rPr>
      </w:pPr>
    </w:p>
    <w:p w:rsidR="0058322A" w:rsidRPr="00FE24DD" w:rsidRDefault="0058322A" w:rsidP="00F65418">
      <w:pPr>
        <w:shd w:val="clear" w:color="auto" w:fill="FFFFFF"/>
        <w:spacing w:after="0" w:line="276" w:lineRule="auto"/>
        <w:jc w:val="both"/>
        <w:rPr>
          <w:rFonts w:ascii="Times New Roman" w:eastAsia="Times New Roman" w:hAnsi="Times New Roman" w:cs="Times New Roman"/>
          <w:color w:val="080300"/>
          <w:sz w:val="24"/>
          <w:szCs w:val="24"/>
          <w:lang w:eastAsia="cs-CZ"/>
        </w:rPr>
      </w:pPr>
      <w:r w:rsidRPr="00FE24DD">
        <w:rPr>
          <w:rFonts w:ascii="Times New Roman" w:eastAsia="Times New Roman" w:hAnsi="Times New Roman" w:cs="Times New Roman"/>
          <w:color w:val="080300"/>
          <w:sz w:val="24"/>
          <w:szCs w:val="24"/>
          <w:lang w:eastAsia="cs-CZ"/>
        </w:rPr>
        <w:t xml:space="preserve">RSK je založena a řízena na principu partnerství. Její složení z regionálních, místních, městských a jiných orgánů veřejné správy, hospodářských a sociálních partnerů a subjektů zastupujících občanskou společnost (územních partnerů) v rámci území kraje je pevně dáno </w:t>
      </w:r>
      <w:r w:rsidRPr="00913FEB">
        <w:rPr>
          <w:rFonts w:ascii="Times New Roman" w:eastAsia="Times New Roman" w:hAnsi="Times New Roman" w:cs="Times New Roman"/>
          <w:color w:val="080300"/>
          <w:sz w:val="24"/>
          <w:szCs w:val="24"/>
          <w:lang w:eastAsia="cs-CZ"/>
        </w:rPr>
        <w:t>Statut</w:t>
      </w:r>
      <w:r w:rsidR="00913FEB" w:rsidRPr="00913FEB">
        <w:rPr>
          <w:rFonts w:ascii="Times New Roman" w:eastAsia="Times New Roman" w:hAnsi="Times New Roman" w:cs="Times New Roman"/>
          <w:color w:val="080300"/>
          <w:sz w:val="24"/>
          <w:szCs w:val="24"/>
          <w:lang w:eastAsia="cs-CZ"/>
        </w:rPr>
        <w:t xml:space="preserve">em Regionální stálé konference. </w:t>
      </w:r>
      <w:r w:rsidRPr="0033143C">
        <w:rPr>
          <w:rFonts w:ascii="Times New Roman" w:eastAsia="Times New Roman" w:hAnsi="Times New Roman" w:cs="Times New Roman"/>
          <w:color w:val="080300"/>
          <w:sz w:val="24"/>
          <w:szCs w:val="24"/>
          <w:lang w:eastAsia="cs-CZ"/>
        </w:rPr>
        <w:t>Složení RSK respektuje evropský kodex chování pro partnerskou spolupráci v rámci Evropských strukturálních a investičních fondů vydaný formou nařízení Komise v přenesené pravo</w:t>
      </w:r>
      <w:r w:rsidR="00B46B89">
        <w:rPr>
          <w:rFonts w:ascii="Times New Roman" w:eastAsia="Times New Roman" w:hAnsi="Times New Roman" w:cs="Times New Roman"/>
          <w:color w:val="080300"/>
          <w:sz w:val="24"/>
          <w:szCs w:val="24"/>
          <w:lang w:eastAsia="cs-CZ"/>
        </w:rPr>
        <w:t>moci (EU) č. 240/2014 ze dne 7.1.</w:t>
      </w:r>
      <w:r w:rsidRPr="0033143C">
        <w:rPr>
          <w:rFonts w:ascii="Times New Roman" w:eastAsia="Times New Roman" w:hAnsi="Times New Roman" w:cs="Times New Roman"/>
          <w:color w:val="080300"/>
          <w:sz w:val="24"/>
          <w:szCs w:val="24"/>
          <w:lang w:eastAsia="cs-CZ"/>
        </w:rPr>
        <w:t>2014.</w:t>
      </w:r>
    </w:p>
    <w:p w:rsidR="0058322A" w:rsidRPr="00FE24DD" w:rsidRDefault="0058322A" w:rsidP="00F65418">
      <w:pPr>
        <w:autoSpaceDE w:val="0"/>
        <w:autoSpaceDN w:val="0"/>
        <w:adjustRightInd w:val="0"/>
        <w:spacing w:after="0" w:line="276" w:lineRule="auto"/>
        <w:jc w:val="both"/>
        <w:rPr>
          <w:rFonts w:ascii="Times New Roman" w:hAnsi="Times New Roman" w:cs="Times New Roman"/>
          <w:sz w:val="24"/>
          <w:szCs w:val="24"/>
        </w:rPr>
      </w:pPr>
    </w:p>
    <w:p w:rsidR="00AE565F" w:rsidRPr="00FE24DD" w:rsidRDefault="00631643" w:rsidP="008B637A">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Výroční zpráva o činnosti RSK Karlovarského kraje je každoročně zpracovávána sekretariátem RSK KK. </w:t>
      </w:r>
      <w:r w:rsidR="00F65418" w:rsidRPr="00FE24DD">
        <w:rPr>
          <w:rFonts w:ascii="Times New Roman" w:hAnsi="Times New Roman" w:cs="Times New Roman"/>
          <w:sz w:val="24"/>
          <w:szCs w:val="24"/>
        </w:rPr>
        <w:t xml:space="preserve">Účelem zpracování </w:t>
      </w:r>
      <w:r w:rsidR="00F65418" w:rsidRPr="00FE24DD">
        <w:rPr>
          <w:rFonts w:ascii="Times New Roman" w:hAnsi="Times New Roman" w:cs="Times New Roman"/>
          <w:b/>
          <w:sz w:val="24"/>
          <w:szCs w:val="24"/>
        </w:rPr>
        <w:t>V</w:t>
      </w:r>
      <w:r w:rsidR="0058322A" w:rsidRPr="00FE24DD">
        <w:rPr>
          <w:rFonts w:ascii="Times New Roman" w:hAnsi="Times New Roman" w:cs="Times New Roman"/>
          <w:b/>
          <w:sz w:val="24"/>
          <w:szCs w:val="24"/>
        </w:rPr>
        <w:t>ýroční zprávy</w:t>
      </w:r>
      <w:r w:rsidR="00F65418" w:rsidRPr="00FE24DD">
        <w:rPr>
          <w:rFonts w:ascii="Times New Roman" w:hAnsi="Times New Roman" w:cs="Times New Roman"/>
          <w:b/>
          <w:sz w:val="24"/>
          <w:szCs w:val="24"/>
        </w:rPr>
        <w:t xml:space="preserve"> Regionální stále konference Karlovarského kraje za rok 201</w:t>
      </w:r>
      <w:r w:rsidR="0033143C">
        <w:rPr>
          <w:rFonts w:ascii="Times New Roman" w:hAnsi="Times New Roman" w:cs="Times New Roman"/>
          <w:b/>
          <w:sz w:val="24"/>
          <w:szCs w:val="24"/>
        </w:rPr>
        <w:t>9</w:t>
      </w:r>
      <w:r w:rsidR="00F65418" w:rsidRPr="00FE24DD">
        <w:rPr>
          <w:rFonts w:ascii="Times New Roman" w:hAnsi="Times New Roman" w:cs="Times New Roman"/>
          <w:sz w:val="24"/>
          <w:szCs w:val="24"/>
        </w:rPr>
        <w:t xml:space="preserve"> </w:t>
      </w:r>
      <w:r w:rsidR="00E0599A">
        <w:rPr>
          <w:rFonts w:ascii="Times New Roman" w:hAnsi="Times New Roman" w:cs="Times New Roman"/>
          <w:sz w:val="24"/>
          <w:szCs w:val="24"/>
        </w:rPr>
        <w:t xml:space="preserve">(dále jen RSK KK) </w:t>
      </w:r>
      <w:r w:rsidR="00F65418" w:rsidRPr="00FE24DD">
        <w:rPr>
          <w:rFonts w:ascii="Times New Roman" w:hAnsi="Times New Roman" w:cs="Times New Roman"/>
          <w:sz w:val="24"/>
          <w:szCs w:val="24"/>
        </w:rPr>
        <w:t xml:space="preserve">je </w:t>
      </w:r>
      <w:r w:rsidR="0058322A" w:rsidRPr="00FE24DD">
        <w:rPr>
          <w:rFonts w:ascii="Times New Roman" w:hAnsi="Times New Roman" w:cs="Times New Roman"/>
          <w:sz w:val="24"/>
          <w:szCs w:val="24"/>
        </w:rPr>
        <w:t>popsat</w:t>
      </w:r>
      <w:r w:rsidR="00F65418" w:rsidRPr="00FE24DD">
        <w:rPr>
          <w:rFonts w:ascii="Times New Roman" w:hAnsi="Times New Roman" w:cs="Times New Roman"/>
          <w:sz w:val="24"/>
          <w:szCs w:val="24"/>
        </w:rPr>
        <w:t xml:space="preserve"> nejdůležitější milníky činnosti</w:t>
      </w:r>
      <w:r w:rsidR="002A2468">
        <w:rPr>
          <w:rFonts w:ascii="Times New Roman" w:hAnsi="Times New Roman" w:cs="Times New Roman"/>
          <w:sz w:val="24"/>
          <w:szCs w:val="24"/>
        </w:rPr>
        <w:t>, aktivity</w:t>
      </w:r>
      <w:r w:rsidR="00F65418" w:rsidRPr="00FE24DD">
        <w:rPr>
          <w:rFonts w:ascii="Times New Roman" w:hAnsi="Times New Roman" w:cs="Times New Roman"/>
          <w:sz w:val="24"/>
          <w:szCs w:val="24"/>
        </w:rPr>
        <w:t xml:space="preserve"> této partnerské platformy, jejích pracovních skupin a sekretariátu</w:t>
      </w:r>
      <w:r w:rsidR="007229C8" w:rsidRPr="00FE24DD">
        <w:rPr>
          <w:rFonts w:ascii="Times New Roman" w:hAnsi="Times New Roman" w:cs="Times New Roman"/>
          <w:sz w:val="24"/>
          <w:szCs w:val="24"/>
        </w:rPr>
        <w:t xml:space="preserve">, </w:t>
      </w:r>
      <w:r w:rsidR="00761D30" w:rsidRPr="00FE24DD">
        <w:rPr>
          <w:rFonts w:ascii="Times New Roman" w:hAnsi="Times New Roman" w:cs="Times New Roman"/>
          <w:sz w:val="24"/>
          <w:szCs w:val="24"/>
        </w:rPr>
        <w:t>s ohledem na role stanovené statutem RSK, zhodnotit efektivitu činnosti, samotnou komunikaci a identifikovat realizované kroky vedoucí k naplňování funkcí RSK.</w:t>
      </w:r>
    </w:p>
    <w:p w:rsidR="00AE565F" w:rsidRDefault="00AE565F" w:rsidP="00AE565F">
      <w:pPr>
        <w:pStyle w:val="Default"/>
        <w:spacing w:line="276" w:lineRule="auto"/>
        <w:rPr>
          <w:rFonts w:ascii="Times New Roman" w:hAnsi="Times New Roman" w:cs="Times New Roman"/>
        </w:rPr>
      </w:pPr>
    </w:p>
    <w:p w:rsidR="005B7413" w:rsidRDefault="00B03C52" w:rsidP="009C2108">
      <w:pPr>
        <w:pStyle w:val="Default"/>
        <w:spacing w:line="276" w:lineRule="auto"/>
        <w:jc w:val="both"/>
        <w:rPr>
          <w:rFonts w:ascii="Times New Roman" w:hAnsi="Times New Roman" w:cs="Times New Roman"/>
        </w:rPr>
      </w:pPr>
      <w:r>
        <w:rPr>
          <w:rFonts w:ascii="Times New Roman" w:hAnsi="Times New Roman" w:cs="Times New Roman"/>
        </w:rPr>
        <w:t>Rada Karlovarského kraje Usnesením č. RK 1223/10/18 ze dne 22.10.2018 schválila implementaci komplexního zajištění programu RE:START, vč. Regionální stálé konference prostřednictvím oddělení krajského úřadu Karlovarského kraje (Oddělení řízení projektů a metodiky). Z tohoto důvodu byla k  31.12.2018 předčasně ukončena realizace projektu Podpora činnosti RSK KVK 2018 – 2019, organizací Karlovarská agentura rozvoje podnikání, p.o..</w:t>
      </w:r>
    </w:p>
    <w:p w:rsidR="004F6D44" w:rsidRDefault="004F6D44" w:rsidP="00AE565F">
      <w:pPr>
        <w:pStyle w:val="Default"/>
        <w:spacing w:line="276" w:lineRule="auto"/>
        <w:rPr>
          <w:rFonts w:ascii="Times New Roman" w:hAnsi="Times New Roman" w:cs="Times New Roman"/>
        </w:rPr>
      </w:pPr>
    </w:p>
    <w:p w:rsidR="00F572AE" w:rsidRDefault="00F572AE" w:rsidP="00AE565F">
      <w:pPr>
        <w:pStyle w:val="Default"/>
        <w:spacing w:line="276" w:lineRule="auto"/>
        <w:rPr>
          <w:rFonts w:ascii="Times New Roman" w:hAnsi="Times New Roman" w:cs="Times New Roman"/>
        </w:rPr>
      </w:pPr>
      <w:r>
        <w:rPr>
          <w:rFonts w:ascii="Times New Roman" w:hAnsi="Times New Roman" w:cs="Times New Roman"/>
        </w:rPr>
        <w:t>Na 13. jednání RSK, dne 18</w:t>
      </w:r>
      <w:r w:rsidR="004F6D44">
        <w:rPr>
          <w:rFonts w:ascii="Times New Roman" w:hAnsi="Times New Roman" w:cs="Times New Roman"/>
        </w:rPr>
        <w:t>.3.2019 byl schválen nový Statut</w:t>
      </w:r>
      <w:r>
        <w:rPr>
          <w:rFonts w:ascii="Times New Roman" w:hAnsi="Times New Roman" w:cs="Times New Roman"/>
        </w:rPr>
        <w:t xml:space="preserve"> RSK.</w:t>
      </w:r>
    </w:p>
    <w:p w:rsidR="004F6D44" w:rsidRPr="00FE24DD" w:rsidRDefault="004F6D44" w:rsidP="00AE565F">
      <w:pPr>
        <w:pStyle w:val="Default"/>
        <w:spacing w:line="276" w:lineRule="auto"/>
        <w:rPr>
          <w:rFonts w:ascii="Times New Roman" w:hAnsi="Times New Roman" w:cs="Times New Roman"/>
        </w:rPr>
      </w:pPr>
    </w:p>
    <w:p w:rsidR="00AE565F" w:rsidRPr="00FE24DD" w:rsidRDefault="00AE565F" w:rsidP="00AE565F">
      <w:pPr>
        <w:pStyle w:val="Default"/>
        <w:spacing w:line="276" w:lineRule="auto"/>
        <w:rPr>
          <w:rFonts w:ascii="Times New Roman" w:hAnsi="Times New Roman" w:cs="Times New Roman"/>
          <w:color w:val="auto"/>
        </w:rPr>
      </w:pPr>
      <w:r w:rsidRPr="00FE24DD">
        <w:rPr>
          <w:rFonts w:ascii="Times New Roman" w:hAnsi="Times New Roman" w:cs="Times New Roman"/>
          <w:color w:val="auto"/>
        </w:rPr>
        <w:t xml:space="preserve">Zdroje pro zpracování výroční zprávy: </w:t>
      </w:r>
    </w:p>
    <w:p w:rsidR="00AE565F" w:rsidRDefault="00AE565F" w:rsidP="0078551B">
      <w:pPr>
        <w:pStyle w:val="Default"/>
        <w:numPr>
          <w:ilvl w:val="0"/>
          <w:numId w:val="3"/>
        </w:numPr>
        <w:spacing w:line="276" w:lineRule="auto"/>
        <w:ind w:left="357" w:hanging="357"/>
        <w:rPr>
          <w:rFonts w:ascii="Times New Roman" w:hAnsi="Times New Roman" w:cs="Times New Roman"/>
          <w:color w:val="auto"/>
        </w:rPr>
      </w:pPr>
      <w:r w:rsidRPr="00FE24DD">
        <w:rPr>
          <w:rFonts w:ascii="Times New Roman" w:hAnsi="Times New Roman" w:cs="Times New Roman"/>
          <w:color w:val="auto"/>
        </w:rPr>
        <w:t xml:space="preserve">Zápisy ze zasedání RSK KK </w:t>
      </w:r>
    </w:p>
    <w:p w:rsidR="00892A12" w:rsidRPr="00FE24DD" w:rsidRDefault="00892A12" w:rsidP="0078551B">
      <w:pPr>
        <w:pStyle w:val="Default"/>
        <w:numPr>
          <w:ilvl w:val="0"/>
          <w:numId w:val="3"/>
        </w:numPr>
        <w:spacing w:line="276" w:lineRule="auto"/>
        <w:ind w:left="357" w:hanging="357"/>
        <w:rPr>
          <w:rFonts w:ascii="Times New Roman" w:hAnsi="Times New Roman" w:cs="Times New Roman"/>
          <w:color w:val="auto"/>
        </w:rPr>
      </w:pPr>
      <w:r>
        <w:rPr>
          <w:rFonts w:ascii="Times New Roman" w:hAnsi="Times New Roman" w:cs="Times New Roman"/>
          <w:color w:val="auto"/>
        </w:rPr>
        <w:t>Zápisy z jednání pracovních skupin RSK</w:t>
      </w:r>
    </w:p>
    <w:p w:rsidR="00AE565F" w:rsidRPr="00FE24DD" w:rsidRDefault="00AE565F" w:rsidP="0078551B">
      <w:pPr>
        <w:pStyle w:val="Default"/>
        <w:numPr>
          <w:ilvl w:val="0"/>
          <w:numId w:val="3"/>
        </w:numPr>
        <w:spacing w:line="276" w:lineRule="auto"/>
        <w:ind w:left="357" w:hanging="357"/>
        <w:rPr>
          <w:rFonts w:ascii="Times New Roman" w:hAnsi="Times New Roman" w:cs="Times New Roman"/>
          <w:color w:val="auto"/>
        </w:rPr>
      </w:pPr>
      <w:r w:rsidRPr="00FE24DD">
        <w:rPr>
          <w:rFonts w:ascii="Times New Roman" w:hAnsi="Times New Roman" w:cs="Times New Roman"/>
          <w:color w:val="auto"/>
        </w:rPr>
        <w:t>Zprávy o realizaci a Zjednodušené žádosti o platbu projektu „Podpora činnosti Regionální stálé</w:t>
      </w:r>
      <w:r w:rsidR="00B65C35">
        <w:rPr>
          <w:rFonts w:ascii="Times New Roman" w:hAnsi="Times New Roman" w:cs="Times New Roman"/>
          <w:color w:val="auto"/>
        </w:rPr>
        <w:t xml:space="preserve"> konference a programu RE:START v Karlovarském kraji“</w:t>
      </w:r>
      <w:r w:rsidRPr="00FE24DD">
        <w:rPr>
          <w:rFonts w:ascii="Times New Roman" w:hAnsi="Times New Roman" w:cs="Times New Roman"/>
          <w:color w:val="auto"/>
        </w:rPr>
        <w:t xml:space="preserve">  </w:t>
      </w:r>
    </w:p>
    <w:p w:rsidR="00AE565F" w:rsidRPr="00FE24DD" w:rsidRDefault="00AE565F" w:rsidP="0078551B">
      <w:pPr>
        <w:pStyle w:val="Default"/>
        <w:numPr>
          <w:ilvl w:val="0"/>
          <w:numId w:val="3"/>
        </w:numPr>
        <w:spacing w:line="276" w:lineRule="auto"/>
        <w:ind w:left="357" w:hanging="357"/>
        <w:rPr>
          <w:rFonts w:ascii="Times New Roman" w:hAnsi="Times New Roman" w:cs="Times New Roman"/>
          <w:color w:val="auto"/>
        </w:rPr>
      </w:pPr>
      <w:r w:rsidRPr="00FE24DD">
        <w:rPr>
          <w:rFonts w:ascii="Times New Roman" w:hAnsi="Times New Roman" w:cs="Times New Roman"/>
          <w:color w:val="auto"/>
        </w:rPr>
        <w:t>Zápisy z jednání MMR ČR a sekretariátů RSK</w:t>
      </w:r>
    </w:p>
    <w:p w:rsidR="004E353F" w:rsidRPr="00FE24DD" w:rsidRDefault="00AE565F" w:rsidP="0078551B">
      <w:pPr>
        <w:pStyle w:val="Default"/>
        <w:numPr>
          <w:ilvl w:val="0"/>
          <w:numId w:val="3"/>
        </w:numPr>
        <w:spacing w:line="276" w:lineRule="auto"/>
        <w:ind w:left="357" w:hanging="357"/>
        <w:rPr>
          <w:rFonts w:ascii="Times New Roman" w:hAnsi="Times New Roman" w:cs="Times New Roman"/>
        </w:rPr>
      </w:pPr>
      <w:r w:rsidRPr="00FE24DD">
        <w:rPr>
          <w:rFonts w:ascii="Times New Roman" w:hAnsi="Times New Roman" w:cs="Times New Roman"/>
          <w:color w:val="auto"/>
        </w:rPr>
        <w:t xml:space="preserve">Zápisy z jednání </w:t>
      </w:r>
      <w:r w:rsidR="004E353F" w:rsidRPr="00FE24DD">
        <w:rPr>
          <w:rFonts w:ascii="Times New Roman" w:hAnsi="Times New Roman" w:cs="Times New Roman"/>
          <w:color w:val="auto"/>
        </w:rPr>
        <w:t>Národní stálé konference</w:t>
      </w:r>
    </w:p>
    <w:p w:rsidR="004E353F" w:rsidRPr="00FE24DD" w:rsidRDefault="004E353F" w:rsidP="0078551B">
      <w:pPr>
        <w:pStyle w:val="Default"/>
        <w:numPr>
          <w:ilvl w:val="0"/>
          <w:numId w:val="3"/>
        </w:numPr>
        <w:spacing w:line="276" w:lineRule="auto"/>
        <w:ind w:left="357" w:hanging="357"/>
        <w:rPr>
          <w:rFonts w:ascii="Times New Roman" w:hAnsi="Times New Roman" w:cs="Times New Roman"/>
        </w:rPr>
      </w:pPr>
      <w:r w:rsidRPr="00FE24DD">
        <w:rPr>
          <w:rFonts w:ascii="Times New Roman" w:hAnsi="Times New Roman" w:cs="Times New Roman"/>
        </w:rPr>
        <w:t xml:space="preserve">Informace z webu územní dimenze </w:t>
      </w:r>
    </w:p>
    <w:p w:rsidR="004E353F" w:rsidRPr="00FE24DD" w:rsidRDefault="004E353F" w:rsidP="0078551B">
      <w:pPr>
        <w:pStyle w:val="Odstavecseseznamem"/>
        <w:numPr>
          <w:ilvl w:val="0"/>
          <w:numId w:val="3"/>
        </w:numPr>
        <w:autoSpaceDE w:val="0"/>
        <w:autoSpaceDN w:val="0"/>
        <w:adjustRightInd w:val="0"/>
        <w:spacing w:after="0" w:line="276" w:lineRule="auto"/>
        <w:ind w:left="357" w:hanging="357"/>
        <w:contextualSpacing w:val="0"/>
        <w:rPr>
          <w:rFonts w:ascii="Times New Roman" w:hAnsi="Times New Roman" w:cs="Times New Roman"/>
          <w:color w:val="000000"/>
          <w:sz w:val="24"/>
          <w:szCs w:val="24"/>
        </w:rPr>
      </w:pPr>
      <w:r w:rsidRPr="00FE24DD">
        <w:rPr>
          <w:rFonts w:ascii="Times New Roman" w:hAnsi="Times New Roman" w:cs="Times New Roman"/>
          <w:color w:val="000000"/>
          <w:sz w:val="24"/>
          <w:szCs w:val="24"/>
        </w:rPr>
        <w:t xml:space="preserve">Informace z webu operačních programů ČR </w:t>
      </w:r>
    </w:p>
    <w:p w:rsidR="00F65418" w:rsidRPr="00FE24DD" w:rsidRDefault="00F65418" w:rsidP="004E353F">
      <w:pPr>
        <w:pStyle w:val="Default"/>
        <w:spacing w:line="276" w:lineRule="auto"/>
        <w:ind w:left="357"/>
        <w:jc w:val="both"/>
        <w:rPr>
          <w:rFonts w:ascii="Times New Roman" w:hAnsi="Times New Roman" w:cs="Times New Roman"/>
        </w:rPr>
      </w:pPr>
    </w:p>
    <w:p w:rsidR="00CD6FFC" w:rsidRPr="00FE24DD" w:rsidRDefault="0058322A" w:rsidP="00AE565F">
      <w:p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Informace obsažené ve zprávě budou využity i subjekty na národní úrovni</w:t>
      </w:r>
      <w:r w:rsidR="00246FA9">
        <w:rPr>
          <w:rFonts w:ascii="Times New Roman" w:hAnsi="Times New Roman" w:cs="Times New Roman"/>
          <w:sz w:val="24"/>
          <w:szCs w:val="24"/>
        </w:rPr>
        <w:t>,</w:t>
      </w:r>
      <w:r w:rsidRPr="00FE24DD">
        <w:rPr>
          <w:rFonts w:ascii="Times New Roman" w:hAnsi="Times New Roman" w:cs="Times New Roman"/>
          <w:sz w:val="24"/>
          <w:szCs w:val="24"/>
        </w:rPr>
        <w:t xml:space="preserve"> zejména </w:t>
      </w:r>
      <w:r w:rsidR="00415E34">
        <w:rPr>
          <w:rFonts w:ascii="Times New Roman" w:hAnsi="Times New Roman" w:cs="Times New Roman"/>
          <w:sz w:val="24"/>
          <w:szCs w:val="24"/>
        </w:rPr>
        <w:t>O</w:t>
      </w:r>
      <w:r w:rsidR="007B3741">
        <w:rPr>
          <w:rFonts w:ascii="Times New Roman" w:hAnsi="Times New Roman" w:cs="Times New Roman"/>
          <w:sz w:val="24"/>
          <w:szCs w:val="24"/>
        </w:rPr>
        <w:t>d</w:t>
      </w:r>
      <w:r w:rsidRPr="00FE24DD">
        <w:rPr>
          <w:rFonts w:ascii="Times New Roman" w:hAnsi="Times New Roman" w:cs="Times New Roman"/>
          <w:sz w:val="24"/>
          <w:szCs w:val="24"/>
        </w:rPr>
        <w:t>bor</w:t>
      </w:r>
      <w:r w:rsidR="007B3741">
        <w:rPr>
          <w:rFonts w:ascii="Times New Roman" w:hAnsi="Times New Roman" w:cs="Times New Roman"/>
          <w:sz w:val="24"/>
          <w:szCs w:val="24"/>
        </w:rPr>
        <w:t>em</w:t>
      </w:r>
      <w:r w:rsidR="008B637A" w:rsidRPr="00FE24DD">
        <w:rPr>
          <w:rFonts w:ascii="Times New Roman" w:hAnsi="Times New Roman" w:cs="Times New Roman"/>
          <w:sz w:val="24"/>
          <w:szCs w:val="24"/>
        </w:rPr>
        <w:t xml:space="preserve"> </w:t>
      </w:r>
      <w:r w:rsidRPr="00FE24DD">
        <w:rPr>
          <w:rFonts w:ascii="Times New Roman" w:hAnsi="Times New Roman" w:cs="Times New Roman"/>
          <w:sz w:val="24"/>
          <w:szCs w:val="24"/>
        </w:rPr>
        <w:t xml:space="preserve">regionální politiky MMR, jemuž získaná data umožní souhrnně zhodnotit fungování RSK </w:t>
      </w:r>
      <w:r w:rsidR="00246FA9">
        <w:rPr>
          <w:rFonts w:ascii="Times New Roman" w:hAnsi="Times New Roman" w:cs="Times New Roman"/>
          <w:sz w:val="24"/>
          <w:szCs w:val="24"/>
        </w:rPr>
        <w:br/>
      </w:r>
      <w:r w:rsidRPr="00FE24DD">
        <w:rPr>
          <w:rFonts w:ascii="Times New Roman" w:hAnsi="Times New Roman" w:cs="Times New Roman"/>
          <w:sz w:val="24"/>
          <w:szCs w:val="24"/>
        </w:rPr>
        <w:t xml:space="preserve">a </w:t>
      </w:r>
      <w:r w:rsidR="002A2468">
        <w:rPr>
          <w:rFonts w:ascii="Times New Roman" w:hAnsi="Times New Roman" w:cs="Times New Roman"/>
          <w:sz w:val="24"/>
          <w:szCs w:val="24"/>
        </w:rPr>
        <w:t>zároveň</w:t>
      </w:r>
      <w:r w:rsidR="008B637A" w:rsidRPr="00FE24DD">
        <w:rPr>
          <w:rFonts w:ascii="Times New Roman" w:hAnsi="Times New Roman" w:cs="Times New Roman"/>
          <w:sz w:val="24"/>
          <w:szCs w:val="24"/>
        </w:rPr>
        <w:t xml:space="preserve"> </w:t>
      </w:r>
      <w:r w:rsidRPr="00FE24DD">
        <w:rPr>
          <w:rFonts w:ascii="Times New Roman" w:hAnsi="Times New Roman" w:cs="Times New Roman"/>
          <w:sz w:val="24"/>
          <w:szCs w:val="24"/>
        </w:rPr>
        <w:t xml:space="preserve">mohou přispět ke zlepšení nastavení systému koordinace územní dimenze. </w:t>
      </w:r>
      <w:r w:rsidR="001E623C" w:rsidRPr="00FE24DD">
        <w:rPr>
          <w:rFonts w:ascii="Times New Roman" w:hAnsi="Times New Roman" w:cs="Times New Roman"/>
          <w:sz w:val="24"/>
          <w:szCs w:val="24"/>
        </w:rPr>
        <w:br/>
      </w:r>
      <w:r w:rsidR="00415E34">
        <w:rPr>
          <w:rFonts w:ascii="Times New Roman" w:hAnsi="Times New Roman" w:cs="Times New Roman"/>
          <w:sz w:val="24"/>
          <w:szCs w:val="24"/>
        </w:rPr>
        <w:t xml:space="preserve">Výroční zpráva bude také </w:t>
      </w:r>
      <w:r w:rsidRPr="00FE24DD">
        <w:rPr>
          <w:rFonts w:ascii="Times New Roman" w:hAnsi="Times New Roman" w:cs="Times New Roman"/>
          <w:sz w:val="24"/>
          <w:szCs w:val="24"/>
        </w:rPr>
        <w:t>součástí monitorování projektu Operačního programu Technická pomoc, z něhož je činnost RSK</w:t>
      </w:r>
      <w:r w:rsidR="008B637A" w:rsidRPr="00FE24DD">
        <w:rPr>
          <w:rFonts w:ascii="Times New Roman" w:hAnsi="Times New Roman" w:cs="Times New Roman"/>
          <w:sz w:val="24"/>
          <w:szCs w:val="24"/>
        </w:rPr>
        <w:t xml:space="preserve"> KK financována</w:t>
      </w:r>
      <w:r w:rsidRPr="00FE24DD">
        <w:rPr>
          <w:rFonts w:ascii="Times New Roman" w:hAnsi="Times New Roman" w:cs="Times New Roman"/>
          <w:sz w:val="24"/>
          <w:szCs w:val="24"/>
        </w:rPr>
        <w:t>.</w:t>
      </w:r>
      <w:r w:rsidR="005C7A97">
        <w:rPr>
          <w:rFonts w:ascii="Times New Roman" w:hAnsi="Times New Roman" w:cs="Times New Roman"/>
          <w:sz w:val="24"/>
          <w:szCs w:val="24"/>
        </w:rPr>
        <w:t xml:space="preserve"> Dále zpráva poskytne ŘO OP</w:t>
      </w:r>
      <w:r w:rsidR="004F6D44">
        <w:rPr>
          <w:rFonts w:ascii="Times New Roman" w:hAnsi="Times New Roman" w:cs="Times New Roman"/>
          <w:sz w:val="24"/>
          <w:szCs w:val="24"/>
        </w:rPr>
        <w:t xml:space="preserve"> </w:t>
      </w:r>
      <w:r w:rsidR="005C7A97">
        <w:rPr>
          <w:rFonts w:ascii="Times New Roman" w:hAnsi="Times New Roman" w:cs="Times New Roman"/>
          <w:sz w:val="24"/>
          <w:szCs w:val="24"/>
        </w:rPr>
        <w:t>VVV shrnutí činnosti ve vztahu ke KAP a MAP.</w:t>
      </w:r>
    </w:p>
    <w:p w:rsidR="00ED4D0E" w:rsidRPr="00FE24DD" w:rsidRDefault="00ED4D0E" w:rsidP="00AE565F">
      <w:pPr>
        <w:autoSpaceDE w:val="0"/>
        <w:autoSpaceDN w:val="0"/>
        <w:adjustRightInd w:val="0"/>
        <w:spacing w:after="0" w:line="276" w:lineRule="auto"/>
        <w:jc w:val="both"/>
        <w:rPr>
          <w:rFonts w:ascii="Times New Roman" w:hAnsi="Times New Roman" w:cs="Times New Roman"/>
          <w:sz w:val="24"/>
          <w:szCs w:val="24"/>
        </w:rPr>
      </w:pPr>
    </w:p>
    <w:p w:rsidR="00FE3BD6" w:rsidRPr="00FE24DD" w:rsidRDefault="00490E5B" w:rsidP="00FE3BD6">
      <w:pPr>
        <w:pStyle w:val="Nadpis1"/>
        <w:rPr>
          <w:rFonts w:ascii="Times New Roman" w:hAnsi="Times New Roman" w:cs="Times New Roman"/>
          <w:b/>
          <w:color w:val="auto"/>
          <w:sz w:val="24"/>
          <w:szCs w:val="24"/>
        </w:rPr>
      </w:pPr>
      <w:bookmarkStart w:id="20" w:name="_Toc29454862"/>
      <w:r>
        <w:rPr>
          <w:rFonts w:ascii="Times New Roman" w:hAnsi="Times New Roman" w:cs="Times New Roman"/>
          <w:b/>
          <w:color w:val="auto"/>
          <w:sz w:val="24"/>
          <w:szCs w:val="24"/>
        </w:rPr>
        <w:t>2</w:t>
      </w:r>
      <w:r w:rsidR="00FE3BD6" w:rsidRPr="00FE24DD">
        <w:rPr>
          <w:rFonts w:ascii="Times New Roman" w:hAnsi="Times New Roman" w:cs="Times New Roman"/>
          <w:b/>
          <w:color w:val="auto"/>
          <w:sz w:val="24"/>
          <w:szCs w:val="24"/>
        </w:rPr>
        <w:t>. Regionální stál</w:t>
      </w:r>
      <w:r w:rsidR="00ED4D0E" w:rsidRPr="00FE24DD">
        <w:rPr>
          <w:rFonts w:ascii="Times New Roman" w:hAnsi="Times New Roman" w:cs="Times New Roman"/>
          <w:b/>
          <w:color w:val="auto"/>
          <w:sz w:val="24"/>
          <w:szCs w:val="24"/>
        </w:rPr>
        <w:t>á</w:t>
      </w:r>
      <w:r w:rsidR="00FE3BD6" w:rsidRPr="00FE24DD">
        <w:rPr>
          <w:rFonts w:ascii="Times New Roman" w:hAnsi="Times New Roman" w:cs="Times New Roman"/>
          <w:b/>
          <w:color w:val="auto"/>
          <w:sz w:val="24"/>
          <w:szCs w:val="24"/>
        </w:rPr>
        <w:t xml:space="preserve"> konference Karlovarského kraje</w:t>
      </w:r>
      <w:bookmarkEnd w:id="20"/>
    </w:p>
    <w:p w:rsidR="00ED4D0E" w:rsidRPr="00FE24DD" w:rsidRDefault="00ED4D0E" w:rsidP="00ED4D0E">
      <w:pPr>
        <w:pStyle w:val="Nadpis2"/>
        <w:rPr>
          <w:rFonts w:ascii="Times New Roman" w:hAnsi="Times New Roman" w:cs="Times New Roman"/>
          <w:b/>
          <w:color w:val="auto"/>
          <w:sz w:val="24"/>
          <w:szCs w:val="24"/>
        </w:rPr>
      </w:pPr>
    </w:p>
    <w:p w:rsidR="00ED4D0E" w:rsidRPr="00FE24DD" w:rsidRDefault="00490E5B" w:rsidP="00ED4D0E">
      <w:pPr>
        <w:pStyle w:val="Nadpis2"/>
        <w:rPr>
          <w:rFonts w:ascii="Times New Roman" w:hAnsi="Times New Roman" w:cs="Times New Roman"/>
          <w:b/>
          <w:color w:val="auto"/>
          <w:sz w:val="24"/>
          <w:szCs w:val="24"/>
        </w:rPr>
      </w:pPr>
      <w:bookmarkStart w:id="21" w:name="_Toc29454863"/>
      <w:r>
        <w:rPr>
          <w:rFonts w:ascii="Times New Roman" w:hAnsi="Times New Roman" w:cs="Times New Roman"/>
          <w:b/>
          <w:color w:val="auto"/>
          <w:sz w:val="24"/>
          <w:szCs w:val="24"/>
        </w:rPr>
        <w:t>2</w:t>
      </w:r>
      <w:r w:rsidR="00ED4D0E" w:rsidRPr="00FE24DD">
        <w:rPr>
          <w:rFonts w:ascii="Times New Roman" w:hAnsi="Times New Roman" w:cs="Times New Roman"/>
          <w:b/>
          <w:color w:val="auto"/>
          <w:sz w:val="24"/>
          <w:szCs w:val="24"/>
        </w:rPr>
        <w:t>.1 Popis aktivit Regionální stálé konference Karlovarského kraje</w:t>
      </w:r>
      <w:bookmarkEnd w:id="21"/>
    </w:p>
    <w:p w:rsidR="000C51C6" w:rsidRPr="00FE24DD" w:rsidRDefault="000C51C6" w:rsidP="000C51C6">
      <w:pPr>
        <w:autoSpaceDE w:val="0"/>
        <w:autoSpaceDN w:val="0"/>
        <w:adjustRightInd w:val="0"/>
        <w:spacing w:after="0" w:line="276" w:lineRule="auto"/>
        <w:rPr>
          <w:rFonts w:ascii="Times New Roman" w:hAnsi="Times New Roman" w:cs="Times New Roman"/>
          <w:sz w:val="24"/>
          <w:szCs w:val="24"/>
        </w:rPr>
      </w:pPr>
    </w:p>
    <w:p w:rsidR="002A2468" w:rsidRDefault="00AC3423" w:rsidP="000C51C6">
      <w:p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 xml:space="preserve">Ustavující jednání </w:t>
      </w:r>
      <w:r w:rsidR="00E8753F" w:rsidRPr="00FE24DD">
        <w:rPr>
          <w:rFonts w:ascii="Times New Roman" w:hAnsi="Times New Roman" w:cs="Times New Roman"/>
          <w:sz w:val="24"/>
          <w:szCs w:val="24"/>
        </w:rPr>
        <w:t>Regionální stál</w:t>
      </w:r>
      <w:r w:rsidRPr="00FE24DD">
        <w:rPr>
          <w:rFonts w:ascii="Times New Roman" w:hAnsi="Times New Roman" w:cs="Times New Roman"/>
          <w:sz w:val="24"/>
          <w:szCs w:val="24"/>
        </w:rPr>
        <w:t>é</w:t>
      </w:r>
      <w:r w:rsidR="00E8753F" w:rsidRPr="00FE24DD">
        <w:rPr>
          <w:rFonts w:ascii="Times New Roman" w:hAnsi="Times New Roman" w:cs="Times New Roman"/>
          <w:sz w:val="24"/>
          <w:szCs w:val="24"/>
        </w:rPr>
        <w:t xml:space="preserve"> konference </w:t>
      </w:r>
      <w:r w:rsidRPr="00FE24DD">
        <w:rPr>
          <w:rFonts w:ascii="Times New Roman" w:hAnsi="Times New Roman" w:cs="Times New Roman"/>
          <w:sz w:val="24"/>
          <w:szCs w:val="24"/>
        </w:rPr>
        <w:t xml:space="preserve">Karlovarského kraje se konalo </w:t>
      </w:r>
      <w:r w:rsidR="00E8753F" w:rsidRPr="00FE24DD">
        <w:rPr>
          <w:rFonts w:ascii="Times New Roman" w:hAnsi="Times New Roman" w:cs="Times New Roman"/>
          <w:sz w:val="24"/>
          <w:szCs w:val="24"/>
        </w:rPr>
        <w:t>30. 10. 2014.</w:t>
      </w:r>
      <w:r w:rsidRPr="00FE24DD">
        <w:rPr>
          <w:rFonts w:ascii="Times New Roman" w:hAnsi="Times New Roman" w:cs="Times New Roman"/>
          <w:sz w:val="24"/>
          <w:szCs w:val="24"/>
        </w:rPr>
        <w:t xml:space="preserve"> V letech </w:t>
      </w:r>
      <w:r w:rsidR="00583496" w:rsidRPr="00FE24DD">
        <w:rPr>
          <w:rFonts w:ascii="Times New Roman" w:hAnsi="Times New Roman" w:cs="Times New Roman"/>
          <w:sz w:val="24"/>
          <w:szCs w:val="24"/>
        </w:rPr>
        <w:t>2014–2017</w:t>
      </w:r>
      <w:r w:rsidR="000C51C6" w:rsidRPr="00FE24DD">
        <w:rPr>
          <w:rFonts w:ascii="Times New Roman" w:hAnsi="Times New Roman" w:cs="Times New Roman"/>
          <w:sz w:val="24"/>
          <w:szCs w:val="24"/>
        </w:rPr>
        <w:t xml:space="preserve"> měla Regionální stálá konference Karlovarského kraje v souladu se Statutem RSK celkem 18</w:t>
      </w:r>
      <w:r w:rsidR="00A65AC2" w:rsidRPr="00FE24DD">
        <w:rPr>
          <w:rFonts w:ascii="Times New Roman" w:hAnsi="Times New Roman" w:cs="Times New Roman"/>
          <w:sz w:val="24"/>
          <w:szCs w:val="24"/>
        </w:rPr>
        <w:t xml:space="preserve">, (od </w:t>
      </w:r>
      <w:r w:rsidR="00396CAA" w:rsidRPr="00FE24DD">
        <w:rPr>
          <w:rFonts w:ascii="Times New Roman" w:hAnsi="Times New Roman" w:cs="Times New Roman"/>
          <w:sz w:val="24"/>
          <w:szCs w:val="24"/>
        </w:rPr>
        <w:t>24. 2</w:t>
      </w:r>
      <w:r w:rsidR="000575F6" w:rsidRPr="00FE24DD">
        <w:rPr>
          <w:rFonts w:ascii="Times New Roman" w:hAnsi="Times New Roman" w:cs="Times New Roman"/>
          <w:sz w:val="24"/>
          <w:szCs w:val="24"/>
        </w:rPr>
        <w:t>.</w:t>
      </w:r>
      <w:r w:rsidR="00396CAA" w:rsidRPr="00FE24DD">
        <w:rPr>
          <w:rFonts w:ascii="Times New Roman" w:hAnsi="Times New Roman" w:cs="Times New Roman"/>
          <w:sz w:val="24"/>
          <w:szCs w:val="24"/>
        </w:rPr>
        <w:t xml:space="preserve"> </w:t>
      </w:r>
      <w:r w:rsidR="00A65AC2" w:rsidRPr="00FE24DD">
        <w:rPr>
          <w:rFonts w:ascii="Times New Roman" w:hAnsi="Times New Roman" w:cs="Times New Roman"/>
          <w:sz w:val="24"/>
          <w:szCs w:val="24"/>
        </w:rPr>
        <w:t xml:space="preserve">2017) </w:t>
      </w:r>
      <w:r w:rsidR="00A65AC2" w:rsidRPr="00FE24DD">
        <w:rPr>
          <w:rFonts w:ascii="Times New Roman" w:hAnsi="Times New Roman" w:cs="Times New Roman"/>
          <w:b/>
          <w:sz w:val="24"/>
          <w:szCs w:val="24"/>
        </w:rPr>
        <w:t>19</w:t>
      </w:r>
      <w:r w:rsidR="000C51C6" w:rsidRPr="00FE24DD">
        <w:rPr>
          <w:rFonts w:ascii="Times New Roman" w:hAnsi="Times New Roman" w:cs="Times New Roman"/>
          <w:b/>
          <w:sz w:val="24"/>
          <w:szCs w:val="24"/>
        </w:rPr>
        <w:t xml:space="preserve"> členů</w:t>
      </w:r>
      <w:r w:rsidR="000105A3" w:rsidRPr="00FE24DD">
        <w:rPr>
          <w:rFonts w:ascii="Times New Roman" w:hAnsi="Times New Roman" w:cs="Times New Roman"/>
          <w:b/>
          <w:sz w:val="24"/>
          <w:szCs w:val="24"/>
        </w:rPr>
        <w:t xml:space="preserve"> </w:t>
      </w:r>
      <w:r w:rsidR="00583496" w:rsidRPr="00FE24DD">
        <w:rPr>
          <w:rFonts w:ascii="Times New Roman" w:hAnsi="Times New Roman" w:cs="Times New Roman"/>
          <w:sz w:val="24"/>
          <w:szCs w:val="24"/>
        </w:rPr>
        <w:t>(</w:t>
      </w:r>
      <w:r w:rsidR="007229C8" w:rsidRPr="00FE24DD">
        <w:rPr>
          <w:rFonts w:ascii="Times New Roman" w:hAnsi="Times New Roman" w:cs="Times New Roman"/>
          <w:sz w:val="24"/>
          <w:szCs w:val="24"/>
        </w:rPr>
        <w:t xml:space="preserve">přehled členů </w:t>
      </w:r>
      <w:r w:rsidR="00583496" w:rsidRPr="00FE24DD">
        <w:rPr>
          <w:rFonts w:ascii="Times New Roman" w:hAnsi="Times New Roman" w:cs="Times New Roman"/>
          <w:sz w:val="24"/>
          <w:szCs w:val="24"/>
        </w:rPr>
        <w:t>viz</w:t>
      </w:r>
      <w:r w:rsidR="00A65AC2" w:rsidRPr="00FE24DD">
        <w:rPr>
          <w:rFonts w:ascii="Times New Roman" w:hAnsi="Times New Roman" w:cs="Times New Roman"/>
          <w:sz w:val="24"/>
          <w:szCs w:val="24"/>
        </w:rPr>
        <w:t xml:space="preserve"> </w:t>
      </w:r>
      <w:r w:rsidR="000105A3" w:rsidRPr="00FE24DD">
        <w:rPr>
          <w:rFonts w:ascii="Times New Roman" w:hAnsi="Times New Roman" w:cs="Times New Roman"/>
          <w:sz w:val="24"/>
          <w:szCs w:val="24"/>
        </w:rPr>
        <w:t xml:space="preserve">příloha </w:t>
      </w:r>
    </w:p>
    <w:p w:rsidR="00E2513B" w:rsidRPr="00FE24DD" w:rsidRDefault="000105A3" w:rsidP="000C51C6">
      <w:p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č. 1</w:t>
      </w:r>
      <w:r w:rsidR="004F6D44">
        <w:rPr>
          <w:rFonts w:ascii="Times New Roman" w:hAnsi="Times New Roman" w:cs="Times New Roman"/>
          <w:sz w:val="24"/>
          <w:szCs w:val="24"/>
        </w:rPr>
        <w:t xml:space="preserve"> Výroční zprávy</w:t>
      </w:r>
      <w:r w:rsidRPr="00FE24DD">
        <w:rPr>
          <w:rFonts w:ascii="Times New Roman" w:hAnsi="Times New Roman" w:cs="Times New Roman"/>
          <w:sz w:val="24"/>
          <w:szCs w:val="24"/>
        </w:rPr>
        <w:t>)</w:t>
      </w:r>
      <w:r w:rsidR="000C51C6" w:rsidRPr="002A2468">
        <w:rPr>
          <w:rFonts w:ascii="Times New Roman" w:hAnsi="Times New Roman" w:cs="Times New Roman"/>
          <w:sz w:val="24"/>
          <w:szCs w:val="24"/>
        </w:rPr>
        <w:t xml:space="preserve">, </w:t>
      </w:r>
      <w:r w:rsidR="000C51C6" w:rsidRPr="00FE24DD">
        <w:rPr>
          <w:rFonts w:ascii="Times New Roman" w:hAnsi="Times New Roman" w:cs="Times New Roman"/>
          <w:sz w:val="24"/>
          <w:szCs w:val="24"/>
        </w:rPr>
        <w:t>kteří zastupovali následující instituce a organizace:</w:t>
      </w:r>
    </w:p>
    <w:p w:rsidR="000C51C6" w:rsidRPr="00FE24DD" w:rsidRDefault="000C51C6" w:rsidP="000C51C6">
      <w:pPr>
        <w:numPr>
          <w:ilvl w:val="0"/>
          <w:numId w:val="1"/>
        </w:numPr>
        <w:shd w:val="clear" w:color="auto" w:fill="FFFFFF"/>
        <w:spacing w:after="0" w:line="276" w:lineRule="auto"/>
        <w:ind w:left="357" w:hanging="357"/>
        <w:rPr>
          <w:rFonts w:ascii="Times New Roman" w:eastAsia="Times New Roman" w:hAnsi="Times New Roman" w:cs="Times New Roman"/>
          <w:color w:val="080300"/>
          <w:sz w:val="24"/>
          <w:szCs w:val="24"/>
          <w:lang w:eastAsia="cs-CZ"/>
        </w:rPr>
      </w:pPr>
      <w:r w:rsidRPr="00FE24DD">
        <w:rPr>
          <w:rFonts w:ascii="Times New Roman" w:eastAsia="Times New Roman" w:hAnsi="Times New Roman" w:cs="Times New Roman"/>
          <w:color w:val="080300"/>
          <w:sz w:val="24"/>
          <w:szCs w:val="24"/>
          <w:lang w:eastAsia="cs-CZ"/>
        </w:rPr>
        <w:t>Karlovarský kraj</w:t>
      </w:r>
    </w:p>
    <w:p w:rsidR="000C51C6" w:rsidRPr="00FE24DD" w:rsidRDefault="000C51C6" w:rsidP="000C51C6">
      <w:pPr>
        <w:numPr>
          <w:ilvl w:val="0"/>
          <w:numId w:val="1"/>
        </w:numPr>
        <w:shd w:val="clear" w:color="auto" w:fill="FFFFFF"/>
        <w:spacing w:after="0" w:line="276" w:lineRule="auto"/>
        <w:ind w:left="357" w:hanging="357"/>
        <w:rPr>
          <w:rFonts w:ascii="Times New Roman" w:eastAsia="Times New Roman" w:hAnsi="Times New Roman" w:cs="Times New Roman"/>
          <w:color w:val="080300"/>
          <w:sz w:val="24"/>
          <w:szCs w:val="24"/>
          <w:lang w:eastAsia="cs-CZ"/>
        </w:rPr>
      </w:pPr>
      <w:r w:rsidRPr="00FE24DD">
        <w:rPr>
          <w:rFonts w:ascii="Times New Roman" w:eastAsia="Times New Roman" w:hAnsi="Times New Roman" w:cs="Times New Roman"/>
          <w:color w:val="080300"/>
          <w:sz w:val="24"/>
          <w:szCs w:val="24"/>
          <w:lang w:eastAsia="cs-CZ"/>
        </w:rPr>
        <w:t>Statutární město Karlovy Vary (nositel Integrovaného plánu rozvoje území</w:t>
      </w:r>
      <w:r w:rsidR="008D0827">
        <w:rPr>
          <w:rFonts w:ascii="Times New Roman" w:eastAsia="Times New Roman" w:hAnsi="Times New Roman" w:cs="Times New Roman"/>
          <w:color w:val="080300"/>
          <w:sz w:val="24"/>
          <w:szCs w:val="24"/>
          <w:lang w:eastAsia="cs-CZ"/>
        </w:rPr>
        <w:t>, nově ITI</w:t>
      </w:r>
      <w:r w:rsidRPr="00FE24DD">
        <w:rPr>
          <w:rFonts w:ascii="Times New Roman" w:eastAsia="Times New Roman" w:hAnsi="Times New Roman" w:cs="Times New Roman"/>
          <w:color w:val="080300"/>
          <w:sz w:val="24"/>
          <w:szCs w:val="24"/>
          <w:lang w:eastAsia="cs-CZ"/>
        </w:rPr>
        <w:t>)</w:t>
      </w:r>
    </w:p>
    <w:p w:rsidR="000C51C6" w:rsidRPr="00FE24DD" w:rsidRDefault="004F6D44" w:rsidP="000C51C6">
      <w:pPr>
        <w:numPr>
          <w:ilvl w:val="0"/>
          <w:numId w:val="1"/>
        </w:numPr>
        <w:shd w:val="clear" w:color="auto" w:fill="FFFFFF"/>
        <w:spacing w:after="0" w:line="276" w:lineRule="auto"/>
        <w:ind w:left="357" w:hanging="357"/>
        <w:rPr>
          <w:rFonts w:ascii="Times New Roman" w:eastAsia="Times New Roman" w:hAnsi="Times New Roman" w:cs="Times New Roman"/>
          <w:color w:val="080300"/>
          <w:sz w:val="24"/>
          <w:szCs w:val="24"/>
          <w:lang w:eastAsia="cs-CZ"/>
        </w:rPr>
      </w:pPr>
      <w:r>
        <w:rPr>
          <w:rFonts w:ascii="Times New Roman" w:eastAsia="Times New Roman" w:hAnsi="Times New Roman" w:cs="Times New Roman"/>
          <w:color w:val="080300"/>
          <w:sz w:val="24"/>
          <w:szCs w:val="24"/>
          <w:lang w:eastAsia="cs-CZ"/>
        </w:rPr>
        <w:t>Z</w:t>
      </w:r>
      <w:r w:rsidR="000C51C6" w:rsidRPr="00FE24DD">
        <w:rPr>
          <w:rFonts w:ascii="Times New Roman" w:eastAsia="Times New Roman" w:hAnsi="Times New Roman" w:cs="Times New Roman"/>
          <w:color w:val="080300"/>
          <w:sz w:val="24"/>
          <w:szCs w:val="24"/>
          <w:lang w:eastAsia="cs-CZ"/>
        </w:rPr>
        <w:t>ástupci středně velkých a malých měst</w:t>
      </w:r>
    </w:p>
    <w:p w:rsidR="000C51C6" w:rsidRPr="00FE24DD" w:rsidRDefault="000C51C6" w:rsidP="000C51C6">
      <w:pPr>
        <w:numPr>
          <w:ilvl w:val="0"/>
          <w:numId w:val="1"/>
        </w:numPr>
        <w:shd w:val="clear" w:color="auto" w:fill="FFFFFF"/>
        <w:spacing w:after="0" w:line="276" w:lineRule="auto"/>
        <w:ind w:left="357" w:hanging="357"/>
        <w:rPr>
          <w:rFonts w:ascii="Times New Roman" w:eastAsia="Times New Roman" w:hAnsi="Times New Roman" w:cs="Times New Roman"/>
          <w:color w:val="080300"/>
          <w:sz w:val="24"/>
          <w:szCs w:val="24"/>
          <w:lang w:eastAsia="cs-CZ"/>
        </w:rPr>
      </w:pPr>
      <w:r w:rsidRPr="00FE24DD">
        <w:rPr>
          <w:rFonts w:ascii="Times New Roman" w:eastAsia="Times New Roman" w:hAnsi="Times New Roman" w:cs="Times New Roman"/>
          <w:color w:val="080300"/>
          <w:sz w:val="24"/>
          <w:szCs w:val="24"/>
          <w:lang w:eastAsia="cs-CZ"/>
        </w:rPr>
        <w:t>Svaz místních samospráv ČR</w:t>
      </w:r>
    </w:p>
    <w:p w:rsidR="000C51C6" w:rsidRPr="00FE24DD" w:rsidRDefault="000C51C6" w:rsidP="000C51C6">
      <w:pPr>
        <w:numPr>
          <w:ilvl w:val="0"/>
          <w:numId w:val="1"/>
        </w:numPr>
        <w:shd w:val="clear" w:color="auto" w:fill="FFFFFF"/>
        <w:spacing w:after="0" w:line="276" w:lineRule="auto"/>
        <w:ind w:left="357" w:hanging="357"/>
        <w:rPr>
          <w:rFonts w:ascii="Times New Roman" w:eastAsia="Times New Roman" w:hAnsi="Times New Roman" w:cs="Times New Roman"/>
          <w:color w:val="080300"/>
          <w:sz w:val="24"/>
          <w:szCs w:val="24"/>
          <w:lang w:eastAsia="cs-CZ"/>
        </w:rPr>
      </w:pPr>
      <w:r w:rsidRPr="00FE24DD">
        <w:rPr>
          <w:rFonts w:ascii="Times New Roman" w:eastAsia="Times New Roman" w:hAnsi="Times New Roman" w:cs="Times New Roman"/>
          <w:color w:val="080300"/>
          <w:sz w:val="24"/>
          <w:szCs w:val="24"/>
          <w:lang w:eastAsia="cs-CZ"/>
        </w:rPr>
        <w:t>Spolek pro obnovu venkova</w:t>
      </w:r>
    </w:p>
    <w:p w:rsidR="000C51C6" w:rsidRPr="00FE24DD" w:rsidRDefault="000C51C6" w:rsidP="000C51C6">
      <w:pPr>
        <w:numPr>
          <w:ilvl w:val="0"/>
          <w:numId w:val="1"/>
        </w:numPr>
        <w:shd w:val="clear" w:color="auto" w:fill="FFFFFF"/>
        <w:spacing w:after="0" w:line="276" w:lineRule="auto"/>
        <w:ind w:left="357" w:hanging="357"/>
        <w:rPr>
          <w:rFonts w:ascii="Times New Roman" w:eastAsia="Times New Roman" w:hAnsi="Times New Roman" w:cs="Times New Roman"/>
          <w:color w:val="080300"/>
          <w:sz w:val="24"/>
          <w:szCs w:val="24"/>
          <w:lang w:eastAsia="cs-CZ"/>
        </w:rPr>
      </w:pPr>
      <w:r w:rsidRPr="00FE24DD">
        <w:rPr>
          <w:rFonts w:ascii="Times New Roman" w:eastAsia="Times New Roman" w:hAnsi="Times New Roman" w:cs="Times New Roman"/>
          <w:color w:val="080300"/>
          <w:sz w:val="24"/>
          <w:szCs w:val="24"/>
          <w:lang w:eastAsia="cs-CZ"/>
        </w:rPr>
        <w:t>Krajská hospodářská komora Karlovarského kraje</w:t>
      </w:r>
    </w:p>
    <w:p w:rsidR="000C51C6" w:rsidRPr="00FE24DD" w:rsidRDefault="000C51C6" w:rsidP="000C51C6">
      <w:pPr>
        <w:numPr>
          <w:ilvl w:val="0"/>
          <w:numId w:val="1"/>
        </w:numPr>
        <w:shd w:val="clear" w:color="auto" w:fill="FFFFFF"/>
        <w:spacing w:after="0" w:line="276" w:lineRule="auto"/>
        <w:ind w:left="357" w:hanging="357"/>
        <w:rPr>
          <w:rFonts w:ascii="Times New Roman" w:eastAsia="Times New Roman" w:hAnsi="Times New Roman" w:cs="Times New Roman"/>
          <w:color w:val="080300"/>
          <w:sz w:val="24"/>
          <w:szCs w:val="24"/>
          <w:lang w:eastAsia="cs-CZ"/>
        </w:rPr>
      </w:pPr>
      <w:r w:rsidRPr="00FE24DD">
        <w:rPr>
          <w:rFonts w:ascii="Times New Roman" w:eastAsia="Times New Roman" w:hAnsi="Times New Roman" w:cs="Times New Roman"/>
          <w:color w:val="080300"/>
          <w:sz w:val="24"/>
          <w:szCs w:val="24"/>
          <w:lang w:eastAsia="cs-CZ"/>
        </w:rPr>
        <w:t>Úřad práce ČR – krajská pobočka Karlovy Vary</w:t>
      </w:r>
    </w:p>
    <w:p w:rsidR="000C51C6" w:rsidRPr="00FE24DD" w:rsidRDefault="000C51C6" w:rsidP="000C51C6">
      <w:pPr>
        <w:numPr>
          <w:ilvl w:val="0"/>
          <w:numId w:val="1"/>
        </w:numPr>
        <w:shd w:val="clear" w:color="auto" w:fill="FFFFFF"/>
        <w:spacing w:after="0" w:line="276" w:lineRule="auto"/>
        <w:ind w:left="357" w:hanging="357"/>
        <w:rPr>
          <w:rFonts w:ascii="Times New Roman" w:eastAsia="Times New Roman" w:hAnsi="Times New Roman" w:cs="Times New Roman"/>
          <w:color w:val="080300"/>
          <w:sz w:val="24"/>
          <w:szCs w:val="24"/>
          <w:lang w:eastAsia="cs-CZ"/>
        </w:rPr>
      </w:pPr>
      <w:r w:rsidRPr="00FE24DD">
        <w:rPr>
          <w:rFonts w:ascii="Times New Roman" w:eastAsia="Times New Roman" w:hAnsi="Times New Roman" w:cs="Times New Roman"/>
          <w:color w:val="080300"/>
          <w:sz w:val="24"/>
          <w:szCs w:val="24"/>
          <w:lang w:eastAsia="cs-CZ"/>
        </w:rPr>
        <w:t>Krajská síť Místních akčních skupin</w:t>
      </w:r>
    </w:p>
    <w:p w:rsidR="000C51C6" w:rsidRPr="00FE24DD" w:rsidRDefault="000C51C6" w:rsidP="000C51C6">
      <w:pPr>
        <w:numPr>
          <w:ilvl w:val="0"/>
          <w:numId w:val="1"/>
        </w:numPr>
        <w:shd w:val="clear" w:color="auto" w:fill="FFFFFF"/>
        <w:spacing w:after="0" w:line="276" w:lineRule="auto"/>
        <w:ind w:left="357" w:hanging="357"/>
        <w:rPr>
          <w:rFonts w:ascii="Times New Roman" w:eastAsia="Times New Roman" w:hAnsi="Times New Roman" w:cs="Times New Roman"/>
          <w:color w:val="080300"/>
          <w:sz w:val="24"/>
          <w:szCs w:val="24"/>
          <w:lang w:eastAsia="cs-CZ"/>
        </w:rPr>
      </w:pPr>
      <w:r w:rsidRPr="00FE24DD">
        <w:rPr>
          <w:rFonts w:ascii="Times New Roman" w:eastAsia="Times New Roman" w:hAnsi="Times New Roman" w:cs="Times New Roman"/>
          <w:color w:val="080300"/>
          <w:sz w:val="24"/>
          <w:szCs w:val="24"/>
          <w:lang w:eastAsia="cs-CZ"/>
        </w:rPr>
        <w:t>Zástupce akademické sféry (Fakulta ekonomická Západočeské univerzity)</w:t>
      </w:r>
    </w:p>
    <w:p w:rsidR="000C51C6" w:rsidRPr="00FE24DD" w:rsidRDefault="000C51C6" w:rsidP="000C51C6">
      <w:pPr>
        <w:numPr>
          <w:ilvl w:val="0"/>
          <w:numId w:val="1"/>
        </w:numPr>
        <w:shd w:val="clear" w:color="auto" w:fill="FFFFFF"/>
        <w:spacing w:after="0" w:line="276" w:lineRule="auto"/>
        <w:ind w:left="357" w:hanging="357"/>
        <w:rPr>
          <w:rFonts w:ascii="Times New Roman" w:eastAsia="Times New Roman" w:hAnsi="Times New Roman" w:cs="Times New Roman"/>
          <w:color w:val="080300"/>
          <w:sz w:val="24"/>
          <w:szCs w:val="24"/>
          <w:lang w:eastAsia="cs-CZ"/>
        </w:rPr>
      </w:pPr>
      <w:r w:rsidRPr="00FE24DD">
        <w:rPr>
          <w:rFonts w:ascii="Times New Roman" w:eastAsia="Times New Roman" w:hAnsi="Times New Roman" w:cs="Times New Roman"/>
          <w:color w:val="080300"/>
          <w:sz w:val="24"/>
          <w:szCs w:val="24"/>
          <w:lang w:eastAsia="cs-CZ"/>
        </w:rPr>
        <w:t>Agentura pro sociální začleňování</w:t>
      </w:r>
    </w:p>
    <w:p w:rsidR="000C51C6" w:rsidRPr="00FE24DD" w:rsidRDefault="000C51C6" w:rsidP="000C51C6">
      <w:pPr>
        <w:numPr>
          <w:ilvl w:val="0"/>
          <w:numId w:val="1"/>
        </w:numPr>
        <w:shd w:val="clear" w:color="auto" w:fill="FFFFFF"/>
        <w:spacing w:after="0" w:line="276" w:lineRule="auto"/>
        <w:ind w:left="357" w:hanging="357"/>
        <w:rPr>
          <w:rFonts w:ascii="Times New Roman" w:eastAsia="Times New Roman" w:hAnsi="Times New Roman" w:cs="Times New Roman"/>
          <w:color w:val="080300"/>
          <w:sz w:val="24"/>
          <w:szCs w:val="24"/>
          <w:lang w:eastAsia="cs-CZ"/>
        </w:rPr>
      </w:pPr>
      <w:r w:rsidRPr="00FE24DD">
        <w:rPr>
          <w:rFonts w:ascii="Times New Roman" w:eastAsia="Times New Roman" w:hAnsi="Times New Roman" w:cs="Times New Roman"/>
          <w:color w:val="080300"/>
          <w:sz w:val="24"/>
          <w:szCs w:val="24"/>
          <w:lang w:eastAsia="cs-CZ"/>
        </w:rPr>
        <w:t>Manažer Regionální inovační strategie (RIS 3 manažer)</w:t>
      </w:r>
    </w:p>
    <w:p w:rsidR="000C51C6" w:rsidRPr="00FE24DD" w:rsidRDefault="000C51C6" w:rsidP="000C51C6">
      <w:pPr>
        <w:numPr>
          <w:ilvl w:val="0"/>
          <w:numId w:val="1"/>
        </w:numPr>
        <w:shd w:val="clear" w:color="auto" w:fill="FFFFFF"/>
        <w:spacing w:after="0" w:line="276" w:lineRule="auto"/>
        <w:ind w:left="357" w:hanging="357"/>
        <w:rPr>
          <w:rFonts w:ascii="Times New Roman" w:eastAsia="Times New Roman" w:hAnsi="Times New Roman" w:cs="Times New Roman"/>
          <w:color w:val="080300"/>
          <w:sz w:val="24"/>
          <w:szCs w:val="24"/>
          <w:lang w:eastAsia="cs-CZ"/>
        </w:rPr>
      </w:pPr>
      <w:r w:rsidRPr="00FE24DD">
        <w:rPr>
          <w:rFonts w:ascii="Times New Roman" w:eastAsia="Times New Roman" w:hAnsi="Times New Roman" w:cs="Times New Roman"/>
          <w:color w:val="080300"/>
          <w:sz w:val="24"/>
          <w:szCs w:val="24"/>
          <w:lang w:eastAsia="cs-CZ"/>
        </w:rPr>
        <w:t>Svaz léčebných lázní ČR</w:t>
      </w:r>
    </w:p>
    <w:p w:rsidR="000C51C6" w:rsidRDefault="000C51C6" w:rsidP="000C51C6">
      <w:pPr>
        <w:numPr>
          <w:ilvl w:val="0"/>
          <w:numId w:val="1"/>
        </w:numPr>
        <w:shd w:val="clear" w:color="auto" w:fill="FFFFFF"/>
        <w:spacing w:after="0" w:line="276" w:lineRule="auto"/>
        <w:ind w:left="357" w:hanging="357"/>
        <w:rPr>
          <w:rFonts w:ascii="Times New Roman" w:eastAsia="Times New Roman" w:hAnsi="Times New Roman" w:cs="Times New Roman"/>
          <w:color w:val="080300"/>
          <w:sz w:val="24"/>
          <w:szCs w:val="24"/>
          <w:lang w:eastAsia="cs-CZ"/>
        </w:rPr>
      </w:pPr>
      <w:r w:rsidRPr="00FE24DD">
        <w:rPr>
          <w:rFonts w:ascii="Times New Roman" w:eastAsia="Times New Roman" w:hAnsi="Times New Roman" w:cs="Times New Roman"/>
          <w:color w:val="080300"/>
          <w:sz w:val="24"/>
          <w:szCs w:val="24"/>
          <w:lang w:eastAsia="cs-CZ"/>
        </w:rPr>
        <w:t>Asociace nevládních neziskových aktivit</w:t>
      </w:r>
      <w:r w:rsidR="0025226B">
        <w:rPr>
          <w:rFonts w:ascii="Times New Roman" w:eastAsia="Times New Roman" w:hAnsi="Times New Roman" w:cs="Times New Roman"/>
          <w:color w:val="080300"/>
          <w:sz w:val="24"/>
          <w:szCs w:val="24"/>
          <w:lang w:eastAsia="cs-CZ"/>
        </w:rPr>
        <w:t xml:space="preserve"> Karlovarského kraje (ANNA KK)</w:t>
      </w:r>
    </w:p>
    <w:p w:rsidR="0025226B" w:rsidRPr="00FE24DD" w:rsidRDefault="0025226B" w:rsidP="000C51C6">
      <w:pPr>
        <w:numPr>
          <w:ilvl w:val="0"/>
          <w:numId w:val="1"/>
        </w:numPr>
        <w:shd w:val="clear" w:color="auto" w:fill="FFFFFF"/>
        <w:spacing w:after="0" w:line="276" w:lineRule="auto"/>
        <w:ind w:left="357" w:hanging="357"/>
        <w:rPr>
          <w:rFonts w:ascii="Times New Roman" w:eastAsia="Times New Roman" w:hAnsi="Times New Roman" w:cs="Times New Roman"/>
          <w:color w:val="080300"/>
          <w:sz w:val="24"/>
          <w:szCs w:val="24"/>
          <w:lang w:eastAsia="cs-CZ"/>
        </w:rPr>
      </w:pPr>
      <w:r>
        <w:rPr>
          <w:rFonts w:ascii="Times New Roman" w:eastAsia="Times New Roman" w:hAnsi="Times New Roman" w:cs="Times New Roman"/>
          <w:color w:val="080300"/>
          <w:sz w:val="24"/>
          <w:szCs w:val="24"/>
          <w:lang w:eastAsia="cs-CZ"/>
        </w:rPr>
        <w:lastRenderedPageBreak/>
        <w:t>Regionální rada odborových svazů ČMKOS Karlovarského kraje</w:t>
      </w:r>
      <w:r w:rsidR="00913FEB">
        <w:rPr>
          <w:rFonts w:ascii="Times New Roman" w:eastAsia="Times New Roman" w:hAnsi="Times New Roman" w:cs="Times New Roman"/>
          <w:color w:val="080300"/>
          <w:sz w:val="24"/>
          <w:szCs w:val="24"/>
          <w:lang w:eastAsia="cs-CZ"/>
        </w:rPr>
        <w:t xml:space="preserve"> – nově od </w:t>
      </w:r>
      <w:r w:rsidR="006250E1">
        <w:rPr>
          <w:rFonts w:ascii="Times New Roman" w:eastAsia="Times New Roman" w:hAnsi="Times New Roman" w:cs="Times New Roman"/>
          <w:color w:val="080300"/>
          <w:sz w:val="24"/>
          <w:szCs w:val="24"/>
          <w:lang w:eastAsia="cs-CZ"/>
        </w:rPr>
        <w:t>13. jednání</w:t>
      </w:r>
      <w:r w:rsidR="00913FEB">
        <w:rPr>
          <w:rFonts w:ascii="Times New Roman" w:eastAsia="Times New Roman" w:hAnsi="Times New Roman" w:cs="Times New Roman"/>
          <w:color w:val="080300"/>
          <w:sz w:val="24"/>
          <w:szCs w:val="24"/>
          <w:lang w:eastAsia="cs-CZ"/>
        </w:rPr>
        <w:t xml:space="preserve"> RSK, 18.3.2019</w:t>
      </w:r>
    </w:p>
    <w:p w:rsidR="000C51C6" w:rsidRPr="00FE24DD" w:rsidRDefault="000C51C6" w:rsidP="000C51C6">
      <w:pPr>
        <w:autoSpaceDE w:val="0"/>
        <w:autoSpaceDN w:val="0"/>
        <w:adjustRightInd w:val="0"/>
        <w:spacing w:after="0" w:line="240" w:lineRule="auto"/>
        <w:rPr>
          <w:rFonts w:ascii="Times New Roman" w:hAnsi="Times New Roman" w:cs="Times New Roman"/>
          <w:sz w:val="24"/>
          <w:szCs w:val="24"/>
        </w:rPr>
      </w:pPr>
    </w:p>
    <w:p w:rsidR="002A2468" w:rsidRPr="00FE24DD" w:rsidRDefault="00AC3423" w:rsidP="00AC3423">
      <w:p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 xml:space="preserve">Jednání RSK se pravidelně účastní rovněž </w:t>
      </w:r>
      <w:r w:rsidRPr="00631643">
        <w:rPr>
          <w:rFonts w:ascii="Times New Roman" w:hAnsi="Times New Roman" w:cs="Times New Roman"/>
          <w:b/>
          <w:sz w:val="24"/>
          <w:szCs w:val="24"/>
        </w:rPr>
        <w:t>stálí hosté</w:t>
      </w:r>
      <w:r w:rsidRPr="00FE24DD">
        <w:rPr>
          <w:rFonts w:ascii="Times New Roman" w:hAnsi="Times New Roman" w:cs="Times New Roman"/>
          <w:sz w:val="24"/>
          <w:szCs w:val="24"/>
        </w:rPr>
        <w:t>, zastupující tyto instituce a organizace:</w:t>
      </w:r>
    </w:p>
    <w:p w:rsidR="00913FEB" w:rsidRDefault="00AC3423" w:rsidP="004E6F70">
      <w:pPr>
        <w:pStyle w:val="Odstavecseseznamem"/>
        <w:numPr>
          <w:ilvl w:val="0"/>
          <w:numId w:val="2"/>
        </w:numPr>
        <w:autoSpaceDE w:val="0"/>
        <w:autoSpaceDN w:val="0"/>
        <w:adjustRightInd w:val="0"/>
        <w:spacing w:after="0" w:line="276" w:lineRule="auto"/>
        <w:ind w:left="357" w:hanging="357"/>
        <w:rPr>
          <w:rFonts w:ascii="Times New Roman" w:hAnsi="Times New Roman" w:cs="Times New Roman"/>
          <w:sz w:val="24"/>
          <w:szCs w:val="24"/>
        </w:rPr>
      </w:pPr>
      <w:r w:rsidRPr="00913FEB">
        <w:rPr>
          <w:rFonts w:ascii="Times New Roman" w:hAnsi="Times New Roman" w:cs="Times New Roman"/>
          <w:sz w:val="24"/>
          <w:szCs w:val="24"/>
        </w:rPr>
        <w:t>Minis</w:t>
      </w:r>
      <w:r w:rsidR="004F6D44">
        <w:rPr>
          <w:rFonts w:ascii="Times New Roman" w:hAnsi="Times New Roman" w:cs="Times New Roman"/>
          <w:sz w:val="24"/>
          <w:szCs w:val="24"/>
        </w:rPr>
        <w:t>terstvo pro místní rozvoj ČR – O</w:t>
      </w:r>
      <w:r w:rsidRPr="00913FEB">
        <w:rPr>
          <w:rFonts w:ascii="Times New Roman" w:hAnsi="Times New Roman" w:cs="Times New Roman"/>
          <w:sz w:val="24"/>
          <w:szCs w:val="24"/>
        </w:rPr>
        <w:t>dbor regionální politiky</w:t>
      </w:r>
    </w:p>
    <w:p w:rsidR="00AC3423" w:rsidRPr="00913FEB" w:rsidRDefault="00AC3423" w:rsidP="004E6F70">
      <w:pPr>
        <w:pStyle w:val="Odstavecseseznamem"/>
        <w:numPr>
          <w:ilvl w:val="0"/>
          <w:numId w:val="2"/>
        </w:numPr>
        <w:autoSpaceDE w:val="0"/>
        <w:autoSpaceDN w:val="0"/>
        <w:adjustRightInd w:val="0"/>
        <w:spacing w:after="0" w:line="276" w:lineRule="auto"/>
        <w:ind w:left="357" w:hanging="357"/>
        <w:rPr>
          <w:rFonts w:ascii="Times New Roman" w:hAnsi="Times New Roman" w:cs="Times New Roman"/>
          <w:sz w:val="24"/>
          <w:szCs w:val="24"/>
        </w:rPr>
      </w:pPr>
      <w:r w:rsidRPr="00913FEB">
        <w:rPr>
          <w:rFonts w:ascii="Times New Roman" w:hAnsi="Times New Roman" w:cs="Times New Roman"/>
          <w:sz w:val="24"/>
          <w:szCs w:val="24"/>
        </w:rPr>
        <w:t>Svaz dopravy a průmyslu ČR</w:t>
      </w:r>
    </w:p>
    <w:p w:rsidR="00AC3423" w:rsidRPr="00FE24DD" w:rsidRDefault="00AC3423" w:rsidP="00AC3423">
      <w:pPr>
        <w:pStyle w:val="Odstavecseseznamem"/>
        <w:numPr>
          <w:ilvl w:val="0"/>
          <w:numId w:val="2"/>
        </w:numPr>
        <w:autoSpaceDE w:val="0"/>
        <w:autoSpaceDN w:val="0"/>
        <w:adjustRightInd w:val="0"/>
        <w:spacing w:after="0" w:line="276" w:lineRule="auto"/>
        <w:ind w:left="357" w:hanging="357"/>
        <w:jc w:val="both"/>
        <w:rPr>
          <w:rFonts w:ascii="Times New Roman" w:hAnsi="Times New Roman" w:cs="Times New Roman"/>
          <w:sz w:val="24"/>
          <w:szCs w:val="24"/>
        </w:rPr>
      </w:pPr>
      <w:r w:rsidRPr="00FE24DD">
        <w:rPr>
          <w:rFonts w:ascii="Times New Roman" w:hAnsi="Times New Roman" w:cs="Times New Roman"/>
          <w:sz w:val="24"/>
          <w:szCs w:val="24"/>
        </w:rPr>
        <w:t xml:space="preserve">Centrum pro regionální rozvoj </w:t>
      </w:r>
      <w:r w:rsidR="00583496" w:rsidRPr="00FE24DD">
        <w:rPr>
          <w:rFonts w:ascii="Times New Roman" w:hAnsi="Times New Roman" w:cs="Times New Roman"/>
          <w:sz w:val="24"/>
          <w:szCs w:val="24"/>
        </w:rPr>
        <w:t>ČR – oddělení</w:t>
      </w:r>
      <w:r w:rsidRPr="00FE24DD">
        <w:rPr>
          <w:rFonts w:ascii="Times New Roman" w:hAnsi="Times New Roman" w:cs="Times New Roman"/>
          <w:sz w:val="24"/>
          <w:szCs w:val="24"/>
        </w:rPr>
        <w:t xml:space="preserve"> pro Karlovarský kraj</w:t>
      </w:r>
    </w:p>
    <w:p w:rsidR="0025226B" w:rsidRDefault="00AC3423" w:rsidP="0025226B">
      <w:pPr>
        <w:pStyle w:val="Odstavecseseznamem"/>
        <w:numPr>
          <w:ilvl w:val="0"/>
          <w:numId w:val="2"/>
        </w:numPr>
        <w:autoSpaceDE w:val="0"/>
        <w:autoSpaceDN w:val="0"/>
        <w:adjustRightInd w:val="0"/>
        <w:spacing w:after="0" w:line="276" w:lineRule="auto"/>
        <w:ind w:left="357" w:hanging="357"/>
        <w:jc w:val="both"/>
        <w:rPr>
          <w:rFonts w:ascii="Times New Roman" w:hAnsi="Times New Roman" w:cs="Times New Roman"/>
          <w:sz w:val="24"/>
          <w:szCs w:val="24"/>
        </w:rPr>
      </w:pPr>
      <w:r w:rsidRPr="00FE24DD">
        <w:rPr>
          <w:rFonts w:ascii="Times New Roman" w:hAnsi="Times New Roman" w:cs="Times New Roman"/>
          <w:sz w:val="24"/>
          <w:szCs w:val="24"/>
        </w:rPr>
        <w:t>Česká biskupská konference</w:t>
      </w:r>
    </w:p>
    <w:p w:rsidR="0025226B" w:rsidRPr="0025226B" w:rsidRDefault="0025226B" w:rsidP="0025226B">
      <w:pPr>
        <w:pStyle w:val="Odstavecseseznamem"/>
        <w:numPr>
          <w:ilvl w:val="0"/>
          <w:numId w:val="2"/>
        </w:numPr>
        <w:autoSpaceDE w:val="0"/>
        <w:autoSpaceDN w:val="0"/>
        <w:adjustRightInd w:val="0"/>
        <w:spacing w:after="0" w:line="276" w:lineRule="auto"/>
        <w:ind w:left="357" w:hanging="357"/>
        <w:jc w:val="both"/>
        <w:rPr>
          <w:rFonts w:ascii="Times New Roman" w:hAnsi="Times New Roman" w:cs="Times New Roman"/>
          <w:sz w:val="24"/>
          <w:szCs w:val="24"/>
        </w:rPr>
      </w:pPr>
      <w:r>
        <w:rPr>
          <w:rFonts w:ascii="Times New Roman" w:hAnsi="Times New Roman" w:cs="Times New Roman"/>
          <w:sz w:val="24"/>
          <w:szCs w:val="24"/>
        </w:rPr>
        <w:t>Ekumenická rada církví ČR</w:t>
      </w:r>
    </w:p>
    <w:p w:rsidR="002922FF" w:rsidRDefault="002922FF" w:rsidP="002922FF">
      <w:pPr>
        <w:pStyle w:val="Odstavecseseznamem"/>
        <w:autoSpaceDE w:val="0"/>
        <w:autoSpaceDN w:val="0"/>
        <w:adjustRightInd w:val="0"/>
        <w:spacing w:after="0" w:line="276" w:lineRule="auto"/>
        <w:ind w:left="0"/>
        <w:jc w:val="both"/>
        <w:rPr>
          <w:rFonts w:ascii="Times New Roman" w:hAnsi="Times New Roman" w:cs="Times New Roman"/>
          <w:sz w:val="24"/>
          <w:szCs w:val="24"/>
        </w:rPr>
      </w:pPr>
    </w:p>
    <w:p w:rsidR="002922FF" w:rsidRDefault="002922FF" w:rsidP="002922FF">
      <w:pPr>
        <w:pStyle w:val="Odstavecseseznamem"/>
        <w:autoSpaceDE w:val="0"/>
        <w:autoSpaceDN w:val="0"/>
        <w:adjustRightInd w:val="0"/>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Nově od roku 2019 – schváleno rozšíření počtu stálých hostů, 12. jednání RSK, 29.11.2018</w:t>
      </w:r>
      <w:r w:rsidR="00D74D3F">
        <w:rPr>
          <w:rFonts w:ascii="Times New Roman" w:hAnsi="Times New Roman" w:cs="Times New Roman"/>
          <w:sz w:val="24"/>
          <w:szCs w:val="24"/>
        </w:rPr>
        <w:t>:</w:t>
      </w:r>
    </w:p>
    <w:p w:rsidR="002922FF" w:rsidRDefault="002922FF" w:rsidP="006C1DCA">
      <w:pPr>
        <w:pStyle w:val="Odstavecseseznamem"/>
        <w:numPr>
          <w:ilvl w:val="0"/>
          <w:numId w:val="21"/>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CZECHINVEST, regionální kancelář pro Karlovarský kraj</w:t>
      </w:r>
    </w:p>
    <w:p w:rsidR="002922FF" w:rsidRDefault="002922FF" w:rsidP="006C1DCA">
      <w:pPr>
        <w:pStyle w:val="Odstavecseseznamem"/>
        <w:numPr>
          <w:ilvl w:val="0"/>
          <w:numId w:val="21"/>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Agentura pro podnikání a inovace, projektový manažer pro Karlovarský kraj</w:t>
      </w:r>
    </w:p>
    <w:p w:rsidR="00913FEB" w:rsidRDefault="00913FEB" w:rsidP="0025226B">
      <w:pPr>
        <w:autoSpaceDE w:val="0"/>
        <w:autoSpaceDN w:val="0"/>
        <w:adjustRightInd w:val="0"/>
        <w:spacing w:after="0" w:line="276" w:lineRule="auto"/>
        <w:jc w:val="both"/>
        <w:rPr>
          <w:rFonts w:ascii="Times New Roman" w:hAnsi="Times New Roman" w:cs="Times New Roman"/>
          <w:sz w:val="24"/>
          <w:szCs w:val="24"/>
        </w:rPr>
      </w:pPr>
    </w:p>
    <w:p w:rsidR="0025226B" w:rsidRPr="0025226B" w:rsidRDefault="0025226B" w:rsidP="0025226B">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Nově od 3/2019 – schváleno rozšíření počtu stálých hostů,</w:t>
      </w:r>
      <w:r w:rsidR="00913FEB">
        <w:rPr>
          <w:rFonts w:ascii="Times New Roman" w:hAnsi="Times New Roman" w:cs="Times New Roman"/>
          <w:sz w:val="24"/>
          <w:szCs w:val="24"/>
        </w:rPr>
        <w:t xml:space="preserve"> v návaznosti na schválenou změnu statusu RSK,</w:t>
      </w:r>
      <w:r>
        <w:rPr>
          <w:rFonts w:ascii="Times New Roman" w:hAnsi="Times New Roman" w:cs="Times New Roman"/>
          <w:sz w:val="24"/>
          <w:szCs w:val="24"/>
        </w:rPr>
        <w:t xml:space="preserve"> 13. jednání RSK, 18.3.2019</w:t>
      </w:r>
      <w:r w:rsidR="00913FEB">
        <w:rPr>
          <w:rFonts w:ascii="Times New Roman" w:hAnsi="Times New Roman" w:cs="Times New Roman"/>
          <w:sz w:val="24"/>
          <w:szCs w:val="24"/>
        </w:rPr>
        <w:t>:</w:t>
      </w:r>
    </w:p>
    <w:p w:rsidR="0025226B" w:rsidRDefault="00BD7840" w:rsidP="006C1DCA">
      <w:pPr>
        <w:pStyle w:val="Odstavecseseznamem"/>
        <w:numPr>
          <w:ilvl w:val="0"/>
          <w:numId w:val="21"/>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č</w:t>
      </w:r>
      <w:r w:rsidR="0025226B">
        <w:rPr>
          <w:rFonts w:ascii="Times New Roman" w:hAnsi="Times New Roman" w:cs="Times New Roman"/>
          <w:sz w:val="24"/>
          <w:szCs w:val="24"/>
        </w:rPr>
        <w:t xml:space="preserve">len Zastupitelstva Karlovarského kraje </w:t>
      </w:r>
    </w:p>
    <w:p w:rsidR="00913FEB" w:rsidRPr="00913FEB" w:rsidRDefault="00913FEB" w:rsidP="006C1DCA">
      <w:pPr>
        <w:pStyle w:val="Odstavecseseznamem"/>
        <w:numPr>
          <w:ilvl w:val="0"/>
          <w:numId w:val="22"/>
        </w:numPr>
        <w:autoSpaceDE w:val="0"/>
        <w:autoSpaceDN w:val="0"/>
        <w:adjustRightInd w:val="0"/>
        <w:spacing w:after="0" w:line="276" w:lineRule="auto"/>
        <w:rPr>
          <w:rFonts w:ascii="Times New Roman" w:hAnsi="Times New Roman" w:cs="Times New Roman"/>
          <w:color w:val="000000"/>
          <w:sz w:val="24"/>
          <w:szCs w:val="24"/>
        </w:rPr>
      </w:pPr>
      <w:r w:rsidRPr="00913FEB">
        <w:rPr>
          <w:rFonts w:ascii="Times New Roman" w:hAnsi="Times New Roman" w:cs="Times New Roman"/>
          <w:color w:val="000000"/>
          <w:sz w:val="24"/>
          <w:szCs w:val="24"/>
        </w:rPr>
        <w:t xml:space="preserve">zástupce Národního výkonného týmu programu RE:START </w:t>
      </w:r>
    </w:p>
    <w:p w:rsidR="00913FEB" w:rsidRPr="00913FEB" w:rsidRDefault="00913FEB" w:rsidP="006C1DCA">
      <w:pPr>
        <w:pStyle w:val="Odstavecseseznamem"/>
        <w:numPr>
          <w:ilvl w:val="0"/>
          <w:numId w:val="22"/>
        </w:numPr>
        <w:autoSpaceDE w:val="0"/>
        <w:autoSpaceDN w:val="0"/>
        <w:adjustRightInd w:val="0"/>
        <w:spacing w:after="0" w:line="276" w:lineRule="auto"/>
        <w:rPr>
          <w:rFonts w:ascii="Times New Roman" w:hAnsi="Times New Roman" w:cs="Times New Roman"/>
          <w:color w:val="000000"/>
          <w:sz w:val="24"/>
          <w:szCs w:val="24"/>
        </w:rPr>
      </w:pPr>
      <w:r w:rsidRPr="00913FEB">
        <w:rPr>
          <w:rFonts w:ascii="Times New Roman" w:hAnsi="Times New Roman" w:cs="Times New Roman"/>
          <w:color w:val="000000"/>
          <w:sz w:val="24"/>
          <w:szCs w:val="24"/>
        </w:rPr>
        <w:t xml:space="preserve">doplnění o členy Rady hospodářské a sociální dohody Karlovarského kraje </w:t>
      </w:r>
      <w:r w:rsidR="004F6D44">
        <w:rPr>
          <w:rFonts w:ascii="Times New Roman" w:hAnsi="Times New Roman" w:cs="Times New Roman"/>
          <w:color w:val="000000"/>
          <w:sz w:val="24"/>
          <w:szCs w:val="24"/>
        </w:rPr>
        <w:t>(dále jen „RHSD“)</w:t>
      </w:r>
    </w:p>
    <w:p w:rsidR="00AC3423" w:rsidRPr="00FE24DD" w:rsidRDefault="00AC3423" w:rsidP="00A074BC">
      <w:pPr>
        <w:autoSpaceDE w:val="0"/>
        <w:autoSpaceDN w:val="0"/>
        <w:adjustRightInd w:val="0"/>
        <w:spacing w:after="0" w:line="276" w:lineRule="auto"/>
        <w:rPr>
          <w:rFonts w:ascii="Times New Roman" w:hAnsi="Times New Roman" w:cs="Times New Roman"/>
          <w:sz w:val="24"/>
          <w:szCs w:val="24"/>
        </w:rPr>
      </w:pPr>
    </w:p>
    <w:p w:rsidR="00BE690C" w:rsidRPr="00FE24DD" w:rsidRDefault="00BE690C" w:rsidP="00A074BC">
      <w:p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 xml:space="preserve">V letech </w:t>
      </w:r>
      <w:r w:rsidR="00583496" w:rsidRPr="00FE24DD">
        <w:rPr>
          <w:rFonts w:ascii="Times New Roman" w:hAnsi="Times New Roman" w:cs="Times New Roman"/>
          <w:sz w:val="24"/>
          <w:szCs w:val="24"/>
        </w:rPr>
        <w:t>2014–201</w:t>
      </w:r>
      <w:r w:rsidR="00913FEB">
        <w:rPr>
          <w:rFonts w:ascii="Times New Roman" w:hAnsi="Times New Roman" w:cs="Times New Roman"/>
          <w:sz w:val="24"/>
          <w:szCs w:val="24"/>
        </w:rPr>
        <w:t>9</w:t>
      </w:r>
      <w:r w:rsidRPr="00FE24DD">
        <w:rPr>
          <w:rFonts w:ascii="Times New Roman" w:hAnsi="Times New Roman" w:cs="Times New Roman"/>
          <w:sz w:val="24"/>
          <w:szCs w:val="24"/>
        </w:rPr>
        <w:t xml:space="preserve"> se uskutečnilo celkem </w:t>
      </w:r>
      <w:r w:rsidR="00913FEB">
        <w:rPr>
          <w:rFonts w:ascii="Times New Roman" w:hAnsi="Times New Roman" w:cs="Times New Roman"/>
          <w:b/>
          <w:sz w:val="24"/>
          <w:szCs w:val="24"/>
        </w:rPr>
        <w:t>čtrnáct</w:t>
      </w:r>
      <w:r w:rsidRPr="00FE24DD">
        <w:rPr>
          <w:rFonts w:ascii="Times New Roman" w:hAnsi="Times New Roman" w:cs="Times New Roman"/>
          <w:b/>
          <w:sz w:val="24"/>
          <w:szCs w:val="24"/>
        </w:rPr>
        <w:t xml:space="preserve"> jednání</w:t>
      </w:r>
      <w:r w:rsidRPr="00FE24DD">
        <w:rPr>
          <w:rFonts w:ascii="Times New Roman" w:hAnsi="Times New Roman" w:cs="Times New Roman"/>
          <w:sz w:val="24"/>
          <w:szCs w:val="24"/>
        </w:rPr>
        <w:t xml:space="preserve"> RSK KK</w:t>
      </w:r>
      <w:r w:rsidR="000C0E90" w:rsidRPr="000C0E90">
        <w:rPr>
          <w:rFonts w:ascii="Times New Roman" w:hAnsi="Times New Roman" w:cs="Times New Roman"/>
          <w:sz w:val="24"/>
          <w:szCs w:val="24"/>
        </w:rPr>
        <w:t xml:space="preserve"> </w:t>
      </w:r>
      <w:r w:rsidR="000C0E90" w:rsidRPr="00FE24DD">
        <w:rPr>
          <w:rFonts w:ascii="Times New Roman" w:hAnsi="Times New Roman" w:cs="Times New Roman"/>
          <w:sz w:val="24"/>
          <w:szCs w:val="24"/>
        </w:rPr>
        <w:t xml:space="preserve">a </w:t>
      </w:r>
      <w:r w:rsidR="006250E1">
        <w:rPr>
          <w:rFonts w:ascii="Times New Roman" w:hAnsi="Times New Roman" w:cs="Times New Roman"/>
          <w:sz w:val="24"/>
          <w:szCs w:val="24"/>
        </w:rPr>
        <w:t>čtyři</w:t>
      </w:r>
      <w:r w:rsidR="000C0E90" w:rsidRPr="00FE24DD">
        <w:rPr>
          <w:rFonts w:ascii="Times New Roman" w:hAnsi="Times New Roman" w:cs="Times New Roman"/>
          <w:color w:val="0070C0"/>
          <w:sz w:val="24"/>
          <w:szCs w:val="24"/>
        </w:rPr>
        <w:t xml:space="preserve"> </w:t>
      </w:r>
      <w:r w:rsidR="000C0E90" w:rsidRPr="00FE24DD">
        <w:rPr>
          <w:rFonts w:ascii="Times New Roman" w:hAnsi="Times New Roman" w:cs="Times New Roman"/>
          <w:sz w:val="24"/>
          <w:szCs w:val="24"/>
        </w:rPr>
        <w:t>korespondenční hlasování</w:t>
      </w:r>
      <w:r w:rsidR="004C4600">
        <w:rPr>
          <w:rFonts w:ascii="Times New Roman" w:hAnsi="Times New Roman" w:cs="Times New Roman"/>
          <w:sz w:val="24"/>
          <w:szCs w:val="24"/>
        </w:rPr>
        <w:t>.</w:t>
      </w:r>
      <w:r w:rsidR="00631643">
        <w:rPr>
          <w:rFonts w:ascii="Times New Roman" w:hAnsi="Times New Roman" w:cs="Times New Roman"/>
          <w:sz w:val="24"/>
          <w:szCs w:val="24"/>
        </w:rPr>
        <w:t xml:space="preserve"> </w:t>
      </w:r>
      <w:r w:rsidR="004C4600">
        <w:rPr>
          <w:rFonts w:ascii="Times New Roman" w:hAnsi="Times New Roman" w:cs="Times New Roman"/>
          <w:sz w:val="24"/>
          <w:szCs w:val="24"/>
        </w:rPr>
        <w:t>V</w:t>
      </w:r>
      <w:r w:rsidR="00913FEB">
        <w:rPr>
          <w:rFonts w:ascii="Times New Roman" w:hAnsi="Times New Roman" w:cs="Times New Roman"/>
          <w:sz w:val="24"/>
          <w:szCs w:val="24"/>
        </w:rPr>
        <w:t> roce 2019</w:t>
      </w:r>
      <w:r w:rsidR="00631643">
        <w:rPr>
          <w:rFonts w:ascii="Times New Roman" w:hAnsi="Times New Roman" w:cs="Times New Roman"/>
          <w:sz w:val="24"/>
          <w:szCs w:val="24"/>
        </w:rPr>
        <w:t xml:space="preserve"> se uskutečnila </w:t>
      </w:r>
      <w:r w:rsidR="003745D5" w:rsidRPr="00FE24DD">
        <w:rPr>
          <w:rFonts w:ascii="Times New Roman" w:hAnsi="Times New Roman" w:cs="Times New Roman"/>
          <w:sz w:val="24"/>
          <w:szCs w:val="24"/>
        </w:rPr>
        <w:t xml:space="preserve">dvě </w:t>
      </w:r>
      <w:r w:rsidR="00631643">
        <w:rPr>
          <w:rFonts w:ascii="Times New Roman" w:hAnsi="Times New Roman" w:cs="Times New Roman"/>
          <w:sz w:val="24"/>
          <w:szCs w:val="24"/>
        </w:rPr>
        <w:t>jed</w:t>
      </w:r>
      <w:r w:rsidR="00913FEB">
        <w:rPr>
          <w:rFonts w:ascii="Times New Roman" w:hAnsi="Times New Roman" w:cs="Times New Roman"/>
          <w:sz w:val="24"/>
          <w:szCs w:val="24"/>
        </w:rPr>
        <w:t>nání</w:t>
      </w:r>
      <w:r w:rsidR="006250E1">
        <w:rPr>
          <w:rFonts w:ascii="Times New Roman" w:hAnsi="Times New Roman" w:cs="Times New Roman"/>
          <w:sz w:val="24"/>
          <w:szCs w:val="24"/>
        </w:rPr>
        <w:t xml:space="preserve"> RSK KK, a to v termínech 18.3.</w:t>
      </w:r>
      <w:r w:rsidR="00913FEB">
        <w:rPr>
          <w:rFonts w:ascii="Times New Roman" w:hAnsi="Times New Roman" w:cs="Times New Roman"/>
          <w:sz w:val="24"/>
          <w:szCs w:val="24"/>
        </w:rPr>
        <w:t>2019 a 20.11.2019</w:t>
      </w:r>
      <w:r w:rsidR="000C0E90">
        <w:rPr>
          <w:rFonts w:ascii="Times New Roman" w:hAnsi="Times New Roman" w:cs="Times New Roman"/>
          <w:sz w:val="24"/>
          <w:szCs w:val="24"/>
        </w:rPr>
        <w:t>.</w:t>
      </w:r>
      <w:r w:rsidRPr="00FE24DD">
        <w:rPr>
          <w:rFonts w:ascii="Times New Roman" w:hAnsi="Times New Roman" w:cs="Times New Roman"/>
          <w:sz w:val="24"/>
          <w:szCs w:val="24"/>
        </w:rPr>
        <w:t xml:space="preserve"> Všechna svolaná jednání RSK KK byla vždy usnášeníschopná a konala se za přítomnosti předsed</w:t>
      </w:r>
      <w:r w:rsidR="00A65AC2" w:rsidRPr="00FE24DD">
        <w:rPr>
          <w:rFonts w:ascii="Times New Roman" w:hAnsi="Times New Roman" w:cs="Times New Roman"/>
          <w:sz w:val="24"/>
          <w:szCs w:val="24"/>
        </w:rPr>
        <w:t>kyně</w:t>
      </w:r>
      <w:r w:rsidR="00396CAA" w:rsidRPr="00FE24DD">
        <w:rPr>
          <w:rFonts w:ascii="Times New Roman" w:hAnsi="Times New Roman" w:cs="Times New Roman"/>
          <w:sz w:val="24"/>
          <w:szCs w:val="24"/>
        </w:rPr>
        <w:t xml:space="preserve"> </w:t>
      </w:r>
      <w:r w:rsidRPr="00FE24DD">
        <w:rPr>
          <w:rFonts w:ascii="Times New Roman" w:hAnsi="Times New Roman" w:cs="Times New Roman"/>
          <w:sz w:val="24"/>
          <w:szCs w:val="24"/>
        </w:rPr>
        <w:t>RSK KK.</w:t>
      </w:r>
      <w:r w:rsidR="00A65AC2" w:rsidRPr="00FE24DD">
        <w:rPr>
          <w:rFonts w:ascii="Times New Roman" w:hAnsi="Times New Roman" w:cs="Times New Roman"/>
          <w:sz w:val="24"/>
          <w:szCs w:val="24"/>
        </w:rPr>
        <w:t xml:space="preserve"> V případě její</w:t>
      </w:r>
      <w:r w:rsidR="000C0E90">
        <w:rPr>
          <w:rFonts w:ascii="Times New Roman" w:hAnsi="Times New Roman" w:cs="Times New Roman"/>
          <w:sz w:val="24"/>
          <w:szCs w:val="24"/>
        </w:rPr>
        <w:t xml:space="preserve"> částečné</w:t>
      </w:r>
      <w:r w:rsidR="00A65AC2" w:rsidRPr="00FE24DD">
        <w:rPr>
          <w:rFonts w:ascii="Times New Roman" w:hAnsi="Times New Roman" w:cs="Times New Roman"/>
          <w:sz w:val="24"/>
          <w:szCs w:val="24"/>
        </w:rPr>
        <w:t xml:space="preserve"> nepřítomnosti</w:t>
      </w:r>
      <w:r w:rsidR="000C0E90">
        <w:rPr>
          <w:rFonts w:ascii="Times New Roman" w:hAnsi="Times New Roman" w:cs="Times New Roman"/>
          <w:sz w:val="24"/>
          <w:szCs w:val="24"/>
        </w:rPr>
        <w:t>,</w:t>
      </w:r>
      <w:r w:rsidR="006250E1">
        <w:rPr>
          <w:rFonts w:ascii="Times New Roman" w:hAnsi="Times New Roman" w:cs="Times New Roman"/>
          <w:sz w:val="24"/>
          <w:szCs w:val="24"/>
        </w:rPr>
        <w:t xml:space="preserve"> řídil </w:t>
      </w:r>
      <w:r w:rsidR="00FE7D69" w:rsidRPr="00FE24DD">
        <w:rPr>
          <w:rFonts w:ascii="Times New Roman" w:hAnsi="Times New Roman" w:cs="Times New Roman"/>
          <w:sz w:val="24"/>
          <w:szCs w:val="24"/>
        </w:rPr>
        <w:t xml:space="preserve">jednání </w:t>
      </w:r>
      <w:r w:rsidR="00A65AC2" w:rsidRPr="00FE24DD">
        <w:rPr>
          <w:rFonts w:ascii="Times New Roman" w:hAnsi="Times New Roman" w:cs="Times New Roman"/>
          <w:sz w:val="24"/>
          <w:szCs w:val="24"/>
        </w:rPr>
        <w:t>místopředseda RSK KK.</w:t>
      </w:r>
    </w:p>
    <w:p w:rsidR="007229C8" w:rsidRPr="00FE24DD" w:rsidRDefault="007229C8" w:rsidP="00A074BC">
      <w:pPr>
        <w:autoSpaceDE w:val="0"/>
        <w:autoSpaceDN w:val="0"/>
        <w:adjustRightInd w:val="0"/>
        <w:spacing w:after="0" w:line="276" w:lineRule="auto"/>
        <w:jc w:val="both"/>
        <w:rPr>
          <w:rFonts w:ascii="Times New Roman" w:hAnsi="Times New Roman" w:cs="Times New Roman"/>
          <w:sz w:val="24"/>
          <w:szCs w:val="24"/>
        </w:rPr>
      </w:pPr>
    </w:p>
    <w:p w:rsidR="007229C8" w:rsidRPr="00FE24DD" w:rsidRDefault="007229C8" w:rsidP="002A2468">
      <w:p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Přehled</w:t>
      </w:r>
      <w:r w:rsidR="002A2468">
        <w:rPr>
          <w:rFonts w:ascii="Times New Roman" w:hAnsi="Times New Roman" w:cs="Times New Roman"/>
          <w:sz w:val="24"/>
          <w:szCs w:val="24"/>
        </w:rPr>
        <w:t xml:space="preserve"> </w:t>
      </w:r>
      <w:r w:rsidRPr="00FE24DD">
        <w:rPr>
          <w:rFonts w:ascii="Times New Roman" w:hAnsi="Times New Roman" w:cs="Times New Roman"/>
          <w:sz w:val="24"/>
          <w:szCs w:val="24"/>
        </w:rPr>
        <w:t xml:space="preserve">jednání RSK </w:t>
      </w:r>
      <w:r w:rsidR="00E2513B">
        <w:rPr>
          <w:rFonts w:ascii="Times New Roman" w:hAnsi="Times New Roman" w:cs="Times New Roman"/>
          <w:sz w:val="24"/>
          <w:szCs w:val="24"/>
        </w:rPr>
        <w:t>KK</w:t>
      </w:r>
      <w:r w:rsidR="00913FEB">
        <w:rPr>
          <w:rFonts w:ascii="Times New Roman" w:hAnsi="Times New Roman" w:cs="Times New Roman"/>
          <w:sz w:val="24"/>
          <w:szCs w:val="24"/>
        </w:rPr>
        <w:t>:</w:t>
      </w:r>
    </w:p>
    <w:tbl>
      <w:tblPr>
        <w:tblStyle w:val="Mkatabulky"/>
        <w:tblW w:w="5000" w:type="pct"/>
        <w:tblLook w:val="04A0" w:firstRow="1" w:lastRow="0" w:firstColumn="1" w:lastColumn="0" w:noHBand="0" w:noVBand="1"/>
      </w:tblPr>
      <w:tblGrid>
        <w:gridCol w:w="7764"/>
        <w:gridCol w:w="1296"/>
      </w:tblGrid>
      <w:tr w:rsidR="00C70444" w:rsidRPr="00FE24DD" w:rsidTr="00C70444">
        <w:tc>
          <w:tcPr>
            <w:tcW w:w="5000" w:type="pct"/>
            <w:gridSpan w:val="2"/>
            <w:tcBorders>
              <w:top w:val="single" w:sz="4" w:space="0" w:color="auto"/>
              <w:left w:val="single" w:sz="4" w:space="0" w:color="auto"/>
              <w:bottom w:val="single" w:sz="4" w:space="0" w:color="auto"/>
              <w:right w:val="single" w:sz="4" w:space="0" w:color="auto"/>
            </w:tcBorders>
          </w:tcPr>
          <w:p w:rsidR="00C70444" w:rsidRPr="00FE24DD" w:rsidRDefault="00C7044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hAnsi="Times New Roman" w:cs="Times New Roman"/>
              </w:rPr>
            </w:pPr>
            <w:r>
              <w:rPr>
                <w:rFonts w:ascii="Times New Roman" w:hAnsi="Times New Roman" w:cs="Times New Roman"/>
              </w:rPr>
              <w:t>d</w:t>
            </w:r>
            <w:r w:rsidRPr="00FE24DD">
              <w:rPr>
                <w:rFonts w:ascii="Times New Roman" w:hAnsi="Times New Roman" w:cs="Times New Roman"/>
              </w:rPr>
              <w:t>atum konání</w:t>
            </w:r>
          </w:p>
        </w:tc>
      </w:tr>
      <w:tr w:rsidR="007229C8" w:rsidRPr="00FE24DD" w:rsidTr="00C70444">
        <w:trPr>
          <w:trHeight w:val="340"/>
        </w:trPr>
        <w:tc>
          <w:tcPr>
            <w:tcW w:w="5000" w:type="pct"/>
            <w:gridSpan w:val="2"/>
            <w:tcBorders>
              <w:top w:val="single" w:sz="4" w:space="0" w:color="auto"/>
              <w:left w:val="single" w:sz="4" w:space="0" w:color="auto"/>
              <w:bottom w:val="single" w:sz="4" w:space="0" w:color="auto"/>
              <w:right w:val="single" w:sz="4" w:space="0" w:color="auto"/>
            </w:tcBorders>
            <w:hideMark/>
          </w:tcPr>
          <w:p w:rsidR="007229C8" w:rsidRPr="00C70444" w:rsidRDefault="007229C8" w:rsidP="00C7044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C70444">
              <w:rPr>
                <w:rFonts w:ascii="Times New Roman" w:hAnsi="Times New Roman" w:cs="Times New Roman"/>
              </w:rPr>
              <w:t>před zahájením fyzické realizace projektu</w:t>
            </w:r>
          </w:p>
        </w:tc>
      </w:tr>
      <w:tr w:rsidR="007229C8" w:rsidRPr="00FE24DD" w:rsidTr="00C70444">
        <w:trPr>
          <w:trHeight w:val="340"/>
        </w:trPr>
        <w:tc>
          <w:tcPr>
            <w:tcW w:w="4285" w:type="pct"/>
            <w:tcBorders>
              <w:top w:val="single" w:sz="4" w:space="0" w:color="auto"/>
              <w:left w:val="single" w:sz="4" w:space="0" w:color="auto"/>
              <w:bottom w:val="single" w:sz="4" w:space="0" w:color="auto"/>
              <w:right w:val="single" w:sz="4" w:space="0" w:color="auto"/>
            </w:tcBorders>
            <w:hideMark/>
          </w:tcPr>
          <w:p w:rsidR="007229C8" w:rsidRPr="00FE24DD" w:rsidRDefault="007229C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E24DD">
              <w:rPr>
                <w:rFonts w:ascii="Times New Roman" w:hAnsi="Times New Roman" w:cs="Times New Roman"/>
              </w:rPr>
              <w:t>1. jednání RSK KK</w:t>
            </w:r>
          </w:p>
        </w:tc>
        <w:tc>
          <w:tcPr>
            <w:tcW w:w="715" w:type="pct"/>
            <w:tcBorders>
              <w:top w:val="single" w:sz="4" w:space="0" w:color="auto"/>
              <w:left w:val="single" w:sz="4" w:space="0" w:color="auto"/>
              <w:bottom w:val="single" w:sz="4" w:space="0" w:color="auto"/>
              <w:right w:val="single" w:sz="4" w:space="0" w:color="auto"/>
            </w:tcBorders>
            <w:hideMark/>
          </w:tcPr>
          <w:p w:rsidR="007229C8" w:rsidRPr="00FE24DD" w:rsidRDefault="007229C8" w:rsidP="00E2513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24DD">
              <w:rPr>
                <w:rFonts w:ascii="Times New Roman" w:hAnsi="Times New Roman" w:cs="Times New Roman"/>
              </w:rPr>
              <w:t>30.11.2014</w:t>
            </w:r>
          </w:p>
        </w:tc>
      </w:tr>
      <w:tr w:rsidR="007229C8" w:rsidRPr="00FE24DD" w:rsidTr="00C70444">
        <w:trPr>
          <w:trHeight w:val="340"/>
        </w:trPr>
        <w:tc>
          <w:tcPr>
            <w:tcW w:w="4285" w:type="pct"/>
            <w:tcBorders>
              <w:top w:val="single" w:sz="4" w:space="0" w:color="auto"/>
              <w:left w:val="single" w:sz="4" w:space="0" w:color="auto"/>
              <w:bottom w:val="single" w:sz="4" w:space="0" w:color="auto"/>
              <w:right w:val="single" w:sz="4" w:space="0" w:color="auto"/>
            </w:tcBorders>
            <w:hideMark/>
          </w:tcPr>
          <w:p w:rsidR="007229C8" w:rsidRPr="00FE24DD" w:rsidRDefault="007229C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E24DD">
              <w:rPr>
                <w:rFonts w:ascii="Times New Roman" w:hAnsi="Times New Roman" w:cs="Times New Roman"/>
              </w:rPr>
              <w:t>2. jednání RSK KK</w:t>
            </w:r>
          </w:p>
        </w:tc>
        <w:tc>
          <w:tcPr>
            <w:tcW w:w="715" w:type="pct"/>
            <w:tcBorders>
              <w:top w:val="single" w:sz="4" w:space="0" w:color="auto"/>
              <w:left w:val="single" w:sz="4" w:space="0" w:color="auto"/>
              <w:bottom w:val="single" w:sz="4" w:space="0" w:color="auto"/>
              <w:right w:val="single" w:sz="4" w:space="0" w:color="auto"/>
            </w:tcBorders>
            <w:hideMark/>
          </w:tcPr>
          <w:p w:rsidR="007229C8" w:rsidRPr="00FE24DD" w:rsidRDefault="007229C8" w:rsidP="00E2513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24DD">
              <w:rPr>
                <w:rFonts w:ascii="Times New Roman" w:hAnsi="Times New Roman" w:cs="Times New Roman"/>
              </w:rPr>
              <w:t>29.05.2015</w:t>
            </w:r>
          </w:p>
        </w:tc>
      </w:tr>
      <w:tr w:rsidR="007229C8" w:rsidRPr="00FE24DD" w:rsidTr="00C70444">
        <w:trPr>
          <w:trHeight w:val="340"/>
        </w:trPr>
        <w:tc>
          <w:tcPr>
            <w:tcW w:w="5000" w:type="pct"/>
            <w:gridSpan w:val="2"/>
            <w:tcBorders>
              <w:top w:val="single" w:sz="4" w:space="0" w:color="auto"/>
              <w:left w:val="single" w:sz="4" w:space="0" w:color="auto"/>
              <w:bottom w:val="single" w:sz="4" w:space="0" w:color="auto"/>
              <w:right w:val="single" w:sz="4" w:space="0" w:color="auto"/>
            </w:tcBorders>
            <w:hideMark/>
          </w:tcPr>
          <w:p w:rsidR="007229C8" w:rsidRPr="00C70444" w:rsidRDefault="007229C8" w:rsidP="00E2513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C70444">
              <w:rPr>
                <w:rFonts w:ascii="Times New Roman" w:hAnsi="Times New Roman" w:cs="Times New Roman"/>
              </w:rPr>
              <w:t>po zahájení fyzické realizace projektu</w:t>
            </w:r>
            <w:r w:rsidR="00FE24DD" w:rsidRPr="00C70444">
              <w:rPr>
                <w:rFonts w:ascii="Times New Roman" w:hAnsi="Times New Roman" w:cs="Times New Roman"/>
              </w:rPr>
              <w:t xml:space="preserve"> „Podpora činnosti RSK KK 2015-2017“</w:t>
            </w:r>
          </w:p>
        </w:tc>
      </w:tr>
      <w:tr w:rsidR="007229C8" w:rsidRPr="00FE24DD" w:rsidTr="00C70444">
        <w:trPr>
          <w:trHeight w:val="340"/>
        </w:trPr>
        <w:tc>
          <w:tcPr>
            <w:tcW w:w="4285" w:type="pct"/>
            <w:tcBorders>
              <w:top w:val="single" w:sz="4" w:space="0" w:color="auto"/>
              <w:left w:val="single" w:sz="4" w:space="0" w:color="auto"/>
              <w:bottom w:val="single" w:sz="4" w:space="0" w:color="auto"/>
              <w:right w:val="single" w:sz="4" w:space="0" w:color="auto"/>
            </w:tcBorders>
            <w:hideMark/>
          </w:tcPr>
          <w:p w:rsidR="007229C8" w:rsidRPr="00FE24DD" w:rsidRDefault="007229C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E24DD">
              <w:rPr>
                <w:rFonts w:ascii="Times New Roman" w:hAnsi="Times New Roman" w:cs="Times New Roman"/>
              </w:rPr>
              <w:t>3. jednání RSK KK</w:t>
            </w:r>
          </w:p>
        </w:tc>
        <w:tc>
          <w:tcPr>
            <w:tcW w:w="715" w:type="pct"/>
            <w:tcBorders>
              <w:top w:val="single" w:sz="4" w:space="0" w:color="auto"/>
              <w:left w:val="single" w:sz="4" w:space="0" w:color="auto"/>
              <w:bottom w:val="single" w:sz="4" w:space="0" w:color="auto"/>
              <w:right w:val="single" w:sz="4" w:space="0" w:color="auto"/>
            </w:tcBorders>
            <w:hideMark/>
          </w:tcPr>
          <w:p w:rsidR="007229C8" w:rsidRPr="00FE24DD" w:rsidRDefault="007229C8" w:rsidP="00E2513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24DD">
              <w:rPr>
                <w:rFonts w:ascii="Times New Roman" w:hAnsi="Times New Roman" w:cs="Times New Roman"/>
              </w:rPr>
              <w:t>03.11.2015</w:t>
            </w:r>
          </w:p>
        </w:tc>
      </w:tr>
      <w:tr w:rsidR="007229C8" w:rsidRPr="00FE24DD" w:rsidTr="00C70444">
        <w:trPr>
          <w:trHeight w:val="340"/>
        </w:trPr>
        <w:tc>
          <w:tcPr>
            <w:tcW w:w="4285" w:type="pct"/>
            <w:tcBorders>
              <w:top w:val="single" w:sz="4" w:space="0" w:color="auto"/>
              <w:left w:val="single" w:sz="4" w:space="0" w:color="auto"/>
              <w:bottom w:val="single" w:sz="4" w:space="0" w:color="auto"/>
              <w:right w:val="single" w:sz="4" w:space="0" w:color="auto"/>
            </w:tcBorders>
            <w:hideMark/>
          </w:tcPr>
          <w:p w:rsidR="007229C8" w:rsidRPr="00FE24DD" w:rsidRDefault="007229C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E24DD">
              <w:rPr>
                <w:rFonts w:ascii="Times New Roman" w:hAnsi="Times New Roman" w:cs="Times New Roman"/>
              </w:rPr>
              <w:t>4. jednání RSK KK</w:t>
            </w:r>
          </w:p>
        </w:tc>
        <w:tc>
          <w:tcPr>
            <w:tcW w:w="715" w:type="pct"/>
            <w:tcBorders>
              <w:top w:val="single" w:sz="4" w:space="0" w:color="auto"/>
              <w:left w:val="single" w:sz="4" w:space="0" w:color="auto"/>
              <w:bottom w:val="single" w:sz="4" w:space="0" w:color="auto"/>
              <w:right w:val="single" w:sz="4" w:space="0" w:color="auto"/>
            </w:tcBorders>
            <w:hideMark/>
          </w:tcPr>
          <w:p w:rsidR="007229C8" w:rsidRPr="00FE24DD" w:rsidRDefault="007229C8" w:rsidP="00E2513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24DD">
              <w:rPr>
                <w:rFonts w:ascii="Times New Roman" w:hAnsi="Times New Roman" w:cs="Times New Roman"/>
              </w:rPr>
              <w:t>23.06.2016</w:t>
            </w:r>
          </w:p>
        </w:tc>
      </w:tr>
      <w:tr w:rsidR="007229C8" w:rsidRPr="00FE24DD" w:rsidTr="00C70444">
        <w:trPr>
          <w:trHeight w:val="340"/>
        </w:trPr>
        <w:tc>
          <w:tcPr>
            <w:tcW w:w="4285" w:type="pct"/>
            <w:tcBorders>
              <w:top w:val="single" w:sz="4" w:space="0" w:color="auto"/>
              <w:left w:val="single" w:sz="4" w:space="0" w:color="auto"/>
              <w:bottom w:val="single" w:sz="4" w:space="0" w:color="auto"/>
              <w:right w:val="single" w:sz="4" w:space="0" w:color="auto"/>
            </w:tcBorders>
            <w:hideMark/>
          </w:tcPr>
          <w:p w:rsidR="007229C8" w:rsidRPr="00FE24DD" w:rsidRDefault="007229C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E24DD">
              <w:rPr>
                <w:rFonts w:ascii="Times New Roman" w:hAnsi="Times New Roman" w:cs="Times New Roman"/>
              </w:rPr>
              <w:t>5. jednání RSK KK</w:t>
            </w:r>
          </w:p>
        </w:tc>
        <w:tc>
          <w:tcPr>
            <w:tcW w:w="715" w:type="pct"/>
            <w:tcBorders>
              <w:top w:val="single" w:sz="4" w:space="0" w:color="auto"/>
              <w:left w:val="single" w:sz="4" w:space="0" w:color="auto"/>
              <w:bottom w:val="single" w:sz="4" w:space="0" w:color="auto"/>
              <w:right w:val="single" w:sz="4" w:space="0" w:color="auto"/>
            </w:tcBorders>
            <w:hideMark/>
          </w:tcPr>
          <w:p w:rsidR="007229C8" w:rsidRPr="00FE24DD" w:rsidRDefault="007229C8" w:rsidP="00E2513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24DD">
              <w:rPr>
                <w:rFonts w:ascii="Times New Roman" w:hAnsi="Times New Roman" w:cs="Times New Roman"/>
              </w:rPr>
              <w:t>21.09.2016</w:t>
            </w:r>
          </w:p>
        </w:tc>
      </w:tr>
      <w:tr w:rsidR="007229C8" w:rsidRPr="00FE24DD" w:rsidTr="00C70444">
        <w:trPr>
          <w:trHeight w:val="340"/>
        </w:trPr>
        <w:tc>
          <w:tcPr>
            <w:tcW w:w="4285" w:type="pct"/>
            <w:tcBorders>
              <w:top w:val="single" w:sz="4" w:space="0" w:color="auto"/>
              <w:left w:val="single" w:sz="4" w:space="0" w:color="auto"/>
              <w:bottom w:val="single" w:sz="4" w:space="0" w:color="auto"/>
              <w:right w:val="single" w:sz="4" w:space="0" w:color="auto"/>
            </w:tcBorders>
            <w:hideMark/>
          </w:tcPr>
          <w:p w:rsidR="007229C8" w:rsidRPr="00FE24DD" w:rsidRDefault="007229C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E24DD">
              <w:rPr>
                <w:rFonts w:ascii="Times New Roman" w:hAnsi="Times New Roman" w:cs="Times New Roman"/>
              </w:rPr>
              <w:t>6. jednání RSK KK</w:t>
            </w:r>
          </w:p>
        </w:tc>
        <w:tc>
          <w:tcPr>
            <w:tcW w:w="715" w:type="pct"/>
            <w:tcBorders>
              <w:top w:val="single" w:sz="4" w:space="0" w:color="auto"/>
              <w:left w:val="single" w:sz="4" w:space="0" w:color="auto"/>
              <w:bottom w:val="single" w:sz="4" w:space="0" w:color="auto"/>
              <w:right w:val="single" w:sz="4" w:space="0" w:color="auto"/>
            </w:tcBorders>
            <w:hideMark/>
          </w:tcPr>
          <w:p w:rsidR="007229C8" w:rsidRPr="00FE24DD" w:rsidRDefault="007229C8" w:rsidP="00E2513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24DD">
              <w:rPr>
                <w:rFonts w:ascii="Times New Roman" w:hAnsi="Times New Roman" w:cs="Times New Roman"/>
              </w:rPr>
              <w:t>24.02.2017</w:t>
            </w:r>
          </w:p>
        </w:tc>
      </w:tr>
      <w:tr w:rsidR="007229C8" w:rsidRPr="00FE24DD" w:rsidTr="00C70444">
        <w:trPr>
          <w:trHeight w:val="340"/>
        </w:trPr>
        <w:tc>
          <w:tcPr>
            <w:tcW w:w="4285" w:type="pct"/>
            <w:tcBorders>
              <w:top w:val="single" w:sz="4" w:space="0" w:color="auto"/>
              <w:left w:val="single" w:sz="4" w:space="0" w:color="auto"/>
              <w:bottom w:val="single" w:sz="4" w:space="0" w:color="auto"/>
              <w:right w:val="single" w:sz="4" w:space="0" w:color="auto"/>
            </w:tcBorders>
            <w:hideMark/>
          </w:tcPr>
          <w:p w:rsidR="007229C8" w:rsidRPr="00FE24DD" w:rsidRDefault="007229C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E24DD">
              <w:rPr>
                <w:rFonts w:ascii="Times New Roman" w:hAnsi="Times New Roman" w:cs="Times New Roman"/>
              </w:rPr>
              <w:t>7. jednání RSK KK</w:t>
            </w:r>
          </w:p>
        </w:tc>
        <w:tc>
          <w:tcPr>
            <w:tcW w:w="715" w:type="pct"/>
            <w:tcBorders>
              <w:top w:val="single" w:sz="4" w:space="0" w:color="auto"/>
              <w:left w:val="single" w:sz="4" w:space="0" w:color="auto"/>
              <w:bottom w:val="single" w:sz="4" w:space="0" w:color="auto"/>
              <w:right w:val="single" w:sz="4" w:space="0" w:color="auto"/>
            </w:tcBorders>
            <w:hideMark/>
          </w:tcPr>
          <w:p w:rsidR="007229C8" w:rsidRPr="00FE24DD" w:rsidRDefault="007229C8" w:rsidP="00E2513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24DD">
              <w:rPr>
                <w:rFonts w:ascii="Times New Roman" w:hAnsi="Times New Roman" w:cs="Times New Roman"/>
              </w:rPr>
              <w:t>06.03.2017</w:t>
            </w:r>
          </w:p>
        </w:tc>
      </w:tr>
      <w:tr w:rsidR="007229C8" w:rsidRPr="00FE24DD" w:rsidTr="00C70444">
        <w:trPr>
          <w:trHeight w:val="340"/>
        </w:trPr>
        <w:tc>
          <w:tcPr>
            <w:tcW w:w="4285" w:type="pct"/>
            <w:tcBorders>
              <w:top w:val="single" w:sz="4" w:space="0" w:color="auto"/>
              <w:left w:val="single" w:sz="4" w:space="0" w:color="auto"/>
              <w:bottom w:val="single" w:sz="4" w:space="0" w:color="auto"/>
              <w:right w:val="single" w:sz="4" w:space="0" w:color="auto"/>
            </w:tcBorders>
            <w:hideMark/>
          </w:tcPr>
          <w:p w:rsidR="007229C8" w:rsidRPr="00FE24DD" w:rsidRDefault="007229C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E24DD">
              <w:rPr>
                <w:rFonts w:ascii="Times New Roman" w:hAnsi="Times New Roman" w:cs="Times New Roman"/>
              </w:rPr>
              <w:t>8. jednání RSK KK</w:t>
            </w:r>
          </w:p>
        </w:tc>
        <w:tc>
          <w:tcPr>
            <w:tcW w:w="715" w:type="pct"/>
            <w:tcBorders>
              <w:top w:val="single" w:sz="4" w:space="0" w:color="auto"/>
              <w:left w:val="single" w:sz="4" w:space="0" w:color="auto"/>
              <w:bottom w:val="single" w:sz="4" w:space="0" w:color="auto"/>
              <w:right w:val="single" w:sz="4" w:space="0" w:color="auto"/>
            </w:tcBorders>
            <w:hideMark/>
          </w:tcPr>
          <w:p w:rsidR="007229C8" w:rsidRPr="00FE24DD" w:rsidRDefault="007229C8" w:rsidP="00E2513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24DD">
              <w:rPr>
                <w:rFonts w:ascii="Times New Roman" w:hAnsi="Times New Roman" w:cs="Times New Roman"/>
              </w:rPr>
              <w:t>10.04.2017</w:t>
            </w:r>
          </w:p>
        </w:tc>
      </w:tr>
      <w:tr w:rsidR="007229C8" w:rsidRPr="00FE24DD" w:rsidTr="00C70444">
        <w:trPr>
          <w:trHeight w:val="340"/>
        </w:trPr>
        <w:tc>
          <w:tcPr>
            <w:tcW w:w="4285" w:type="pct"/>
            <w:tcBorders>
              <w:top w:val="single" w:sz="4" w:space="0" w:color="auto"/>
              <w:left w:val="single" w:sz="4" w:space="0" w:color="auto"/>
              <w:bottom w:val="single" w:sz="4" w:space="0" w:color="auto"/>
              <w:right w:val="single" w:sz="4" w:space="0" w:color="auto"/>
            </w:tcBorders>
            <w:hideMark/>
          </w:tcPr>
          <w:p w:rsidR="007229C8" w:rsidRPr="00FE24DD" w:rsidRDefault="007229C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E24DD">
              <w:rPr>
                <w:rFonts w:ascii="Times New Roman" w:hAnsi="Times New Roman" w:cs="Times New Roman"/>
              </w:rPr>
              <w:t>9. jednání RSK KK</w:t>
            </w:r>
          </w:p>
        </w:tc>
        <w:tc>
          <w:tcPr>
            <w:tcW w:w="715" w:type="pct"/>
            <w:tcBorders>
              <w:top w:val="single" w:sz="4" w:space="0" w:color="auto"/>
              <w:left w:val="single" w:sz="4" w:space="0" w:color="auto"/>
              <w:bottom w:val="single" w:sz="4" w:space="0" w:color="auto"/>
              <w:right w:val="single" w:sz="4" w:space="0" w:color="auto"/>
            </w:tcBorders>
            <w:hideMark/>
          </w:tcPr>
          <w:p w:rsidR="007229C8" w:rsidRPr="00FE24DD" w:rsidRDefault="007229C8" w:rsidP="00E2513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24DD">
              <w:rPr>
                <w:rFonts w:ascii="Times New Roman" w:hAnsi="Times New Roman" w:cs="Times New Roman"/>
              </w:rPr>
              <w:t>24.10.2017</w:t>
            </w:r>
          </w:p>
        </w:tc>
      </w:tr>
      <w:tr w:rsidR="007229C8" w:rsidRPr="00FE24DD" w:rsidTr="00C70444">
        <w:trPr>
          <w:trHeight w:val="340"/>
        </w:trPr>
        <w:tc>
          <w:tcPr>
            <w:tcW w:w="4285" w:type="pct"/>
            <w:tcBorders>
              <w:top w:val="single" w:sz="4" w:space="0" w:color="auto"/>
              <w:left w:val="single" w:sz="4" w:space="0" w:color="auto"/>
              <w:bottom w:val="single" w:sz="4" w:space="0" w:color="auto"/>
              <w:right w:val="single" w:sz="4" w:space="0" w:color="auto"/>
            </w:tcBorders>
            <w:hideMark/>
          </w:tcPr>
          <w:p w:rsidR="007229C8" w:rsidRPr="00FE24DD" w:rsidRDefault="007229C8">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E24DD">
              <w:rPr>
                <w:rFonts w:ascii="Times New Roman" w:hAnsi="Times New Roman" w:cs="Times New Roman"/>
              </w:rPr>
              <w:t>10. jednání RSK KK</w:t>
            </w:r>
          </w:p>
        </w:tc>
        <w:tc>
          <w:tcPr>
            <w:tcW w:w="715" w:type="pct"/>
            <w:tcBorders>
              <w:top w:val="single" w:sz="4" w:space="0" w:color="auto"/>
              <w:left w:val="single" w:sz="4" w:space="0" w:color="auto"/>
              <w:bottom w:val="single" w:sz="4" w:space="0" w:color="auto"/>
              <w:right w:val="single" w:sz="4" w:space="0" w:color="auto"/>
            </w:tcBorders>
            <w:hideMark/>
          </w:tcPr>
          <w:p w:rsidR="007229C8" w:rsidRPr="00FE24DD" w:rsidRDefault="007229C8" w:rsidP="00E2513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24DD">
              <w:rPr>
                <w:rFonts w:ascii="Times New Roman" w:hAnsi="Times New Roman" w:cs="Times New Roman"/>
              </w:rPr>
              <w:t>27.11.2017</w:t>
            </w:r>
          </w:p>
        </w:tc>
      </w:tr>
      <w:tr w:rsidR="00FE24DD" w:rsidRPr="00FE24DD" w:rsidTr="00C70444">
        <w:trPr>
          <w:trHeight w:val="340"/>
        </w:trPr>
        <w:tc>
          <w:tcPr>
            <w:tcW w:w="5000" w:type="pct"/>
            <w:gridSpan w:val="2"/>
            <w:tcBorders>
              <w:top w:val="single" w:sz="4" w:space="0" w:color="auto"/>
              <w:left w:val="single" w:sz="4" w:space="0" w:color="auto"/>
              <w:bottom w:val="single" w:sz="4" w:space="0" w:color="auto"/>
              <w:right w:val="single" w:sz="4" w:space="0" w:color="auto"/>
            </w:tcBorders>
          </w:tcPr>
          <w:p w:rsidR="00FE24DD" w:rsidRPr="00C70444" w:rsidRDefault="00FE24DD" w:rsidP="00E2513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rPr>
            </w:pPr>
            <w:r w:rsidRPr="00C70444">
              <w:rPr>
                <w:rFonts w:ascii="Times New Roman" w:hAnsi="Times New Roman" w:cs="Times New Roman"/>
              </w:rPr>
              <w:lastRenderedPageBreak/>
              <w:t>po zahájení fyzické realizace projektu „Podpora činnosti RSK KK 2018-2019“</w:t>
            </w:r>
          </w:p>
        </w:tc>
      </w:tr>
      <w:tr w:rsidR="00FE24DD" w:rsidRPr="00FE24DD" w:rsidTr="00C70444">
        <w:trPr>
          <w:trHeight w:val="340"/>
        </w:trPr>
        <w:tc>
          <w:tcPr>
            <w:tcW w:w="4285" w:type="pct"/>
            <w:tcBorders>
              <w:top w:val="single" w:sz="4" w:space="0" w:color="auto"/>
              <w:left w:val="single" w:sz="4" w:space="0" w:color="auto"/>
              <w:bottom w:val="single" w:sz="4" w:space="0" w:color="auto"/>
              <w:right w:val="single" w:sz="4" w:space="0" w:color="auto"/>
            </w:tcBorders>
          </w:tcPr>
          <w:p w:rsidR="00FE24DD" w:rsidRPr="00FE24DD" w:rsidRDefault="00FE24DD" w:rsidP="00FE24D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E24DD">
              <w:rPr>
                <w:rFonts w:ascii="Times New Roman" w:hAnsi="Times New Roman" w:cs="Times New Roman"/>
              </w:rPr>
              <w:t>11. jednání RSK KK</w:t>
            </w:r>
          </w:p>
        </w:tc>
        <w:tc>
          <w:tcPr>
            <w:tcW w:w="715" w:type="pct"/>
            <w:tcBorders>
              <w:top w:val="single" w:sz="4" w:space="0" w:color="auto"/>
              <w:left w:val="single" w:sz="4" w:space="0" w:color="auto"/>
              <w:bottom w:val="single" w:sz="4" w:space="0" w:color="auto"/>
              <w:right w:val="single" w:sz="4" w:space="0" w:color="auto"/>
            </w:tcBorders>
          </w:tcPr>
          <w:p w:rsidR="00FE24DD" w:rsidRPr="00FE24DD" w:rsidRDefault="00FE24DD" w:rsidP="00E2513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24DD">
              <w:rPr>
                <w:rFonts w:ascii="Times New Roman" w:hAnsi="Times New Roman" w:cs="Times New Roman"/>
              </w:rPr>
              <w:t>12.03.2018</w:t>
            </w:r>
          </w:p>
        </w:tc>
      </w:tr>
      <w:tr w:rsidR="00FE24DD" w:rsidRPr="00FE24DD" w:rsidTr="00C70444">
        <w:trPr>
          <w:trHeight w:val="340"/>
        </w:trPr>
        <w:tc>
          <w:tcPr>
            <w:tcW w:w="4285" w:type="pct"/>
            <w:tcBorders>
              <w:top w:val="single" w:sz="4" w:space="0" w:color="auto"/>
              <w:left w:val="single" w:sz="4" w:space="0" w:color="auto"/>
              <w:bottom w:val="single" w:sz="4" w:space="0" w:color="auto"/>
              <w:right w:val="single" w:sz="4" w:space="0" w:color="auto"/>
            </w:tcBorders>
          </w:tcPr>
          <w:p w:rsidR="00FE24DD" w:rsidRPr="00FE24DD" w:rsidRDefault="00FE24DD" w:rsidP="00FE24D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E24DD">
              <w:rPr>
                <w:rFonts w:ascii="Times New Roman" w:hAnsi="Times New Roman" w:cs="Times New Roman"/>
              </w:rPr>
              <w:t>12. jednání RSK KK</w:t>
            </w:r>
          </w:p>
        </w:tc>
        <w:tc>
          <w:tcPr>
            <w:tcW w:w="715" w:type="pct"/>
            <w:tcBorders>
              <w:top w:val="single" w:sz="4" w:space="0" w:color="auto"/>
              <w:left w:val="single" w:sz="4" w:space="0" w:color="auto"/>
              <w:bottom w:val="single" w:sz="4" w:space="0" w:color="auto"/>
              <w:right w:val="single" w:sz="4" w:space="0" w:color="auto"/>
            </w:tcBorders>
          </w:tcPr>
          <w:p w:rsidR="00FE24DD" w:rsidRPr="00FE24DD" w:rsidRDefault="00FE24DD" w:rsidP="00E2513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sidRPr="00FE24DD">
              <w:rPr>
                <w:rFonts w:ascii="Times New Roman" w:hAnsi="Times New Roman" w:cs="Times New Roman"/>
              </w:rPr>
              <w:t>29.11.2018</w:t>
            </w:r>
          </w:p>
        </w:tc>
      </w:tr>
      <w:tr w:rsidR="00BD7840" w:rsidRPr="00FE24DD" w:rsidTr="00C70444">
        <w:trPr>
          <w:trHeight w:val="340"/>
        </w:trPr>
        <w:tc>
          <w:tcPr>
            <w:tcW w:w="4285" w:type="pct"/>
            <w:tcBorders>
              <w:top w:val="single" w:sz="4" w:space="0" w:color="auto"/>
              <w:left w:val="single" w:sz="4" w:space="0" w:color="auto"/>
              <w:bottom w:val="single" w:sz="4" w:space="0" w:color="auto"/>
              <w:right w:val="single" w:sz="4" w:space="0" w:color="auto"/>
            </w:tcBorders>
          </w:tcPr>
          <w:p w:rsidR="00BD7840" w:rsidRDefault="00BD7840" w:rsidP="00FE24D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Pr>
                <w:rFonts w:ascii="Times New Roman" w:hAnsi="Times New Roman" w:cs="Times New Roman"/>
              </w:rPr>
              <w:t>Po zahájení fyzické realizace projektu „Podpora činnosti Regionální stálé konference a programu RE:START v Karlovarském kraji“ 2019-2020</w:t>
            </w:r>
          </w:p>
        </w:tc>
        <w:tc>
          <w:tcPr>
            <w:tcW w:w="715" w:type="pct"/>
            <w:tcBorders>
              <w:top w:val="single" w:sz="4" w:space="0" w:color="auto"/>
              <w:left w:val="single" w:sz="4" w:space="0" w:color="auto"/>
              <w:bottom w:val="single" w:sz="4" w:space="0" w:color="auto"/>
              <w:right w:val="single" w:sz="4" w:space="0" w:color="auto"/>
            </w:tcBorders>
          </w:tcPr>
          <w:p w:rsidR="00BD7840" w:rsidRDefault="00BD7840" w:rsidP="00E2513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p>
        </w:tc>
      </w:tr>
      <w:tr w:rsidR="00913FEB" w:rsidRPr="00FE24DD" w:rsidTr="00C70444">
        <w:trPr>
          <w:trHeight w:val="340"/>
        </w:trPr>
        <w:tc>
          <w:tcPr>
            <w:tcW w:w="4285" w:type="pct"/>
            <w:tcBorders>
              <w:top w:val="single" w:sz="4" w:space="0" w:color="auto"/>
              <w:left w:val="single" w:sz="4" w:space="0" w:color="auto"/>
              <w:bottom w:val="single" w:sz="4" w:space="0" w:color="auto"/>
              <w:right w:val="single" w:sz="4" w:space="0" w:color="auto"/>
            </w:tcBorders>
          </w:tcPr>
          <w:p w:rsidR="00913FEB" w:rsidRPr="00FE24DD" w:rsidRDefault="00913FEB" w:rsidP="00FE24D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Pr>
                <w:rFonts w:ascii="Times New Roman" w:hAnsi="Times New Roman" w:cs="Times New Roman"/>
              </w:rPr>
              <w:t>13. jednání RSK KK</w:t>
            </w:r>
          </w:p>
        </w:tc>
        <w:tc>
          <w:tcPr>
            <w:tcW w:w="715" w:type="pct"/>
            <w:tcBorders>
              <w:top w:val="single" w:sz="4" w:space="0" w:color="auto"/>
              <w:left w:val="single" w:sz="4" w:space="0" w:color="auto"/>
              <w:bottom w:val="single" w:sz="4" w:space="0" w:color="auto"/>
              <w:right w:val="single" w:sz="4" w:space="0" w:color="auto"/>
            </w:tcBorders>
          </w:tcPr>
          <w:p w:rsidR="00913FEB" w:rsidRPr="00FE24DD" w:rsidRDefault="00913FEB" w:rsidP="00E2513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Pr>
                <w:rFonts w:ascii="Times New Roman" w:hAnsi="Times New Roman" w:cs="Times New Roman"/>
              </w:rPr>
              <w:t>18.3.2019</w:t>
            </w:r>
          </w:p>
        </w:tc>
      </w:tr>
      <w:tr w:rsidR="00913FEB" w:rsidRPr="00FE24DD" w:rsidTr="00C70444">
        <w:trPr>
          <w:trHeight w:val="340"/>
        </w:trPr>
        <w:tc>
          <w:tcPr>
            <w:tcW w:w="4285" w:type="pct"/>
            <w:tcBorders>
              <w:top w:val="single" w:sz="4" w:space="0" w:color="auto"/>
              <w:left w:val="single" w:sz="4" w:space="0" w:color="auto"/>
              <w:bottom w:val="single" w:sz="4" w:space="0" w:color="auto"/>
              <w:right w:val="single" w:sz="4" w:space="0" w:color="auto"/>
            </w:tcBorders>
          </w:tcPr>
          <w:p w:rsidR="00913FEB" w:rsidRPr="00FE24DD" w:rsidRDefault="00913FEB" w:rsidP="00FE24DD">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Pr>
                <w:rFonts w:ascii="Times New Roman" w:hAnsi="Times New Roman" w:cs="Times New Roman"/>
              </w:rPr>
              <w:t>14. jednání RSK KK</w:t>
            </w:r>
          </w:p>
        </w:tc>
        <w:tc>
          <w:tcPr>
            <w:tcW w:w="715" w:type="pct"/>
            <w:tcBorders>
              <w:top w:val="single" w:sz="4" w:space="0" w:color="auto"/>
              <w:left w:val="single" w:sz="4" w:space="0" w:color="auto"/>
              <w:bottom w:val="single" w:sz="4" w:space="0" w:color="auto"/>
              <w:right w:val="single" w:sz="4" w:space="0" w:color="auto"/>
            </w:tcBorders>
          </w:tcPr>
          <w:p w:rsidR="00913FEB" w:rsidRPr="00FE24DD" w:rsidRDefault="00913FEB" w:rsidP="00E2513B">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imes New Roman" w:hAnsi="Times New Roman" w:cs="Times New Roman"/>
              </w:rPr>
            </w:pPr>
            <w:r>
              <w:rPr>
                <w:rFonts w:ascii="Times New Roman" w:hAnsi="Times New Roman" w:cs="Times New Roman"/>
              </w:rPr>
              <w:t>20.11.2019</w:t>
            </w:r>
          </w:p>
        </w:tc>
      </w:tr>
    </w:tbl>
    <w:p w:rsidR="00BE690C" w:rsidRPr="00FE24DD" w:rsidRDefault="00BE690C" w:rsidP="00A074BC">
      <w:pPr>
        <w:autoSpaceDE w:val="0"/>
        <w:autoSpaceDN w:val="0"/>
        <w:adjustRightInd w:val="0"/>
        <w:spacing w:after="0" w:line="276" w:lineRule="auto"/>
        <w:jc w:val="both"/>
        <w:rPr>
          <w:rFonts w:ascii="Times New Roman" w:hAnsi="Times New Roman" w:cs="Times New Roman"/>
          <w:sz w:val="24"/>
          <w:szCs w:val="24"/>
        </w:rPr>
      </w:pPr>
    </w:p>
    <w:p w:rsidR="00A074BC" w:rsidRPr="00FE24DD" w:rsidRDefault="00A074BC" w:rsidP="00EF659B">
      <w:p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Zasedání RSK KK umožňují pravidelná setkání klíčových regionálních partnerů, čímž je zajištěna především jejich vzájemná informovanost, tvorba a posilování vazeb a koordinace rozvojových aktivit na území Karlovarského kraje. Tím je posílena plánovací, koordinační, iniciační, komunikační, monitorovací a vyhodnocovací činnost v území a směrem k Národní stálé konferenci a řídícím orgánům, případně zprostředkujícím subjektům operačních programů.</w:t>
      </w:r>
      <w:r w:rsidR="003F270C" w:rsidRPr="00FE24DD">
        <w:rPr>
          <w:rFonts w:ascii="Times New Roman" w:hAnsi="Times New Roman" w:cs="Times New Roman"/>
          <w:sz w:val="24"/>
          <w:szCs w:val="24"/>
        </w:rPr>
        <w:t xml:space="preserve"> Pravidelnou součástí každého jednání RSK KK byly informace z MMR a Národní stálé konference (NSK), dále informace od nositele Integrovaného plánu rozvoje území (IPRÚ</w:t>
      </w:r>
      <w:r w:rsidR="00A50066">
        <w:rPr>
          <w:rFonts w:ascii="Times New Roman" w:hAnsi="Times New Roman" w:cs="Times New Roman"/>
          <w:sz w:val="24"/>
          <w:szCs w:val="24"/>
        </w:rPr>
        <w:t>, nově ITI</w:t>
      </w:r>
      <w:r w:rsidR="003F270C" w:rsidRPr="00FE24DD">
        <w:rPr>
          <w:rFonts w:ascii="Times New Roman" w:hAnsi="Times New Roman" w:cs="Times New Roman"/>
          <w:sz w:val="24"/>
          <w:szCs w:val="24"/>
        </w:rPr>
        <w:t>) Karlovy Vary a od Krajské sítě Místních akčních skupin ve vazbě na přípravu a realizaci strategií Komunitně vedeného místního rozvoje (</w:t>
      </w:r>
      <w:r w:rsidR="004F6D44">
        <w:rPr>
          <w:rFonts w:ascii="Times New Roman" w:hAnsi="Times New Roman" w:cs="Times New Roman"/>
          <w:sz w:val="24"/>
          <w:szCs w:val="24"/>
        </w:rPr>
        <w:t>S</w:t>
      </w:r>
      <w:r w:rsidR="003F270C" w:rsidRPr="00FE24DD">
        <w:rPr>
          <w:rFonts w:ascii="Times New Roman" w:hAnsi="Times New Roman" w:cs="Times New Roman"/>
          <w:sz w:val="24"/>
          <w:szCs w:val="24"/>
        </w:rPr>
        <w:t>CLLD).</w:t>
      </w:r>
    </w:p>
    <w:p w:rsidR="003F270C" w:rsidRPr="00FE24DD" w:rsidRDefault="003F270C" w:rsidP="00EF659B">
      <w:pPr>
        <w:autoSpaceDE w:val="0"/>
        <w:autoSpaceDN w:val="0"/>
        <w:adjustRightInd w:val="0"/>
        <w:spacing w:after="0" w:line="276" w:lineRule="auto"/>
        <w:jc w:val="both"/>
        <w:rPr>
          <w:rFonts w:ascii="Times New Roman" w:hAnsi="Times New Roman" w:cs="Times New Roman"/>
          <w:sz w:val="24"/>
          <w:szCs w:val="24"/>
        </w:rPr>
      </w:pPr>
    </w:p>
    <w:p w:rsidR="00A074BC" w:rsidRPr="00FE24DD" w:rsidRDefault="00A074BC" w:rsidP="00EF659B">
      <w:p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RSK KK pravidelně vysílá svého zástupce nebo náhradníka</w:t>
      </w:r>
      <w:r w:rsidR="00A65AC2" w:rsidRPr="00FE24DD">
        <w:rPr>
          <w:rFonts w:ascii="Times New Roman" w:hAnsi="Times New Roman" w:cs="Times New Roman"/>
          <w:sz w:val="24"/>
          <w:szCs w:val="24"/>
        </w:rPr>
        <w:t xml:space="preserve"> zástupce</w:t>
      </w:r>
      <w:r w:rsidRPr="00FE24DD">
        <w:rPr>
          <w:rFonts w:ascii="Times New Roman" w:hAnsi="Times New Roman" w:cs="Times New Roman"/>
          <w:sz w:val="24"/>
          <w:szCs w:val="24"/>
        </w:rPr>
        <w:t xml:space="preserve"> na jednání </w:t>
      </w:r>
      <w:r w:rsidR="0032631B">
        <w:rPr>
          <w:rFonts w:ascii="Times New Roman" w:hAnsi="Times New Roman" w:cs="Times New Roman"/>
          <w:sz w:val="24"/>
          <w:szCs w:val="24"/>
        </w:rPr>
        <w:t>Národní stálé konference</w:t>
      </w:r>
      <w:r w:rsidR="004F6D44">
        <w:rPr>
          <w:rFonts w:ascii="Times New Roman" w:hAnsi="Times New Roman" w:cs="Times New Roman"/>
          <w:sz w:val="24"/>
          <w:szCs w:val="24"/>
        </w:rPr>
        <w:t xml:space="preserve"> (dále jen „NSK“)</w:t>
      </w:r>
      <w:r w:rsidR="0032631B">
        <w:rPr>
          <w:rFonts w:ascii="Times New Roman" w:hAnsi="Times New Roman" w:cs="Times New Roman"/>
          <w:sz w:val="24"/>
          <w:szCs w:val="24"/>
        </w:rPr>
        <w:t xml:space="preserve">. </w:t>
      </w:r>
      <w:r w:rsidRPr="00FE24DD">
        <w:rPr>
          <w:rFonts w:ascii="Times New Roman" w:hAnsi="Times New Roman" w:cs="Times New Roman"/>
          <w:sz w:val="24"/>
          <w:szCs w:val="24"/>
        </w:rPr>
        <w:t xml:space="preserve">Aktivní účast tohoto zástupce v NSK je významným zdrojem informací a předpokladem úspěšného naplňování funkcí RSK KK. </w:t>
      </w:r>
      <w:r w:rsidR="00D53D0F">
        <w:rPr>
          <w:rFonts w:ascii="Times New Roman" w:hAnsi="Times New Roman" w:cs="Times New Roman"/>
          <w:sz w:val="24"/>
          <w:szCs w:val="24"/>
        </w:rPr>
        <w:t>Na 14. jednání RSK KK dne 20.11.2019 byla jako zástupce RSK KK v </w:t>
      </w:r>
      <w:r w:rsidR="004F6D44">
        <w:rPr>
          <w:rFonts w:ascii="Times New Roman" w:hAnsi="Times New Roman" w:cs="Times New Roman"/>
          <w:sz w:val="24"/>
          <w:szCs w:val="24"/>
        </w:rPr>
        <w:t>NSK</w:t>
      </w:r>
      <w:r w:rsidR="00D53D0F">
        <w:rPr>
          <w:rFonts w:ascii="Times New Roman" w:hAnsi="Times New Roman" w:cs="Times New Roman"/>
          <w:sz w:val="24"/>
          <w:szCs w:val="24"/>
        </w:rPr>
        <w:t xml:space="preserve"> schválena Ing. Irena Krolopová.</w:t>
      </w:r>
    </w:p>
    <w:p w:rsidR="0000660A" w:rsidRPr="00FE24DD" w:rsidRDefault="0000660A" w:rsidP="00EF659B">
      <w:pPr>
        <w:autoSpaceDE w:val="0"/>
        <w:autoSpaceDN w:val="0"/>
        <w:adjustRightInd w:val="0"/>
        <w:spacing w:after="0" w:line="276" w:lineRule="auto"/>
        <w:jc w:val="both"/>
        <w:rPr>
          <w:rFonts w:ascii="Times New Roman" w:hAnsi="Times New Roman" w:cs="Times New Roman"/>
          <w:sz w:val="24"/>
          <w:szCs w:val="24"/>
        </w:rPr>
      </w:pPr>
    </w:p>
    <w:p w:rsidR="00ED6F0E" w:rsidRPr="00FE24DD" w:rsidRDefault="00ED6F0E" w:rsidP="00ED6F0E">
      <w:pPr>
        <w:jc w:val="both"/>
        <w:rPr>
          <w:rFonts w:ascii="Times New Roman" w:hAnsi="Times New Roman" w:cs="Times New Roman"/>
          <w:sz w:val="24"/>
          <w:szCs w:val="24"/>
        </w:rPr>
      </w:pPr>
      <w:bookmarkStart w:id="22" w:name="_Hlk536100364"/>
      <w:r w:rsidRPr="00E2513B">
        <w:rPr>
          <w:rFonts w:ascii="Times New Roman" w:hAnsi="Times New Roman" w:cs="Times New Roman"/>
          <w:b/>
          <w:sz w:val="24"/>
          <w:szCs w:val="24"/>
          <w:u w:val="single"/>
        </w:rPr>
        <w:t>Přehled jednání RSK KK</w:t>
      </w:r>
      <w:r w:rsidRPr="00FE24DD">
        <w:rPr>
          <w:rFonts w:ascii="Times New Roman" w:hAnsi="Times New Roman" w:cs="Times New Roman"/>
          <w:sz w:val="24"/>
          <w:szCs w:val="24"/>
        </w:rPr>
        <w:t xml:space="preserve"> </w:t>
      </w:r>
      <w:r w:rsidR="00396CAA" w:rsidRPr="00FE24DD">
        <w:rPr>
          <w:rFonts w:ascii="Times New Roman" w:hAnsi="Times New Roman" w:cs="Times New Roman"/>
          <w:sz w:val="24"/>
          <w:szCs w:val="24"/>
        </w:rPr>
        <w:t>za rok 201</w:t>
      </w:r>
      <w:r w:rsidR="00F572AE">
        <w:rPr>
          <w:rFonts w:ascii="Times New Roman" w:hAnsi="Times New Roman" w:cs="Times New Roman"/>
          <w:sz w:val="24"/>
          <w:szCs w:val="24"/>
        </w:rPr>
        <w:t>9</w:t>
      </w:r>
      <w:r w:rsidR="00396CAA" w:rsidRPr="00FE24DD">
        <w:rPr>
          <w:rFonts w:ascii="Times New Roman" w:hAnsi="Times New Roman" w:cs="Times New Roman"/>
          <w:sz w:val="24"/>
          <w:szCs w:val="24"/>
        </w:rPr>
        <w:t xml:space="preserve"> </w:t>
      </w:r>
      <w:r w:rsidRPr="00FE24DD">
        <w:rPr>
          <w:rFonts w:ascii="Times New Roman" w:hAnsi="Times New Roman" w:cs="Times New Roman"/>
          <w:sz w:val="24"/>
          <w:szCs w:val="24"/>
        </w:rPr>
        <w:t>a soupis přijatých usnesení</w:t>
      </w:r>
      <w:r w:rsidR="001E267B">
        <w:rPr>
          <w:rFonts w:ascii="Times New Roman" w:hAnsi="Times New Roman" w:cs="Times New Roman"/>
          <w:sz w:val="24"/>
          <w:szCs w:val="24"/>
        </w:rPr>
        <w:t>,</w:t>
      </w:r>
      <w:r w:rsidRPr="00FE24DD">
        <w:rPr>
          <w:rFonts w:ascii="Times New Roman" w:hAnsi="Times New Roman" w:cs="Times New Roman"/>
          <w:sz w:val="24"/>
          <w:szCs w:val="24"/>
        </w:rPr>
        <w:t xml:space="preserve"> </w:t>
      </w:r>
      <w:r w:rsidR="00A65AC2" w:rsidRPr="00FE24DD">
        <w:rPr>
          <w:rFonts w:ascii="Times New Roman" w:hAnsi="Times New Roman" w:cs="Times New Roman"/>
          <w:sz w:val="24"/>
          <w:szCs w:val="24"/>
        </w:rPr>
        <w:t>viz</w:t>
      </w:r>
      <w:r w:rsidR="00396CAA" w:rsidRPr="00FE24DD">
        <w:rPr>
          <w:rFonts w:ascii="Times New Roman" w:hAnsi="Times New Roman" w:cs="Times New Roman"/>
          <w:sz w:val="24"/>
          <w:szCs w:val="24"/>
        </w:rPr>
        <w:t xml:space="preserve"> </w:t>
      </w:r>
      <w:r w:rsidRPr="00FE24DD">
        <w:rPr>
          <w:rFonts w:ascii="Times New Roman" w:hAnsi="Times New Roman" w:cs="Times New Roman"/>
          <w:sz w:val="24"/>
          <w:szCs w:val="24"/>
        </w:rPr>
        <w:t>přílo</w:t>
      </w:r>
      <w:r w:rsidR="00A65AC2" w:rsidRPr="00FE24DD">
        <w:rPr>
          <w:rFonts w:ascii="Times New Roman" w:hAnsi="Times New Roman" w:cs="Times New Roman"/>
          <w:sz w:val="24"/>
          <w:szCs w:val="24"/>
        </w:rPr>
        <w:t>ha</w:t>
      </w:r>
      <w:r w:rsidRPr="00FE24DD">
        <w:rPr>
          <w:rFonts w:ascii="Times New Roman" w:hAnsi="Times New Roman" w:cs="Times New Roman"/>
          <w:sz w:val="24"/>
          <w:szCs w:val="24"/>
        </w:rPr>
        <w:t xml:space="preserve"> č. 2</w:t>
      </w:r>
      <w:r w:rsidR="00F572AE">
        <w:rPr>
          <w:rFonts w:ascii="Times New Roman" w:hAnsi="Times New Roman" w:cs="Times New Roman"/>
          <w:sz w:val="24"/>
          <w:szCs w:val="24"/>
        </w:rPr>
        <w:t xml:space="preserve"> Výroční zprávy.</w:t>
      </w:r>
    </w:p>
    <w:bookmarkEnd w:id="22"/>
    <w:p w:rsidR="00ED6F0E" w:rsidRPr="00FE24DD" w:rsidRDefault="00ED6F0E" w:rsidP="00EF659B">
      <w:pPr>
        <w:pStyle w:val="Nadpis2"/>
        <w:rPr>
          <w:rFonts w:ascii="Times New Roman" w:hAnsi="Times New Roman" w:cs="Times New Roman"/>
          <w:b/>
          <w:color w:val="auto"/>
          <w:sz w:val="24"/>
          <w:szCs w:val="24"/>
        </w:rPr>
      </w:pPr>
    </w:p>
    <w:p w:rsidR="00AC3423" w:rsidRPr="00FE24DD" w:rsidRDefault="00490E5B" w:rsidP="00EF659B">
      <w:pPr>
        <w:pStyle w:val="Nadpis2"/>
        <w:rPr>
          <w:rFonts w:ascii="Times New Roman" w:hAnsi="Times New Roman" w:cs="Times New Roman"/>
          <w:b/>
          <w:color w:val="auto"/>
          <w:sz w:val="24"/>
          <w:szCs w:val="24"/>
        </w:rPr>
      </w:pPr>
      <w:bookmarkStart w:id="23" w:name="_Toc29454864"/>
      <w:r>
        <w:rPr>
          <w:rFonts w:ascii="Times New Roman" w:hAnsi="Times New Roman" w:cs="Times New Roman"/>
          <w:b/>
          <w:color w:val="auto"/>
          <w:sz w:val="24"/>
          <w:szCs w:val="24"/>
        </w:rPr>
        <w:t>2</w:t>
      </w:r>
      <w:r w:rsidR="00EF659B" w:rsidRPr="00FE24DD">
        <w:rPr>
          <w:rFonts w:ascii="Times New Roman" w:hAnsi="Times New Roman" w:cs="Times New Roman"/>
          <w:b/>
          <w:color w:val="auto"/>
          <w:sz w:val="24"/>
          <w:szCs w:val="24"/>
        </w:rPr>
        <w:t>.2 Pracovní skupiny Regionální stálé konference Karlovarského kraje</w:t>
      </w:r>
      <w:bookmarkEnd w:id="23"/>
    </w:p>
    <w:p w:rsidR="00AC3423" w:rsidRPr="00FE24DD" w:rsidRDefault="00AC3423" w:rsidP="000C51C6">
      <w:pPr>
        <w:autoSpaceDE w:val="0"/>
        <w:autoSpaceDN w:val="0"/>
        <w:adjustRightInd w:val="0"/>
        <w:spacing w:after="0" w:line="240" w:lineRule="auto"/>
        <w:rPr>
          <w:rFonts w:ascii="Times New Roman" w:hAnsi="Times New Roman" w:cs="Times New Roman"/>
          <w:sz w:val="24"/>
          <w:szCs w:val="24"/>
        </w:rPr>
      </w:pPr>
    </w:p>
    <w:p w:rsidR="00CA4A53" w:rsidRPr="00FE24DD" w:rsidRDefault="008C2F0F" w:rsidP="00CA4A53">
      <w:pPr>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 xml:space="preserve">Pracovní skupiny RSK KK sdružují odborníky pro danou oblast z veřejné, soukromé, akademické i neziskové sféry. </w:t>
      </w:r>
      <w:r w:rsidR="00CA4A53">
        <w:rPr>
          <w:rFonts w:ascii="Times New Roman" w:hAnsi="Times New Roman" w:cs="Times New Roman"/>
          <w:sz w:val="24"/>
          <w:szCs w:val="24"/>
        </w:rPr>
        <w:t>Hlavním úkolem Pracovních skupin je věnovat se příslušným oblastem Regionálního akčního plánu a projednávat aktuální otázky k danému tématu ve vazbě na řešení rozvojových potřeb regionu.</w:t>
      </w:r>
    </w:p>
    <w:p w:rsidR="00396CAA" w:rsidRPr="00FE24DD" w:rsidRDefault="00396CAA" w:rsidP="00C323E4">
      <w:pPr>
        <w:autoSpaceDE w:val="0"/>
        <w:autoSpaceDN w:val="0"/>
        <w:adjustRightInd w:val="0"/>
        <w:spacing w:after="0" w:line="276" w:lineRule="auto"/>
        <w:jc w:val="both"/>
        <w:rPr>
          <w:rFonts w:ascii="Times New Roman" w:hAnsi="Times New Roman" w:cs="Times New Roman"/>
          <w:b/>
          <w:sz w:val="24"/>
          <w:szCs w:val="24"/>
        </w:rPr>
      </w:pPr>
    </w:p>
    <w:p w:rsidR="00DC0999" w:rsidRPr="00FE24DD" w:rsidRDefault="000105A3" w:rsidP="00C323E4">
      <w:pPr>
        <w:autoSpaceDE w:val="0"/>
        <w:autoSpaceDN w:val="0"/>
        <w:adjustRightInd w:val="0"/>
        <w:spacing w:after="0" w:line="276" w:lineRule="auto"/>
        <w:jc w:val="both"/>
        <w:rPr>
          <w:rFonts w:ascii="Times New Roman" w:hAnsi="Times New Roman" w:cs="Times New Roman"/>
          <w:b/>
          <w:sz w:val="24"/>
          <w:szCs w:val="24"/>
        </w:rPr>
      </w:pPr>
      <w:r w:rsidRPr="00FE24DD">
        <w:rPr>
          <w:rFonts w:ascii="Times New Roman" w:hAnsi="Times New Roman" w:cs="Times New Roman"/>
          <w:b/>
          <w:sz w:val="24"/>
          <w:szCs w:val="24"/>
        </w:rPr>
        <w:t xml:space="preserve">Při RSK KK bylo </w:t>
      </w:r>
      <w:r w:rsidR="00415E34">
        <w:rPr>
          <w:rFonts w:ascii="Times New Roman" w:hAnsi="Times New Roman" w:cs="Times New Roman"/>
          <w:b/>
          <w:sz w:val="24"/>
          <w:szCs w:val="24"/>
        </w:rPr>
        <w:t>ustanoveno</w:t>
      </w:r>
      <w:r w:rsidR="0038608B" w:rsidRPr="00FE24DD">
        <w:rPr>
          <w:rFonts w:ascii="Times New Roman" w:hAnsi="Times New Roman" w:cs="Times New Roman"/>
          <w:b/>
          <w:sz w:val="24"/>
          <w:szCs w:val="24"/>
        </w:rPr>
        <w:t xml:space="preserve"> v roce 2015</w:t>
      </w:r>
      <w:r w:rsidRPr="00FE24DD">
        <w:rPr>
          <w:rFonts w:ascii="Times New Roman" w:hAnsi="Times New Roman" w:cs="Times New Roman"/>
          <w:b/>
          <w:sz w:val="24"/>
          <w:szCs w:val="24"/>
        </w:rPr>
        <w:t xml:space="preserve"> celkem </w:t>
      </w:r>
      <w:r w:rsidRPr="00FE24DD">
        <w:rPr>
          <w:rFonts w:ascii="Times New Roman" w:hAnsi="Times New Roman" w:cs="Times New Roman"/>
          <w:b/>
          <w:sz w:val="24"/>
          <w:szCs w:val="24"/>
          <w:u w:val="single"/>
        </w:rPr>
        <w:t>11 pracovních skupin</w:t>
      </w:r>
      <w:r w:rsidR="00415E34">
        <w:rPr>
          <w:rFonts w:ascii="Times New Roman" w:hAnsi="Times New Roman" w:cs="Times New Roman"/>
          <w:b/>
          <w:sz w:val="24"/>
          <w:szCs w:val="24"/>
        </w:rPr>
        <w:t>.</w:t>
      </w:r>
    </w:p>
    <w:p w:rsidR="008C2F0F" w:rsidRPr="00FE24DD" w:rsidRDefault="008C2F0F" w:rsidP="008C2F0F">
      <w:p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1</w:t>
      </w:r>
      <w:r w:rsidR="00246FA9">
        <w:rPr>
          <w:rFonts w:ascii="Times New Roman" w:hAnsi="Times New Roman" w:cs="Times New Roman"/>
          <w:sz w:val="24"/>
          <w:szCs w:val="24"/>
        </w:rPr>
        <w:t xml:space="preserve">.    </w:t>
      </w:r>
      <w:r w:rsidRPr="00FE24DD">
        <w:rPr>
          <w:rFonts w:ascii="Times New Roman" w:hAnsi="Times New Roman" w:cs="Times New Roman"/>
          <w:sz w:val="24"/>
          <w:szCs w:val="24"/>
        </w:rPr>
        <w:t>Pracovní skupina pro vzdělávání</w:t>
      </w:r>
    </w:p>
    <w:p w:rsidR="008C2F0F" w:rsidRPr="00FE24DD" w:rsidRDefault="008C2F0F" w:rsidP="008C2F0F">
      <w:pPr>
        <w:spacing w:after="0" w:line="276" w:lineRule="auto"/>
        <w:rPr>
          <w:rFonts w:ascii="Times New Roman" w:hAnsi="Times New Roman" w:cs="Times New Roman"/>
          <w:sz w:val="24"/>
          <w:szCs w:val="24"/>
        </w:rPr>
      </w:pPr>
      <w:r w:rsidRPr="00FE24DD">
        <w:rPr>
          <w:rFonts w:ascii="Times New Roman" w:hAnsi="Times New Roman" w:cs="Times New Roman"/>
          <w:sz w:val="24"/>
          <w:szCs w:val="24"/>
        </w:rPr>
        <w:t>2</w:t>
      </w:r>
      <w:r w:rsidR="00246FA9">
        <w:rPr>
          <w:rFonts w:ascii="Times New Roman" w:hAnsi="Times New Roman" w:cs="Times New Roman"/>
          <w:sz w:val="24"/>
          <w:szCs w:val="24"/>
        </w:rPr>
        <w:t xml:space="preserve">.    </w:t>
      </w:r>
      <w:r w:rsidRPr="00FE24DD">
        <w:rPr>
          <w:rFonts w:ascii="Times New Roman" w:hAnsi="Times New Roman" w:cs="Times New Roman"/>
          <w:sz w:val="24"/>
          <w:szCs w:val="24"/>
        </w:rPr>
        <w:t>Pracovní skupina pro inovace a RIS 3</w:t>
      </w:r>
    </w:p>
    <w:p w:rsidR="008C2F0F" w:rsidRPr="00FE24DD" w:rsidRDefault="008C2F0F" w:rsidP="008C2F0F">
      <w:pPr>
        <w:spacing w:after="0" w:line="276" w:lineRule="auto"/>
        <w:rPr>
          <w:rFonts w:ascii="Times New Roman" w:hAnsi="Times New Roman" w:cs="Times New Roman"/>
          <w:sz w:val="24"/>
          <w:szCs w:val="24"/>
        </w:rPr>
      </w:pPr>
      <w:r w:rsidRPr="00FE24DD">
        <w:rPr>
          <w:rFonts w:ascii="Times New Roman" w:hAnsi="Times New Roman" w:cs="Times New Roman"/>
          <w:sz w:val="24"/>
          <w:szCs w:val="24"/>
        </w:rPr>
        <w:t>3</w:t>
      </w:r>
      <w:r w:rsidR="00246FA9">
        <w:rPr>
          <w:rFonts w:ascii="Times New Roman" w:hAnsi="Times New Roman" w:cs="Times New Roman"/>
          <w:sz w:val="24"/>
          <w:szCs w:val="24"/>
        </w:rPr>
        <w:t xml:space="preserve">.    </w:t>
      </w:r>
      <w:r w:rsidRPr="00FE24DD">
        <w:rPr>
          <w:rFonts w:ascii="Times New Roman" w:hAnsi="Times New Roman" w:cs="Times New Roman"/>
          <w:sz w:val="24"/>
          <w:szCs w:val="24"/>
        </w:rPr>
        <w:t xml:space="preserve">Pracovní skupina pro sociální věci </w:t>
      </w:r>
    </w:p>
    <w:p w:rsidR="008C2F0F" w:rsidRPr="00FE24DD" w:rsidRDefault="008C2F0F" w:rsidP="008C2F0F">
      <w:pPr>
        <w:spacing w:after="0" w:line="276" w:lineRule="auto"/>
        <w:rPr>
          <w:rFonts w:ascii="Times New Roman" w:hAnsi="Times New Roman" w:cs="Times New Roman"/>
          <w:sz w:val="24"/>
          <w:szCs w:val="24"/>
        </w:rPr>
      </w:pPr>
      <w:r w:rsidRPr="00FE24DD">
        <w:rPr>
          <w:rFonts w:ascii="Times New Roman" w:hAnsi="Times New Roman" w:cs="Times New Roman"/>
          <w:sz w:val="24"/>
          <w:szCs w:val="24"/>
        </w:rPr>
        <w:t>4</w:t>
      </w:r>
      <w:r w:rsidR="00246FA9">
        <w:rPr>
          <w:rFonts w:ascii="Times New Roman" w:hAnsi="Times New Roman" w:cs="Times New Roman"/>
          <w:sz w:val="24"/>
          <w:szCs w:val="24"/>
        </w:rPr>
        <w:t xml:space="preserve">.    </w:t>
      </w:r>
      <w:r w:rsidRPr="00FE24DD">
        <w:rPr>
          <w:rFonts w:ascii="Times New Roman" w:hAnsi="Times New Roman" w:cs="Times New Roman"/>
          <w:sz w:val="24"/>
          <w:szCs w:val="24"/>
        </w:rPr>
        <w:t>Pracovní skupina pro zdravotnictví</w:t>
      </w:r>
    </w:p>
    <w:p w:rsidR="008C2F0F" w:rsidRPr="00FE24DD" w:rsidRDefault="008C2F0F" w:rsidP="008C2F0F">
      <w:pPr>
        <w:spacing w:after="0" w:line="276" w:lineRule="auto"/>
        <w:rPr>
          <w:rFonts w:ascii="Times New Roman" w:hAnsi="Times New Roman" w:cs="Times New Roman"/>
          <w:sz w:val="24"/>
          <w:szCs w:val="24"/>
        </w:rPr>
      </w:pPr>
      <w:r w:rsidRPr="00FE24DD">
        <w:rPr>
          <w:rFonts w:ascii="Times New Roman" w:hAnsi="Times New Roman" w:cs="Times New Roman"/>
          <w:sz w:val="24"/>
          <w:szCs w:val="24"/>
        </w:rPr>
        <w:t>5</w:t>
      </w:r>
      <w:r w:rsidR="00246FA9">
        <w:rPr>
          <w:rFonts w:ascii="Times New Roman" w:hAnsi="Times New Roman" w:cs="Times New Roman"/>
          <w:sz w:val="24"/>
          <w:szCs w:val="24"/>
        </w:rPr>
        <w:t xml:space="preserve">.    </w:t>
      </w:r>
      <w:r w:rsidRPr="00FE24DD">
        <w:rPr>
          <w:rFonts w:ascii="Times New Roman" w:hAnsi="Times New Roman" w:cs="Times New Roman"/>
          <w:sz w:val="24"/>
          <w:szCs w:val="24"/>
        </w:rPr>
        <w:t>Pakt zaměstnanosti (jako pracovní skupina pro oblast zaměstnanosti a trhu práce)</w:t>
      </w:r>
    </w:p>
    <w:p w:rsidR="008C2F0F" w:rsidRPr="00FE24DD" w:rsidRDefault="008C2F0F" w:rsidP="008C2F0F">
      <w:pPr>
        <w:spacing w:after="0" w:line="276" w:lineRule="auto"/>
        <w:rPr>
          <w:rFonts w:ascii="Times New Roman" w:hAnsi="Times New Roman" w:cs="Times New Roman"/>
          <w:sz w:val="24"/>
          <w:szCs w:val="24"/>
        </w:rPr>
      </w:pPr>
      <w:r w:rsidRPr="00FE24DD">
        <w:rPr>
          <w:rFonts w:ascii="Times New Roman" w:hAnsi="Times New Roman" w:cs="Times New Roman"/>
          <w:sz w:val="24"/>
          <w:szCs w:val="24"/>
        </w:rPr>
        <w:t>6</w:t>
      </w:r>
      <w:r w:rsidR="00246FA9">
        <w:rPr>
          <w:rFonts w:ascii="Times New Roman" w:hAnsi="Times New Roman" w:cs="Times New Roman"/>
          <w:sz w:val="24"/>
          <w:szCs w:val="24"/>
        </w:rPr>
        <w:t xml:space="preserve">.    </w:t>
      </w:r>
      <w:r w:rsidRPr="00FE24DD">
        <w:rPr>
          <w:rFonts w:ascii="Times New Roman" w:hAnsi="Times New Roman" w:cs="Times New Roman"/>
          <w:sz w:val="24"/>
          <w:szCs w:val="24"/>
        </w:rPr>
        <w:t>Pracovní skupina pro cestovní ruch – Regionální kolegium</w:t>
      </w:r>
    </w:p>
    <w:p w:rsidR="008C2F0F" w:rsidRPr="00FE24DD" w:rsidRDefault="008C2F0F" w:rsidP="008C2F0F">
      <w:pPr>
        <w:spacing w:after="0" w:line="276" w:lineRule="auto"/>
        <w:rPr>
          <w:rFonts w:ascii="Times New Roman" w:hAnsi="Times New Roman" w:cs="Times New Roman"/>
          <w:sz w:val="24"/>
          <w:szCs w:val="24"/>
        </w:rPr>
      </w:pPr>
      <w:r w:rsidRPr="00FE24DD">
        <w:rPr>
          <w:rFonts w:ascii="Times New Roman" w:hAnsi="Times New Roman" w:cs="Times New Roman"/>
          <w:sz w:val="24"/>
          <w:szCs w:val="24"/>
        </w:rPr>
        <w:t>7</w:t>
      </w:r>
      <w:r w:rsidR="00246FA9">
        <w:rPr>
          <w:rFonts w:ascii="Times New Roman" w:hAnsi="Times New Roman" w:cs="Times New Roman"/>
          <w:sz w:val="24"/>
          <w:szCs w:val="24"/>
        </w:rPr>
        <w:t xml:space="preserve">.    </w:t>
      </w:r>
      <w:r w:rsidRPr="00FE24DD">
        <w:rPr>
          <w:rFonts w:ascii="Times New Roman" w:hAnsi="Times New Roman" w:cs="Times New Roman"/>
          <w:sz w:val="24"/>
          <w:szCs w:val="24"/>
        </w:rPr>
        <w:t>Pracovní skupina veřejná správa a krizové řízení</w:t>
      </w:r>
    </w:p>
    <w:p w:rsidR="008C2F0F" w:rsidRPr="00FE24DD" w:rsidRDefault="008C2F0F" w:rsidP="008C2F0F">
      <w:pPr>
        <w:spacing w:after="0" w:line="276" w:lineRule="auto"/>
        <w:rPr>
          <w:rFonts w:ascii="Times New Roman" w:hAnsi="Times New Roman" w:cs="Times New Roman"/>
          <w:sz w:val="24"/>
          <w:szCs w:val="24"/>
        </w:rPr>
      </w:pPr>
      <w:r w:rsidRPr="00FE24DD">
        <w:rPr>
          <w:rFonts w:ascii="Times New Roman" w:hAnsi="Times New Roman" w:cs="Times New Roman"/>
          <w:sz w:val="24"/>
          <w:szCs w:val="24"/>
        </w:rPr>
        <w:t>8</w:t>
      </w:r>
      <w:r w:rsidR="00246FA9">
        <w:rPr>
          <w:rFonts w:ascii="Times New Roman" w:hAnsi="Times New Roman" w:cs="Times New Roman"/>
          <w:sz w:val="24"/>
          <w:szCs w:val="24"/>
        </w:rPr>
        <w:t xml:space="preserve">.    </w:t>
      </w:r>
      <w:r w:rsidRPr="00FE24DD">
        <w:rPr>
          <w:rFonts w:ascii="Times New Roman" w:hAnsi="Times New Roman" w:cs="Times New Roman"/>
          <w:sz w:val="24"/>
          <w:szCs w:val="24"/>
        </w:rPr>
        <w:t>Pracovní skupina doprava</w:t>
      </w:r>
    </w:p>
    <w:p w:rsidR="008C2F0F" w:rsidRPr="00FE24DD" w:rsidRDefault="008C2F0F" w:rsidP="008C2F0F">
      <w:pPr>
        <w:spacing w:after="0" w:line="276" w:lineRule="auto"/>
        <w:rPr>
          <w:rFonts w:ascii="Times New Roman" w:hAnsi="Times New Roman" w:cs="Times New Roman"/>
          <w:sz w:val="24"/>
          <w:szCs w:val="24"/>
        </w:rPr>
      </w:pPr>
      <w:r w:rsidRPr="00FE24DD">
        <w:rPr>
          <w:rFonts w:ascii="Times New Roman" w:hAnsi="Times New Roman" w:cs="Times New Roman"/>
          <w:sz w:val="24"/>
          <w:szCs w:val="24"/>
        </w:rPr>
        <w:lastRenderedPageBreak/>
        <w:t>9</w:t>
      </w:r>
      <w:r w:rsidR="00246FA9">
        <w:rPr>
          <w:rFonts w:ascii="Times New Roman" w:hAnsi="Times New Roman" w:cs="Times New Roman"/>
          <w:sz w:val="24"/>
          <w:szCs w:val="24"/>
        </w:rPr>
        <w:t xml:space="preserve">.    </w:t>
      </w:r>
      <w:r w:rsidRPr="00FE24DD">
        <w:rPr>
          <w:rFonts w:ascii="Times New Roman" w:hAnsi="Times New Roman" w:cs="Times New Roman"/>
          <w:sz w:val="24"/>
          <w:szCs w:val="24"/>
        </w:rPr>
        <w:t>Pracovní skupina životní prostředí a obnovitelné zdroje energie</w:t>
      </w:r>
    </w:p>
    <w:p w:rsidR="008C2F0F" w:rsidRPr="00FE24DD" w:rsidRDefault="008C2F0F" w:rsidP="008C2F0F">
      <w:pPr>
        <w:spacing w:after="0" w:line="276" w:lineRule="auto"/>
        <w:rPr>
          <w:rFonts w:ascii="Times New Roman" w:hAnsi="Times New Roman" w:cs="Times New Roman"/>
          <w:sz w:val="24"/>
          <w:szCs w:val="24"/>
        </w:rPr>
      </w:pPr>
      <w:r w:rsidRPr="00FE24DD">
        <w:rPr>
          <w:rFonts w:ascii="Times New Roman" w:hAnsi="Times New Roman" w:cs="Times New Roman"/>
          <w:sz w:val="24"/>
          <w:szCs w:val="24"/>
        </w:rPr>
        <w:t>10</w:t>
      </w:r>
      <w:r w:rsidR="00246FA9">
        <w:rPr>
          <w:rFonts w:ascii="Times New Roman" w:hAnsi="Times New Roman" w:cs="Times New Roman"/>
          <w:sz w:val="24"/>
          <w:szCs w:val="24"/>
        </w:rPr>
        <w:t xml:space="preserve">.  </w:t>
      </w:r>
      <w:r w:rsidRPr="00FE24DD">
        <w:rPr>
          <w:rFonts w:ascii="Times New Roman" w:hAnsi="Times New Roman" w:cs="Times New Roman"/>
          <w:sz w:val="24"/>
          <w:szCs w:val="24"/>
        </w:rPr>
        <w:t>Pracovní skupina RAP</w:t>
      </w:r>
    </w:p>
    <w:p w:rsidR="008C2F0F" w:rsidRDefault="008C2F0F" w:rsidP="008C2F0F">
      <w:pPr>
        <w:spacing w:after="0" w:line="276" w:lineRule="auto"/>
        <w:rPr>
          <w:rFonts w:ascii="Times New Roman" w:hAnsi="Times New Roman" w:cs="Times New Roman"/>
          <w:sz w:val="24"/>
          <w:szCs w:val="24"/>
        </w:rPr>
      </w:pPr>
      <w:r w:rsidRPr="00FE24DD">
        <w:rPr>
          <w:rFonts w:ascii="Times New Roman" w:hAnsi="Times New Roman" w:cs="Times New Roman"/>
          <w:sz w:val="24"/>
          <w:szCs w:val="24"/>
        </w:rPr>
        <w:t>11</w:t>
      </w:r>
      <w:r w:rsidR="00246FA9">
        <w:rPr>
          <w:rFonts w:ascii="Times New Roman" w:hAnsi="Times New Roman" w:cs="Times New Roman"/>
          <w:sz w:val="24"/>
          <w:szCs w:val="24"/>
        </w:rPr>
        <w:t xml:space="preserve">.  </w:t>
      </w:r>
      <w:r w:rsidRPr="00FE24DD">
        <w:rPr>
          <w:rFonts w:ascii="Times New Roman" w:hAnsi="Times New Roman" w:cs="Times New Roman"/>
          <w:sz w:val="24"/>
          <w:szCs w:val="24"/>
        </w:rPr>
        <w:t>Pracovní skupina horizontální</w:t>
      </w:r>
    </w:p>
    <w:p w:rsidR="00366DDF" w:rsidRPr="00FE24DD" w:rsidRDefault="00366DDF" w:rsidP="008C2F0F">
      <w:pPr>
        <w:spacing w:after="0" w:line="276" w:lineRule="auto"/>
        <w:rPr>
          <w:rFonts w:ascii="Times New Roman" w:hAnsi="Times New Roman" w:cs="Times New Roman"/>
          <w:b/>
          <w:sz w:val="24"/>
          <w:szCs w:val="24"/>
        </w:rPr>
      </w:pPr>
    </w:p>
    <w:p w:rsidR="00366DDF" w:rsidRPr="00FE24DD" w:rsidRDefault="00366DDF" w:rsidP="00366DDF">
      <w:pPr>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Na 12. jednání RSK KK</w:t>
      </w:r>
      <w:r w:rsidR="00F126F9" w:rsidRPr="00FE24DD">
        <w:rPr>
          <w:rFonts w:ascii="Times New Roman" w:hAnsi="Times New Roman" w:cs="Times New Roman"/>
          <w:sz w:val="24"/>
          <w:szCs w:val="24"/>
        </w:rPr>
        <w:t xml:space="preserve">, dne </w:t>
      </w:r>
      <w:r w:rsidRPr="00FE24DD">
        <w:rPr>
          <w:rFonts w:ascii="Times New Roman" w:hAnsi="Times New Roman" w:cs="Times New Roman"/>
          <w:sz w:val="24"/>
          <w:szCs w:val="24"/>
        </w:rPr>
        <w:t>29.11.2018</w:t>
      </w:r>
      <w:r w:rsidR="00F126F9" w:rsidRPr="00FE24DD">
        <w:rPr>
          <w:rFonts w:ascii="Times New Roman" w:hAnsi="Times New Roman" w:cs="Times New Roman"/>
          <w:sz w:val="24"/>
          <w:szCs w:val="24"/>
        </w:rPr>
        <w:t>,</w:t>
      </w:r>
      <w:r w:rsidRPr="00FE24DD">
        <w:rPr>
          <w:rFonts w:ascii="Times New Roman" w:hAnsi="Times New Roman" w:cs="Times New Roman"/>
          <w:sz w:val="24"/>
          <w:szCs w:val="24"/>
        </w:rPr>
        <w:t xml:space="preserve"> byla </w:t>
      </w:r>
      <w:r w:rsidR="00E2513B">
        <w:rPr>
          <w:rFonts w:ascii="Times New Roman" w:hAnsi="Times New Roman" w:cs="Times New Roman"/>
          <w:sz w:val="24"/>
          <w:szCs w:val="24"/>
        </w:rPr>
        <w:t xml:space="preserve">předložena a </w:t>
      </w:r>
      <w:r w:rsidRPr="00FE24DD">
        <w:rPr>
          <w:rFonts w:ascii="Times New Roman" w:hAnsi="Times New Roman" w:cs="Times New Roman"/>
          <w:sz w:val="24"/>
          <w:szCs w:val="24"/>
        </w:rPr>
        <w:t xml:space="preserve">schválena změna ve složení jednotlivých Pracovních skupin a </w:t>
      </w:r>
      <w:r w:rsidR="007B3741">
        <w:rPr>
          <w:rFonts w:ascii="Times New Roman" w:hAnsi="Times New Roman" w:cs="Times New Roman"/>
          <w:sz w:val="24"/>
          <w:szCs w:val="24"/>
        </w:rPr>
        <w:t xml:space="preserve">schválena </w:t>
      </w:r>
      <w:r w:rsidRPr="00FE24DD">
        <w:rPr>
          <w:rFonts w:ascii="Times New Roman" w:hAnsi="Times New Roman" w:cs="Times New Roman"/>
          <w:sz w:val="24"/>
          <w:szCs w:val="24"/>
        </w:rPr>
        <w:t>redukc</w:t>
      </w:r>
      <w:r w:rsidR="00F126F9" w:rsidRPr="00FE24DD">
        <w:rPr>
          <w:rFonts w:ascii="Times New Roman" w:hAnsi="Times New Roman" w:cs="Times New Roman"/>
          <w:sz w:val="24"/>
          <w:szCs w:val="24"/>
        </w:rPr>
        <w:t>e</w:t>
      </w:r>
      <w:r w:rsidRPr="00FE24DD">
        <w:rPr>
          <w:rFonts w:ascii="Times New Roman" w:hAnsi="Times New Roman" w:cs="Times New Roman"/>
          <w:sz w:val="24"/>
          <w:szCs w:val="24"/>
        </w:rPr>
        <w:t xml:space="preserve"> počtu Pracovních skupin </w:t>
      </w:r>
      <w:r w:rsidR="004F6D44">
        <w:rPr>
          <w:rFonts w:ascii="Times New Roman" w:hAnsi="Times New Roman" w:cs="Times New Roman"/>
          <w:sz w:val="24"/>
          <w:szCs w:val="24"/>
        </w:rPr>
        <w:t>RSK KK</w:t>
      </w:r>
      <w:r w:rsidR="00F126F9" w:rsidRPr="00FE24DD">
        <w:rPr>
          <w:rFonts w:ascii="Times New Roman" w:hAnsi="Times New Roman" w:cs="Times New Roman"/>
          <w:sz w:val="24"/>
          <w:szCs w:val="24"/>
        </w:rPr>
        <w:t>.</w:t>
      </w:r>
      <w:r w:rsidR="00C42B79" w:rsidRPr="00FE24DD">
        <w:rPr>
          <w:rFonts w:ascii="Times New Roman" w:hAnsi="Times New Roman" w:cs="Times New Roman"/>
          <w:sz w:val="24"/>
          <w:szCs w:val="24"/>
        </w:rPr>
        <w:t xml:space="preserve"> Důvodem redukce byl</w:t>
      </w:r>
      <w:r w:rsidR="00280896" w:rsidRPr="00FE24DD">
        <w:rPr>
          <w:rFonts w:ascii="Times New Roman" w:hAnsi="Times New Roman" w:cs="Times New Roman"/>
          <w:sz w:val="24"/>
          <w:szCs w:val="24"/>
        </w:rPr>
        <w:t>o vytvoření platforem v některých oblastech, které se do jisté míry zabývají stejnou problematikou jako dříve vytvořené pracovní skupiny, platformy převzaly funkci pracovních skupin pod RSK.</w:t>
      </w:r>
      <w:r w:rsidR="00564954" w:rsidRPr="00FE24DD">
        <w:rPr>
          <w:rFonts w:ascii="Times New Roman" w:hAnsi="Times New Roman" w:cs="Times New Roman"/>
          <w:sz w:val="24"/>
          <w:szCs w:val="24"/>
        </w:rPr>
        <w:t xml:space="preserve"> </w:t>
      </w:r>
    </w:p>
    <w:p w:rsidR="00963097" w:rsidRDefault="00963097" w:rsidP="00963097">
      <w:pPr>
        <w:spacing w:line="276" w:lineRule="auto"/>
        <w:jc w:val="both"/>
        <w:rPr>
          <w:rFonts w:ascii="Times New Roman" w:hAnsi="Times New Roman" w:cs="Times New Roman"/>
          <w:bCs/>
          <w:sz w:val="24"/>
          <w:szCs w:val="24"/>
        </w:rPr>
      </w:pPr>
    </w:p>
    <w:p w:rsidR="00366DDF" w:rsidRPr="00E2513B" w:rsidRDefault="00C42B79" w:rsidP="00963097">
      <w:pPr>
        <w:spacing w:line="276" w:lineRule="auto"/>
        <w:jc w:val="both"/>
        <w:rPr>
          <w:rFonts w:ascii="Times New Roman" w:hAnsi="Times New Roman" w:cs="Times New Roman"/>
          <w:b/>
          <w:bCs/>
          <w:sz w:val="24"/>
          <w:szCs w:val="24"/>
          <w:u w:val="single"/>
        </w:rPr>
      </w:pPr>
      <w:r w:rsidRPr="00E2513B">
        <w:rPr>
          <w:rFonts w:ascii="Times New Roman" w:hAnsi="Times New Roman" w:cs="Times New Roman"/>
          <w:b/>
          <w:bCs/>
          <w:sz w:val="24"/>
          <w:szCs w:val="24"/>
          <w:u w:val="single"/>
        </w:rPr>
        <w:t>P</w:t>
      </w:r>
      <w:r w:rsidR="00366DDF" w:rsidRPr="00E2513B">
        <w:rPr>
          <w:rFonts w:ascii="Times New Roman" w:hAnsi="Times New Roman" w:cs="Times New Roman"/>
          <w:b/>
          <w:bCs/>
          <w:sz w:val="24"/>
          <w:szCs w:val="24"/>
          <w:u w:val="single"/>
        </w:rPr>
        <w:t>racovní skupiny RSK</w:t>
      </w:r>
      <w:r w:rsidRPr="00E2513B">
        <w:rPr>
          <w:rFonts w:ascii="Times New Roman" w:hAnsi="Times New Roman" w:cs="Times New Roman"/>
          <w:b/>
          <w:bCs/>
          <w:sz w:val="24"/>
          <w:szCs w:val="24"/>
          <w:u w:val="single"/>
        </w:rPr>
        <w:t xml:space="preserve"> KK</w:t>
      </w:r>
      <w:r w:rsidR="00B36ACC" w:rsidRPr="00E2513B">
        <w:rPr>
          <w:rFonts w:ascii="Times New Roman" w:hAnsi="Times New Roman" w:cs="Times New Roman"/>
          <w:b/>
          <w:bCs/>
          <w:sz w:val="24"/>
          <w:szCs w:val="24"/>
          <w:u w:val="single"/>
        </w:rPr>
        <w:t xml:space="preserve"> </w:t>
      </w:r>
      <w:r w:rsidR="00E2513B" w:rsidRPr="00E2513B">
        <w:rPr>
          <w:rFonts w:ascii="Times New Roman" w:hAnsi="Times New Roman" w:cs="Times New Roman"/>
          <w:b/>
          <w:bCs/>
          <w:sz w:val="24"/>
          <w:szCs w:val="24"/>
          <w:u w:val="single"/>
        </w:rPr>
        <w:t>po schválené změně a redukci</w:t>
      </w:r>
      <w:r w:rsidR="00366DDF" w:rsidRPr="00E2513B">
        <w:rPr>
          <w:rFonts w:ascii="Times New Roman" w:hAnsi="Times New Roman" w:cs="Times New Roman"/>
          <w:b/>
          <w:bCs/>
          <w:sz w:val="24"/>
          <w:szCs w:val="24"/>
          <w:u w:val="single"/>
        </w:rPr>
        <w:t>:</w:t>
      </w:r>
    </w:p>
    <w:p w:rsidR="00366DDF" w:rsidRPr="00FE24DD" w:rsidRDefault="00366DDF" w:rsidP="0078551B">
      <w:pPr>
        <w:pStyle w:val="Odstavecseseznamem"/>
        <w:numPr>
          <w:ilvl w:val="0"/>
          <w:numId w:val="10"/>
        </w:numPr>
        <w:spacing w:after="200" w:line="276" w:lineRule="auto"/>
        <w:jc w:val="both"/>
        <w:rPr>
          <w:rFonts w:ascii="Times New Roman" w:hAnsi="Times New Roman" w:cs="Times New Roman"/>
          <w:bCs/>
          <w:sz w:val="24"/>
          <w:szCs w:val="24"/>
        </w:rPr>
      </w:pPr>
      <w:r w:rsidRPr="00FE24DD">
        <w:rPr>
          <w:rFonts w:ascii="Times New Roman" w:hAnsi="Times New Roman" w:cs="Times New Roman"/>
          <w:bCs/>
          <w:sz w:val="24"/>
          <w:szCs w:val="24"/>
        </w:rPr>
        <w:t xml:space="preserve">Pracovní skupina pro vzdělávání (KAP) </w:t>
      </w:r>
    </w:p>
    <w:p w:rsidR="00366DDF" w:rsidRPr="00FE24DD" w:rsidRDefault="00366DDF" w:rsidP="0078551B">
      <w:pPr>
        <w:pStyle w:val="Odstavecseseznamem"/>
        <w:numPr>
          <w:ilvl w:val="0"/>
          <w:numId w:val="10"/>
        </w:numPr>
        <w:spacing w:after="200" w:line="276" w:lineRule="auto"/>
        <w:jc w:val="both"/>
        <w:rPr>
          <w:rFonts w:ascii="Times New Roman" w:hAnsi="Times New Roman" w:cs="Times New Roman"/>
          <w:bCs/>
          <w:sz w:val="24"/>
          <w:szCs w:val="24"/>
        </w:rPr>
      </w:pPr>
      <w:r w:rsidRPr="00FE24DD">
        <w:rPr>
          <w:rFonts w:ascii="Times New Roman" w:hAnsi="Times New Roman" w:cs="Times New Roman"/>
          <w:bCs/>
          <w:sz w:val="24"/>
          <w:szCs w:val="24"/>
        </w:rPr>
        <w:t xml:space="preserve">Pracovní skupina pro inovace a RIS3 </w:t>
      </w:r>
      <w:r w:rsidR="00564954" w:rsidRPr="00FE24DD">
        <w:rPr>
          <w:rFonts w:ascii="Times New Roman" w:hAnsi="Times New Roman" w:cs="Times New Roman"/>
          <w:bCs/>
          <w:sz w:val="24"/>
          <w:szCs w:val="24"/>
        </w:rPr>
        <w:t>(RVVI)</w:t>
      </w:r>
    </w:p>
    <w:p w:rsidR="00366DDF" w:rsidRPr="00FE24DD" w:rsidRDefault="00366DDF" w:rsidP="0078551B">
      <w:pPr>
        <w:pStyle w:val="Odstavecseseznamem"/>
        <w:numPr>
          <w:ilvl w:val="0"/>
          <w:numId w:val="10"/>
        </w:numPr>
        <w:spacing w:after="200" w:line="276" w:lineRule="auto"/>
        <w:jc w:val="both"/>
        <w:rPr>
          <w:rFonts w:ascii="Times New Roman" w:hAnsi="Times New Roman" w:cs="Times New Roman"/>
          <w:bCs/>
          <w:sz w:val="24"/>
          <w:szCs w:val="24"/>
        </w:rPr>
      </w:pPr>
      <w:r w:rsidRPr="00FE24DD">
        <w:rPr>
          <w:rFonts w:ascii="Times New Roman" w:hAnsi="Times New Roman" w:cs="Times New Roman"/>
          <w:bCs/>
          <w:sz w:val="24"/>
          <w:szCs w:val="24"/>
        </w:rPr>
        <w:t xml:space="preserve">Pracovní skupina pro cestovní ruch </w:t>
      </w:r>
    </w:p>
    <w:p w:rsidR="00366DDF" w:rsidRPr="00FE24DD" w:rsidRDefault="00366DDF" w:rsidP="0078551B">
      <w:pPr>
        <w:pStyle w:val="Odstavecseseznamem"/>
        <w:numPr>
          <w:ilvl w:val="0"/>
          <w:numId w:val="10"/>
        </w:numPr>
        <w:spacing w:after="200" w:line="276" w:lineRule="auto"/>
        <w:jc w:val="both"/>
        <w:rPr>
          <w:rFonts w:ascii="Times New Roman" w:hAnsi="Times New Roman" w:cs="Times New Roman"/>
          <w:bCs/>
          <w:sz w:val="24"/>
          <w:szCs w:val="24"/>
        </w:rPr>
      </w:pPr>
      <w:r w:rsidRPr="00FE24DD">
        <w:rPr>
          <w:rFonts w:ascii="Times New Roman" w:hAnsi="Times New Roman" w:cs="Times New Roman"/>
          <w:bCs/>
          <w:sz w:val="24"/>
          <w:szCs w:val="24"/>
        </w:rPr>
        <w:t>Pracovní skupin</w:t>
      </w:r>
      <w:r w:rsidR="0023536D" w:rsidRPr="00FE24DD">
        <w:rPr>
          <w:rFonts w:ascii="Times New Roman" w:hAnsi="Times New Roman" w:cs="Times New Roman"/>
          <w:bCs/>
          <w:sz w:val="24"/>
          <w:szCs w:val="24"/>
        </w:rPr>
        <w:t>a</w:t>
      </w:r>
      <w:r w:rsidRPr="00FE24DD">
        <w:rPr>
          <w:rFonts w:ascii="Times New Roman" w:hAnsi="Times New Roman" w:cs="Times New Roman"/>
          <w:bCs/>
          <w:sz w:val="24"/>
          <w:szCs w:val="24"/>
        </w:rPr>
        <w:t xml:space="preserve"> </w:t>
      </w:r>
      <w:r w:rsidR="007B3741">
        <w:rPr>
          <w:rFonts w:ascii="Times New Roman" w:hAnsi="Times New Roman" w:cs="Times New Roman"/>
          <w:bCs/>
          <w:sz w:val="24"/>
          <w:szCs w:val="24"/>
        </w:rPr>
        <w:t>R</w:t>
      </w:r>
      <w:r w:rsidRPr="00FE24DD">
        <w:rPr>
          <w:rFonts w:ascii="Times New Roman" w:hAnsi="Times New Roman" w:cs="Times New Roman"/>
          <w:bCs/>
          <w:sz w:val="24"/>
          <w:szCs w:val="24"/>
        </w:rPr>
        <w:t xml:space="preserve">egionální rozvoj </w:t>
      </w:r>
      <w:r w:rsidR="00FE7D69" w:rsidRPr="00FE24DD">
        <w:rPr>
          <w:rFonts w:ascii="Times New Roman" w:hAnsi="Times New Roman" w:cs="Times New Roman"/>
          <w:bCs/>
          <w:sz w:val="24"/>
          <w:szCs w:val="24"/>
        </w:rPr>
        <w:t>(nová PS)</w:t>
      </w:r>
    </w:p>
    <w:p w:rsidR="00366DDF" w:rsidRPr="00FE24DD" w:rsidRDefault="00366DDF" w:rsidP="0078551B">
      <w:pPr>
        <w:pStyle w:val="Odstavecseseznamem"/>
        <w:numPr>
          <w:ilvl w:val="0"/>
          <w:numId w:val="10"/>
        </w:numPr>
        <w:spacing w:after="200" w:line="276" w:lineRule="auto"/>
        <w:rPr>
          <w:rFonts w:ascii="Times New Roman" w:hAnsi="Times New Roman" w:cs="Times New Roman"/>
          <w:bCs/>
          <w:sz w:val="24"/>
          <w:szCs w:val="24"/>
        </w:rPr>
      </w:pPr>
      <w:r w:rsidRPr="00FE24DD">
        <w:rPr>
          <w:rFonts w:ascii="Times New Roman" w:hAnsi="Times New Roman" w:cs="Times New Roman"/>
          <w:bCs/>
          <w:sz w:val="24"/>
          <w:szCs w:val="24"/>
        </w:rPr>
        <w:t xml:space="preserve">Pracovní skupina pro zdravotnictví </w:t>
      </w:r>
    </w:p>
    <w:p w:rsidR="00E2513B" w:rsidRPr="00D64D53" w:rsidRDefault="00366DDF" w:rsidP="0078551B">
      <w:pPr>
        <w:pStyle w:val="Odstavecseseznamem"/>
        <w:numPr>
          <w:ilvl w:val="0"/>
          <w:numId w:val="10"/>
        </w:numPr>
        <w:spacing w:after="200" w:line="276" w:lineRule="auto"/>
        <w:rPr>
          <w:rFonts w:ascii="Times New Roman" w:hAnsi="Times New Roman" w:cs="Times New Roman"/>
          <w:bCs/>
          <w:sz w:val="24"/>
          <w:szCs w:val="24"/>
        </w:rPr>
      </w:pPr>
      <w:r w:rsidRPr="00FE24DD">
        <w:rPr>
          <w:rFonts w:ascii="Times New Roman" w:hAnsi="Times New Roman" w:cs="Times New Roman"/>
          <w:bCs/>
          <w:sz w:val="24"/>
          <w:szCs w:val="24"/>
        </w:rPr>
        <w:t xml:space="preserve">Pakt zaměstnanosti </w:t>
      </w:r>
    </w:p>
    <w:p w:rsidR="00CA4A53" w:rsidRPr="00D53D0F" w:rsidRDefault="00CA4A53" w:rsidP="00CA4A53">
      <w:pPr>
        <w:autoSpaceDE w:val="0"/>
        <w:autoSpaceDN w:val="0"/>
        <w:adjustRightInd w:val="0"/>
        <w:spacing w:after="0" w:line="276" w:lineRule="auto"/>
        <w:jc w:val="both"/>
        <w:rPr>
          <w:rFonts w:ascii="Times New Roman" w:hAnsi="Times New Roman" w:cs="Times New Roman"/>
          <w:b/>
          <w:sz w:val="24"/>
          <w:szCs w:val="24"/>
        </w:rPr>
      </w:pPr>
      <w:r w:rsidRPr="00D53D0F">
        <w:rPr>
          <w:rFonts w:ascii="Times New Roman" w:hAnsi="Times New Roman" w:cs="Times New Roman"/>
          <w:b/>
          <w:sz w:val="24"/>
          <w:szCs w:val="24"/>
        </w:rPr>
        <w:t xml:space="preserve">Jednání pracovních skupin byla svolávána </w:t>
      </w:r>
      <w:r w:rsidR="00695D18" w:rsidRPr="00D53D0F">
        <w:rPr>
          <w:rFonts w:ascii="Times New Roman" w:hAnsi="Times New Roman" w:cs="Times New Roman"/>
          <w:b/>
          <w:sz w:val="24"/>
          <w:szCs w:val="24"/>
        </w:rPr>
        <w:t>v roce 2019</w:t>
      </w:r>
      <w:r w:rsidRPr="00D53D0F">
        <w:rPr>
          <w:rFonts w:ascii="Times New Roman" w:hAnsi="Times New Roman" w:cs="Times New Roman"/>
          <w:b/>
          <w:sz w:val="24"/>
          <w:szCs w:val="24"/>
        </w:rPr>
        <w:t xml:space="preserve"> dle aktuálních potřeb.</w:t>
      </w:r>
      <w:r w:rsidR="00EE2D8C">
        <w:rPr>
          <w:rFonts w:ascii="Times New Roman" w:hAnsi="Times New Roman" w:cs="Times New Roman"/>
          <w:b/>
          <w:sz w:val="24"/>
          <w:szCs w:val="24"/>
        </w:rPr>
        <w:t xml:space="preserve"> </w:t>
      </w:r>
    </w:p>
    <w:p w:rsidR="00871916" w:rsidRDefault="00EE2D8C" w:rsidP="008C2F0F">
      <w:pPr>
        <w:spacing w:after="0" w:line="276" w:lineRule="auto"/>
        <w:rPr>
          <w:rFonts w:ascii="Times New Roman" w:eastAsia="Times New Roman" w:hAnsi="Times New Roman" w:cs="Times New Roman"/>
          <w:sz w:val="24"/>
          <w:szCs w:val="24"/>
        </w:rPr>
      </w:pPr>
      <w:r w:rsidRPr="00EE2D8C">
        <w:rPr>
          <w:rFonts w:ascii="Times New Roman" w:eastAsia="Times New Roman" w:hAnsi="Times New Roman" w:cs="Times New Roman"/>
          <w:sz w:val="24"/>
          <w:szCs w:val="24"/>
        </w:rPr>
        <w:t xml:space="preserve">Pracovní skupina pro cestovní ruch se schází dle individuálních potřeb. </w:t>
      </w:r>
    </w:p>
    <w:p w:rsidR="00CA4A53" w:rsidRDefault="00EE2D8C" w:rsidP="008C2F0F">
      <w:pPr>
        <w:spacing w:after="0" w:line="276" w:lineRule="auto"/>
        <w:rPr>
          <w:rFonts w:ascii="Times New Roman" w:eastAsia="Times New Roman" w:hAnsi="Times New Roman" w:cs="Times New Roman"/>
          <w:sz w:val="24"/>
          <w:szCs w:val="24"/>
        </w:rPr>
      </w:pPr>
      <w:r w:rsidRPr="00EE2D8C">
        <w:rPr>
          <w:rFonts w:ascii="Times New Roman" w:eastAsia="Times New Roman" w:hAnsi="Times New Roman" w:cs="Times New Roman"/>
          <w:sz w:val="24"/>
          <w:szCs w:val="24"/>
        </w:rPr>
        <w:t>Pracovní skupina pro zdravotnictví se schází každý měsíc k řešení aktuálních otázek.</w:t>
      </w:r>
    </w:p>
    <w:p w:rsidR="00397B99" w:rsidRDefault="00397B99" w:rsidP="008C2F0F">
      <w:pPr>
        <w:spacing w:after="0" w:line="276" w:lineRule="auto"/>
        <w:rPr>
          <w:rFonts w:ascii="Times New Roman" w:eastAsia="Times New Roman" w:hAnsi="Times New Roman" w:cs="Times New Roman"/>
          <w:sz w:val="24"/>
          <w:szCs w:val="24"/>
        </w:rPr>
      </w:pPr>
    </w:p>
    <w:p w:rsidR="00397B99" w:rsidRDefault="00397B99" w:rsidP="009C2108">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Bezproblémový a přínosný shledáváme chod Pracovních sk</w:t>
      </w:r>
      <w:r w:rsidR="0043004A">
        <w:rPr>
          <w:rFonts w:ascii="Times New Roman" w:eastAsia="Times New Roman" w:hAnsi="Times New Roman" w:cs="Times New Roman"/>
          <w:sz w:val="24"/>
          <w:szCs w:val="24"/>
        </w:rPr>
        <w:t xml:space="preserve">upin pro Vzdělávání (KAP) a Pakt </w:t>
      </w:r>
      <w:r>
        <w:rPr>
          <w:rFonts w:ascii="Times New Roman" w:eastAsia="Times New Roman" w:hAnsi="Times New Roman" w:cs="Times New Roman"/>
          <w:sz w:val="24"/>
          <w:szCs w:val="24"/>
        </w:rPr>
        <w:t>zaměstnanosti.</w:t>
      </w:r>
    </w:p>
    <w:p w:rsidR="00397B99" w:rsidRPr="005C7A97" w:rsidRDefault="00397B99" w:rsidP="009C2108">
      <w:pPr>
        <w:spacing w:after="0" w:line="276" w:lineRule="auto"/>
        <w:jc w:val="both"/>
        <w:rPr>
          <w:rFonts w:ascii="Times New Roman" w:eastAsia="Times New Roman" w:hAnsi="Times New Roman" w:cs="Times New Roman"/>
          <w:sz w:val="24"/>
          <w:szCs w:val="24"/>
        </w:rPr>
      </w:pPr>
      <w:r w:rsidRPr="005C7A97">
        <w:rPr>
          <w:rFonts w:ascii="Times New Roman" w:eastAsia="Times New Roman" w:hAnsi="Times New Roman" w:cs="Times New Roman"/>
          <w:sz w:val="24"/>
          <w:szCs w:val="24"/>
        </w:rPr>
        <w:t>V rámci 14. jednání RSK KK byl schválen</w:t>
      </w:r>
      <w:r w:rsidR="004718A7">
        <w:rPr>
          <w:rFonts w:ascii="Times New Roman" w:eastAsia="Times New Roman" w:hAnsi="Times New Roman" w:cs="Times New Roman"/>
          <w:sz w:val="24"/>
          <w:szCs w:val="24"/>
        </w:rPr>
        <w:t xml:space="preserve"> dokument Prioritizace potřeb 2 a byli schváleni aktuální členové PS Vzdělávání. D</w:t>
      </w:r>
      <w:r w:rsidRPr="005C7A97">
        <w:rPr>
          <w:rFonts w:ascii="Times New Roman" w:eastAsia="Times New Roman" w:hAnsi="Times New Roman" w:cs="Times New Roman"/>
          <w:sz w:val="24"/>
          <w:szCs w:val="24"/>
        </w:rPr>
        <w:t xml:space="preserve">ále byly vzaty na vědomí informace o přípravě dokumentu KAP 2, který </w:t>
      </w:r>
      <w:r w:rsidRPr="005C7A97">
        <w:rPr>
          <w:rFonts w:ascii="Times New Roman" w:eastAsia="Times New Roman" w:hAnsi="Times New Roman" w:cs="Times New Roman"/>
          <w:iCs/>
          <w:sz w:val="24"/>
          <w:szCs w:val="24"/>
        </w:rPr>
        <w:t>projde připomínkovacím a schvalovacím procesem a do konce března 2020 bude odeslán ke schválení na Ministerstvo školství, mládeže a tělovýchovy. Tímto bude proces tvorby KAP 2 završen.</w:t>
      </w:r>
    </w:p>
    <w:p w:rsidR="00EE2D8C" w:rsidRDefault="00EE2D8C" w:rsidP="008C2F0F">
      <w:pPr>
        <w:spacing w:after="0" w:line="276" w:lineRule="auto"/>
        <w:rPr>
          <w:rFonts w:ascii="Times New Roman" w:eastAsia="Times New Roman" w:hAnsi="Times New Roman" w:cs="Times New Roman"/>
          <w:sz w:val="24"/>
          <w:szCs w:val="24"/>
          <w:u w:val="single"/>
        </w:rPr>
      </w:pPr>
    </w:p>
    <w:p w:rsidR="00C42B79" w:rsidRPr="00EE2D8C" w:rsidRDefault="007B3741" w:rsidP="008C2F0F">
      <w:pPr>
        <w:spacing w:after="0" w:line="276" w:lineRule="auto"/>
        <w:rPr>
          <w:rFonts w:ascii="Times New Roman" w:eastAsia="Times New Roman" w:hAnsi="Times New Roman" w:cs="Times New Roman"/>
          <w:sz w:val="24"/>
          <w:szCs w:val="24"/>
          <w:u w:val="single"/>
        </w:rPr>
      </w:pPr>
      <w:r w:rsidRPr="00EE2D8C">
        <w:rPr>
          <w:rFonts w:ascii="Times New Roman" w:eastAsia="Times New Roman" w:hAnsi="Times New Roman" w:cs="Times New Roman"/>
          <w:sz w:val="24"/>
          <w:szCs w:val="24"/>
          <w:u w:val="single"/>
        </w:rPr>
        <w:t xml:space="preserve">Termíny jednání </w:t>
      </w:r>
      <w:r w:rsidR="00F72A5C" w:rsidRPr="00EE2D8C">
        <w:rPr>
          <w:rFonts w:ascii="Times New Roman" w:eastAsia="Times New Roman" w:hAnsi="Times New Roman" w:cs="Times New Roman"/>
          <w:sz w:val="24"/>
          <w:szCs w:val="24"/>
          <w:u w:val="single"/>
        </w:rPr>
        <w:t xml:space="preserve">Pracovních skupin RSK </w:t>
      </w:r>
      <w:r w:rsidR="002E4D9D" w:rsidRPr="00EE2D8C">
        <w:rPr>
          <w:rFonts w:ascii="Times New Roman" w:eastAsia="Times New Roman" w:hAnsi="Times New Roman" w:cs="Times New Roman"/>
          <w:sz w:val="24"/>
          <w:szCs w:val="24"/>
          <w:u w:val="single"/>
        </w:rPr>
        <w:t xml:space="preserve">KK </w:t>
      </w:r>
      <w:r w:rsidR="008C2F0F" w:rsidRPr="00EE2D8C">
        <w:rPr>
          <w:rFonts w:ascii="Times New Roman" w:eastAsia="Times New Roman" w:hAnsi="Times New Roman" w:cs="Times New Roman"/>
          <w:sz w:val="24"/>
          <w:szCs w:val="24"/>
          <w:u w:val="single"/>
        </w:rPr>
        <w:t>v roce 201</w:t>
      </w:r>
      <w:r w:rsidR="00695D18" w:rsidRPr="00EE2D8C">
        <w:rPr>
          <w:rFonts w:ascii="Times New Roman" w:eastAsia="Times New Roman" w:hAnsi="Times New Roman" w:cs="Times New Roman"/>
          <w:sz w:val="24"/>
          <w:szCs w:val="24"/>
          <w:u w:val="single"/>
        </w:rPr>
        <w:t>9</w:t>
      </w:r>
    </w:p>
    <w:tbl>
      <w:tblPr>
        <w:tblW w:w="10683" w:type="dxa"/>
        <w:tblInd w:w="-572" w:type="dxa"/>
        <w:tblCellMar>
          <w:left w:w="70" w:type="dxa"/>
          <w:right w:w="70" w:type="dxa"/>
        </w:tblCellMar>
        <w:tblLook w:val="04A0" w:firstRow="1" w:lastRow="0" w:firstColumn="1" w:lastColumn="0" w:noHBand="0" w:noVBand="1"/>
      </w:tblPr>
      <w:tblGrid>
        <w:gridCol w:w="425"/>
        <w:gridCol w:w="1986"/>
        <w:gridCol w:w="424"/>
        <w:gridCol w:w="1560"/>
        <w:gridCol w:w="1712"/>
        <w:gridCol w:w="1144"/>
        <w:gridCol w:w="1144"/>
        <w:gridCol w:w="1144"/>
        <w:gridCol w:w="1144"/>
      </w:tblGrid>
      <w:tr w:rsidR="00562FD3" w:rsidRPr="00562FD3" w:rsidTr="000D69C1">
        <w:trPr>
          <w:trHeight w:val="465"/>
        </w:trPr>
        <w:tc>
          <w:tcPr>
            <w:tcW w:w="425"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562FD3" w:rsidRPr="00562FD3" w:rsidRDefault="00562FD3" w:rsidP="00562FD3">
            <w:pPr>
              <w:spacing w:after="0" w:line="240" w:lineRule="auto"/>
              <w:rPr>
                <w:rFonts w:ascii="Times New Roman" w:eastAsia="Times New Roman" w:hAnsi="Times New Roman" w:cs="Times New Roman"/>
                <w:color w:val="000000"/>
                <w:lang w:eastAsia="cs-CZ"/>
              </w:rPr>
            </w:pPr>
            <w:r w:rsidRPr="00562FD3">
              <w:rPr>
                <w:rFonts w:ascii="Times New Roman" w:eastAsia="Times New Roman" w:hAnsi="Times New Roman" w:cs="Times New Roman"/>
                <w:color w:val="000000"/>
                <w:lang w:eastAsia="cs-CZ"/>
              </w:rPr>
              <w:t xml:space="preserve">č. </w:t>
            </w:r>
          </w:p>
        </w:tc>
        <w:tc>
          <w:tcPr>
            <w:tcW w:w="1986" w:type="dxa"/>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rsidR="00562FD3" w:rsidRPr="00562FD3" w:rsidRDefault="00562FD3" w:rsidP="00562FD3">
            <w:pPr>
              <w:spacing w:after="0" w:line="240" w:lineRule="auto"/>
              <w:jc w:val="center"/>
              <w:rPr>
                <w:rFonts w:ascii="Times New Roman" w:eastAsia="Times New Roman" w:hAnsi="Times New Roman" w:cs="Times New Roman"/>
                <w:b/>
                <w:bCs/>
                <w:color w:val="000000"/>
                <w:lang w:eastAsia="cs-CZ"/>
              </w:rPr>
            </w:pPr>
            <w:r w:rsidRPr="00562FD3">
              <w:rPr>
                <w:rFonts w:ascii="Times New Roman" w:eastAsia="Times New Roman" w:hAnsi="Times New Roman" w:cs="Times New Roman"/>
                <w:b/>
                <w:bCs/>
                <w:color w:val="000000"/>
                <w:lang w:eastAsia="cs-CZ"/>
              </w:rPr>
              <w:t>Pracovní skupiny RSK Karlovarského kraje</w:t>
            </w:r>
          </w:p>
        </w:tc>
        <w:tc>
          <w:tcPr>
            <w:tcW w:w="8272" w:type="dxa"/>
            <w:gridSpan w:val="7"/>
            <w:tcBorders>
              <w:top w:val="single" w:sz="4" w:space="0" w:color="auto"/>
              <w:left w:val="nil"/>
              <w:bottom w:val="single" w:sz="4" w:space="0" w:color="auto"/>
              <w:right w:val="single" w:sz="4" w:space="0" w:color="auto"/>
            </w:tcBorders>
            <w:shd w:val="clear" w:color="auto" w:fill="auto"/>
            <w:vAlign w:val="center"/>
            <w:hideMark/>
          </w:tcPr>
          <w:p w:rsidR="00562FD3" w:rsidRPr="00562FD3" w:rsidRDefault="00562FD3" w:rsidP="00562FD3">
            <w:pPr>
              <w:spacing w:after="0" w:line="240" w:lineRule="auto"/>
              <w:jc w:val="center"/>
              <w:rPr>
                <w:rFonts w:ascii="Times New Roman" w:eastAsia="Times New Roman" w:hAnsi="Times New Roman" w:cs="Times New Roman"/>
                <w:b/>
                <w:bCs/>
                <w:color w:val="000000"/>
                <w:lang w:eastAsia="cs-CZ"/>
              </w:rPr>
            </w:pPr>
            <w:r w:rsidRPr="00562FD3">
              <w:rPr>
                <w:rFonts w:ascii="Times New Roman" w:eastAsia="Times New Roman" w:hAnsi="Times New Roman" w:cs="Times New Roman"/>
                <w:b/>
                <w:bCs/>
                <w:color w:val="000000"/>
                <w:lang w:eastAsia="cs-CZ"/>
              </w:rPr>
              <w:t xml:space="preserve">Termíny jednání  </w:t>
            </w:r>
          </w:p>
        </w:tc>
      </w:tr>
      <w:tr w:rsidR="00562FD3" w:rsidRPr="00562FD3" w:rsidTr="000D69C1">
        <w:trPr>
          <w:trHeight w:val="465"/>
        </w:trPr>
        <w:tc>
          <w:tcPr>
            <w:tcW w:w="425" w:type="dxa"/>
            <w:vMerge/>
            <w:tcBorders>
              <w:top w:val="single" w:sz="4" w:space="0" w:color="auto"/>
              <w:left w:val="single" w:sz="4" w:space="0" w:color="auto"/>
              <w:bottom w:val="double" w:sz="6" w:space="0" w:color="000000"/>
              <w:right w:val="single" w:sz="4" w:space="0" w:color="auto"/>
            </w:tcBorders>
            <w:vAlign w:val="center"/>
            <w:hideMark/>
          </w:tcPr>
          <w:p w:rsidR="00562FD3" w:rsidRPr="00562FD3" w:rsidRDefault="00562FD3" w:rsidP="00562FD3">
            <w:pPr>
              <w:spacing w:after="0" w:line="240" w:lineRule="auto"/>
              <w:rPr>
                <w:rFonts w:ascii="Times New Roman" w:eastAsia="Times New Roman" w:hAnsi="Times New Roman" w:cs="Times New Roman"/>
                <w:color w:val="000000"/>
                <w:lang w:eastAsia="cs-CZ"/>
              </w:rPr>
            </w:pPr>
          </w:p>
        </w:tc>
        <w:tc>
          <w:tcPr>
            <w:tcW w:w="1986" w:type="dxa"/>
            <w:vMerge/>
            <w:tcBorders>
              <w:top w:val="single" w:sz="4" w:space="0" w:color="auto"/>
              <w:left w:val="single" w:sz="4" w:space="0" w:color="auto"/>
              <w:bottom w:val="double" w:sz="6" w:space="0" w:color="000000"/>
              <w:right w:val="single" w:sz="4" w:space="0" w:color="auto"/>
            </w:tcBorders>
            <w:vAlign w:val="center"/>
            <w:hideMark/>
          </w:tcPr>
          <w:p w:rsidR="00562FD3" w:rsidRPr="00562FD3" w:rsidRDefault="00562FD3" w:rsidP="00562FD3">
            <w:pPr>
              <w:spacing w:after="0" w:line="240" w:lineRule="auto"/>
              <w:rPr>
                <w:rFonts w:ascii="Times New Roman" w:eastAsia="Times New Roman" w:hAnsi="Times New Roman" w:cs="Times New Roman"/>
                <w:b/>
                <w:bCs/>
                <w:color w:val="000000"/>
                <w:lang w:eastAsia="cs-CZ"/>
              </w:rPr>
            </w:pPr>
          </w:p>
        </w:tc>
        <w:tc>
          <w:tcPr>
            <w:tcW w:w="8272" w:type="dxa"/>
            <w:gridSpan w:val="7"/>
            <w:tcBorders>
              <w:top w:val="single" w:sz="4" w:space="0" w:color="auto"/>
              <w:left w:val="nil"/>
              <w:bottom w:val="double" w:sz="6" w:space="0" w:color="auto"/>
              <w:right w:val="single" w:sz="4" w:space="0" w:color="000000"/>
            </w:tcBorders>
            <w:shd w:val="clear" w:color="auto" w:fill="auto"/>
            <w:vAlign w:val="center"/>
            <w:hideMark/>
          </w:tcPr>
          <w:p w:rsidR="00562FD3" w:rsidRPr="00562FD3" w:rsidRDefault="00562FD3" w:rsidP="00562FD3">
            <w:pPr>
              <w:spacing w:after="0" w:line="240" w:lineRule="auto"/>
              <w:jc w:val="center"/>
              <w:rPr>
                <w:rFonts w:ascii="Times New Roman" w:eastAsia="Times New Roman" w:hAnsi="Times New Roman" w:cs="Times New Roman"/>
                <w:b/>
                <w:bCs/>
                <w:color w:val="000000"/>
                <w:lang w:eastAsia="cs-CZ"/>
              </w:rPr>
            </w:pPr>
            <w:r w:rsidRPr="00562FD3">
              <w:rPr>
                <w:rFonts w:ascii="Times New Roman" w:eastAsia="Times New Roman" w:hAnsi="Times New Roman" w:cs="Times New Roman"/>
                <w:b/>
                <w:bCs/>
                <w:color w:val="000000"/>
                <w:lang w:eastAsia="cs-CZ"/>
              </w:rPr>
              <w:t>2019</w:t>
            </w:r>
          </w:p>
        </w:tc>
      </w:tr>
      <w:tr w:rsidR="00562FD3" w:rsidRPr="00562FD3" w:rsidTr="000D69C1">
        <w:trPr>
          <w:trHeight w:val="615"/>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62FD3" w:rsidRPr="00562FD3" w:rsidRDefault="00562FD3" w:rsidP="00562FD3">
            <w:pPr>
              <w:spacing w:after="0" w:line="240" w:lineRule="auto"/>
              <w:jc w:val="right"/>
              <w:rPr>
                <w:rFonts w:ascii="Times New Roman" w:eastAsia="Times New Roman" w:hAnsi="Times New Roman" w:cs="Times New Roman"/>
                <w:color w:val="000000"/>
                <w:lang w:eastAsia="cs-CZ"/>
              </w:rPr>
            </w:pPr>
            <w:r w:rsidRPr="00562FD3">
              <w:rPr>
                <w:rFonts w:ascii="Times New Roman" w:eastAsia="Times New Roman" w:hAnsi="Times New Roman" w:cs="Times New Roman"/>
                <w:color w:val="000000"/>
                <w:lang w:eastAsia="cs-CZ"/>
              </w:rPr>
              <w:t>1</w:t>
            </w:r>
          </w:p>
        </w:tc>
        <w:tc>
          <w:tcPr>
            <w:tcW w:w="2410" w:type="dxa"/>
            <w:gridSpan w:val="2"/>
            <w:tcBorders>
              <w:top w:val="nil"/>
              <w:left w:val="nil"/>
              <w:bottom w:val="single" w:sz="4" w:space="0" w:color="auto"/>
              <w:right w:val="single" w:sz="4" w:space="0" w:color="auto"/>
            </w:tcBorders>
            <w:shd w:val="clear" w:color="auto" w:fill="auto"/>
            <w:vAlign w:val="center"/>
            <w:hideMark/>
          </w:tcPr>
          <w:p w:rsidR="00562FD3" w:rsidRPr="00562FD3" w:rsidRDefault="00562FD3" w:rsidP="00562FD3">
            <w:pPr>
              <w:spacing w:after="0" w:line="240" w:lineRule="auto"/>
              <w:rPr>
                <w:rFonts w:ascii="Times New Roman" w:eastAsia="Times New Roman" w:hAnsi="Times New Roman" w:cs="Times New Roman"/>
                <w:color w:val="000000"/>
                <w:lang w:eastAsia="cs-CZ"/>
              </w:rPr>
            </w:pPr>
            <w:r w:rsidRPr="00562FD3">
              <w:rPr>
                <w:rFonts w:ascii="Times New Roman" w:eastAsia="Times New Roman" w:hAnsi="Times New Roman" w:cs="Times New Roman"/>
                <w:color w:val="000000"/>
                <w:lang w:eastAsia="cs-CZ"/>
              </w:rPr>
              <w:t>Pracovní skupina pro vzdělávání  (KAP)</w:t>
            </w:r>
          </w:p>
        </w:tc>
        <w:tc>
          <w:tcPr>
            <w:tcW w:w="1560" w:type="dxa"/>
            <w:tcBorders>
              <w:top w:val="nil"/>
              <w:left w:val="nil"/>
              <w:bottom w:val="single" w:sz="4" w:space="0" w:color="auto"/>
              <w:right w:val="single" w:sz="4" w:space="0" w:color="auto"/>
            </w:tcBorders>
            <w:shd w:val="clear" w:color="auto" w:fill="auto"/>
            <w:noWrap/>
            <w:vAlign w:val="bottom"/>
            <w:hideMark/>
          </w:tcPr>
          <w:p w:rsidR="00562FD3" w:rsidRPr="00562FD3" w:rsidRDefault="00562FD3" w:rsidP="00562FD3">
            <w:pPr>
              <w:spacing w:after="0" w:line="240" w:lineRule="auto"/>
              <w:rPr>
                <w:rFonts w:ascii="Times New Roman" w:eastAsia="Times New Roman" w:hAnsi="Times New Roman" w:cs="Times New Roman"/>
                <w:color w:val="000000"/>
                <w:lang w:eastAsia="cs-CZ"/>
              </w:rPr>
            </w:pPr>
            <w:r w:rsidRPr="00562FD3">
              <w:rPr>
                <w:rFonts w:ascii="Times New Roman" w:eastAsia="Times New Roman" w:hAnsi="Times New Roman" w:cs="Times New Roman"/>
                <w:color w:val="000000"/>
                <w:lang w:eastAsia="cs-CZ"/>
              </w:rPr>
              <w:t>11. – 18.01.2019, per rollam</w:t>
            </w:r>
          </w:p>
        </w:tc>
        <w:tc>
          <w:tcPr>
            <w:tcW w:w="1712" w:type="dxa"/>
            <w:tcBorders>
              <w:top w:val="nil"/>
              <w:left w:val="nil"/>
              <w:bottom w:val="single" w:sz="4" w:space="0" w:color="auto"/>
              <w:right w:val="single" w:sz="4" w:space="0" w:color="auto"/>
            </w:tcBorders>
            <w:shd w:val="clear" w:color="auto" w:fill="auto"/>
            <w:noWrap/>
            <w:vAlign w:val="bottom"/>
            <w:hideMark/>
          </w:tcPr>
          <w:p w:rsidR="00562FD3" w:rsidRPr="00562FD3" w:rsidRDefault="004F6D44" w:rsidP="004F6D44">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1144" w:type="dxa"/>
            <w:tcBorders>
              <w:top w:val="nil"/>
              <w:left w:val="nil"/>
              <w:bottom w:val="single" w:sz="4" w:space="0" w:color="auto"/>
              <w:right w:val="single" w:sz="4" w:space="0" w:color="auto"/>
            </w:tcBorders>
            <w:shd w:val="clear" w:color="auto" w:fill="auto"/>
            <w:noWrap/>
            <w:vAlign w:val="bottom"/>
            <w:hideMark/>
          </w:tcPr>
          <w:p w:rsidR="00562FD3" w:rsidRPr="00562FD3" w:rsidRDefault="00562FD3" w:rsidP="00562FD3">
            <w:pPr>
              <w:spacing w:after="0" w:line="240" w:lineRule="auto"/>
              <w:jc w:val="right"/>
              <w:rPr>
                <w:rFonts w:ascii="Times New Roman" w:eastAsia="Times New Roman" w:hAnsi="Times New Roman" w:cs="Times New Roman"/>
                <w:color w:val="000000"/>
                <w:lang w:eastAsia="cs-CZ"/>
              </w:rPr>
            </w:pPr>
            <w:r w:rsidRPr="00562FD3">
              <w:rPr>
                <w:rFonts w:ascii="Times New Roman" w:eastAsia="Times New Roman" w:hAnsi="Times New Roman" w:cs="Times New Roman"/>
                <w:color w:val="000000"/>
                <w:lang w:eastAsia="cs-CZ"/>
              </w:rPr>
              <w:t>13.05.2019</w:t>
            </w:r>
          </w:p>
        </w:tc>
        <w:tc>
          <w:tcPr>
            <w:tcW w:w="1144" w:type="dxa"/>
            <w:tcBorders>
              <w:top w:val="nil"/>
              <w:left w:val="nil"/>
              <w:bottom w:val="single" w:sz="4" w:space="0" w:color="auto"/>
              <w:right w:val="single" w:sz="4" w:space="0" w:color="auto"/>
            </w:tcBorders>
            <w:shd w:val="clear" w:color="auto" w:fill="auto"/>
            <w:noWrap/>
            <w:vAlign w:val="bottom"/>
            <w:hideMark/>
          </w:tcPr>
          <w:p w:rsidR="00562FD3" w:rsidRPr="00562FD3" w:rsidRDefault="005E7BE4" w:rsidP="004F6D44">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1144" w:type="dxa"/>
            <w:tcBorders>
              <w:top w:val="nil"/>
              <w:left w:val="nil"/>
              <w:bottom w:val="single" w:sz="4" w:space="0" w:color="auto"/>
              <w:right w:val="single" w:sz="4" w:space="0" w:color="auto"/>
            </w:tcBorders>
            <w:shd w:val="clear" w:color="auto" w:fill="auto"/>
            <w:noWrap/>
            <w:vAlign w:val="bottom"/>
            <w:hideMark/>
          </w:tcPr>
          <w:p w:rsidR="00562FD3" w:rsidRPr="00562FD3" w:rsidRDefault="00562FD3" w:rsidP="00562FD3">
            <w:pPr>
              <w:spacing w:after="0" w:line="240" w:lineRule="auto"/>
              <w:jc w:val="right"/>
              <w:rPr>
                <w:rFonts w:ascii="Times New Roman" w:eastAsia="Times New Roman" w:hAnsi="Times New Roman" w:cs="Times New Roman"/>
                <w:color w:val="000000"/>
                <w:lang w:eastAsia="cs-CZ"/>
              </w:rPr>
            </w:pPr>
            <w:r w:rsidRPr="00562FD3">
              <w:rPr>
                <w:rFonts w:ascii="Times New Roman" w:eastAsia="Times New Roman" w:hAnsi="Times New Roman" w:cs="Times New Roman"/>
                <w:color w:val="000000"/>
                <w:lang w:eastAsia="cs-CZ"/>
              </w:rPr>
              <w:t>30.09.2019</w:t>
            </w:r>
          </w:p>
        </w:tc>
        <w:tc>
          <w:tcPr>
            <w:tcW w:w="1144" w:type="dxa"/>
            <w:tcBorders>
              <w:top w:val="nil"/>
              <w:left w:val="nil"/>
              <w:bottom w:val="single" w:sz="4" w:space="0" w:color="auto"/>
              <w:right w:val="single" w:sz="4" w:space="0" w:color="auto"/>
            </w:tcBorders>
            <w:shd w:val="clear" w:color="auto" w:fill="auto"/>
            <w:noWrap/>
            <w:vAlign w:val="bottom"/>
            <w:hideMark/>
          </w:tcPr>
          <w:p w:rsidR="00562FD3" w:rsidRPr="00562FD3" w:rsidRDefault="00562FD3" w:rsidP="00562FD3">
            <w:pPr>
              <w:spacing w:after="0" w:line="240" w:lineRule="auto"/>
              <w:jc w:val="right"/>
              <w:rPr>
                <w:rFonts w:ascii="Times New Roman" w:eastAsia="Times New Roman" w:hAnsi="Times New Roman" w:cs="Times New Roman"/>
                <w:color w:val="000000"/>
                <w:lang w:eastAsia="cs-CZ"/>
              </w:rPr>
            </w:pPr>
            <w:r w:rsidRPr="00562FD3">
              <w:rPr>
                <w:rFonts w:ascii="Times New Roman" w:eastAsia="Times New Roman" w:hAnsi="Times New Roman" w:cs="Times New Roman"/>
                <w:color w:val="000000"/>
                <w:lang w:eastAsia="cs-CZ"/>
              </w:rPr>
              <w:t>14.11.2019</w:t>
            </w:r>
          </w:p>
        </w:tc>
      </w:tr>
      <w:tr w:rsidR="00562FD3" w:rsidRPr="00562FD3" w:rsidTr="000D69C1">
        <w:trPr>
          <w:trHeight w:val="6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62FD3" w:rsidRPr="00562FD3" w:rsidRDefault="00562FD3" w:rsidP="00562FD3">
            <w:pPr>
              <w:spacing w:after="0" w:line="240" w:lineRule="auto"/>
              <w:jc w:val="right"/>
              <w:rPr>
                <w:rFonts w:ascii="Times New Roman" w:eastAsia="Times New Roman" w:hAnsi="Times New Roman" w:cs="Times New Roman"/>
                <w:color w:val="000000"/>
                <w:lang w:eastAsia="cs-CZ"/>
              </w:rPr>
            </w:pPr>
            <w:r w:rsidRPr="00562FD3">
              <w:rPr>
                <w:rFonts w:ascii="Times New Roman" w:eastAsia="Times New Roman" w:hAnsi="Times New Roman" w:cs="Times New Roman"/>
                <w:color w:val="000000"/>
                <w:lang w:eastAsia="cs-CZ"/>
              </w:rPr>
              <w:t>2</w:t>
            </w:r>
          </w:p>
        </w:tc>
        <w:tc>
          <w:tcPr>
            <w:tcW w:w="2410" w:type="dxa"/>
            <w:gridSpan w:val="2"/>
            <w:tcBorders>
              <w:top w:val="nil"/>
              <w:left w:val="nil"/>
              <w:bottom w:val="single" w:sz="4" w:space="0" w:color="auto"/>
              <w:right w:val="single" w:sz="4" w:space="0" w:color="auto"/>
            </w:tcBorders>
            <w:shd w:val="clear" w:color="auto" w:fill="auto"/>
            <w:vAlign w:val="center"/>
            <w:hideMark/>
          </w:tcPr>
          <w:p w:rsidR="00562FD3" w:rsidRPr="00562FD3" w:rsidRDefault="00562FD3" w:rsidP="00562FD3">
            <w:pPr>
              <w:spacing w:after="0" w:line="240" w:lineRule="auto"/>
              <w:rPr>
                <w:rFonts w:ascii="Times New Roman" w:eastAsia="Times New Roman" w:hAnsi="Times New Roman" w:cs="Times New Roman"/>
                <w:color w:val="000000"/>
                <w:lang w:eastAsia="cs-CZ"/>
              </w:rPr>
            </w:pPr>
            <w:r w:rsidRPr="00562FD3">
              <w:rPr>
                <w:rFonts w:ascii="Times New Roman" w:eastAsia="Times New Roman" w:hAnsi="Times New Roman" w:cs="Times New Roman"/>
                <w:color w:val="000000"/>
                <w:lang w:eastAsia="cs-CZ"/>
              </w:rPr>
              <w:t>Pracovní skupina pro inovace a RIS 3</w:t>
            </w:r>
          </w:p>
        </w:tc>
        <w:tc>
          <w:tcPr>
            <w:tcW w:w="1560" w:type="dxa"/>
            <w:tcBorders>
              <w:top w:val="nil"/>
              <w:left w:val="nil"/>
              <w:bottom w:val="single" w:sz="4" w:space="0" w:color="auto"/>
              <w:right w:val="single" w:sz="4" w:space="0" w:color="auto"/>
            </w:tcBorders>
            <w:shd w:val="clear" w:color="auto" w:fill="auto"/>
            <w:vAlign w:val="center"/>
            <w:hideMark/>
          </w:tcPr>
          <w:p w:rsidR="00562FD3" w:rsidRPr="00562FD3" w:rsidRDefault="004F6D44" w:rsidP="004F6D44">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1712" w:type="dxa"/>
            <w:tcBorders>
              <w:top w:val="nil"/>
              <w:left w:val="nil"/>
              <w:bottom w:val="single" w:sz="4" w:space="0" w:color="auto"/>
              <w:right w:val="single" w:sz="4" w:space="0" w:color="auto"/>
            </w:tcBorders>
            <w:shd w:val="clear" w:color="auto" w:fill="auto"/>
            <w:vAlign w:val="center"/>
            <w:hideMark/>
          </w:tcPr>
          <w:p w:rsidR="00562FD3" w:rsidRPr="00562FD3" w:rsidRDefault="00562FD3" w:rsidP="00821805">
            <w:pPr>
              <w:spacing w:after="0" w:line="240" w:lineRule="auto"/>
              <w:rPr>
                <w:rFonts w:ascii="Times New Roman" w:eastAsia="Times New Roman" w:hAnsi="Times New Roman" w:cs="Times New Roman"/>
                <w:color w:val="000000"/>
                <w:highlight w:val="yellow"/>
                <w:lang w:eastAsia="cs-CZ"/>
              </w:rPr>
            </w:pPr>
            <w:r w:rsidRPr="00821805">
              <w:rPr>
                <w:rFonts w:ascii="Times New Roman" w:eastAsia="Times New Roman" w:hAnsi="Times New Roman" w:cs="Times New Roman"/>
                <w:color w:val="000000"/>
                <w:lang w:eastAsia="cs-CZ"/>
              </w:rPr>
              <w:t> </w:t>
            </w:r>
            <w:r w:rsidR="00821805" w:rsidRPr="00821805">
              <w:rPr>
                <w:rFonts w:ascii="Times New Roman" w:eastAsia="Times New Roman" w:hAnsi="Times New Roman" w:cs="Times New Roman"/>
                <w:color w:val="000000"/>
                <w:lang w:eastAsia="cs-CZ"/>
              </w:rPr>
              <w:t>12.04.2019</w:t>
            </w:r>
          </w:p>
        </w:tc>
        <w:tc>
          <w:tcPr>
            <w:tcW w:w="1144" w:type="dxa"/>
            <w:tcBorders>
              <w:top w:val="nil"/>
              <w:left w:val="nil"/>
              <w:bottom w:val="single" w:sz="4" w:space="0" w:color="auto"/>
              <w:right w:val="single" w:sz="4" w:space="0" w:color="auto"/>
            </w:tcBorders>
            <w:shd w:val="clear" w:color="auto" w:fill="auto"/>
            <w:vAlign w:val="center"/>
            <w:hideMark/>
          </w:tcPr>
          <w:p w:rsidR="00562FD3" w:rsidRPr="00562FD3" w:rsidRDefault="004F6D44" w:rsidP="004F6D44">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1144" w:type="dxa"/>
            <w:tcBorders>
              <w:top w:val="nil"/>
              <w:left w:val="nil"/>
              <w:bottom w:val="single" w:sz="4" w:space="0" w:color="auto"/>
              <w:right w:val="single" w:sz="4" w:space="0" w:color="auto"/>
            </w:tcBorders>
            <w:shd w:val="clear" w:color="auto" w:fill="auto"/>
            <w:vAlign w:val="center"/>
            <w:hideMark/>
          </w:tcPr>
          <w:p w:rsidR="00562FD3" w:rsidRPr="00562FD3" w:rsidRDefault="004F6D44" w:rsidP="004F6D44">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1144" w:type="dxa"/>
            <w:tcBorders>
              <w:top w:val="nil"/>
              <w:left w:val="nil"/>
              <w:bottom w:val="single" w:sz="4" w:space="0" w:color="auto"/>
              <w:right w:val="single" w:sz="4" w:space="0" w:color="auto"/>
            </w:tcBorders>
            <w:shd w:val="clear" w:color="auto" w:fill="auto"/>
            <w:vAlign w:val="center"/>
            <w:hideMark/>
          </w:tcPr>
          <w:p w:rsidR="00562FD3" w:rsidRPr="00562FD3" w:rsidRDefault="004F6D44" w:rsidP="004F6D44">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1144" w:type="dxa"/>
            <w:tcBorders>
              <w:top w:val="nil"/>
              <w:left w:val="nil"/>
              <w:bottom w:val="single" w:sz="4" w:space="0" w:color="auto"/>
              <w:right w:val="single" w:sz="4" w:space="0" w:color="auto"/>
            </w:tcBorders>
            <w:shd w:val="clear" w:color="auto" w:fill="auto"/>
            <w:vAlign w:val="center"/>
            <w:hideMark/>
          </w:tcPr>
          <w:p w:rsidR="00562FD3" w:rsidRPr="00562FD3" w:rsidRDefault="00562FD3" w:rsidP="00562FD3">
            <w:pPr>
              <w:spacing w:after="0" w:line="240" w:lineRule="auto"/>
              <w:jc w:val="right"/>
              <w:rPr>
                <w:rFonts w:ascii="Times New Roman" w:eastAsia="Times New Roman" w:hAnsi="Times New Roman" w:cs="Times New Roman"/>
                <w:color w:val="000000"/>
                <w:lang w:eastAsia="cs-CZ"/>
              </w:rPr>
            </w:pPr>
            <w:r w:rsidRPr="00562FD3">
              <w:rPr>
                <w:rFonts w:ascii="Times New Roman" w:eastAsia="Times New Roman" w:hAnsi="Times New Roman" w:cs="Times New Roman"/>
                <w:color w:val="000000"/>
                <w:lang w:eastAsia="cs-CZ"/>
              </w:rPr>
              <w:t>20.11.2019</w:t>
            </w:r>
          </w:p>
        </w:tc>
      </w:tr>
      <w:tr w:rsidR="00562FD3" w:rsidRPr="00562FD3" w:rsidTr="000D69C1">
        <w:trPr>
          <w:trHeight w:val="6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62FD3" w:rsidRPr="00562FD3" w:rsidRDefault="00EE2D8C" w:rsidP="00562FD3">
            <w:pPr>
              <w:spacing w:after="0" w:line="240" w:lineRule="auto"/>
              <w:jc w:val="right"/>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3</w:t>
            </w:r>
          </w:p>
        </w:tc>
        <w:tc>
          <w:tcPr>
            <w:tcW w:w="2410" w:type="dxa"/>
            <w:gridSpan w:val="2"/>
            <w:tcBorders>
              <w:top w:val="nil"/>
              <w:left w:val="nil"/>
              <w:bottom w:val="single" w:sz="4" w:space="0" w:color="auto"/>
              <w:right w:val="single" w:sz="4" w:space="0" w:color="auto"/>
            </w:tcBorders>
            <w:shd w:val="clear" w:color="auto" w:fill="auto"/>
            <w:vAlign w:val="center"/>
            <w:hideMark/>
          </w:tcPr>
          <w:p w:rsidR="00562FD3" w:rsidRPr="00562FD3" w:rsidRDefault="00562FD3" w:rsidP="00562FD3">
            <w:pPr>
              <w:spacing w:after="0" w:line="240" w:lineRule="auto"/>
              <w:rPr>
                <w:rFonts w:ascii="Times New Roman" w:eastAsia="Times New Roman" w:hAnsi="Times New Roman" w:cs="Times New Roman"/>
                <w:color w:val="000000"/>
                <w:lang w:eastAsia="cs-CZ"/>
              </w:rPr>
            </w:pPr>
            <w:r w:rsidRPr="00562FD3">
              <w:rPr>
                <w:rFonts w:ascii="Times New Roman" w:eastAsia="Times New Roman" w:hAnsi="Times New Roman" w:cs="Times New Roman"/>
                <w:color w:val="000000"/>
                <w:lang w:eastAsia="cs-CZ"/>
              </w:rPr>
              <w:t>Pracovní skupina Regionální rozvoj</w:t>
            </w:r>
          </w:p>
        </w:tc>
        <w:tc>
          <w:tcPr>
            <w:tcW w:w="1560" w:type="dxa"/>
            <w:tcBorders>
              <w:top w:val="nil"/>
              <w:left w:val="nil"/>
              <w:bottom w:val="single" w:sz="4" w:space="0" w:color="auto"/>
              <w:right w:val="single" w:sz="4" w:space="0" w:color="auto"/>
            </w:tcBorders>
            <w:shd w:val="clear" w:color="auto" w:fill="auto"/>
            <w:vAlign w:val="center"/>
            <w:hideMark/>
          </w:tcPr>
          <w:p w:rsidR="00562FD3" w:rsidRPr="00562FD3" w:rsidRDefault="004F6D44" w:rsidP="004F6D44">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1712" w:type="dxa"/>
            <w:tcBorders>
              <w:top w:val="nil"/>
              <w:left w:val="nil"/>
              <w:bottom w:val="single" w:sz="4" w:space="0" w:color="auto"/>
              <w:right w:val="single" w:sz="4" w:space="0" w:color="auto"/>
            </w:tcBorders>
            <w:shd w:val="clear" w:color="auto" w:fill="auto"/>
            <w:vAlign w:val="center"/>
            <w:hideMark/>
          </w:tcPr>
          <w:p w:rsidR="00562FD3" w:rsidRPr="00562FD3" w:rsidRDefault="004F6D44" w:rsidP="004F6D44">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1144" w:type="dxa"/>
            <w:tcBorders>
              <w:top w:val="nil"/>
              <w:left w:val="nil"/>
              <w:bottom w:val="single" w:sz="4" w:space="0" w:color="auto"/>
              <w:right w:val="single" w:sz="4" w:space="0" w:color="auto"/>
            </w:tcBorders>
            <w:shd w:val="clear" w:color="auto" w:fill="auto"/>
            <w:vAlign w:val="center"/>
            <w:hideMark/>
          </w:tcPr>
          <w:p w:rsidR="00562FD3" w:rsidRPr="00562FD3" w:rsidRDefault="004F6D44" w:rsidP="004F6D44">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1144" w:type="dxa"/>
            <w:tcBorders>
              <w:top w:val="nil"/>
              <w:left w:val="nil"/>
              <w:bottom w:val="single" w:sz="4" w:space="0" w:color="auto"/>
              <w:right w:val="single" w:sz="4" w:space="0" w:color="auto"/>
            </w:tcBorders>
            <w:shd w:val="clear" w:color="auto" w:fill="auto"/>
            <w:vAlign w:val="center"/>
            <w:hideMark/>
          </w:tcPr>
          <w:p w:rsidR="00562FD3" w:rsidRPr="00562FD3" w:rsidRDefault="004F6D44" w:rsidP="004F6D44">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1144" w:type="dxa"/>
            <w:tcBorders>
              <w:top w:val="nil"/>
              <w:left w:val="nil"/>
              <w:bottom w:val="single" w:sz="4" w:space="0" w:color="auto"/>
              <w:right w:val="single" w:sz="4" w:space="0" w:color="auto"/>
            </w:tcBorders>
            <w:shd w:val="clear" w:color="auto" w:fill="auto"/>
            <w:vAlign w:val="center"/>
            <w:hideMark/>
          </w:tcPr>
          <w:p w:rsidR="00562FD3" w:rsidRPr="00562FD3" w:rsidRDefault="004F6D44" w:rsidP="004F6D44">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1144" w:type="dxa"/>
            <w:tcBorders>
              <w:top w:val="nil"/>
              <w:left w:val="nil"/>
              <w:bottom w:val="single" w:sz="4" w:space="0" w:color="auto"/>
              <w:right w:val="single" w:sz="4" w:space="0" w:color="auto"/>
            </w:tcBorders>
            <w:shd w:val="clear" w:color="auto" w:fill="auto"/>
            <w:vAlign w:val="center"/>
            <w:hideMark/>
          </w:tcPr>
          <w:p w:rsidR="00562FD3" w:rsidRPr="00562FD3" w:rsidRDefault="00871916" w:rsidP="00562FD3">
            <w:pPr>
              <w:spacing w:after="0" w:line="240" w:lineRule="auto"/>
              <w:jc w:val="right"/>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4.12.2019</w:t>
            </w:r>
          </w:p>
        </w:tc>
      </w:tr>
      <w:tr w:rsidR="00562FD3" w:rsidRPr="00562FD3" w:rsidTr="000D69C1">
        <w:trPr>
          <w:trHeight w:val="60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62FD3" w:rsidRPr="00562FD3" w:rsidRDefault="00EE2D8C" w:rsidP="00562FD3">
            <w:pPr>
              <w:spacing w:after="0" w:line="240" w:lineRule="auto"/>
              <w:jc w:val="right"/>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4</w:t>
            </w:r>
          </w:p>
        </w:tc>
        <w:tc>
          <w:tcPr>
            <w:tcW w:w="2410" w:type="dxa"/>
            <w:gridSpan w:val="2"/>
            <w:tcBorders>
              <w:top w:val="nil"/>
              <w:left w:val="nil"/>
              <w:bottom w:val="single" w:sz="4" w:space="0" w:color="auto"/>
              <w:right w:val="single" w:sz="4" w:space="0" w:color="auto"/>
            </w:tcBorders>
            <w:shd w:val="clear" w:color="auto" w:fill="auto"/>
            <w:vAlign w:val="center"/>
            <w:hideMark/>
          </w:tcPr>
          <w:p w:rsidR="00562FD3" w:rsidRPr="00562FD3" w:rsidRDefault="00562FD3" w:rsidP="00562FD3">
            <w:pPr>
              <w:spacing w:after="0" w:line="240" w:lineRule="auto"/>
              <w:rPr>
                <w:rFonts w:ascii="Times New Roman" w:eastAsia="Times New Roman" w:hAnsi="Times New Roman" w:cs="Times New Roman"/>
                <w:color w:val="000000"/>
                <w:lang w:eastAsia="cs-CZ"/>
              </w:rPr>
            </w:pPr>
            <w:r w:rsidRPr="00562FD3">
              <w:rPr>
                <w:rFonts w:ascii="Times New Roman" w:eastAsia="Times New Roman" w:hAnsi="Times New Roman" w:cs="Times New Roman"/>
                <w:color w:val="000000"/>
                <w:lang w:eastAsia="cs-CZ"/>
              </w:rPr>
              <w:t>Pakt zaměstnanosti</w:t>
            </w:r>
          </w:p>
        </w:tc>
        <w:tc>
          <w:tcPr>
            <w:tcW w:w="1560" w:type="dxa"/>
            <w:tcBorders>
              <w:top w:val="nil"/>
              <w:left w:val="nil"/>
              <w:bottom w:val="single" w:sz="4" w:space="0" w:color="auto"/>
              <w:right w:val="single" w:sz="4" w:space="0" w:color="auto"/>
            </w:tcBorders>
            <w:shd w:val="clear" w:color="auto" w:fill="auto"/>
            <w:vAlign w:val="center"/>
            <w:hideMark/>
          </w:tcPr>
          <w:p w:rsidR="00562FD3" w:rsidRPr="00562FD3" w:rsidRDefault="004F6D44" w:rsidP="004F6D44">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1712" w:type="dxa"/>
            <w:tcBorders>
              <w:top w:val="nil"/>
              <w:left w:val="nil"/>
              <w:bottom w:val="single" w:sz="4" w:space="0" w:color="auto"/>
              <w:right w:val="single" w:sz="4" w:space="0" w:color="auto"/>
            </w:tcBorders>
            <w:shd w:val="clear" w:color="auto" w:fill="auto"/>
            <w:vAlign w:val="center"/>
            <w:hideMark/>
          </w:tcPr>
          <w:p w:rsidR="00562FD3" w:rsidRPr="00562FD3" w:rsidRDefault="00562FD3" w:rsidP="00562FD3">
            <w:pPr>
              <w:spacing w:after="0" w:line="240" w:lineRule="auto"/>
              <w:rPr>
                <w:rFonts w:ascii="Times New Roman" w:eastAsia="Times New Roman" w:hAnsi="Times New Roman" w:cs="Times New Roman"/>
                <w:color w:val="000000"/>
                <w:lang w:eastAsia="cs-CZ"/>
              </w:rPr>
            </w:pPr>
            <w:r w:rsidRPr="00562FD3">
              <w:rPr>
                <w:rFonts w:ascii="Times New Roman" w:eastAsia="Times New Roman" w:hAnsi="Times New Roman" w:cs="Times New Roman"/>
                <w:color w:val="000000"/>
                <w:lang w:eastAsia="cs-CZ"/>
              </w:rPr>
              <w:t>07.03.2019 13.03.2019</w:t>
            </w:r>
          </w:p>
        </w:tc>
        <w:tc>
          <w:tcPr>
            <w:tcW w:w="1144" w:type="dxa"/>
            <w:tcBorders>
              <w:top w:val="nil"/>
              <w:left w:val="nil"/>
              <w:bottom w:val="single" w:sz="4" w:space="0" w:color="auto"/>
              <w:right w:val="single" w:sz="4" w:space="0" w:color="auto"/>
            </w:tcBorders>
            <w:shd w:val="clear" w:color="auto" w:fill="auto"/>
            <w:vAlign w:val="center"/>
            <w:hideMark/>
          </w:tcPr>
          <w:p w:rsidR="00562FD3" w:rsidRPr="00562FD3" w:rsidRDefault="00562FD3" w:rsidP="00562FD3">
            <w:pPr>
              <w:spacing w:after="0" w:line="240" w:lineRule="auto"/>
              <w:jc w:val="right"/>
              <w:rPr>
                <w:rFonts w:ascii="Times New Roman" w:eastAsia="Times New Roman" w:hAnsi="Times New Roman" w:cs="Times New Roman"/>
                <w:color w:val="000000"/>
                <w:lang w:eastAsia="cs-CZ"/>
              </w:rPr>
            </w:pPr>
            <w:r w:rsidRPr="00562FD3">
              <w:rPr>
                <w:rFonts w:ascii="Times New Roman" w:eastAsia="Times New Roman" w:hAnsi="Times New Roman" w:cs="Times New Roman"/>
                <w:color w:val="000000"/>
                <w:lang w:eastAsia="cs-CZ"/>
              </w:rPr>
              <w:t>21.05.2019</w:t>
            </w:r>
          </w:p>
        </w:tc>
        <w:tc>
          <w:tcPr>
            <w:tcW w:w="1144" w:type="dxa"/>
            <w:tcBorders>
              <w:top w:val="nil"/>
              <w:left w:val="nil"/>
              <w:bottom w:val="single" w:sz="4" w:space="0" w:color="auto"/>
              <w:right w:val="single" w:sz="4" w:space="0" w:color="auto"/>
            </w:tcBorders>
            <w:shd w:val="clear" w:color="auto" w:fill="auto"/>
            <w:vAlign w:val="center"/>
            <w:hideMark/>
          </w:tcPr>
          <w:p w:rsidR="00562FD3" w:rsidRPr="00562FD3" w:rsidRDefault="00562FD3" w:rsidP="00562FD3">
            <w:pPr>
              <w:spacing w:after="0" w:line="240" w:lineRule="auto"/>
              <w:jc w:val="right"/>
              <w:rPr>
                <w:rFonts w:ascii="Times New Roman" w:eastAsia="Times New Roman" w:hAnsi="Times New Roman" w:cs="Times New Roman"/>
                <w:color w:val="000000"/>
                <w:lang w:eastAsia="cs-CZ"/>
              </w:rPr>
            </w:pPr>
            <w:r w:rsidRPr="00562FD3">
              <w:rPr>
                <w:rFonts w:ascii="Times New Roman" w:eastAsia="Times New Roman" w:hAnsi="Times New Roman" w:cs="Times New Roman"/>
                <w:color w:val="000000"/>
                <w:lang w:eastAsia="cs-CZ"/>
              </w:rPr>
              <w:t>04.06.2019</w:t>
            </w:r>
          </w:p>
        </w:tc>
        <w:tc>
          <w:tcPr>
            <w:tcW w:w="1144" w:type="dxa"/>
            <w:tcBorders>
              <w:top w:val="nil"/>
              <w:left w:val="nil"/>
              <w:bottom w:val="single" w:sz="4" w:space="0" w:color="auto"/>
              <w:right w:val="single" w:sz="4" w:space="0" w:color="auto"/>
            </w:tcBorders>
            <w:shd w:val="clear" w:color="auto" w:fill="auto"/>
            <w:vAlign w:val="center"/>
            <w:hideMark/>
          </w:tcPr>
          <w:p w:rsidR="00562FD3" w:rsidRPr="00562FD3" w:rsidRDefault="004F6D44" w:rsidP="00963097">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w:t>
            </w:r>
          </w:p>
        </w:tc>
        <w:tc>
          <w:tcPr>
            <w:tcW w:w="1144" w:type="dxa"/>
            <w:tcBorders>
              <w:top w:val="nil"/>
              <w:left w:val="nil"/>
              <w:bottom w:val="single" w:sz="4" w:space="0" w:color="auto"/>
              <w:right w:val="single" w:sz="4" w:space="0" w:color="auto"/>
            </w:tcBorders>
            <w:shd w:val="clear" w:color="auto" w:fill="auto"/>
            <w:vAlign w:val="center"/>
            <w:hideMark/>
          </w:tcPr>
          <w:p w:rsidR="00562FD3" w:rsidRPr="00562FD3" w:rsidRDefault="00562FD3" w:rsidP="00562FD3">
            <w:pPr>
              <w:spacing w:after="0" w:line="240" w:lineRule="auto"/>
              <w:jc w:val="right"/>
              <w:rPr>
                <w:rFonts w:ascii="Times New Roman" w:eastAsia="Times New Roman" w:hAnsi="Times New Roman" w:cs="Times New Roman"/>
                <w:color w:val="000000"/>
                <w:lang w:eastAsia="cs-CZ"/>
              </w:rPr>
            </w:pPr>
            <w:r w:rsidRPr="00562FD3">
              <w:rPr>
                <w:rFonts w:ascii="Times New Roman" w:eastAsia="Times New Roman" w:hAnsi="Times New Roman" w:cs="Times New Roman"/>
                <w:color w:val="000000"/>
                <w:lang w:eastAsia="cs-CZ"/>
              </w:rPr>
              <w:t>26.11.2019</w:t>
            </w:r>
          </w:p>
        </w:tc>
      </w:tr>
    </w:tbl>
    <w:p w:rsidR="00C42B79" w:rsidRPr="00FE24DD" w:rsidRDefault="00C42B79" w:rsidP="008C2F0F">
      <w:pPr>
        <w:spacing w:after="0" w:line="276" w:lineRule="auto"/>
        <w:rPr>
          <w:rFonts w:ascii="Times New Roman" w:eastAsia="Times New Roman" w:hAnsi="Times New Roman" w:cs="Times New Roman"/>
          <w:sz w:val="24"/>
          <w:szCs w:val="24"/>
          <w:u w:val="single"/>
        </w:rPr>
      </w:pPr>
    </w:p>
    <w:p w:rsidR="0089015A" w:rsidRPr="00FE24DD" w:rsidRDefault="0089015A" w:rsidP="0089015A">
      <w:pPr>
        <w:jc w:val="both"/>
        <w:rPr>
          <w:rFonts w:ascii="Times New Roman" w:hAnsi="Times New Roman" w:cs="Times New Roman"/>
          <w:sz w:val="24"/>
          <w:szCs w:val="24"/>
        </w:rPr>
      </w:pPr>
      <w:r w:rsidRPr="00E2513B">
        <w:rPr>
          <w:rFonts w:ascii="Times New Roman" w:hAnsi="Times New Roman" w:cs="Times New Roman"/>
          <w:b/>
          <w:sz w:val="24"/>
          <w:szCs w:val="24"/>
          <w:u w:val="single"/>
        </w:rPr>
        <w:t>Přehled jednání PS RSK</w:t>
      </w:r>
      <w:r w:rsidR="00D53D0F">
        <w:rPr>
          <w:rFonts w:ascii="Times New Roman" w:hAnsi="Times New Roman" w:cs="Times New Roman"/>
          <w:sz w:val="24"/>
          <w:szCs w:val="24"/>
        </w:rPr>
        <w:t xml:space="preserve"> za rok 2019</w:t>
      </w:r>
      <w:r w:rsidRPr="00FE24DD">
        <w:rPr>
          <w:rFonts w:ascii="Times New Roman" w:hAnsi="Times New Roman" w:cs="Times New Roman"/>
          <w:sz w:val="24"/>
          <w:szCs w:val="24"/>
        </w:rPr>
        <w:t xml:space="preserve"> a soupis probíraných bodů</w:t>
      </w:r>
      <w:r w:rsidR="00E805B8">
        <w:rPr>
          <w:rFonts w:ascii="Times New Roman" w:hAnsi="Times New Roman" w:cs="Times New Roman"/>
          <w:sz w:val="24"/>
          <w:szCs w:val="24"/>
        </w:rPr>
        <w:t>,</w:t>
      </w:r>
      <w:r w:rsidRPr="00FE24DD">
        <w:rPr>
          <w:rFonts w:ascii="Times New Roman" w:hAnsi="Times New Roman" w:cs="Times New Roman"/>
          <w:sz w:val="24"/>
          <w:szCs w:val="24"/>
        </w:rPr>
        <w:t xml:space="preserve"> viz příloha č. 3</w:t>
      </w:r>
      <w:r w:rsidR="00E2513B">
        <w:rPr>
          <w:rFonts w:ascii="Times New Roman" w:hAnsi="Times New Roman" w:cs="Times New Roman"/>
          <w:sz w:val="24"/>
          <w:szCs w:val="24"/>
        </w:rPr>
        <w:t xml:space="preserve"> </w:t>
      </w:r>
      <w:r w:rsidR="00D53D0F">
        <w:rPr>
          <w:rFonts w:ascii="Times New Roman" w:hAnsi="Times New Roman" w:cs="Times New Roman"/>
          <w:sz w:val="24"/>
          <w:szCs w:val="24"/>
        </w:rPr>
        <w:t>Výroční zprávy.</w:t>
      </w:r>
    </w:p>
    <w:p w:rsidR="0032631B" w:rsidRDefault="0032631B" w:rsidP="0032631B">
      <w:pPr>
        <w:spacing w:line="240" w:lineRule="auto"/>
        <w:jc w:val="both"/>
        <w:rPr>
          <w:rFonts w:ascii="Times New Roman" w:hAnsi="Times New Roman" w:cs="Times New Roman"/>
          <w:sz w:val="24"/>
          <w:szCs w:val="24"/>
        </w:rPr>
      </w:pPr>
    </w:p>
    <w:p w:rsidR="00695D18" w:rsidRPr="00695D18" w:rsidRDefault="00695D18" w:rsidP="0032631B">
      <w:pPr>
        <w:spacing w:line="240" w:lineRule="auto"/>
        <w:jc w:val="both"/>
        <w:rPr>
          <w:rFonts w:ascii="Times New Roman" w:hAnsi="Times New Roman" w:cs="Times New Roman"/>
          <w:sz w:val="24"/>
          <w:szCs w:val="24"/>
        </w:rPr>
      </w:pPr>
      <w:r w:rsidRPr="00695D18">
        <w:rPr>
          <w:rFonts w:ascii="Times New Roman" w:hAnsi="Times New Roman" w:cs="Times New Roman"/>
          <w:sz w:val="24"/>
          <w:szCs w:val="24"/>
        </w:rPr>
        <w:t>Vedle pracovních skupin RSK jsme detekovali další pracovní skupiny. V souvislosti s plněním usnesení č. RK 187/02/19, kdy Rada Karlovarského kraje na svém jednání dne 25.2.2019 vzala na vědomí Zprávu o činnosti oddělení odboru řízení projektů v oblasti programu RE:START a uložila členům Rady</w:t>
      </w:r>
      <w:r w:rsidR="00B46B89">
        <w:rPr>
          <w:rFonts w:ascii="Times New Roman" w:hAnsi="Times New Roman" w:cs="Times New Roman"/>
          <w:sz w:val="24"/>
          <w:szCs w:val="24"/>
        </w:rPr>
        <w:t xml:space="preserve"> KK</w:t>
      </w:r>
      <w:r w:rsidRPr="00695D18">
        <w:rPr>
          <w:rFonts w:ascii="Times New Roman" w:hAnsi="Times New Roman" w:cs="Times New Roman"/>
          <w:sz w:val="24"/>
          <w:szCs w:val="24"/>
        </w:rPr>
        <w:t xml:space="preserve"> odpovědným za jednotlivé projekty, stanovit projektové týmy v termín</w:t>
      </w:r>
      <w:r w:rsidR="00B46B89">
        <w:rPr>
          <w:rFonts w:ascii="Times New Roman" w:hAnsi="Times New Roman" w:cs="Times New Roman"/>
          <w:sz w:val="24"/>
          <w:szCs w:val="24"/>
        </w:rPr>
        <w:t>u do 29.03.2019 a předložit je O</w:t>
      </w:r>
      <w:r w:rsidRPr="00695D18">
        <w:rPr>
          <w:rFonts w:ascii="Times New Roman" w:hAnsi="Times New Roman" w:cs="Times New Roman"/>
          <w:sz w:val="24"/>
          <w:szCs w:val="24"/>
        </w:rPr>
        <w:t>dboru řízení projektů. Celkem se tedy jednalo o stanovení 9 projektových týmů. Ve skutečnosti bylo odboru ř</w:t>
      </w:r>
      <w:r w:rsidR="00E805B8">
        <w:rPr>
          <w:rFonts w:ascii="Times New Roman" w:hAnsi="Times New Roman" w:cs="Times New Roman"/>
          <w:sz w:val="24"/>
          <w:szCs w:val="24"/>
        </w:rPr>
        <w:t xml:space="preserve">ízení projektů předloženo </w:t>
      </w:r>
      <w:r w:rsidRPr="00695D18">
        <w:rPr>
          <w:rFonts w:ascii="Times New Roman" w:hAnsi="Times New Roman" w:cs="Times New Roman"/>
          <w:sz w:val="24"/>
          <w:szCs w:val="24"/>
        </w:rPr>
        <w:t xml:space="preserve"> </w:t>
      </w:r>
      <w:r w:rsidRPr="00695D18">
        <w:rPr>
          <w:rFonts w:ascii="Times New Roman" w:hAnsi="Times New Roman" w:cs="Times New Roman"/>
          <w:b/>
          <w:sz w:val="24"/>
          <w:szCs w:val="24"/>
        </w:rPr>
        <w:t>22 pracovních skupin</w:t>
      </w:r>
      <w:r w:rsidRPr="00695D18">
        <w:rPr>
          <w:rFonts w:ascii="Times New Roman" w:hAnsi="Times New Roman" w:cs="Times New Roman"/>
          <w:sz w:val="24"/>
          <w:szCs w:val="24"/>
        </w:rPr>
        <w:t xml:space="preserve"> - projektových týmů. Což hodnotíme kladně, neboť tím zvyšujeme svou absorpční kapacitu. </w:t>
      </w:r>
    </w:p>
    <w:p w:rsidR="00695D18" w:rsidRPr="00695D18" w:rsidRDefault="00695D18" w:rsidP="00695D18">
      <w:pPr>
        <w:spacing w:line="276" w:lineRule="auto"/>
        <w:jc w:val="both"/>
        <w:rPr>
          <w:rFonts w:ascii="Times New Roman" w:hAnsi="Times New Roman" w:cs="Times New Roman"/>
          <w:sz w:val="24"/>
          <w:szCs w:val="24"/>
        </w:rPr>
      </w:pPr>
      <w:r w:rsidRPr="00695D18">
        <w:rPr>
          <w:rFonts w:ascii="Times New Roman" w:hAnsi="Times New Roman" w:cs="Times New Roman"/>
          <w:sz w:val="24"/>
          <w:szCs w:val="24"/>
        </w:rPr>
        <w:t>Vedle pracovních skupin ke strategickým a podpůrným proje</w:t>
      </w:r>
      <w:r w:rsidR="00E805B8">
        <w:rPr>
          <w:rFonts w:ascii="Times New Roman" w:hAnsi="Times New Roman" w:cs="Times New Roman"/>
          <w:sz w:val="24"/>
          <w:szCs w:val="24"/>
        </w:rPr>
        <w:t>ktům Karlovarského kraje vznikly</w:t>
      </w:r>
      <w:r w:rsidRPr="00695D18">
        <w:rPr>
          <w:rFonts w:ascii="Times New Roman" w:hAnsi="Times New Roman" w:cs="Times New Roman"/>
          <w:sz w:val="24"/>
          <w:szCs w:val="24"/>
        </w:rPr>
        <w:t xml:space="preserve"> také </w:t>
      </w:r>
      <w:r w:rsidRPr="00695D18">
        <w:rPr>
          <w:rFonts w:ascii="Times New Roman" w:hAnsi="Times New Roman" w:cs="Times New Roman"/>
          <w:b/>
          <w:sz w:val="24"/>
          <w:szCs w:val="24"/>
        </w:rPr>
        <w:t>4 pracovní skupiny platformy Uhelné regiony:</w:t>
      </w:r>
    </w:p>
    <w:p w:rsidR="00695D18" w:rsidRPr="00695D18" w:rsidRDefault="00695D18" w:rsidP="006C1DCA">
      <w:pPr>
        <w:numPr>
          <w:ilvl w:val="0"/>
          <w:numId w:val="23"/>
        </w:numPr>
        <w:spacing w:after="0" w:line="276" w:lineRule="auto"/>
        <w:jc w:val="both"/>
        <w:rPr>
          <w:rFonts w:ascii="Times New Roman" w:hAnsi="Times New Roman" w:cs="Times New Roman"/>
          <w:sz w:val="24"/>
          <w:szCs w:val="24"/>
        </w:rPr>
      </w:pPr>
      <w:r w:rsidRPr="00695D18">
        <w:rPr>
          <w:rFonts w:ascii="Times New Roman" w:hAnsi="Times New Roman" w:cs="Times New Roman"/>
          <w:color w:val="000000"/>
          <w:sz w:val="24"/>
          <w:szCs w:val="24"/>
        </w:rPr>
        <w:t>Dekarbonizace reg</w:t>
      </w:r>
      <w:r w:rsidR="00B4048A">
        <w:rPr>
          <w:rFonts w:ascii="Times New Roman" w:hAnsi="Times New Roman" w:cs="Times New Roman"/>
          <w:color w:val="000000"/>
          <w:sz w:val="24"/>
          <w:szCs w:val="24"/>
        </w:rPr>
        <w:t xml:space="preserve">ionu (energetika, teplárenství) + </w:t>
      </w:r>
      <w:r w:rsidRPr="00695D18">
        <w:rPr>
          <w:rFonts w:ascii="Times New Roman" w:hAnsi="Times New Roman" w:cs="Times New Roman"/>
          <w:color w:val="000000"/>
          <w:sz w:val="24"/>
          <w:szCs w:val="24"/>
        </w:rPr>
        <w:t>Ukončení těžby, následné využití dolů pohornické infrastruktury a krajiny, průmyslové zóny, životní prostředí,</w:t>
      </w:r>
    </w:p>
    <w:p w:rsidR="00695D18" w:rsidRPr="00695D18" w:rsidRDefault="00695D18" w:rsidP="006C1DCA">
      <w:pPr>
        <w:numPr>
          <w:ilvl w:val="0"/>
          <w:numId w:val="23"/>
        </w:numPr>
        <w:spacing w:after="0" w:line="276" w:lineRule="auto"/>
        <w:jc w:val="both"/>
        <w:rPr>
          <w:rFonts w:ascii="Times New Roman" w:hAnsi="Times New Roman" w:cs="Times New Roman"/>
          <w:sz w:val="24"/>
          <w:szCs w:val="24"/>
        </w:rPr>
      </w:pPr>
      <w:r w:rsidRPr="00695D18">
        <w:rPr>
          <w:rFonts w:ascii="Times New Roman" w:hAnsi="Times New Roman" w:cs="Times New Roman"/>
          <w:color w:val="000000"/>
          <w:sz w:val="24"/>
          <w:szCs w:val="24"/>
        </w:rPr>
        <w:t>Vzdělávání – vysoká škola, nové obory SŠ,</w:t>
      </w:r>
    </w:p>
    <w:p w:rsidR="00695D18" w:rsidRPr="00695D18" w:rsidRDefault="00695D18" w:rsidP="006C1DCA">
      <w:pPr>
        <w:numPr>
          <w:ilvl w:val="0"/>
          <w:numId w:val="23"/>
        </w:numPr>
        <w:spacing w:after="0" w:line="276" w:lineRule="auto"/>
        <w:jc w:val="both"/>
        <w:rPr>
          <w:rFonts w:ascii="Times New Roman" w:hAnsi="Times New Roman" w:cs="Times New Roman"/>
          <w:sz w:val="24"/>
          <w:szCs w:val="24"/>
        </w:rPr>
      </w:pPr>
      <w:r w:rsidRPr="00695D18">
        <w:rPr>
          <w:rFonts w:ascii="Times New Roman" w:hAnsi="Times New Roman" w:cs="Times New Roman"/>
          <w:color w:val="000000"/>
          <w:sz w:val="24"/>
          <w:szCs w:val="24"/>
        </w:rPr>
        <w:t>Věda, výzkum, inovace,</w:t>
      </w:r>
    </w:p>
    <w:p w:rsidR="00695D18" w:rsidRPr="00B4048A" w:rsidRDefault="00695D18" w:rsidP="006C1DCA">
      <w:pPr>
        <w:numPr>
          <w:ilvl w:val="0"/>
          <w:numId w:val="23"/>
        </w:numPr>
        <w:spacing w:after="0" w:line="276" w:lineRule="auto"/>
        <w:jc w:val="both"/>
        <w:rPr>
          <w:rFonts w:ascii="Times New Roman" w:hAnsi="Times New Roman" w:cs="Times New Roman"/>
          <w:sz w:val="24"/>
          <w:szCs w:val="24"/>
        </w:rPr>
      </w:pPr>
      <w:r w:rsidRPr="00695D18">
        <w:rPr>
          <w:rFonts w:ascii="Times New Roman" w:hAnsi="Times New Roman" w:cs="Times New Roman"/>
          <w:color w:val="000000"/>
          <w:sz w:val="24"/>
          <w:szCs w:val="24"/>
        </w:rPr>
        <w:t>Socioekonomické projekty související s transformací uhelných regionů, řešení zaměstnanosti po ukončení těžby.</w:t>
      </w:r>
    </w:p>
    <w:p w:rsidR="00B4048A" w:rsidRPr="00695D18" w:rsidRDefault="00B4048A" w:rsidP="00B4048A">
      <w:pPr>
        <w:spacing w:after="0" w:line="276" w:lineRule="auto"/>
        <w:ind w:left="720"/>
        <w:jc w:val="both"/>
        <w:rPr>
          <w:rFonts w:ascii="Times New Roman" w:hAnsi="Times New Roman" w:cs="Times New Roman"/>
          <w:sz w:val="24"/>
          <w:szCs w:val="24"/>
        </w:rPr>
      </w:pPr>
    </w:p>
    <w:p w:rsidR="00695D18" w:rsidRDefault="00B4048A" w:rsidP="00695D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sz w:val="24"/>
          <w:szCs w:val="24"/>
        </w:rPr>
      </w:pPr>
      <w:r w:rsidRPr="00B4048A">
        <w:rPr>
          <w:noProof/>
          <w:lang w:eastAsia="cs-CZ"/>
        </w:rPr>
        <w:drawing>
          <wp:inline distT="0" distB="0" distL="0" distR="0">
            <wp:extent cx="5759450" cy="1695729"/>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1695729"/>
                    </a:xfrm>
                    <a:prstGeom prst="rect">
                      <a:avLst/>
                    </a:prstGeom>
                    <a:noFill/>
                    <a:ln>
                      <a:noFill/>
                    </a:ln>
                  </pic:spPr>
                </pic:pic>
              </a:graphicData>
            </a:graphic>
          </wp:inline>
        </w:drawing>
      </w:r>
    </w:p>
    <w:p w:rsidR="00B4048A" w:rsidRPr="00695D18" w:rsidRDefault="00B4048A" w:rsidP="00695D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sz w:val="24"/>
          <w:szCs w:val="24"/>
        </w:rPr>
      </w:pPr>
    </w:p>
    <w:p w:rsidR="00695D18" w:rsidRPr="00695D18" w:rsidRDefault="00695D18" w:rsidP="00695D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rFonts w:ascii="Times New Roman" w:hAnsi="Times New Roman" w:cs="Times New Roman"/>
          <w:sz w:val="24"/>
          <w:szCs w:val="24"/>
        </w:rPr>
      </w:pPr>
      <w:r w:rsidRPr="00695D18">
        <w:rPr>
          <w:rFonts w:ascii="Times New Roman" w:hAnsi="Times New Roman" w:cs="Times New Roman"/>
          <w:sz w:val="24"/>
          <w:szCs w:val="24"/>
        </w:rPr>
        <w:t>Cílem Sekretariátu RSK je postupovat v přípravě projektů tak, aby byl Karlovarský kraj dostatečně a včas připraven na čerpání finančních prostředků v následují</w:t>
      </w:r>
      <w:r w:rsidR="00E805B8">
        <w:rPr>
          <w:rFonts w:ascii="Times New Roman" w:hAnsi="Times New Roman" w:cs="Times New Roman"/>
          <w:sz w:val="24"/>
          <w:szCs w:val="24"/>
        </w:rPr>
        <w:t>cím programovém období EU 2021+ a</w:t>
      </w:r>
      <w:r w:rsidRPr="00695D18">
        <w:rPr>
          <w:rFonts w:ascii="Times New Roman" w:hAnsi="Times New Roman" w:cs="Times New Roman"/>
          <w:sz w:val="24"/>
          <w:szCs w:val="24"/>
        </w:rPr>
        <w:t xml:space="preserve"> u  projektů Karlovarského kraje v souladu s vnitřními předpisy.</w:t>
      </w:r>
    </w:p>
    <w:p w:rsidR="00C14040" w:rsidRPr="00695D18" w:rsidRDefault="00C14040" w:rsidP="00695D18">
      <w:pPr>
        <w:autoSpaceDE w:val="0"/>
        <w:autoSpaceDN w:val="0"/>
        <w:adjustRightInd w:val="0"/>
        <w:spacing w:after="0" w:line="276" w:lineRule="auto"/>
        <w:jc w:val="both"/>
        <w:rPr>
          <w:rFonts w:ascii="Times New Roman" w:hAnsi="Times New Roman" w:cs="Times New Roman"/>
          <w:sz w:val="24"/>
          <w:szCs w:val="24"/>
        </w:rPr>
      </w:pPr>
    </w:p>
    <w:p w:rsidR="00DC0999" w:rsidRPr="00FE24DD" w:rsidRDefault="00490E5B" w:rsidP="0028255B">
      <w:pPr>
        <w:pStyle w:val="Nadpis2"/>
        <w:rPr>
          <w:rFonts w:ascii="Times New Roman" w:hAnsi="Times New Roman" w:cs="Times New Roman"/>
          <w:b/>
          <w:color w:val="auto"/>
          <w:sz w:val="24"/>
          <w:szCs w:val="24"/>
        </w:rPr>
      </w:pPr>
      <w:bookmarkStart w:id="24" w:name="_Toc29454865"/>
      <w:r>
        <w:rPr>
          <w:rFonts w:ascii="Times New Roman" w:hAnsi="Times New Roman" w:cs="Times New Roman"/>
          <w:b/>
          <w:color w:val="auto"/>
          <w:sz w:val="24"/>
          <w:szCs w:val="24"/>
        </w:rPr>
        <w:t>2</w:t>
      </w:r>
      <w:r w:rsidR="0028255B" w:rsidRPr="00FE24DD">
        <w:rPr>
          <w:rFonts w:ascii="Times New Roman" w:hAnsi="Times New Roman" w:cs="Times New Roman"/>
          <w:b/>
          <w:color w:val="auto"/>
          <w:sz w:val="24"/>
          <w:szCs w:val="24"/>
        </w:rPr>
        <w:t>.3 Sekretariát Regionální stálé konference Karlovarského kraje</w:t>
      </w:r>
      <w:bookmarkEnd w:id="24"/>
    </w:p>
    <w:p w:rsidR="00C323E4" w:rsidRPr="00FE24DD" w:rsidRDefault="00C323E4" w:rsidP="00C323E4">
      <w:pPr>
        <w:autoSpaceDE w:val="0"/>
        <w:autoSpaceDN w:val="0"/>
        <w:adjustRightInd w:val="0"/>
        <w:spacing w:after="0" w:line="276" w:lineRule="auto"/>
        <w:jc w:val="both"/>
        <w:rPr>
          <w:rFonts w:ascii="Times New Roman" w:hAnsi="Times New Roman" w:cs="Times New Roman"/>
          <w:sz w:val="24"/>
          <w:szCs w:val="24"/>
        </w:rPr>
      </w:pPr>
    </w:p>
    <w:p w:rsidR="00656DC1" w:rsidRDefault="00B34501" w:rsidP="009C2108">
      <w:pPr>
        <w:pStyle w:val="Default"/>
        <w:spacing w:line="276" w:lineRule="auto"/>
        <w:jc w:val="both"/>
        <w:rPr>
          <w:rFonts w:ascii="Times New Roman" w:hAnsi="Times New Roman" w:cs="Times New Roman"/>
        </w:rPr>
      </w:pPr>
      <w:r w:rsidRPr="00FE24DD">
        <w:rPr>
          <w:rFonts w:ascii="Times New Roman" w:hAnsi="Times New Roman" w:cs="Times New Roman"/>
        </w:rPr>
        <w:t>Administrativní, organizační a koordinační stránku činnosti RSK KK</w:t>
      </w:r>
      <w:r w:rsidR="002E4D9D" w:rsidRPr="00FE24DD">
        <w:rPr>
          <w:rFonts w:ascii="Times New Roman" w:hAnsi="Times New Roman" w:cs="Times New Roman"/>
        </w:rPr>
        <w:t xml:space="preserve"> a </w:t>
      </w:r>
      <w:r w:rsidRPr="00FE24DD">
        <w:rPr>
          <w:rFonts w:ascii="Times New Roman" w:hAnsi="Times New Roman" w:cs="Times New Roman"/>
        </w:rPr>
        <w:t>jej</w:t>
      </w:r>
      <w:r w:rsidR="002E4D9D" w:rsidRPr="00FE24DD">
        <w:rPr>
          <w:rFonts w:ascii="Times New Roman" w:hAnsi="Times New Roman" w:cs="Times New Roman"/>
        </w:rPr>
        <w:t>i</w:t>
      </w:r>
      <w:r w:rsidRPr="00FE24DD">
        <w:rPr>
          <w:rFonts w:ascii="Times New Roman" w:hAnsi="Times New Roman" w:cs="Times New Roman"/>
        </w:rPr>
        <w:t>ch</w:t>
      </w:r>
      <w:r w:rsidR="002E4D9D" w:rsidRPr="00FE24DD">
        <w:rPr>
          <w:rFonts w:ascii="Times New Roman" w:hAnsi="Times New Roman" w:cs="Times New Roman"/>
        </w:rPr>
        <w:t xml:space="preserve"> </w:t>
      </w:r>
      <w:r w:rsidRPr="00FE24DD">
        <w:rPr>
          <w:rFonts w:ascii="Times New Roman" w:hAnsi="Times New Roman" w:cs="Times New Roman"/>
        </w:rPr>
        <w:t>pracovních skupin zajišťuje sekretariát</w:t>
      </w:r>
      <w:r w:rsidR="00656DC1">
        <w:rPr>
          <w:rFonts w:ascii="Times New Roman" w:hAnsi="Times New Roman" w:cs="Times New Roman"/>
        </w:rPr>
        <w:t xml:space="preserve"> RSK.</w:t>
      </w:r>
      <w:r w:rsidRPr="00FE24DD">
        <w:rPr>
          <w:rFonts w:ascii="Times New Roman" w:hAnsi="Times New Roman" w:cs="Times New Roman"/>
        </w:rPr>
        <w:t xml:space="preserve"> </w:t>
      </w:r>
      <w:r w:rsidR="00656DC1">
        <w:rPr>
          <w:rFonts w:ascii="Times New Roman" w:hAnsi="Times New Roman" w:cs="Times New Roman"/>
        </w:rPr>
        <w:t xml:space="preserve">Rada Karlovarského kraje Usnesením č. RK 1223/10/18 ze dne 22.10.2018 schválila implementaci komplexního zajištění programu RE:START, vč. Regionální stálé konference prostřednictvím oddělení krajského úřadu Karlovarského kraje </w:t>
      </w:r>
      <w:r w:rsidR="00656DC1">
        <w:rPr>
          <w:rFonts w:ascii="Times New Roman" w:hAnsi="Times New Roman" w:cs="Times New Roman"/>
        </w:rPr>
        <w:lastRenderedPageBreak/>
        <w:t>(Oddělení řízení projektů a metodiky). Z tohoto důvodu byla k  31.12.2018 předčasně ukončena realizace projektu Podpora činnosti RSK KVK 2018 – 2019, organizací Karlovarská agentura rozvoje podnikání, p.o..</w:t>
      </w:r>
    </w:p>
    <w:p w:rsidR="00656DC1" w:rsidRDefault="00656DC1" w:rsidP="00656DC1">
      <w:pPr>
        <w:pStyle w:val="Default"/>
        <w:spacing w:line="276" w:lineRule="auto"/>
        <w:rPr>
          <w:rFonts w:ascii="Times New Roman" w:hAnsi="Times New Roman" w:cs="Times New Roman"/>
        </w:rPr>
      </w:pPr>
    </w:p>
    <w:p w:rsidR="0087007A" w:rsidRDefault="00B34501" w:rsidP="00BD7E0A">
      <w:p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Činnost RSK KK, jejích pracovních skupin i sekretariátu</w:t>
      </w:r>
      <w:r w:rsidR="00E805B8">
        <w:rPr>
          <w:rFonts w:ascii="Times New Roman" w:hAnsi="Times New Roman" w:cs="Times New Roman"/>
          <w:sz w:val="24"/>
          <w:szCs w:val="24"/>
        </w:rPr>
        <w:t>,</w:t>
      </w:r>
      <w:r w:rsidRPr="00FE24DD">
        <w:rPr>
          <w:rFonts w:ascii="Times New Roman" w:hAnsi="Times New Roman" w:cs="Times New Roman"/>
          <w:sz w:val="24"/>
          <w:szCs w:val="24"/>
        </w:rPr>
        <w:t xml:space="preserve"> </w:t>
      </w:r>
      <w:r w:rsidR="00E2513B">
        <w:rPr>
          <w:rFonts w:ascii="Times New Roman" w:hAnsi="Times New Roman" w:cs="Times New Roman"/>
          <w:sz w:val="24"/>
          <w:szCs w:val="24"/>
        </w:rPr>
        <w:t xml:space="preserve">byla v roce </w:t>
      </w:r>
      <w:r w:rsidR="00656DC1">
        <w:rPr>
          <w:rFonts w:ascii="Times New Roman" w:hAnsi="Times New Roman" w:cs="Times New Roman"/>
          <w:sz w:val="24"/>
          <w:szCs w:val="24"/>
        </w:rPr>
        <w:t xml:space="preserve">2019 </w:t>
      </w:r>
      <w:r w:rsidRPr="00FE24DD">
        <w:rPr>
          <w:rFonts w:ascii="Times New Roman" w:hAnsi="Times New Roman" w:cs="Times New Roman"/>
          <w:sz w:val="24"/>
          <w:szCs w:val="24"/>
        </w:rPr>
        <w:t>financována v</w:t>
      </w:r>
      <w:r w:rsidR="00C42B79" w:rsidRPr="00FE24DD">
        <w:rPr>
          <w:rFonts w:ascii="Times New Roman" w:hAnsi="Times New Roman" w:cs="Times New Roman"/>
          <w:sz w:val="24"/>
          <w:szCs w:val="24"/>
        </w:rPr>
        <w:t> </w:t>
      </w:r>
      <w:r w:rsidRPr="00FE24DD">
        <w:rPr>
          <w:rFonts w:ascii="Times New Roman" w:hAnsi="Times New Roman" w:cs="Times New Roman"/>
          <w:sz w:val="24"/>
          <w:szCs w:val="24"/>
        </w:rPr>
        <w:t>rámci</w:t>
      </w:r>
      <w:r w:rsidR="00656DC1">
        <w:rPr>
          <w:rFonts w:ascii="Times New Roman" w:hAnsi="Times New Roman" w:cs="Times New Roman"/>
          <w:sz w:val="24"/>
          <w:szCs w:val="24"/>
        </w:rPr>
        <w:t xml:space="preserve"> 3</w:t>
      </w:r>
      <w:r w:rsidR="00C42B79" w:rsidRPr="00FE24DD">
        <w:rPr>
          <w:rFonts w:ascii="Times New Roman" w:hAnsi="Times New Roman" w:cs="Times New Roman"/>
          <w:sz w:val="24"/>
          <w:szCs w:val="24"/>
        </w:rPr>
        <w:t>. návazného</w:t>
      </w:r>
      <w:r w:rsidRPr="00FE24DD">
        <w:rPr>
          <w:rFonts w:ascii="Times New Roman" w:hAnsi="Times New Roman" w:cs="Times New Roman"/>
          <w:sz w:val="24"/>
          <w:szCs w:val="24"/>
        </w:rPr>
        <w:t xml:space="preserve"> projektu „Podpora činnosti Regionální stálé konference </w:t>
      </w:r>
      <w:r w:rsidR="00542156">
        <w:rPr>
          <w:rFonts w:ascii="Times New Roman" w:hAnsi="Times New Roman" w:cs="Times New Roman"/>
          <w:sz w:val="24"/>
          <w:szCs w:val="24"/>
        </w:rPr>
        <w:t>a programu RE:START v </w:t>
      </w:r>
      <w:r w:rsidRPr="00FE24DD">
        <w:rPr>
          <w:rFonts w:ascii="Times New Roman" w:hAnsi="Times New Roman" w:cs="Times New Roman"/>
          <w:sz w:val="24"/>
          <w:szCs w:val="24"/>
        </w:rPr>
        <w:t>Karlovarsk</w:t>
      </w:r>
      <w:r w:rsidR="00542156">
        <w:rPr>
          <w:rFonts w:ascii="Times New Roman" w:hAnsi="Times New Roman" w:cs="Times New Roman"/>
          <w:sz w:val="24"/>
          <w:szCs w:val="24"/>
        </w:rPr>
        <w:t>ém kraji</w:t>
      </w:r>
      <w:r w:rsidRPr="00FE24DD">
        <w:rPr>
          <w:rFonts w:ascii="Times New Roman" w:hAnsi="Times New Roman" w:cs="Times New Roman"/>
          <w:sz w:val="24"/>
          <w:szCs w:val="24"/>
        </w:rPr>
        <w:t>“ (registrační číslo CZ.08.1.125/0.0/0.0/15_003/0000</w:t>
      </w:r>
      <w:r w:rsidR="00656DC1">
        <w:rPr>
          <w:rFonts w:ascii="Times New Roman" w:hAnsi="Times New Roman" w:cs="Times New Roman"/>
          <w:sz w:val="24"/>
          <w:szCs w:val="24"/>
        </w:rPr>
        <w:t>196</w:t>
      </w:r>
      <w:r w:rsidRPr="00FE24DD">
        <w:rPr>
          <w:rFonts w:ascii="Times New Roman" w:hAnsi="Times New Roman" w:cs="Times New Roman"/>
          <w:sz w:val="24"/>
          <w:szCs w:val="24"/>
        </w:rPr>
        <w:t>)</w:t>
      </w:r>
      <w:r w:rsidR="00453BD9">
        <w:rPr>
          <w:rFonts w:ascii="Times New Roman" w:hAnsi="Times New Roman" w:cs="Times New Roman"/>
          <w:sz w:val="24"/>
          <w:szCs w:val="24"/>
        </w:rPr>
        <w:t xml:space="preserve"> </w:t>
      </w:r>
      <w:r w:rsidRPr="00FE24DD">
        <w:rPr>
          <w:rFonts w:ascii="Times New Roman" w:hAnsi="Times New Roman" w:cs="Times New Roman"/>
          <w:sz w:val="24"/>
          <w:szCs w:val="24"/>
        </w:rPr>
        <w:t xml:space="preserve">realizovaného </w:t>
      </w:r>
      <w:r w:rsidR="00631643">
        <w:rPr>
          <w:rFonts w:ascii="Times New Roman" w:hAnsi="Times New Roman" w:cs="Times New Roman"/>
          <w:sz w:val="24"/>
          <w:szCs w:val="24"/>
        </w:rPr>
        <w:br/>
      </w:r>
      <w:r w:rsidRPr="00FE24DD">
        <w:rPr>
          <w:rFonts w:ascii="Times New Roman" w:hAnsi="Times New Roman" w:cs="Times New Roman"/>
          <w:sz w:val="24"/>
          <w:szCs w:val="24"/>
        </w:rPr>
        <w:t xml:space="preserve">z Operačního programu Technická pomoc. </w:t>
      </w:r>
    </w:p>
    <w:p w:rsidR="00CF0F75" w:rsidRDefault="00CF0F75" w:rsidP="00BD7E0A">
      <w:pPr>
        <w:autoSpaceDE w:val="0"/>
        <w:autoSpaceDN w:val="0"/>
        <w:adjustRightInd w:val="0"/>
        <w:spacing w:after="0" w:line="276" w:lineRule="auto"/>
        <w:jc w:val="both"/>
        <w:rPr>
          <w:rFonts w:ascii="Times New Roman" w:hAnsi="Times New Roman" w:cs="Times New Roman"/>
          <w:color w:val="000000"/>
          <w:sz w:val="24"/>
          <w:szCs w:val="24"/>
        </w:rPr>
      </w:pPr>
    </w:p>
    <w:p w:rsidR="004E6F70" w:rsidRPr="004E6F70" w:rsidRDefault="004E6F70" w:rsidP="004E6F70">
      <w:pPr>
        <w:autoSpaceDE w:val="0"/>
        <w:autoSpaceDN w:val="0"/>
        <w:adjustRightInd w:val="0"/>
        <w:spacing w:after="0" w:line="276" w:lineRule="auto"/>
        <w:jc w:val="both"/>
        <w:rPr>
          <w:rFonts w:ascii="Times New Roman" w:hAnsi="Times New Roman" w:cs="Times New Roman"/>
          <w:color w:val="000000"/>
          <w:sz w:val="24"/>
          <w:szCs w:val="24"/>
        </w:rPr>
      </w:pPr>
      <w:r w:rsidRPr="004E6F70">
        <w:rPr>
          <w:rFonts w:ascii="Times New Roman" w:hAnsi="Times New Roman" w:cs="Times New Roman"/>
          <w:color w:val="000000"/>
          <w:sz w:val="24"/>
          <w:szCs w:val="24"/>
        </w:rPr>
        <w:t>Hlavní náplň činnosti sekretariátu RSK KK v roce 201</w:t>
      </w:r>
      <w:r>
        <w:rPr>
          <w:rFonts w:ascii="Times New Roman" w:hAnsi="Times New Roman" w:cs="Times New Roman"/>
          <w:color w:val="000000"/>
          <w:sz w:val="24"/>
          <w:szCs w:val="24"/>
        </w:rPr>
        <w:t>9</w:t>
      </w:r>
      <w:r w:rsidRPr="004E6F70">
        <w:rPr>
          <w:rFonts w:ascii="Times New Roman" w:hAnsi="Times New Roman" w:cs="Times New Roman"/>
          <w:color w:val="000000"/>
          <w:sz w:val="24"/>
          <w:szCs w:val="24"/>
        </w:rPr>
        <w:t xml:space="preserve"> </w:t>
      </w:r>
      <w:r>
        <w:rPr>
          <w:rFonts w:ascii="Times New Roman" w:hAnsi="Times New Roman" w:cs="Times New Roman"/>
          <w:color w:val="000000"/>
          <w:sz w:val="24"/>
          <w:szCs w:val="24"/>
        </w:rPr>
        <w:t>tvořilo plnění</w:t>
      </w:r>
      <w:r w:rsidRPr="004E6F70">
        <w:rPr>
          <w:rFonts w:ascii="Times New Roman" w:hAnsi="Times New Roman" w:cs="Times New Roman"/>
          <w:color w:val="000000"/>
          <w:sz w:val="24"/>
          <w:szCs w:val="24"/>
        </w:rPr>
        <w:t xml:space="preserve"> </w:t>
      </w:r>
      <w:r>
        <w:rPr>
          <w:rFonts w:ascii="Times New Roman" w:hAnsi="Times New Roman" w:cs="Times New Roman"/>
          <w:color w:val="000000"/>
          <w:sz w:val="24"/>
          <w:szCs w:val="24"/>
        </w:rPr>
        <w:t>úkolů</w:t>
      </w:r>
      <w:r w:rsidRPr="004E6F70">
        <w:rPr>
          <w:rFonts w:ascii="Times New Roman" w:hAnsi="Times New Roman" w:cs="Times New Roman"/>
          <w:color w:val="000000"/>
          <w:sz w:val="24"/>
          <w:szCs w:val="24"/>
        </w:rPr>
        <w:t xml:space="preserve"> vyplývající</w:t>
      </w:r>
      <w:r>
        <w:rPr>
          <w:rFonts w:ascii="Times New Roman" w:hAnsi="Times New Roman" w:cs="Times New Roman"/>
          <w:color w:val="000000"/>
          <w:sz w:val="24"/>
          <w:szCs w:val="24"/>
        </w:rPr>
        <w:t>ch</w:t>
      </w:r>
      <w:r w:rsidRPr="004E6F70">
        <w:rPr>
          <w:rFonts w:ascii="Times New Roman" w:hAnsi="Times New Roman" w:cs="Times New Roman"/>
          <w:color w:val="000000"/>
          <w:sz w:val="24"/>
          <w:szCs w:val="24"/>
        </w:rPr>
        <w:t xml:space="preserve"> ze Statutu a Jednacího řádu Regionální stálé konference Karlovarského kraje a dále z Rozhodnutí o poskytnutí dotace k projektu „Podpora činnosti Regionální stálé konference a programu RE:START v Karlovarském kraji“ s identifikačním číslem CZ.08.1.125/0.0/0.0/15_003/0000196, který v průběhu let 2019 – 2020 naplňujeme.</w:t>
      </w: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sidRPr="00783FA2">
        <w:rPr>
          <w:rFonts w:ascii="Times New Roman" w:hAnsi="Times New Roman" w:cs="Times New Roman"/>
          <w:color w:val="000000"/>
          <w:sz w:val="24"/>
          <w:szCs w:val="24"/>
        </w:rPr>
        <w:t xml:space="preserve">Pro území Karlovarského, Moravskoslezského a Ústeckého kraje je RSK svým sekretariátem pravidelně informována o aktivitách platformy Uhelné regiony v transformaci a o tvorbě Souhrnného akčního plánu Strategie hospodářské restrukturalizace Ústeckého, Moravskoslezského a Karlovarského kraje a prosazuje prioritní opatření z pohledu svého regionu (program RE:START). </w:t>
      </w:r>
    </w:p>
    <w:p w:rsidR="004E6F70" w:rsidRPr="004E6F70"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sidRPr="00783FA2">
        <w:rPr>
          <w:rFonts w:ascii="Times New Roman" w:hAnsi="Times New Roman" w:cs="Times New Roman"/>
          <w:color w:val="000000"/>
          <w:sz w:val="24"/>
          <w:szCs w:val="24"/>
        </w:rPr>
        <w:t>Od 1. ledna 2019 vykonává činnost sekretariátu RSK a aktivity v programu RE:START/Platformy Uhelné regiony v transformaci oddělení projektový</w:t>
      </w:r>
      <w:r>
        <w:rPr>
          <w:rFonts w:ascii="Times New Roman" w:hAnsi="Times New Roman" w:cs="Times New Roman"/>
          <w:color w:val="000000"/>
          <w:sz w:val="24"/>
          <w:szCs w:val="24"/>
        </w:rPr>
        <w:t xml:space="preserve">ch činností a metodiky v rámci </w:t>
      </w:r>
      <w:r w:rsidR="00B46B89">
        <w:rPr>
          <w:rFonts w:ascii="Times New Roman" w:hAnsi="Times New Roman" w:cs="Times New Roman"/>
          <w:color w:val="000000"/>
          <w:sz w:val="24"/>
          <w:szCs w:val="24"/>
        </w:rPr>
        <w:t>O</w:t>
      </w:r>
      <w:r w:rsidRPr="00783FA2">
        <w:rPr>
          <w:rFonts w:ascii="Times New Roman" w:hAnsi="Times New Roman" w:cs="Times New Roman"/>
          <w:color w:val="000000"/>
          <w:sz w:val="24"/>
          <w:szCs w:val="24"/>
        </w:rPr>
        <w:t>dboru řízení projektů.</w:t>
      </w:r>
    </w:p>
    <w:p w:rsidR="004F0C38" w:rsidRPr="00FE24DD" w:rsidRDefault="004F0C38" w:rsidP="00BD7E0A">
      <w:pPr>
        <w:autoSpaceDE w:val="0"/>
        <w:autoSpaceDN w:val="0"/>
        <w:adjustRightInd w:val="0"/>
        <w:spacing w:after="0" w:line="276" w:lineRule="auto"/>
        <w:jc w:val="both"/>
        <w:rPr>
          <w:rFonts w:ascii="Times New Roman" w:hAnsi="Times New Roman" w:cs="Times New Roman"/>
          <w:color w:val="000000"/>
          <w:sz w:val="24"/>
          <w:szCs w:val="24"/>
        </w:rPr>
      </w:pPr>
    </w:p>
    <w:p w:rsidR="00BD7E0A" w:rsidRPr="00FE24DD" w:rsidRDefault="00AA119F" w:rsidP="00BD7E0A">
      <w:pPr>
        <w:autoSpaceDE w:val="0"/>
        <w:autoSpaceDN w:val="0"/>
        <w:adjustRightInd w:val="0"/>
        <w:spacing w:after="0" w:line="276" w:lineRule="auto"/>
        <w:rPr>
          <w:rFonts w:ascii="Times New Roman" w:hAnsi="Times New Roman" w:cs="Times New Roman"/>
          <w:color w:val="000000"/>
          <w:sz w:val="24"/>
          <w:szCs w:val="24"/>
        </w:rPr>
      </w:pPr>
      <w:r w:rsidRPr="00EA0374">
        <w:rPr>
          <w:rFonts w:ascii="Times New Roman" w:hAnsi="Times New Roman" w:cs="Times New Roman"/>
          <w:b/>
          <w:color w:val="000000"/>
          <w:sz w:val="24"/>
          <w:szCs w:val="24"/>
        </w:rPr>
        <w:t>Činnost s</w:t>
      </w:r>
      <w:r w:rsidR="00BD7E0A" w:rsidRPr="00EA0374">
        <w:rPr>
          <w:rFonts w:ascii="Times New Roman" w:hAnsi="Times New Roman" w:cs="Times New Roman"/>
          <w:b/>
          <w:color w:val="000000"/>
          <w:sz w:val="24"/>
          <w:szCs w:val="24"/>
        </w:rPr>
        <w:t>ekretariát</w:t>
      </w:r>
      <w:r w:rsidRPr="00EA0374">
        <w:rPr>
          <w:rFonts w:ascii="Times New Roman" w:hAnsi="Times New Roman" w:cs="Times New Roman"/>
          <w:b/>
          <w:color w:val="000000"/>
          <w:sz w:val="24"/>
          <w:szCs w:val="24"/>
        </w:rPr>
        <w:t>u</w:t>
      </w:r>
      <w:r w:rsidR="00BD7E0A" w:rsidRPr="00EA0374">
        <w:rPr>
          <w:rFonts w:ascii="Times New Roman" w:hAnsi="Times New Roman" w:cs="Times New Roman"/>
          <w:b/>
          <w:color w:val="000000"/>
          <w:sz w:val="24"/>
          <w:szCs w:val="24"/>
        </w:rPr>
        <w:t xml:space="preserve"> RSK KK</w:t>
      </w:r>
      <w:r w:rsidRPr="00EA0374">
        <w:rPr>
          <w:rFonts w:ascii="Times New Roman" w:hAnsi="Times New Roman" w:cs="Times New Roman"/>
          <w:b/>
          <w:color w:val="000000"/>
          <w:sz w:val="24"/>
          <w:szCs w:val="24"/>
        </w:rPr>
        <w:t xml:space="preserve"> </w:t>
      </w:r>
      <w:r w:rsidR="00143091" w:rsidRPr="00EA0374">
        <w:rPr>
          <w:rFonts w:ascii="Times New Roman" w:hAnsi="Times New Roman" w:cs="Times New Roman"/>
          <w:b/>
          <w:color w:val="000000"/>
          <w:sz w:val="24"/>
          <w:szCs w:val="24"/>
        </w:rPr>
        <w:t>v roce 201</w:t>
      </w:r>
      <w:r w:rsidR="00783FA2">
        <w:rPr>
          <w:rFonts w:ascii="Times New Roman" w:hAnsi="Times New Roman" w:cs="Times New Roman"/>
          <w:b/>
          <w:color w:val="000000"/>
          <w:sz w:val="24"/>
          <w:szCs w:val="24"/>
        </w:rPr>
        <w:t xml:space="preserve">9 </w:t>
      </w:r>
      <w:r w:rsidRPr="00EA0374">
        <w:rPr>
          <w:rFonts w:ascii="Times New Roman" w:hAnsi="Times New Roman" w:cs="Times New Roman"/>
          <w:b/>
          <w:color w:val="000000"/>
          <w:sz w:val="24"/>
          <w:szCs w:val="24"/>
        </w:rPr>
        <w:t>ve vazbě na úkoly dané Statutem RSK KK</w:t>
      </w:r>
      <w:r w:rsidR="00BD7E0A" w:rsidRPr="00FE24DD">
        <w:rPr>
          <w:rFonts w:ascii="Times New Roman" w:hAnsi="Times New Roman" w:cs="Times New Roman"/>
          <w:color w:val="000000"/>
          <w:sz w:val="24"/>
          <w:szCs w:val="24"/>
        </w:rPr>
        <w:t xml:space="preserve">: </w:t>
      </w:r>
    </w:p>
    <w:p w:rsidR="00BD7E0A" w:rsidRPr="0087350F" w:rsidRDefault="00BD7E0A" w:rsidP="0087350F">
      <w:pPr>
        <w:pStyle w:val="Odstavecseseznamem"/>
        <w:numPr>
          <w:ilvl w:val="0"/>
          <w:numId w:val="8"/>
        </w:numPr>
        <w:autoSpaceDE w:val="0"/>
        <w:autoSpaceDN w:val="0"/>
        <w:adjustRightInd w:val="0"/>
        <w:spacing w:after="0" w:line="276" w:lineRule="auto"/>
        <w:ind w:left="357" w:hanging="357"/>
        <w:contextualSpacing w:val="0"/>
        <w:rPr>
          <w:rFonts w:ascii="Times New Roman" w:hAnsi="Times New Roman" w:cs="Times New Roman"/>
          <w:color w:val="000000"/>
          <w:sz w:val="24"/>
          <w:szCs w:val="24"/>
        </w:rPr>
      </w:pPr>
      <w:r w:rsidRPr="00FE24DD">
        <w:rPr>
          <w:rFonts w:ascii="Times New Roman" w:hAnsi="Times New Roman" w:cs="Times New Roman"/>
          <w:color w:val="000000"/>
          <w:sz w:val="24"/>
          <w:szCs w:val="24"/>
        </w:rPr>
        <w:t>svolává jednání RSK KK</w:t>
      </w:r>
      <w:r w:rsidR="00EA0374">
        <w:rPr>
          <w:rFonts w:ascii="Times New Roman" w:hAnsi="Times New Roman" w:cs="Times New Roman"/>
          <w:color w:val="000000"/>
          <w:sz w:val="24"/>
          <w:szCs w:val="24"/>
        </w:rPr>
        <w:t xml:space="preserve"> (v roce 201</w:t>
      </w:r>
      <w:r w:rsidR="00783FA2">
        <w:rPr>
          <w:rFonts w:ascii="Times New Roman" w:hAnsi="Times New Roman" w:cs="Times New Roman"/>
          <w:color w:val="000000"/>
          <w:sz w:val="24"/>
          <w:szCs w:val="24"/>
        </w:rPr>
        <w:t>9</w:t>
      </w:r>
      <w:r w:rsidR="00EA0374">
        <w:rPr>
          <w:rFonts w:ascii="Times New Roman" w:hAnsi="Times New Roman" w:cs="Times New Roman"/>
          <w:color w:val="000000"/>
          <w:sz w:val="24"/>
          <w:szCs w:val="24"/>
        </w:rPr>
        <w:t xml:space="preserve"> dvě jednání RSK)</w:t>
      </w:r>
      <w:r w:rsidRPr="00FE24DD">
        <w:rPr>
          <w:rFonts w:ascii="Times New Roman" w:hAnsi="Times New Roman" w:cs="Times New Roman"/>
          <w:color w:val="000000"/>
          <w:sz w:val="24"/>
          <w:szCs w:val="24"/>
        </w:rPr>
        <w:t xml:space="preserve"> na základě rozhodnutí předsed</w:t>
      </w:r>
      <w:r w:rsidR="00E33716">
        <w:rPr>
          <w:rFonts w:ascii="Times New Roman" w:hAnsi="Times New Roman" w:cs="Times New Roman"/>
          <w:color w:val="000000"/>
          <w:sz w:val="24"/>
          <w:szCs w:val="24"/>
        </w:rPr>
        <w:t>k</w:t>
      </w:r>
      <w:r w:rsidRPr="00FE24DD">
        <w:rPr>
          <w:rFonts w:ascii="Times New Roman" w:hAnsi="Times New Roman" w:cs="Times New Roman"/>
          <w:color w:val="000000"/>
          <w:sz w:val="24"/>
          <w:szCs w:val="24"/>
        </w:rPr>
        <w:t>y</w:t>
      </w:r>
      <w:r w:rsidR="00E33716">
        <w:rPr>
          <w:rFonts w:ascii="Times New Roman" w:hAnsi="Times New Roman" w:cs="Times New Roman"/>
          <w:color w:val="000000"/>
          <w:sz w:val="24"/>
          <w:szCs w:val="24"/>
        </w:rPr>
        <w:t>ně</w:t>
      </w:r>
      <w:r w:rsidRPr="00FE24DD">
        <w:rPr>
          <w:rFonts w:ascii="Times New Roman" w:hAnsi="Times New Roman" w:cs="Times New Roman"/>
          <w:color w:val="000000"/>
          <w:sz w:val="24"/>
          <w:szCs w:val="24"/>
        </w:rPr>
        <w:t xml:space="preserve"> RSK KK </w:t>
      </w:r>
      <w:r w:rsidR="005E7BE4">
        <w:rPr>
          <w:rFonts w:ascii="Times New Roman" w:hAnsi="Times New Roman" w:cs="Times New Roman"/>
          <w:color w:val="000000"/>
          <w:sz w:val="24"/>
          <w:szCs w:val="24"/>
        </w:rPr>
        <w:t>,</w:t>
      </w:r>
    </w:p>
    <w:p w:rsidR="00BD7E0A" w:rsidRPr="00FE24DD" w:rsidRDefault="00BD7E0A" w:rsidP="0078551B">
      <w:pPr>
        <w:pStyle w:val="Odstavecseseznamem"/>
        <w:numPr>
          <w:ilvl w:val="0"/>
          <w:numId w:val="8"/>
        </w:numPr>
        <w:autoSpaceDE w:val="0"/>
        <w:autoSpaceDN w:val="0"/>
        <w:adjustRightInd w:val="0"/>
        <w:spacing w:after="0" w:line="276" w:lineRule="auto"/>
        <w:ind w:left="357" w:hanging="357"/>
        <w:contextualSpacing w:val="0"/>
        <w:rPr>
          <w:rFonts w:ascii="Times New Roman" w:hAnsi="Times New Roman" w:cs="Times New Roman"/>
          <w:sz w:val="24"/>
          <w:szCs w:val="24"/>
        </w:rPr>
      </w:pPr>
      <w:r w:rsidRPr="00FE24DD">
        <w:rPr>
          <w:rFonts w:ascii="Times New Roman" w:hAnsi="Times New Roman" w:cs="Times New Roman"/>
          <w:sz w:val="24"/>
          <w:szCs w:val="24"/>
        </w:rPr>
        <w:t xml:space="preserve">zpracovává návrh programu jednání RSK KK a program jednání pracovních skupin, </w:t>
      </w:r>
    </w:p>
    <w:p w:rsidR="00BD7E0A" w:rsidRPr="00FE24DD" w:rsidRDefault="00BD7E0A" w:rsidP="0078551B">
      <w:pPr>
        <w:pStyle w:val="Odstavecseseznamem"/>
        <w:numPr>
          <w:ilvl w:val="0"/>
          <w:numId w:val="8"/>
        </w:numPr>
        <w:autoSpaceDE w:val="0"/>
        <w:autoSpaceDN w:val="0"/>
        <w:adjustRightInd w:val="0"/>
        <w:spacing w:after="0" w:line="276" w:lineRule="auto"/>
        <w:ind w:left="357" w:hanging="357"/>
        <w:contextualSpacing w:val="0"/>
        <w:jc w:val="both"/>
        <w:rPr>
          <w:rFonts w:ascii="Times New Roman" w:hAnsi="Times New Roman" w:cs="Times New Roman"/>
          <w:color w:val="000000"/>
          <w:sz w:val="24"/>
          <w:szCs w:val="24"/>
        </w:rPr>
      </w:pPr>
      <w:r w:rsidRPr="00FE24DD">
        <w:rPr>
          <w:rFonts w:ascii="Times New Roman" w:hAnsi="Times New Roman" w:cs="Times New Roman"/>
          <w:color w:val="000000"/>
          <w:sz w:val="24"/>
          <w:szCs w:val="24"/>
        </w:rPr>
        <w:t xml:space="preserve">připravuje materiály a podklady pro činnost a jednotlivá jednání RSK KK, a zajišťuje jejich distribuci členům a stálým hostům RSK KK, případně členům pracovních skupin RSK KK, </w:t>
      </w:r>
    </w:p>
    <w:p w:rsidR="00BD7E0A" w:rsidRPr="00FE24DD" w:rsidRDefault="00BD7E0A" w:rsidP="0078551B">
      <w:pPr>
        <w:pStyle w:val="Odstavecseseznamem"/>
        <w:numPr>
          <w:ilvl w:val="0"/>
          <w:numId w:val="8"/>
        </w:numPr>
        <w:autoSpaceDE w:val="0"/>
        <w:autoSpaceDN w:val="0"/>
        <w:adjustRightInd w:val="0"/>
        <w:spacing w:after="0" w:line="276" w:lineRule="auto"/>
        <w:ind w:left="357" w:hanging="357"/>
        <w:contextualSpacing w:val="0"/>
        <w:rPr>
          <w:rFonts w:ascii="Times New Roman" w:hAnsi="Times New Roman" w:cs="Times New Roman"/>
          <w:color w:val="000000"/>
          <w:sz w:val="24"/>
          <w:szCs w:val="24"/>
        </w:rPr>
      </w:pPr>
      <w:r w:rsidRPr="00FE24DD">
        <w:rPr>
          <w:rFonts w:ascii="Times New Roman" w:hAnsi="Times New Roman" w:cs="Times New Roman"/>
          <w:color w:val="000000"/>
          <w:sz w:val="24"/>
          <w:szCs w:val="24"/>
        </w:rPr>
        <w:t>organizačně zajišťuje jednání RSK KK</w:t>
      </w:r>
      <w:r w:rsidR="0087350F">
        <w:rPr>
          <w:rFonts w:ascii="Times New Roman" w:hAnsi="Times New Roman" w:cs="Times New Roman"/>
          <w:color w:val="000000"/>
          <w:sz w:val="24"/>
          <w:szCs w:val="24"/>
        </w:rPr>
        <w:t>,</w:t>
      </w:r>
    </w:p>
    <w:p w:rsidR="00AA119F" w:rsidRPr="00EA0374" w:rsidRDefault="00BD7E0A" w:rsidP="0078551B">
      <w:pPr>
        <w:pStyle w:val="Odstavecseseznamem"/>
        <w:numPr>
          <w:ilvl w:val="0"/>
          <w:numId w:val="8"/>
        </w:numPr>
        <w:autoSpaceDE w:val="0"/>
        <w:autoSpaceDN w:val="0"/>
        <w:adjustRightInd w:val="0"/>
        <w:spacing w:after="0" w:line="276" w:lineRule="auto"/>
        <w:ind w:left="357" w:hanging="357"/>
        <w:contextualSpacing w:val="0"/>
        <w:jc w:val="both"/>
        <w:rPr>
          <w:rFonts w:ascii="Times New Roman" w:hAnsi="Times New Roman" w:cs="Times New Roman"/>
          <w:color w:val="000000"/>
          <w:sz w:val="24"/>
          <w:szCs w:val="24"/>
        </w:rPr>
      </w:pPr>
      <w:r w:rsidRPr="00FE24DD">
        <w:rPr>
          <w:rFonts w:ascii="Times New Roman" w:hAnsi="Times New Roman" w:cs="Times New Roman"/>
          <w:color w:val="000000"/>
          <w:sz w:val="24"/>
          <w:szCs w:val="24"/>
        </w:rPr>
        <w:t xml:space="preserve">zajišťuje evidenci veškerých dokumentů souvisejících s činností RSK KK (zejména schválený statut a jednací řád RSK KK, nominace členských institucí, rezignace členů, zápisy ze zasedání RSK KK, stanoviska RSK KK apod.), </w:t>
      </w:r>
    </w:p>
    <w:p w:rsidR="00AA119F" w:rsidRPr="00FE24DD" w:rsidRDefault="00AA119F" w:rsidP="0078551B">
      <w:pPr>
        <w:pStyle w:val="Odstavecseseznamem"/>
        <w:numPr>
          <w:ilvl w:val="0"/>
          <w:numId w:val="8"/>
        </w:numPr>
        <w:autoSpaceDE w:val="0"/>
        <w:autoSpaceDN w:val="0"/>
        <w:adjustRightInd w:val="0"/>
        <w:spacing w:after="0" w:line="276" w:lineRule="auto"/>
        <w:ind w:left="360"/>
        <w:contextualSpacing w:val="0"/>
        <w:jc w:val="both"/>
        <w:rPr>
          <w:rFonts w:ascii="Times New Roman" w:hAnsi="Times New Roman" w:cs="Times New Roman"/>
          <w:color w:val="000000"/>
          <w:sz w:val="24"/>
          <w:szCs w:val="24"/>
        </w:rPr>
      </w:pPr>
      <w:r w:rsidRPr="00FE24DD">
        <w:rPr>
          <w:rFonts w:ascii="Times New Roman" w:hAnsi="Times New Roman" w:cs="Times New Roman"/>
          <w:color w:val="000000"/>
          <w:sz w:val="24"/>
          <w:szCs w:val="24"/>
        </w:rPr>
        <w:t xml:space="preserve">vede seznam členů RSK KK, jejich náhradníků a stálých hostů, vede seznam členů pracovních skupin RSK KK, </w:t>
      </w:r>
    </w:p>
    <w:p w:rsidR="005336EA" w:rsidRPr="002922FF" w:rsidRDefault="00AA119F" w:rsidP="0078551B">
      <w:pPr>
        <w:pStyle w:val="Odstavecseseznamem"/>
        <w:numPr>
          <w:ilvl w:val="0"/>
          <w:numId w:val="8"/>
        </w:numPr>
        <w:autoSpaceDE w:val="0"/>
        <w:autoSpaceDN w:val="0"/>
        <w:adjustRightInd w:val="0"/>
        <w:spacing w:after="0" w:line="276" w:lineRule="auto"/>
        <w:ind w:left="360"/>
        <w:contextualSpacing w:val="0"/>
        <w:jc w:val="both"/>
        <w:rPr>
          <w:rFonts w:ascii="Times New Roman" w:hAnsi="Times New Roman" w:cs="Times New Roman"/>
          <w:color w:val="000000"/>
          <w:sz w:val="24"/>
          <w:szCs w:val="24"/>
        </w:rPr>
      </w:pPr>
      <w:r w:rsidRPr="00FE24DD">
        <w:rPr>
          <w:rFonts w:ascii="Times New Roman" w:hAnsi="Times New Roman" w:cs="Times New Roman"/>
          <w:color w:val="000000"/>
          <w:sz w:val="24"/>
          <w:szCs w:val="24"/>
        </w:rPr>
        <w:t>realizuje aktivity spojené s pořízením a aktualizací Regionálního akčního plánu Karlovarského kraje (RAP KK), koordinuje sběr dat pro RAP KK</w:t>
      </w:r>
      <w:r w:rsidR="002922FF">
        <w:rPr>
          <w:rFonts w:ascii="Times New Roman" w:hAnsi="Times New Roman" w:cs="Times New Roman"/>
          <w:color w:val="000000"/>
          <w:sz w:val="24"/>
          <w:szCs w:val="24"/>
        </w:rPr>
        <w:t xml:space="preserve">; </w:t>
      </w:r>
      <w:r w:rsidR="005336EA" w:rsidRPr="002922FF">
        <w:rPr>
          <w:rFonts w:ascii="Times New Roman" w:hAnsi="Times New Roman" w:cs="Times New Roman"/>
          <w:color w:val="000000"/>
          <w:sz w:val="24"/>
          <w:szCs w:val="24"/>
        </w:rPr>
        <w:t>koordi</w:t>
      </w:r>
      <w:r w:rsidR="00631643" w:rsidRPr="002922FF">
        <w:rPr>
          <w:rFonts w:ascii="Times New Roman" w:hAnsi="Times New Roman" w:cs="Times New Roman"/>
          <w:color w:val="000000"/>
          <w:sz w:val="24"/>
          <w:szCs w:val="24"/>
        </w:rPr>
        <w:t>n</w:t>
      </w:r>
      <w:r w:rsidR="00143091" w:rsidRPr="002922FF">
        <w:rPr>
          <w:rFonts w:ascii="Times New Roman" w:hAnsi="Times New Roman" w:cs="Times New Roman"/>
          <w:color w:val="000000"/>
          <w:sz w:val="24"/>
          <w:szCs w:val="24"/>
        </w:rPr>
        <w:t>ace</w:t>
      </w:r>
      <w:r w:rsidR="00631643" w:rsidRPr="002922FF">
        <w:rPr>
          <w:rFonts w:ascii="Times New Roman" w:hAnsi="Times New Roman" w:cs="Times New Roman"/>
          <w:color w:val="000000"/>
          <w:sz w:val="24"/>
          <w:szCs w:val="24"/>
        </w:rPr>
        <w:t xml:space="preserve"> </w:t>
      </w:r>
      <w:r w:rsidR="005336EA" w:rsidRPr="002922FF">
        <w:rPr>
          <w:rFonts w:ascii="Times New Roman" w:hAnsi="Times New Roman" w:cs="Times New Roman"/>
          <w:color w:val="000000"/>
          <w:sz w:val="24"/>
          <w:szCs w:val="24"/>
        </w:rPr>
        <w:t>sběr</w:t>
      </w:r>
      <w:r w:rsidR="00143091" w:rsidRPr="002922FF">
        <w:rPr>
          <w:rFonts w:ascii="Times New Roman" w:hAnsi="Times New Roman" w:cs="Times New Roman"/>
          <w:color w:val="000000"/>
          <w:sz w:val="24"/>
          <w:szCs w:val="24"/>
        </w:rPr>
        <w:t>u</w:t>
      </w:r>
      <w:r w:rsidR="005336EA" w:rsidRPr="002922FF">
        <w:rPr>
          <w:rFonts w:ascii="Times New Roman" w:hAnsi="Times New Roman" w:cs="Times New Roman"/>
          <w:color w:val="000000"/>
          <w:sz w:val="24"/>
          <w:szCs w:val="24"/>
        </w:rPr>
        <w:t xml:space="preserve"> dat </w:t>
      </w:r>
      <w:r w:rsidR="00B10CB0">
        <w:rPr>
          <w:rFonts w:ascii="Times New Roman" w:hAnsi="Times New Roman" w:cs="Times New Roman"/>
          <w:color w:val="000000"/>
          <w:sz w:val="24"/>
          <w:szCs w:val="24"/>
        </w:rPr>
        <w:t>-</w:t>
      </w:r>
      <w:r w:rsidR="005336EA" w:rsidRPr="002922FF">
        <w:rPr>
          <w:rFonts w:ascii="Times New Roman" w:hAnsi="Times New Roman" w:cs="Times New Roman"/>
          <w:color w:val="000000"/>
          <w:sz w:val="24"/>
          <w:szCs w:val="24"/>
        </w:rPr>
        <w:t>klíčové strategické investiční záměry s výhledem do roku 2030</w:t>
      </w:r>
      <w:r w:rsidR="00631643" w:rsidRPr="002922FF">
        <w:rPr>
          <w:rFonts w:ascii="Times New Roman" w:hAnsi="Times New Roman" w:cs="Times New Roman"/>
          <w:color w:val="000000"/>
          <w:sz w:val="24"/>
          <w:szCs w:val="24"/>
        </w:rPr>
        <w:t xml:space="preserve"> </w:t>
      </w:r>
      <w:r w:rsidR="00220422" w:rsidRPr="002922FF">
        <w:rPr>
          <w:rFonts w:ascii="Times New Roman" w:hAnsi="Times New Roman" w:cs="Times New Roman"/>
          <w:color w:val="000000"/>
          <w:sz w:val="24"/>
          <w:szCs w:val="24"/>
        </w:rPr>
        <w:t xml:space="preserve">– podklady do </w:t>
      </w:r>
      <w:r w:rsidR="005336EA" w:rsidRPr="002922FF">
        <w:rPr>
          <w:rFonts w:ascii="Times New Roman" w:hAnsi="Times New Roman" w:cs="Times New Roman"/>
          <w:color w:val="000000"/>
          <w:sz w:val="24"/>
          <w:szCs w:val="24"/>
        </w:rPr>
        <w:t>Národního investičního plánu</w:t>
      </w:r>
      <w:r w:rsidR="00873039">
        <w:rPr>
          <w:rFonts w:ascii="Times New Roman" w:hAnsi="Times New Roman" w:cs="Times New Roman"/>
          <w:color w:val="000000"/>
          <w:sz w:val="24"/>
          <w:szCs w:val="24"/>
        </w:rPr>
        <w:t>,</w:t>
      </w:r>
    </w:p>
    <w:p w:rsidR="00AA119F" w:rsidRPr="00FE24DD" w:rsidRDefault="00AA119F" w:rsidP="0078551B">
      <w:pPr>
        <w:pStyle w:val="Odstavecseseznamem"/>
        <w:numPr>
          <w:ilvl w:val="0"/>
          <w:numId w:val="8"/>
        </w:numPr>
        <w:autoSpaceDE w:val="0"/>
        <w:autoSpaceDN w:val="0"/>
        <w:adjustRightInd w:val="0"/>
        <w:spacing w:after="0" w:line="276" w:lineRule="auto"/>
        <w:ind w:left="360"/>
        <w:contextualSpacing w:val="0"/>
        <w:jc w:val="both"/>
        <w:rPr>
          <w:rFonts w:ascii="Times New Roman" w:hAnsi="Times New Roman" w:cs="Times New Roman"/>
          <w:color w:val="000000"/>
          <w:sz w:val="24"/>
          <w:szCs w:val="24"/>
        </w:rPr>
      </w:pPr>
      <w:r w:rsidRPr="00FE24DD">
        <w:rPr>
          <w:rFonts w:ascii="Times New Roman" w:hAnsi="Times New Roman" w:cs="Times New Roman"/>
          <w:color w:val="000000"/>
          <w:sz w:val="24"/>
          <w:szCs w:val="24"/>
        </w:rPr>
        <w:t xml:space="preserve">připomínkuje a zpracovává stanoviska k dokumentům a materiálům řídicích orgánů </w:t>
      </w:r>
      <w:r w:rsidR="00A974AD" w:rsidRPr="00FE24DD">
        <w:rPr>
          <w:rFonts w:ascii="Times New Roman" w:hAnsi="Times New Roman" w:cs="Times New Roman"/>
          <w:color w:val="000000"/>
          <w:sz w:val="24"/>
          <w:szCs w:val="24"/>
        </w:rPr>
        <w:br/>
      </w:r>
      <w:r w:rsidRPr="00FE24DD">
        <w:rPr>
          <w:rFonts w:ascii="Times New Roman" w:hAnsi="Times New Roman" w:cs="Times New Roman"/>
          <w:color w:val="000000"/>
          <w:sz w:val="24"/>
          <w:szCs w:val="24"/>
        </w:rPr>
        <w:t>a ministerstev k programovému období 2014-2020 a k realizaci územní dimen</w:t>
      </w:r>
      <w:r w:rsidR="00873039">
        <w:rPr>
          <w:rFonts w:ascii="Times New Roman" w:hAnsi="Times New Roman" w:cs="Times New Roman"/>
          <w:color w:val="000000"/>
          <w:sz w:val="24"/>
          <w:szCs w:val="24"/>
        </w:rPr>
        <w:t>ze v rámci operačních programů,</w:t>
      </w:r>
    </w:p>
    <w:p w:rsidR="00783FA2" w:rsidRDefault="00183D2E" w:rsidP="0078551B">
      <w:pPr>
        <w:pStyle w:val="Odstavecseseznamem"/>
        <w:numPr>
          <w:ilvl w:val="0"/>
          <w:numId w:val="8"/>
        </w:numPr>
        <w:autoSpaceDE w:val="0"/>
        <w:autoSpaceDN w:val="0"/>
        <w:adjustRightInd w:val="0"/>
        <w:spacing w:after="0" w:line="276" w:lineRule="auto"/>
        <w:ind w:left="360"/>
        <w:contextualSpacing w:val="0"/>
        <w:jc w:val="both"/>
        <w:rPr>
          <w:rFonts w:ascii="Times New Roman" w:hAnsi="Times New Roman" w:cs="Times New Roman"/>
          <w:color w:val="000000"/>
          <w:sz w:val="24"/>
          <w:szCs w:val="24"/>
        </w:rPr>
      </w:pPr>
      <w:r w:rsidRPr="00FE24DD">
        <w:rPr>
          <w:rFonts w:ascii="Times New Roman" w:hAnsi="Times New Roman" w:cs="Times New Roman"/>
          <w:color w:val="000000"/>
          <w:sz w:val="24"/>
          <w:szCs w:val="24"/>
        </w:rPr>
        <w:lastRenderedPageBreak/>
        <w:t xml:space="preserve">připomínkuje a zpracovává stanoviska k dokumentům a materiálům řídicích orgánů </w:t>
      </w:r>
      <w:r w:rsidR="00143091">
        <w:rPr>
          <w:rFonts w:ascii="Times New Roman" w:hAnsi="Times New Roman" w:cs="Times New Roman"/>
          <w:color w:val="000000"/>
          <w:sz w:val="24"/>
          <w:szCs w:val="24"/>
        </w:rPr>
        <w:br/>
      </w:r>
      <w:r w:rsidRPr="00FE24DD">
        <w:rPr>
          <w:rFonts w:ascii="Times New Roman" w:hAnsi="Times New Roman" w:cs="Times New Roman"/>
          <w:color w:val="000000"/>
          <w:sz w:val="24"/>
          <w:szCs w:val="24"/>
        </w:rPr>
        <w:t>a ministerstev, týkající se programového období pro roce 2020 včetně tvorby Strategie regionálního rozvoje ČR 2021+</w:t>
      </w:r>
      <w:r w:rsidR="00873039">
        <w:rPr>
          <w:rFonts w:ascii="Times New Roman" w:hAnsi="Times New Roman" w:cs="Times New Roman"/>
          <w:color w:val="000000"/>
          <w:sz w:val="24"/>
          <w:szCs w:val="24"/>
        </w:rPr>
        <w:t>.</w:t>
      </w:r>
    </w:p>
    <w:p w:rsidR="00617D2C" w:rsidRDefault="00617D2C" w:rsidP="00617D2C"/>
    <w:p w:rsidR="00783FA2" w:rsidRPr="00617D2C" w:rsidRDefault="00783FA2" w:rsidP="00617D2C">
      <w:r w:rsidRPr="00783FA2">
        <w:rPr>
          <w:rFonts w:ascii="Times New Roman" w:hAnsi="Times New Roman" w:cs="Times New Roman"/>
          <w:b/>
          <w:color w:val="000000"/>
          <w:sz w:val="24"/>
          <w:szCs w:val="24"/>
        </w:rPr>
        <w:t>Mapování absorpční kapacity v Karlovarském kraji</w:t>
      </w:r>
    </w:p>
    <w:p w:rsidR="00B3638F"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sidRPr="00783FA2">
        <w:rPr>
          <w:rFonts w:ascii="Times New Roman" w:hAnsi="Times New Roman" w:cs="Times New Roman"/>
          <w:color w:val="000000"/>
          <w:sz w:val="24"/>
          <w:szCs w:val="24"/>
        </w:rPr>
        <w:t>V prvním čtvrtletí roku 2019 jsme se zaměřili především na mapování absorpční kapacity kraje a propagaci programu RE:START prostřednictvím osobních návštěv v obcích a městech Karlovarského kraje. Starostové byli seznámeni s programem RE:START, jeho základními dokumenty, principy a vyhlášenými výzvami. V rámci jednání jsme aktivně mapovali potenciální projekty, fáze jejich zralosti, finanční objemy a potenciální žadatele</w:t>
      </w:r>
      <w:r w:rsidR="00CB3CC0">
        <w:rPr>
          <w:rFonts w:ascii="Times New Roman" w:hAnsi="Times New Roman" w:cs="Times New Roman"/>
          <w:color w:val="000000"/>
          <w:sz w:val="24"/>
          <w:szCs w:val="24"/>
        </w:rPr>
        <w:t xml:space="preserve"> dle připraveného formuláře (viz příloha č. 4 Výroční zprávy)</w:t>
      </w:r>
      <w:r w:rsidRPr="00783FA2">
        <w:rPr>
          <w:rFonts w:ascii="Times New Roman" w:hAnsi="Times New Roman" w:cs="Times New Roman"/>
          <w:color w:val="000000"/>
          <w:sz w:val="24"/>
          <w:szCs w:val="24"/>
        </w:rPr>
        <w:t xml:space="preserve">. </w:t>
      </w: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sidRPr="00783FA2">
        <w:rPr>
          <w:rFonts w:ascii="Times New Roman" w:hAnsi="Times New Roman" w:cs="Times New Roman"/>
          <w:color w:val="000000"/>
          <w:sz w:val="24"/>
          <w:szCs w:val="24"/>
        </w:rPr>
        <w:t>Prostřednictvím Krajské hospodářské komory Karlovarského kraje jsme oslovili podnikatelský sektor, věcně příslušné odbory krajského úřadu jsme požádali o aktualizaci projektových záměrů kraje. Informace o chystaných projektech jsou důležité pro analyzování potřeb regionu a slouží jako podklad pro vyjednávání parametrů plánovaných výzev nebo při přípravě nového programovacího období 2021+, ale i při přípravě národních a krajských dotačních titulů.</w:t>
      </w: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sidRPr="00783FA2">
        <w:rPr>
          <w:rFonts w:ascii="Times New Roman" w:hAnsi="Times New Roman" w:cs="Times New Roman"/>
          <w:color w:val="000000"/>
          <w:sz w:val="24"/>
          <w:szCs w:val="24"/>
        </w:rPr>
        <w:t xml:space="preserve">V rámci přípravy 3. Souhrnného akčního plánu strategie restrukturalizace Ústeckého, Moravskoslezského a Karlovarského kraje pro rok 2019 - 2020 bylo definováno 5 strategických (prioritních) projektů a 5 podpůrných projektů kraje s významným dopadem na hospodářskou transformaci Karlovarského kraje vázaných na RE:START. Tyto projekty byly představeny a projednány na jednání Zastupitelstva Karlovarského kraje (dále jen ZKK). ZKK vzalo tyto projekty na vědomí dne 28.2.2019. </w:t>
      </w: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sidRPr="00783FA2">
        <w:rPr>
          <w:rFonts w:ascii="Times New Roman" w:hAnsi="Times New Roman" w:cs="Times New Roman"/>
          <w:color w:val="000000"/>
          <w:sz w:val="24"/>
          <w:szCs w:val="24"/>
        </w:rPr>
        <w:t>Jedná se o strategické projekty:</w:t>
      </w: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sidRPr="00783FA2">
        <w:rPr>
          <w:rFonts w:ascii="Times New Roman" w:hAnsi="Times New Roman" w:cs="Times New Roman"/>
          <w:color w:val="000000"/>
          <w:sz w:val="24"/>
          <w:szCs w:val="24"/>
        </w:rPr>
        <w:t>1. Rozvoj vysokého školství a VVI aktivit v regionu</w:t>
      </w: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sidRPr="00783FA2">
        <w:rPr>
          <w:rFonts w:ascii="Times New Roman" w:hAnsi="Times New Roman" w:cs="Times New Roman"/>
          <w:color w:val="000000"/>
          <w:sz w:val="24"/>
          <w:szCs w:val="24"/>
        </w:rPr>
        <w:t>2. Zvýšení kvality bydlení a bytové politiky</w:t>
      </w:r>
    </w:p>
    <w:p w:rsid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sidRPr="00783FA2">
        <w:rPr>
          <w:rFonts w:ascii="Times New Roman" w:hAnsi="Times New Roman" w:cs="Times New Roman"/>
          <w:color w:val="000000"/>
          <w:sz w:val="24"/>
          <w:szCs w:val="24"/>
        </w:rPr>
        <w:t>3. Rekonstrukce/Výstavba nové budovy Střední umě</w:t>
      </w:r>
      <w:r>
        <w:rPr>
          <w:rFonts w:ascii="Times New Roman" w:hAnsi="Times New Roman" w:cs="Times New Roman"/>
          <w:color w:val="000000"/>
          <w:sz w:val="24"/>
          <w:szCs w:val="24"/>
        </w:rPr>
        <w:t xml:space="preserve">leckoprůmyslové školy Karlovy </w:t>
      </w:r>
      <w:r>
        <w:rPr>
          <w:rFonts w:ascii="Times New Roman" w:hAnsi="Times New Roman" w:cs="Times New Roman"/>
          <w:color w:val="000000"/>
          <w:sz w:val="24"/>
          <w:szCs w:val="24"/>
        </w:rPr>
        <w:tab/>
      </w: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sidRPr="00783FA2">
        <w:rPr>
          <w:rFonts w:ascii="Times New Roman" w:hAnsi="Times New Roman" w:cs="Times New Roman"/>
          <w:color w:val="000000"/>
          <w:sz w:val="24"/>
          <w:szCs w:val="24"/>
        </w:rPr>
        <w:t>4. Novostavba Domova se zvláštním režimem „M</w:t>
      </w:r>
      <w:r>
        <w:rPr>
          <w:rFonts w:ascii="Times New Roman" w:hAnsi="Times New Roman" w:cs="Times New Roman"/>
          <w:color w:val="000000"/>
          <w:sz w:val="24"/>
          <w:szCs w:val="24"/>
        </w:rPr>
        <w:t xml:space="preserve">ATYÁŠ“ v Nejdku, příspěvková </w:t>
      </w:r>
      <w:r w:rsidRPr="00783FA2">
        <w:rPr>
          <w:rFonts w:ascii="Times New Roman" w:hAnsi="Times New Roman" w:cs="Times New Roman"/>
          <w:color w:val="000000"/>
          <w:sz w:val="24"/>
          <w:szCs w:val="24"/>
        </w:rPr>
        <w:t>organizace</w:t>
      </w: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sidRPr="00783FA2">
        <w:rPr>
          <w:rFonts w:ascii="Times New Roman" w:hAnsi="Times New Roman" w:cs="Times New Roman"/>
          <w:color w:val="000000"/>
          <w:sz w:val="24"/>
          <w:szCs w:val="24"/>
        </w:rPr>
        <w:t>5. Rozvoj letiště Karlovy Vary</w:t>
      </w: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sidRPr="00783FA2">
        <w:rPr>
          <w:rFonts w:ascii="Times New Roman" w:hAnsi="Times New Roman" w:cs="Times New Roman"/>
          <w:color w:val="000000"/>
          <w:sz w:val="24"/>
          <w:szCs w:val="24"/>
        </w:rPr>
        <w:t>A tyto podpůrné projekty (návaznost na Národní investiční plán – projekty nad 50 mil. Kč)</w:t>
      </w: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sidRPr="00783FA2">
        <w:rPr>
          <w:rFonts w:ascii="Times New Roman" w:hAnsi="Times New Roman" w:cs="Times New Roman"/>
          <w:color w:val="000000"/>
          <w:sz w:val="24"/>
          <w:szCs w:val="24"/>
        </w:rPr>
        <w:t>1. II/210 Dopravní napojení Podkrušnohorské výsypky (návaznost BMW)</w:t>
      </w: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sidRPr="00783FA2">
        <w:rPr>
          <w:rFonts w:ascii="Times New Roman" w:hAnsi="Times New Roman" w:cs="Times New Roman"/>
          <w:color w:val="000000"/>
          <w:sz w:val="24"/>
          <w:szCs w:val="24"/>
        </w:rPr>
        <w:t>2. Společné operační středisko složek Integrovaného záchranného systému</w:t>
      </w: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sidRPr="00783FA2">
        <w:rPr>
          <w:rFonts w:ascii="Times New Roman" w:hAnsi="Times New Roman" w:cs="Times New Roman"/>
          <w:color w:val="000000"/>
          <w:sz w:val="24"/>
          <w:szCs w:val="24"/>
        </w:rPr>
        <w:t>3. Krušnohorská Hřebenovka</w:t>
      </w: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sidRPr="00783FA2">
        <w:rPr>
          <w:rFonts w:ascii="Times New Roman" w:hAnsi="Times New Roman" w:cs="Times New Roman"/>
          <w:color w:val="000000"/>
          <w:sz w:val="24"/>
          <w:szCs w:val="24"/>
        </w:rPr>
        <w:t>4. Výstavba DOZP formou rodinných domků pro osoby s PA</w:t>
      </w:r>
      <w:r>
        <w:rPr>
          <w:rFonts w:ascii="Times New Roman" w:hAnsi="Times New Roman" w:cs="Times New Roman"/>
          <w:color w:val="000000"/>
          <w:sz w:val="24"/>
          <w:szCs w:val="24"/>
        </w:rPr>
        <w:t xml:space="preserve">S a domek pro management </w:t>
      </w:r>
      <w:r w:rsidRPr="00783FA2">
        <w:rPr>
          <w:rFonts w:ascii="Times New Roman" w:hAnsi="Times New Roman" w:cs="Times New Roman"/>
          <w:color w:val="000000"/>
          <w:sz w:val="24"/>
          <w:szCs w:val="24"/>
        </w:rPr>
        <w:t>a materiálně technické zázemí</w:t>
      </w: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sidRPr="00783FA2">
        <w:rPr>
          <w:rFonts w:ascii="Times New Roman" w:hAnsi="Times New Roman" w:cs="Times New Roman"/>
          <w:color w:val="000000"/>
          <w:sz w:val="24"/>
          <w:szCs w:val="24"/>
        </w:rPr>
        <w:t>5. Zvýšení kvality zdravotnictví</w:t>
      </w: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sidRPr="00783FA2">
        <w:rPr>
          <w:rFonts w:ascii="Times New Roman" w:hAnsi="Times New Roman" w:cs="Times New Roman"/>
          <w:color w:val="000000"/>
          <w:sz w:val="24"/>
          <w:szCs w:val="24"/>
        </w:rPr>
        <w:t xml:space="preserve">Po jednání Zastupitelstva Karlovarského kraje došlo ještě ke změnám v navržených projektech a následně byly projekty projednány a schváleny dne 18. března 2019 na společném jednání </w:t>
      </w:r>
      <w:r w:rsidR="005E7BE4">
        <w:rPr>
          <w:rFonts w:ascii="Times New Roman" w:hAnsi="Times New Roman" w:cs="Times New Roman"/>
          <w:color w:val="000000"/>
          <w:sz w:val="24"/>
          <w:szCs w:val="24"/>
        </w:rPr>
        <w:t>RSK</w:t>
      </w:r>
      <w:r w:rsidRPr="00783FA2">
        <w:rPr>
          <w:rFonts w:ascii="Times New Roman" w:hAnsi="Times New Roman" w:cs="Times New Roman"/>
          <w:color w:val="000000"/>
          <w:sz w:val="24"/>
          <w:szCs w:val="24"/>
        </w:rPr>
        <w:t xml:space="preserve"> a </w:t>
      </w:r>
      <w:r w:rsidR="005E7BE4">
        <w:rPr>
          <w:rFonts w:ascii="Times New Roman" w:hAnsi="Times New Roman" w:cs="Times New Roman"/>
          <w:color w:val="000000"/>
          <w:sz w:val="24"/>
          <w:szCs w:val="24"/>
        </w:rPr>
        <w:t>RHSD</w:t>
      </w:r>
      <w:r w:rsidRPr="00783FA2">
        <w:rPr>
          <w:rFonts w:ascii="Times New Roman" w:hAnsi="Times New Roman" w:cs="Times New Roman"/>
          <w:color w:val="000000"/>
          <w:sz w:val="24"/>
          <w:szCs w:val="24"/>
        </w:rPr>
        <w:t>.</w:t>
      </w:r>
    </w:p>
    <w:p w:rsidR="009C2108" w:rsidRDefault="009C2108" w:rsidP="00783FA2">
      <w:pPr>
        <w:autoSpaceDE w:val="0"/>
        <w:autoSpaceDN w:val="0"/>
        <w:adjustRightInd w:val="0"/>
        <w:spacing w:after="0" w:line="276" w:lineRule="auto"/>
        <w:jc w:val="both"/>
        <w:rPr>
          <w:rFonts w:ascii="Times New Roman" w:hAnsi="Times New Roman" w:cs="Times New Roman"/>
          <w:color w:val="000000"/>
          <w:sz w:val="24"/>
          <w:szCs w:val="24"/>
        </w:rPr>
      </w:pP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sidRPr="00783FA2">
        <w:rPr>
          <w:rFonts w:ascii="Times New Roman" w:hAnsi="Times New Roman" w:cs="Times New Roman"/>
          <w:color w:val="000000"/>
          <w:sz w:val="24"/>
          <w:szCs w:val="24"/>
        </w:rPr>
        <w:lastRenderedPageBreak/>
        <w:t>Finální podoba projektů:</w:t>
      </w: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sidRPr="00783FA2">
        <w:rPr>
          <w:rFonts w:ascii="Times New Roman" w:hAnsi="Times New Roman" w:cs="Times New Roman"/>
          <w:color w:val="000000"/>
          <w:sz w:val="24"/>
          <w:szCs w:val="24"/>
        </w:rPr>
        <w:t>Strategické projekty</w:t>
      </w: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783FA2">
        <w:rPr>
          <w:rFonts w:ascii="Times New Roman" w:hAnsi="Times New Roman" w:cs="Times New Roman"/>
          <w:color w:val="000000"/>
          <w:sz w:val="24"/>
          <w:szCs w:val="24"/>
        </w:rPr>
        <w:t xml:space="preserve">Vybudování univerzitní infrastruktury včetně vybudování vědeckotechnického parku </w:t>
      </w: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783FA2">
        <w:rPr>
          <w:rFonts w:ascii="Times New Roman" w:hAnsi="Times New Roman" w:cs="Times New Roman"/>
          <w:color w:val="000000"/>
          <w:sz w:val="24"/>
          <w:szCs w:val="24"/>
        </w:rPr>
        <w:t>Podpora a rozvoj Institutu lázeňství a balneologie, v.v.i.</w:t>
      </w: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783FA2">
        <w:rPr>
          <w:rFonts w:ascii="Times New Roman" w:hAnsi="Times New Roman" w:cs="Times New Roman"/>
          <w:color w:val="000000"/>
          <w:sz w:val="24"/>
          <w:szCs w:val="24"/>
        </w:rPr>
        <w:t>Zvýšení kvality bydlení a bytové politiky</w:t>
      </w: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783FA2">
        <w:rPr>
          <w:rFonts w:ascii="Times New Roman" w:hAnsi="Times New Roman" w:cs="Times New Roman"/>
          <w:color w:val="000000"/>
          <w:sz w:val="24"/>
          <w:szCs w:val="24"/>
        </w:rPr>
        <w:t>Střední školství v Karlovarském kraji pro 21. století</w:t>
      </w: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Pr="00783FA2">
        <w:rPr>
          <w:rFonts w:ascii="Times New Roman" w:hAnsi="Times New Roman" w:cs="Times New Roman"/>
          <w:color w:val="000000"/>
          <w:sz w:val="24"/>
          <w:szCs w:val="24"/>
        </w:rPr>
        <w:t>Společné operační středisko složek Integrovaného záchranného systému</w:t>
      </w: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sidRPr="00783FA2">
        <w:rPr>
          <w:rFonts w:ascii="Times New Roman" w:hAnsi="Times New Roman" w:cs="Times New Roman"/>
          <w:color w:val="000000"/>
          <w:sz w:val="24"/>
          <w:szCs w:val="24"/>
        </w:rPr>
        <w:t>Podpůrné projekty</w:t>
      </w: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783FA2">
        <w:rPr>
          <w:rFonts w:ascii="Times New Roman" w:hAnsi="Times New Roman" w:cs="Times New Roman"/>
          <w:color w:val="000000"/>
          <w:sz w:val="24"/>
          <w:szCs w:val="24"/>
        </w:rPr>
        <w:t>Rozvoj letiště Karlovy Vary</w:t>
      </w: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783FA2">
        <w:rPr>
          <w:rFonts w:ascii="Times New Roman" w:hAnsi="Times New Roman" w:cs="Times New Roman"/>
          <w:color w:val="000000"/>
          <w:sz w:val="24"/>
          <w:szCs w:val="24"/>
        </w:rPr>
        <w:t>Rozvoj sociálních služeb v Karlovarském kraji</w:t>
      </w: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783FA2">
        <w:rPr>
          <w:rFonts w:ascii="Times New Roman" w:hAnsi="Times New Roman" w:cs="Times New Roman"/>
          <w:color w:val="000000"/>
          <w:sz w:val="24"/>
          <w:szCs w:val="24"/>
        </w:rPr>
        <w:t>Modernizace středních škol</w:t>
      </w: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783FA2">
        <w:rPr>
          <w:rFonts w:ascii="Times New Roman" w:hAnsi="Times New Roman" w:cs="Times New Roman"/>
          <w:color w:val="000000"/>
          <w:sz w:val="24"/>
          <w:szCs w:val="24"/>
        </w:rPr>
        <w:t>Zdravotnictví</w:t>
      </w: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w:t>
      </w:r>
      <w:r w:rsidRPr="00783FA2">
        <w:rPr>
          <w:rFonts w:ascii="Times New Roman" w:hAnsi="Times New Roman" w:cs="Times New Roman"/>
          <w:color w:val="000000"/>
          <w:sz w:val="24"/>
          <w:szCs w:val="24"/>
        </w:rPr>
        <w:t>Infrastruktura pro cestovní ruch – Krušnohorská hřebenovka</w:t>
      </w:r>
    </w:p>
    <w:p w:rsid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p>
    <w:p w:rsidR="00783FA2" w:rsidRPr="00783FA2" w:rsidRDefault="00783FA2" w:rsidP="00783FA2">
      <w:pPr>
        <w:autoSpaceDE w:val="0"/>
        <w:autoSpaceDN w:val="0"/>
        <w:adjustRightInd w:val="0"/>
        <w:spacing w:after="0" w:line="276" w:lineRule="auto"/>
        <w:jc w:val="both"/>
        <w:rPr>
          <w:rFonts w:ascii="Times New Roman" w:hAnsi="Times New Roman" w:cs="Times New Roman"/>
          <w:b/>
          <w:color w:val="000000"/>
          <w:sz w:val="24"/>
          <w:szCs w:val="24"/>
        </w:rPr>
      </w:pPr>
      <w:r w:rsidRPr="00783FA2">
        <w:rPr>
          <w:rFonts w:ascii="Times New Roman" w:hAnsi="Times New Roman" w:cs="Times New Roman"/>
          <w:b/>
          <w:color w:val="000000"/>
          <w:sz w:val="24"/>
          <w:szCs w:val="24"/>
        </w:rPr>
        <w:t>Návštěva Evropské komise ve strukturálně postižených regionech České republiky, jednání v Karlovarském kraji, dne 15.5.2019</w:t>
      </w:r>
    </w:p>
    <w:p w:rsidR="00783FA2" w:rsidRP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sidRPr="00783FA2">
        <w:rPr>
          <w:rFonts w:ascii="Times New Roman" w:hAnsi="Times New Roman" w:cs="Times New Roman"/>
          <w:color w:val="000000"/>
          <w:sz w:val="24"/>
          <w:szCs w:val="24"/>
        </w:rPr>
        <w:t>Výzvou bylo zajištění návštěvy zástupců Evropské komise (dále jen „E</w:t>
      </w:r>
      <w:r w:rsidR="000230BB">
        <w:rPr>
          <w:rFonts w:ascii="Times New Roman" w:hAnsi="Times New Roman" w:cs="Times New Roman"/>
          <w:color w:val="000000"/>
          <w:sz w:val="24"/>
          <w:szCs w:val="24"/>
        </w:rPr>
        <w:t>K“) v Karlovarském kraji. Cílem</w:t>
      </w:r>
      <w:r w:rsidRPr="00783FA2">
        <w:rPr>
          <w:rFonts w:ascii="Times New Roman" w:hAnsi="Times New Roman" w:cs="Times New Roman"/>
          <w:color w:val="000000"/>
          <w:sz w:val="24"/>
          <w:szCs w:val="24"/>
        </w:rPr>
        <w:t xml:space="preserve"> jednání bylo seznámit zástupce EK s aktuálními východisky a vizemi, které jsou spojeny s předpokládanou dekarbonizací a restrukturalizací kraje do roku 2030. Na programu jednání byla prezentace programu RE:START a Uhelné platformy, představení vize/nabídky pilotních projektů ze strany těžební společnosti, prezentace příchodu nového investora na zrekultivované území po těžbě, prezentace projektu „Napojení Podkrušnohorské výsypky“ (dotace 93 mil. Kč na vybudování propojovací komunikace k nově vznikající průmyslové zóně), prohlídka několika vybraných míst (lom Jiří, jezero Medard, Silvestr – ETI, Letiště Karlovy Vary), závěrečné shrnutí výsledků návštěvy EK v Karlovarském kraji, dohod a úkolů. Návštěva byla zástupci Evropské komise označena za úspěšnou a byla přislíbena pomoc uhelným regionům formou technické asistence, jejíž výzva pro přihlášení byla v následujících měsících vyhlášena.</w:t>
      </w:r>
    </w:p>
    <w:p w:rsidR="00DC37B0"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r w:rsidRPr="00783FA2">
        <w:rPr>
          <w:rFonts w:ascii="Times New Roman" w:hAnsi="Times New Roman" w:cs="Times New Roman"/>
          <w:color w:val="000000"/>
          <w:sz w:val="24"/>
          <w:szCs w:val="24"/>
        </w:rPr>
        <w:t>Návštěva dále pokračovala v Ústecké</w:t>
      </w:r>
      <w:r w:rsidR="00C9545F">
        <w:rPr>
          <w:rFonts w:ascii="Times New Roman" w:hAnsi="Times New Roman" w:cs="Times New Roman"/>
          <w:color w:val="000000"/>
          <w:sz w:val="24"/>
          <w:szCs w:val="24"/>
        </w:rPr>
        <w:t>m kraji a závěrem se konala 17.</w:t>
      </w:r>
      <w:r w:rsidRPr="00783FA2">
        <w:rPr>
          <w:rFonts w:ascii="Times New Roman" w:hAnsi="Times New Roman" w:cs="Times New Roman"/>
          <w:color w:val="000000"/>
          <w:sz w:val="24"/>
          <w:szCs w:val="24"/>
        </w:rPr>
        <w:t>5.2019 konference restrukturalizace v Praze, které se účastnili zástupci RSK a Karlovarského kraje.</w:t>
      </w:r>
    </w:p>
    <w:p w:rsidR="00783FA2" w:rsidRDefault="00783FA2" w:rsidP="00783FA2">
      <w:pPr>
        <w:autoSpaceDE w:val="0"/>
        <w:autoSpaceDN w:val="0"/>
        <w:adjustRightInd w:val="0"/>
        <w:spacing w:after="0" w:line="276" w:lineRule="auto"/>
        <w:jc w:val="both"/>
        <w:rPr>
          <w:rFonts w:ascii="Times New Roman" w:hAnsi="Times New Roman" w:cs="Times New Roman"/>
          <w:color w:val="000000"/>
          <w:sz w:val="24"/>
          <w:szCs w:val="24"/>
        </w:rPr>
      </w:pPr>
    </w:p>
    <w:p w:rsidR="000230BB" w:rsidRPr="000230BB" w:rsidRDefault="000230BB" w:rsidP="000230BB">
      <w:pPr>
        <w:autoSpaceDE w:val="0"/>
        <w:autoSpaceDN w:val="0"/>
        <w:adjustRightInd w:val="0"/>
        <w:spacing w:after="0" w:line="276" w:lineRule="auto"/>
        <w:jc w:val="both"/>
        <w:rPr>
          <w:rFonts w:ascii="Times New Roman" w:hAnsi="Times New Roman" w:cs="Times New Roman"/>
          <w:b/>
          <w:color w:val="000000"/>
          <w:sz w:val="24"/>
          <w:szCs w:val="24"/>
        </w:rPr>
      </w:pPr>
      <w:r w:rsidRPr="000230BB">
        <w:rPr>
          <w:rFonts w:ascii="Times New Roman" w:hAnsi="Times New Roman" w:cs="Times New Roman"/>
          <w:b/>
          <w:color w:val="000000"/>
          <w:sz w:val="24"/>
          <w:szCs w:val="24"/>
        </w:rPr>
        <w:t>Účast na 13. a 14. řádném jednání Národní stálé konference</w:t>
      </w:r>
    </w:p>
    <w:p w:rsidR="000230BB" w:rsidRPr="000230BB" w:rsidRDefault="000230BB" w:rsidP="000230BB">
      <w:pPr>
        <w:autoSpaceDE w:val="0"/>
        <w:autoSpaceDN w:val="0"/>
        <w:adjustRightInd w:val="0"/>
        <w:spacing w:after="0" w:line="276" w:lineRule="auto"/>
        <w:jc w:val="both"/>
        <w:rPr>
          <w:rFonts w:ascii="Times New Roman" w:hAnsi="Times New Roman" w:cs="Times New Roman"/>
          <w:color w:val="000000"/>
          <w:sz w:val="24"/>
          <w:szCs w:val="24"/>
        </w:rPr>
      </w:pPr>
      <w:r w:rsidRPr="000230BB">
        <w:rPr>
          <w:rFonts w:ascii="Times New Roman" w:hAnsi="Times New Roman" w:cs="Times New Roman"/>
          <w:color w:val="000000"/>
          <w:sz w:val="24"/>
          <w:szCs w:val="24"/>
        </w:rPr>
        <w:t xml:space="preserve">V souladu se Statutem RSK se zástupce RSK zúčastnil březnového a říjnového jednání </w:t>
      </w:r>
      <w:r w:rsidR="005E7BE4">
        <w:rPr>
          <w:rFonts w:ascii="Times New Roman" w:hAnsi="Times New Roman" w:cs="Times New Roman"/>
          <w:color w:val="000000"/>
          <w:sz w:val="24"/>
          <w:szCs w:val="24"/>
        </w:rPr>
        <w:t>NSK.</w:t>
      </w:r>
      <w:r w:rsidRPr="000230BB">
        <w:rPr>
          <w:rFonts w:ascii="Times New Roman" w:hAnsi="Times New Roman" w:cs="Times New Roman"/>
          <w:color w:val="000000"/>
          <w:sz w:val="24"/>
          <w:szCs w:val="24"/>
        </w:rPr>
        <w:t xml:space="preserve"> Předmětem jednání obou NSK bylo zejména shrnutí aktuálního stavu v oblasti realizace územní dimenze, příprava budoucí podoby politiky soudržnosti po roce 2020 a informace k jednotlivým operačním programům a územní dimenzi po roce 2021.</w:t>
      </w:r>
    </w:p>
    <w:p w:rsidR="000230BB" w:rsidRPr="000230BB" w:rsidRDefault="000230BB" w:rsidP="000230BB">
      <w:pPr>
        <w:autoSpaceDE w:val="0"/>
        <w:autoSpaceDN w:val="0"/>
        <w:adjustRightInd w:val="0"/>
        <w:spacing w:after="0" w:line="276" w:lineRule="auto"/>
        <w:jc w:val="both"/>
        <w:rPr>
          <w:rFonts w:ascii="Times New Roman" w:hAnsi="Times New Roman" w:cs="Times New Roman"/>
          <w:color w:val="000000"/>
          <w:sz w:val="24"/>
          <w:szCs w:val="24"/>
        </w:rPr>
      </w:pPr>
    </w:p>
    <w:p w:rsidR="000230BB" w:rsidRPr="000230BB" w:rsidRDefault="000230BB" w:rsidP="000230BB">
      <w:pPr>
        <w:autoSpaceDE w:val="0"/>
        <w:autoSpaceDN w:val="0"/>
        <w:adjustRightInd w:val="0"/>
        <w:spacing w:after="0" w:line="276" w:lineRule="auto"/>
        <w:jc w:val="both"/>
        <w:rPr>
          <w:rFonts w:ascii="Times New Roman" w:hAnsi="Times New Roman" w:cs="Times New Roman"/>
          <w:b/>
          <w:color w:val="000000"/>
          <w:sz w:val="24"/>
          <w:szCs w:val="24"/>
        </w:rPr>
      </w:pPr>
      <w:r w:rsidRPr="000230BB">
        <w:rPr>
          <w:rFonts w:ascii="Times New Roman" w:hAnsi="Times New Roman" w:cs="Times New Roman"/>
          <w:b/>
          <w:color w:val="000000"/>
          <w:sz w:val="24"/>
          <w:szCs w:val="24"/>
        </w:rPr>
        <w:t>Uspořádání 13. a 14. řádného jednání RSK Karlovarského kraje</w:t>
      </w:r>
    </w:p>
    <w:p w:rsidR="000230BB" w:rsidRPr="000230BB" w:rsidRDefault="000230BB" w:rsidP="000230BB">
      <w:pPr>
        <w:autoSpaceDE w:val="0"/>
        <w:autoSpaceDN w:val="0"/>
        <w:adjustRightInd w:val="0"/>
        <w:spacing w:after="0" w:line="276" w:lineRule="auto"/>
        <w:jc w:val="both"/>
        <w:rPr>
          <w:rFonts w:ascii="Times New Roman" w:hAnsi="Times New Roman" w:cs="Times New Roman"/>
          <w:color w:val="000000"/>
          <w:sz w:val="24"/>
          <w:szCs w:val="24"/>
        </w:rPr>
      </w:pPr>
      <w:r w:rsidRPr="000230BB">
        <w:rPr>
          <w:rFonts w:ascii="Times New Roman" w:hAnsi="Times New Roman" w:cs="Times New Roman"/>
          <w:color w:val="000000"/>
          <w:sz w:val="24"/>
          <w:szCs w:val="24"/>
        </w:rPr>
        <w:t>V roce 2019 se konala 2 řádná jednání RSK</w:t>
      </w:r>
      <w:r w:rsidR="00870911">
        <w:rPr>
          <w:rFonts w:ascii="Times New Roman" w:hAnsi="Times New Roman" w:cs="Times New Roman"/>
          <w:color w:val="000000"/>
          <w:sz w:val="24"/>
          <w:szCs w:val="24"/>
        </w:rPr>
        <w:t xml:space="preserve"> KK</w:t>
      </w:r>
      <w:r w:rsidRPr="000230BB">
        <w:rPr>
          <w:rFonts w:ascii="Times New Roman" w:hAnsi="Times New Roman" w:cs="Times New Roman"/>
          <w:color w:val="000000"/>
          <w:sz w:val="24"/>
          <w:szCs w:val="24"/>
        </w:rPr>
        <w:t>, a to ve dnech 18.3.2019 a 20.11.2019. Obě jednání měla dvě části. První část představovalo společné jednání RSK s Předsednictvem Rady hospodářské a sociální dohody Karlovarského kraje. V této části se projednávalo zejména naplňování Strategie hospodářské restrukturalizace Ústeckého, Moravskoslezského a Karlovarského kraje (dále jen „Strategie</w:t>
      </w:r>
      <w:r w:rsidR="00873039">
        <w:rPr>
          <w:rFonts w:ascii="Times New Roman" w:hAnsi="Times New Roman" w:cs="Times New Roman"/>
          <w:color w:val="000000"/>
          <w:sz w:val="24"/>
          <w:szCs w:val="24"/>
        </w:rPr>
        <w:t>“</w:t>
      </w:r>
      <w:r w:rsidRPr="000230BB">
        <w:rPr>
          <w:rFonts w:ascii="Times New Roman" w:hAnsi="Times New Roman" w:cs="Times New Roman"/>
          <w:color w:val="000000"/>
          <w:sz w:val="24"/>
          <w:szCs w:val="24"/>
        </w:rPr>
        <w:t xml:space="preserve">), příprava a stav Souhrnných Akčních plánů Strategie </w:t>
      </w:r>
      <w:r w:rsidRPr="000230BB">
        <w:rPr>
          <w:rFonts w:ascii="Times New Roman" w:hAnsi="Times New Roman" w:cs="Times New Roman"/>
          <w:color w:val="000000"/>
          <w:sz w:val="24"/>
          <w:szCs w:val="24"/>
        </w:rPr>
        <w:lastRenderedPageBreak/>
        <w:t>a informace o aktivitách a naplňování platformy Uhelné regiony v transformaci. V druhé samostatné části (pouze RSK</w:t>
      </w:r>
      <w:r w:rsidR="00873039">
        <w:rPr>
          <w:rFonts w:ascii="Times New Roman" w:hAnsi="Times New Roman" w:cs="Times New Roman"/>
          <w:color w:val="000000"/>
          <w:sz w:val="24"/>
          <w:szCs w:val="24"/>
        </w:rPr>
        <w:t xml:space="preserve"> KK</w:t>
      </w:r>
      <w:r w:rsidRPr="000230BB">
        <w:rPr>
          <w:rFonts w:ascii="Times New Roman" w:hAnsi="Times New Roman" w:cs="Times New Roman"/>
          <w:color w:val="000000"/>
          <w:sz w:val="24"/>
          <w:szCs w:val="24"/>
        </w:rPr>
        <w:t>) proběhlo několik prezentací, např. na téma Realizace a příprava ITI na území Karlovarského kraje, Příprava KAP rozvoje Vzdělávání v Karlovarském kraji, Realizace a příprava SCLLD na území Karlovarského kraje apod.</w:t>
      </w:r>
    </w:p>
    <w:p w:rsidR="000230BB" w:rsidRPr="000230BB" w:rsidRDefault="000230BB" w:rsidP="000230BB">
      <w:pPr>
        <w:autoSpaceDE w:val="0"/>
        <w:autoSpaceDN w:val="0"/>
        <w:adjustRightInd w:val="0"/>
        <w:spacing w:after="0" w:line="276" w:lineRule="auto"/>
        <w:jc w:val="both"/>
        <w:rPr>
          <w:rFonts w:ascii="Times New Roman" w:hAnsi="Times New Roman" w:cs="Times New Roman"/>
          <w:color w:val="000000"/>
          <w:sz w:val="24"/>
          <w:szCs w:val="24"/>
        </w:rPr>
      </w:pPr>
    </w:p>
    <w:p w:rsidR="000230BB" w:rsidRPr="000230BB" w:rsidRDefault="000230BB" w:rsidP="000230BB">
      <w:pPr>
        <w:autoSpaceDE w:val="0"/>
        <w:autoSpaceDN w:val="0"/>
        <w:adjustRightInd w:val="0"/>
        <w:spacing w:after="0" w:line="276" w:lineRule="auto"/>
        <w:jc w:val="both"/>
        <w:rPr>
          <w:rFonts w:ascii="Times New Roman" w:hAnsi="Times New Roman" w:cs="Times New Roman"/>
          <w:b/>
          <w:color w:val="000000"/>
          <w:sz w:val="24"/>
          <w:szCs w:val="24"/>
        </w:rPr>
      </w:pPr>
      <w:r w:rsidRPr="000230BB">
        <w:rPr>
          <w:rFonts w:ascii="Times New Roman" w:hAnsi="Times New Roman" w:cs="Times New Roman"/>
          <w:b/>
          <w:color w:val="000000"/>
          <w:sz w:val="24"/>
          <w:szCs w:val="24"/>
        </w:rPr>
        <w:t>Statut a Jednací řád RSK</w:t>
      </w:r>
    </w:p>
    <w:p w:rsidR="000230BB" w:rsidRPr="000230BB" w:rsidRDefault="000230BB" w:rsidP="000230BB">
      <w:pPr>
        <w:autoSpaceDE w:val="0"/>
        <w:autoSpaceDN w:val="0"/>
        <w:adjustRightInd w:val="0"/>
        <w:spacing w:after="0" w:line="276" w:lineRule="auto"/>
        <w:jc w:val="both"/>
        <w:rPr>
          <w:rFonts w:ascii="Times New Roman" w:hAnsi="Times New Roman" w:cs="Times New Roman"/>
          <w:color w:val="000000"/>
          <w:sz w:val="24"/>
          <w:szCs w:val="24"/>
        </w:rPr>
      </w:pPr>
      <w:r w:rsidRPr="000230BB">
        <w:rPr>
          <w:rFonts w:ascii="Times New Roman" w:hAnsi="Times New Roman" w:cs="Times New Roman"/>
          <w:color w:val="000000"/>
          <w:sz w:val="24"/>
          <w:szCs w:val="24"/>
        </w:rPr>
        <w:t>Na 13. řádném jednání RSK byla schválena změna statutu RSK, který nově zakotvil společné jednání s Předsednictvem Rady hospodářské a sociální dohody Karlovarského kraje a způsob jednání.</w:t>
      </w:r>
    </w:p>
    <w:p w:rsidR="000230BB" w:rsidRDefault="000230BB" w:rsidP="000230BB">
      <w:pPr>
        <w:autoSpaceDE w:val="0"/>
        <w:autoSpaceDN w:val="0"/>
        <w:adjustRightInd w:val="0"/>
        <w:spacing w:after="0" w:line="276" w:lineRule="auto"/>
        <w:jc w:val="both"/>
        <w:rPr>
          <w:rFonts w:ascii="Times New Roman" w:hAnsi="Times New Roman" w:cs="Times New Roman"/>
          <w:color w:val="000000"/>
          <w:sz w:val="24"/>
          <w:szCs w:val="24"/>
        </w:rPr>
      </w:pPr>
      <w:r w:rsidRPr="000230BB">
        <w:rPr>
          <w:rFonts w:ascii="Times New Roman" w:hAnsi="Times New Roman" w:cs="Times New Roman"/>
          <w:color w:val="000000"/>
          <w:sz w:val="24"/>
          <w:szCs w:val="24"/>
        </w:rPr>
        <w:t>Existuje předpoklad, že pro programové období 2021+, dojde k dalším úpravám Statutu a Jednacího řádu. Sekretariát RSK byl k 30.11.2019 vyzván k odeslání nových připomínek a návrhů na</w:t>
      </w:r>
      <w:r w:rsidR="00A50066">
        <w:rPr>
          <w:rFonts w:ascii="Times New Roman" w:hAnsi="Times New Roman" w:cs="Times New Roman"/>
          <w:color w:val="000000"/>
          <w:sz w:val="24"/>
          <w:szCs w:val="24"/>
        </w:rPr>
        <w:t xml:space="preserve"> aktualizaci těchto dokumentů, což bylo učiněno.</w:t>
      </w:r>
      <w:r w:rsidRPr="000230BB">
        <w:rPr>
          <w:rFonts w:ascii="Times New Roman" w:hAnsi="Times New Roman" w:cs="Times New Roman"/>
          <w:color w:val="000000"/>
          <w:sz w:val="24"/>
          <w:szCs w:val="24"/>
        </w:rPr>
        <w:t xml:space="preserve"> </w:t>
      </w:r>
    </w:p>
    <w:p w:rsidR="000230BB" w:rsidRDefault="000230BB" w:rsidP="000230BB">
      <w:pPr>
        <w:autoSpaceDE w:val="0"/>
        <w:autoSpaceDN w:val="0"/>
        <w:adjustRightInd w:val="0"/>
        <w:spacing w:after="0" w:line="276" w:lineRule="auto"/>
        <w:jc w:val="both"/>
        <w:rPr>
          <w:rFonts w:ascii="Times New Roman" w:hAnsi="Times New Roman" w:cs="Times New Roman"/>
          <w:color w:val="000000"/>
          <w:sz w:val="24"/>
          <w:szCs w:val="24"/>
        </w:rPr>
      </w:pPr>
    </w:p>
    <w:p w:rsidR="000230BB" w:rsidRPr="000230BB" w:rsidRDefault="000230BB" w:rsidP="000230BB">
      <w:pPr>
        <w:autoSpaceDE w:val="0"/>
        <w:autoSpaceDN w:val="0"/>
        <w:adjustRightInd w:val="0"/>
        <w:spacing w:after="0" w:line="276" w:lineRule="auto"/>
        <w:jc w:val="both"/>
        <w:rPr>
          <w:rFonts w:ascii="Times New Roman" w:hAnsi="Times New Roman" w:cs="Times New Roman"/>
          <w:b/>
          <w:color w:val="000000"/>
          <w:sz w:val="24"/>
          <w:szCs w:val="24"/>
        </w:rPr>
      </w:pPr>
      <w:r w:rsidRPr="000230BB">
        <w:rPr>
          <w:rFonts w:ascii="Times New Roman" w:hAnsi="Times New Roman" w:cs="Times New Roman"/>
          <w:b/>
          <w:color w:val="000000"/>
          <w:sz w:val="24"/>
          <w:szCs w:val="24"/>
        </w:rPr>
        <w:t>Hnědouhelná platforma Karlovarského kraje</w:t>
      </w:r>
    </w:p>
    <w:p w:rsidR="000230BB" w:rsidRPr="000230BB" w:rsidRDefault="000230BB" w:rsidP="000230BB">
      <w:pPr>
        <w:autoSpaceDE w:val="0"/>
        <w:autoSpaceDN w:val="0"/>
        <w:adjustRightInd w:val="0"/>
        <w:spacing w:after="0" w:line="276" w:lineRule="auto"/>
        <w:jc w:val="both"/>
        <w:rPr>
          <w:rFonts w:ascii="Times New Roman" w:hAnsi="Times New Roman" w:cs="Times New Roman"/>
          <w:color w:val="000000"/>
          <w:sz w:val="24"/>
          <w:szCs w:val="24"/>
        </w:rPr>
      </w:pPr>
      <w:r w:rsidRPr="000230BB">
        <w:rPr>
          <w:rFonts w:ascii="Times New Roman" w:hAnsi="Times New Roman" w:cs="Times New Roman"/>
          <w:color w:val="000000"/>
          <w:sz w:val="24"/>
          <w:szCs w:val="24"/>
        </w:rPr>
        <w:t>Sekretariát RSK</w:t>
      </w:r>
      <w:r w:rsidR="00870911">
        <w:rPr>
          <w:rFonts w:ascii="Times New Roman" w:hAnsi="Times New Roman" w:cs="Times New Roman"/>
          <w:color w:val="000000"/>
          <w:sz w:val="24"/>
          <w:szCs w:val="24"/>
        </w:rPr>
        <w:t xml:space="preserve"> KK</w:t>
      </w:r>
      <w:r w:rsidRPr="000230BB">
        <w:rPr>
          <w:rFonts w:ascii="Times New Roman" w:hAnsi="Times New Roman" w:cs="Times New Roman"/>
          <w:color w:val="000000"/>
          <w:sz w:val="24"/>
          <w:szCs w:val="24"/>
        </w:rPr>
        <w:t xml:space="preserve"> se podílí na tzv. Hnědouhelné platformě Karlovarského kraje, která byla ustanovena v dubnu roku 2019. Hlavním důvodem vzniku byla potenciální rizika spojená s útlumem těžby hnědého uhlí na Sokolovsku a s tím spojené hospodářské, sociální a environmentální ohrožení. Jejími členy jsou zástupci Karlovarského kraje i měst z okresu Sokolov, stejně jako jeho senátor a europoslanec, zástupci těžební společnosti a zástupci dalších dotčených institucí. Hlavním úkolem platformy je zabývat se problematikou ukončování těžby uhlí a s tím spojenými potřebami a aktivitami, které by měly mírnit případné negativní dopady na hospodářskou, sociální a environmentální situaci regionu Sokolovska. Hnědouhelná platforma zřídila tematické skupiny, které vydefinovaly projektové záměry s přímým dopadem na sokolovský region a jeho transformaci. Na základě těchto projektových záměrů a dalších podpůrných materiálů (Územní energetická koncepce, Program rozvoje Karlovarského kraje, Územní rozvoj Karlovarského kraje aj.) připravujeme analýzu Platforma pro uhelné regiony procházejícími transformací. Tato vstupní analýza bude předložena ke schválení Radě KK a poté Zastupitelstvu KK.</w:t>
      </w:r>
    </w:p>
    <w:p w:rsidR="000230BB" w:rsidRPr="000230BB" w:rsidRDefault="000230BB" w:rsidP="000230BB">
      <w:pPr>
        <w:autoSpaceDE w:val="0"/>
        <w:autoSpaceDN w:val="0"/>
        <w:adjustRightInd w:val="0"/>
        <w:spacing w:after="0" w:line="276" w:lineRule="auto"/>
        <w:jc w:val="both"/>
        <w:rPr>
          <w:rFonts w:ascii="Times New Roman" w:hAnsi="Times New Roman" w:cs="Times New Roman"/>
          <w:color w:val="000000"/>
          <w:sz w:val="24"/>
          <w:szCs w:val="24"/>
        </w:rPr>
      </w:pPr>
    </w:p>
    <w:p w:rsidR="0048486D" w:rsidRPr="0048486D" w:rsidRDefault="0048486D" w:rsidP="0048486D">
      <w:pPr>
        <w:autoSpaceDE w:val="0"/>
        <w:autoSpaceDN w:val="0"/>
        <w:adjustRightInd w:val="0"/>
        <w:spacing w:after="0" w:line="276" w:lineRule="auto"/>
        <w:jc w:val="both"/>
        <w:rPr>
          <w:rFonts w:ascii="Times New Roman" w:hAnsi="Times New Roman" w:cs="Times New Roman"/>
          <w:b/>
          <w:color w:val="000000"/>
          <w:sz w:val="24"/>
          <w:szCs w:val="24"/>
        </w:rPr>
      </w:pPr>
      <w:r w:rsidRPr="0048486D">
        <w:rPr>
          <w:rFonts w:ascii="Times New Roman" w:hAnsi="Times New Roman" w:cs="Times New Roman"/>
          <w:b/>
          <w:color w:val="000000"/>
          <w:sz w:val="24"/>
          <w:szCs w:val="24"/>
        </w:rPr>
        <w:t>Národní investiční plán – aktualizace projektů</w:t>
      </w:r>
    </w:p>
    <w:p w:rsidR="00783FA2" w:rsidRPr="00783FA2" w:rsidRDefault="0048486D" w:rsidP="0048486D">
      <w:pPr>
        <w:autoSpaceDE w:val="0"/>
        <w:autoSpaceDN w:val="0"/>
        <w:adjustRightInd w:val="0"/>
        <w:spacing w:after="0" w:line="276" w:lineRule="auto"/>
        <w:jc w:val="both"/>
        <w:rPr>
          <w:rFonts w:ascii="Times New Roman" w:hAnsi="Times New Roman" w:cs="Times New Roman"/>
          <w:color w:val="000000"/>
          <w:sz w:val="24"/>
          <w:szCs w:val="24"/>
        </w:rPr>
      </w:pPr>
      <w:r w:rsidRPr="0048486D">
        <w:rPr>
          <w:rFonts w:ascii="Times New Roman" w:hAnsi="Times New Roman" w:cs="Times New Roman"/>
          <w:color w:val="000000"/>
          <w:sz w:val="24"/>
          <w:szCs w:val="24"/>
        </w:rPr>
        <w:t>Sekretariát RSK</w:t>
      </w:r>
      <w:r w:rsidR="00873039">
        <w:rPr>
          <w:rFonts w:ascii="Times New Roman" w:hAnsi="Times New Roman" w:cs="Times New Roman"/>
          <w:color w:val="000000"/>
          <w:sz w:val="24"/>
          <w:szCs w:val="24"/>
        </w:rPr>
        <w:t xml:space="preserve"> KK</w:t>
      </w:r>
      <w:r w:rsidRPr="0048486D">
        <w:rPr>
          <w:rFonts w:ascii="Times New Roman" w:hAnsi="Times New Roman" w:cs="Times New Roman"/>
          <w:color w:val="000000"/>
          <w:sz w:val="24"/>
          <w:szCs w:val="24"/>
        </w:rPr>
        <w:t xml:space="preserve"> dne 25.11.2019 obdržel od Ministerstva pro místní rozvoj ČR (dále jen "MMR") požadavek na aktualizaci Národního investičního plánu - souhrnného seznamu strategických investic Karlovarského kraje v hodnotě nad 50 mil. Kč. Podkladovým materiálem byl souhrnný seznam strategických investic Karlovarského kraje v hodnotě nad 50 mil Kč s vyznačením 10 priorit pro Národní investiční plán, který proběhl v srpnu 2018. Tento seznam vzalo Zastupitelstvo Karlovarského kraje dne 13.9.2018, č. usnesení ZK 343/09/18 na vědomí. Z tohoto souhrnného seznamu jsme vycházeli a vyřadili již započaté investiční projekty (např. II/210 Dopravní napojení Podkrušnohorské výsypky, Revitalizace Císařských lázní Karlovy Vary, Modernizace mostu ev. č. 209-011b Nové Sedlo a Ochrana, zefektivnění správy, zpřístupnění a využívání knihovních fondů Krajské knihovny Karlovy Vary). Následně jsme oslovili věcně příslušné odbory Krajského úřadu Karlovarského kraje a požádali je o aktualizaci údajů. Dále jsme oslovili představitele obcí s rozšířenou působností (7 ORP) a požádali je o 1 investiční projekt v hodnotě nad 50 mil. Kč, který by byl vhodný k zařazení do seznamu </w:t>
      </w:r>
      <w:r w:rsidRPr="0048486D">
        <w:rPr>
          <w:rFonts w:ascii="Times New Roman" w:hAnsi="Times New Roman" w:cs="Times New Roman"/>
          <w:color w:val="000000"/>
          <w:sz w:val="24"/>
          <w:szCs w:val="24"/>
        </w:rPr>
        <w:lastRenderedPageBreak/>
        <w:t>strategických investic Karlovarského kraje. Výsledný souhrn byl předložen Radě Karlovarského kraje na vědomí. Materiál týkající se NIP b</w:t>
      </w:r>
      <w:r>
        <w:rPr>
          <w:rFonts w:ascii="Times New Roman" w:hAnsi="Times New Roman" w:cs="Times New Roman"/>
          <w:color w:val="000000"/>
          <w:sz w:val="24"/>
          <w:szCs w:val="24"/>
        </w:rPr>
        <w:t>yl</w:t>
      </w:r>
      <w:r w:rsidRPr="0048486D">
        <w:rPr>
          <w:rFonts w:ascii="Times New Roman" w:hAnsi="Times New Roman" w:cs="Times New Roman"/>
          <w:color w:val="000000"/>
          <w:sz w:val="24"/>
          <w:szCs w:val="24"/>
        </w:rPr>
        <w:t xml:space="preserve"> předložen dne 16.12.2019 ZKK. </w:t>
      </w:r>
    </w:p>
    <w:p w:rsidR="00617D2C" w:rsidRDefault="00617D2C" w:rsidP="00617D2C">
      <w:pPr>
        <w:rPr>
          <w:rFonts w:ascii="Times New Roman" w:hAnsi="Times New Roman" w:cs="Times New Roman"/>
          <w:color w:val="000000"/>
          <w:sz w:val="24"/>
          <w:szCs w:val="24"/>
        </w:rPr>
      </w:pPr>
    </w:p>
    <w:p w:rsidR="001A2E92" w:rsidRPr="00617D2C" w:rsidRDefault="00534A6E" w:rsidP="004A1D34">
      <w:pPr>
        <w:spacing w:after="0"/>
        <w:rPr>
          <w:rFonts w:ascii="Times New Roman" w:hAnsi="Times New Roman" w:cs="Times New Roman"/>
          <w:color w:val="000000"/>
          <w:sz w:val="24"/>
          <w:szCs w:val="24"/>
        </w:rPr>
      </w:pPr>
      <w:r>
        <w:rPr>
          <w:rFonts w:ascii="Times New Roman" w:hAnsi="Times New Roman" w:cs="Times New Roman"/>
          <w:b/>
          <w:color w:val="000000"/>
          <w:sz w:val="24"/>
          <w:szCs w:val="24"/>
        </w:rPr>
        <w:t xml:space="preserve">Strategie Regionálního rozvoje ČR 2021+, </w:t>
      </w:r>
      <w:r w:rsidR="001A2E92" w:rsidRPr="001A2E92">
        <w:rPr>
          <w:rFonts w:ascii="Times New Roman" w:hAnsi="Times New Roman" w:cs="Times New Roman"/>
          <w:b/>
          <w:color w:val="000000"/>
          <w:sz w:val="24"/>
          <w:szCs w:val="24"/>
        </w:rPr>
        <w:t>Akční plány Strategie regionálního rozvoje</w:t>
      </w:r>
    </w:p>
    <w:p w:rsidR="00534A6E" w:rsidRPr="00534A6E" w:rsidRDefault="00534A6E" w:rsidP="004A1D34">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Dne 4.11.2019 schválila Vláda ČR Strategii regionálního rozvoje ČR 2021+ (dále jen „SRR 21+), kterou připravilo Ministerstvo pro místní rozvoj. </w:t>
      </w:r>
      <w:r w:rsidRPr="00534A6E">
        <w:rPr>
          <w:rFonts w:ascii="Times New Roman" w:hAnsi="Times New Roman" w:cs="Times New Roman"/>
          <w:color w:val="1C222F"/>
          <w:sz w:val="24"/>
          <w:szCs w:val="24"/>
          <w:shd w:val="clear" w:color="auto" w:fill="FFFFFF"/>
        </w:rPr>
        <w:t>SRR 21+ je národním strategickým koncepčním dokumentem, který stanovuje cíle regionální politiky státu v horizontu 7-10 let. Dokument bere v úvahu regionální odlišnosti a navrhuje řešení na míru danému území v oblasti ekonomické, sociální, environmentální, či obecně rozvojového. Zaměřuje se na témata, která je nutno řešit intervencemi z národní úrovně a mají určitá územní specifika nebo územní důsledky a lze u nich nalézt řešení daného problému.</w:t>
      </w:r>
    </w:p>
    <w:p w:rsidR="00534A6E" w:rsidRDefault="00534A6E" w:rsidP="004A1D34">
      <w:pPr>
        <w:autoSpaceDE w:val="0"/>
        <w:autoSpaceDN w:val="0"/>
        <w:adjustRightInd w:val="0"/>
        <w:spacing w:after="0" w:line="276" w:lineRule="auto"/>
        <w:jc w:val="both"/>
        <w:rPr>
          <w:rFonts w:ascii="Times New Roman" w:hAnsi="Times New Roman" w:cs="Times New Roman"/>
          <w:color w:val="000000"/>
          <w:sz w:val="24"/>
          <w:szCs w:val="24"/>
        </w:rPr>
      </w:pPr>
    </w:p>
    <w:p w:rsidR="00DC37B0" w:rsidRDefault="001A2E92" w:rsidP="004A1D34">
      <w:pPr>
        <w:autoSpaceDE w:val="0"/>
        <w:autoSpaceDN w:val="0"/>
        <w:adjustRightInd w:val="0"/>
        <w:spacing w:after="0" w:line="276" w:lineRule="auto"/>
        <w:jc w:val="both"/>
        <w:rPr>
          <w:rFonts w:ascii="Times New Roman" w:hAnsi="Times New Roman" w:cs="Times New Roman"/>
          <w:color w:val="000000"/>
          <w:sz w:val="24"/>
          <w:szCs w:val="24"/>
        </w:rPr>
      </w:pPr>
      <w:r w:rsidRPr="001A2E92">
        <w:rPr>
          <w:rFonts w:ascii="Times New Roman" w:hAnsi="Times New Roman" w:cs="Times New Roman"/>
          <w:color w:val="000000"/>
          <w:sz w:val="24"/>
          <w:szCs w:val="24"/>
        </w:rPr>
        <w:t xml:space="preserve">Sekretariát RSK dne 25.9.2019 obdržel od MMR, odboru regionální politiky, požadavek na zaslání návrhu Akčního plánu SRR </w:t>
      </w:r>
      <w:r>
        <w:rPr>
          <w:rFonts w:ascii="Times New Roman" w:hAnsi="Times New Roman" w:cs="Times New Roman"/>
          <w:color w:val="000000"/>
          <w:sz w:val="24"/>
          <w:szCs w:val="24"/>
        </w:rPr>
        <w:t xml:space="preserve">2021 - 2022 za Karlovarský kraj. </w:t>
      </w:r>
      <w:r w:rsidRPr="001A2E92">
        <w:rPr>
          <w:rFonts w:ascii="Times New Roman" w:hAnsi="Times New Roman" w:cs="Times New Roman"/>
          <w:color w:val="000000"/>
          <w:sz w:val="24"/>
          <w:szCs w:val="24"/>
        </w:rPr>
        <w:t>Sekretariát RSK</w:t>
      </w:r>
      <w:r w:rsidR="00870911">
        <w:rPr>
          <w:rFonts w:ascii="Times New Roman" w:hAnsi="Times New Roman" w:cs="Times New Roman"/>
          <w:color w:val="000000"/>
          <w:sz w:val="24"/>
          <w:szCs w:val="24"/>
        </w:rPr>
        <w:t xml:space="preserve"> KK</w:t>
      </w:r>
      <w:r w:rsidRPr="001A2E92">
        <w:rPr>
          <w:rFonts w:ascii="Times New Roman" w:hAnsi="Times New Roman" w:cs="Times New Roman"/>
          <w:color w:val="000000"/>
          <w:sz w:val="24"/>
          <w:szCs w:val="24"/>
        </w:rPr>
        <w:t xml:space="preserve"> od počátku roku 2019 nově mapoval absorpční kapacitu v Karlovarském kraji, tj. prováděl sběr projektových záměrů (soubor cca 1445 projektových záměrů), proto jsme při zpracování Akčního plánu 2021 - 2022 vycházeli z těchto dat. Zároveň jsme u těchto projektů vyhodnotili vazby na opatření/cíle SRR a definované aktivity. Z vyhodnocení sběru projektových záměrů je patrné, že v Karlovarském kraji výrazně převyšuje poptávka po investičních projektech nad neinvestičními.</w:t>
      </w:r>
    </w:p>
    <w:p w:rsidR="001A2E92" w:rsidRDefault="001A2E92" w:rsidP="00DC37B0">
      <w:pPr>
        <w:autoSpaceDE w:val="0"/>
        <w:autoSpaceDN w:val="0"/>
        <w:adjustRightInd w:val="0"/>
        <w:spacing w:after="0" w:line="276" w:lineRule="auto"/>
        <w:jc w:val="both"/>
        <w:rPr>
          <w:rFonts w:ascii="Times New Roman" w:hAnsi="Times New Roman" w:cs="Times New Roman"/>
          <w:b/>
          <w:color w:val="000000"/>
          <w:sz w:val="24"/>
          <w:szCs w:val="24"/>
        </w:rPr>
      </w:pPr>
    </w:p>
    <w:p w:rsidR="001A2E92" w:rsidRPr="001A2E92" w:rsidRDefault="001A2E92" w:rsidP="001A2E92">
      <w:pPr>
        <w:autoSpaceDE w:val="0"/>
        <w:autoSpaceDN w:val="0"/>
        <w:adjustRightInd w:val="0"/>
        <w:spacing w:after="0" w:line="276" w:lineRule="auto"/>
        <w:jc w:val="both"/>
        <w:rPr>
          <w:rFonts w:ascii="Times New Roman" w:hAnsi="Times New Roman" w:cs="Times New Roman"/>
          <w:b/>
          <w:color w:val="000000"/>
          <w:sz w:val="24"/>
          <w:szCs w:val="24"/>
        </w:rPr>
      </w:pPr>
      <w:r w:rsidRPr="001A2E92">
        <w:rPr>
          <w:rFonts w:ascii="Times New Roman" w:hAnsi="Times New Roman" w:cs="Times New Roman"/>
          <w:b/>
          <w:color w:val="000000"/>
          <w:sz w:val="24"/>
          <w:szCs w:val="24"/>
        </w:rPr>
        <w:t>Regionálně specifická opatření</w:t>
      </w:r>
    </w:p>
    <w:p w:rsidR="001A2E92" w:rsidRPr="001A2E92" w:rsidRDefault="001A2E92" w:rsidP="001A2E92">
      <w:pPr>
        <w:autoSpaceDE w:val="0"/>
        <w:autoSpaceDN w:val="0"/>
        <w:adjustRightInd w:val="0"/>
        <w:spacing w:after="0" w:line="276" w:lineRule="auto"/>
        <w:jc w:val="both"/>
        <w:rPr>
          <w:rFonts w:ascii="Times New Roman" w:hAnsi="Times New Roman" w:cs="Times New Roman"/>
          <w:color w:val="000000"/>
          <w:sz w:val="24"/>
          <w:szCs w:val="24"/>
        </w:rPr>
      </w:pPr>
      <w:r w:rsidRPr="001A2E92">
        <w:rPr>
          <w:rFonts w:ascii="Times New Roman" w:hAnsi="Times New Roman" w:cs="Times New Roman"/>
          <w:color w:val="000000"/>
          <w:sz w:val="24"/>
          <w:szCs w:val="24"/>
        </w:rPr>
        <w:t xml:space="preserve">Z jednání Sekretariátů RSK dne 14.11.2019 a z účasti zástupce MMR na řádném 14. jednání RSK Karlovarského kraje, které se konalo dne 20.11.2019, vyplynulo, že kraj/členové RSK mohou předkládat návrhy na „regionálně-specifická opatření", která by mohla být zařazena do Akčních plánů SRR, s termínem do 30.11.2019. Odbor řízení projektů ve spolupráci s odborem regionálního rozvoje a regionálními pracovníky MMR připravili 3 návrhy regionálně specifických opatření k zařazení do Akčního plánu SRR 2021 - 2022 za Karlovarský kraj. </w:t>
      </w:r>
    </w:p>
    <w:p w:rsidR="001A2E92" w:rsidRPr="001A2E92" w:rsidRDefault="001A2E92" w:rsidP="001A2E92">
      <w:pPr>
        <w:autoSpaceDE w:val="0"/>
        <w:autoSpaceDN w:val="0"/>
        <w:adjustRightInd w:val="0"/>
        <w:spacing w:after="0" w:line="276" w:lineRule="auto"/>
        <w:jc w:val="both"/>
        <w:rPr>
          <w:rFonts w:ascii="Times New Roman" w:hAnsi="Times New Roman" w:cs="Times New Roman"/>
          <w:color w:val="000000"/>
          <w:sz w:val="24"/>
          <w:szCs w:val="24"/>
        </w:rPr>
      </w:pPr>
      <w:r w:rsidRPr="001A2E92">
        <w:rPr>
          <w:rFonts w:ascii="Times New Roman" w:hAnsi="Times New Roman" w:cs="Times New Roman"/>
          <w:color w:val="000000"/>
          <w:sz w:val="24"/>
          <w:szCs w:val="24"/>
        </w:rPr>
        <w:t xml:space="preserve">Jedná se o opatření: </w:t>
      </w:r>
    </w:p>
    <w:p w:rsidR="001A2E92" w:rsidRPr="00E117B9" w:rsidRDefault="00E117B9" w:rsidP="00E117B9">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1A2E92" w:rsidRPr="00E117B9">
        <w:rPr>
          <w:rFonts w:ascii="Times New Roman" w:hAnsi="Times New Roman" w:cs="Times New Roman"/>
          <w:color w:val="000000"/>
          <w:sz w:val="24"/>
          <w:szCs w:val="24"/>
        </w:rPr>
        <w:t>Rozvoj lázeňské infrastruktury a podpora lázeňství jako ekonomického odvětví v Karlovarském kraji,</w:t>
      </w:r>
    </w:p>
    <w:p w:rsidR="001A2E92" w:rsidRPr="001A2E92" w:rsidRDefault="001A2E92" w:rsidP="001A2E92">
      <w:pPr>
        <w:autoSpaceDE w:val="0"/>
        <w:autoSpaceDN w:val="0"/>
        <w:adjustRightInd w:val="0"/>
        <w:spacing w:after="0" w:line="276" w:lineRule="auto"/>
        <w:jc w:val="both"/>
        <w:rPr>
          <w:rFonts w:ascii="Times New Roman" w:hAnsi="Times New Roman" w:cs="Times New Roman"/>
          <w:color w:val="000000"/>
          <w:sz w:val="24"/>
          <w:szCs w:val="24"/>
        </w:rPr>
      </w:pPr>
      <w:r w:rsidRPr="001A2E92">
        <w:rPr>
          <w:rFonts w:ascii="Times New Roman" w:hAnsi="Times New Roman" w:cs="Times New Roman"/>
          <w:color w:val="000000"/>
          <w:sz w:val="24"/>
          <w:szCs w:val="24"/>
        </w:rPr>
        <w:t>- Plánování a zlepšování vybavenosti a dostupnos</w:t>
      </w:r>
      <w:r>
        <w:rPr>
          <w:rFonts w:ascii="Times New Roman" w:hAnsi="Times New Roman" w:cs="Times New Roman"/>
          <w:color w:val="000000"/>
          <w:sz w:val="24"/>
          <w:szCs w:val="24"/>
        </w:rPr>
        <w:t xml:space="preserve">ti služeb v horských </w:t>
      </w:r>
      <w:r w:rsidR="001A7DBF">
        <w:rPr>
          <w:rFonts w:ascii="Times New Roman" w:hAnsi="Times New Roman" w:cs="Times New Roman"/>
          <w:color w:val="000000"/>
          <w:sz w:val="24"/>
          <w:szCs w:val="24"/>
        </w:rPr>
        <w:t xml:space="preserve">oblastech </w:t>
      </w:r>
      <w:r w:rsidR="001A7DBF" w:rsidRPr="001A2E92">
        <w:rPr>
          <w:rFonts w:ascii="Times New Roman" w:hAnsi="Times New Roman" w:cs="Times New Roman"/>
          <w:color w:val="000000"/>
          <w:sz w:val="24"/>
          <w:szCs w:val="24"/>
        </w:rPr>
        <w:t>Karlovarského</w:t>
      </w:r>
      <w:r w:rsidRPr="001A2E92">
        <w:rPr>
          <w:rFonts w:ascii="Times New Roman" w:hAnsi="Times New Roman" w:cs="Times New Roman"/>
          <w:color w:val="000000"/>
          <w:sz w:val="24"/>
          <w:szCs w:val="24"/>
        </w:rPr>
        <w:t xml:space="preserve"> kraje vedoucích k trvale udržitelnému rozvoji a dobré kvalitě života </w:t>
      </w:r>
    </w:p>
    <w:p w:rsidR="001A2E92" w:rsidRDefault="001A2E92" w:rsidP="001A2E92">
      <w:pPr>
        <w:autoSpaceDE w:val="0"/>
        <w:autoSpaceDN w:val="0"/>
        <w:adjustRightInd w:val="0"/>
        <w:spacing w:after="0" w:line="276" w:lineRule="auto"/>
        <w:jc w:val="both"/>
        <w:rPr>
          <w:rFonts w:ascii="Times New Roman" w:hAnsi="Times New Roman" w:cs="Times New Roman"/>
          <w:color w:val="000000"/>
          <w:sz w:val="24"/>
          <w:szCs w:val="24"/>
        </w:rPr>
      </w:pPr>
      <w:r w:rsidRPr="001A2E92">
        <w:rPr>
          <w:rFonts w:ascii="Times New Roman" w:hAnsi="Times New Roman" w:cs="Times New Roman"/>
          <w:color w:val="000000"/>
          <w:sz w:val="24"/>
          <w:szCs w:val="24"/>
        </w:rPr>
        <w:t>- Změna image Karlovarského kraje jako základního předpokladu trvale udržitelného rozvoje kraje</w:t>
      </w:r>
    </w:p>
    <w:p w:rsidR="001A2E92" w:rsidRDefault="001A7DBF" w:rsidP="001A2E92">
      <w:pPr>
        <w:autoSpaceDE w:val="0"/>
        <w:autoSpaceDN w:val="0"/>
        <w:adjustRightInd w:val="0"/>
        <w:spacing w:after="0" w:line="276" w:lineRule="auto"/>
        <w:jc w:val="both"/>
        <w:rPr>
          <w:rFonts w:ascii="Times New Roman" w:hAnsi="Times New Roman" w:cs="Times New Roman"/>
          <w:color w:val="000000"/>
          <w:sz w:val="24"/>
          <w:szCs w:val="24"/>
        </w:rPr>
      </w:pPr>
      <w:r w:rsidRPr="001A7DBF">
        <w:rPr>
          <w:rFonts w:ascii="Times New Roman" w:hAnsi="Times New Roman" w:cs="Times New Roman"/>
          <w:color w:val="000000"/>
          <w:sz w:val="24"/>
          <w:szCs w:val="24"/>
        </w:rPr>
        <w:t>Odbor řízení projektů odeslal tyto karty na MMR se záměrem zařazení těchto karet do návrhu aktivit Akčního plánu SRR 2020 - 2021.</w:t>
      </w:r>
      <w:r w:rsidR="00870911">
        <w:rPr>
          <w:rFonts w:ascii="Times New Roman" w:hAnsi="Times New Roman" w:cs="Times New Roman"/>
          <w:color w:val="000000"/>
          <w:sz w:val="24"/>
          <w:szCs w:val="24"/>
        </w:rPr>
        <w:t xml:space="preserve"> O těchto regionálně specifických opatřeních se nadále s MMR jedná.</w:t>
      </w:r>
    </w:p>
    <w:p w:rsidR="001A2E92" w:rsidRDefault="001A2E92" w:rsidP="001A2E92">
      <w:pPr>
        <w:autoSpaceDE w:val="0"/>
        <w:autoSpaceDN w:val="0"/>
        <w:adjustRightInd w:val="0"/>
        <w:spacing w:after="0" w:line="276" w:lineRule="auto"/>
        <w:jc w:val="both"/>
        <w:rPr>
          <w:rFonts w:ascii="Times New Roman" w:hAnsi="Times New Roman" w:cs="Times New Roman"/>
          <w:color w:val="000000"/>
          <w:sz w:val="24"/>
          <w:szCs w:val="24"/>
        </w:rPr>
      </w:pPr>
    </w:p>
    <w:p w:rsidR="001A7DBF" w:rsidRPr="001A7DBF" w:rsidRDefault="001A7DBF" w:rsidP="001A7DBF">
      <w:pPr>
        <w:autoSpaceDE w:val="0"/>
        <w:autoSpaceDN w:val="0"/>
        <w:adjustRightInd w:val="0"/>
        <w:spacing w:after="0" w:line="276" w:lineRule="auto"/>
        <w:jc w:val="both"/>
        <w:rPr>
          <w:rFonts w:ascii="Times New Roman" w:hAnsi="Times New Roman" w:cs="Times New Roman"/>
          <w:b/>
          <w:color w:val="000000"/>
          <w:sz w:val="24"/>
          <w:szCs w:val="24"/>
        </w:rPr>
      </w:pPr>
      <w:r w:rsidRPr="001A7DBF">
        <w:rPr>
          <w:rFonts w:ascii="Times New Roman" w:hAnsi="Times New Roman" w:cs="Times New Roman"/>
          <w:b/>
          <w:color w:val="000000"/>
          <w:sz w:val="24"/>
          <w:szCs w:val="24"/>
        </w:rPr>
        <w:t xml:space="preserve">Příprava strategických dokumentů a operačních programů 2021+ </w:t>
      </w:r>
    </w:p>
    <w:p w:rsidR="001A7DBF" w:rsidRPr="001A7DBF" w:rsidRDefault="001A7DBF" w:rsidP="001A7DBF">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Sekretariát RSK:</w:t>
      </w:r>
    </w:p>
    <w:p w:rsidR="001A7DBF" w:rsidRPr="001A7DBF" w:rsidRDefault="001A7DBF" w:rsidP="001A7DBF">
      <w:pPr>
        <w:autoSpaceDE w:val="0"/>
        <w:autoSpaceDN w:val="0"/>
        <w:adjustRightInd w:val="0"/>
        <w:spacing w:after="0" w:line="276" w:lineRule="auto"/>
        <w:jc w:val="both"/>
        <w:rPr>
          <w:rFonts w:ascii="Times New Roman" w:hAnsi="Times New Roman" w:cs="Times New Roman"/>
          <w:color w:val="000000"/>
          <w:sz w:val="24"/>
          <w:szCs w:val="24"/>
        </w:rPr>
      </w:pPr>
      <w:r w:rsidRPr="001A7DB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A7DBF">
        <w:rPr>
          <w:rFonts w:ascii="Times New Roman" w:hAnsi="Times New Roman" w:cs="Times New Roman"/>
          <w:color w:val="000000"/>
          <w:sz w:val="24"/>
          <w:szCs w:val="24"/>
        </w:rPr>
        <w:t>na národní i krajské úrovni</w:t>
      </w:r>
      <w:r>
        <w:rPr>
          <w:rFonts w:ascii="Times New Roman" w:hAnsi="Times New Roman" w:cs="Times New Roman"/>
          <w:color w:val="000000"/>
          <w:sz w:val="24"/>
          <w:szCs w:val="24"/>
        </w:rPr>
        <w:t xml:space="preserve"> se</w:t>
      </w:r>
      <w:r w:rsidRPr="001A7DBF">
        <w:rPr>
          <w:rFonts w:ascii="Times New Roman" w:hAnsi="Times New Roman" w:cs="Times New Roman"/>
          <w:color w:val="000000"/>
          <w:sz w:val="24"/>
          <w:szCs w:val="24"/>
        </w:rPr>
        <w:t xml:space="preserve"> podílí na přípravě období 2021+. Pracuje s dostupnými verzemi nových operačních programů, koordinuje jejich připomínkování v rámci krajského úřadu a </w:t>
      </w:r>
      <w:r w:rsidRPr="001A7DBF">
        <w:rPr>
          <w:rFonts w:ascii="Times New Roman" w:hAnsi="Times New Roman" w:cs="Times New Roman"/>
          <w:color w:val="000000"/>
          <w:sz w:val="24"/>
          <w:szCs w:val="24"/>
        </w:rPr>
        <w:lastRenderedPageBreak/>
        <w:t>komunikuje s řídícími orgány operačních programů o vhodném nastavení parametrů specifických cílů,</w:t>
      </w:r>
    </w:p>
    <w:p w:rsidR="001A7DBF" w:rsidRPr="001A7DBF" w:rsidRDefault="001A7DBF" w:rsidP="001A7DBF">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A7DBF">
        <w:rPr>
          <w:rFonts w:ascii="Times New Roman" w:hAnsi="Times New Roman" w:cs="Times New Roman"/>
          <w:color w:val="000000"/>
          <w:sz w:val="24"/>
          <w:szCs w:val="24"/>
        </w:rPr>
        <w:t xml:space="preserve">účastní </w:t>
      </w:r>
      <w:r>
        <w:rPr>
          <w:rFonts w:ascii="Times New Roman" w:hAnsi="Times New Roman" w:cs="Times New Roman"/>
          <w:color w:val="000000"/>
          <w:sz w:val="24"/>
          <w:szCs w:val="24"/>
        </w:rPr>
        <w:t xml:space="preserve">se </w:t>
      </w:r>
      <w:r w:rsidRPr="001A7DBF">
        <w:rPr>
          <w:rFonts w:ascii="Times New Roman" w:hAnsi="Times New Roman" w:cs="Times New Roman"/>
          <w:color w:val="000000"/>
          <w:sz w:val="24"/>
          <w:szCs w:val="24"/>
        </w:rPr>
        <w:t xml:space="preserve">pravidelných koordinačních schůzek Sekretariátů RSK,   </w:t>
      </w:r>
    </w:p>
    <w:p w:rsidR="001A7DBF" w:rsidRPr="001A7DBF" w:rsidRDefault="001A7DBF" w:rsidP="001A7DBF">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účastní se </w:t>
      </w:r>
      <w:r w:rsidRPr="001A7DBF">
        <w:rPr>
          <w:rFonts w:ascii="Times New Roman" w:hAnsi="Times New Roman" w:cs="Times New Roman"/>
          <w:color w:val="000000"/>
          <w:sz w:val="24"/>
          <w:szCs w:val="24"/>
        </w:rPr>
        <w:t>pravidelných koordinačních schůzek s Národním výkonným týmem programu RE:START,</w:t>
      </w:r>
    </w:p>
    <w:p w:rsidR="001A7DBF" w:rsidRPr="001A7DBF" w:rsidRDefault="001A7DBF" w:rsidP="001A7DBF">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1A7DBF">
        <w:rPr>
          <w:rFonts w:ascii="Times New Roman" w:hAnsi="Times New Roman" w:cs="Times New Roman"/>
          <w:color w:val="000000"/>
          <w:sz w:val="24"/>
          <w:szCs w:val="24"/>
        </w:rPr>
        <w:t xml:space="preserve">věnuje </w:t>
      </w:r>
      <w:r>
        <w:rPr>
          <w:rFonts w:ascii="Times New Roman" w:hAnsi="Times New Roman" w:cs="Times New Roman"/>
          <w:color w:val="000000"/>
          <w:sz w:val="24"/>
          <w:szCs w:val="24"/>
        </w:rPr>
        <w:t xml:space="preserve">se </w:t>
      </w:r>
      <w:r w:rsidRPr="001A7DBF">
        <w:rPr>
          <w:rFonts w:ascii="Times New Roman" w:hAnsi="Times New Roman" w:cs="Times New Roman"/>
          <w:color w:val="000000"/>
          <w:sz w:val="24"/>
          <w:szCs w:val="24"/>
        </w:rPr>
        <w:t>spolupráci s ostatními platformami, jež se věnují rozvoji regionů, mj. s podporou ESI fondů – tým regionální RIS3 strategie, řídící výbor integrovaného nástroje – IPRÚ, nově ITI Karlovy Vary, SCLLD, Pakt zaměstnanosti</w:t>
      </w:r>
      <w:r>
        <w:rPr>
          <w:rFonts w:ascii="Times New Roman" w:hAnsi="Times New Roman" w:cs="Times New Roman"/>
          <w:color w:val="000000"/>
          <w:sz w:val="24"/>
          <w:szCs w:val="24"/>
        </w:rPr>
        <w:t>, Centrum pro regionální rozvoj,</w:t>
      </w:r>
    </w:p>
    <w:p w:rsidR="001A7DBF" w:rsidRPr="001A2E92" w:rsidRDefault="001A7DBF" w:rsidP="001A7DBF">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zabýval se</w:t>
      </w:r>
      <w:r w:rsidRPr="001A7DBF">
        <w:rPr>
          <w:rFonts w:ascii="Times New Roman" w:hAnsi="Times New Roman" w:cs="Times New Roman"/>
          <w:color w:val="000000"/>
          <w:sz w:val="24"/>
          <w:szCs w:val="24"/>
        </w:rPr>
        <w:t xml:space="preserve"> rešerší strategických dokumentů Karlovarského kraje (stav ke dni 7.10.2019) zejména ve vazbě na priority a specifické cíle Programu rozvoje Karlovarského kraje (dále jen „PRKK“).</w:t>
      </w:r>
    </w:p>
    <w:p w:rsidR="00617D2C" w:rsidRDefault="00617D2C" w:rsidP="00617D2C">
      <w:pPr>
        <w:rPr>
          <w:rFonts w:ascii="Times New Roman" w:hAnsi="Times New Roman" w:cs="Times New Roman"/>
          <w:b/>
          <w:color w:val="000000"/>
          <w:sz w:val="24"/>
          <w:szCs w:val="24"/>
        </w:rPr>
      </w:pPr>
    </w:p>
    <w:p w:rsidR="00DC37B0" w:rsidRDefault="00DC37B0" w:rsidP="004A1D34">
      <w:pPr>
        <w:spacing w:after="0"/>
        <w:rPr>
          <w:rFonts w:ascii="Times New Roman" w:hAnsi="Times New Roman" w:cs="Times New Roman"/>
          <w:b/>
          <w:color w:val="000000"/>
          <w:sz w:val="24"/>
          <w:szCs w:val="24"/>
        </w:rPr>
      </w:pPr>
      <w:r w:rsidRPr="00DC37B0">
        <w:rPr>
          <w:rFonts w:ascii="Times New Roman" w:hAnsi="Times New Roman" w:cs="Times New Roman"/>
          <w:b/>
          <w:color w:val="000000"/>
          <w:sz w:val="24"/>
          <w:szCs w:val="24"/>
        </w:rPr>
        <w:t>Další činnosti sekretariátu RSK KK v roce 201</w:t>
      </w:r>
      <w:r w:rsidR="000230BB">
        <w:rPr>
          <w:rFonts w:ascii="Times New Roman" w:hAnsi="Times New Roman" w:cs="Times New Roman"/>
          <w:b/>
          <w:color w:val="000000"/>
          <w:sz w:val="24"/>
          <w:szCs w:val="24"/>
        </w:rPr>
        <w:t>9</w:t>
      </w:r>
    </w:p>
    <w:p w:rsidR="00143091" w:rsidRDefault="007A521D" w:rsidP="004A1D34">
      <w:pPr>
        <w:pStyle w:val="Odstavecseseznamem"/>
        <w:numPr>
          <w:ilvl w:val="0"/>
          <w:numId w:val="18"/>
        </w:numPr>
        <w:autoSpaceDE w:val="0"/>
        <w:autoSpaceDN w:val="0"/>
        <w:adjustRightInd w:val="0"/>
        <w:spacing w:after="0" w:line="276"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tvorba</w:t>
      </w:r>
      <w:r w:rsidR="00143091">
        <w:rPr>
          <w:rFonts w:ascii="Times New Roman" w:hAnsi="Times New Roman" w:cs="Times New Roman"/>
          <w:color w:val="000000"/>
          <w:sz w:val="24"/>
          <w:szCs w:val="24"/>
        </w:rPr>
        <w:t xml:space="preserve"> Zprávy o realizaci a žádosti o platbu – 1. etapa </w:t>
      </w:r>
      <w:r>
        <w:rPr>
          <w:rFonts w:ascii="Times New Roman" w:hAnsi="Times New Roman" w:cs="Times New Roman"/>
          <w:color w:val="000000"/>
          <w:sz w:val="24"/>
          <w:szCs w:val="24"/>
        </w:rPr>
        <w:t>projektu</w:t>
      </w:r>
    </w:p>
    <w:p w:rsidR="007A521D" w:rsidRDefault="00143091" w:rsidP="006C1DCA">
      <w:pPr>
        <w:pStyle w:val="Odstavecseseznamem"/>
        <w:numPr>
          <w:ilvl w:val="0"/>
          <w:numId w:val="18"/>
        </w:numPr>
        <w:autoSpaceDE w:val="0"/>
        <w:autoSpaceDN w:val="0"/>
        <w:adjustRightInd w:val="0"/>
        <w:spacing w:after="0" w:line="276"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zajištění kroků, příprava a podání „Žádosti o podstatnou změnu“ –</w:t>
      </w:r>
      <w:r w:rsidR="005305D1">
        <w:rPr>
          <w:rFonts w:ascii="Times New Roman" w:hAnsi="Times New Roman" w:cs="Times New Roman"/>
          <w:color w:val="000000"/>
          <w:sz w:val="24"/>
          <w:szCs w:val="24"/>
        </w:rPr>
        <w:t xml:space="preserve"> </w:t>
      </w:r>
      <w:r w:rsidR="005305D1" w:rsidRPr="005305D1">
        <w:rPr>
          <w:rFonts w:ascii="Times New Roman" w:hAnsi="Times New Roman" w:cs="Times New Roman"/>
          <w:color w:val="000000"/>
          <w:sz w:val="24"/>
          <w:szCs w:val="24"/>
        </w:rPr>
        <w:t xml:space="preserve">z důvodu převodu finančních prostředků v rámci etap projektu </w:t>
      </w:r>
      <w:r w:rsidR="005305D1">
        <w:rPr>
          <w:rFonts w:ascii="Times New Roman" w:hAnsi="Times New Roman" w:cs="Times New Roman"/>
          <w:color w:val="000000"/>
          <w:sz w:val="24"/>
          <w:szCs w:val="24"/>
        </w:rPr>
        <w:t xml:space="preserve">a </w:t>
      </w:r>
      <w:r w:rsidR="005305D1" w:rsidRPr="005305D1">
        <w:rPr>
          <w:rFonts w:ascii="Times New Roman" w:hAnsi="Times New Roman" w:cs="Times New Roman"/>
          <w:color w:val="000000"/>
          <w:sz w:val="24"/>
          <w:szCs w:val="24"/>
        </w:rPr>
        <w:t>z důvodu změny statutárního zástupce v souladu s Pravidly pro žadatele a příjemce OPTP</w:t>
      </w:r>
    </w:p>
    <w:p w:rsidR="00EA0374" w:rsidRDefault="00EA0374" w:rsidP="006C1DCA">
      <w:pPr>
        <w:pStyle w:val="Odstavecseseznamem"/>
        <w:numPr>
          <w:ilvl w:val="0"/>
          <w:numId w:val="18"/>
        </w:numPr>
        <w:autoSpaceDE w:val="0"/>
        <w:autoSpaceDN w:val="0"/>
        <w:adjustRightInd w:val="0"/>
        <w:spacing w:after="0" w:line="276"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mapování národních dotačních titulů</w:t>
      </w:r>
    </w:p>
    <w:p w:rsidR="00143091" w:rsidRDefault="00EA0374" w:rsidP="006C1DCA">
      <w:pPr>
        <w:pStyle w:val="Odstavecseseznamem"/>
        <w:numPr>
          <w:ilvl w:val="0"/>
          <w:numId w:val="18"/>
        </w:numPr>
        <w:autoSpaceDE w:val="0"/>
        <w:autoSpaceDN w:val="0"/>
        <w:adjustRightInd w:val="0"/>
        <w:spacing w:after="0" w:line="276" w:lineRule="auto"/>
        <w:contextualSpacing w:val="0"/>
        <w:jc w:val="both"/>
        <w:rPr>
          <w:rFonts w:ascii="Times New Roman" w:hAnsi="Times New Roman" w:cs="Times New Roman"/>
          <w:color w:val="000000"/>
          <w:sz w:val="24"/>
          <w:szCs w:val="24"/>
        </w:rPr>
      </w:pPr>
      <w:r w:rsidRPr="00FE24DD">
        <w:rPr>
          <w:rFonts w:ascii="Times New Roman" w:hAnsi="Times New Roman" w:cs="Times New Roman"/>
          <w:color w:val="000000"/>
          <w:sz w:val="24"/>
          <w:szCs w:val="24"/>
        </w:rPr>
        <w:t>zajiš</w:t>
      </w:r>
      <w:r>
        <w:rPr>
          <w:rFonts w:ascii="Times New Roman" w:hAnsi="Times New Roman" w:cs="Times New Roman"/>
          <w:color w:val="000000"/>
          <w:sz w:val="24"/>
          <w:szCs w:val="24"/>
        </w:rPr>
        <w:t xml:space="preserve">tění </w:t>
      </w:r>
      <w:r w:rsidRPr="00FE24DD">
        <w:rPr>
          <w:rFonts w:ascii="Times New Roman" w:hAnsi="Times New Roman" w:cs="Times New Roman"/>
          <w:color w:val="000000"/>
          <w:sz w:val="24"/>
          <w:szCs w:val="24"/>
        </w:rPr>
        <w:t>zveřejnění výstupů RSK</w:t>
      </w:r>
      <w:r>
        <w:rPr>
          <w:rFonts w:ascii="Times New Roman" w:hAnsi="Times New Roman" w:cs="Times New Roman"/>
          <w:color w:val="000000"/>
          <w:sz w:val="24"/>
          <w:szCs w:val="24"/>
        </w:rPr>
        <w:t xml:space="preserve"> </w:t>
      </w:r>
      <w:r w:rsidR="004F0C38">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143091">
        <w:rPr>
          <w:rFonts w:ascii="Times New Roman" w:hAnsi="Times New Roman" w:cs="Times New Roman"/>
          <w:color w:val="000000"/>
          <w:sz w:val="24"/>
          <w:szCs w:val="24"/>
        </w:rPr>
        <w:t>kompletní</w:t>
      </w:r>
      <w:r w:rsidR="004F0C38">
        <w:rPr>
          <w:rFonts w:ascii="Times New Roman" w:hAnsi="Times New Roman" w:cs="Times New Roman"/>
          <w:color w:val="000000"/>
          <w:sz w:val="24"/>
          <w:szCs w:val="24"/>
        </w:rPr>
        <w:t xml:space="preserve"> </w:t>
      </w:r>
      <w:r w:rsidR="00143091">
        <w:rPr>
          <w:rFonts w:ascii="Times New Roman" w:hAnsi="Times New Roman" w:cs="Times New Roman"/>
          <w:color w:val="000000"/>
          <w:sz w:val="24"/>
          <w:szCs w:val="24"/>
        </w:rPr>
        <w:t xml:space="preserve">administrace webových stránek RSK KK (odkaz: </w:t>
      </w:r>
      <w:hyperlink r:id="rId10" w:history="1">
        <w:r w:rsidR="00E117B9" w:rsidRPr="002F655E">
          <w:rPr>
            <w:rStyle w:val="Hypertextovodkaz"/>
            <w:rFonts w:ascii="Times New Roman" w:hAnsi="Times New Roman" w:cs="Times New Roman"/>
            <w:sz w:val="24"/>
            <w:szCs w:val="24"/>
          </w:rPr>
          <w:t>http://www.rskkvk.cz/</w:t>
        </w:r>
      </w:hyperlink>
      <w:r w:rsidR="00143091">
        <w:rPr>
          <w:rFonts w:ascii="Times New Roman" w:hAnsi="Times New Roman" w:cs="Times New Roman"/>
          <w:color w:val="000000"/>
          <w:sz w:val="24"/>
          <w:szCs w:val="24"/>
        </w:rPr>
        <w:t>)</w:t>
      </w:r>
    </w:p>
    <w:p w:rsidR="00E117B9" w:rsidRDefault="00E117B9" w:rsidP="006C1DCA">
      <w:pPr>
        <w:pStyle w:val="Odstavecseseznamem"/>
        <w:numPr>
          <w:ilvl w:val="0"/>
          <w:numId w:val="18"/>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uspořádání </w:t>
      </w:r>
      <w:r w:rsidR="002246E9">
        <w:rPr>
          <w:rFonts w:ascii="Times New Roman" w:hAnsi="Times New Roman" w:cs="Times New Roman"/>
          <w:color w:val="000000"/>
          <w:sz w:val="24"/>
          <w:szCs w:val="24"/>
        </w:rPr>
        <w:t>semináře</w:t>
      </w:r>
      <w:r w:rsidRPr="00E117B9">
        <w:rPr>
          <w:rFonts w:ascii="Times New Roman" w:hAnsi="Times New Roman" w:cs="Times New Roman"/>
          <w:color w:val="000000"/>
          <w:sz w:val="24"/>
          <w:szCs w:val="24"/>
        </w:rPr>
        <w:t xml:space="preserve"> „Aktuální dotační příležitosti a příprava projektů v Karlovarském kraji“</w:t>
      </w:r>
    </w:p>
    <w:p w:rsidR="00EA0374" w:rsidRPr="00A72EBF" w:rsidRDefault="00D61468" w:rsidP="0011708B">
      <w:pPr>
        <w:pStyle w:val="Odstavecseseznamem"/>
        <w:numPr>
          <w:ilvl w:val="0"/>
          <w:numId w:val="18"/>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sz w:val="24"/>
          <w:szCs w:val="24"/>
        </w:rPr>
        <w:t>k</w:t>
      </w:r>
      <w:r w:rsidR="00C60A23" w:rsidRPr="00A72EBF">
        <w:rPr>
          <w:rFonts w:ascii="Times New Roman" w:hAnsi="Times New Roman" w:cs="Times New Roman"/>
          <w:sz w:val="24"/>
          <w:szCs w:val="24"/>
        </w:rPr>
        <w:t>omplexní zajištění programu RE:START v Karlovarském kraji, Krajsk</w:t>
      </w:r>
      <w:r w:rsidR="006A5A2B">
        <w:rPr>
          <w:rFonts w:ascii="Times New Roman" w:hAnsi="Times New Roman" w:cs="Times New Roman"/>
          <w:sz w:val="24"/>
          <w:szCs w:val="24"/>
        </w:rPr>
        <w:t>ým úřadem Karlovarského kraje, O</w:t>
      </w:r>
      <w:r w:rsidR="00534A6E">
        <w:rPr>
          <w:rFonts w:ascii="Times New Roman" w:hAnsi="Times New Roman" w:cs="Times New Roman"/>
          <w:sz w:val="24"/>
          <w:szCs w:val="24"/>
        </w:rPr>
        <w:t>dborem řízení projektů</w:t>
      </w:r>
    </w:p>
    <w:p w:rsidR="00C60A23" w:rsidRPr="00534A6E" w:rsidRDefault="00D61468" w:rsidP="00C60A23">
      <w:pPr>
        <w:pStyle w:val="Odstavecseseznamem"/>
        <w:numPr>
          <w:ilvl w:val="0"/>
          <w:numId w:val="18"/>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sz w:val="24"/>
          <w:szCs w:val="24"/>
        </w:rPr>
        <w:t>z</w:t>
      </w:r>
      <w:r w:rsidR="00C60A23" w:rsidRPr="00A72EBF">
        <w:rPr>
          <w:rFonts w:ascii="Times New Roman" w:hAnsi="Times New Roman" w:cs="Times New Roman"/>
          <w:sz w:val="24"/>
          <w:szCs w:val="24"/>
        </w:rPr>
        <w:t>ajištění realizace iniciativy Uhelné regiony v </w:t>
      </w:r>
      <w:r w:rsidR="00534A6E">
        <w:rPr>
          <w:rFonts w:ascii="Times New Roman" w:hAnsi="Times New Roman" w:cs="Times New Roman"/>
          <w:sz w:val="24"/>
          <w:szCs w:val="24"/>
        </w:rPr>
        <w:t>transformaci (Karlovarský kraj)</w:t>
      </w:r>
    </w:p>
    <w:p w:rsidR="00534A6E" w:rsidRPr="00534A6E" w:rsidRDefault="00343ECF" w:rsidP="00C60A23">
      <w:pPr>
        <w:pStyle w:val="Odstavecseseznamem"/>
        <w:numPr>
          <w:ilvl w:val="0"/>
          <w:numId w:val="18"/>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konání </w:t>
      </w:r>
      <w:r w:rsidR="00D61468">
        <w:rPr>
          <w:rFonts w:ascii="Times New Roman" w:hAnsi="Times New Roman" w:cs="Times New Roman"/>
          <w:sz w:val="24"/>
          <w:szCs w:val="24"/>
        </w:rPr>
        <w:t>p</w:t>
      </w:r>
      <w:r>
        <w:rPr>
          <w:rFonts w:ascii="Times New Roman" w:hAnsi="Times New Roman" w:cs="Times New Roman"/>
          <w:sz w:val="24"/>
          <w:szCs w:val="24"/>
        </w:rPr>
        <w:t>ravidelných</w:t>
      </w:r>
      <w:r w:rsidR="00534A6E">
        <w:rPr>
          <w:rFonts w:ascii="Times New Roman" w:hAnsi="Times New Roman" w:cs="Times New Roman"/>
          <w:sz w:val="24"/>
          <w:szCs w:val="24"/>
        </w:rPr>
        <w:t xml:space="preserve"> koordinační</w:t>
      </w:r>
      <w:r>
        <w:rPr>
          <w:rFonts w:ascii="Times New Roman" w:hAnsi="Times New Roman" w:cs="Times New Roman"/>
          <w:sz w:val="24"/>
          <w:szCs w:val="24"/>
        </w:rPr>
        <w:t>ch schůzek</w:t>
      </w:r>
      <w:r w:rsidR="00534A6E">
        <w:rPr>
          <w:rFonts w:ascii="Times New Roman" w:hAnsi="Times New Roman" w:cs="Times New Roman"/>
          <w:sz w:val="24"/>
          <w:szCs w:val="24"/>
        </w:rPr>
        <w:t xml:space="preserve"> s Regionálním výkonným týmem RE:START (dne 4.9., 22.11., 29.11.2019)</w:t>
      </w:r>
      <w:r w:rsidR="00D61468">
        <w:rPr>
          <w:rFonts w:ascii="Times New Roman" w:hAnsi="Times New Roman" w:cs="Times New Roman"/>
          <w:sz w:val="24"/>
          <w:szCs w:val="24"/>
        </w:rPr>
        <w:t xml:space="preserve">, </w:t>
      </w:r>
      <w:r>
        <w:rPr>
          <w:rFonts w:ascii="Times New Roman" w:hAnsi="Times New Roman" w:cs="Times New Roman"/>
          <w:sz w:val="24"/>
          <w:szCs w:val="24"/>
        </w:rPr>
        <w:t xml:space="preserve">kde dochází k </w:t>
      </w:r>
      <w:r w:rsidR="00D61468">
        <w:rPr>
          <w:rFonts w:ascii="Times New Roman" w:hAnsi="Times New Roman" w:cs="Times New Roman"/>
          <w:sz w:val="24"/>
          <w:szCs w:val="24"/>
        </w:rPr>
        <w:t>přenos</w:t>
      </w:r>
      <w:r>
        <w:rPr>
          <w:rFonts w:ascii="Times New Roman" w:hAnsi="Times New Roman" w:cs="Times New Roman"/>
          <w:sz w:val="24"/>
          <w:szCs w:val="24"/>
        </w:rPr>
        <w:t>u</w:t>
      </w:r>
      <w:r w:rsidR="00D61468">
        <w:rPr>
          <w:rFonts w:ascii="Times New Roman" w:hAnsi="Times New Roman" w:cs="Times New Roman"/>
          <w:sz w:val="24"/>
          <w:szCs w:val="24"/>
        </w:rPr>
        <w:t xml:space="preserve"> informací a aktu</w:t>
      </w:r>
      <w:r>
        <w:rPr>
          <w:rFonts w:ascii="Times New Roman" w:hAnsi="Times New Roman" w:cs="Times New Roman"/>
          <w:sz w:val="24"/>
          <w:szCs w:val="24"/>
        </w:rPr>
        <w:t>alit, koordinaci a spolupráci</w:t>
      </w:r>
      <w:r w:rsidR="00D61468">
        <w:rPr>
          <w:rFonts w:ascii="Times New Roman" w:hAnsi="Times New Roman" w:cs="Times New Roman"/>
          <w:sz w:val="24"/>
          <w:szCs w:val="24"/>
        </w:rPr>
        <w:t xml:space="preserve"> v rámci jednotlivých činností</w:t>
      </w:r>
    </w:p>
    <w:p w:rsidR="00534A6E" w:rsidRPr="00534A6E" w:rsidRDefault="00343ECF" w:rsidP="00C60A23">
      <w:pPr>
        <w:pStyle w:val="Odstavecseseznamem"/>
        <w:numPr>
          <w:ilvl w:val="0"/>
          <w:numId w:val="18"/>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Dne 12.11.2019 proběhla </w:t>
      </w:r>
      <w:r w:rsidR="00D61468">
        <w:rPr>
          <w:rFonts w:ascii="Times New Roman" w:hAnsi="Times New Roman" w:cs="Times New Roman"/>
          <w:sz w:val="24"/>
          <w:szCs w:val="24"/>
        </w:rPr>
        <w:t>k</w:t>
      </w:r>
      <w:r w:rsidR="00534A6E">
        <w:rPr>
          <w:rFonts w:ascii="Times New Roman" w:hAnsi="Times New Roman" w:cs="Times New Roman"/>
          <w:sz w:val="24"/>
          <w:szCs w:val="24"/>
        </w:rPr>
        <w:t>oordinační schůzka s Národním výkonným týmem pro RE:START</w:t>
      </w:r>
      <w:r>
        <w:rPr>
          <w:rFonts w:ascii="Times New Roman" w:hAnsi="Times New Roman" w:cs="Times New Roman"/>
          <w:sz w:val="24"/>
          <w:szCs w:val="24"/>
        </w:rPr>
        <w:t>. Byla diskutována témata ohledně vypsaných výzev, uhelné platformy, 4. akčního plánu apod.</w:t>
      </w:r>
    </w:p>
    <w:p w:rsidR="00534A6E" w:rsidRPr="00534A6E" w:rsidRDefault="00981C17" w:rsidP="00C60A23">
      <w:pPr>
        <w:pStyle w:val="Odstavecseseznamem"/>
        <w:numPr>
          <w:ilvl w:val="0"/>
          <w:numId w:val="18"/>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Proběhla </w:t>
      </w:r>
      <w:r w:rsidR="00D61468">
        <w:rPr>
          <w:rFonts w:ascii="Times New Roman" w:hAnsi="Times New Roman" w:cs="Times New Roman"/>
          <w:sz w:val="24"/>
          <w:szCs w:val="24"/>
        </w:rPr>
        <w:t>ú</w:t>
      </w:r>
      <w:r w:rsidR="00534A6E">
        <w:rPr>
          <w:rFonts w:ascii="Times New Roman" w:hAnsi="Times New Roman" w:cs="Times New Roman"/>
          <w:sz w:val="24"/>
          <w:szCs w:val="24"/>
        </w:rPr>
        <w:t>čast na Schůzce s příjemci OPTP</w:t>
      </w:r>
      <w:r w:rsidR="00D61468">
        <w:rPr>
          <w:rFonts w:ascii="Times New Roman" w:hAnsi="Times New Roman" w:cs="Times New Roman"/>
          <w:sz w:val="24"/>
          <w:szCs w:val="24"/>
        </w:rPr>
        <w:t xml:space="preserve"> dne 14.11.2019</w:t>
      </w:r>
      <w:r w:rsidR="00534A6E">
        <w:rPr>
          <w:rFonts w:ascii="Times New Roman" w:hAnsi="Times New Roman" w:cs="Times New Roman"/>
          <w:sz w:val="24"/>
          <w:szCs w:val="24"/>
        </w:rPr>
        <w:t xml:space="preserve"> v Praze,</w:t>
      </w:r>
      <w:r w:rsidR="00D61468">
        <w:rPr>
          <w:rFonts w:ascii="Times New Roman" w:hAnsi="Times New Roman" w:cs="Times New Roman"/>
          <w:sz w:val="24"/>
          <w:szCs w:val="24"/>
        </w:rPr>
        <w:t xml:space="preserve"> </w:t>
      </w:r>
      <w:r w:rsidR="00534A6E">
        <w:rPr>
          <w:rFonts w:ascii="Times New Roman" w:hAnsi="Times New Roman" w:cs="Times New Roman"/>
          <w:sz w:val="24"/>
          <w:szCs w:val="24"/>
        </w:rPr>
        <w:t>aktuální informace z dosavadního průběhu projektu a diskuze k aktuálním problémům příjemců</w:t>
      </w:r>
      <w:r>
        <w:rPr>
          <w:rFonts w:ascii="Times New Roman" w:hAnsi="Times New Roman" w:cs="Times New Roman"/>
          <w:sz w:val="24"/>
          <w:szCs w:val="24"/>
        </w:rPr>
        <w:t>.</w:t>
      </w:r>
    </w:p>
    <w:p w:rsidR="00534A6E" w:rsidRPr="00A72EBF" w:rsidRDefault="00981C17" w:rsidP="00C60A23">
      <w:pPr>
        <w:pStyle w:val="Odstavecseseznamem"/>
        <w:numPr>
          <w:ilvl w:val="0"/>
          <w:numId w:val="18"/>
        </w:num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Došlo k </w:t>
      </w:r>
      <w:r w:rsidR="00D61468">
        <w:rPr>
          <w:rFonts w:ascii="Times New Roman" w:hAnsi="Times New Roman" w:cs="Times New Roman"/>
          <w:sz w:val="24"/>
          <w:szCs w:val="24"/>
        </w:rPr>
        <w:t>a</w:t>
      </w:r>
      <w:r>
        <w:rPr>
          <w:rFonts w:ascii="Times New Roman" w:hAnsi="Times New Roman" w:cs="Times New Roman"/>
          <w:sz w:val="24"/>
          <w:szCs w:val="24"/>
        </w:rPr>
        <w:t>ktualizaci</w:t>
      </w:r>
      <w:r w:rsidR="00534A6E">
        <w:rPr>
          <w:rFonts w:ascii="Times New Roman" w:hAnsi="Times New Roman" w:cs="Times New Roman"/>
          <w:sz w:val="24"/>
          <w:szCs w:val="24"/>
        </w:rPr>
        <w:t xml:space="preserve"> strategických a podpůrných projektů JASPERS</w:t>
      </w:r>
      <w:r w:rsidR="00D61468">
        <w:rPr>
          <w:rFonts w:ascii="Times New Roman" w:hAnsi="Times New Roman" w:cs="Times New Roman"/>
          <w:sz w:val="24"/>
          <w:szCs w:val="24"/>
        </w:rPr>
        <w:t xml:space="preserve">, doplnění informací o úrovni </w:t>
      </w:r>
      <w:r w:rsidR="00D61468" w:rsidRPr="00D61468">
        <w:rPr>
          <w:rFonts w:ascii="Times New Roman" w:hAnsi="Times New Roman" w:cs="Times New Roman"/>
          <w:sz w:val="24"/>
          <w:szCs w:val="24"/>
        </w:rPr>
        <w:t>jejich připravenosti a informací k vazbě projektů na cíle, které jsou popsány v části I metodiky screeningu JASPERS</w:t>
      </w:r>
      <w:r>
        <w:rPr>
          <w:rFonts w:ascii="Times New Roman" w:hAnsi="Times New Roman" w:cs="Times New Roman"/>
          <w:sz w:val="24"/>
          <w:szCs w:val="24"/>
        </w:rPr>
        <w:t>.</w:t>
      </w:r>
    </w:p>
    <w:p w:rsidR="00C60A23" w:rsidRPr="00C60A23" w:rsidRDefault="00C60A23" w:rsidP="00C60A23">
      <w:pPr>
        <w:autoSpaceDE w:val="0"/>
        <w:autoSpaceDN w:val="0"/>
        <w:adjustRightInd w:val="0"/>
        <w:spacing w:after="0" w:line="276" w:lineRule="auto"/>
        <w:jc w:val="both"/>
        <w:rPr>
          <w:rFonts w:ascii="Times New Roman" w:hAnsi="Times New Roman" w:cs="Times New Roman"/>
          <w:color w:val="000000"/>
          <w:sz w:val="24"/>
          <w:szCs w:val="24"/>
        </w:rPr>
      </w:pPr>
    </w:p>
    <w:p w:rsidR="0090747D" w:rsidRPr="00FE24DD" w:rsidRDefault="00490E5B" w:rsidP="0090747D">
      <w:pPr>
        <w:pStyle w:val="Nadpis2"/>
        <w:rPr>
          <w:rFonts w:ascii="Times New Roman" w:hAnsi="Times New Roman" w:cs="Times New Roman"/>
          <w:b/>
          <w:color w:val="auto"/>
          <w:sz w:val="24"/>
          <w:szCs w:val="24"/>
        </w:rPr>
      </w:pPr>
      <w:bookmarkStart w:id="25" w:name="_Toc29454866"/>
      <w:r>
        <w:rPr>
          <w:rFonts w:ascii="Times New Roman" w:hAnsi="Times New Roman" w:cs="Times New Roman"/>
          <w:b/>
          <w:color w:val="auto"/>
          <w:sz w:val="24"/>
          <w:szCs w:val="24"/>
        </w:rPr>
        <w:t>2</w:t>
      </w:r>
      <w:r w:rsidR="0090747D" w:rsidRPr="00FE24DD">
        <w:rPr>
          <w:rFonts w:ascii="Times New Roman" w:hAnsi="Times New Roman" w:cs="Times New Roman"/>
          <w:b/>
          <w:color w:val="auto"/>
          <w:sz w:val="24"/>
          <w:szCs w:val="24"/>
        </w:rPr>
        <w:t>.4 Komunikace s</w:t>
      </w:r>
      <w:r w:rsidR="00690BCE">
        <w:rPr>
          <w:rFonts w:ascii="Times New Roman" w:hAnsi="Times New Roman" w:cs="Times New Roman"/>
          <w:b/>
          <w:color w:val="auto"/>
          <w:sz w:val="24"/>
          <w:szCs w:val="24"/>
        </w:rPr>
        <w:t xml:space="preserve"> řídicími orgány, </w:t>
      </w:r>
      <w:r w:rsidR="0090747D" w:rsidRPr="00FE24DD">
        <w:rPr>
          <w:rFonts w:ascii="Times New Roman" w:hAnsi="Times New Roman" w:cs="Times New Roman"/>
          <w:b/>
          <w:color w:val="auto"/>
          <w:sz w:val="24"/>
          <w:szCs w:val="24"/>
        </w:rPr>
        <w:t>Ministerstvem pro místní rozvoj ČR</w:t>
      </w:r>
      <w:r w:rsidR="005E7BE4">
        <w:rPr>
          <w:rFonts w:ascii="Times New Roman" w:hAnsi="Times New Roman" w:cs="Times New Roman"/>
          <w:b/>
          <w:color w:val="auto"/>
          <w:sz w:val="24"/>
          <w:szCs w:val="24"/>
        </w:rPr>
        <w:t xml:space="preserve"> (MMR</w:t>
      </w:r>
      <w:r w:rsidR="00690BCE">
        <w:rPr>
          <w:rFonts w:ascii="Times New Roman" w:hAnsi="Times New Roman" w:cs="Times New Roman"/>
          <w:b/>
          <w:color w:val="auto"/>
          <w:sz w:val="24"/>
          <w:szCs w:val="24"/>
        </w:rPr>
        <w:t>)</w:t>
      </w:r>
      <w:bookmarkEnd w:id="25"/>
    </w:p>
    <w:p w:rsidR="00C26C45" w:rsidRPr="00FE24DD" w:rsidRDefault="00C26C45" w:rsidP="0090747D">
      <w:pPr>
        <w:autoSpaceDE w:val="0"/>
        <w:autoSpaceDN w:val="0"/>
        <w:adjustRightInd w:val="0"/>
        <w:spacing w:after="0" w:line="276" w:lineRule="auto"/>
        <w:jc w:val="both"/>
        <w:rPr>
          <w:rFonts w:ascii="Times New Roman" w:hAnsi="Times New Roman" w:cs="Times New Roman"/>
          <w:sz w:val="24"/>
          <w:szCs w:val="24"/>
        </w:rPr>
      </w:pPr>
    </w:p>
    <w:p w:rsidR="0090747D" w:rsidRDefault="00690BCE" w:rsidP="0090747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Komunikace s řídicími orgány jednotlivých operačních programů probíhá z větší části prostřednictvím MMR.  Komunikace s MMR probíhá elektronicky a h</w:t>
      </w:r>
      <w:r w:rsidR="0090747D" w:rsidRPr="00FE24DD">
        <w:rPr>
          <w:rFonts w:ascii="Times New Roman" w:hAnsi="Times New Roman" w:cs="Times New Roman"/>
          <w:sz w:val="24"/>
          <w:szCs w:val="24"/>
        </w:rPr>
        <w:t xml:space="preserve">lavní platformou spolupráce s MMR ČR jsou pravidelné schůzky sekretariátů RSK s pracovníky odboru </w:t>
      </w:r>
      <w:r w:rsidR="0090747D" w:rsidRPr="00FE24DD">
        <w:rPr>
          <w:rFonts w:ascii="Times New Roman" w:hAnsi="Times New Roman" w:cs="Times New Roman"/>
          <w:sz w:val="24"/>
          <w:szCs w:val="24"/>
        </w:rPr>
        <w:lastRenderedPageBreak/>
        <w:t>regionální politiky</w:t>
      </w:r>
      <w:r w:rsidR="00A974AD" w:rsidRPr="00FE24DD">
        <w:rPr>
          <w:rFonts w:ascii="Times New Roman" w:hAnsi="Times New Roman" w:cs="Times New Roman"/>
          <w:sz w:val="24"/>
          <w:szCs w:val="24"/>
        </w:rPr>
        <w:t>, oddělení řízení strategie regionálního rozvoje</w:t>
      </w:r>
      <w:r w:rsidR="0090747D" w:rsidRPr="00FE24DD">
        <w:rPr>
          <w:rFonts w:ascii="Times New Roman" w:hAnsi="Times New Roman" w:cs="Times New Roman"/>
          <w:sz w:val="24"/>
          <w:szCs w:val="24"/>
        </w:rPr>
        <w:t>. Jednání jsou zaměřena pracovně, dochází k výměně zkušeností s prací sekretariátů v jednotlivých krajích, přenosu dobré praxe, k inspiraci pro práci v jiných krajích v oblasti sběru dat a mapování absorpční kapacity. Program jednání je vždy nastaven po dohodě sekretariátů RSK a MMR ČR, stěžejním bodem</w:t>
      </w:r>
      <w:r w:rsidR="00A974AD" w:rsidRPr="00FE24DD">
        <w:rPr>
          <w:rFonts w:ascii="Times New Roman" w:hAnsi="Times New Roman" w:cs="Times New Roman"/>
          <w:sz w:val="24"/>
          <w:szCs w:val="24"/>
        </w:rPr>
        <w:t xml:space="preserve"> pravidelných jednání </w:t>
      </w:r>
      <w:r w:rsidR="0090747D" w:rsidRPr="00FE24DD">
        <w:rPr>
          <w:rFonts w:ascii="Times New Roman" w:hAnsi="Times New Roman" w:cs="Times New Roman"/>
          <w:sz w:val="24"/>
          <w:szCs w:val="24"/>
        </w:rPr>
        <w:t>je diskuse.</w:t>
      </w:r>
    </w:p>
    <w:p w:rsidR="00690BCE" w:rsidRDefault="00690BCE" w:rsidP="00AF25CB">
      <w:pPr>
        <w:autoSpaceDE w:val="0"/>
        <w:autoSpaceDN w:val="0"/>
        <w:adjustRightInd w:val="0"/>
        <w:spacing w:after="0" w:line="240" w:lineRule="auto"/>
        <w:jc w:val="both"/>
        <w:rPr>
          <w:rFonts w:ascii="Calibri" w:hAnsi="Calibri" w:cs="Calibri"/>
        </w:rPr>
      </w:pPr>
    </w:p>
    <w:p w:rsidR="00690BCE" w:rsidRPr="00690BCE" w:rsidRDefault="00690BCE" w:rsidP="00AF25CB">
      <w:pPr>
        <w:autoSpaceDE w:val="0"/>
        <w:autoSpaceDN w:val="0"/>
        <w:adjustRightInd w:val="0"/>
        <w:spacing w:after="0" w:line="276" w:lineRule="auto"/>
        <w:jc w:val="both"/>
        <w:rPr>
          <w:rFonts w:ascii="Times New Roman" w:hAnsi="Times New Roman" w:cs="Times New Roman"/>
          <w:sz w:val="24"/>
          <w:szCs w:val="24"/>
        </w:rPr>
      </w:pPr>
      <w:r w:rsidRPr="00690BCE">
        <w:rPr>
          <w:rFonts w:ascii="Times New Roman" w:hAnsi="Times New Roman" w:cs="Times New Roman"/>
          <w:sz w:val="24"/>
          <w:szCs w:val="24"/>
        </w:rPr>
        <w:t xml:space="preserve">V rámci pravidelných schůzek sekretariátů RSK se zástupci MMR </w:t>
      </w:r>
      <w:r w:rsidR="00870911">
        <w:rPr>
          <w:rFonts w:ascii="Times New Roman" w:hAnsi="Times New Roman" w:cs="Times New Roman"/>
          <w:sz w:val="24"/>
          <w:szCs w:val="24"/>
        </w:rPr>
        <w:t>byla</w:t>
      </w:r>
      <w:r>
        <w:rPr>
          <w:rFonts w:ascii="Times New Roman" w:hAnsi="Times New Roman" w:cs="Times New Roman"/>
          <w:sz w:val="24"/>
          <w:szCs w:val="24"/>
        </w:rPr>
        <w:t xml:space="preserve"> nejčastěji</w:t>
      </w:r>
      <w:r w:rsidR="00AF25CB">
        <w:rPr>
          <w:rFonts w:ascii="Times New Roman" w:hAnsi="Times New Roman" w:cs="Times New Roman"/>
          <w:sz w:val="24"/>
          <w:szCs w:val="24"/>
        </w:rPr>
        <w:t xml:space="preserve"> </w:t>
      </w:r>
      <w:r w:rsidRPr="00690BCE">
        <w:rPr>
          <w:rFonts w:ascii="Times New Roman" w:hAnsi="Times New Roman" w:cs="Times New Roman"/>
          <w:sz w:val="24"/>
          <w:szCs w:val="24"/>
        </w:rPr>
        <w:t>projednávána témata:</w:t>
      </w:r>
    </w:p>
    <w:p w:rsidR="00690BCE" w:rsidRPr="00690BCE" w:rsidRDefault="00690BCE" w:rsidP="006C1DCA">
      <w:pPr>
        <w:pStyle w:val="Odstavecseseznamem"/>
        <w:numPr>
          <w:ilvl w:val="0"/>
          <w:numId w:val="19"/>
        </w:numPr>
        <w:autoSpaceDE w:val="0"/>
        <w:autoSpaceDN w:val="0"/>
        <w:adjustRightInd w:val="0"/>
        <w:spacing w:after="0" w:line="276" w:lineRule="auto"/>
        <w:ind w:left="360"/>
        <w:rPr>
          <w:rFonts w:ascii="Times New Roman" w:hAnsi="Times New Roman" w:cs="Times New Roman"/>
          <w:sz w:val="24"/>
          <w:szCs w:val="24"/>
        </w:rPr>
      </w:pPr>
      <w:r w:rsidRPr="00690BCE">
        <w:rPr>
          <w:rFonts w:ascii="Times New Roman" w:hAnsi="Times New Roman" w:cs="Times New Roman"/>
          <w:sz w:val="24"/>
          <w:szCs w:val="24"/>
        </w:rPr>
        <w:t>aktuální dění v</w:t>
      </w:r>
      <w:r w:rsidR="002922FF">
        <w:rPr>
          <w:rFonts w:ascii="Times New Roman" w:hAnsi="Times New Roman" w:cs="Times New Roman"/>
          <w:sz w:val="24"/>
          <w:szCs w:val="24"/>
        </w:rPr>
        <w:t> </w:t>
      </w:r>
      <w:r w:rsidRPr="00690BCE">
        <w:rPr>
          <w:rFonts w:ascii="Times New Roman" w:hAnsi="Times New Roman" w:cs="Times New Roman"/>
          <w:sz w:val="24"/>
          <w:szCs w:val="24"/>
        </w:rPr>
        <w:t>RSK</w:t>
      </w:r>
      <w:r w:rsidR="002922FF">
        <w:rPr>
          <w:rFonts w:ascii="Times New Roman" w:hAnsi="Times New Roman" w:cs="Times New Roman"/>
          <w:sz w:val="24"/>
          <w:szCs w:val="24"/>
        </w:rPr>
        <w:t>, vyhodnocení plnění zadaných úkolů</w:t>
      </w:r>
    </w:p>
    <w:p w:rsidR="007A366A" w:rsidRDefault="00690BCE" w:rsidP="006C1DCA">
      <w:pPr>
        <w:pStyle w:val="Odstavecseseznamem"/>
        <w:numPr>
          <w:ilvl w:val="0"/>
          <w:numId w:val="19"/>
        </w:numPr>
        <w:autoSpaceDE w:val="0"/>
        <w:autoSpaceDN w:val="0"/>
        <w:adjustRightInd w:val="0"/>
        <w:spacing w:after="0" w:line="276" w:lineRule="auto"/>
        <w:ind w:left="360"/>
        <w:rPr>
          <w:rFonts w:ascii="Times New Roman" w:hAnsi="Times New Roman" w:cs="Times New Roman"/>
          <w:sz w:val="24"/>
          <w:szCs w:val="24"/>
        </w:rPr>
      </w:pPr>
      <w:r w:rsidRPr="007A366A">
        <w:rPr>
          <w:rFonts w:ascii="Times New Roman" w:hAnsi="Times New Roman" w:cs="Times New Roman"/>
          <w:sz w:val="24"/>
          <w:szCs w:val="24"/>
        </w:rPr>
        <w:t xml:space="preserve">zpětná vazba od ŘO IROP, </w:t>
      </w:r>
      <w:r w:rsidR="007A366A" w:rsidRPr="007A366A">
        <w:rPr>
          <w:rFonts w:ascii="Times New Roman" w:hAnsi="Times New Roman" w:cs="Times New Roman"/>
          <w:sz w:val="24"/>
          <w:szCs w:val="24"/>
        </w:rPr>
        <w:t xml:space="preserve">OPZ, </w:t>
      </w:r>
      <w:r w:rsidRPr="007A366A">
        <w:rPr>
          <w:rFonts w:ascii="Times New Roman" w:hAnsi="Times New Roman" w:cs="Times New Roman"/>
          <w:sz w:val="24"/>
          <w:szCs w:val="24"/>
        </w:rPr>
        <w:t>OP VVV, OP</w:t>
      </w:r>
      <w:r w:rsidR="00870911">
        <w:rPr>
          <w:rFonts w:ascii="Times New Roman" w:hAnsi="Times New Roman" w:cs="Times New Roman"/>
          <w:sz w:val="24"/>
          <w:szCs w:val="24"/>
        </w:rPr>
        <w:t>ŽP</w:t>
      </w:r>
      <w:r w:rsidR="007A366A">
        <w:rPr>
          <w:rFonts w:ascii="Times New Roman" w:hAnsi="Times New Roman" w:cs="Times New Roman"/>
          <w:sz w:val="24"/>
          <w:szCs w:val="24"/>
        </w:rPr>
        <w:t xml:space="preserve"> atd.</w:t>
      </w:r>
    </w:p>
    <w:p w:rsidR="00690BCE" w:rsidRDefault="00690BCE" w:rsidP="006C1DCA">
      <w:pPr>
        <w:pStyle w:val="Odstavecseseznamem"/>
        <w:numPr>
          <w:ilvl w:val="0"/>
          <w:numId w:val="19"/>
        </w:numPr>
        <w:autoSpaceDE w:val="0"/>
        <w:autoSpaceDN w:val="0"/>
        <w:adjustRightInd w:val="0"/>
        <w:spacing w:after="0" w:line="276" w:lineRule="auto"/>
        <w:ind w:left="360"/>
        <w:rPr>
          <w:rFonts w:ascii="Times New Roman" w:hAnsi="Times New Roman" w:cs="Times New Roman"/>
          <w:sz w:val="24"/>
          <w:szCs w:val="24"/>
        </w:rPr>
      </w:pPr>
      <w:r>
        <w:rPr>
          <w:rFonts w:ascii="Times New Roman" w:hAnsi="Times New Roman" w:cs="Times New Roman"/>
          <w:sz w:val="24"/>
          <w:szCs w:val="24"/>
        </w:rPr>
        <w:t>Národní investiční plán, sběr strategických projektových záměrů, vyhodnocení sběru</w:t>
      </w:r>
    </w:p>
    <w:p w:rsidR="00690BCE" w:rsidRPr="00690BCE" w:rsidRDefault="00690BCE" w:rsidP="006C1DCA">
      <w:pPr>
        <w:pStyle w:val="Odstavecseseznamem"/>
        <w:numPr>
          <w:ilvl w:val="0"/>
          <w:numId w:val="19"/>
        </w:numPr>
        <w:autoSpaceDE w:val="0"/>
        <w:autoSpaceDN w:val="0"/>
        <w:adjustRightInd w:val="0"/>
        <w:spacing w:after="0" w:line="276"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problematika </w:t>
      </w:r>
      <w:r w:rsidR="00AF25CB" w:rsidRPr="00FE24DD">
        <w:rPr>
          <w:rFonts w:ascii="Times New Roman" w:hAnsi="Times New Roman" w:cs="Times New Roman"/>
          <w:sz w:val="24"/>
          <w:szCs w:val="24"/>
        </w:rPr>
        <w:t xml:space="preserve">zavedení jednotné centrální databáze pro jednotný sběr absorpční kapacity na území </w:t>
      </w:r>
      <w:r w:rsidR="00226DBA">
        <w:rPr>
          <w:rFonts w:ascii="Times New Roman" w:hAnsi="Times New Roman" w:cs="Times New Roman"/>
          <w:sz w:val="24"/>
          <w:szCs w:val="24"/>
        </w:rPr>
        <w:t xml:space="preserve">jednotlivých </w:t>
      </w:r>
      <w:r w:rsidR="00AF25CB" w:rsidRPr="00FE24DD">
        <w:rPr>
          <w:rFonts w:ascii="Times New Roman" w:hAnsi="Times New Roman" w:cs="Times New Roman"/>
          <w:sz w:val="24"/>
          <w:szCs w:val="24"/>
        </w:rPr>
        <w:t>kraj</w:t>
      </w:r>
      <w:r w:rsidR="00226DBA">
        <w:rPr>
          <w:rFonts w:ascii="Times New Roman" w:hAnsi="Times New Roman" w:cs="Times New Roman"/>
          <w:sz w:val="24"/>
          <w:szCs w:val="24"/>
        </w:rPr>
        <w:t>ů</w:t>
      </w:r>
      <w:r w:rsidR="00AF25CB" w:rsidRPr="00FE24DD">
        <w:rPr>
          <w:rFonts w:ascii="Times New Roman" w:hAnsi="Times New Roman" w:cs="Times New Roman"/>
          <w:sz w:val="24"/>
          <w:szCs w:val="24"/>
        </w:rPr>
        <w:t>; plánované provázání R</w:t>
      </w:r>
      <w:r w:rsidR="00AF25CB">
        <w:rPr>
          <w:rFonts w:ascii="Times New Roman" w:hAnsi="Times New Roman" w:cs="Times New Roman"/>
          <w:sz w:val="24"/>
          <w:szCs w:val="24"/>
        </w:rPr>
        <w:t>egionální akčního plánu</w:t>
      </w:r>
      <w:r w:rsidR="00AF25CB" w:rsidRPr="00FE24DD">
        <w:rPr>
          <w:rFonts w:ascii="Times New Roman" w:hAnsi="Times New Roman" w:cs="Times New Roman"/>
          <w:sz w:val="24"/>
          <w:szCs w:val="24"/>
        </w:rPr>
        <w:t xml:space="preserve"> s Národním investičním plánem</w:t>
      </w:r>
    </w:p>
    <w:p w:rsidR="007A366A" w:rsidRPr="008C6841" w:rsidRDefault="007A366A" w:rsidP="006C1DCA">
      <w:pPr>
        <w:pStyle w:val="Odstavecseseznamem"/>
        <w:numPr>
          <w:ilvl w:val="0"/>
          <w:numId w:val="19"/>
        </w:numPr>
        <w:autoSpaceDE w:val="0"/>
        <w:autoSpaceDN w:val="0"/>
        <w:adjustRightInd w:val="0"/>
        <w:spacing w:after="0" w:line="276" w:lineRule="auto"/>
        <w:ind w:left="360"/>
        <w:rPr>
          <w:rFonts w:ascii="Times New Roman" w:hAnsi="Times New Roman" w:cs="Times New Roman"/>
          <w:sz w:val="24"/>
          <w:szCs w:val="24"/>
        </w:rPr>
      </w:pPr>
      <w:r w:rsidRPr="008C6841">
        <w:rPr>
          <w:rFonts w:ascii="Times New Roman" w:hAnsi="Times New Roman" w:cs="Times New Roman"/>
          <w:sz w:val="24"/>
          <w:szCs w:val="24"/>
        </w:rPr>
        <w:t>KAP a MAP vzdělávání</w:t>
      </w:r>
    </w:p>
    <w:p w:rsidR="00690BCE" w:rsidRPr="00690BCE" w:rsidRDefault="00690BCE" w:rsidP="006C1DCA">
      <w:pPr>
        <w:pStyle w:val="Odstavecseseznamem"/>
        <w:numPr>
          <w:ilvl w:val="0"/>
          <w:numId w:val="19"/>
        </w:numPr>
        <w:autoSpaceDE w:val="0"/>
        <w:autoSpaceDN w:val="0"/>
        <w:adjustRightInd w:val="0"/>
        <w:spacing w:after="0" w:line="276" w:lineRule="auto"/>
        <w:ind w:left="360"/>
        <w:rPr>
          <w:rFonts w:ascii="Times New Roman" w:hAnsi="Times New Roman" w:cs="Times New Roman"/>
          <w:sz w:val="24"/>
          <w:szCs w:val="24"/>
        </w:rPr>
      </w:pPr>
      <w:r w:rsidRPr="00690BCE">
        <w:rPr>
          <w:rFonts w:ascii="Times New Roman" w:hAnsi="Times New Roman" w:cs="Times New Roman"/>
          <w:sz w:val="24"/>
          <w:szCs w:val="24"/>
        </w:rPr>
        <w:t xml:space="preserve">aktualizace </w:t>
      </w:r>
      <w:r w:rsidR="005E7BE4">
        <w:rPr>
          <w:rFonts w:ascii="Times New Roman" w:hAnsi="Times New Roman" w:cs="Times New Roman"/>
          <w:sz w:val="24"/>
          <w:szCs w:val="24"/>
        </w:rPr>
        <w:t>RAP</w:t>
      </w:r>
    </w:p>
    <w:p w:rsidR="00690BCE" w:rsidRPr="00690BCE" w:rsidRDefault="00690BCE" w:rsidP="006C1DCA">
      <w:pPr>
        <w:pStyle w:val="Odstavecseseznamem"/>
        <w:numPr>
          <w:ilvl w:val="0"/>
          <w:numId w:val="19"/>
        </w:numPr>
        <w:autoSpaceDE w:val="0"/>
        <w:autoSpaceDN w:val="0"/>
        <w:adjustRightInd w:val="0"/>
        <w:spacing w:after="0" w:line="276" w:lineRule="auto"/>
        <w:ind w:left="360"/>
        <w:rPr>
          <w:rFonts w:ascii="Times New Roman" w:hAnsi="Times New Roman" w:cs="Times New Roman"/>
          <w:sz w:val="24"/>
          <w:szCs w:val="24"/>
        </w:rPr>
      </w:pPr>
      <w:r w:rsidRPr="00690BCE">
        <w:rPr>
          <w:rFonts w:ascii="Times New Roman" w:hAnsi="Times New Roman" w:cs="Times New Roman"/>
          <w:sz w:val="24"/>
          <w:szCs w:val="24"/>
        </w:rPr>
        <w:t>podnět</w:t>
      </w:r>
      <w:r w:rsidR="00AF25CB">
        <w:rPr>
          <w:rFonts w:ascii="Times New Roman" w:hAnsi="Times New Roman" w:cs="Times New Roman"/>
          <w:sz w:val="24"/>
          <w:szCs w:val="24"/>
        </w:rPr>
        <w:t>y, reflexe</w:t>
      </w:r>
      <w:r w:rsidRPr="00690BCE">
        <w:rPr>
          <w:rFonts w:ascii="Times New Roman" w:hAnsi="Times New Roman" w:cs="Times New Roman"/>
          <w:sz w:val="24"/>
          <w:szCs w:val="24"/>
        </w:rPr>
        <w:t xml:space="preserve"> </w:t>
      </w:r>
      <w:r>
        <w:rPr>
          <w:rFonts w:ascii="Times New Roman" w:hAnsi="Times New Roman" w:cs="Times New Roman"/>
          <w:sz w:val="24"/>
          <w:szCs w:val="24"/>
        </w:rPr>
        <w:t>ze zasedání</w:t>
      </w:r>
      <w:r w:rsidR="00870911">
        <w:rPr>
          <w:rFonts w:ascii="Times New Roman" w:hAnsi="Times New Roman" w:cs="Times New Roman"/>
          <w:sz w:val="24"/>
          <w:szCs w:val="24"/>
        </w:rPr>
        <w:t xml:space="preserve"> Národní stálé konference</w:t>
      </w:r>
    </w:p>
    <w:p w:rsidR="00AF25CB" w:rsidRPr="00690BCE" w:rsidRDefault="00AF25CB" w:rsidP="006C1DCA">
      <w:pPr>
        <w:pStyle w:val="Odstavecseseznamem"/>
        <w:numPr>
          <w:ilvl w:val="0"/>
          <w:numId w:val="19"/>
        </w:numPr>
        <w:autoSpaceDE w:val="0"/>
        <w:autoSpaceDN w:val="0"/>
        <w:adjustRightInd w:val="0"/>
        <w:spacing w:after="0" w:line="276" w:lineRule="auto"/>
        <w:ind w:left="360"/>
        <w:rPr>
          <w:rFonts w:ascii="Times New Roman" w:hAnsi="Times New Roman" w:cs="Times New Roman"/>
          <w:sz w:val="24"/>
          <w:szCs w:val="24"/>
        </w:rPr>
      </w:pPr>
      <w:r w:rsidRPr="00690BCE">
        <w:rPr>
          <w:rFonts w:ascii="Times New Roman" w:hAnsi="Times New Roman" w:cs="Times New Roman"/>
          <w:sz w:val="24"/>
          <w:szCs w:val="24"/>
        </w:rPr>
        <w:t>identifikace bariér při čerpání a tzv. „bílých míst“</w:t>
      </w:r>
    </w:p>
    <w:p w:rsidR="00AF25CB" w:rsidRDefault="00690BCE" w:rsidP="006C1DCA">
      <w:pPr>
        <w:pStyle w:val="Odstavecseseznamem"/>
        <w:numPr>
          <w:ilvl w:val="0"/>
          <w:numId w:val="19"/>
        </w:numPr>
        <w:autoSpaceDE w:val="0"/>
        <w:autoSpaceDN w:val="0"/>
        <w:adjustRightInd w:val="0"/>
        <w:spacing w:after="0" w:line="276" w:lineRule="auto"/>
        <w:ind w:left="360"/>
        <w:rPr>
          <w:rFonts w:ascii="Times New Roman" w:hAnsi="Times New Roman" w:cs="Times New Roman"/>
          <w:sz w:val="24"/>
          <w:szCs w:val="24"/>
        </w:rPr>
      </w:pPr>
      <w:r w:rsidRPr="00AF25CB">
        <w:rPr>
          <w:rFonts w:ascii="Times New Roman" w:hAnsi="Times New Roman" w:cs="Times New Roman"/>
          <w:sz w:val="24"/>
          <w:szCs w:val="24"/>
        </w:rPr>
        <w:t xml:space="preserve">zpracování strategických dokumentů v území </w:t>
      </w:r>
    </w:p>
    <w:p w:rsidR="00690BCE" w:rsidRPr="00AF25CB" w:rsidRDefault="00690BCE" w:rsidP="006C1DCA">
      <w:pPr>
        <w:pStyle w:val="Odstavecseseznamem"/>
        <w:numPr>
          <w:ilvl w:val="0"/>
          <w:numId w:val="19"/>
        </w:numPr>
        <w:autoSpaceDE w:val="0"/>
        <w:autoSpaceDN w:val="0"/>
        <w:adjustRightInd w:val="0"/>
        <w:spacing w:after="0" w:line="276" w:lineRule="auto"/>
        <w:ind w:left="360"/>
        <w:rPr>
          <w:rFonts w:ascii="Times New Roman" w:hAnsi="Times New Roman" w:cs="Times New Roman"/>
          <w:sz w:val="24"/>
          <w:szCs w:val="24"/>
        </w:rPr>
      </w:pPr>
      <w:r w:rsidRPr="00AF25CB">
        <w:rPr>
          <w:rFonts w:ascii="Times New Roman" w:hAnsi="Times New Roman" w:cs="Times New Roman"/>
          <w:sz w:val="24"/>
          <w:szCs w:val="24"/>
        </w:rPr>
        <w:t>data z MS2014+ pro potřeby RSK</w:t>
      </w:r>
    </w:p>
    <w:p w:rsidR="00690BCE" w:rsidRPr="00690BCE" w:rsidRDefault="00AF25CB" w:rsidP="006C1DCA">
      <w:pPr>
        <w:pStyle w:val="Odstavecseseznamem"/>
        <w:numPr>
          <w:ilvl w:val="0"/>
          <w:numId w:val="19"/>
        </w:numPr>
        <w:autoSpaceDE w:val="0"/>
        <w:autoSpaceDN w:val="0"/>
        <w:adjustRightInd w:val="0"/>
        <w:spacing w:after="0" w:line="276" w:lineRule="auto"/>
        <w:ind w:left="360"/>
        <w:rPr>
          <w:rFonts w:ascii="Times New Roman" w:hAnsi="Times New Roman" w:cs="Times New Roman"/>
          <w:sz w:val="24"/>
          <w:szCs w:val="24"/>
        </w:rPr>
      </w:pPr>
      <w:r w:rsidRPr="00690BCE">
        <w:rPr>
          <w:rFonts w:ascii="Times New Roman" w:hAnsi="Times New Roman" w:cs="Times New Roman"/>
          <w:sz w:val="24"/>
          <w:szCs w:val="24"/>
        </w:rPr>
        <w:t>mapování absorpční kapacity území</w:t>
      </w:r>
    </w:p>
    <w:p w:rsidR="00690BCE" w:rsidRPr="00690BCE" w:rsidRDefault="00690BCE" w:rsidP="006C1DCA">
      <w:pPr>
        <w:pStyle w:val="Odstavecseseznamem"/>
        <w:numPr>
          <w:ilvl w:val="0"/>
          <w:numId w:val="19"/>
        </w:numPr>
        <w:autoSpaceDE w:val="0"/>
        <w:autoSpaceDN w:val="0"/>
        <w:adjustRightInd w:val="0"/>
        <w:spacing w:after="0" w:line="276" w:lineRule="auto"/>
        <w:ind w:left="360"/>
        <w:rPr>
          <w:rFonts w:ascii="Times New Roman" w:hAnsi="Times New Roman" w:cs="Times New Roman"/>
          <w:sz w:val="24"/>
          <w:szCs w:val="24"/>
        </w:rPr>
      </w:pPr>
      <w:r w:rsidRPr="00690BCE">
        <w:rPr>
          <w:rFonts w:ascii="Times New Roman" w:hAnsi="Times New Roman" w:cs="Times New Roman"/>
          <w:sz w:val="24"/>
          <w:szCs w:val="24"/>
        </w:rPr>
        <w:t>národní a krajské dotační titul</w:t>
      </w:r>
      <w:r w:rsidR="007A366A">
        <w:rPr>
          <w:rFonts w:ascii="Times New Roman" w:hAnsi="Times New Roman" w:cs="Times New Roman"/>
          <w:sz w:val="24"/>
          <w:szCs w:val="24"/>
        </w:rPr>
        <w:t>y, web územní dimenze</w:t>
      </w:r>
    </w:p>
    <w:p w:rsidR="00690BCE" w:rsidRPr="00690BCE" w:rsidRDefault="00690BCE" w:rsidP="006C1DCA">
      <w:pPr>
        <w:pStyle w:val="Odstavecseseznamem"/>
        <w:numPr>
          <w:ilvl w:val="0"/>
          <w:numId w:val="19"/>
        </w:numPr>
        <w:autoSpaceDE w:val="0"/>
        <w:autoSpaceDN w:val="0"/>
        <w:adjustRightInd w:val="0"/>
        <w:spacing w:after="0" w:line="276" w:lineRule="auto"/>
        <w:ind w:left="360"/>
        <w:rPr>
          <w:rFonts w:ascii="Times New Roman" w:hAnsi="Times New Roman" w:cs="Times New Roman"/>
          <w:sz w:val="24"/>
          <w:szCs w:val="24"/>
        </w:rPr>
      </w:pPr>
      <w:r w:rsidRPr="00690BCE">
        <w:rPr>
          <w:rFonts w:ascii="Times New Roman" w:hAnsi="Times New Roman" w:cs="Times New Roman"/>
          <w:sz w:val="24"/>
          <w:szCs w:val="24"/>
        </w:rPr>
        <w:t>příprava SRR ČR 2021+ a příprava na nové programovací období po roce 2020</w:t>
      </w:r>
      <w:r w:rsidR="00AF25CB">
        <w:rPr>
          <w:rFonts w:ascii="Times New Roman" w:hAnsi="Times New Roman" w:cs="Times New Roman"/>
          <w:sz w:val="24"/>
          <w:szCs w:val="24"/>
        </w:rPr>
        <w:t xml:space="preserve"> a jiné</w:t>
      </w:r>
    </w:p>
    <w:p w:rsidR="0090747D" w:rsidRDefault="0090747D" w:rsidP="0090747D">
      <w:pPr>
        <w:autoSpaceDE w:val="0"/>
        <w:autoSpaceDN w:val="0"/>
        <w:adjustRightInd w:val="0"/>
        <w:spacing w:after="0" w:line="276" w:lineRule="auto"/>
        <w:jc w:val="both"/>
        <w:rPr>
          <w:rFonts w:ascii="Times New Roman" w:hAnsi="Times New Roman" w:cs="Times New Roman"/>
          <w:sz w:val="24"/>
          <w:szCs w:val="24"/>
        </w:rPr>
      </w:pPr>
    </w:p>
    <w:p w:rsidR="0090747D" w:rsidRPr="00FE24DD" w:rsidRDefault="00490E5B" w:rsidP="0090747D">
      <w:pPr>
        <w:pStyle w:val="Nadpis2"/>
        <w:rPr>
          <w:rFonts w:ascii="Times New Roman" w:hAnsi="Times New Roman" w:cs="Times New Roman"/>
          <w:b/>
          <w:color w:val="auto"/>
          <w:sz w:val="24"/>
          <w:szCs w:val="24"/>
        </w:rPr>
      </w:pPr>
      <w:bookmarkStart w:id="26" w:name="_Toc29454867"/>
      <w:r>
        <w:rPr>
          <w:rFonts w:ascii="Times New Roman" w:hAnsi="Times New Roman" w:cs="Times New Roman"/>
          <w:b/>
          <w:color w:val="auto"/>
          <w:sz w:val="24"/>
          <w:szCs w:val="24"/>
        </w:rPr>
        <w:t>2</w:t>
      </w:r>
      <w:r w:rsidR="0090747D" w:rsidRPr="00FE24DD">
        <w:rPr>
          <w:rFonts w:ascii="Times New Roman" w:hAnsi="Times New Roman" w:cs="Times New Roman"/>
          <w:b/>
          <w:color w:val="auto"/>
          <w:sz w:val="24"/>
          <w:szCs w:val="24"/>
        </w:rPr>
        <w:t>.5 Komunikace s územím</w:t>
      </w:r>
      <w:bookmarkEnd w:id="26"/>
    </w:p>
    <w:p w:rsidR="00C323E4" w:rsidRPr="00FE24DD" w:rsidRDefault="00C323E4" w:rsidP="0090747D">
      <w:pPr>
        <w:autoSpaceDE w:val="0"/>
        <w:autoSpaceDN w:val="0"/>
        <w:adjustRightInd w:val="0"/>
        <w:spacing w:after="0" w:line="276" w:lineRule="auto"/>
        <w:jc w:val="both"/>
        <w:rPr>
          <w:rFonts w:ascii="Times New Roman" w:hAnsi="Times New Roman" w:cs="Times New Roman"/>
          <w:sz w:val="24"/>
          <w:szCs w:val="24"/>
        </w:rPr>
      </w:pPr>
    </w:p>
    <w:p w:rsidR="002350CD" w:rsidRDefault="002350CD" w:rsidP="007B39D9">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Komu</w:t>
      </w:r>
      <w:r w:rsidR="00870911">
        <w:rPr>
          <w:rFonts w:ascii="Times New Roman" w:hAnsi="Times New Roman" w:cs="Times New Roman"/>
          <w:sz w:val="24"/>
          <w:szCs w:val="24"/>
        </w:rPr>
        <w:t>nikace s územím probíhá primárně</w:t>
      </w:r>
      <w:r>
        <w:rPr>
          <w:rFonts w:ascii="Times New Roman" w:hAnsi="Times New Roman" w:cs="Times New Roman"/>
          <w:sz w:val="24"/>
          <w:szCs w:val="24"/>
        </w:rPr>
        <w:t xml:space="preserve"> ve vazbě </w:t>
      </w:r>
      <w:r w:rsidR="00210015">
        <w:rPr>
          <w:rFonts w:ascii="Times New Roman" w:hAnsi="Times New Roman" w:cs="Times New Roman"/>
          <w:sz w:val="24"/>
          <w:szCs w:val="24"/>
        </w:rPr>
        <w:t>na zjišťování absorpční kapacity</w:t>
      </w:r>
      <w:r>
        <w:rPr>
          <w:rFonts w:ascii="Times New Roman" w:hAnsi="Times New Roman" w:cs="Times New Roman"/>
          <w:sz w:val="24"/>
          <w:szCs w:val="24"/>
        </w:rPr>
        <w:t xml:space="preserve"> území.</w:t>
      </w:r>
    </w:p>
    <w:p w:rsidR="0095476C" w:rsidRDefault="00924E9C" w:rsidP="007B39D9">
      <w:p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 xml:space="preserve">Jednání RSK KK </w:t>
      </w:r>
      <w:r w:rsidR="0090747D" w:rsidRPr="00FE24DD">
        <w:rPr>
          <w:rFonts w:ascii="Times New Roman" w:hAnsi="Times New Roman" w:cs="Times New Roman"/>
          <w:sz w:val="24"/>
          <w:szCs w:val="24"/>
        </w:rPr>
        <w:t xml:space="preserve">a jejích pracovních skupin </w:t>
      </w:r>
      <w:r w:rsidRPr="00FE24DD">
        <w:rPr>
          <w:rFonts w:ascii="Times New Roman" w:hAnsi="Times New Roman" w:cs="Times New Roman"/>
          <w:sz w:val="24"/>
          <w:szCs w:val="24"/>
        </w:rPr>
        <w:t>je jedním z nástrojů komunikace mezi jednotlivými úrovněmi veřejné správy a dalšími</w:t>
      </w:r>
      <w:r w:rsidR="0090747D" w:rsidRPr="00FE24DD">
        <w:rPr>
          <w:rFonts w:ascii="Times New Roman" w:hAnsi="Times New Roman" w:cs="Times New Roman"/>
          <w:sz w:val="24"/>
          <w:szCs w:val="24"/>
        </w:rPr>
        <w:t xml:space="preserve"> </w:t>
      </w:r>
      <w:r w:rsidRPr="00FE24DD">
        <w:rPr>
          <w:rFonts w:ascii="Times New Roman" w:hAnsi="Times New Roman" w:cs="Times New Roman"/>
          <w:sz w:val="24"/>
          <w:szCs w:val="24"/>
        </w:rPr>
        <w:t>aktéry regionálního rozvoje Karlovarského kraje.</w:t>
      </w:r>
      <w:r w:rsidR="007B39D9" w:rsidRPr="00FE24DD">
        <w:rPr>
          <w:rFonts w:ascii="Times New Roman" w:hAnsi="Times New Roman" w:cs="Times New Roman"/>
          <w:sz w:val="24"/>
          <w:szCs w:val="24"/>
        </w:rPr>
        <w:t xml:space="preserve"> Komunikace s územím probíhala rovněž prostřednictvím:</w:t>
      </w:r>
    </w:p>
    <w:p w:rsidR="007B39D9" w:rsidRPr="00FE24DD" w:rsidRDefault="007B39D9" w:rsidP="0078551B">
      <w:pPr>
        <w:pStyle w:val="Odstavecseseznamem"/>
        <w:numPr>
          <w:ilvl w:val="0"/>
          <w:numId w:val="9"/>
        </w:numPr>
        <w:autoSpaceDE w:val="0"/>
        <w:autoSpaceDN w:val="0"/>
        <w:adjustRightInd w:val="0"/>
        <w:spacing w:after="0" w:line="276" w:lineRule="auto"/>
        <w:rPr>
          <w:rFonts w:ascii="Times New Roman" w:hAnsi="Times New Roman" w:cs="Times New Roman"/>
          <w:sz w:val="24"/>
          <w:szCs w:val="24"/>
        </w:rPr>
      </w:pPr>
      <w:r w:rsidRPr="00FE24DD">
        <w:rPr>
          <w:rFonts w:ascii="Times New Roman" w:hAnsi="Times New Roman" w:cs="Times New Roman"/>
          <w:sz w:val="24"/>
          <w:szCs w:val="24"/>
        </w:rPr>
        <w:t>publikace na webových stránkách</w:t>
      </w:r>
      <w:r w:rsidR="005E7BE4">
        <w:rPr>
          <w:rFonts w:ascii="Times New Roman" w:hAnsi="Times New Roman" w:cs="Times New Roman"/>
          <w:sz w:val="24"/>
          <w:szCs w:val="24"/>
        </w:rPr>
        <w:t>,</w:t>
      </w:r>
    </w:p>
    <w:p w:rsidR="007B39D9" w:rsidRPr="00FE24DD" w:rsidRDefault="007B39D9" w:rsidP="0078551B">
      <w:pPr>
        <w:pStyle w:val="Odstavecseseznamem"/>
        <w:numPr>
          <w:ilvl w:val="0"/>
          <w:numId w:val="9"/>
        </w:numPr>
        <w:autoSpaceDE w:val="0"/>
        <w:autoSpaceDN w:val="0"/>
        <w:adjustRightInd w:val="0"/>
        <w:spacing w:after="0" w:line="276" w:lineRule="auto"/>
        <w:rPr>
          <w:rFonts w:ascii="Times New Roman" w:hAnsi="Times New Roman" w:cs="Times New Roman"/>
          <w:sz w:val="24"/>
          <w:szCs w:val="24"/>
        </w:rPr>
      </w:pPr>
      <w:r w:rsidRPr="00FE24DD">
        <w:rPr>
          <w:rFonts w:ascii="Times New Roman" w:hAnsi="Times New Roman" w:cs="Times New Roman"/>
          <w:sz w:val="24"/>
          <w:szCs w:val="24"/>
        </w:rPr>
        <w:t>e</w:t>
      </w:r>
      <w:r w:rsidR="005E7BE4">
        <w:rPr>
          <w:rFonts w:ascii="Times New Roman" w:hAnsi="Times New Roman" w:cs="Times New Roman"/>
          <w:sz w:val="24"/>
          <w:szCs w:val="24"/>
        </w:rPr>
        <w:t>-</w:t>
      </w:r>
      <w:r w:rsidRPr="00FE24DD">
        <w:rPr>
          <w:rFonts w:ascii="Times New Roman" w:hAnsi="Times New Roman" w:cs="Times New Roman"/>
          <w:sz w:val="24"/>
          <w:szCs w:val="24"/>
        </w:rPr>
        <w:t>mailové korespondence</w:t>
      </w:r>
      <w:r w:rsidR="005E7BE4">
        <w:rPr>
          <w:rFonts w:ascii="Times New Roman" w:hAnsi="Times New Roman" w:cs="Times New Roman"/>
          <w:sz w:val="24"/>
          <w:szCs w:val="24"/>
        </w:rPr>
        <w:t>,</w:t>
      </w:r>
    </w:p>
    <w:p w:rsidR="007B39D9" w:rsidRPr="00FE24DD" w:rsidRDefault="007B39D9" w:rsidP="0078551B">
      <w:pPr>
        <w:pStyle w:val="Odstavecseseznamem"/>
        <w:numPr>
          <w:ilvl w:val="0"/>
          <w:numId w:val="9"/>
        </w:numPr>
        <w:autoSpaceDE w:val="0"/>
        <w:autoSpaceDN w:val="0"/>
        <w:adjustRightInd w:val="0"/>
        <w:spacing w:after="0" w:line="276" w:lineRule="auto"/>
        <w:rPr>
          <w:rFonts w:ascii="Times New Roman" w:hAnsi="Times New Roman" w:cs="Times New Roman"/>
          <w:sz w:val="24"/>
          <w:szCs w:val="24"/>
        </w:rPr>
      </w:pPr>
      <w:r w:rsidRPr="00FE24DD">
        <w:rPr>
          <w:rFonts w:ascii="Times New Roman" w:hAnsi="Times New Roman" w:cs="Times New Roman"/>
          <w:sz w:val="24"/>
          <w:szCs w:val="24"/>
        </w:rPr>
        <w:t>telefonické komunikace</w:t>
      </w:r>
      <w:r w:rsidR="005E7BE4">
        <w:rPr>
          <w:rFonts w:ascii="Times New Roman" w:hAnsi="Times New Roman" w:cs="Times New Roman"/>
          <w:sz w:val="24"/>
          <w:szCs w:val="24"/>
        </w:rPr>
        <w:t>,</w:t>
      </w:r>
    </w:p>
    <w:p w:rsidR="00FE7D69" w:rsidRDefault="007B39D9" w:rsidP="0078551B">
      <w:pPr>
        <w:pStyle w:val="Odstavecseseznamem"/>
        <w:numPr>
          <w:ilvl w:val="0"/>
          <w:numId w:val="9"/>
        </w:num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organizace jednání</w:t>
      </w:r>
      <w:r w:rsidR="005E7BE4">
        <w:rPr>
          <w:rFonts w:ascii="Times New Roman" w:hAnsi="Times New Roman" w:cs="Times New Roman"/>
          <w:sz w:val="24"/>
          <w:szCs w:val="24"/>
        </w:rPr>
        <w:t>,</w:t>
      </w:r>
    </w:p>
    <w:p w:rsidR="00210015" w:rsidRDefault="00210015" w:rsidP="0078551B">
      <w:pPr>
        <w:pStyle w:val="Odstavecseseznamem"/>
        <w:numPr>
          <w:ilvl w:val="0"/>
          <w:numId w:val="9"/>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osobních schůzek</w:t>
      </w:r>
      <w:r w:rsidR="005E7BE4">
        <w:rPr>
          <w:rFonts w:ascii="Times New Roman" w:hAnsi="Times New Roman" w:cs="Times New Roman"/>
          <w:sz w:val="24"/>
          <w:szCs w:val="24"/>
        </w:rPr>
        <w:t>.</w:t>
      </w:r>
    </w:p>
    <w:p w:rsidR="002E402B" w:rsidRPr="00FE24DD" w:rsidRDefault="002E402B" w:rsidP="002E402B">
      <w:pPr>
        <w:pStyle w:val="Odstavecseseznamem"/>
        <w:autoSpaceDE w:val="0"/>
        <w:autoSpaceDN w:val="0"/>
        <w:adjustRightInd w:val="0"/>
        <w:spacing w:after="0" w:line="276" w:lineRule="auto"/>
        <w:jc w:val="both"/>
        <w:rPr>
          <w:rFonts w:ascii="Times New Roman" w:hAnsi="Times New Roman" w:cs="Times New Roman"/>
          <w:sz w:val="24"/>
          <w:szCs w:val="24"/>
        </w:rPr>
      </w:pPr>
    </w:p>
    <w:p w:rsidR="00E82876" w:rsidRPr="00FE24DD" w:rsidRDefault="00D76985" w:rsidP="00140617">
      <w:pPr>
        <w:pStyle w:val="Odstavecseseznamem"/>
        <w:autoSpaceDE w:val="0"/>
        <w:autoSpaceDN w:val="0"/>
        <w:adjustRightInd w:val="0"/>
        <w:spacing w:after="0" w:line="276" w:lineRule="auto"/>
        <w:ind w:left="0"/>
        <w:jc w:val="both"/>
        <w:rPr>
          <w:rFonts w:ascii="Times New Roman" w:hAnsi="Times New Roman" w:cs="Times New Roman"/>
          <w:sz w:val="24"/>
          <w:szCs w:val="24"/>
        </w:rPr>
        <w:sectPr w:rsidR="00E82876" w:rsidRPr="00FE24DD" w:rsidSect="00B279EC">
          <w:headerReference w:type="default" r:id="rId11"/>
          <w:footerReference w:type="default" r:id="rId12"/>
          <w:pgSz w:w="11906" w:h="16838"/>
          <w:pgMar w:top="1418" w:right="1418" w:bottom="1418" w:left="1418" w:header="567" w:footer="709" w:gutter="0"/>
          <w:cols w:space="708"/>
          <w:docGrid w:linePitch="360"/>
        </w:sectPr>
      </w:pPr>
      <w:r w:rsidRPr="00FE24DD">
        <w:rPr>
          <w:rFonts w:ascii="Times New Roman" w:hAnsi="Times New Roman" w:cs="Times New Roman"/>
          <w:sz w:val="24"/>
          <w:szCs w:val="24"/>
        </w:rPr>
        <w:t>Intenzivní komunikace s různými regionálními partnery v území probíhala rovněž v rámci zpracování</w:t>
      </w:r>
      <w:r w:rsidR="00321315" w:rsidRPr="00FE24DD">
        <w:rPr>
          <w:rFonts w:ascii="Times New Roman" w:hAnsi="Times New Roman" w:cs="Times New Roman"/>
          <w:sz w:val="24"/>
          <w:szCs w:val="24"/>
        </w:rPr>
        <w:t xml:space="preserve"> aktualizace Akčního plánu</w:t>
      </w:r>
      <w:r w:rsidR="00A974AD" w:rsidRPr="00FE24DD">
        <w:rPr>
          <w:rFonts w:ascii="Times New Roman" w:hAnsi="Times New Roman" w:cs="Times New Roman"/>
          <w:sz w:val="24"/>
          <w:szCs w:val="24"/>
        </w:rPr>
        <w:t xml:space="preserve"> </w:t>
      </w:r>
      <w:r w:rsidR="00924E9C" w:rsidRPr="00FE24DD">
        <w:rPr>
          <w:rFonts w:ascii="Times New Roman" w:hAnsi="Times New Roman" w:cs="Times New Roman"/>
          <w:sz w:val="24"/>
          <w:szCs w:val="24"/>
        </w:rPr>
        <w:t>Strategi</w:t>
      </w:r>
      <w:r w:rsidR="00321315" w:rsidRPr="00FE24DD">
        <w:rPr>
          <w:rFonts w:ascii="Times New Roman" w:hAnsi="Times New Roman" w:cs="Times New Roman"/>
          <w:sz w:val="24"/>
          <w:szCs w:val="24"/>
        </w:rPr>
        <w:t>e</w:t>
      </w:r>
      <w:r w:rsidR="00A974AD" w:rsidRPr="00FE24DD">
        <w:rPr>
          <w:rFonts w:ascii="Times New Roman" w:hAnsi="Times New Roman" w:cs="Times New Roman"/>
          <w:sz w:val="24"/>
          <w:szCs w:val="24"/>
        </w:rPr>
        <w:t xml:space="preserve"> </w:t>
      </w:r>
      <w:r w:rsidR="00924E9C" w:rsidRPr="00FE24DD">
        <w:rPr>
          <w:rFonts w:ascii="Times New Roman" w:hAnsi="Times New Roman" w:cs="Times New Roman"/>
          <w:sz w:val="24"/>
          <w:szCs w:val="24"/>
        </w:rPr>
        <w:t>hospodářské</w:t>
      </w:r>
      <w:r w:rsidRPr="00FE24DD">
        <w:rPr>
          <w:rFonts w:ascii="Times New Roman" w:hAnsi="Times New Roman" w:cs="Times New Roman"/>
          <w:sz w:val="24"/>
          <w:szCs w:val="24"/>
        </w:rPr>
        <w:t xml:space="preserve"> </w:t>
      </w:r>
      <w:r w:rsidR="00924E9C" w:rsidRPr="00FE24DD">
        <w:rPr>
          <w:rFonts w:ascii="Times New Roman" w:hAnsi="Times New Roman" w:cs="Times New Roman"/>
          <w:sz w:val="24"/>
          <w:szCs w:val="24"/>
        </w:rPr>
        <w:t xml:space="preserve">restrukturalizace </w:t>
      </w:r>
      <w:r w:rsidRPr="00FE24DD">
        <w:rPr>
          <w:rFonts w:ascii="Times New Roman" w:hAnsi="Times New Roman" w:cs="Times New Roman"/>
          <w:sz w:val="24"/>
          <w:szCs w:val="24"/>
        </w:rPr>
        <w:t xml:space="preserve">Ústeckého, </w:t>
      </w:r>
      <w:r w:rsidR="00924E9C" w:rsidRPr="00FE24DD">
        <w:rPr>
          <w:rFonts w:ascii="Times New Roman" w:hAnsi="Times New Roman" w:cs="Times New Roman"/>
          <w:sz w:val="24"/>
          <w:szCs w:val="24"/>
        </w:rPr>
        <w:t>Moravskoslezského</w:t>
      </w:r>
      <w:r w:rsidR="00A974AD" w:rsidRPr="00FE24DD">
        <w:rPr>
          <w:rFonts w:ascii="Times New Roman" w:hAnsi="Times New Roman" w:cs="Times New Roman"/>
          <w:sz w:val="24"/>
          <w:szCs w:val="24"/>
        </w:rPr>
        <w:t xml:space="preserve"> </w:t>
      </w:r>
      <w:r w:rsidR="00564954" w:rsidRPr="00FE24DD">
        <w:rPr>
          <w:rFonts w:ascii="Times New Roman" w:hAnsi="Times New Roman" w:cs="Times New Roman"/>
          <w:sz w:val="24"/>
          <w:szCs w:val="24"/>
        </w:rPr>
        <w:t>a Karlovarského kraje</w:t>
      </w:r>
      <w:r w:rsidR="005E7BE4">
        <w:rPr>
          <w:rFonts w:ascii="Times New Roman" w:hAnsi="Times New Roman" w:cs="Times New Roman"/>
          <w:sz w:val="24"/>
          <w:szCs w:val="24"/>
        </w:rPr>
        <w:t xml:space="preserve"> a Strategického rámce hospodářské restrukturalizace Ústeckého, Moravskoslezského a Karlovarského kraje.</w:t>
      </w:r>
    </w:p>
    <w:p w:rsidR="00E82876" w:rsidRPr="00FE24DD" w:rsidRDefault="00E82876" w:rsidP="00E82876">
      <w:pPr>
        <w:pStyle w:val="Nadpis1"/>
        <w:rPr>
          <w:rFonts w:ascii="Times New Roman" w:hAnsi="Times New Roman" w:cs="Times New Roman"/>
          <w:b/>
          <w:color w:val="auto"/>
          <w:sz w:val="24"/>
          <w:szCs w:val="24"/>
        </w:rPr>
      </w:pPr>
      <w:bookmarkStart w:id="27" w:name="_Toc29454868"/>
      <w:bookmarkStart w:id="28" w:name="_Hlk504379082"/>
      <w:r w:rsidRPr="00FE24DD">
        <w:rPr>
          <w:rFonts w:ascii="Times New Roman" w:hAnsi="Times New Roman" w:cs="Times New Roman"/>
          <w:b/>
          <w:color w:val="auto"/>
          <w:sz w:val="24"/>
          <w:szCs w:val="24"/>
        </w:rPr>
        <w:lastRenderedPageBreak/>
        <w:t>3. Dobrá praxe</w:t>
      </w:r>
      <w:bookmarkEnd w:id="27"/>
    </w:p>
    <w:p w:rsidR="00E82876" w:rsidRPr="00FE24DD" w:rsidRDefault="00E82876" w:rsidP="00E82876">
      <w:pPr>
        <w:spacing w:after="0" w:line="276" w:lineRule="auto"/>
        <w:rPr>
          <w:rFonts w:ascii="Times New Roman" w:hAnsi="Times New Roman" w:cs="Times New Roman"/>
          <w:sz w:val="24"/>
          <w:szCs w:val="24"/>
        </w:rPr>
      </w:pPr>
    </w:p>
    <w:p w:rsidR="00E82876" w:rsidRPr="00FE24DD" w:rsidRDefault="00E82876" w:rsidP="00E82876">
      <w:pPr>
        <w:spacing w:after="0" w:line="276" w:lineRule="auto"/>
        <w:rPr>
          <w:rFonts w:ascii="Times New Roman" w:hAnsi="Times New Roman" w:cs="Times New Roman"/>
          <w:sz w:val="24"/>
          <w:szCs w:val="24"/>
        </w:rPr>
      </w:pPr>
      <w:r w:rsidRPr="00FE24DD">
        <w:rPr>
          <w:rFonts w:ascii="Times New Roman" w:hAnsi="Times New Roman" w:cs="Times New Roman"/>
          <w:sz w:val="24"/>
          <w:szCs w:val="24"/>
        </w:rPr>
        <w:t xml:space="preserve">Dobrá praxe identifikovaná za období roku </w:t>
      </w:r>
      <w:r w:rsidR="00C60EE1">
        <w:rPr>
          <w:rFonts w:ascii="Times New Roman" w:hAnsi="Times New Roman" w:cs="Times New Roman"/>
          <w:sz w:val="24"/>
          <w:szCs w:val="24"/>
        </w:rPr>
        <w:t xml:space="preserve">2019 </w:t>
      </w:r>
      <w:r w:rsidRPr="00FE24DD">
        <w:rPr>
          <w:rFonts w:ascii="Times New Roman" w:hAnsi="Times New Roman" w:cs="Times New Roman"/>
          <w:sz w:val="24"/>
          <w:szCs w:val="24"/>
        </w:rPr>
        <w:t>je uvedena v následující tabulce:</w:t>
      </w:r>
    </w:p>
    <w:p w:rsidR="00E82876" w:rsidRPr="00FE24DD" w:rsidRDefault="00E82876" w:rsidP="00E82876">
      <w:pPr>
        <w:spacing w:after="0" w:line="276" w:lineRule="auto"/>
        <w:rPr>
          <w:rFonts w:ascii="Times New Roman" w:hAnsi="Times New Roman" w:cs="Times New Roman"/>
          <w:sz w:val="24"/>
          <w:szCs w:val="24"/>
        </w:rPr>
      </w:pPr>
    </w:p>
    <w:tbl>
      <w:tblPr>
        <w:tblStyle w:val="Mkatabulky"/>
        <w:tblW w:w="14312" w:type="dxa"/>
        <w:tblLook w:val="04A0" w:firstRow="1" w:lastRow="0" w:firstColumn="1" w:lastColumn="0" w:noHBand="0" w:noVBand="1"/>
      </w:tblPr>
      <w:tblGrid>
        <w:gridCol w:w="1696"/>
        <w:gridCol w:w="2834"/>
        <w:gridCol w:w="2411"/>
        <w:gridCol w:w="2121"/>
        <w:gridCol w:w="2415"/>
        <w:gridCol w:w="2835"/>
      </w:tblGrid>
      <w:tr w:rsidR="00E82876" w:rsidRPr="00FE24DD" w:rsidTr="00F90B8C">
        <w:tc>
          <w:tcPr>
            <w:tcW w:w="1696" w:type="dxa"/>
            <w:shd w:val="clear" w:color="auto" w:fill="D9D9D9" w:themeFill="background1" w:themeFillShade="D9"/>
          </w:tcPr>
          <w:p w:rsidR="00E82876" w:rsidRPr="00FE24DD" w:rsidRDefault="00E82876" w:rsidP="00F90B8C">
            <w:pPr>
              <w:jc w:val="center"/>
              <w:rPr>
                <w:rFonts w:ascii="Times New Roman" w:hAnsi="Times New Roman" w:cs="Times New Roman"/>
                <w:b/>
                <w:sz w:val="24"/>
                <w:szCs w:val="24"/>
              </w:rPr>
            </w:pPr>
            <w:r w:rsidRPr="00FE24DD">
              <w:rPr>
                <w:rFonts w:ascii="Times New Roman" w:hAnsi="Times New Roman" w:cs="Times New Roman"/>
                <w:b/>
                <w:sz w:val="24"/>
                <w:szCs w:val="24"/>
              </w:rPr>
              <w:t>Téma</w:t>
            </w:r>
          </w:p>
        </w:tc>
        <w:tc>
          <w:tcPr>
            <w:tcW w:w="2834" w:type="dxa"/>
            <w:shd w:val="clear" w:color="auto" w:fill="D9D9D9" w:themeFill="background1" w:themeFillShade="D9"/>
          </w:tcPr>
          <w:p w:rsidR="00E82876" w:rsidRPr="00FE24DD" w:rsidRDefault="00E82876" w:rsidP="00F90B8C">
            <w:pPr>
              <w:jc w:val="center"/>
              <w:rPr>
                <w:rFonts w:ascii="Times New Roman" w:hAnsi="Times New Roman" w:cs="Times New Roman"/>
                <w:b/>
                <w:sz w:val="24"/>
                <w:szCs w:val="24"/>
              </w:rPr>
            </w:pPr>
            <w:r w:rsidRPr="00FE24DD">
              <w:rPr>
                <w:rFonts w:ascii="Times New Roman" w:hAnsi="Times New Roman" w:cs="Times New Roman"/>
                <w:b/>
                <w:sz w:val="24"/>
                <w:szCs w:val="24"/>
              </w:rPr>
              <w:t>Aktivity</w:t>
            </w:r>
          </w:p>
        </w:tc>
        <w:tc>
          <w:tcPr>
            <w:tcW w:w="2411" w:type="dxa"/>
            <w:shd w:val="clear" w:color="auto" w:fill="D9D9D9" w:themeFill="background1" w:themeFillShade="D9"/>
          </w:tcPr>
          <w:p w:rsidR="00E82876" w:rsidRPr="00FE24DD" w:rsidRDefault="00E82876" w:rsidP="00F90B8C">
            <w:pPr>
              <w:jc w:val="center"/>
              <w:rPr>
                <w:rFonts w:ascii="Times New Roman" w:hAnsi="Times New Roman" w:cs="Times New Roman"/>
                <w:b/>
                <w:sz w:val="24"/>
                <w:szCs w:val="24"/>
              </w:rPr>
            </w:pPr>
            <w:r w:rsidRPr="00FE24DD">
              <w:rPr>
                <w:rFonts w:ascii="Times New Roman" w:hAnsi="Times New Roman" w:cs="Times New Roman"/>
                <w:b/>
                <w:sz w:val="24"/>
                <w:szCs w:val="24"/>
              </w:rPr>
              <w:t>Očekávaný dopad</w:t>
            </w:r>
          </w:p>
        </w:tc>
        <w:tc>
          <w:tcPr>
            <w:tcW w:w="2121" w:type="dxa"/>
            <w:shd w:val="clear" w:color="auto" w:fill="D9D9D9" w:themeFill="background1" w:themeFillShade="D9"/>
          </w:tcPr>
          <w:p w:rsidR="00E82876" w:rsidRPr="00FE24DD" w:rsidRDefault="00E82876" w:rsidP="00F90B8C">
            <w:pPr>
              <w:jc w:val="center"/>
              <w:rPr>
                <w:rFonts w:ascii="Times New Roman" w:hAnsi="Times New Roman" w:cs="Times New Roman"/>
                <w:b/>
                <w:sz w:val="24"/>
                <w:szCs w:val="24"/>
              </w:rPr>
            </w:pPr>
            <w:r w:rsidRPr="00FE24DD">
              <w:rPr>
                <w:rFonts w:ascii="Times New Roman" w:hAnsi="Times New Roman" w:cs="Times New Roman"/>
                <w:b/>
                <w:sz w:val="24"/>
                <w:szCs w:val="24"/>
              </w:rPr>
              <w:t>Nástroje</w:t>
            </w:r>
          </w:p>
        </w:tc>
        <w:tc>
          <w:tcPr>
            <w:tcW w:w="2415" w:type="dxa"/>
            <w:shd w:val="clear" w:color="auto" w:fill="D9D9D9" w:themeFill="background1" w:themeFillShade="D9"/>
          </w:tcPr>
          <w:p w:rsidR="00E82876" w:rsidRPr="00FE24DD" w:rsidRDefault="00E82876" w:rsidP="0064553F">
            <w:pPr>
              <w:jc w:val="center"/>
              <w:rPr>
                <w:rFonts w:ascii="Times New Roman" w:hAnsi="Times New Roman" w:cs="Times New Roman"/>
                <w:b/>
                <w:sz w:val="24"/>
                <w:szCs w:val="24"/>
              </w:rPr>
            </w:pPr>
            <w:r w:rsidRPr="00FE24DD">
              <w:rPr>
                <w:rFonts w:ascii="Times New Roman" w:hAnsi="Times New Roman" w:cs="Times New Roman"/>
                <w:b/>
                <w:sz w:val="24"/>
                <w:szCs w:val="24"/>
              </w:rPr>
              <w:t>Vyhodnocení předpokládaného dopadu za rok 201</w:t>
            </w:r>
            <w:r w:rsidR="0064553F">
              <w:rPr>
                <w:rFonts w:ascii="Times New Roman" w:hAnsi="Times New Roman" w:cs="Times New Roman"/>
                <w:b/>
                <w:sz w:val="24"/>
                <w:szCs w:val="24"/>
              </w:rPr>
              <w:t>9</w:t>
            </w:r>
          </w:p>
        </w:tc>
        <w:tc>
          <w:tcPr>
            <w:tcW w:w="2835" w:type="dxa"/>
            <w:shd w:val="clear" w:color="auto" w:fill="D9D9D9" w:themeFill="background1" w:themeFillShade="D9"/>
          </w:tcPr>
          <w:p w:rsidR="00E82876" w:rsidRPr="00FE24DD" w:rsidRDefault="00E82876" w:rsidP="0064553F">
            <w:pPr>
              <w:jc w:val="center"/>
              <w:rPr>
                <w:rFonts w:ascii="Times New Roman" w:hAnsi="Times New Roman" w:cs="Times New Roman"/>
                <w:b/>
                <w:sz w:val="24"/>
                <w:szCs w:val="24"/>
              </w:rPr>
            </w:pPr>
            <w:r w:rsidRPr="00FE24DD">
              <w:rPr>
                <w:rFonts w:ascii="Times New Roman" w:hAnsi="Times New Roman" w:cs="Times New Roman"/>
                <w:b/>
                <w:sz w:val="24"/>
                <w:szCs w:val="24"/>
              </w:rPr>
              <w:t>Navrhovaný další postup po roce 20</w:t>
            </w:r>
            <w:r w:rsidR="0064553F">
              <w:rPr>
                <w:rFonts w:ascii="Times New Roman" w:hAnsi="Times New Roman" w:cs="Times New Roman"/>
                <w:b/>
                <w:sz w:val="24"/>
                <w:szCs w:val="24"/>
              </w:rPr>
              <w:t>19</w:t>
            </w:r>
          </w:p>
        </w:tc>
      </w:tr>
      <w:tr w:rsidR="00E82876" w:rsidRPr="00FE24DD" w:rsidTr="00F90B8C">
        <w:tc>
          <w:tcPr>
            <w:tcW w:w="1696" w:type="dxa"/>
          </w:tcPr>
          <w:p w:rsidR="00E82876" w:rsidRPr="00FE24DD" w:rsidRDefault="00E82876" w:rsidP="00F90B8C">
            <w:pPr>
              <w:rPr>
                <w:rFonts w:ascii="Times New Roman" w:hAnsi="Times New Roman" w:cs="Times New Roman"/>
                <w:b/>
                <w:sz w:val="24"/>
                <w:szCs w:val="24"/>
              </w:rPr>
            </w:pPr>
            <w:r w:rsidRPr="00FE24DD">
              <w:rPr>
                <w:rFonts w:ascii="Times New Roman" w:hAnsi="Times New Roman" w:cs="Times New Roman"/>
                <w:b/>
                <w:sz w:val="24"/>
                <w:szCs w:val="24"/>
              </w:rPr>
              <w:t>Public Relations RSK</w:t>
            </w:r>
          </w:p>
        </w:tc>
        <w:tc>
          <w:tcPr>
            <w:tcW w:w="2834" w:type="dxa"/>
          </w:tcPr>
          <w:p w:rsidR="00E82876" w:rsidRDefault="00E82876" w:rsidP="0064553F">
            <w:pPr>
              <w:rPr>
                <w:rFonts w:ascii="Times New Roman" w:hAnsi="Times New Roman" w:cs="Times New Roman"/>
                <w:sz w:val="24"/>
                <w:szCs w:val="24"/>
              </w:rPr>
            </w:pPr>
            <w:r w:rsidRPr="00FE24DD">
              <w:rPr>
                <w:rFonts w:ascii="Times New Roman" w:hAnsi="Times New Roman" w:cs="Times New Roman"/>
                <w:sz w:val="24"/>
                <w:szCs w:val="24"/>
              </w:rPr>
              <w:t xml:space="preserve">informace z činnosti RSK na webu </w:t>
            </w:r>
            <w:r w:rsidR="0064553F">
              <w:rPr>
                <w:rFonts w:ascii="Times New Roman" w:hAnsi="Times New Roman" w:cs="Times New Roman"/>
                <w:sz w:val="24"/>
                <w:szCs w:val="24"/>
              </w:rPr>
              <w:t xml:space="preserve">RSK KK </w:t>
            </w:r>
            <w:r w:rsidRPr="00FE24DD">
              <w:rPr>
                <w:rFonts w:ascii="Times New Roman" w:hAnsi="Times New Roman" w:cs="Times New Roman"/>
                <w:sz w:val="24"/>
                <w:szCs w:val="24"/>
              </w:rPr>
              <w:t xml:space="preserve">- představování funkce RSK při různých akcích v kraji – např. semináře </w:t>
            </w:r>
            <w:r w:rsidR="0064553F">
              <w:rPr>
                <w:rFonts w:ascii="Times New Roman" w:hAnsi="Times New Roman" w:cs="Times New Roman"/>
                <w:sz w:val="24"/>
                <w:szCs w:val="24"/>
              </w:rPr>
              <w:t>a aktuality</w:t>
            </w:r>
          </w:p>
          <w:p w:rsidR="0064553F" w:rsidRPr="00FE24DD" w:rsidRDefault="0064553F" w:rsidP="0064553F">
            <w:pPr>
              <w:rPr>
                <w:rFonts w:ascii="Times New Roman" w:hAnsi="Times New Roman" w:cs="Times New Roman"/>
                <w:sz w:val="24"/>
                <w:szCs w:val="24"/>
              </w:rPr>
            </w:pPr>
          </w:p>
        </w:tc>
        <w:tc>
          <w:tcPr>
            <w:tcW w:w="2411" w:type="dxa"/>
          </w:tcPr>
          <w:p w:rsidR="00E82876" w:rsidRPr="00FE24DD" w:rsidRDefault="00E82876" w:rsidP="00F90B8C">
            <w:pPr>
              <w:rPr>
                <w:rFonts w:ascii="Times New Roman" w:hAnsi="Times New Roman" w:cs="Times New Roman"/>
                <w:sz w:val="24"/>
                <w:szCs w:val="24"/>
              </w:rPr>
            </w:pPr>
            <w:r w:rsidRPr="00FE24DD">
              <w:rPr>
                <w:rFonts w:ascii="Times New Roman" w:hAnsi="Times New Roman" w:cs="Times New Roman"/>
                <w:sz w:val="24"/>
                <w:szCs w:val="24"/>
              </w:rPr>
              <w:t xml:space="preserve">zvýšení povědomí o RSK, její funkci, roli a jejích možnostech; </w:t>
            </w:r>
          </w:p>
        </w:tc>
        <w:tc>
          <w:tcPr>
            <w:tcW w:w="2121" w:type="dxa"/>
          </w:tcPr>
          <w:p w:rsidR="00E82876" w:rsidRPr="00FE24DD" w:rsidRDefault="00E82876" w:rsidP="00F90B8C">
            <w:pPr>
              <w:rPr>
                <w:rFonts w:ascii="Times New Roman" w:hAnsi="Times New Roman" w:cs="Times New Roman"/>
                <w:sz w:val="24"/>
                <w:szCs w:val="24"/>
              </w:rPr>
            </w:pPr>
            <w:r w:rsidRPr="00FE24DD">
              <w:rPr>
                <w:rFonts w:ascii="Times New Roman" w:hAnsi="Times New Roman" w:cs="Times New Roman"/>
                <w:sz w:val="24"/>
                <w:szCs w:val="24"/>
              </w:rPr>
              <w:t xml:space="preserve">webový portál </w:t>
            </w:r>
            <w:hyperlink r:id="rId13" w:history="1">
              <w:r w:rsidR="0064553F" w:rsidRPr="007220AB">
                <w:rPr>
                  <w:rStyle w:val="Hypertextovodkaz"/>
                  <w:rFonts w:ascii="Times New Roman" w:hAnsi="Times New Roman" w:cs="Times New Roman"/>
                  <w:sz w:val="24"/>
                  <w:szCs w:val="24"/>
                </w:rPr>
                <w:t>www.rskkvk.cz</w:t>
              </w:r>
            </w:hyperlink>
          </w:p>
          <w:p w:rsidR="00E82876" w:rsidRPr="00FE24DD" w:rsidRDefault="00E82876" w:rsidP="00F90B8C">
            <w:pPr>
              <w:rPr>
                <w:rFonts w:ascii="Times New Roman" w:hAnsi="Times New Roman" w:cs="Times New Roman"/>
                <w:sz w:val="24"/>
                <w:szCs w:val="24"/>
              </w:rPr>
            </w:pPr>
          </w:p>
        </w:tc>
        <w:tc>
          <w:tcPr>
            <w:tcW w:w="2415" w:type="dxa"/>
          </w:tcPr>
          <w:p w:rsidR="00E82876" w:rsidRPr="00FE24DD" w:rsidRDefault="00E82876" w:rsidP="00B21E11">
            <w:pPr>
              <w:rPr>
                <w:rFonts w:ascii="Times New Roman" w:hAnsi="Times New Roman" w:cs="Times New Roman"/>
                <w:sz w:val="24"/>
                <w:szCs w:val="24"/>
              </w:rPr>
            </w:pPr>
            <w:r w:rsidRPr="00FE24DD">
              <w:rPr>
                <w:rFonts w:ascii="Times New Roman" w:hAnsi="Times New Roman" w:cs="Times New Roman"/>
                <w:sz w:val="24"/>
                <w:szCs w:val="24"/>
              </w:rPr>
              <w:t xml:space="preserve">Informace z činnosti RSK byly pravidelně uveřejňovány na webu RSK KK. </w:t>
            </w:r>
          </w:p>
        </w:tc>
        <w:tc>
          <w:tcPr>
            <w:tcW w:w="2835" w:type="dxa"/>
          </w:tcPr>
          <w:p w:rsidR="00675928" w:rsidRPr="00FE24DD" w:rsidRDefault="00E82876" w:rsidP="00B21E11">
            <w:pPr>
              <w:rPr>
                <w:rFonts w:ascii="Times New Roman" w:hAnsi="Times New Roman" w:cs="Times New Roman"/>
                <w:sz w:val="24"/>
                <w:szCs w:val="24"/>
              </w:rPr>
            </w:pPr>
            <w:r w:rsidRPr="00FE24DD">
              <w:rPr>
                <w:rFonts w:ascii="Times New Roman" w:hAnsi="Times New Roman" w:cs="Times New Roman"/>
                <w:sz w:val="24"/>
                <w:szCs w:val="24"/>
              </w:rPr>
              <w:t>I nadále zvyšovat povědomí o RSK a její funkci prostřednictvím webu RSK KK</w:t>
            </w:r>
            <w:r w:rsidR="00675928" w:rsidRPr="00FE24DD">
              <w:rPr>
                <w:rFonts w:ascii="Times New Roman" w:hAnsi="Times New Roman" w:cs="Times New Roman"/>
                <w:sz w:val="24"/>
                <w:szCs w:val="24"/>
              </w:rPr>
              <w:t xml:space="preserve"> </w:t>
            </w:r>
          </w:p>
        </w:tc>
      </w:tr>
      <w:tr w:rsidR="00E82876" w:rsidRPr="00FE24DD" w:rsidTr="00F90B8C">
        <w:tc>
          <w:tcPr>
            <w:tcW w:w="1696" w:type="dxa"/>
          </w:tcPr>
          <w:p w:rsidR="00E82876" w:rsidRPr="00FE24DD" w:rsidRDefault="00DE57A0" w:rsidP="00F90B8C">
            <w:pPr>
              <w:rPr>
                <w:rFonts w:ascii="Times New Roman" w:hAnsi="Times New Roman" w:cs="Times New Roman"/>
                <w:b/>
                <w:sz w:val="24"/>
                <w:szCs w:val="24"/>
              </w:rPr>
            </w:pPr>
            <w:r w:rsidRPr="00DE57A0">
              <w:rPr>
                <w:rFonts w:ascii="Times New Roman" w:hAnsi="Times New Roman" w:cs="Times New Roman"/>
                <w:b/>
                <w:sz w:val="24"/>
                <w:szCs w:val="24"/>
              </w:rPr>
              <w:t>Sběr projektových</w:t>
            </w:r>
            <w:r>
              <w:rPr>
                <w:rFonts w:ascii="Times New Roman" w:hAnsi="Times New Roman" w:cs="Times New Roman"/>
                <w:b/>
                <w:sz w:val="24"/>
                <w:szCs w:val="24"/>
              </w:rPr>
              <w:t xml:space="preserve"> záměrů-akční plán SRR</w:t>
            </w:r>
          </w:p>
          <w:p w:rsidR="00F53B6E" w:rsidRPr="00FE24DD" w:rsidRDefault="00F53B6E" w:rsidP="00F90B8C">
            <w:pPr>
              <w:rPr>
                <w:rFonts w:ascii="Times New Roman" w:hAnsi="Times New Roman" w:cs="Times New Roman"/>
                <w:b/>
                <w:sz w:val="24"/>
                <w:szCs w:val="24"/>
              </w:rPr>
            </w:pPr>
          </w:p>
          <w:p w:rsidR="00F53B6E" w:rsidRPr="00FE24DD" w:rsidRDefault="00F53B6E" w:rsidP="00F90B8C">
            <w:pPr>
              <w:rPr>
                <w:rFonts w:ascii="Times New Roman" w:hAnsi="Times New Roman" w:cs="Times New Roman"/>
                <w:b/>
                <w:sz w:val="24"/>
                <w:szCs w:val="24"/>
              </w:rPr>
            </w:pPr>
          </w:p>
        </w:tc>
        <w:tc>
          <w:tcPr>
            <w:tcW w:w="2834" w:type="dxa"/>
          </w:tcPr>
          <w:p w:rsidR="00947323" w:rsidRPr="00FE24DD" w:rsidRDefault="00947323" w:rsidP="00C9545F">
            <w:pPr>
              <w:rPr>
                <w:rFonts w:ascii="Times New Roman" w:hAnsi="Times New Roman" w:cs="Times New Roman"/>
                <w:sz w:val="24"/>
                <w:szCs w:val="24"/>
              </w:rPr>
            </w:pPr>
            <w:r>
              <w:rPr>
                <w:rFonts w:ascii="Times New Roman" w:hAnsi="Times New Roman" w:cs="Times New Roman"/>
                <w:sz w:val="24"/>
                <w:szCs w:val="24"/>
              </w:rPr>
              <w:t xml:space="preserve">V r.2019 došlo ke sběru </w:t>
            </w:r>
            <w:r w:rsidR="00C9545F">
              <w:rPr>
                <w:rFonts w:ascii="Times New Roman" w:hAnsi="Times New Roman" w:cs="Times New Roman"/>
                <w:sz w:val="24"/>
                <w:szCs w:val="24"/>
              </w:rPr>
              <w:t>projektových záměrů na území KK.</w:t>
            </w:r>
            <w:r w:rsidR="00901056">
              <w:rPr>
                <w:rFonts w:ascii="Times New Roman" w:hAnsi="Times New Roman" w:cs="Times New Roman"/>
                <w:sz w:val="24"/>
                <w:szCs w:val="24"/>
              </w:rPr>
              <w:t xml:space="preserve"> Tabulka projektových záměrů (cca 1445) byla zaslána MMR.</w:t>
            </w:r>
          </w:p>
        </w:tc>
        <w:tc>
          <w:tcPr>
            <w:tcW w:w="2411" w:type="dxa"/>
          </w:tcPr>
          <w:p w:rsidR="00E82876" w:rsidRPr="00FE24DD" w:rsidRDefault="00E82876" w:rsidP="00F90B8C">
            <w:pPr>
              <w:rPr>
                <w:rFonts w:ascii="Times New Roman" w:hAnsi="Times New Roman" w:cs="Times New Roman"/>
                <w:sz w:val="24"/>
                <w:szCs w:val="24"/>
              </w:rPr>
            </w:pPr>
            <w:r w:rsidRPr="00FE24DD">
              <w:rPr>
                <w:rFonts w:ascii="Times New Roman" w:hAnsi="Times New Roman" w:cs="Times New Roman"/>
                <w:sz w:val="24"/>
                <w:szCs w:val="24"/>
              </w:rPr>
              <w:t>lepší přehled o využívání dotačních programů subjekty z Karlovarského kraje; možnost ovlivnit absorpční kapacitu kraje – podpořit ji, tam kde je potřeba; možnost srovnání s ostatními kraji</w:t>
            </w:r>
          </w:p>
        </w:tc>
        <w:tc>
          <w:tcPr>
            <w:tcW w:w="2121" w:type="dxa"/>
          </w:tcPr>
          <w:p w:rsidR="00E82876" w:rsidRPr="00FE24DD" w:rsidRDefault="00E82876" w:rsidP="00B21E11">
            <w:pPr>
              <w:rPr>
                <w:rFonts w:ascii="Times New Roman" w:hAnsi="Times New Roman" w:cs="Times New Roman"/>
                <w:sz w:val="24"/>
                <w:szCs w:val="24"/>
              </w:rPr>
            </w:pPr>
            <w:r w:rsidRPr="00FE24DD">
              <w:rPr>
                <w:rFonts w:ascii="Times New Roman" w:hAnsi="Times New Roman" w:cs="Times New Roman"/>
                <w:sz w:val="24"/>
                <w:szCs w:val="24"/>
              </w:rPr>
              <w:t xml:space="preserve">analýzy absorpční kapacity z dat poskytnutých MMR a veřejně dostupných; sběr projektových záměrů </w:t>
            </w:r>
          </w:p>
        </w:tc>
        <w:tc>
          <w:tcPr>
            <w:tcW w:w="2415" w:type="dxa"/>
          </w:tcPr>
          <w:p w:rsidR="00901056" w:rsidRDefault="00E82876" w:rsidP="0012560F">
            <w:pPr>
              <w:rPr>
                <w:rFonts w:ascii="Times New Roman" w:hAnsi="Times New Roman" w:cs="Times New Roman"/>
                <w:sz w:val="24"/>
                <w:szCs w:val="24"/>
              </w:rPr>
            </w:pPr>
            <w:r w:rsidRPr="00FE24DD">
              <w:rPr>
                <w:rFonts w:ascii="Times New Roman" w:hAnsi="Times New Roman" w:cs="Times New Roman"/>
                <w:sz w:val="24"/>
                <w:szCs w:val="24"/>
              </w:rPr>
              <w:t>V roce 201</w:t>
            </w:r>
            <w:r w:rsidR="0012560F">
              <w:rPr>
                <w:rFonts w:ascii="Times New Roman" w:hAnsi="Times New Roman" w:cs="Times New Roman"/>
                <w:sz w:val="24"/>
                <w:szCs w:val="24"/>
              </w:rPr>
              <w:t>9</w:t>
            </w:r>
            <w:r w:rsidR="00622B88" w:rsidRPr="00FE24DD">
              <w:rPr>
                <w:rFonts w:ascii="Times New Roman" w:hAnsi="Times New Roman" w:cs="Times New Roman"/>
                <w:sz w:val="24"/>
                <w:szCs w:val="24"/>
              </w:rPr>
              <w:t xml:space="preserve"> </w:t>
            </w:r>
            <w:r w:rsidR="00947323">
              <w:rPr>
                <w:rFonts w:ascii="Times New Roman" w:hAnsi="Times New Roman" w:cs="Times New Roman"/>
                <w:sz w:val="24"/>
                <w:szCs w:val="24"/>
              </w:rPr>
              <w:t>ne</w:t>
            </w:r>
            <w:r w:rsidRPr="00FE24DD">
              <w:rPr>
                <w:rFonts w:ascii="Times New Roman" w:hAnsi="Times New Roman" w:cs="Times New Roman"/>
                <w:sz w:val="24"/>
                <w:szCs w:val="24"/>
              </w:rPr>
              <w:t>proběhla</w:t>
            </w:r>
            <w:r w:rsidR="00F0175B" w:rsidRPr="00FE24DD">
              <w:rPr>
                <w:rFonts w:ascii="Times New Roman" w:hAnsi="Times New Roman" w:cs="Times New Roman"/>
                <w:sz w:val="24"/>
                <w:szCs w:val="24"/>
              </w:rPr>
              <w:t xml:space="preserve"> </w:t>
            </w:r>
            <w:r w:rsidRPr="00FE24DD">
              <w:rPr>
                <w:rFonts w:ascii="Times New Roman" w:hAnsi="Times New Roman" w:cs="Times New Roman"/>
                <w:sz w:val="24"/>
                <w:szCs w:val="24"/>
              </w:rPr>
              <w:t>aktualizace RAP</w:t>
            </w:r>
            <w:r w:rsidR="00947323">
              <w:rPr>
                <w:rFonts w:ascii="Times New Roman" w:hAnsi="Times New Roman" w:cs="Times New Roman"/>
                <w:sz w:val="24"/>
                <w:szCs w:val="24"/>
              </w:rPr>
              <w:t>.</w:t>
            </w:r>
            <w:r w:rsidR="00311F02">
              <w:rPr>
                <w:rFonts w:ascii="Times New Roman" w:hAnsi="Times New Roman" w:cs="Times New Roman"/>
                <w:sz w:val="24"/>
                <w:szCs w:val="24"/>
              </w:rPr>
              <w:t xml:space="preserve"> </w:t>
            </w:r>
          </w:p>
          <w:p w:rsidR="00901056" w:rsidRDefault="00901056" w:rsidP="0012560F">
            <w:pPr>
              <w:rPr>
                <w:rFonts w:ascii="Times New Roman" w:hAnsi="Times New Roman" w:cs="Times New Roman"/>
                <w:sz w:val="24"/>
                <w:szCs w:val="24"/>
              </w:rPr>
            </w:pPr>
          </w:p>
          <w:p w:rsidR="00E82876" w:rsidRPr="00FE24DD" w:rsidRDefault="00311F02" w:rsidP="0012560F">
            <w:pPr>
              <w:rPr>
                <w:rFonts w:ascii="Times New Roman" w:hAnsi="Times New Roman" w:cs="Times New Roman"/>
                <w:sz w:val="24"/>
                <w:szCs w:val="24"/>
              </w:rPr>
            </w:pPr>
            <w:r>
              <w:rPr>
                <w:rFonts w:ascii="Times New Roman" w:hAnsi="Times New Roman" w:cs="Times New Roman"/>
                <w:sz w:val="24"/>
                <w:szCs w:val="24"/>
              </w:rPr>
              <w:t>Došlo ke sběru projektových záměrů Karlovarského kraje a všech obcí na daném území.</w:t>
            </w:r>
          </w:p>
        </w:tc>
        <w:tc>
          <w:tcPr>
            <w:tcW w:w="2835" w:type="dxa"/>
          </w:tcPr>
          <w:p w:rsidR="00E74506" w:rsidRPr="00FE24DD" w:rsidRDefault="00E82876" w:rsidP="00F90B8C">
            <w:pPr>
              <w:rPr>
                <w:rFonts w:ascii="Times New Roman" w:hAnsi="Times New Roman" w:cs="Times New Roman"/>
                <w:sz w:val="24"/>
                <w:szCs w:val="24"/>
              </w:rPr>
            </w:pPr>
            <w:r w:rsidRPr="00FE24DD">
              <w:rPr>
                <w:rFonts w:ascii="Times New Roman" w:hAnsi="Times New Roman" w:cs="Times New Roman"/>
                <w:sz w:val="24"/>
                <w:szCs w:val="24"/>
              </w:rPr>
              <w:t>Pokračování v této aktivitě v souladu s metodikou pro zpracování RAP</w:t>
            </w:r>
            <w:r w:rsidR="00901056">
              <w:rPr>
                <w:rFonts w:ascii="Times New Roman" w:hAnsi="Times New Roman" w:cs="Times New Roman"/>
                <w:sz w:val="24"/>
                <w:szCs w:val="24"/>
              </w:rPr>
              <w:t>, pro tvorbu akčního plánu SRR</w:t>
            </w:r>
            <w:r w:rsidRPr="00FE24DD">
              <w:rPr>
                <w:rFonts w:ascii="Times New Roman" w:hAnsi="Times New Roman" w:cs="Times New Roman"/>
                <w:sz w:val="24"/>
                <w:szCs w:val="24"/>
              </w:rPr>
              <w:t>, šíření informací v území a mezi partnery o přínosech RAP</w:t>
            </w:r>
            <w:r w:rsidR="00901056">
              <w:rPr>
                <w:rFonts w:ascii="Times New Roman" w:hAnsi="Times New Roman" w:cs="Times New Roman"/>
                <w:sz w:val="24"/>
                <w:szCs w:val="24"/>
              </w:rPr>
              <w:t xml:space="preserve"> a SRR</w:t>
            </w:r>
            <w:r w:rsidRPr="00FE24DD">
              <w:rPr>
                <w:rFonts w:ascii="Times New Roman" w:hAnsi="Times New Roman" w:cs="Times New Roman"/>
                <w:sz w:val="24"/>
                <w:szCs w:val="24"/>
              </w:rPr>
              <w:t xml:space="preserve"> zejména co se týče možnosti ovlivnění absorpční kapacity kraje</w:t>
            </w:r>
            <w:r w:rsidR="00E74506" w:rsidRPr="00FE24DD">
              <w:rPr>
                <w:rFonts w:ascii="Times New Roman" w:hAnsi="Times New Roman" w:cs="Times New Roman"/>
                <w:sz w:val="24"/>
                <w:szCs w:val="24"/>
              </w:rPr>
              <w:t>.</w:t>
            </w:r>
          </w:p>
          <w:p w:rsidR="00E74506" w:rsidRPr="00FE24DD" w:rsidRDefault="00E74506" w:rsidP="00F90B8C">
            <w:pPr>
              <w:rPr>
                <w:rFonts w:ascii="Times New Roman" w:hAnsi="Times New Roman" w:cs="Times New Roman"/>
                <w:sz w:val="24"/>
                <w:szCs w:val="24"/>
              </w:rPr>
            </w:pPr>
          </w:p>
          <w:p w:rsidR="00F0175B" w:rsidRPr="00FE24DD" w:rsidRDefault="00F0175B" w:rsidP="00B21E11">
            <w:pPr>
              <w:rPr>
                <w:rFonts w:ascii="Times New Roman" w:hAnsi="Times New Roman" w:cs="Times New Roman"/>
                <w:sz w:val="24"/>
                <w:szCs w:val="24"/>
              </w:rPr>
            </w:pPr>
          </w:p>
        </w:tc>
      </w:tr>
      <w:tr w:rsidR="00E82876" w:rsidRPr="00FE24DD" w:rsidTr="00F90B8C">
        <w:tc>
          <w:tcPr>
            <w:tcW w:w="1696" w:type="dxa"/>
          </w:tcPr>
          <w:p w:rsidR="00E82876" w:rsidRPr="00FE24DD" w:rsidRDefault="00E82876" w:rsidP="00F90B8C">
            <w:pPr>
              <w:rPr>
                <w:rFonts w:ascii="Times New Roman" w:hAnsi="Times New Roman" w:cs="Times New Roman"/>
                <w:b/>
                <w:sz w:val="24"/>
                <w:szCs w:val="24"/>
              </w:rPr>
            </w:pPr>
            <w:r w:rsidRPr="00FE24DD">
              <w:rPr>
                <w:rFonts w:ascii="Times New Roman" w:hAnsi="Times New Roman" w:cs="Times New Roman"/>
                <w:b/>
                <w:sz w:val="24"/>
                <w:szCs w:val="24"/>
              </w:rPr>
              <w:t>Zasedání RSK</w:t>
            </w:r>
          </w:p>
        </w:tc>
        <w:tc>
          <w:tcPr>
            <w:tcW w:w="2834" w:type="dxa"/>
          </w:tcPr>
          <w:p w:rsidR="00E82876" w:rsidRPr="00FE24DD" w:rsidRDefault="00E82876" w:rsidP="00F90B8C">
            <w:pPr>
              <w:rPr>
                <w:rFonts w:ascii="Times New Roman" w:hAnsi="Times New Roman" w:cs="Times New Roman"/>
                <w:sz w:val="24"/>
                <w:szCs w:val="24"/>
              </w:rPr>
            </w:pPr>
            <w:r w:rsidRPr="00FE24DD">
              <w:rPr>
                <w:rFonts w:ascii="Times New Roman" w:hAnsi="Times New Roman" w:cs="Times New Roman"/>
                <w:sz w:val="24"/>
                <w:szCs w:val="24"/>
              </w:rPr>
              <w:t>V souladu se schváleným statutem a jednacím řádem. Na jednání jsou zařazeny pravidelné body programu k</w:t>
            </w:r>
            <w:r w:rsidR="00163FE2">
              <w:rPr>
                <w:rFonts w:ascii="Times New Roman" w:hAnsi="Times New Roman" w:cs="Times New Roman"/>
                <w:sz w:val="24"/>
                <w:szCs w:val="24"/>
              </w:rPr>
              <w:t> </w:t>
            </w:r>
            <w:r w:rsidRPr="00FE24DD">
              <w:rPr>
                <w:rFonts w:ascii="Times New Roman" w:hAnsi="Times New Roman" w:cs="Times New Roman"/>
                <w:sz w:val="24"/>
                <w:szCs w:val="24"/>
              </w:rPr>
              <w:t>IPRÚ</w:t>
            </w:r>
            <w:r w:rsidR="00163FE2">
              <w:rPr>
                <w:rFonts w:ascii="Times New Roman" w:hAnsi="Times New Roman" w:cs="Times New Roman"/>
                <w:sz w:val="24"/>
                <w:szCs w:val="24"/>
              </w:rPr>
              <w:t xml:space="preserve">, nově </w:t>
            </w:r>
            <w:r w:rsidR="00163FE2">
              <w:rPr>
                <w:rFonts w:ascii="Times New Roman" w:hAnsi="Times New Roman" w:cs="Times New Roman"/>
                <w:sz w:val="24"/>
                <w:szCs w:val="24"/>
              </w:rPr>
              <w:lastRenderedPageBreak/>
              <w:t>ITI</w:t>
            </w:r>
            <w:r w:rsidRPr="00FE24DD">
              <w:rPr>
                <w:rFonts w:ascii="Times New Roman" w:hAnsi="Times New Roman" w:cs="Times New Roman"/>
                <w:sz w:val="24"/>
                <w:szCs w:val="24"/>
              </w:rPr>
              <w:t xml:space="preserve"> Karlovy Vary a CLLD z území KK.</w:t>
            </w:r>
          </w:p>
          <w:p w:rsidR="00E82876" w:rsidRPr="00FE24DD" w:rsidRDefault="00E82876" w:rsidP="00F90B8C">
            <w:pPr>
              <w:rPr>
                <w:rFonts w:ascii="Times New Roman" w:hAnsi="Times New Roman" w:cs="Times New Roman"/>
                <w:sz w:val="24"/>
                <w:szCs w:val="24"/>
              </w:rPr>
            </w:pPr>
            <w:r w:rsidRPr="00FE24DD">
              <w:rPr>
                <w:rFonts w:ascii="Times New Roman" w:hAnsi="Times New Roman" w:cs="Times New Roman"/>
                <w:sz w:val="24"/>
                <w:szCs w:val="24"/>
              </w:rPr>
              <w:t>Program jednání je sestavován s ohledem na aktuální témata.</w:t>
            </w:r>
          </w:p>
          <w:p w:rsidR="00E82876" w:rsidRPr="00FE24DD" w:rsidRDefault="00870911" w:rsidP="0012560F">
            <w:pPr>
              <w:rPr>
                <w:rFonts w:ascii="Times New Roman" w:hAnsi="Times New Roman" w:cs="Times New Roman"/>
                <w:sz w:val="24"/>
                <w:szCs w:val="24"/>
              </w:rPr>
            </w:pPr>
            <w:r>
              <w:rPr>
                <w:rFonts w:ascii="Times New Roman" w:hAnsi="Times New Roman" w:cs="Times New Roman"/>
                <w:sz w:val="24"/>
                <w:szCs w:val="24"/>
              </w:rPr>
              <w:t>I</w:t>
            </w:r>
            <w:r w:rsidR="00E82876" w:rsidRPr="00FE24DD">
              <w:rPr>
                <w:rFonts w:ascii="Times New Roman" w:hAnsi="Times New Roman" w:cs="Times New Roman"/>
                <w:sz w:val="24"/>
                <w:szCs w:val="24"/>
              </w:rPr>
              <w:t xml:space="preserve">nformace o všech jednáních RSK včetně probíraných podkladů, prezentací a zápisů jsou volně k dispozici na webu </w:t>
            </w:r>
            <w:hyperlink r:id="rId14" w:history="1">
              <w:r w:rsidR="00E82876" w:rsidRPr="007220AB">
                <w:rPr>
                  <w:rStyle w:val="Hypertextovodkaz"/>
                  <w:rFonts w:ascii="Times New Roman" w:hAnsi="Times New Roman" w:cs="Times New Roman"/>
                  <w:sz w:val="24"/>
                  <w:szCs w:val="24"/>
                </w:rPr>
                <w:t>www.</w:t>
              </w:r>
              <w:r w:rsidR="0012560F" w:rsidRPr="007220AB">
                <w:rPr>
                  <w:rStyle w:val="Hypertextovodkaz"/>
                  <w:rFonts w:ascii="Times New Roman" w:hAnsi="Times New Roman" w:cs="Times New Roman"/>
                  <w:sz w:val="24"/>
                  <w:szCs w:val="24"/>
                </w:rPr>
                <w:t>rskkvk.cz</w:t>
              </w:r>
            </w:hyperlink>
            <w:r w:rsidR="0012560F">
              <w:rPr>
                <w:rFonts w:ascii="Times New Roman" w:hAnsi="Times New Roman" w:cs="Times New Roman"/>
                <w:sz w:val="24"/>
                <w:szCs w:val="24"/>
              </w:rPr>
              <w:t>.</w:t>
            </w:r>
          </w:p>
        </w:tc>
        <w:tc>
          <w:tcPr>
            <w:tcW w:w="2411" w:type="dxa"/>
          </w:tcPr>
          <w:p w:rsidR="00E82876" w:rsidRPr="00FE24DD" w:rsidRDefault="00E82876" w:rsidP="00F90B8C">
            <w:pPr>
              <w:rPr>
                <w:rFonts w:ascii="Times New Roman" w:hAnsi="Times New Roman" w:cs="Times New Roman"/>
                <w:sz w:val="24"/>
                <w:szCs w:val="24"/>
              </w:rPr>
            </w:pPr>
            <w:r w:rsidRPr="00FE24DD">
              <w:rPr>
                <w:rFonts w:ascii="Times New Roman" w:hAnsi="Times New Roman" w:cs="Times New Roman"/>
                <w:sz w:val="24"/>
                <w:szCs w:val="24"/>
              </w:rPr>
              <w:lastRenderedPageBreak/>
              <w:t>zvýšení povědomí o činnosti RSK</w:t>
            </w:r>
            <w:r w:rsidR="00C9545F">
              <w:rPr>
                <w:rFonts w:ascii="Times New Roman" w:hAnsi="Times New Roman" w:cs="Times New Roman"/>
                <w:sz w:val="24"/>
                <w:szCs w:val="24"/>
              </w:rPr>
              <w:t xml:space="preserve"> KK</w:t>
            </w:r>
            <w:r w:rsidRPr="00FE24DD">
              <w:rPr>
                <w:rFonts w:ascii="Times New Roman" w:hAnsi="Times New Roman" w:cs="Times New Roman"/>
                <w:sz w:val="24"/>
                <w:szCs w:val="24"/>
              </w:rPr>
              <w:t xml:space="preserve">; naplnění rolí a funkce RSK dané jí statutem; zlepšení komunikace a </w:t>
            </w:r>
            <w:r w:rsidRPr="00FE24DD">
              <w:rPr>
                <w:rFonts w:ascii="Times New Roman" w:hAnsi="Times New Roman" w:cs="Times New Roman"/>
                <w:sz w:val="24"/>
                <w:szCs w:val="24"/>
              </w:rPr>
              <w:lastRenderedPageBreak/>
              <w:t xml:space="preserve">spolupráce subjektů zapojených do regionálního rozvoje </w:t>
            </w:r>
            <w:r w:rsidR="00583496" w:rsidRPr="00FE24DD">
              <w:rPr>
                <w:rFonts w:ascii="Times New Roman" w:hAnsi="Times New Roman" w:cs="Times New Roman"/>
                <w:sz w:val="24"/>
                <w:szCs w:val="24"/>
              </w:rPr>
              <w:t>kraje;</w:t>
            </w:r>
          </w:p>
        </w:tc>
        <w:tc>
          <w:tcPr>
            <w:tcW w:w="2121" w:type="dxa"/>
          </w:tcPr>
          <w:p w:rsidR="00E82876" w:rsidRPr="00FE24DD" w:rsidRDefault="00E82876" w:rsidP="00F90B8C">
            <w:pPr>
              <w:rPr>
                <w:rFonts w:ascii="Times New Roman" w:hAnsi="Times New Roman" w:cs="Times New Roman"/>
                <w:sz w:val="24"/>
                <w:szCs w:val="24"/>
              </w:rPr>
            </w:pPr>
            <w:r w:rsidRPr="00FE24DD">
              <w:rPr>
                <w:rFonts w:ascii="Times New Roman" w:hAnsi="Times New Roman" w:cs="Times New Roman"/>
                <w:sz w:val="24"/>
                <w:szCs w:val="24"/>
              </w:rPr>
              <w:lastRenderedPageBreak/>
              <w:t>e-mailová komunikace; zasedání RSK</w:t>
            </w:r>
            <w:r w:rsidR="00C9545F">
              <w:rPr>
                <w:rFonts w:ascii="Times New Roman" w:hAnsi="Times New Roman" w:cs="Times New Roman"/>
                <w:sz w:val="24"/>
                <w:szCs w:val="24"/>
              </w:rPr>
              <w:t xml:space="preserve"> KK</w:t>
            </w:r>
            <w:r w:rsidRPr="00FE24DD">
              <w:rPr>
                <w:rFonts w:ascii="Times New Roman" w:hAnsi="Times New Roman" w:cs="Times New Roman"/>
                <w:sz w:val="24"/>
                <w:szCs w:val="24"/>
              </w:rPr>
              <w:t xml:space="preserve">; webový portál </w:t>
            </w:r>
          </w:p>
          <w:p w:rsidR="00E82876" w:rsidRPr="00FE24DD" w:rsidRDefault="00E82876" w:rsidP="00F90B8C">
            <w:pPr>
              <w:rPr>
                <w:rFonts w:ascii="Times New Roman" w:hAnsi="Times New Roman" w:cs="Times New Roman"/>
                <w:sz w:val="24"/>
                <w:szCs w:val="24"/>
              </w:rPr>
            </w:pPr>
          </w:p>
        </w:tc>
        <w:tc>
          <w:tcPr>
            <w:tcW w:w="2415" w:type="dxa"/>
          </w:tcPr>
          <w:p w:rsidR="00E82876" w:rsidRPr="00FE24DD" w:rsidRDefault="00E82876" w:rsidP="00F90B8C">
            <w:pPr>
              <w:rPr>
                <w:rFonts w:ascii="Times New Roman" w:hAnsi="Times New Roman" w:cs="Times New Roman"/>
                <w:sz w:val="24"/>
                <w:szCs w:val="24"/>
              </w:rPr>
            </w:pPr>
            <w:r w:rsidRPr="00FE24DD">
              <w:rPr>
                <w:rFonts w:ascii="Times New Roman" w:hAnsi="Times New Roman" w:cs="Times New Roman"/>
                <w:sz w:val="24"/>
                <w:szCs w:val="24"/>
              </w:rPr>
              <w:t>V roce 201</w:t>
            </w:r>
            <w:r w:rsidR="0012560F">
              <w:rPr>
                <w:rFonts w:ascii="Times New Roman" w:hAnsi="Times New Roman" w:cs="Times New Roman"/>
                <w:sz w:val="24"/>
                <w:szCs w:val="24"/>
              </w:rPr>
              <w:t xml:space="preserve">9 </w:t>
            </w:r>
            <w:r w:rsidRPr="00FE24DD">
              <w:rPr>
                <w:rFonts w:ascii="Times New Roman" w:hAnsi="Times New Roman" w:cs="Times New Roman"/>
                <w:sz w:val="24"/>
                <w:szCs w:val="24"/>
              </w:rPr>
              <w:t>proběhl</w:t>
            </w:r>
            <w:r w:rsidR="00622B88" w:rsidRPr="00FE24DD">
              <w:rPr>
                <w:rFonts w:ascii="Times New Roman" w:hAnsi="Times New Roman" w:cs="Times New Roman"/>
                <w:sz w:val="24"/>
                <w:szCs w:val="24"/>
              </w:rPr>
              <w:t>y</w:t>
            </w:r>
            <w:r w:rsidRPr="00FE24DD">
              <w:rPr>
                <w:rFonts w:ascii="Times New Roman" w:hAnsi="Times New Roman" w:cs="Times New Roman"/>
                <w:sz w:val="24"/>
                <w:szCs w:val="24"/>
              </w:rPr>
              <w:t xml:space="preserve"> </w:t>
            </w:r>
            <w:r w:rsidR="00622B88" w:rsidRPr="00FE24DD">
              <w:rPr>
                <w:rFonts w:ascii="Times New Roman" w:hAnsi="Times New Roman" w:cs="Times New Roman"/>
                <w:sz w:val="24"/>
                <w:szCs w:val="24"/>
              </w:rPr>
              <w:t>dvě</w:t>
            </w:r>
            <w:r w:rsidRPr="00FE24DD">
              <w:rPr>
                <w:rFonts w:ascii="Times New Roman" w:hAnsi="Times New Roman" w:cs="Times New Roman"/>
                <w:sz w:val="24"/>
                <w:szCs w:val="24"/>
              </w:rPr>
              <w:t xml:space="preserve"> jednání RSK KK </w:t>
            </w:r>
            <w:r w:rsidR="00622B88" w:rsidRPr="00FE24DD">
              <w:rPr>
                <w:rFonts w:ascii="Times New Roman" w:hAnsi="Times New Roman" w:cs="Times New Roman"/>
                <w:sz w:val="24"/>
                <w:szCs w:val="24"/>
              </w:rPr>
              <w:t>(březen, listopad)</w:t>
            </w:r>
          </w:p>
          <w:p w:rsidR="00A33A6D" w:rsidRPr="00FE24DD" w:rsidRDefault="00A33A6D" w:rsidP="00F90B8C">
            <w:pPr>
              <w:rPr>
                <w:rFonts w:ascii="Times New Roman" w:hAnsi="Times New Roman" w:cs="Times New Roman"/>
                <w:sz w:val="24"/>
                <w:szCs w:val="24"/>
              </w:rPr>
            </w:pPr>
          </w:p>
          <w:p w:rsidR="00E82876" w:rsidRPr="00FE24DD" w:rsidRDefault="00E82876" w:rsidP="00F90B8C">
            <w:pPr>
              <w:rPr>
                <w:rFonts w:ascii="Times New Roman" w:hAnsi="Times New Roman" w:cs="Times New Roman"/>
                <w:sz w:val="24"/>
                <w:szCs w:val="24"/>
              </w:rPr>
            </w:pPr>
            <w:r w:rsidRPr="00FE24DD">
              <w:rPr>
                <w:rFonts w:ascii="Times New Roman" w:hAnsi="Times New Roman" w:cs="Times New Roman"/>
                <w:sz w:val="24"/>
                <w:szCs w:val="24"/>
              </w:rPr>
              <w:lastRenderedPageBreak/>
              <w:t>Veškeré informace o jednáních</w:t>
            </w:r>
            <w:r w:rsidR="00A33A6D" w:rsidRPr="00FE24DD">
              <w:rPr>
                <w:rFonts w:ascii="Times New Roman" w:hAnsi="Times New Roman" w:cs="Times New Roman"/>
                <w:sz w:val="24"/>
                <w:szCs w:val="24"/>
              </w:rPr>
              <w:t xml:space="preserve"> (podklady, zápisy, prezentace)</w:t>
            </w:r>
            <w:r w:rsidRPr="00FE24DD">
              <w:rPr>
                <w:rFonts w:ascii="Times New Roman" w:hAnsi="Times New Roman" w:cs="Times New Roman"/>
                <w:sz w:val="24"/>
                <w:szCs w:val="24"/>
              </w:rPr>
              <w:t xml:space="preserve"> jsou k dispozici na</w:t>
            </w:r>
            <w:r w:rsidR="00FE7D69" w:rsidRPr="00FE24DD">
              <w:rPr>
                <w:rFonts w:ascii="Times New Roman" w:hAnsi="Times New Roman" w:cs="Times New Roman"/>
                <w:sz w:val="24"/>
                <w:szCs w:val="24"/>
              </w:rPr>
              <w:t xml:space="preserve"> webových stránkách </w:t>
            </w:r>
            <w:hyperlink r:id="rId15" w:history="1">
              <w:r w:rsidRPr="00140617">
                <w:rPr>
                  <w:rStyle w:val="Hypertextovodkaz"/>
                  <w:rFonts w:ascii="Times New Roman" w:hAnsi="Times New Roman" w:cs="Times New Roman"/>
                  <w:sz w:val="24"/>
                  <w:szCs w:val="24"/>
                </w:rPr>
                <w:t>www.rskkvk.cz</w:t>
              </w:r>
            </w:hyperlink>
            <w:r w:rsidR="0012560F">
              <w:rPr>
                <w:rFonts w:ascii="Times New Roman" w:hAnsi="Times New Roman" w:cs="Times New Roman"/>
                <w:sz w:val="24"/>
                <w:szCs w:val="24"/>
              </w:rPr>
              <w:t>.</w:t>
            </w:r>
          </w:p>
        </w:tc>
        <w:tc>
          <w:tcPr>
            <w:tcW w:w="2835" w:type="dxa"/>
          </w:tcPr>
          <w:p w:rsidR="00E82876" w:rsidRPr="00FE24DD" w:rsidRDefault="00E82876" w:rsidP="00F90B8C">
            <w:pPr>
              <w:rPr>
                <w:rFonts w:ascii="Times New Roman" w:hAnsi="Times New Roman" w:cs="Times New Roman"/>
                <w:sz w:val="24"/>
                <w:szCs w:val="24"/>
              </w:rPr>
            </w:pPr>
            <w:r w:rsidRPr="00FE24DD">
              <w:rPr>
                <w:rFonts w:ascii="Times New Roman" w:hAnsi="Times New Roman" w:cs="Times New Roman"/>
                <w:sz w:val="24"/>
                <w:szCs w:val="24"/>
              </w:rPr>
              <w:lastRenderedPageBreak/>
              <w:t>V souladu se schváleným statutem a jednacím řádem pokračovat v zajištění minimálně dvou jednání RSK</w:t>
            </w:r>
            <w:r w:rsidR="00C9545F">
              <w:rPr>
                <w:rFonts w:ascii="Times New Roman" w:hAnsi="Times New Roman" w:cs="Times New Roman"/>
                <w:sz w:val="24"/>
                <w:szCs w:val="24"/>
              </w:rPr>
              <w:t xml:space="preserve"> KK</w:t>
            </w:r>
            <w:r w:rsidRPr="00FE24DD">
              <w:rPr>
                <w:rFonts w:ascii="Times New Roman" w:hAnsi="Times New Roman" w:cs="Times New Roman"/>
                <w:sz w:val="24"/>
                <w:szCs w:val="24"/>
              </w:rPr>
              <w:t xml:space="preserve"> v roce 20</w:t>
            </w:r>
            <w:r w:rsidR="0012560F">
              <w:rPr>
                <w:rFonts w:ascii="Times New Roman" w:hAnsi="Times New Roman" w:cs="Times New Roman"/>
                <w:sz w:val="24"/>
                <w:szCs w:val="24"/>
              </w:rPr>
              <w:t>20</w:t>
            </w:r>
            <w:r w:rsidRPr="00FE24DD">
              <w:rPr>
                <w:rFonts w:ascii="Times New Roman" w:hAnsi="Times New Roman" w:cs="Times New Roman"/>
                <w:sz w:val="24"/>
                <w:szCs w:val="24"/>
              </w:rPr>
              <w:t>.</w:t>
            </w:r>
          </w:p>
          <w:p w:rsidR="00431145" w:rsidRPr="00FE24DD" w:rsidRDefault="00431145" w:rsidP="00F90B8C">
            <w:pPr>
              <w:rPr>
                <w:rFonts w:ascii="Times New Roman" w:hAnsi="Times New Roman" w:cs="Times New Roman"/>
                <w:sz w:val="24"/>
                <w:szCs w:val="24"/>
              </w:rPr>
            </w:pPr>
          </w:p>
          <w:p w:rsidR="00431145" w:rsidRPr="00FE24DD" w:rsidRDefault="00431145" w:rsidP="00675928">
            <w:pPr>
              <w:rPr>
                <w:rFonts w:ascii="Times New Roman" w:hAnsi="Times New Roman" w:cs="Times New Roman"/>
                <w:sz w:val="24"/>
                <w:szCs w:val="24"/>
              </w:rPr>
            </w:pPr>
          </w:p>
          <w:p w:rsidR="008A7199" w:rsidRPr="00FE24DD" w:rsidRDefault="008A7199" w:rsidP="0012560F">
            <w:pPr>
              <w:rPr>
                <w:rFonts w:ascii="Times New Roman" w:hAnsi="Times New Roman" w:cs="Times New Roman"/>
                <w:sz w:val="24"/>
                <w:szCs w:val="24"/>
              </w:rPr>
            </w:pPr>
          </w:p>
        </w:tc>
      </w:tr>
      <w:tr w:rsidR="00E82876" w:rsidRPr="00FE24DD" w:rsidTr="00DF4885">
        <w:trPr>
          <w:trHeight w:val="3517"/>
        </w:trPr>
        <w:tc>
          <w:tcPr>
            <w:tcW w:w="1696" w:type="dxa"/>
          </w:tcPr>
          <w:p w:rsidR="00E82876" w:rsidRPr="00FE24DD" w:rsidRDefault="00E82876" w:rsidP="00F90B8C">
            <w:pPr>
              <w:rPr>
                <w:rFonts w:ascii="Times New Roman" w:hAnsi="Times New Roman" w:cs="Times New Roman"/>
                <w:b/>
                <w:sz w:val="24"/>
                <w:szCs w:val="24"/>
              </w:rPr>
            </w:pPr>
            <w:r w:rsidRPr="00FE24DD">
              <w:rPr>
                <w:rFonts w:ascii="Times New Roman" w:hAnsi="Times New Roman" w:cs="Times New Roman"/>
                <w:b/>
                <w:sz w:val="24"/>
                <w:szCs w:val="24"/>
              </w:rPr>
              <w:lastRenderedPageBreak/>
              <w:t>Zapojení aktérů v území do činnosti RSK</w:t>
            </w:r>
          </w:p>
        </w:tc>
        <w:tc>
          <w:tcPr>
            <w:tcW w:w="2834" w:type="dxa"/>
          </w:tcPr>
          <w:p w:rsidR="00E82876" w:rsidRPr="00FE24DD" w:rsidRDefault="00E82876" w:rsidP="00F90B8C">
            <w:pPr>
              <w:rPr>
                <w:rFonts w:ascii="Times New Roman" w:hAnsi="Times New Roman" w:cs="Times New Roman"/>
                <w:sz w:val="24"/>
                <w:szCs w:val="24"/>
              </w:rPr>
            </w:pPr>
            <w:r w:rsidRPr="00FE24DD">
              <w:rPr>
                <w:rFonts w:ascii="Times New Roman" w:hAnsi="Times New Roman" w:cs="Times New Roman"/>
                <w:sz w:val="24"/>
                <w:szCs w:val="24"/>
              </w:rPr>
              <w:t>Probíhá prostřednictvím zástupců v pracovních skupinách RSK</w:t>
            </w:r>
            <w:r w:rsidR="00E67C3C">
              <w:rPr>
                <w:rFonts w:ascii="Times New Roman" w:hAnsi="Times New Roman" w:cs="Times New Roman"/>
                <w:sz w:val="24"/>
                <w:szCs w:val="24"/>
              </w:rPr>
              <w:t xml:space="preserve"> KK</w:t>
            </w:r>
            <w:r w:rsidRPr="00FE24DD">
              <w:rPr>
                <w:rFonts w:ascii="Times New Roman" w:hAnsi="Times New Roman" w:cs="Times New Roman"/>
                <w:sz w:val="24"/>
                <w:szCs w:val="24"/>
              </w:rPr>
              <w:t xml:space="preserve"> či přímo v</w:t>
            </w:r>
            <w:r w:rsidR="00E67C3C">
              <w:rPr>
                <w:rFonts w:ascii="Times New Roman" w:hAnsi="Times New Roman" w:cs="Times New Roman"/>
                <w:sz w:val="24"/>
                <w:szCs w:val="24"/>
              </w:rPr>
              <w:t> </w:t>
            </w:r>
            <w:r w:rsidRPr="00FE24DD">
              <w:rPr>
                <w:rFonts w:ascii="Times New Roman" w:hAnsi="Times New Roman" w:cs="Times New Roman"/>
                <w:sz w:val="24"/>
                <w:szCs w:val="24"/>
              </w:rPr>
              <w:t>RSK</w:t>
            </w:r>
            <w:r w:rsidR="00E67C3C">
              <w:rPr>
                <w:rFonts w:ascii="Times New Roman" w:hAnsi="Times New Roman" w:cs="Times New Roman"/>
                <w:sz w:val="24"/>
                <w:szCs w:val="24"/>
              </w:rPr>
              <w:t xml:space="preserve"> KK</w:t>
            </w:r>
            <w:r w:rsidRPr="00FE24DD">
              <w:rPr>
                <w:rFonts w:ascii="Times New Roman" w:hAnsi="Times New Roman" w:cs="Times New Roman"/>
                <w:sz w:val="24"/>
                <w:szCs w:val="24"/>
              </w:rPr>
              <w:t xml:space="preserve">. Na každém jednání RSK </w:t>
            </w:r>
            <w:r w:rsidR="00E67C3C">
              <w:rPr>
                <w:rFonts w:ascii="Times New Roman" w:hAnsi="Times New Roman" w:cs="Times New Roman"/>
                <w:sz w:val="24"/>
                <w:szCs w:val="24"/>
              </w:rPr>
              <w:t xml:space="preserve">KK </w:t>
            </w:r>
            <w:r w:rsidRPr="00FE24DD">
              <w:rPr>
                <w:rFonts w:ascii="Times New Roman" w:hAnsi="Times New Roman" w:cs="Times New Roman"/>
                <w:sz w:val="24"/>
                <w:szCs w:val="24"/>
              </w:rPr>
              <w:t>dáváme prostor všem zástupcům subjektů ke sdělení podnětů od subjektů, které zastupují a vyzýváme členy RSK ke zprostředkování informací z jednání RSK kolegům v území.</w:t>
            </w:r>
          </w:p>
          <w:p w:rsidR="00FE7D69" w:rsidRPr="00FE24DD" w:rsidRDefault="00FE7D69" w:rsidP="00F90B8C">
            <w:pPr>
              <w:rPr>
                <w:rFonts w:ascii="Times New Roman" w:hAnsi="Times New Roman" w:cs="Times New Roman"/>
                <w:sz w:val="24"/>
                <w:szCs w:val="24"/>
              </w:rPr>
            </w:pPr>
          </w:p>
        </w:tc>
        <w:tc>
          <w:tcPr>
            <w:tcW w:w="2411" w:type="dxa"/>
          </w:tcPr>
          <w:p w:rsidR="00E82876" w:rsidRPr="00FE24DD" w:rsidRDefault="00E82876" w:rsidP="00F90B8C">
            <w:pPr>
              <w:rPr>
                <w:rFonts w:ascii="Times New Roman" w:hAnsi="Times New Roman" w:cs="Times New Roman"/>
                <w:sz w:val="24"/>
                <w:szCs w:val="24"/>
              </w:rPr>
            </w:pPr>
            <w:r w:rsidRPr="00FE24DD">
              <w:rPr>
                <w:rFonts w:ascii="Times New Roman" w:hAnsi="Times New Roman" w:cs="Times New Roman"/>
                <w:sz w:val="24"/>
                <w:szCs w:val="24"/>
              </w:rPr>
              <w:t>zvýšení zájmu o činnost RSK; aktivní zapojení aktérů v území do činnosti RSK; nacházení nových alternativních možností využití RSK;</w:t>
            </w:r>
          </w:p>
        </w:tc>
        <w:tc>
          <w:tcPr>
            <w:tcW w:w="2121" w:type="dxa"/>
          </w:tcPr>
          <w:p w:rsidR="00E82876" w:rsidRPr="00FE24DD" w:rsidRDefault="00E82876" w:rsidP="00F90B8C">
            <w:pPr>
              <w:rPr>
                <w:rFonts w:ascii="Times New Roman" w:hAnsi="Times New Roman" w:cs="Times New Roman"/>
                <w:sz w:val="24"/>
                <w:szCs w:val="24"/>
              </w:rPr>
            </w:pPr>
            <w:r w:rsidRPr="00FE24DD">
              <w:rPr>
                <w:rFonts w:ascii="Times New Roman" w:hAnsi="Times New Roman" w:cs="Times New Roman"/>
                <w:sz w:val="24"/>
                <w:szCs w:val="24"/>
              </w:rPr>
              <w:t xml:space="preserve">e-mailová komunikace; zasedání RSK; webový portál </w:t>
            </w:r>
          </w:p>
          <w:p w:rsidR="00E82876" w:rsidRPr="00FE24DD" w:rsidRDefault="00E82876" w:rsidP="00F90B8C">
            <w:pPr>
              <w:rPr>
                <w:rFonts w:ascii="Times New Roman" w:hAnsi="Times New Roman" w:cs="Times New Roman"/>
                <w:sz w:val="24"/>
                <w:szCs w:val="24"/>
              </w:rPr>
            </w:pPr>
          </w:p>
        </w:tc>
        <w:tc>
          <w:tcPr>
            <w:tcW w:w="2415" w:type="dxa"/>
          </w:tcPr>
          <w:p w:rsidR="00E82876" w:rsidRPr="00FE24DD" w:rsidRDefault="00E82876" w:rsidP="00F90B8C">
            <w:pPr>
              <w:rPr>
                <w:rFonts w:ascii="Times New Roman" w:hAnsi="Times New Roman" w:cs="Times New Roman"/>
                <w:sz w:val="24"/>
                <w:szCs w:val="24"/>
              </w:rPr>
            </w:pPr>
            <w:r w:rsidRPr="00FE24DD">
              <w:rPr>
                <w:rFonts w:ascii="Times New Roman" w:hAnsi="Times New Roman" w:cs="Times New Roman"/>
                <w:sz w:val="24"/>
                <w:szCs w:val="24"/>
              </w:rPr>
              <w:t>Prostřednictvím zasedání RSK, e-mailové a telefonické komunikace a také webového portálu probíhaly aktivity zvyšující zapojení územních aktérů do činnosti RSK.</w:t>
            </w:r>
          </w:p>
        </w:tc>
        <w:tc>
          <w:tcPr>
            <w:tcW w:w="2835" w:type="dxa"/>
          </w:tcPr>
          <w:p w:rsidR="00E82876" w:rsidRPr="00FE24DD" w:rsidRDefault="00E82876" w:rsidP="00F90B8C">
            <w:pPr>
              <w:rPr>
                <w:rFonts w:ascii="Times New Roman" w:hAnsi="Times New Roman" w:cs="Times New Roman"/>
                <w:sz w:val="24"/>
                <w:szCs w:val="24"/>
              </w:rPr>
            </w:pPr>
            <w:r w:rsidRPr="00FE24DD">
              <w:rPr>
                <w:rFonts w:ascii="Times New Roman" w:hAnsi="Times New Roman" w:cs="Times New Roman"/>
                <w:sz w:val="24"/>
                <w:szCs w:val="24"/>
              </w:rPr>
              <w:t xml:space="preserve">I nadále pokračovat v uvedených aktivitách, se zvýšenou snahou o aktivnější zapojení zástupců u území, zejména </w:t>
            </w:r>
            <w:r w:rsidR="00761F54">
              <w:rPr>
                <w:rFonts w:ascii="Times New Roman" w:hAnsi="Times New Roman" w:cs="Times New Roman"/>
                <w:sz w:val="24"/>
                <w:szCs w:val="24"/>
              </w:rPr>
              <w:t xml:space="preserve">zlepšení </w:t>
            </w:r>
            <w:r w:rsidRPr="00FE24DD">
              <w:rPr>
                <w:rFonts w:ascii="Times New Roman" w:hAnsi="Times New Roman" w:cs="Times New Roman"/>
                <w:sz w:val="24"/>
                <w:szCs w:val="24"/>
              </w:rPr>
              <w:t>činnosti pracovních skupin</w:t>
            </w:r>
            <w:r w:rsidR="00876B43" w:rsidRPr="00FE24DD">
              <w:rPr>
                <w:rFonts w:ascii="Times New Roman" w:hAnsi="Times New Roman" w:cs="Times New Roman"/>
                <w:sz w:val="24"/>
                <w:szCs w:val="24"/>
              </w:rPr>
              <w:t xml:space="preserve"> RSK. </w:t>
            </w:r>
          </w:p>
        </w:tc>
      </w:tr>
      <w:tr w:rsidR="00E82876" w:rsidRPr="00FE24DD" w:rsidTr="00F90B8C">
        <w:tc>
          <w:tcPr>
            <w:tcW w:w="1696" w:type="dxa"/>
          </w:tcPr>
          <w:p w:rsidR="00E82876" w:rsidRPr="00FE24DD" w:rsidRDefault="00E82876" w:rsidP="003609CB">
            <w:pPr>
              <w:rPr>
                <w:rFonts w:ascii="Times New Roman" w:hAnsi="Times New Roman" w:cs="Times New Roman"/>
                <w:b/>
                <w:sz w:val="24"/>
                <w:szCs w:val="24"/>
              </w:rPr>
            </w:pPr>
            <w:r w:rsidRPr="00FE24DD">
              <w:rPr>
                <w:rFonts w:ascii="Times New Roman" w:hAnsi="Times New Roman" w:cs="Times New Roman"/>
                <w:b/>
                <w:sz w:val="24"/>
                <w:szCs w:val="24"/>
              </w:rPr>
              <w:t xml:space="preserve">Semináře </w:t>
            </w:r>
          </w:p>
        </w:tc>
        <w:tc>
          <w:tcPr>
            <w:tcW w:w="2834" w:type="dxa"/>
          </w:tcPr>
          <w:p w:rsidR="00E82876" w:rsidRPr="00FE24DD" w:rsidRDefault="003609CB" w:rsidP="00F90B8C">
            <w:pPr>
              <w:jc w:val="both"/>
              <w:rPr>
                <w:rFonts w:ascii="Times New Roman" w:hAnsi="Times New Roman" w:cs="Times New Roman"/>
                <w:sz w:val="24"/>
                <w:szCs w:val="24"/>
              </w:rPr>
            </w:pPr>
            <w:r>
              <w:rPr>
                <w:rFonts w:ascii="Times New Roman" w:hAnsi="Times New Roman" w:cs="Times New Roman"/>
                <w:sz w:val="24"/>
                <w:szCs w:val="24"/>
              </w:rPr>
              <w:t xml:space="preserve">Podílíme se </w:t>
            </w:r>
            <w:r w:rsidR="00E82876" w:rsidRPr="00FE24DD">
              <w:rPr>
                <w:rFonts w:ascii="Times New Roman" w:hAnsi="Times New Roman" w:cs="Times New Roman"/>
                <w:sz w:val="24"/>
                <w:szCs w:val="24"/>
              </w:rPr>
              <w:t xml:space="preserve">na šíření informací o pořádaných seminářích k jednotlivým výzvám. </w:t>
            </w:r>
          </w:p>
        </w:tc>
        <w:tc>
          <w:tcPr>
            <w:tcW w:w="2411" w:type="dxa"/>
          </w:tcPr>
          <w:p w:rsidR="00E82876" w:rsidRPr="00FE24DD" w:rsidRDefault="00E82876" w:rsidP="00F90B8C">
            <w:pPr>
              <w:rPr>
                <w:rFonts w:ascii="Times New Roman" w:hAnsi="Times New Roman" w:cs="Times New Roman"/>
                <w:sz w:val="24"/>
                <w:szCs w:val="24"/>
              </w:rPr>
            </w:pPr>
            <w:r w:rsidRPr="00FE24DD">
              <w:rPr>
                <w:rFonts w:ascii="Times New Roman" w:hAnsi="Times New Roman" w:cs="Times New Roman"/>
                <w:sz w:val="24"/>
                <w:szCs w:val="24"/>
              </w:rPr>
              <w:t xml:space="preserve">zlepšení informovanosti v regionu o možnostech čerpání finančních prostředků; </w:t>
            </w:r>
          </w:p>
        </w:tc>
        <w:tc>
          <w:tcPr>
            <w:tcW w:w="2121" w:type="dxa"/>
          </w:tcPr>
          <w:p w:rsidR="00E82876" w:rsidRPr="00FE24DD" w:rsidRDefault="00E82876" w:rsidP="00F90B8C">
            <w:pPr>
              <w:rPr>
                <w:rFonts w:ascii="Times New Roman" w:hAnsi="Times New Roman" w:cs="Times New Roman"/>
                <w:sz w:val="24"/>
                <w:szCs w:val="24"/>
              </w:rPr>
            </w:pPr>
            <w:r w:rsidRPr="00FE24DD">
              <w:rPr>
                <w:rFonts w:ascii="Times New Roman" w:hAnsi="Times New Roman" w:cs="Times New Roman"/>
                <w:sz w:val="24"/>
                <w:szCs w:val="24"/>
              </w:rPr>
              <w:t xml:space="preserve">e-mailová komunikace; webový portál </w:t>
            </w:r>
            <w:r w:rsidR="003609CB">
              <w:rPr>
                <w:rFonts w:ascii="Times New Roman" w:hAnsi="Times New Roman" w:cs="Times New Roman"/>
                <w:sz w:val="24"/>
                <w:szCs w:val="24"/>
              </w:rPr>
              <w:t>www.rskkvk.cz</w:t>
            </w:r>
          </w:p>
          <w:p w:rsidR="00E82876" w:rsidRPr="00FE24DD" w:rsidRDefault="00E82876" w:rsidP="00F90B8C">
            <w:pPr>
              <w:rPr>
                <w:rFonts w:ascii="Times New Roman" w:hAnsi="Times New Roman" w:cs="Times New Roman"/>
                <w:sz w:val="24"/>
                <w:szCs w:val="24"/>
              </w:rPr>
            </w:pPr>
          </w:p>
        </w:tc>
        <w:tc>
          <w:tcPr>
            <w:tcW w:w="2415" w:type="dxa"/>
          </w:tcPr>
          <w:p w:rsidR="001B7F36" w:rsidRPr="00FE24DD" w:rsidRDefault="003609CB" w:rsidP="00DD3877">
            <w:pPr>
              <w:rPr>
                <w:rFonts w:ascii="Times New Roman" w:hAnsi="Times New Roman" w:cs="Times New Roman"/>
                <w:sz w:val="24"/>
                <w:szCs w:val="24"/>
              </w:rPr>
            </w:pPr>
            <w:r>
              <w:rPr>
                <w:rFonts w:ascii="Times New Roman" w:hAnsi="Times New Roman" w:cs="Times New Roman"/>
                <w:sz w:val="24"/>
                <w:szCs w:val="24"/>
              </w:rPr>
              <w:t xml:space="preserve">RSK </w:t>
            </w:r>
            <w:r w:rsidR="00E82876" w:rsidRPr="00FE24DD">
              <w:rPr>
                <w:rFonts w:ascii="Times New Roman" w:hAnsi="Times New Roman" w:cs="Times New Roman"/>
                <w:sz w:val="24"/>
                <w:szCs w:val="24"/>
              </w:rPr>
              <w:t xml:space="preserve">uspořádalo </w:t>
            </w:r>
            <w:r w:rsidR="00DD3877">
              <w:rPr>
                <w:rFonts w:ascii="Times New Roman" w:hAnsi="Times New Roman" w:cs="Times New Roman"/>
                <w:sz w:val="24"/>
                <w:szCs w:val="24"/>
              </w:rPr>
              <w:t xml:space="preserve">dne 04.12.2019 </w:t>
            </w:r>
            <w:r>
              <w:rPr>
                <w:rFonts w:ascii="Times New Roman" w:hAnsi="Times New Roman" w:cs="Times New Roman"/>
                <w:sz w:val="24"/>
                <w:szCs w:val="24"/>
              </w:rPr>
              <w:t xml:space="preserve">seminář </w:t>
            </w:r>
            <w:r w:rsidR="00DD3877" w:rsidRPr="00DD3877">
              <w:rPr>
                <w:rFonts w:ascii="Times New Roman" w:hAnsi="Times New Roman" w:cs="Times New Roman"/>
                <w:sz w:val="24"/>
                <w:szCs w:val="24"/>
              </w:rPr>
              <w:t>„Aktuální dotační příležitosti a příprava projektů v Karlovarském kraji“</w:t>
            </w:r>
          </w:p>
        </w:tc>
        <w:tc>
          <w:tcPr>
            <w:tcW w:w="2835" w:type="dxa"/>
          </w:tcPr>
          <w:p w:rsidR="00E82876" w:rsidRPr="00FE24DD" w:rsidRDefault="00DD3877" w:rsidP="00F90B8C">
            <w:pPr>
              <w:rPr>
                <w:rFonts w:ascii="Times New Roman" w:hAnsi="Times New Roman" w:cs="Times New Roman"/>
                <w:sz w:val="24"/>
                <w:szCs w:val="24"/>
              </w:rPr>
            </w:pPr>
            <w:r>
              <w:rPr>
                <w:rFonts w:ascii="Times New Roman" w:hAnsi="Times New Roman" w:cs="Times New Roman"/>
                <w:sz w:val="24"/>
                <w:szCs w:val="24"/>
              </w:rPr>
              <w:t xml:space="preserve">Pokračovat i nadále v nastavené dobré praxi. Plánujeme uspořádat další semináře v průběhu </w:t>
            </w:r>
            <w:r w:rsidR="004D3C35">
              <w:rPr>
                <w:rFonts w:ascii="Times New Roman" w:hAnsi="Times New Roman" w:cs="Times New Roman"/>
                <w:sz w:val="24"/>
                <w:szCs w:val="24"/>
              </w:rPr>
              <w:t>měsíce února a června 2020. Závěrečná</w:t>
            </w:r>
            <w:r w:rsidR="005A6ED4">
              <w:rPr>
                <w:rFonts w:ascii="Times New Roman" w:hAnsi="Times New Roman" w:cs="Times New Roman"/>
                <w:sz w:val="24"/>
                <w:szCs w:val="24"/>
              </w:rPr>
              <w:t xml:space="preserve"> </w:t>
            </w:r>
            <w:r w:rsidR="004D3C35">
              <w:rPr>
                <w:rFonts w:ascii="Times New Roman" w:hAnsi="Times New Roman" w:cs="Times New Roman"/>
                <w:sz w:val="24"/>
                <w:szCs w:val="24"/>
              </w:rPr>
              <w:lastRenderedPageBreak/>
              <w:t>konference se uskuteční na podzim roku 2020.</w:t>
            </w:r>
          </w:p>
        </w:tc>
      </w:tr>
      <w:tr w:rsidR="00E82876" w:rsidRPr="00FE24DD" w:rsidTr="00F90B8C">
        <w:tc>
          <w:tcPr>
            <w:tcW w:w="1696" w:type="dxa"/>
          </w:tcPr>
          <w:p w:rsidR="00E82876" w:rsidRPr="00FE24DD" w:rsidRDefault="00E82876" w:rsidP="00F90B8C">
            <w:pPr>
              <w:rPr>
                <w:rFonts w:ascii="Times New Roman" w:hAnsi="Times New Roman" w:cs="Times New Roman"/>
                <w:b/>
                <w:sz w:val="24"/>
                <w:szCs w:val="24"/>
              </w:rPr>
            </w:pPr>
            <w:r w:rsidRPr="00FE24DD">
              <w:rPr>
                <w:rFonts w:ascii="Times New Roman" w:hAnsi="Times New Roman" w:cs="Times New Roman"/>
                <w:b/>
                <w:sz w:val="24"/>
                <w:szCs w:val="24"/>
              </w:rPr>
              <w:lastRenderedPageBreak/>
              <w:t>Komunikace s ŘO</w:t>
            </w:r>
          </w:p>
        </w:tc>
        <w:tc>
          <w:tcPr>
            <w:tcW w:w="2834" w:type="dxa"/>
          </w:tcPr>
          <w:p w:rsidR="00E82876" w:rsidRPr="00FE24DD" w:rsidRDefault="00E82876" w:rsidP="00F90B8C">
            <w:pPr>
              <w:rPr>
                <w:rFonts w:ascii="Times New Roman" w:hAnsi="Times New Roman" w:cs="Times New Roman"/>
                <w:sz w:val="24"/>
                <w:szCs w:val="24"/>
              </w:rPr>
            </w:pPr>
            <w:r w:rsidRPr="00FE24DD">
              <w:rPr>
                <w:rFonts w:ascii="Times New Roman" w:hAnsi="Times New Roman" w:cs="Times New Roman"/>
                <w:sz w:val="24"/>
                <w:szCs w:val="24"/>
              </w:rPr>
              <w:t>Probíhá na úrovni NSK. Zástupce RSK KK se pravidelně účastní jednání NSK. V případě identifikace bariér čerpání v některém z OP jsou tyto informace předávány na sekretariát NSK k předání dále. Velmi pomáhá role MMR jako zprostředkovatele komunikace mezi RSK a ŘO na pravidelných poradách.</w:t>
            </w:r>
          </w:p>
          <w:p w:rsidR="001B7F36" w:rsidRPr="00FE24DD" w:rsidRDefault="001B7F36" w:rsidP="00F90B8C">
            <w:pPr>
              <w:rPr>
                <w:rFonts w:ascii="Times New Roman" w:hAnsi="Times New Roman" w:cs="Times New Roman"/>
                <w:sz w:val="24"/>
                <w:szCs w:val="24"/>
              </w:rPr>
            </w:pPr>
          </w:p>
        </w:tc>
        <w:tc>
          <w:tcPr>
            <w:tcW w:w="2411" w:type="dxa"/>
          </w:tcPr>
          <w:p w:rsidR="00E82876" w:rsidRPr="00FE24DD" w:rsidRDefault="00E82876" w:rsidP="00F90B8C">
            <w:pPr>
              <w:rPr>
                <w:rFonts w:ascii="Times New Roman" w:hAnsi="Times New Roman" w:cs="Times New Roman"/>
                <w:sz w:val="24"/>
                <w:szCs w:val="24"/>
              </w:rPr>
            </w:pPr>
            <w:r w:rsidRPr="00FE24DD">
              <w:rPr>
                <w:rFonts w:ascii="Times New Roman" w:hAnsi="Times New Roman" w:cs="Times New Roman"/>
                <w:sz w:val="24"/>
                <w:szCs w:val="24"/>
              </w:rPr>
              <w:t>větší akcent na regionální specifika v připravovaných výzvách; zlepšení povědomí o činnosti RSK a o možnostech spolupráce</w:t>
            </w:r>
          </w:p>
        </w:tc>
        <w:tc>
          <w:tcPr>
            <w:tcW w:w="2121" w:type="dxa"/>
          </w:tcPr>
          <w:p w:rsidR="00E82876" w:rsidRPr="00FE24DD" w:rsidRDefault="00E82876" w:rsidP="00F90B8C">
            <w:pPr>
              <w:rPr>
                <w:rFonts w:ascii="Times New Roman" w:hAnsi="Times New Roman" w:cs="Times New Roman"/>
                <w:sz w:val="24"/>
                <w:szCs w:val="24"/>
              </w:rPr>
            </w:pPr>
            <w:r w:rsidRPr="00FE24DD">
              <w:rPr>
                <w:rFonts w:ascii="Times New Roman" w:hAnsi="Times New Roman" w:cs="Times New Roman"/>
                <w:sz w:val="24"/>
                <w:szCs w:val="24"/>
              </w:rPr>
              <w:t>sekretariát NSK;</w:t>
            </w:r>
          </w:p>
        </w:tc>
        <w:tc>
          <w:tcPr>
            <w:tcW w:w="2415" w:type="dxa"/>
          </w:tcPr>
          <w:p w:rsidR="00E82876" w:rsidRPr="00FE24DD" w:rsidRDefault="00E82876" w:rsidP="00F90B8C">
            <w:pPr>
              <w:rPr>
                <w:rFonts w:ascii="Times New Roman" w:hAnsi="Times New Roman" w:cs="Times New Roman"/>
                <w:sz w:val="24"/>
                <w:szCs w:val="24"/>
              </w:rPr>
            </w:pPr>
            <w:r w:rsidRPr="00FE24DD">
              <w:rPr>
                <w:rFonts w:ascii="Times New Roman" w:hAnsi="Times New Roman" w:cs="Times New Roman"/>
                <w:sz w:val="24"/>
                <w:szCs w:val="24"/>
              </w:rPr>
              <w:t xml:space="preserve">Zástupce RSK KK se účastní všech jednání NSK. Pracovníci sekretariátu RKS KK se pravidelně účastní setkání sekretariátů RSK se zástupci MMR a dalších ŘO. </w:t>
            </w:r>
          </w:p>
        </w:tc>
        <w:tc>
          <w:tcPr>
            <w:tcW w:w="2835" w:type="dxa"/>
          </w:tcPr>
          <w:p w:rsidR="00E82876" w:rsidRPr="00FE24DD" w:rsidRDefault="00E82876" w:rsidP="00F90B8C">
            <w:pPr>
              <w:rPr>
                <w:rFonts w:ascii="Times New Roman" w:hAnsi="Times New Roman" w:cs="Times New Roman"/>
                <w:sz w:val="24"/>
                <w:szCs w:val="24"/>
              </w:rPr>
            </w:pPr>
            <w:r w:rsidRPr="00FE24DD">
              <w:rPr>
                <w:rFonts w:ascii="Times New Roman" w:hAnsi="Times New Roman" w:cs="Times New Roman"/>
                <w:sz w:val="24"/>
                <w:szCs w:val="24"/>
              </w:rPr>
              <w:t>Pokračovat i nadále v nastavené dobré praxi.</w:t>
            </w:r>
          </w:p>
          <w:p w:rsidR="00876B43" w:rsidRPr="00FE24DD" w:rsidRDefault="00876B43" w:rsidP="00F90B8C">
            <w:pPr>
              <w:rPr>
                <w:rFonts w:ascii="Times New Roman" w:hAnsi="Times New Roman" w:cs="Times New Roman"/>
                <w:sz w:val="24"/>
                <w:szCs w:val="24"/>
              </w:rPr>
            </w:pPr>
          </w:p>
          <w:p w:rsidR="00876B43" w:rsidRPr="00FE24DD" w:rsidRDefault="00876B43" w:rsidP="00F90B8C">
            <w:pPr>
              <w:rPr>
                <w:rFonts w:ascii="Times New Roman" w:hAnsi="Times New Roman" w:cs="Times New Roman"/>
                <w:sz w:val="24"/>
                <w:szCs w:val="24"/>
              </w:rPr>
            </w:pPr>
          </w:p>
        </w:tc>
      </w:tr>
      <w:bookmarkEnd w:id="28"/>
    </w:tbl>
    <w:p w:rsidR="001B7F36" w:rsidRPr="00FE24DD" w:rsidRDefault="001B7F36" w:rsidP="00917760">
      <w:pPr>
        <w:rPr>
          <w:rFonts w:ascii="Times New Roman" w:hAnsi="Times New Roman" w:cs="Times New Roman"/>
          <w:sz w:val="24"/>
          <w:szCs w:val="24"/>
        </w:rPr>
      </w:pPr>
    </w:p>
    <w:p w:rsidR="00383926" w:rsidRPr="00FE24DD" w:rsidRDefault="00543C34" w:rsidP="00383926">
      <w:pPr>
        <w:pStyle w:val="Nadpis1"/>
        <w:rPr>
          <w:rFonts w:ascii="Times New Roman" w:hAnsi="Times New Roman" w:cs="Times New Roman"/>
          <w:b/>
          <w:color w:val="auto"/>
          <w:sz w:val="24"/>
          <w:szCs w:val="24"/>
        </w:rPr>
      </w:pPr>
      <w:bookmarkStart w:id="29" w:name="_Toc29454869"/>
      <w:r w:rsidRPr="00FE24DD">
        <w:rPr>
          <w:rFonts w:ascii="Times New Roman" w:hAnsi="Times New Roman" w:cs="Times New Roman"/>
          <w:b/>
          <w:color w:val="auto"/>
          <w:sz w:val="24"/>
          <w:szCs w:val="24"/>
        </w:rPr>
        <w:t>4</w:t>
      </w:r>
      <w:r w:rsidR="00383926" w:rsidRPr="00FE24DD">
        <w:rPr>
          <w:rFonts w:ascii="Times New Roman" w:hAnsi="Times New Roman" w:cs="Times New Roman"/>
          <w:b/>
          <w:color w:val="auto"/>
          <w:sz w:val="24"/>
          <w:szCs w:val="24"/>
        </w:rPr>
        <w:t>. Rizika činnosti Regionální stálé konference</w:t>
      </w:r>
      <w:bookmarkEnd w:id="29"/>
    </w:p>
    <w:p w:rsidR="00BD3C34" w:rsidRPr="00FE24DD" w:rsidRDefault="00BD3C34" w:rsidP="00BD3C34">
      <w:pPr>
        <w:autoSpaceDE w:val="0"/>
        <w:autoSpaceDN w:val="0"/>
        <w:adjustRightInd w:val="0"/>
        <w:spacing w:after="0" w:line="276" w:lineRule="auto"/>
        <w:rPr>
          <w:rFonts w:ascii="Times New Roman" w:hAnsi="Times New Roman" w:cs="Times New Roman"/>
          <w:sz w:val="24"/>
          <w:szCs w:val="24"/>
        </w:rPr>
      </w:pPr>
    </w:p>
    <w:p w:rsidR="00B279EC" w:rsidRPr="00FE24DD" w:rsidRDefault="00B279EC" w:rsidP="00B279EC">
      <w:p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 xml:space="preserve">V tabulce níže jsou uvedena nejzávažnější rizika, jež byla identifikována v souvislosti s činností a naplňováním rolí RSK KK a sekretariátu RSK KK. Ke každému z rizik je uveden také popis rizika, pravděpodobnost jeho vzniku a dopad (hodnocení </w:t>
      </w:r>
      <w:r w:rsidR="00583496" w:rsidRPr="00FE24DD">
        <w:rPr>
          <w:rFonts w:ascii="Times New Roman" w:hAnsi="Times New Roman" w:cs="Times New Roman"/>
          <w:sz w:val="24"/>
          <w:szCs w:val="24"/>
        </w:rPr>
        <w:t>1–5</w:t>
      </w:r>
      <w:r w:rsidRPr="00FE24DD">
        <w:rPr>
          <w:rFonts w:ascii="Times New Roman" w:hAnsi="Times New Roman" w:cs="Times New Roman"/>
          <w:sz w:val="24"/>
          <w:szCs w:val="24"/>
        </w:rPr>
        <w:t>, přičemž 1 = nejméně, 5 = nejvíce). Poslední sloupec tabulky potom uvádí celkovou významnost daného rizika, která je dána součinem pravděpodobnosti a dopadu rizika.</w:t>
      </w:r>
    </w:p>
    <w:p w:rsidR="00B279EC" w:rsidRPr="00FE24DD" w:rsidRDefault="00B279EC" w:rsidP="00B279EC">
      <w:pPr>
        <w:autoSpaceDE w:val="0"/>
        <w:autoSpaceDN w:val="0"/>
        <w:adjustRightInd w:val="0"/>
        <w:spacing w:after="0" w:line="276" w:lineRule="auto"/>
        <w:jc w:val="both"/>
        <w:rPr>
          <w:rFonts w:ascii="Times New Roman" w:hAnsi="Times New Roman" w:cs="Times New Roman"/>
          <w:sz w:val="24"/>
          <w:szCs w:val="24"/>
        </w:rPr>
      </w:pPr>
    </w:p>
    <w:p w:rsidR="00B279EC" w:rsidRPr="00FE24DD" w:rsidRDefault="00B279EC" w:rsidP="00B279EC">
      <w:p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Jako významná jsou identifikována rizika s významností ohodnocenou více než 15 body. Eliminace těchto rizik není v kompetenci ani možnostech RSK KK – jejich řešení je možné pouze z úrovně Národní stálé konference či MMR jako Národního orgánu pro koordinaci.</w:t>
      </w:r>
    </w:p>
    <w:p w:rsidR="00B279EC" w:rsidRDefault="00B279EC" w:rsidP="00B279EC">
      <w:pPr>
        <w:autoSpaceDE w:val="0"/>
        <w:autoSpaceDN w:val="0"/>
        <w:adjustRightInd w:val="0"/>
        <w:spacing w:after="0" w:line="276" w:lineRule="auto"/>
        <w:jc w:val="both"/>
        <w:rPr>
          <w:rFonts w:ascii="Times New Roman" w:hAnsi="Times New Roman" w:cs="Times New Roman"/>
          <w:b/>
          <w:sz w:val="24"/>
          <w:szCs w:val="24"/>
        </w:rPr>
      </w:pPr>
    </w:p>
    <w:p w:rsidR="00A5265B" w:rsidRDefault="00A5265B" w:rsidP="00B279EC">
      <w:pPr>
        <w:autoSpaceDE w:val="0"/>
        <w:autoSpaceDN w:val="0"/>
        <w:adjustRightInd w:val="0"/>
        <w:spacing w:after="0" w:line="276" w:lineRule="auto"/>
        <w:jc w:val="both"/>
        <w:rPr>
          <w:rFonts w:ascii="Times New Roman" w:hAnsi="Times New Roman" w:cs="Times New Roman"/>
          <w:b/>
          <w:sz w:val="24"/>
          <w:szCs w:val="24"/>
        </w:rPr>
      </w:pPr>
    </w:p>
    <w:p w:rsidR="00A5265B" w:rsidRPr="00FE24DD" w:rsidRDefault="00A5265B" w:rsidP="00B279EC">
      <w:pPr>
        <w:autoSpaceDE w:val="0"/>
        <w:autoSpaceDN w:val="0"/>
        <w:adjustRightInd w:val="0"/>
        <w:spacing w:after="0" w:line="276" w:lineRule="auto"/>
        <w:jc w:val="both"/>
        <w:rPr>
          <w:rFonts w:ascii="Times New Roman" w:hAnsi="Times New Roman" w:cs="Times New Roman"/>
          <w:b/>
          <w:sz w:val="24"/>
          <w:szCs w:val="24"/>
        </w:rPr>
      </w:pPr>
    </w:p>
    <w:p w:rsidR="00B279EC" w:rsidRPr="00FE24DD" w:rsidRDefault="00B279EC" w:rsidP="00B279EC">
      <w:pPr>
        <w:jc w:val="both"/>
        <w:rPr>
          <w:rFonts w:ascii="Times New Roman" w:hAnsi="Times New Roman" w:cs="Times New Roman"/>
          <w:b/>
          <w:sz w:val="24"/>
          <w:szCs w:val="24"/>
          <w:u w:val="single"/>
        </w:rPr>
      </w:pPr>
      <w:r w:rsidRPr="00FE24DD">
        <w:rPr>
          <w:rFonts w:ascii="Times New Roman" w:hAnsi="Times New Roman" w:cs="Times New Roman"/>
          <w:b/>
          <w:sz w:val="24"/>
          <w:szCs w:val="24"/>
          <w:u w:val="single"/>
        </w:rPr>
        <w:lastRenderedPageBreak/>
        <w:t>Vyhodnocení:</w:t>
      </w:r>
    </w:p>
    <w:p w:rsidR="00B279EC" w:rsidRPr="00FE24DD" w:rsidRDefault="00EC7E55" w:rsidP="00C25B5C">
      <w:pPr>
        <w:jc w:val="both"/>
        <w:rPr>
          <w:rFonts w:ascii="Times New Roman" w:hAnsi="Times New Roman" w:cs="Times New Roman"/>
          <w:sz w:val="24"/>
          <w:szCs w:val="24"/>
        </w:rPr>
      </w:pPr>
      <w:r>
        <w:rPr>
          <w:rFonts w:ascii="Times New Roman" w:hAnsi="Times New Roman" w:cs="Times New Roman"/>
          <w:sz w:val="24"/>
          <w:szCs w:val="24"/>
        </w:rPr>
        <w:t>Oproti r.2018 došlo k mírné úpravě a doplnění rizik, z důvodu změny nositele projektu OPTP. Rizika zůstávají převážně stejná jako v r.2018.</w:t>
      </w:r>
    </w:p>
    <w:tbl>
      <w:tblPr>
        <w:tblStyle w:val="Mkatabulky"/>
        <w:tblW w:w="14596" w:type="dxa"/>
        <w:tblLayout w:type="fixed"/>
        <w:tblLook w:val="04A0" w:firstRow="1" w:lastRow="0" w:firstColumn="1" w:lastColumn="0" w:noHBand="0" w:noVBand="1"/>
      </w:tblPr>
      <w:tblGrid>
        <w:gridCol w:w="1555"/>
        <w:gridCol w:w="2835"/>
        <w:gridCol w:w="2126"/>
        <w:gridCol w:w="992"/>
        <w:gridCol w:w="1559"/>
        <w:gridCol w:w="2268"/>
        <w:gridCol w:w="3261"/>
      </w:tblGrid>
      <w:tr w:rsidR="00A65FB2" w:rsidRPr="00FE24DD" w:rsidTr="005D7ED2">
        <w:tc>
          <w:tcPr>
            <w:tcW w:w="1555" w:type="dxa"/>
            <w:shd w:val="clear" w:color="auto" w:fill="D9D9D9" w:themeFill="background1" w:themeFillShade="D9"/>
          </w:tcPr>
          <w:p w:rsidR="00B279EC" w:rsidRPr="00FE24DD" w:rsidRDefault="00B279EC" w:rsidP="00B279EC">
            <w:pPr>
              <w:autoSpaceDE w:val="0"/>
              <w:autoSpaceDN w:val="0"/>
              <w:adjustRightInd w:val="0"/>
              <w:spacing w:line="276" w:lineRule="auto"/>
              <w:jc w:val="both"/>
              <w:rPr>
                <w:rFonts w:ascii="Times New Roman" w:hAnsi="Times New Roman" w:cs="Times New Roman"/>
                <w:b/>
                <w:sz w:val="24"/>
                <w:szCs w:val="24"/>
              </w:rPr>
            </w:pPr>
            <w:r w:rsidRPr="00FE24DD">
              <w:rPr>
                <w:rFonts w:ascii="Times New Roman" w:hAnsi="Times New Roman" w:cs="Times New Roman"/>
                <w:b/>
                <w:sz w:val="24"/>
                <w:szCs w:val="24"/>
              </w:rPr>
              <w:t>Název rizika</w:t>
            </w:r>
          </w:p>
        </w:tc>
        <w:tc>
          <w:tcPr>
            <w:tcW w:w="2835" w:type="dxa"/>
            <w:shd w:val="clear" w:color="auto" w:fill="D9D9D9" w:themeFill="background1" w:themeFillShade="D9"/>
          </w:tcPr>
          <w:p w:rsidR="00B279EC" w:rsidRPr="00FE24DD" w:rsidRDefault="00B279EC" w:rsidP="00B279EC">
            <w:pPr>
              <w:autoSpaceDE w:val="0"/>
              <w:autoSpaceDN w:val="0"/>
              <w:adjustRightInd w:val="0"/>
              <w:spacing w:line="276" w:lineRule="auto"/>
              <w:jc w:val="center"/>
              <w:rPr>
                <w:rFonts w:ascii="Times New Roman" w:hAnsi="Times New Roman" w:cs="Times New Roman"/>
                <w:b/>
                <w:sz w:val="24"/>
                <w:szCs w:val="24"/>
              </w:rPr>
            </w:pPr>
            <w:r w:rsidRPr="00FE24DD">
              <w:rPr>
                <w:rFonts w:ascii="Times New Roman" w:hAnsi="Times New Roman" w:cs="Times New Roman"/>
                <w:b/>
                <w:sz w:val="24"/>
                <w:szCs w:val="24"/>
              </w:rPr>
              <w:t>Popis rizika</w:t>
            </w:r>
          </w:p>
        </w:tc>
        <w:tc>
          <w:tcPr>
            <w:tcW w:w="2126" w:type="dxa"/>
            <w:shd w:val="clear" w:color="auto" w:fill="D9D9D9" w:themeFill="background1" w:themeFillShade="D9"/>
          </w:tcPr>
          <w:p w:rsidR="00B279EC" w:rsidRPr="00FE24DD" w:rsidRDefault="00B279EC" w:rsidP="00B279EC">
            <w:pPr>
              <w:autoSpaceDE w:val="0"/>
              <w:autoSpaceDN w:val="0"/>
              <w:adjustRightInd w:val="0"/>
              <w:spacing w:line="276" w:lineRule="auto"/>
              <w:jc w:val="center"/>
              <w:rPr>
                <w:rFonts w:ascii="Times New Roman" w:hAnsi="Times New Roman" w:cs="Times New Roman"/>
                <w:b/>
                <w:sz w:val="24"/>
                <w:szCs w:val="24"/>
              </w:rPr>
            </w:pPr>
            <w:r w:rsidRPr="00FE24DD">
              <w:rPr>
                <w:rFonts w:ascii="Times New Roman" w:hAnsi="Times New Roman" w:cs="Times New Roman"/>
                <w:b/>
                <w:sz w:val="24"/>
                <w:szCs w:val="24"/>
              </w:rPr>
              <w:t>Pravděpodobnost (</w:t>
            </w:r>
            <w:r w:rsidR="00583496" w:rsidRPr="00FE24DD">
              <w:rPr>
                <w:rFonts w:ascii="Times New Roman" w:hAnsi="Times New Roman" w:cs="Times New Roman"/>
                <w:b/>
                <w:sz w:val="24"/>
                <w:szCs w:val="24"/>
              </w:rPr>
              <w:t>1–5</w:t>
            </w:r>
            <w:r w:rsidRPr="00FE24DD">
              <w:rPr>
                <w:rFonts w:ascii="Times New Roman" w:hAnsi="Times New Roman" w:cs="Times New Roman"/>
                <w:b/>
                <w:sz w:val="24"/>
                <w:szCs w:val="24"/>
              </w:rPr>
              <w:t>)</w:t>
            </w:r>
          </w:p>
        </w:tc>
        <w:tc>
          <w:tcPr>
            <w:tcW w:w="992" w:type="dxa"/>
            <w:shd w:val="clear" w:color="auto" w:fill="D9D9D9" w:themeFill="background1" w:themeFillShade="D9"/>
          </w:tcPr>
          <w:p w:rsidR="00B279EC" w:rsidRPr="00FE24DD" w:rsidRDefault="00B279EC" w:rsidP="00B279EC">
            <w:pPr>
              <w:autoSpaceDE w:val="0"/>
              <w:autoSpaceDN w:val="0"/>
              <w:adjustRightInd w:val="0"/>
              <w:spacing w:line="276" w:lineRule="auto"/>
              <w:jc w:val="center"/>
              <w:rPr>
                <w:rFonts w:ascii="Times New Roman" w:hAnsi="Times New Roman" w:cs="Times New Roman"/>
                <w:b/>
                <w:sz w:val="24"/>
                <w:szCs w:val="24"/>
              </w:rPr>
            </w:pPr>
            <w:r w:rsidRPr="00FE24DD">
              <w:rPr>
                <w:rFonts w:ascii="Times New Roman" w:hAnsi="Times New Roman" w:cs="Times New Roman"/>
                <w:b/>
                <w:sz w:val="24"/>
                <w:szCs w:val="24"/>
              </w:rPr>
              <w:t xml:space="preserve">Dopad </w:t>
            </w:r>
          </w:p>
          <w:p w:rsidR="00B279EC" w:rsidRPr="00FE24DD" w:rsidRDefault="00B279EC" w:rsidP="00B279EC">
            <w:pPr>
              <w:autoSpaceDE w:val="0"/>
              <w:autoSpaceDN w:val="0"/>
              <w:adjustRightInd w:val="0"/>
              <w:spacing w:line="276" w:lineRule="auto"/>
              <w:jc w:val="center"/>
              <w:rPr>
                <w:rFonts w:ascii="Times New Roman" w:hAnsi="Times New Roman" w:cs="Times New Roman"/>
                <w:b/>
                <w:sz w:val="24"/>
                <w:szCs w:val="24"/>
              </w:rPr>
            </w:pPr>
            <w:r w:rsidRPr="00FE24DD">
              <w:rPr>
                <w:rFonts w:ascii="Times New Roman" w:hAnsi="Times New Roman" w:cs="Times New Roman"/>
                <w:b/>
                <w:sz w:val="24"/>
                <w:szCs w:val="24"/>
              </w:rPr>
              <w:t>(</w:t>
            </w:r>
            <w:r w:rsidR="00583496" w:rsidRPr="00FE24DD">
              <w:rPr>
                <w:rFonts w:ascii="Times New Roman" w:hAnsi="Times New Roman" w:cs="Times New Roman"/>
                <w:b/>
                <w:sz w:val="24"/>
                <w:szCs w:val="24"/>
              </w:rPr>
              <w:t>1–5</w:t>
            </w:r>
            <w:r w:rsidRPr="00FE24DD">
              <w:rPr>
                <w:rFonts w:ascii="Times New Roman" w:hAnsi="Times New Roman" w:cs="Times New Roman"/>
                <w:b/>
                <w:sz w:val="24"/>
                <w:szCs w:val="24"/>
              </w:rPr>
              <w:t>)</w:t>
            </w:r>
          </w:p>
        </w:tc>
        <w:tc>
          <w:tcPr>
            <w:tcW w:w="1559" w:type="dxa"/>
            <w:shd w:val="clear" w:color="auto" w:fill="D9D9D9" w:themeFill="background1" w:themeFillShade="D9"/>
          </w:tcPr>
          <w:p w:rsidR="00B279EC" w:rsidRPr="00FE24DD" w:rsidRDefault="00B279EC" w:rsidP="00B279EC">
            <w:pPr>
              <w:autoSpaceDE w:val="0"/>
              <w:autoSpaceDN w:val="0"/>
              <w:adjustRightInd w:val="0"/>
              <w:spacing w:line="276" w:lineRule="auto"/>
              <w:jc w:val="center"/>
              <w:rPr>
                <w:rFonts w:ascii="Times New Roman" w:hAnsi="Times New Roman" w:cs="Times New Roman"/>
                <w:b/>
                <w:sz w:val="24"/>
                <w:szCs w:val="24"/>
              </w:rPr>
            </w:pPr>
            <w:r w:rsidRPr="00FE24DD">
              <w:rPr>
                <w:rFonts w:ascii="Times New Roman" w:hAnsi="Times New Roman" w:cs="Times New Roman"/>
                <w:b/>
                <w:sz w:val="24"/>
                <w:szCs w:val="24"/>
              </w:rPr>
              <w:t>Významnost (P*D)</w:t>
            </w:r>
          </w:p>
        </w:tc>
        <w:tc>
          <w:tcPr>
            <w:tcW w:w="2268" w:type="dxa"/>
            <w:shd w:val="clear" w:color="auto" w:fill="D9D9D9" w:themeFill="background1" w:themeFillShade="D9"/>
          </w:tcPr>
          <w:p w:rsidR="00B279EC" w:rsidRPr="00FE24DD" w:rsidRDefault="00B279EC" w:rsidP="00B279EC">
            <w:pPr>
              <w:autoSpaceDE w:val="0"/>
              <w:autoSpaceDN w:val="0"/>
              <w:adjustRightInd w:val="0"/>
              <w:spacing w:line="276" w:lineRule="auto"/>
              <w:jc w:val="center"/>
              <w:rPr>
                <w:rFonts w:ascii="Times New Roman" w:hAnsi="Times New Roman" w:cs="Times New Roman"/>
                <w:b/>
                <w:sz w:val="24"/>
                <w:szCs w:val="24"/>
              </w:rPr>
            </w:pPr>
            <w:r w:rsidRPr="00FE24DD">
              <w:rPr>
                <w:rFonts w:ascii="Times New Roman" w:hAnsi="Times New Roman" w:cs="Times New Roman"/>
                <w:b/>
                <w:sz w:val="24"/>
                <w:szCs w:val="24"/>
              </w:rPr>
              <w:t>Opatření pro snížení významnosti rizika</w:t>
            </w:r>
          </w:p>
        </w:tc>
        <w:tc>
          <w:tcPr>
            <w:tcW w:w="3261" w:type="dxa"/>
            <w:shd w:val="clear" w:color="auto" w:fill="D9D9D9" w:themeFill="background1" w:themeFillShade="D9"/>
          </w:tcPr>
          <w:p w:rsidR="00B279EC" w:rsidRPr="00FE24DD" w:rsidRDefault="00B279EC" w:rsidP="00B279EC">
            <w:pPr>
              <w:autoSpaceDE w:val="0"/>
              <w:autoSpaceDN w:val="0"/>
              <w:adjustRightInd w:val="0"/>
              <w:spacing w:line="276" w:lineRule="auto"/>
              <w:jc w:val="center"/>
              <w:rPr>
                <w:rFonts w:ascii="Times New Roman" w:hAnsi="Times New Roman" w:cs="Times New Roman"/>
                <w:b/>
                <w:sz w:val="24"/>
                <w:szCs w:val="24"/>
              </w:rPr>
            </w:pPr>
            <w:r w:rsidRPr="00FE24DD">
              <w:rPr>
                <w:rFonts w:ascii="Times New Roman" w:hAnsi="Times New Roman" w:cs="Times New Roman"/>
                <w:b/>
                <w:sz w:val="24"/>
                <w:szCs w:val="24"/>
              </w:rPr>
              <w:t>Termín pro realizaci opatření</w:t>
            </w:r>
          </w:p>
        </w:tc>
      </w:tr>
      <w:tr w:rsidR="00A65FB2" w:rsidRPr="00FE24DD" w:rsidTr="005D7ED2">
        <w:tc>
          <w:tcPr>
            <w:tcW w:w="1555" w:type="dxa"/>
          </w:tcPr>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r w:rsidRPr="00FE24DD">
              <w:rPr>
                <w:rFonts w:ascii="Times New Roman" w:hAnsi="Times New Roman" w:cs="Times New Roman"/>
                <w:sz w:val="24"/>
                <w:szCs w:val="24"/>
              </w:rPr>
              <w:t>Kompetence a pravomoci NSK a RSK</w:t>
            </w:r>
          </w:p>
        </w:tc>
        <w:tc>
          <w:tcPr>
            <w:tcW w:w="2835" w:type="dxa"/>
          </w:tcPr>
          <w:p w:rsidR="00BF131C" w:rsidRDefault="00B279EC" w:rsidP="00B279EC">
            <w:pPr>
              <w:autoSpaceDE w:val="0"/>
              <w:autoSpaceDN w:val="0"/>
              <w:adjustRightInd w:val="0"/>
              <w:rPr>
                <w:rFonts w:ascii="Times New Roman" w:hAnsi="Times New Roman" w:cs="Times New Roman"/>
                <w:sz w:val="24"/>
                <w:szCs w:val="24"/>
              </w:rPr>
            </w:pPr>
            <w:r w:rsidRPr="00FE24DD">
              <w:rPr>
                <w:rFonts w:ascii="Times New Roman" w:hAnsi="Times New Roman" w:cs="Times New Roman"/>
                <w:sz w:val="24"/>
                <w:szCs w:val="24"/>
              </w:rPr>
              <w:t xml:space="preserve">Nedostatečné legislativní ukotvení role NSK a RSK. </w:t>
            </w:r>
          </w:p>
          <w:p w:rsidR="00BF131C" w:rsidRDefault="00BF131C" w:rsidP="00B279EC">
            <w:pPr>
              <w:autoSpaceDE w:val="0"/>
              <w:autoSpaceDN w:val="0"/>
              <w:adjustRightInd w:val="0"/>
              <w:rPr>
                <w:rFonts w:ascii="Times New Roman" w:hAnsi="Times New Roman" w:cs="Times New Roman"/>
                <w:sz w:val="24"/>
                <w:szCs w:val="24"/>
              </w:rPr>
            </w:pPr>
          </w:p>
          <w:p w:rsidR="00B279EC" w:rsidRPr="00FE24DD" w:rsidRDefault="00B279EC" w:rsidP="00B279EC">
            <w:pPr>
              <w:autoSpaceDE w:val="0"/>
              <w:autoSpaceDN w:val="0"/>
              <w:adjustRightInd w:val="0"/>
              <w:rPr>
                <w:rFonts w:ascii="Times New Roman" w:hAnsi="Times New Roman" w:cs="Times New Roman"/>
                <w:sz w:val="24"/>
                <w:szCs w:val="24"/>
              </w:rPr>
            </w:pPr>
            <w:r w:rsidRPr="00FE24DD">
              <w:rPr>
                <w:rFonts w:ascii="Times New Roman" w:hAnsi="Times New Roman" w:cs="Times New Roman"/>
                <w:sz w:val="24"/>
                <w:szCs w:val="24"/>
              </w:rPr>
              <w:t>S ohledem na skutečnost, že řídící orgány téměř nereflektují stanoviska RSK a NSK, klesá tímto role RSK i NSK. NSK má pouze slabé kompetence a pravomoci vůči řídícím orgánům.</w:t>
            </w:r>
          </w:p>
        </w:tc>
        <w:tc>
          <w:tcPr>
            <w:tcW w:w="2126" w:type="dxa"/>
          </w:tcPr>
          <w:p w:rsidR="00B279EC" w:rsidRPr="00FE24DD" w:rsidRDefault="00B279EC" w:rsidP="00B279EC">
            <w:pPr>
              <w:autoSpaceDE w:val="0"/>
              <w:autoSpaceDN w:val="0"/>
              <w:adjustRightInd w:val="0"/>
              <w:spacing w:line="276" w:lineRule="auto"/>
              <w:jc w:val="center"/>
              <w:rPr>
                <w:rFonts w:ascii="Times New Roman" w:hAnsi="Times New Roman" w:cs="Times New Roman"/>
                <w:sz w:val="24"/>
                <w:szCs w:val="24"/>
              </w:rPr>
            </w:pPr>
          </w:p>
          <w:p w:rsidR="00B279EC" w:rsidRPr="00FE24DD" w:rsidRDefault="00763BD7" w:rsidP="00B279EC">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p>
          <w:p w:rsidR="00B279EC" w:rsidRPr="00FE24DD" w:rsidRDefault="00B279EC" w:rsidP="00B279EC">
            <w:pPr>
              <w:autoSpaceDE w:val="0"/>
              <w:autoSpaceDN w:val="0"/>
              <w:adjustRightInd w:val="0"/>
              <w:spacing w:line="276" w:lineRule="auto"/>
              <w:jc w:val="center"/>
              <w:rPr>
                <w:rFonts w:ascii="Times New Roman" w:hAnsi="Times New Roman" w:cs="Times New Roman"/>
                <w:sz w:val="24"/>
                <w:szCs w:val="24"/>
              </w:rPr>
            </w:pPr>
            <w:r w:rsidRPr="00FE24DD">
              <w:rPr>
                <w:rFonts w:ascii="Times New Roman" w:hAnsi="Times New Roman" w:cs="Times New Roman"/>
                <w:sz w:val="24"/>
                <w:szCs w:val="24"/>
              </w:rPr>
              <w:t>4</w:t>
            </w:r>
          </w:p>
        </w:tc>
        <w:tc>
          <w:tcPr>
            <w:tcW w:w="1559" w:type="dxa"/>
          </w:tcPr>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p>
          <w:p w:rsidR="00B279EC" w:rsidRPr="00FE24DD" w:rsidRDefault="00763BD7" w:rsidP="00B279EC">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268" w:type="dxa"/>
          </w:tcPr>
          <w:p w:rsidR="00B279EC" w:rsidRDefault="00B279EC" w:rsidP="00B279EC">
            <w:pPr>
              <w:autoSpaceDE w:val="0"/>
              <w:autoSpaceDN w:val="0"/>
              <w:adjustRightInd w:val="0"/>
              <w:spacing w:line="276" w:lineRule="auto"/>
              <w:jc w:val="both"/>
              <w:rPr>
                <w:rFonts w:ascii="Times New Roman" w:hAnsi="Times New Roman" w:cs="Times New Roman"/>
                <w:sz w:val="24"/>
                <w:szCs w:val="24"/>
              </w:rPr>
            </w:pPr>
            <w:r w:rsidRPr="00FE24DD">
              <w:rPr>
                <w:rFonts w:ascii="Times New Roman" w:hAnsi="Times New Roman" w:cs="Times New Roman"/>
                <w:sz w:val="24"/>
                <w:szCs w:val="24"/>
              </w:rPr>
              <w:t>1.Jednání s MMR o možnosti užší spolupráce s</w:t>
            </w:r>
            <w:r w:rsidR="00CF0F75">
              <w:rPr>
                <w:rFonts w:ascii="Times New Roman" w:hAnsi="Times New Roman" w:cs="Times New Roman"/>
                <w:sz w:val="24"/>
                <w:szCs w:val="24"/>
              </w:rPr>
              <w:t> </w:t>
            </w:r>
            <w:r w:rsidRPr="00FE24DD">
              <w:rPr>
                <w:rFonts w:ascii="Times New Roman" w:hAnsi="Times New Roman" w:cs="Times New Roman"/>
                <w:sz w:val="24"/>
                <w:szCs w:val="24"/>
              </w:rPr>
              <w:t>ŘO</w:t>
            </w:r>
          </w:p>
          <w:p w:rsidR="00CF0F75" w:rsidRPr="00FE24DD" w:rsidRDefault="00CF0F75" w:rsidP="00B279EC">
            <w:pPr>
              <w:autoSpaceDE w:val="0"/>
              <w:autoSpaceDN w:val="0"/>
              <w:adjustRightInd w:val="0"/>
              <w:spacing w:line="276" w:lineRule="auto"/>
              <w:jc w:val="both"/>
              <w:rPr>
                <w:rFonts w:ascii="Times New Roman" w:hAnsi="Times New Roman" w:cs="Times New Roman"/>
                <w:sz w:val="24"/>
                <w:szCs w:val="24"/>
              </w:rPr>
            </w:pPr>
          </w:p>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r w:rsidRPr="00FE24DD">
              <w:rPr>
                <w:rFonts w:ascii="Times New Roman" w:hAnsi="Times New Roman" w:cs="Times New Roman"/>
                <w:sz w:val="24"/>
                <w:szCs w:val="24"/>
              </w:rPr>
              <w:t>2.Pravidelná</w:t>
            </w:r>
            <w:r w:rsidR="000C489D" w:rsidRPr="00FE24DD">
              <w:rPr>
                <w:rFonts w:ascii="Times New Roman" w:hAnsi="Times New Roman" w:cs="Times New Roman"/>
                <w:sz w:val="24"/>
                <w:szCs w:val="24"/>
              </w:rPr>
              <w:t> </w:t>
            </w:r>
            <w:r w:rsidRPr="00FE24DD">
              <w:rPr>
                <w:rFonts w:ascii="Times New Roman" w:hAnsi="Times New Roman" w:cs="Times New Roman"/>
                <w:sz w:val="24"/>
                <w:szCs w:val="24"/>
              </w:rPr>
              <w:t xml:space="preserve">účast kompetentního zástupce RSK KK na NSK </w:t>
            </w:r>
          </w:p>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p>
        </w:tc>
        <w:tc>
          <w:tcPr>
            <w:tcW w:w="3261" w:type="dxa"/>
          </w:tcPr>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p>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p>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p>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r w:rsidRPr="00FE24DD">
              <w:rPr>
                <w:rFonts w:ascii="Times New Roman" w:hAnsi="Times New Roman" w:cs="Times New Roman"/>
                <w:sz w:val="24"/>
                <w:szCs w:val="24"/>
              </w:rPr>
              <w:t>průběžně</w:t>
            </w:r>
          </w:p>
        </w:tc>
      </w:tr>
      <w:tr w:rsidR="00A65FB2" w:rsidRPr="00FE24DD" w:rsidTr="005D7ED2">
        <w:tc>
          <w:tcPr>
            <w:tcW w:w="1555" w:type="dxa"/>
          </w:tcPr>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r w:rsidRPr="00FE24DD">
              <w:rPr>
                <w:rFonts w:ascii="Times New Roman" w:hAnsi="Times New Roman" w:cs="Times New Roman"/>
                <w:sz w:val="24"/>
                <w:szCs w:val="24"/>
              </w:rPr>
              <w:t>Komunikace</w:t>
            </w:r>
          </w:p>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r w:rsidRPr="00FE24DD">
              <w:rPr>
                <w:rFonts w:ascii="Times New Roman" w:hAnsi="Times New Roman" w:cs="Times New Roman"/>
                <w:sz w:val="24"/>
                <w:szCs w:val="24"/>
              </w:rPr>
              <w:t>s řídícími</w:t>
            </w:r>
          </w:p>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r w:rsidRPr="00FE24DD">
              <w:rPr>
                <w:rFonts w:ascii="Times New Roman" w:hAnsi="Times New Roman" w:cs="Times New Roman"/>
                <w:sz w:val="24"/>
                <w:szCs w:val="24"/>
              </w:rPr>
              <w:t>orgány OP</w:t>
            </w:r>
          </w:p>
        </w:tc>
        <w:tc>
          <w:tcPr>
            <w:tcW w:w="2835" w:type="dxa"/>
          </w:tcPr>
          <w:p w:rsidR="00B279EC" w:rsidRPr="00FE24DD" w:rsidRDefault="00B279EC" w:rsidP="00B279EC">
            <w:pPr>
              <w:autoSpaceDE w:val="0"/>
              <w:autoSpaceDN w:val="0"/>
              <w:adjustRightInd w:val="0"/>
              <w:spacing w:line="276" w:lineRule="auto"/>
              <w:rPr>
                <w:rFonts w:ascii="Times New Roman" w:hAnsi="Times New Roman" w:cs="Times New Roman"/>
                <w:sz w:val="24"/>
                <w:szCs w:val="24"/>
              </w:rPr>
            </w:pPr>
            <w:r w:rsidRPr="00FE24DD">
              <w:rPr>
                <w:rFonts w:ascii="Times New Roman" w:hAnsi="Times New Roman" w:cs="Times New Roman"/>
                <w:sz w:val="24"/>
                <w:szCs w:val="24"/>
              </w:rPr>
              <w:t>Podněty z území včetně podnětů z RSK a NSK nejsou řídícími orgány OP reflektovány vůbec nebo jen v omezené míře, včetně nastavení výzev dle potřeb regionů, nastavení harmonogramů výzev, zjednodušování administrativy a pravidel OP apod.</w:t>
            </w:r>
          </w:p>
        </w:tc>
        <w:tc>
          <w:tcPr>
            <w:tcW w:w="2126" w:type="dxa"/>
          </w:tcPr>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p>
          <w:p w:rsidR="00B279EC" w:rsidRPr="00FE24DD" w:rsidRDefault="00B279EC" w:rsidP="00B279EC">
            <w:pPr>
              <w:autoSpaceDE w:val="0"/>
              <w:autoSpaceDN w:val="0"/>
              <w:adjustRightInd w:val="0"/>
              <w:spacing w:line="276" w:lineRule="auto"/>
              <w:jc w:val="center"/>
              <w:rPr>
                <w:rFonts w:ascii="Times New Roman" w:hAnsi="Times New Roman" w:cs="Times New Roman"/>
                <w:sz w:val="24"/>
                <w:szCs w:val="24"/>
              </w:rPr>
            </w:pPr>
            <w:r w:rsidRPr="00FE24DD">
              <w:rPr>
                <w:rFonts w:ascii="Times New Roman" w:hAnsi="Times New Roman" w:cs="Times New Roman"/>
                <w:sz w:val="24"/>
                <w:szCs w:val="24"/>
              </w:rPr>
              <w:t>4</w:t>
            </w:r>
          </w:p>
        </w:tc>
        <w:tc>
          <w:tcPr>
            <w:tcW w:w="992" w:type="dxa"/>
          </w:tcPr>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p>
          <w:p w:rsidR="00B279EC" w:rsidRPr="00FE24DD" w:rsidRDefault="00B279EC" w:rsidP="00B279EC">
            <w:pPr>
              <w:autoSpaceDE w:val="0"/>
              <w:autoSpaceDN w:val="0"/>
              <w:adjustRightInd w:val="0"/>
              <w:spacing w:line="276" w:lineRule="auto"/>
              <w:jc w:val="center"/>
              <w:rPr>
                <w:rFonts w:ascii="Times New Roman" w:hAnsi="Times New Roman" w:cs="Times New Roman"/>
                <w:sz w:val="24"/>
                <w:szCs w:val="24"/>
              </w:rPr>
            </w:pPr>
            <w:r w:rsidRPr="00FE24DD">
              <w:rPr>
                <w:rFonts w:ascii="Times New Roman" w:hAnsi="Times New Roman" w:cs="Times New Roman"/>
                <w:sz w:val="24"/>
                <w:szCs w:val="24"/>
              </w:rPr>
              <w:t>5</w:t>
            </w:r>
          </w:p>
        </w:tc>
        <w:tc>
          <w:tcPr>
            <w:tcW w:w="1559" w:type="dxa"/>
          </w:tcPr>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p>
          <w:p w:rsidR="00B279EC" w:rsidRPr="00FE24DD" w:rsidRDefault="00B279EC" w:rsidP="00B279EC">
            <w:pPr>
              <w:autoSpaceDE w:val="0"/>
              <w:autoSpaceDN w:val="0"/>
              <w:adjustRightInd w:val="0"/>
              <w:spacing w:line="276" w:lineRule="auto"/>
              <w:jc w:val="center"/>
              <w:rPr>
                <w:rFonts w:ascii="Times New Roman" w:hAnsi="Times New Roman" w:cs="Times New Roman"/>
                <w:sz w:val="24"/>
                <w:szCs w:val="24"/>
              </w:rPr>
            </w:pPr>
            <w:r w:rsidRPr="00FE24DD">
              <w:rPr>
                <w:rFonts w:ascii="Times New Roman" w:hAnsi="Times New Roman" w:cs="Times New Roman"/>
                <w:sz w:val="24"/>
                <w:szCs w:val="24"/>
              </w:rPr>
              <w:t>20</w:t>
            </w:r>
          </w:p>
        </w:tc>
        <w:tc>
          <w:tcPr>
            <w:tcW w:w="2268" w:type="dxa"/>
          </w:tcPr>
          <w:p w:rsidR="00B279EC" w:rsidRDefault="00B279EC" w:rsidP="00B279EC">
            <w:pPr>
              <w:autoSpaceDE w:val="0"/>
              <w:autoSpaceDN w:val="0"/>
              <w:adjustRightInd w:val="0"/>
              <w:spacing w:line="276" w:lineRule="auto"/>
              <w:jc w:val="both"/>
              <w:rPr>
                <w:rFonts w:ascii="Times New Roman" w:hAnsi="Times New Roman" w:cs="Times New Roman"/>
                <w:sz w:val="24"/>
                <w:szCs w:val="24"/>
              </w:rPr>
            </w:pPr>
            <w:r w:rsidRPr="00FE24DD">
              <w:rPr>
                <w:rFonts w:ascii="Times New Roman" w:hAnsi="Times New Roman" w:cs="Times New Roman"/>
                <w:sz w:val="24"/>
                <w:szCs w:val="24"/>
              </w:rPr>
              <w:t>1.Jednání s MMR o možnosti užší spolupráce s</w:t>
            </w:r>
            <w:r w:rsidR="00CF0F75">
              <w:rPr>
                <w:rFonts w:ascii="Times New Roman" w:hAnsi="Times New Roman" w:cs="Times New Roman"/>
                <w:sz w:val="24"/>
                <w:szCs w:val="24"/>
              </w:rPr>
              <w:t> </w:t>
            </w:r>
            <w:r w:rsidRPr="00FE24DD">
              <w:rPr>
                <w:rFonts w:ascii="Times New Roman" w:hAnsi="Times New Roman" w:cs="Times New Roman"/>
                <w:sz w:val="24"/>
                <w:szCs w:val="24"/>
              </w:rPr>
              <w:t>ŘO</w:t>
            </w:r>
          </w:p>
          <w:p w:rsidR="00CF0F75" w:rsidRPr="00FE24DD" w:rsidRDefault="00CF0F75" w:rsidP="00B279EC">
            <w:pPr>
              <w:autoSpaceDE w:val="0"/>
              <w:autoSpaceDN w:val="0"/>
              <w:adjustRightInd w:val="0"/>
              <w:spacing w:line="276" w:lineRule="auto"/>
              <w:jc w:val="both"/>
              <w:rPr>
                <w:rFonts w:ascii="Times New Roman" w:hAnsi="Times New Roman" w:cs="Times New Roman"/>
                <w:sz w:val="24"/>
                <w:szCs w:val="24"/>
              </w:rPr>
            </w:pPr>
          </w:p>
          <w:p w:rsidR="00B279EC" w:rsidRPr="00FE24DD" w:rsidRDefault="00B279EC" w:rsidP="00C9545F">
            <w:pPr>
              <w:autoSpaceDE w:val="0"/>
              <w:autoSpaceDN w:val="0"/>
              <w:adjustRightInd w:val="0"/>
              <w:spacing w:line="276" w:lineRule="auto"/>
              <w:jc w:val="both"/>
              <w:rPr>
                <w:rFonts w:ascii="Times New Roman" w:hAnsi="Times New Roman" w:cs="Times New Roman"/>
                <w:sz w:val="24"/>
                <w:szCs w:val="24"/>
              </w:rPr>
            </w:pPr>
            <w:r w:rsidRPr="00FE24DD">
              <w:rPr>
                <w:rFonts w:ascii="Times New Roman" w:hAnsi="Times New Roman" w:cs="Times New Roman"/>
                <w:sz w:val="24"/>
                <w:szCs w:val="24"/>
              </w:rPr>
              <w:t>2.</w:t>
            </w:r>
            <w:r w:rsidR="000C489D" w:rsidRPr="00FE24DD">
              <w:rPr>
                <w:rFonts w:ascii="Times New Roman" w:hAnsi="Times New Roman" w:cs="Times New Roman"/>
                <w:sz w:val="24"/>
                <w:szCs w:val="24"/>
              </w:rPr>
              <w:t> </w:t>
            </w:r>
            <w:r w:rsidRPr="00FE24DD">
              <w:rPr>
                <w:rFonts w:ascii="Times New Roman" w:hAnsi="Times New Roman" w:cs="Times New Roman"/>
                <w:sz w:val="24"/>
                <w:szCs w:val="24"/>
              </w:rPr>
              <w:t>Pravidelná účast kompetentního zástupce RSK KK na NSK</w:t>
            </w:r>
          </w:p>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p>
        </w:tc>
        <w:tc>
          <w:tcPr>
            <w:tcW w:w="3261" w:type="dxa"/>
          </w:tcPr>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p>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p>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p>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r w:rsidRPr="00FE24DD">
              <w:rPr>
                <w:rFonts w:ascii="Times New Roman" w:hAnsi="Times New Roman" w:cs="Times New Roman"/>
                <w:sz w:val="24"/>
                <w:szCs w:val="24"/>
              </w:rPr>
              <w:t>průběžně</w:t>
            </w:r>
          </w:p>
        </w:tc>
      </w:tr>
      <w:tr w:rsidR="00A65FB2" w:rsidRPr="00FE24DD" w:rsidTr="005D7ED2">
        <w:tc>
          <w:tcPr>
            <w:tcW w:w="1555" w:type="dxa"/>
          </w:tcPr>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r w:rsidRPr="00FE24DD">
              <w:rPr>
                <w:rFonts w:ascii="Times New Roman" w:hAnsi="Times New Roman" w:cs="Times New Roman"/>
                <w:sz w:val="24"/>
                <w:szCs w:val="24"/>
              </w:rPr>
              <w:lastRenderedPageBreak/>
              <w:t>Aktivita členů RSK KK</w:t>
            </w:r>
          </w:p>
        </w:tc>
        <w:tc>
          <w:tcPr>
            <w:tcW w:w="2835" w:type="dxa"/>
          </w:tcPr>
          <w:p w:rsidR="00B279EC" w:rsidRDefault="00B279EC" w:rsidP="00C9545F">
            <w:pPr>
              <w:autoSpaceDE w:val="0"/>
              <w:autoSpaceDN w:val="0"/>
              <w:adjustRightInd w:val="0"/>
              <w:jc w:val="both"/>
              <w:rPr>
                <w:rFonts w:ascii="Times New Roman" w:hAnsi="Times New Roman" w:cs="Times New Roman"/>
                <w:sz w:val="24"/>
                <w:szCs w:val="24"/>
              </w:rPr>
            </w:pPr>
            <w:r w:rsidRPr="00FE24DD">
              <w:rPr>
                <w:rFonts w:ascii="Times New Roman" w:hAnsi="Times New Roman" w:cs="Times New Roman"/>
                <w:sz w:val="24"/>
                <w:szCs w:val="24"/>
              </w:rPr>
              <w:t>Ve vztahu ke komunikaci s ŘO a NSK a reálnou možností</w:t>
            </w:r>
            <w:r w:rsidR="00C9545F">
              <w:rPr>
                <w:rFonts w:ascii="Times New Roman" w:hAnsi="Times New Roman" w:cs="Times New Roman"/>
                <w:sz w:val="24"/>
                <w:szCs w:val="24"/>
              </w:rPr>
              <w:t xml:space="preserve"> </w:t>
            </w:r>
            <w:r w:rsidRPr="00FE24DD">
              <w:rPr>
                <w:rFonts w:ascii="Times New Roman" w:hAnsi="Times New Roman" w:cs="Times New Roman"/>
                <w:sz w:val="24"/>
                <w:szCs w:val="24"/>
              </w:rPr>
              <w:t>ovlivnit územní a tematické nastavení výzev roste riziko</w:t>
            </w:r>
            <w:r w:rsidR="00C9545F">
              <w:rPr>
                <w:rFonts w:ascii="Times New Roman" w:hAnsi="Times New Roman" w:cs="Times New Roman"/>
                <w:sz w:val="24"/>
                <w:szCs w:val="24"/>
              </w:rPr>
              <w:t xml:space="preserve"> </w:t>
            </w:r>
            <w:r w:rsidRPr="00FE24DD">
              <w:rPr>
                <w:rFonts w:ascii="Times New Roman" w:hAnsi="Times New Roman" w:cs="Times New Roman"/>
                <w:sz w:val="24"/>
                <w:szCs w:val="24"/>
              </w:rPr>
              <w:t>snížení aktivního zapojení člen</w:t>
            </w:r>
            <w:r w:rsidR="00E67C3C">
              <w:rPr>
                <w:rFonts w:ascii="Times New Roman" w:hAnsi="Times New Roman" w:cs="Times New Roman"/>
                <w:sz w:val="24"/>
                <w:szCs w:val="24"/>
              </w:rPr>
              <w:t xml:space="preserve">ů RSK, potažmo dalších subjektů </w:t>
            </w:r>
            <w:r w:rsidRPr="00FE24DD">
              <w:rPr>
                <w:rFonts w:ascii="Times New Roman" w:hAnsi="Times New Roman" w:cs="Times New Roman"/>
                <w:sz w:val="24"/>
                <w:szCs w:val="24"/>
              </w:rPr>
              <w:t>v území.</w:t>
            </w:r>
          </w:p>
          <w:p w:rsidR="00C25B5C" w:rsidRDefault="00C25B5C" w:rsidP="00B279EC">
            <w:pPr>
              <w:autoSpaceDE w:val="0"/>
              <w:autoSpaceDN w:val="0"/>
              <w:adjustRightInd w:val="0"/>
              <w:spacing w:line="276" w:lineRule="auto"/>
              <w:jc w:val="both"/>
              <w:rPr>
                <w:rFonts w:ascii="Times New Roman" w:hAnsi="Times New Roman" w:cs="Times New Roman"/>
                <w:sz w:val="24"/>
                <w:szCs w:val="24"/>
              </w:rPr>
            </w:pPr>
          </w:p>
          <w:p w:rsidR="00C25B5C" w:rsidRPr="00FE24DD" w:rsidRDefault="00C25B5C" w:rsidP="00B279EC">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Práce členů je komplexní a rozsáhlá, vyžaduje dobrou znalost fungování a úkolů RSK</w:t>
            </w:r>
            <w:r w:rsidR="00E13C6B">
              <w:rPr>
                <w:rFonts w:ascii="Times New Roman" w:hAnsi="Times New Roman" w:cs="Times New Roman"/>
                <w:sz w:val="24"/>
                <w:szCs w:val="24"/>
              </w:rPr>
              <w:t>.</w:t>
            </w:r>
          </w:p>
        </w:tc>
        <w:tc>
          <w:tcPr>
            <w:tcW w:w="2126" w:type="dxa"/>
          </w:tcPr>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p>
          <w:p w:rsidR="00B279EC" w:rsidRPr="00FE24DD" w:rsidRDefault="00E13C6B" w:rsidP="00B279EC">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p>
          <w:p w:rsidR="00B279EC" w:rsidRPr="00FE24DD" w:rsidRDefault="00B279EC" w:rsidP="00B279EC">
            <w:pPr>
              <w:autoSpaceDE w:val="0"/>
              <w:autoSpaceDN w:val="0"/>
              <w:adjustRightInd w:val="0"/>
              <w:spacing w:line="276" w:lineRule="auto"/>
              <w:jc w:val="center"/>
              <w:rPr>
                <w:rFonts w:ascii="Times New Roman" w:hAnsi="Times New Roman" w:cs="Times New Roman"/>
                <w:sz w:val="24"/>
                <w:szCs w:val="24"/>
              </w:rPr>
            </w:pPr>
            <w:r w:rsidRPr="00FE24DD">
              <w:rPr>
                <w:rFonts w:ascii="Times New Roman" w:hAnsi="Times New Roman" w:cs="Times New Roman"/>
                <w:sz w:val="24"/>
                <w:szCs w:val="24"/>
              </w:rPr>
              <w:t>4</w:t>
            </w:r>
          </w:p>
        </w:tc>
        <w:tc>
          <w:tcPr>
            <w:tcW w:w="1559" w:type="dxa"/>
          </w:tcPr>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p>
          <w:p w:rsidR="00B279EC" w:rsidRPr="00FE24DD" w:rsidRDefault="00E13C6B" w:rsidP="00B279EC">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268" w:type="dxa"/>
          </w:tcPr>
          <w:p w:rsidR="00B279EC" w:rsidRDefault="00B279EC" w:rsidP="00FB7A5E">
            <w:pPr>
              <w:autoSpaceDE w:val="0"/>
              <w:autoSpaceDN w:val="0"/>
              <w:adjustRightInd w:val="0"/>
              <w:spacing w:line="276" w:lineRule="auto"/>
              <w:rPr>
                <w:rFonts w:ascii="Times New Roman" w:hAnsi="Times New Roman" w:cs="Times New Roman"/>
                <w:sz w:val="24"/>
                <w:szCs w:val="24"/>
              </w:rPr>
            </w:pPr>
            <w:r w:rsidRPr="00FE24DD">
              <w:rPr>
                <w:rFonts w:ascii="Times New Roman" w:hAnsi="Times New Roman" w:cs="Times New Roman"/>
                <w:sz w:val="24"/>
                <w:szCs w:val="24"/>
              </w:rPr>
              <w:t>1.Zvolení kompetentního a aktivního zástupce RSK KK při NSK</w:t>
            </w:r>
          </w:p>
          <w:p w:rsidR="00DF4885" w:rsidRPr="00FE24DD" w:rsidRDefault="00DF4885" w:rsidP="00FB7A5E">
            <w:pPr>
              <w:autoSpaceDE w:val="0"/>
              <w:autoSpaceDN w:val="0"/>
              <w:adjustRightInd w:val="0"/>
              <w:spacing w:line="276" w:lineRule="auto"/>
              <w:rPr>
                <w:rFonts w:ascii="Times New Roman" w:hAnsi="Times New Roman" w:cs="Times New Roman"/>
                <w:sz w:val="24"/>
                <w:szCs w:val="24"/>
              </w:rPr>
            </w:pPr>
          </w:p>
          <w:p w:rsidR="00B279EC" w:rsidRDefault="00B279EC" w:rsidP="00FB7A5E">
            <w:pPr>
              <w:autoSpaceDE w:val="0"/>
              <w:autoSpaceDN w:val="0"/>
              <w:adjustRightInd w:val="0"/>
              <w:spacing w:line="276" w:lineRule="auto"/>
              <w:rPr>
                <w:rFonts w:ascii="Times New Roman" w:hAnsi="Times New Roman" w:cs="Times New Roman"/>
                <w:sz w:val="24"/>
                <w:szCs w:val="24"/>
              </w:rPr>
            </w:pPr>
            <w:r w:rsidRPr="00FE24DD">
              <w:rPr>
                <w:rFonts w:ascii="Times New Roman" w:hAnsi="Times New Roman" w:cs="Times New Roman"/>
                <w:sz w:val="24"/>
                <w:szCs w:val="24"/>
              </w:rPr>
              <w:t xml:space="preserve">2. Přenos informací z RSK KK na NSK prostřednictvím zástupce RSK KK </w:t>
            </w:r>
          </w:p>
          <w:p w:rsidR="00DF4885" w:rsidRPr="00FE24DD" w:rsidRDefault="00DF4885" w:rsidP="00FB7A5E">
            <w:pPr>
              <w:autoSpaceDE w:val="0"/>
              <w:autoSpaceDN w:val="0"/>
              <w:adjustRightInd w:val="0"/>
              <w:spacing w:line="276" w:lineRule="auto"/>
              <w:rPr>
                <w:rFonts w:ascii="Times New Roman" w:hAnsi="Times New Roman" w:cs="Times New Roman"/>
                <w:sz w:val="24"/>
                <w:szCs w:val="24"/>
              </w:rPr>
            </w:pPr>
          </w:p>
          <w:p w:rsidR="00B279EC" w:rsidRDefault="00B279EC" w:rsidP="00FB7A5E">
            <w:pPr>
              <w:autoSpaceDE w:val="0"/>
              <w:autoSpaceDN w:val="0"/>
              <w:adjustRightInd w:val="0"/>
              <w:spacing w:line="276" w:lineRule="auto"/>
              <w:rPr>
                <w:rFonts w:ascii="Times New Roman" w:hAnsi="Times New Roman" w:cs="Times New Roman"/>
                <w:sz w:val="24"/>
                <w:szCs w:val="24"/>
              </w:rPr>
            </w:pPr>
            <w:r w:rsidRPr="00FE24DD">
              <w:rPr>
                <w:rFonts w:ascii="Times New Roman" w:hAnsi="Times New Roman" w:cs="Times New Roman"/>
                <w:sz w:val="24"/>
                <w:szCs w:val="24"/>
              </w:rPr>
              <w:t>3. Přenos informací z NSK na RSK KK prostřednictvím zástupce NSK a zástupce MMR</w:t>
            </w:r>
          </w:p>
          <w:p w:rsidR="00DF4885" w:rsidRPr="00FE24DD" w:rsidRDefault="00DF4885" w:rsidP="00FB7A5E">
            <w:pPr>
              <w:autoSpaceDE w:val="0"/>
              <w:autoSpaceDN w:val="0"/>
              <w:adjustRightInd w:val="0"/>
              <w:spacing w:line="276" w:lineRule="auto"/>
              <w:rPr>
                <w:rFonts w:ascii="Times New Roman" w:hAnsi="Times New Roman" w:cs="Times New Roman"/>
                <w:sz w:val="24"/>
                <w:szCs w:val="24"/>
              </w:rPr>
            </w:pPr>
          </w:p>
          <w:p w:rsidR="00B279EC" w:rsidRDefault="00B279EC" w:rsidP="00FB7A5E">
            <w:pPr>
              <w:autoSpaceDE w:val="0"/>
              <w:autoSpaceDN w:val="0"/>
              <w:adjustRightInd w:val="0"/>
              <w:spacing w:line="276" w:lineRule="auto"/>
              <w:rPr>
                <w:rFonts w:ascii="Times New Roman" w:hAnsi="Times New Roman" w:cs="Times New Roman"/>
                <w:sz w:val="24"/>
                <w:szCs w:val="24"/>
              </w:rPr>
            </w:pPr>
            <w:r w:rsidRPr="00FE24DD">
              <w:rPr>
                <w:rFonts w:ascii="Times New Roman" w:hAnsi="Times New Roman" w:cs="Times New Roman"/>
                <w:sz w:val="24"/>
                <w:szCs w:val="24"/>
              </w:rPr>
              <w:t xml:space="preserve">4. Dobrý přenos aktuálních informací mezi ŘO a RSK </w:t>
            </w:r>
            <w:r w:rsidR="00583496" w:rsidRPr="00FE24DD">
              <w:rPr>
                <w:rFonts w:ascii="Times New Roman" w:hAnsi="Times New Roman" w:cs="Times New Roman"/>
                <w:sz w:val="24"/>
                <w:szCs w:val="24"/>
              </w:rPr>
              <w:t>KK,</w:t>
            </w:r>
            <w:r w:rsidRPr="00FE24DD">
              <w:rPr>
                <w:rFonts w:ascii="Times New Roman" w:hAnsi="Times New Roman" w:cs="Times New Roman"/>
                <w:sz w:val="24"/>
                <w:szCs w:val="24"/>
              </w:rPr>
              <w:t xml:space="preserve"> a to v obou směrech</w:t>
            </w:r>
            <w:r w:rsidR="00BF131C">
              <w:rPr>
                <w:rFonts w:ascii="Times New Roman" w:hAnsi="Times New Roman" w:cs="Times New Roman"/>
                <w:sz w:val="24"/>
                <w:szCs w:val="24"/>
              </w:rPr>
              <w:t>.</w:t>
            </w:r>
          </w:p>
          <w:p w:rsidR="00BF131C" w:rsidRPr="00FE24DD" w:rsidRDefault="00BF131C" w:rsidP="00FB7A5E">
            <w:pPr>
              <w:autoSpaceDE w:val="0"/>
              <w:autoSpaceDN w:val="0"/>
              <w:adjustRightInd w:val="0"/>
              <w:spacing w:line="276" w:lineRule="auto"/>
              <w:rPr>
                <w:rFonts w:ascii="Times New Roman" w:hAnsi="Times New Roman" w:cs="Times New Roman"/>
                <w:sz w:val="24"/>
                <w:szCs w:val="24"/>
              </w:rPr>
            </w:pPr>
          </w:p>
        </w:tc>
        <w:tc>
          <w:tcPr>
            <w:tcW w:w="3261" w:type="dxa"/>
          </w:tcPr>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p>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p>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p>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r w:rsidRPr="00FE24DD">
              <w:rPr>
                <w:rFonts w:ascii="Times New Roman" w:hAnsi="Times New Roman" w:cs="Times New Roman"/>
                <w:sz w:val="24"/>
                <w:szCs w:val="24"/>
              </w:rPr>
              <w:t>průběžně</w:t>
            </w:r>
          </w:p>
        </w:tc>
      </w:tr>
      <w:tr w:rsidR="00A65FB2" w:rsidRPr="00FE24DD" w:rsidTr="005D7ED2">
        <w:trPr>
          <w:trHeight w:val="6565"/>
        </w:trPr>
        <w:tc>
          <w:tcPr>
            <w:tcW w:w="1555" w:type="dxa"/>
          </w:tcPr>
          <w:p w:rsidR="00B279EC" w:rsidRPr="00FE24DD" w:rsidRDefault="00B279EC" w:rsidP="00B279EC">
            <w:pPr>
              <w:autoSpaceDE w:val="0"/>
              <w:autoSpaceDN w:val="0"/>
              <w:adjustRightInd w:val="0"/>
              <w:rPr>
                <w:rFonts w:ascii="Times New Roman" w:hAnsi="Times New Roman" w:cs="Times New Roman"/>
                <w:sz w:val="24"/>
                <w:szCs w:val="24"/>
              </w:rPr>
            </w:pPr>
            <w:r w:rsidRPr="00FE24DD">
              <w:rPr>
                <w:rFonts w:ascii="Times New Roman" w:hAnsi="Times New Roman" w:cs="Times New Roman"/>
                <w:sz w:val="24"/>
                <w:szCs w:val="24"/>
              </w:rPr>
              <w:lastRenderedPageBreak/>
              <w:t>Sekretariát RSK KK</w:t>
            </w:r>
          </w:p>
        </w:tc>
        <w:tc>
          <w:tcPr>
            <w:tcW w:w="2835" w:type="dxa"/>
          </w:tcPr>
          <w:p w:rsidR="009B3FEF" w:rsidRDefault="00B279EC" w:rsidP="00B279EC">
            <w:pPr>
              <w:autoSpaceDE w:val="0"/>
              <w:autoSpaceDN w:val="0"/>
              <w:adjustRightInd w:val="0"/>
              <w:rPr>
                <w:rFonts w:ascii="Times New Roman" w:hAnsi="Times New Roman" w:cs="Times New Roman"/>
                <w:sz w:val="24"/>
                <w:szCs w:val="24"/>
              </w:rPr>
            </w:pPr>
            <w:r w:rsidRPr="00FE24DD">
              <w:rPr>
                <w:rFonts w:ascii="Times New Roman" w:hAnsi="Times New Roman" w:cs="Times New Roman"/>
                <w:sz w:val="24"/>
                <w:szCs w:val="24"/>
              </w:rPr>
              <w:t>Činnost sekretariátu RSK KK může být ohrožena, pokud nebude pokračovat podpora z OP Technická pomoc</w:t>
            </w:r>
            <w:r w:rsidR="00BF131C">
              <w:rPr>
                <w:rFonts w:ascii="Times New Roman" w:hAnsi="Times New Roman" w:cs="Times New Roman"/>
                <w:sz w:val="24"/>
                <w:szCs w:val="24"/>
              </w:rPr>
              <w:t>.</w:t>
            </w:r>
          </w:p>
          <w:p w:rsidR="00BF131C" w:rsidRDefault="00BF131C" w:rsidP="00B279EC">
            <w:pPr>
              <w:autoSpaceDE w:val="0"/>
              <w:autoSpaceDN w:val="0"/>
              <w:adjustRightInd w:val="0"/>
              <w:rPr>
                <w:rFonts w:ascii="Times New Roman" w:hAnsi="Times New Roman" w:cs="Times New Roman"/>
                <w:sz w:val="24"/>
                <w:szCs w:val="24"/>
              </w:rPr>
            </w:pPr>
          </w:p>
          <w:p w:rsidR="00BF131C" w:rsidRPr="00FE24DD" w:rsidRDefault="00BF131C" w:rsidP="00B279EC">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Personální změny v sekretariátu RSK KK (</w:t>
            </w:r>
            <w:r w:rsidR="00E13C6B">
              <w:rPr>
                <w:rFonts w:ascii="Times New Roman" w:hAnsi="Times New Roman" w:cs="Times New Roman"/>
                <w:sz w:val="24"/>
                <w:szCs w:val="24"/>
              </w:rPr>
              <w:t>NESTABILITA PRACOVNÍHO TÝMU</w:t>
            </w:r>
            <w:r w:rsidR="00CA23C2">
              <w:rPr>
                <w:rFonts w:ascii="Times New Roman" w:hAnsi="Times New Roman" w:cs="Times New Roman"/>
                <w:sz w:val="24"/>
                <w:szCs w:val="24"/>
              </w:rPr>
              <w:t>, nevýhodné mzdové podmínky a pracovní podmínky</w:t>
            </w:r>
            <w:r>
              <w:rPr>
                <w:rFonts w:ascii="Times New Roman" w:hAnsi="Times New Roman" w:cs="Times New Roman"/>
                <w:sz w:val="24"/>
                <w:szCs w:val="24"/>
              </w:rPr>
              <w:t>)</w:t>
            </w:r>
            <w:r w:rsidR="00C25B5C">
              <w:rPr>
                <w:rFonts w:ascii="Times New Roman" w:hAnsi="Times New Roman" w:cs="Times New Roman"/>
                <w:sz w:val="24"/>
                <w:szCs w:val="24"/>
              </w:rPr>
              <w:t>.</w:t>
            </w:r>
          </w:p>
          <w:p w:rsidR="009B3FEF" w:rsidRPr="00FE24DD" w:rsidRDefault="009B3FEF" w:rsidP="00B279EC">
            <w:pPr>
              <w:autoSpaceDE w:val="0"/>
              <w:autoSpaceDN w:val="0"/>
              <w:adjustRightInd w:val="0"/>
              <w:rPr>
                <w:rFonts w:ascii="Times New Roman" w:hAnsi="Times New Roman" w:cs="Times New Roman"/>
                <w:sz w:val="24"/>
                <w:szCs w:val="24"/>
              </w:rPr>
            </w:pPr>
          </w:p>
          <w:p w:rsidR="009B3FEF" w:rsidRPr="00067E78" w:rsidRDefault="00067E78" w:rsidP="00B279EC">
            <w:pPr>
              <w:autoSpaceDE w:val="0"/>
              <w:autoSpaceDN w:val="0"/>
              <w:adjustRightInd w:val="0"/>
              <w:rPr>
                <w:rFonts w:ascii="Times New Roman" w:hAnsi="Times New Roman" w:cs="Times New Roman"/>
                <w:sz w:val="24"/>
                <w:szCs w:val="24"/>
              </w:rPr>
            </w:pPr>
            <w:r w:rsidRPr="00067E78">
              <w:rPr>
                <w:rFonts w:ascii="Times New Roman" w:eastAsia="Calibri" w:hAnsi="Times New Roman" w:cs="Times New Roman"/>
                <w:sz w:val="24"/>
                <w:szCs w:val="24"/>
              </w:rPr>
              <w:t xml:space="preserve">Doporučujeme vnímat aktivity </w:t>
            </w:r>
            <w:r w:rsidR="006A164E">
              <w:rPr>
                <w:rFonts w:ascii="Times New Roman" w:eastAsia="Calibri" w:hAnsi="Times New Roman" w:cs="Times New Roman"/>
                <w:sz w:val="24"/>
                <w:szCs w:val="24"/>
              </w:rPr>
              <w:t>S</w:t>
            </w:r>
            <w:r>
              <w:rPr>
                <w:rFonts w:ascii="Times New Roman" w:eastAsia="Calibri" w:hAnsi="Times New Roman" w:cs="Times New Roman"/>
                <w:sz w:val="24"/>
                <w:szCs w:val="24"/>
              </w:rPr>
              <w:t xml:space="preserve">RSK </w:t>
            </w:r>
            <w:r w:rsidRPr="00067E78">
              <w:rPr>
                <w:rFonts w:ascii="Times New Roman" w:eastAsia="Calibri" w:hAnsi="Times New Roman" w:cs="Times New Roman"/>
                <w:sz w:val="24"/>
                <w:szCs w:val="24"/>
              </w:rPr>
              <w:t>jako velice organizačně náročné i vzhledem ke kapacitě SRSK, počtu úvazků. Jedná se často o propojení více organizací, útvarů. SRSK  u strukturálně postižených krajů (ÚK, MSK, KK) navíc řeší i program RE:START a uhelnou platformu. Nároky a úkoly jsou s úkoly RSK ne zcela koordinované a může dojít i k přehlcení úkoly.</w:t>
            </w:r>
          </w:p>
          <w:p w:rsidR="00B279EC" w:rsidRPr="00FE24DD" w:rsidRDefault="00B279EC" w:rsidP="00B279EC">
            <w:pPr>
              <w:autoSpaceDE w:val="0"/>
              <w:autoSpaceDN w:val="0"/>
              <w:adjustRightInd w:val="0"/>
              <w:rPr>
                <w:rFonts w:ascii="Times New Roman" w:hAnsi="Times New Roman" w:cs="Times New Roman"/>
                <w:sz w:val="24"/>
                <w:szCs w:val="24"/>
              </w:rPr>
            </w:pPr>
          </w:p>
        </w:tc>
        <w:tc>
          <w:tcPr>
            <w:tcW w:w="2126" w:type="dxa"/>
          </w:tcPr>
          <w:p w:rsidR="00B279EC" w:rsidRPr="00FE24DD" w:rsidRDefault="00B279EC" w:rsidP="00B279EC">
            <w:pPr>
              <w:autoSpaceDE w:val="0"/>
              <w:autoSpaceDN w:val="0"/>
              <w:adjustRightInd w:val="0"/>
              <w:spacing w:line="276" w:lineRule="auto"/>
              <w:jc w:val="center"/>
              <w:rPr>
                <w:rFonts w:ascii="Times New Roman" w:hAnsi="Times New Roman" w:cs="Times New Roman"/>
                <w:sz w:val="24"/>
                <w:szCs w:val="24"/>
              </w:rPr>
            </w:pPr>
          </w:p>
          <w:p w:rsidR="00B279EC" w:rsidRPr="00FE24DD" w:rsidRDefault="00E13C6B" w:rsidP="00B279EC">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p>
          <w:p w:rsidR="00B279EC" w:rsidRPr="00FE24DD" w:rsidRDefault="00E13C6B" w:rsidP="00B279EC">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Pr>
          <w:p w:rsidR="00B279EC" w:rsidRPr="00FE24DD" w:rsidRDefault="00B279EC" w:rsidP="00B279EC">
            <w:pPr>
              <w:autoSpaceDE w:val="0"/>
              <w:autoSpaceDN w:val="0"/>
              <w:adjustRightInd w:val="0"/>
              <w:spacing w:line="276" w:lineRule="auto"/>
              <w:jc w:val="both"/>
              <w:rPr>
                <w:rFonts w:ascii="Times New Roman" w:hAnsi="Times New Roman" w:cs="Times New Roman"/>
                <w:sz w:val="24"/>
                <w:szCs w:val="24"/>
              </w:rPr>
            </w:pPr>
          </w:p>
          <w:p w:rsidR="00B279EC" w:rsidRPr="00FE24DD" w:rsidRDefault="00E13C6B" w:rsidP="00B279EC">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268" w:type="dxa"/>
          </w:tcPr>
          <w:p w:rsidR="00B279EC" w:rsidRDefault="00C9545F" w:rsidP="00B279EC">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B279EC" w:rsidRPr="00FE24DD">
              <w:rPr>
                <w:rFonts w:ascii="Times New Roman" w:hAnsi="Times New Roman" w:cs="Times New Roman"/>
                <w:sz w:val="24"/>
                <w:szCs w:val="24"/>
              </w:rPr>
              <w:t xml:space="preserve">Předjednání navazujícího projektu RSK KK </w:t>
            </w:r>
            <w:r w:rsidR="00E13C6B">
              <w:rPr>
                <w:rFonts w:ascii="Times New Roman" w:hAnsi="Times New Roman" w:cs="Times New Roman"/>
                <w:sz w:val="24"/>
                <w:szCs w:val="24"/>
              </w:rPr>
              <w:t>2021–2022</w:t>
            </w:r>
            <w:r w:rsidR="00B279EC" w:rsidRPr="00FE24DD">
              <w:rPr>
                <w:rFonts w:ascii="Times New Roman" w:hAnsi="Times New Roman" w:cs="Times New Roman"/>
                <w:sz w:val="24"/>
                <w:szCs w:val="24"/>
              </w:rPr>
              <w:t xml:space="preserve"> s OP TP</w:t>
            </w:r>
            <w:r w:rsidR="00FB7A5E">
              <w:rPr>
                <w:rFonts w:ascii="Times New Roman" w:hAnsi="Times New Roman" w:cs="Times New Roman"/>
                <w:sz w:val="24"/>
                <w:szCs w:val="24"/>
              </w:rPr>
              <w:t>.</w:t>
            </w:r>
          </w:p>
          <w:p w:rsidR="00CC5DE1" w:rsidRPr="00FE24DD" w:rsidRDefault="00CC5DE1" w:rsidP="00B279EC">
            <w:pPr>
              <w:autoSpaceDE w:val="0"/>
              <w:autoSpaceDN w:val="0"/>
              <w:adjustRightInd w:val="0"/>
              <w:spacing w:line="276" w:lineRule="auto"/>
              <w:jc w:val="both"/>
              <w:rPr>
                <w:rFonts w:ascii="Times New Roman" w:hAnsi="Times New Roman" w:cs="Times New Roman"/>
                <w:sz w:val="24"/>
                <w:szCs w:val="24"/>
              </w:rPr>
            </w:pPr>
          </w:p>
          <w:p w:rsidR="00B279EC" w:rsidRPr="00FE24DD" w:rsidRDefault="00C9545F" w:rsidP="00B279EC">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B279EC" w:rsidRPr="00FE24DD">
              <w:rPr>
                <w:rFonts w:ascii="Times New Roman" w:hAnsi="Times New Roman" w:cs="Times New Roman"/>
                <w:sz w:val="24"/>
                <w:szCs w:val="24"/>
              </w:rPr>
              <w:t xml:space="preserve">Dobře nastavený navazující projekt RSK KK </w:t>
            </w:r>
            <w:r w:rsidR="00CA23C2">
              <w:rPr>
                <w:rFonts w:ascii="Times New Roman" w:hAnsi="Times New Roman" w:cs="Times New Roman"/>
                <w:sz w:val="24"/>
                <w:szCs w:val="24"/>
              </w:rPr>
              <w:t>2021–2022</w:t>
            </w:r>
            <w:r w:rsidR="00B279EC" w:rsidRPr="00FE24DD">
              <w:rPr>
                <w:rFonts w:ascii="Times New Roman" w:hAnsi="Times New Roman" w:cs="Times New Roman"/>
                <w:sz w:val="24"/>
                <w:szCs w:val="24"/>
              </w:rPr>
              <w:t xml:space="preserve">, aby nedošlo k průtahům ve schvalování </w:t>
            </w:r>
            <w:r w:rsidR="004A6C6F">
              <w:rPr>
                <w:rFonts w:ascii="Times New Roman" w:hAnsi="Times New Roman" w:cs="Times New Roman"/>
                <w:sz w:val="24"/>
                <w:szCs w:val="24"/>
              </w:rPr>
              <w:t xml:space="preserve">či dokonce </w:t>
            </w:r>
            <w:r w:rsidR="00B279EC" w:rsidRPr="00FE24DD">
              <w:rPr>
                <w:rFonts w:ascii="Times New Roman" w:hAnsi="Times New Roman" w:cs="Times New Roman"/>
                <w:sz w:val="24"/>
                <w:szCs w:val="24"/>
              </w:rPr>
              <w:t>neschválení projektu</w:t>
            </w:r>
            <w:r w:rsidR="00FB7A5E">
              <w:rPr>
                <w:rFonts w:ascii="Times New Roman" w:hAnsi="Times New Roman" w:cs="Times New Roman"/>
                <w:sz w:val="24"/>
                <w:szCs w:val="24"/>
              </w:rPr>
              <w:t>.</w:t>
            </w:r>
          </w:p>
        </w:tc>
        <w:tc>
          <w:tcPr>
            <w:tcW w:w="3261" w:type="dxa"/>
          </w:tcPr>
          <w:p w:rsidR="00964A96" w:rsidRDefault="00964A96" w:rsidP="00B279EC">
            <w:pPr>
              <w:autoSpaceDE w:val="0"/>
              <w:autoSpaceDN w:val="0"/>
              <w:adjustRightInd w:val="0"/>
              <w:spacing w:line="276" w:lineRule="auto"/>
              <w:jc w:val="both"/>
              <w:rPr>
                <w:rFonts w:ascii="Times New Roman" w:hAnsi="Times New Roman" w:cs="Times New Roman"/>
                <w:sz w:val="24"/>
                <w:szCs w:val="24"/>
              </w:rPr>
            </w:pPr>
          </w:p>
          <w:p w:rsidR="00964A96" w:rsidRDefault="00964A96" w:rsidP="00B279EC">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průběžně</w:t>
            </w:r>
          </w:p>
          <w:p w:rsidR="00964A96" w:rsidRDefault="00964A96" w:rsidP="00B279EC">
            <w:pPr>
              <w:autoSpaceDE w:val="0"/>
              <w:autoSpaceDN w:val="0"/>
              <w:adjustRightInd w:val="0"/>
              <w:spacing w:line="276" w:lineRule="auto"/>
              <w:jc w:val="both"/>
              <w:rPr>
                <w:rFonts w:ascii="Times New Roman" w:hAnsi="Times New Roman" w:cs="Times New Roman"/>
                <w:sz w:val="24"/>
                <w:szCs w:val="24"/>
              </w:rPr>
            </w:pPr>
          </w:p>
          <w:p w:rsidR="00AF5EF5" w:rsidRPr="00FE24DD" w:rsidRDefault="00AF5EF5" w:rsidP="00B279EC">
            <w:pPr>
              <w:autoSpaceDE w:val="0"/>
              <w:autoSpaceDN w:val="0"/>
              <w:adjustRightInd w:val="0"/>
              <w:spacing w:line="276" w:lineRule="auto"/>
              <w:jc w:val="both"/>
              <w:rPr>
                <w:rFonts w:ascii="Times New Roman" w:hAnsi="Times New Roman" w:cs="Times New Roman"/>
                <w:sz w:val="24"/>
                <w:szCs w:val="24"/>
              </w:rPr>
            </w:pPr>
          </w:p>
          <w:p w:rsidR="00471E16" w:rsidRPr="00FE24DD" w:rsidRDefault="007328BB" w:rsidP="004A1CCC">
            <w:pPr>
              <w:autoSpaceDE w:val="0"/>
              <w:autoSpaceDN w:val="0"/>
              <w:adjustRightInd w:val="0"/>
              <w:spacing w:line="276" w:lineRule="auto"/>
              <w:rPr>
                <w:rFonts w:ascii="Times New Roman" w:hAnsi="Times New Roman" w:cs="Times New Roman"/>
                <w:sz w:val="24"/>
                <w:szCs w:val="24"/>
              </w:rPr>
            </w:pPr>
            <w:r w:rsidRPr="00FE24DD">
              <w:rPr>
                <w:rFonts w:ascii="Times New Roman" w:hAnsi="Times New Roman" w:cs="Times New Roman"/>
                <w:sz w:val="24"/>
                <w:szCs w:val="24"/>
              </w:rPr>
              <w:t>Příprava a p</w:t>
            </w:r>
            <w:r w:rsidR="00AF5EF5" w:rsidRPr="00FE24DD">
              <w:rPr>
                <w:rFonts w:ascii="Times New Roman" w:hAnsi="Times New Roman" w:cs="Times New Roman"/>
                <w:sz w:val="24"/>
                <w:szCs w:val="24"/>
              </w:rPr>
              <w:t xml:space="preserve">odání nové žádosti </w:t>
            </w:r>
            <w:r w:rsidRPr="00FE24DD">
              <w:rPr>
                <w:rFonts w:ascii="Times New Roman" w:hAnsi="Times New Roman" w:cs="Times New Roman"/>
                <w:sz w:val="24"/>
                <w:szCs w:val="24"/>
              </w:rPr>
              <w:t xml:space="preserve">o podporu financování projektu </w:t>
            </w:r>
            <w:r w:rsidR="00AF5EF5" w:rsidRPr="00FE24DD">
              <w:rPr>
                <w:rFonts w:ascii="Times New Roman" w:hAnsi="Times New Roman" w:cs="Times New Roman"/>
                <w:sz w:val="24"/>
                <w:szCs w:val="24"/>
              </w:rPr>
              <w:t xml:space="preserve">na </w:t>
            </w:r>
            <w:r w:rsidR="004727B5" w:rsidRPr="00FE24DD">
              <w:rPr>
                <w:rFonts w:ascii="Times New Roman" w:hAnsi="Times New Roman" w:cs="Times New Roman"/>
                <w:sz w:val="24"/>
                <w:szCs w:val="24"/>
              </w:rPr>
              <w:t xml:space="preserve">zajištění činnosti </w:t>
            </w:r>
            <w:r w:rsidR="000C489D" w:rsidRPr="00FE24DD">
              <w:rPr>
                <w:rFonts w:ascii="Times New Roman" w:hAnsi="Times New Roman" w:cs="Times New Roman"/>
                <w:sz w:val="24"/>
                <w:szCs w:val="24"/>
              </w:rPr>
              <w:t>RSK</w:t>
            </w:r>
            <w:r w:rsidR="00AF5EF5" w:rsidRPr="00FE24DD">
              <w:rPr>
                <w:rFonts w:ascii="Times New Roman" w:hAnsi="Times New Roman" w:cs="Times New Roman"/>
                <w:sz w:val="24"/>
                <w:szCs w:val="24"/>
              </w:rPr>
              <w:t xml:space="preserve"> KK</w:t>
            </w:r>
            <w:r w:rsidR="00AB0420" w:rsidRPr="00FE24DD">
              <w:rPr>
                <w:rFonts w:ascii="Times New Roman" w:hAnsi="Times New Roman" w:cs="Times New Roman"/>
                <w:sz w:val="24"/>
                <w:szCs w:val="24"/>
              </w:rPr>
              <w:t xml:space="preserve"> </w:t>
            </w:r>
            <w:r w:rsidR="004727B5" w:rsidRPr="00FE24DD">
              <w:rPr>
                <w:rFonts w:ascii="Times New Roman" w:hAnsi="Times New Roman" w:cs="Times New Roman"/>
                <w:sz w:val="24"/>
                <w:szCs w:val="24"/>
              </w:rPr>
              <w:t>a programu RE:START</w:t>
            </w:r>
            <w:r w:rsidR="00D5216E" w:rsidRPr="00FE24DD">
              <w:rPr>
                <w:rFonts w:ascii="Times New Roman" w:hAnsi="Times New Roman" w:cs="Times New Roman"/>
                <w:sz w:val="24"/>
                <w:szCs w:val="24"/>
              </w:rPr>
              <w:t xml:space="preserve"> v Karlovarském </w:t>
            </w:r>
            <w:r w:rsidR="003E61E0" w:rsidRPr="00FE24DD">
              <w:rPr>
                <w:rFonts w:ascii="Times New Roman" w:hAnsi="Times New Roman" w:cs="Times New Roman"/>
                <w:sz w:val="24"/>
                <w:szCs w:val="24"/>
              </w:rPr>
              <w:t>kraji –</w:t>
            </w:r>
            <w:r w:rsidR="006F4FD6" w:rsidRPr="00FE24DD">
              <w:rPr>
                <w:rFonts w:ascii="Times New Roman" w:hAnsi="Times New Roman" w:cs="Times New Roman"/>
                <w:sz w:val="24"/>
                <w:szCs w:val="24"/>
              </w:rPr>
              <w:t xml:space="preserve"> žadatelem a příjemcem </w:t>
            </w:r>
            <w:r w:rsidRPr="00FE24DD">
              <w:rPr>
                <w:rFonts w:ascii="Times New Roman" w:hAnsi="Times New Roman" w:cs="Times New Roman"/>
                <w:sz w:val="24"/>
                <w:szCs w:val="24"/>
              </w:rPr>
              <w:t>podpory – Karlovarský</w:t>
            </w:r>
            <w:r w:rsidR="004A1CCC">
              <w:rPr>
                <w:rFonts w:ascii="Times New Roman" w:hAnsi="Times New Roman" w:cs="Times New Roman"/>
                <w:sz w:val="24"/>
                <w:szCs w:val="24"/>
              </w:rPr>
              <w:t xml:space="preserve"> kraj.</w:t>
            </w:r>
          </w:p>
        </w:tc>
      </w:tr>
      <w:tr w:rsidR="0057514B" w:rsidRPr="00FE24DD" w:rsidTr="005D7ED2">
        <w:tc>
          <w:tcPr>
            <w:tcW w:w="1555" w:type="dxa"/>
          </w:tcPr>
          <w:p w:rsidR="0057514B" w:rsidRPr="00FE24DD" w:rsidRDefault="0057514B" w:rsidP="0057514B">
            <w:pPr>
              <w:autoSpaceDE w:val="0"/>
              <w:autoSpaceDN w:val="0"/>
              <w:adjustRightInd w:val="0"/>
              <w:rPr>
                <w:rFonts w:ascii="Times New Roman" w:hAnsi="Times New Roman" w:cs="Times New Roman"/>
                <w:sz w:val="24"/>
                <w:szCs w:val="24"/>
              </w:rPr>
            </w:pPr>
            <w:r w:rsidRPr="00FE24DD">
              <w:rPr>
                <w:rFonts w:ascii="Times New Roman" w:hAnsi="Times New Roman" w:cs="Times New Roman"/>
                <w:sz w:val="24"/>
                <w:szCs w:val="24"/>
              </w:rPr>
              <w:lastRenderedPageBreak/>
              <w:t>Financování</w:t>
            </w:r>
          </w:p>
        </w:tc>
        <w:tc>
          <w:tcPr>
            <w:tcW w:w="2835" w:type="dxa"/>
          </w:tcPr>
          <w:p w:rsidR="0057514B" w:rsidRPr="00FE24DD" w:rsidRDefault="0057514B" w:rsidP="0057514B">
            <w:pPr>
              <w:autoSpaceDE w:val="0"/>
              <w:autoSpaceDN w:val="0"/>
              <w:adjustRightInd w:val="0"/>
              <w:rPr>
                <w:rFonts w:ascii="Times New Roman" w:hAnsi="Times New Roman" w:cs="Times New Roman"/>
                <w:sz w:val="24"/>
                <w:szCs w:val="24"/>
              </w:rPr>
            </w:pPr>
            <w:r w:rsidRPr="00FE24DD">
              <w:rPr>
                <w:rFonts w:ascii="Times New Roman" w:hAnsi="Times New Roman" w:cs="Times New Roman"/>
                <w:sz w:val="24"/>
                <w:szCs w:val="24"/>
              </w:rPr>
              <w:t>Finanční riziko – navýšení nákladů projektu v průběhu jeho realizace</w:t>
            </w:r>
          </w:p>
        </w:tc>
        <w:tc>
          <w:tcPr>
            <w:tcW w:w="2126" w:type="dxa"/>
          </w:tcPr>
          <w:p w:rsidR="0057514B" w:rsidRPr="00FE24DD" w:rsidRDefault="0057514B" w:rsidP="0057514B">
            <w:pPr>
              <w:autoSpaceDE w:val="0"/>
              <w:autoSpaceDN w:val="0"/>
              <w:adjustRightInd w:val="0"/>
              <w:spacing w:line="276" w:lineRule="auto"/>
              <w:jc w:val="center"/>
              <w:rPr>
                <w:rFonts w:ascii="Times New Roman" w:hAnsi="Times New Roman" w:cs="Times New Roman"/>
                <w:sz w:val="24"/>
                <w:szCs w:val="24"/>
              </w:rPr>
            </w:pPr>
            <w:r w:rsidRPr="00FE24DD">
              <w:rPr>
                <w:rFonts w:ascii="Times New Roman" w:hAnsi="Times New Roman" w:cs="Times New Roman"/>
                <w:sz w:val="24"/>
                <w:szCs w:val="24"/>
              </w:rPr>
              <w:t>2</w:t>
            </w:r>
          </w:p>
        </w:tc>
        <w:tc>
          <w:tcPr>
            <w:tcW w:w="992" w:type="dxa"/>
          </w:tcPr>
          <w:p w:rsidR="0057514B" w:rsidRPr="00FE24DD" w:rsidRDefault="0057514B" w:rsidP="0057514B">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Pr>
          <w:p w:rsidR="0057514B" w:rsidRPr="00FE24DD" w:rsidRDefault="0057514B" w:rsidP="0057514B">
            <w:pPr>
              <w:autoSpaceDE w:val="0"/>
              <w:autoSpaceDN w:val="0"/>
              <w:adjustRightInd w:val="0"/>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68" w:type="dxa"/>
          </w:tcPr>
          <w:p w:rsidR="0057514B" w:rsidRDefault="0057514B" w:rsidP="0057514B">
            <w:pPr>
              <w:autoSpaceDE w:val="0"/>
              <w:autoSpaceDN w:val="0"/>
              <w:adjustRightInd w:val="0"/>
              <w:spacing w:line="276" w:lineRule="auto"/>
              <w:jc w:val="both"/>
              <w:rPr>
                <w:rFonts w:ascii="Times New Roman" w:hAnsi="Times New Roman" w:cs="Times New Roman"/>
                <w:sz w:val="24"/>
                <w:szCs w:val="24"/>
              </w:rPr>
            </w:pPr>
            <w:r w:rsidRPr="00FE24DD">
              <w:rPr>
                <w:rFonts w:ascii="Times New Roman" w:hAnsi="Times New Roman" w:cs="Times New Roman"/>
                <w:sz w:val="24"/>
                <w:szCs w:val="24"/>
              </w:rPr>
              <w:t>1.Dobré nastavení finančního plánu nového projektu – žadatel a příjemce podpory Karlovarský kraj</w:t>
            </w:r>
          </w:p>
          <w:p w:rsidR="00CC5DE1" w:rsidRPr="00FE24DD" w:rsidRDefault="00CC5DE1" w:rsidP="0057514B">
            <w:pPr>
              <w:autoSpaceDE w:val="0"/>
              <w:autoSpaceDN w:val="0"/>
              <w:adjustRightInd w:val="0"/>
              <w:spacing w:line="276" w:lineRule="auto"/>
              <w:jc w:val="both"/>
              <w:rPr>
                <w:rFonts w:ascii="Times New Roman" w:hAnsi="Times New Roman" w:cs="Times New Roman"/>
                <w:sz w:val="24"/>
                <w:szCs w:val="24"/>
              </w:rPr>
            </w:pPr>
          </w:p>
          <w:p w:rsidR="0057514B" w:rsidRDefault="0057514B" w:rsidP="0057514B">
            <w:pPr>
              <w:autoSpaceDE w:val="0"/>
              <w:autoSpaceDN w:val="0"/>
              <w:adjustRightInd w:val="0"/>
              <w:spacing w:line="276" w:lineRule="auto"/>
              <w:jc w:val="both"/>
              <w:rPr>
                <w:rFonts w:ascii="Times New Roman" w:hAnsi="Times New Roman" w:cs="Times New Roman"/>
                <w:sz w:val="24"/>
                <w:szCs w:val="24"/>
              </w:rPr>
            </w:pPr>
            <w:r w:rsidRPr="00FE24DD">
              <w:rPr>
                <w:rFonts w:ascii="Times New Roman" w:hAnsi="Times New Roman" w:cs="Times New Roman"/>
                <w:sz w:val="24"/>
                <w:szCs w:val="24"/>
              </w:rPr>
              <w:t>2. Periodické sledování čerpání rozpočtu</w:t>
            </w:r>
          </w:p>
          <w:p w:rsidR="00CC5DE1" w:rsidRPr="00FE24DD" w:rsidRDefault="00CC5DE1" w:rsidP="0057514B">
            <w:pPr>
              <w:autoSpaceDE w:val="0"/>
              <w:autoSpaceDN w:val="0"/>
              <w:adjustRightInd w:val="0"/>
              <w:spacing w:line="276" w:lineRule="auto"/>
              <w:jc w:val="both"/>
              <w:rPr>
                <w:rFonts w:ascii="Times New Roman" w:hAnsi="Times New Roman" w:cs="Times New Roman"/>
                <w:sz w:val="24"/>
                <w:szCs w:val="24"/>
              </w:rPr>
            </w:pPr>
          </w:p>
          <w:p w:rsidR="0057514B" w:rsidRPr="00FE24DD" w:rsidRDefault="0057514B" w:rsidP="0057514B">
            <w:pPr>
              <w:autoSpaceDE w:val="0"/>
              <w:autoSpaceDN w:val="0"/>
              <w:adjustRightInd w:val="0"/>
              <w:spacing w:line="276" w:lineRule="auto"/>
              <w:jc w:val="both"/>
              <w:rPr>
                <w:rFonts w:ascii="Times New Roman" w:hAnsi="Times New Roman" w:cs="Times New Roman"/>
                <w:sz w:val="24"/>
                <w:szCs w:val="24"/>
              </w:rPr>
            </w:pPr>
            <w:r w:rsidRPr="00FE24DD">
              <w:rPr>
                <w:rFonts w:ascii="Times New Roman" w:hAnsi="Times New Roman" w:cs="Times New Roman"/>
                <w:sz w:val="24"/>
                <w:szCs w:val="24"/>
              </w:rPr>
              <w:t>3.Realizace preventivních opatření ve formě vytipování možných úspor/přesunů v rámci nákladů v případě jejich úspor</w:t>
            </w:r>
          </w:p>
        </w:tc>
        <w:tc>
          <w:tcPr>
            <w:tcW w:w="3261" w:type="dxa"/>
          </w:tcPr>
          <w:p w:rsidR="0057514B" w:rsidRPr="00FE24DD" w:rsidRDefault="0057514B" w:rsidP="0057514B">
            <w:pPr>
              <w:autoSpaceDE w:val="0"/>
              <w:autoSpaceDN w:val="0"/>
              <w:adjustRightInd w:val="0"/>
              <w:spacing w:line="276" w:lineRule="auto"/>
              <w:jc w:val="both"/>
              <w:rPr>
                <w:rFonts w:ascii="Times New Roman" w:hAnsi="Times New Roman" w:cs="Times New Roman"/>
                <w:sz w:val="24"/>
                <w:szCs w:val="24"/>
              </w:rPr>
            </w:pPr>
          </w:p>
          <w:p w:rsidR="0057514B" w:rsidRPr="00FE24DD" w:rsidRDefault="0057514B" w:rsidP="0057514B">
            <w:pPr>
              <w:autoSpaceDE w:val="0"/>
              <w:autoSpaceDN w:val="0"/>
              <w:adjustRightInd w:val="0"/>
              <w:spacing w:line="276" w:lineRule="auto"/>
              <w:jc w:val="both"/>
              <w:rPr>
                <w:rFonts w:ascii="Times New Roman" w:hAnsi="Times New Roman" w:cs="Times New Roman"/>
                <w:sz w:val="24"/>
                <w:szCs w:val="24"/>
              </w:rPr>
            </w:pPr>
          </w:p>
          <w:p w:rsidR="0057514B" w:rsidRPr="00FE24DD" w:rsidRDefault="0057514B" w:rsidP="0057514B">
            <w:pPr>
              <w:autoSpaceDE w:val="0"/>
              <w:autoSpaceDN w:val="0"/>
              <w:adjustRightInd w:val="0"/>
              <w:spacing w:line="276" w:lineRule="auto"/>
              <w:jc w:val="both"/>
              <w:rPr>
                <w:rFonts w:ascii="Times New Roman" w:hAnsi="Times New Roman" w:cs="Times New Roman"/>
                <w:sz w:val="24"/>
                <w:szCs w:val="24"/>
              </w:rPr>
            </w:pPr>
          </w:p>
          <w:p w:rsidR="0057514B" w:rsidRPr="00FE24DD" w:rsidRDefault="0057514B" w:rsidP="0057514B">
            <w:pPr>
              <w:autoSpaceDE w:val="0"/>
              <w:autoSpaceDN w:val="0"/>
              <w:adjustRightInd w:val="0"/>
              <w:spacing w:line="276" w:lineRule="auto"/>
              <w:jc w:val="both"/>
              <w:rPr>
                <w:rFonts w:ascii="Times New Roman" w:hAnsi="Times New Roman" w:cs="Times New Roman"/>
                <w:sz w:val="24"/>
                <w:szCs w:val="24"/>
              </w:rPr>
            </w:pPr>
          </w:p>
          <w:p w:rsidR="0057514B" w:rsidRDefault="0057514B" w:rsidP="0057514B">
            <w:pPr>
              <w:autoSpaceDE w:val="0"/>
              <w:autoSpaceDN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p</w:t>
            </w:r>
            <w:r w:rsidRPr="00FE24DD">
              <w:rPr>
                <w:rFonts w:ascii="Times New Roman" w:hAnsi="Times New Roman" w:cs="Times New Roman"/>
                <w:sz w:val="24"/>
                <w:szCs w:val="24"/>
              </w:rPr>
              <w:t>růběžně</w:t>
            </w:r>
          </w:p>
          <w:p w:rsidR="0057514B" w:rsidRDefault="0057514B" w:rsidP="0057514B">
            <w:pPr>
              <w:autoSpaceDE w:val="0"/>
              <w:autoSpaceDN w:val="0"/>
              <w:adjustRightInd w:val="0"/>
              <w:spacing w:line="276" w:lineRule="auto"/>
              <w:jc w:val="both"/>
              <w:rPr>
                <w:rFonts w:ascii="Times New Roman" w:hAnsi="Times New Roman" w:cs="Times New Roman"/>
                <w:sz w:val="24"/>
                <w:szCs w:val="24"/>
              </w:rPr>
            </w:pPr>
          </w:p>
          <w:p w:rsidR="0057514B" w:rsidRPr="00FE24DD" w:rsidRDefault="0057514B" w:rsidP="0057514B">
            <w:pPr>
              <w:autoSpaceDE w:val="0"/>
              <w:autoSpaceDN w:val="0"/>
              <w:adjustRightInd w:val="0"/>
              <w:spacing w:line="276" w:lineRule="auto"/>
              <w:jc w:val="both"/>
              <w:rPr>
                <w:rFonts w:ascii="Times New Roman" w:hAnsi="Times New Roman" w:cs="Times New Roman"/>
                <w:sz w:val="24"/>
                <w:szCs w:val="24"/>
              </w:rPr>
            </w:pPr>
          </w:p>
        </w:tc>
      </w:tr>
      <w:tr w:rsidR="00A65FB2" w:rsidRPr="00FE24DD" w:rsidTr="005D7ED2">
        <w:tc>
          <w:tcPr>
            <w:tcW w:w="1555" w:type="dxa"/>
          </w:tcPr>
          <w:p w:rsidR="00AF5EF5" w:rsidRPr="00FE24DD" w:rsidRDefault="00AB0420" w:rsidP="00B279EC">
            <w:pPr>
              <w:autoSpaceDE w:val="0"/>
              <w:autoSpaceDN w:val="0"/>
              <w:adjustRightInd w:val="0"/>
              <w:rPr>
                <w:rFonts w:ascii="Times New Roman" w:hAnsi="Times New Roman" w:cs="Times New Roman"/>
                <w:sz w:val="24"/>
                <w:szCs w:val="24"/>
              </w:rPr>
            </w:pPr>
            <w:r w:rsidRPr="00FE24DD">
              <w:rPr>
                <w:rFonts w:ascii="Times New Roman" w:hAnsi="Times New Roman" w:cs="Times New Roman"/>
                <w:sz w:val="24"/>
                <w:szCs w:val="24"/>
              </w:rPr>
              <w:t>RAP neodráží potřeby regionu</w:t>
            </w:r>
          </w:p>
          <w:p w:rsidR="00AF5EF5" w:rsidRPr="00FE24DD" w:rsidRDefault="00AF5EF5" w:rsidP="000E5DC7">
            <w:pPr>
              <w:autoSpaceDE w:val="0"/>
              <w:autoSpaceDN w:val="0"/>
              <w:adjustRightInd w:val="0"/>
              <w:rPr>
                <w:rFonts w:ascii="Times New Roman" w:hAnsi="Times New Roman" w:cs="Times New Roman"/>
                <w:sz w:val="24"/>
                <w:szCs w:val="24"/>
              </w:rPr>
            </w:pPr>
          </w:p>
          <w:p w:rsidR="000C1B8E" w:rsidRPr="00FE24DD" w:rsidRDefault="000C1B8E" w:rsidP="000E5DC7">
            <w:pPr>
              <w:autoSpaceDE w:val="0"/>
              <w:autoSpaceDN w:val="0"/>
              <w:adjustRightInd w:val="0"/>
              <w:rPr>
                <w:rFonts w:ascii="Times New Roman" w:hAnsi="Times New Roman" w:cs="Times New Roman"/>
                <w:sz w:val="24"/>
                <w:szCs w:val="24"/>
              </w:rPr>
            </w:pPr>
          </w:p>
        </w:tc>
        <w:tc>
          <w:tcPr>
            <w:tcW w:w="2835" w:type="dxa"/>
          </w:tcPr>
          <w:p w:rsidR="00BF131C" w:rsidRDefault="00AB0420" w:rsidP="001B7F36">
            <w:pPr>
              <w:autoSpaceDE w:val="0"/>
              <w:autoSpaceDN w:val="0"/>
              <w:adjustRightInd w:val="0"/>
              <w:rPr>
                <w:rFonts w:ascii="Times New Roman" w:hAnsi="Times New Roman" w:cs="Times New Roman"/>
                <w:sz w:val="24"/>
                <w:szCs w:val="24"/>
              </w:rPr>
            </w:pPr>
            <w:r w:rsidRPr="00FE24DD">
              <w:rPr>
                <w:rFonts w:ascii="Times New Roman" w:hAnsi="Times New Roman" w:cs="Times New Roman"/>
                <w:sz w:val="24"/>
                <w:szCs w:val="24"/>
              </w:rPr>
              <w:t>Nedostatečná návratnost při sběru projektových záměrů, výrazný nepoměr hodnot uvedených v RAP s reálnou situací dle předložených projektových žádostí</w:t>
            </w:r>
            <w:r w:rsidR="00BF131C">
              <w:rPr>
                <w:rFonts w:ascii="Times New Roman" w:hAnsi="Times New Roman" w:cs="Times New Roman"/>
                <w:sz w:val="24"/>
                <w:szCs w:val="24"/>
              </w:rPr>
              <w:t>.</w:t>
            </w:r>
          </w:p>
          <w:p w:rsidR="00BF131C" w:rsidRPr="00FE24DD" w:rsidRDefault="00BF131C" w:rsidP="001B7F36">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Slábnoucí zpětná vazba z regionu, pasivita regionálních aktérů </w:t>
            </w:r>
            <w:r>
              <w:rPr>
                <w:rFonts w:ascii="Times New Roman" w:hAnsi="Times New Roman" w:cs="Times New Roman"/>
                <w:sz w:val="24"/>
                <w:szCs w:val="24"/>
              </w:rPr>
              <w:lastRenderedPageBreak/>
              <w:t>v rámci oslovení za účelem mapování absorpční kapacity a dalšího sběru z</w:t>
            </w:r>
            <w:r w:rsidR="00763BD7">
              <w:rPr>
                <w:rFonts w:ascii="Times New Roman" w:hAnsi="Times New Roman" w:cs="Times New Roman"/>
                <w:sz w:val="24"/>
                <w:szCs w:val="24"/>
              </w:rPr>
              <w:t> </w:t>
            </w:r>
            <w:r>
              <w:rPr>
                <w:rFonts w:ascii="Times New Roman" w:hAnsi="Times New Roman" w:cs="Times New Roman"/>
                <w:sz w:val="24"/>
                <w:szCs w:val="24"/>
              </w:rPr>
              <w:t>území</w:t>
            </w:r>
            <w:r w:rsidR="00763BD7">
              <w:rPr>
                <w:rFonts w:ascii="Times New Roman" w:hAnsi="Times New Roman" w:cs="Times New Roman"/>
                <w:sz w:val="24"/>
                <w:szCs w:val="24"/>
              </w:rPr>
              <w:t>.</w:t>
            </w:r>
          </w:p>
        </w:tc>
        <w:tc>
          <w:tcPr>
            <w:tcW w:w="2126" w:type="dxa"/>
          </w:tcPr>
          <w:p w:rsidR="00AF5EF5" w:rsidRPr="00FE24DD" w:rsidRDefault="00AF5EF5" w:rsidP="00763BD7">
            <w:pPr>
              <w:autoSpaceDE w:val="0"/>
              <w:autoSpaceDN w:val="0"/>
              <w:adjustRightInd w:val="0"/>
              <w:spacing w:line="276" w:lineRule="auto"/>
              <w:jc w:val="center"/>
              <w:rPr>
                <w:rFonts w:ascii="Times New Roman" w:hAnsi="Times New Roman" w:cs="Times New Roman"/>
                <w:sz w:val="24"/>
                <w:szCs w:val="24"/>
              </w:rPr>
            </w:pPr>
          </w:p>
          <w:p w:rsidR="00226DBA" w:rsidRDefault="00226DBA" w:rsidP="00763BD7">
            <w:pPr>
              <w:autoSpaceDE w:val="0"/>
              <w:autoSpaceDN w:val="0"/>
              <w:adjustRightInd w:val="0"/>
              <w:spacing w:line="276" w:lineRule="auto"/>
              <w:jc w:val="center"/>
              <w:rPr>
                <w:rFonts w:ascii="Times New Roman" w:hAnsi="Times New Roman" w:cs="Times New Roman"/>
                <w:sz w:val="24"/>
                <w:szCs w:val="24"/>
              </w:rPr>
            </w:pPr>
          </w:p>
          <w:p w:rsidR="00226DBA" w:rsidRDefault="00226DBA" w:rsidP="00763BD7">
            <w:pPr>
              <w:autoSpaceDE w:val="0"/>
              <w:autoSpaceDN w:val="0"/>
              <w:adjustRightInd w:val="0"/>
              <w:spacing w:line="276" w:lineRule="auto"/>
              <w:jc w:val="center"/>
              <w:rPr>
                <w:rFonts w:ascii="Times New Roman" w:hAnsi="Times New Roman" w:cs="Times New Roman"/>
                <w:sz w:val="24"/>
                <w:szCs w:val="24"/>
              </w:rPr>
            </w:pPr>
          </w:p>
          <w:p w:rsidR="00226DBA" w:rsidRDefault="00226DBA" w:rsidP="00763BD7">
            <w:pPr>
              <w:autoSpaceDE w:val="0"/>
              <w:autoSpaceDN w:val="0"/>
              <w:adjustRightInd w:val="0"/>
              <w:spacing w:line="276" w:lineRule="auto"/>
              <w:jc w:val="center"/>
              <w:rPr>
                <w:rFonts w:ascii="Times New Roman" w:hAnsi="Times New Roman" w:cs="Times New Roman"/>
                <w:sz w:val="24"/>
                <w:szCs w:val="24"/>
              </w:rPr>
            </w:pPr>
          </w:p>
          <w:p w:rsidR="00D5216E" w:rsidRPr="00FE24DD" w:rsidRDefault="00D5216E" w:rsidP="00763BD7">
            <w:pPr>
              <w:autoSpaceDE w:val="0"/>
              <w:autoSpaceDN w:val="0"/>
              <w:adjustRightInd w:val="0"/>
              <w:spacing w:line="276" w:lineRule="auto"/>
              <w:jc w:val="center"/>
              <w:rPr>
                <w:rFonts w:ascii="Times New Roman" w:hAnsi="Times New Roman" w:cs="Times New Roman"/>
                <w:sz w:val="24"/>
                <w:szCs w:val="24"/>
              </w:rPr>
            </w:pPr>
            <w:r w:rsidRPr="00FE24DD">
              <w:rPr>
                <w:rFonts w:ascii="Times New Roman" w:hAnsi="Times New Roman" w:cs="Times New Roman"/>
                <w:sz w:val="24"/>
                <w:szCs w:val="24"/>
              </w:rPr>
              <w:t>4</w:t>
            </w:r>
          </w:p>
        </w:tc>
        <w:tc>
          <w:tcPr>
            <w:tcW w:w="992" w:type="dxa"/>
          </w:tcPr>
          <w:p w:rsidR="00AF5EF5" w:rsidRPr="00FE24DD" w:rsidRDefault="00AF5EF5" w:rsidP="00763BD7">
            <w:pPr>
              <w:autoSpaceDE w:val="0"/>
              <w:autoSpaceDN w:val="0"/>
              <w:adjustRightInd w:val="0"/>
              <w:spacing w:line="276" w:lineRule="auto"/>
              <w:jc w:val="center"/>
              <w:rPr>
                <w:rFonts w:ascii="Times New Roman" w:hAnsi="Times New Roman" w:cs="Times New Roman"/>
                <w:sz w:val="24"/>
                <w:szCs w:val="24"/>
              </w:rPr>
            </w:pPr>
          </w:p>
          <w:p w:rsidR="00226DBA" w:rsidRDefault="00226DBA" w:rsidP="00763BD7">
            <w:pPr>
              <w:autoSpaceDE w:val="0"/>
              <w:autoSpaceDN w:val="0"/>
              <w:adjustRightInd w:val="0"/>
              <w:spacing w:line="276" w:lineRule="auto"/>
              <w:jc w:val="center"/>
              <w:rPr>
                <w:rFonts w:ascii="Times New Roman" w:hAnsi="Times New Roman" w:cs="Times New Roman"/>
                <w:sz w:val="24"/>
                <w:szCs w:val="24"/>
              </w:rPr>
            </w:pPr>
          </w:p>
          <w:p w:rsidR="00226DBA" w:rsidRDefault="00226DBA" w:rsidP="00763BD7">
            <w:pPr>
              <w:autoSpaceDE w:val="0"/>
              <w:autoSpaceDN w:val="0"/>
              <w:adjustRightInd w:val="0"/>
              <w:spacing w:line="276" w:lineRule="auto"/>
              <w:jc w:val="center"/>
              <w:rPr>
                <w:rFonts w:ascii="Times New Roman" w:hAnsi="Times New Roman" w:cs="Times New Roman"/>
                <w:sz w:val="24"/>
                <w:szCs w:val="24"/>
              </w:rPr>
            </w:pPr>
          </w:p>
          <w:p w:rsidR="00226DBA" w:rsidRDefault="00226DBA" w:rsidP="00763BD7">
            <w:pPr>
              <w:autoSpaceDE w:val="0"/>
              <w:autoSpaceDN w:val="0"/>
              <w:adjustRightInd w:val="0"/>
              <w:spacing w:line="276" w:lineRule="auto"/>
              <w:jc w:val="center"/>
              <w:rPr>
                <w:rFonts w:ascii="Times New Roman" w:hAnsi="Times New Roman" w:cs="Times New Roman"/>
                <w:sz w:val="24"/>
                <w:szCs w:val="24"/>
              </w:rPr>
            </w:pPr>
          </w:p>
          <w:p w:rsidR="00D5216E" w:rsidRPr="00FE24DD" w:rsidRDefault="00D5216E" w:rsidP="00763BD7">
            <w:pPr>
              <w:autoSpaceDE w:val="0"/>
              <w:autoSpaceDN w:val="0"/>
              <w:adjustRightInd w:val="0"/>
              <w:spacing w:line="276" w:lineRule="auto"/>
              <w:jc w:val="center"/>
              <w:rPr>
                <w:rFonts w:ascii="Times New Roman" w:hAnsi="Times New Roman" w:cs="Times New Roman"/>
                <w:sz w:val="24"/>
                <w:szCs w:val="24"/>
              </w:rPr>
            </w:pPr>
            <w:r w:rsidRPr="00FE24DD">
              <w:rPr>
                <w:rFonts w:ascii="Times New Roman" w:hAnsi="Times New Roman" w:cs="Times New Roman"/>
                <w:sz w:val="24"/>
                <w:szCs w:val="24"/>
              </w:rPr>
              <w:t>5</w:t>
            </w:r>
          </w:p>
        </w:tc>
        <w:tc>
          <w:tcPr>
            <w:tcW w:w="1559" w:type="dxa"/>
          </w:tcPr>
          <w:p w:rsidR="00AF5EF5" w:rsidRPr="00FE24DD" w:rsidRDefault="00AF5EF5" w:rsidP="00B279EC">
            <w:pPr>
              <w:autoSpaceDE w:val="0"/>
              <w:autoSpaceDN w:val="0"/>
              <w:adjustRightInd w:val="0"/>
              <w:spacing w:line="276" w:lineRule="auto"/>
              <w:jc w:val="both"/>
              <w:rPr>
                <w:rFonts w:ascii="Times New Roman" w:hAnsi="Times New Roman" w:cs="Times New Roman"/>
                <w:sz w:val="24"/>
                <w:szCs w:val="24"/>
              </w:rPr>
            </w:pPr>
          </w:p>
          <w:p w:rsidR="00226DBA" w:rsidRDefault="00226DBA" w:rsidP="00B279EC">
            <w:pPr>
              <w:autoSpaceDE w:val="0"/>
              <w:autoSpaceDN w:val="0"/>
              <w:adjustRightInd w:val="0"/>
              <w:spacing w:line="276" w:lineRule="auto"/>
              <w:jc w:val="both"/>
              <w:rPr>
                <w:rFonts w:ascii="Times New Roman" w:hAnsi="Times New Roman" w:cs="Times New Roman"/>
                <w:sz w:val="24"/>
                <w:szCs w:val="24"/>
              </w:rPr>
            </w:pPr>
          </w:p>
          <w:p w:rsidR="00226DBA" w:rsidRDefault="00226DBA" w:rsidP="00B279EC">
            <w:pPr>
              <w:autoSpaceDE w:val="0"/>
              <w:autoSpaceDN w:val="0"/>
              <w:adjustRightInd w:val="0"/>
              <w:spacing w:line="276" w:lineRule="auto"/>
              <w:jc w:val="both"/>
              <w:rPr>
                <w:rFonts w:ascii="Times New Roman" w:hAnsi="Times New Roman" w:cs="Times New Roman"/>
                <w:sz w:val="24"/>
                <w:szCs w:val="24"/>
              </w:rPr>
            </w:pPr>
          </w:p>
          <w:p w:rsidR="00226DBA" w:rsidRDefault="00226DBA" w:rsidP="00B279EC">
            <w:pPr>
              <w:autoSpaceDE w:val="0"/>
              <w:autoSpaceDN w:val="0"/>
              <w:adjustRightInd w:val="0"/>
              <w:spacing w:line="276" w:lineRule="auto"/>
              <w:jc w:val="both"/>
              <w:rPr>
                <w:rFonts w:ascii="Times New Roman" w:hAnsi="Times New Roman" w:cs="Times New Roman"/>
                <w:sz w:val="24"/>
                <w:szCs w:val="24"/>
              </w:rPr>
            </w:pPr>
          </w:p>
          <w:p w:rsidR="00D5216E" w:rsidRPr="00FE24DD" w:rsidRDefault="00D5216E" w:rsidP="00B279EC">
            <w:pPr>
              <w:autoSpaceDE w:val="0"/>
              <w:autoSpaceDN w:val="0"/>
              <w:adjustRightInd w:val="0"/>
              <w:spacing w:line="276" w:lineRule="auto"/>
              <w:jc w:val="both"/>
              <w:rPr>
                <w:rFonts w:ascii="Times New Roman" w:hAnsi="Times New Roman" w:cs="Times New Roman"/>
                <w:sz w:val="24"/>
                <w:szCs w:val="24"/>
              </w:rPr>
            </w:pPr>
            <w:r w:rsidRPr="00FE24DD">
              <w:rPr>
                <w:rFonts w:ascii="Times New Roman" w:hAnsi="Times New Roman" w:cs="Times New Roman"/>
                <w:sz w:val="24"/>
                <w:szCs w:val="24"/>
              </w:rPr>
              <w:t>20</w:t>
            </w:r>
          </w:p>
        </w:tc>
        <w:tc>
          <w:tcPr>
            <w:tcW w:w="2268" w:type="dxa"/>
          </w:tcPr>
          <w:p w:rsidR="001B7F36" w:rsidRPr="00FE24DD" w:rsidRDefault="001B7F36" w:rsidP="00AB0420">
            <w:pPr>
              <w:autoSpaceDE w:val="0"/>
              <w:autoSpaceDN w:val="0"/>
              <w:adjustRightInd w:val="0"/>
              <w:spacing w:line="276" w:lineRule="auto"/>
              <w:jc w:val="both"/>
              <w:rPr>
                <w:rFonts w:ascii="Times New Roman" w:hAnsi="Times New Roman" w:cs="Times New Roman"/>
                <w:sz w:val="24"/>
                <w:szCs w:val="24"/>
              </w:rPr>
            </w:pPr>
          </w:p>
          <w:p w:rsidR="00AF5EF5" w:rsidRPr="00FE24DD" w:rsidRDefault="00AB0420" w:rsidP="00AB0420">
            <w:pPr>
              <w:autoSpaceDE w:val="0"/>
              <w:autoSpaceDN w:val="0"/>
              <w:adjustRightInd w:val="0"/>
              <w:spacing w:line="276" w:lineRule="auto"/>
              <w:jc w:val="both"/>
              <w:rPr>
                <w:rFonts w:ascii="Times New Roman" w:hAnsi="Times New Roman" w:cs="Times New Roman"/>
                <w:sz w:val="24"/>
                <w:szCs w:val="24"/>
              </w:rPr>
            </w:pPr>
            <w:r w:rsidRPr="00FE24DD">
              <w:rPr>
                <w:rFonts w:ascii="Times New Roman" w:hAnsi="Times New Roman" w:cs="Times New Roman"/>
                <w:sz w:val="24"/>
                <w:szCs w:val="24"/>
              </w:rPr>
              <w:t>1.Zavedení jednotného sběru absorpční kapacity</w:t>
            </w:r>
          </w:p>
          <w:p w:rsidR="00AB0420" w:rsidRPr="00FE24DD" w:rsidRDefault="00AB0420" w:rsidP="00AB0420">
            <w:pPr>
              <w:autoSpaceDE w:val="0"/>
              <w:autoSpaceDN w:val="0"/>
              <w:adjustRightInd w:val="0"/>
              <w:spacing w:line="276" w:lineRule="auto"/>
              <w:jc w:val="both"/>
              <w:rPr>
                <w:rFonts w:ascii="Times New Roman" w:hAnsi="Times New Roman" w:cs="Times New Roman"/>
                <w:sz w:val="24"/>
                <w:szCs w:val="24"/>
              </w:rPr>
            </w:pPr>
            <w:r w:rsidRPr="00FE24DD">
              <w:rPr>
                <w:rFonts w:ascii="Times New Roman" w:hAnsi="Times New Roman" w:cs="Times New Roman"/>
                <w:sz w:val="24"/>
                <w:szCs w:val="24"/>
              </w:rPr>
              <w:t>na území kraje (jednotná centralizovaná databáze)</w:t>
            </w:r>
          </w:p>
          <w:p w:rsidR="00AB0420" w:rsidRPr="00FE24DD" w:rsidRDefault="00AB0420" w:rsidP="00AC6709">
            <w:pPr>
              <w:autoSpaceDE w:val="0"/>
              <w:autoSpaceDN w:val="0"/>
              <w:adjustRightInd w:val="0"/>
              <w:spacing w:line="276" w:lineRule="auto"/>
              <w:rPr>
                <w:rFonts w:ascii="Times New Roman" w:hAnsi="Times New Roman" w:cs="Times New Roman"/>
                <w:sz w:val="24"/>
                <w:szCs w:val="24"/>
              </w:rPr>
            </w:pPr>
            <w:r w:rsidRPr="00FE24DD">
              <w:rPr>
                <w:rFonts w:ascii="Times New Roman" w:hAnsi="Times New Roman" w:cs="Times New Roman"/>
                <w:sz w:val="24"/>
                <w:szCs w:val="24"/>
              </w:rPr>
              <w:lastRenderedPageBreak/>
              <w:t>2.Cílená pomoc obcím</w:t>
            </w:r>
            <w:r w:rsidR="00AC6709">
              <w:rPr>
                <w:rFonts w:ascii="Times New Roman" w:hAnsi="Times New Roman" w:cs="Times New Roman"/>
                <w:sz w:val="24"/>
                <w:szCs w:val="24"/>
              </w:rPr>
              <w:t xml:space="preserve"> </w:t>
            </w:r>
            <w:r w:rsidR="00D5216E" w:rsidRPr="00FE24DD">
              <w:rPr>
                <w:rFonts w:ascii="Times New Roman" w:hAnsi="Times New Roman" w:cs="Times New Roman"/>
                <w:sz w:val="24"/>
                <w:szCs w:val="24"/>
              </w:rPr>
              <w:t>v Karlovarském kraji</w:t>
            </w:r>
            <w:r w:rsidRPr="00FE24DD">
              <w:rPr>
                <w:rFonts w:ascii="Times New Roman" w:hAnsi="Times New Roman" w:cs="Times New Roman"/>
                <w:sz w:val="24"/>
                <w:szCs w:val="24"/>
              </w:rPr>
              <w:t xml:space="preserve"> při naplňování</w:t>
            </w:r>
            <w:r w:rsidR="00D5216E" w:rsidRPr="00FE24DD">
              <w:rPr>
                <w:rFonts w:ascii="Times New Roman" w:hAnsi="Times New Roman" w:cs="Times New Roman"/>
                <w:sz w:val="24"/>
                <w:szCs w:val="24"/>
              </w:rPr>
              <w:t> </w:t>
            </w:r>
            <w:r w:rsidR="00AC6709">
              <w:rPr>
                <w:rFonts w:ascii="Times New Roman" w:hAnsi="Times New Roman" w:cs="Times New Roman"/>
                <w:sz w:val="24"/>
                <w:szCs w:val="24"/>
              </w:rPr>
              <w:t xml:space="preserve">jednotné </w:t>
            </w:r>
            <w:r w:rsidRPr="00FE24DD">
              <w:rPr>
                <w:rFonts w:ascii="Times New Roman" w:hAnsi="Times New Roman" w:cs="Times New Roman"/>
                <w:sz w:val="24"/>
                <w:szCs w:val="24"/>
              </w:rPr>
              <w:t>databáze</w:t>
            </w:r>
            <w:r w:rsidR="00863B1D" w:rsidRPr="00FE24DD">
              <w:rPr>
                <w:rFonts w:ascii="Times New Roman" w:hAnsi="Times New Roman" w:cs="Times New Roman"/>
                <w:sz w:val="24"/>
                <w:szCs w:val="24"/>
              </w:rPr>
              <w:t> </w:t>
            </w:r>
            <w:r w:rsidR="000E5DC7" w:rsidRPr="00FE24DD">
              <w:rPr>
                <w:rFonts w:ascii="Times New Roman" w:hAnsi="Times New Roman" w:cs="Times New Roman"/>
                <w:sz w:val="24"/>
                <w:szCs w:val="24"/>
              </w:rPr>
              <w:t>(zjišťování absorpční kapacity)</w:t>
            </w:r>
          </w:p>
        </w:tc>
        <w:tc>
          <w:tcPr>
            <w:tcW w:w="3261" w:type="dxa"/>
          </w:tcPr>
          <w:p w:rsidR="00AF5EF5" w:rsidRPr="00FE24DD" w:rsidRDefault="00AF5EF5" w:rsidP="00B279EC">
            <w:pPr>
              <w:autoSpaceDE w:val="0"/>
              <w:autoSpaceDN w:val="0"/>
              <w:adjustRightInd w:val="0"/>
              <w:spacing w:line="276" w:lineRule="auto"/>
              <w:jc w:val="both"/>
              <w:rPr>
                <w:rFonts w:ascii="Times New Roman" w:hAnsi="Times New Roman" w:cs="Times New Roman"/>
                <w:sz w:val="24"/>
                <w:szCs w:val="24"/>
              </w:rPr>
            </w:pPr>
          </w:p>
          <w:p w:rsidR="00D5216E" w:rsidRPr="00FE24DD" w:rsidRDefault="00D5216E" w:rsidP="00B279EC">
            <w:pPr>
              <w:autoSpaceDE w:val="0"/>
              <w:autoSpaceDN w:val="0"/>
              <w:adjustRightInd w:val="0"/>
              <w:spacing w:line="276" w:lineRule="auto"/>
              <w:jc w:val="both"/>
              <w:rPr>
                <w:rFonts w:ascii="Times New Roman" w:hAnsi="Times New Roman" w:cs="Times New Roman"/>
                <w:sz w:val="24"/>
                <w:szCs w:val="24"/>
              </w:rPr>
            </w:pPr>
            <w:r w:rsidRPr="00FE24DD">
              <w:rPr>
                <w:rFonts w:ascii="Times New Roman" w:hAnsi="Times New Roman" w:cs="Times New Roman"/>
                <w:sz w:val="24"/>
                <w:szCs w:val="24"/>
              </w:rPr>
              <w:t>průběžně</w:t>
            </w:r>
          </w:p>
        </w:tc>
      </w:tr>
    </w:tbl>
    <w:p w:rsidR="00B279EC" w:rsidRPr="00FE24DD" w:rsidRDefault="00B279EC" w:rsidP="00B279EC">
      <w:pPr>
        <w:autoSpaceDE w:val="0"/>
        <w:autoSpaceDN w:val="0"/>
        <w:adjustRightInd w:val="0"/>
        <w:spacing w:after="0" w:line="276" w:lineRule="auto"/>
        <w:jc w:val="both"/>
        <w:rPr>
          <w:rFonts w:ascii="Times New Roman" w:hAnsi="Times New Roman" w:cs="Times New Roman"/>
          <w:sz w:val="24"/>
          <w:szCs w:val="24"/>
        </w:rPr>
      </w:pPr>
    </w:p>
    <w:p w:rsidR="00B279EC" w:rsidRPr="00FE24DD" w:rsidRDefault="00B279EC" w:rsidP="00B279EC">
      <w:pPr>
        <w:autoSpaceDE w:val="0"/>
        <w:autoSpaceDN w:val="0"/>
        <w:adjustRightInd w:val="0"/>
        <w:spacing w:after="0" w:line="276" w:lineRule="auto"/>
        <w:jc w:val="both"/>
        <w:rPr>
          <w:rFonts w:ascii="Times New Roman" w:hAnsi="Times New Roman" w:cs="Times New Roman"/>
          <w:sz w:val="24"/>
          <w:szCs w:val="24"/>
        </w:rPr>
      </w:pPr>
    </w:p>
    <w:p w:rsidR="00B279EC" w:rsidRPr="00FE24DD" w:rsidRDefault="00B279EC" w:rsidP="00B279EC">
      <w:pPr>
        <w:autoSpaceDE w:val="0"/>
        <w:autoSpaceDN w:val="0"/>
        <w:adjustRightInd w:val="0"/>
        <w:spacing w:after="0" w:line="276" w:lineRule="auto"/>
        <w:jc w:val="both"/>
        <w:rPr>
          <w:rFonts w:ascii="Times New Roman" w:hAnsi="Times New Roman" w:cs="Times New Roman"/>
          <w:sz w:val="24"/>
          <w:szCs w:val="24"/>
        </w:rPr>
        <w:sectPr w:rsidR="00B279EC" w:rsidRPr="00FE24DD" w:rsidSect="00E82876">
          <w:pgSz w:w="16838" w:h="11906" w:orient="landscape"/>
          <w:pgMar w:top="1418" w:right="1418" w:bottom="1418" w:left="1418" w:header="567" w:footer="709" w:gutter="0"/>
          <w:cols w:space="708"/>
          <w:docGrid w:linePitch="360"/>
        </w:sectPr>
      </w:pPr>
    </w:p>
    <w:p w:rsidR="00E5616A" w:rsidRPr="00067E78" w:rsidRDefault="00543C34" w:rsidP="00067E78">
      <w:pPr>
        <w:pStyle w:val="Nadpis1"/>
        <w:rPr>
          <w:rFonts w:ascii="Times New Roman" w:hAnsi="Times New Roman" w:cs="Times New Roman"/>
          <w:b/>
          <w:color w:val="auto"/>
          <w:sz w:val="24"/>
          <w:szCs w:val="24"/>
        </w:rPr>
      </w:pPr>
      <w:bookmarkStart w:id="30" w:name="_Toc29454870"/>
      <w:r w:rsidRPr="00067E78">
        <w:rPr>
          <w:rFonts w:ascii="Times New Roman" w:hAnsi="Times New Roman" w:cs="Times New Roman"/>
          <w:b/>
          <w:color w:val="auto"/>
          <w:sz w:val="24"/>
          <w:szCs w:val="24"/>
        </w:rPr>
        <w:lastRenderedPageBreak/>
        <w:t>5</w:t>
      </w:r>
      <w:r w:rsidR="00E5616A" w:rsidRPr="00067E78">
        <w:rPr>
          <w:rFonts w:ascii="Times New Roman" w:hAnsi="Times New Roman" w:cs="Times New Roman"/>
          <w:b/>
          <w:color w:val="auto"/>
          <w:sz w:val="24"/>
          <w:szCs w:val="24"/>
        </w:rPr>
        <w:t>.</w:t>
      </w:r>
      <w:r w:rsidR="00E5616A" w:rsidRPr="00067E78">
        <w:rPr>
          <w:color w:val="auto"/>
        </w:rPr>
        <w:t xml:space="preserve"> </w:t>
      </w:r>
      <w:r w:rsidR="00E5616A" w:rsidRPr="00067E78">
        <w:rPr>
          <w:rFonts w:ascii="Times New Roman" w:hAnsi="Times New Roman" w:cs="Times New Roman"/>
          <w:b/>
          <w:color w:val="auto"/>
          <w:sz w:val="24"/>
          <w:szCs w:val="24"/>
        </w:rPr>
        <w:t>Plán rozvoje fungování Regionální stálé konference Karlovarského kraje</w:t>
      </w:r>
      <w:bookmarkEnd w:id="30"/>
    </w:p>
    <w:p w:rsidR="00E5616A" w:rsidRDefault="00E5616A" w:rsidP="0029474A">
      <w:pPr>
        <w:autoSpaceDE w:val="0"/>
        <w:autoSpaceDN w:val="0"/>
        <w:adjustRightInd w:val="0"/>
        <w:spacing w:after="0" w:line="240" w:lineRule="auto"/>
        <w:jc w:val="both"/>
        <w:rPr>
          <w:rFonts w:ascii="Times New Roman" w:hAnsi="Times New Roman" w:cs="Times New Roman"/>
          <w:b/>
          <w:bCs/>
          <w:sz w:val="24"/>
          <w:szCs w:val="24"/>
        </w:rPr>
      </w:pPr>
    </w:p>
    <w:p w:rsidR="00C25B5C" w:rsidRPr="00C25B5C" w:rsidRDefault="00AC6709" w:rsidP="0029474A">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Hlavní</w:t>
      </w:r>
      <w:r w:rsidR="0029474A">
        <w:rPr>
          <w:rFonts w:ascii="Times New Roman" w:hAnsi="Times New Roman" w:cs="Times New Roman"/>
          <w:bCs/>
          <w:sz w:val="24"/>
          <w:szCs w:val="24"/>
        </w:rPr>
        <w:t xml:space="preserve"> snahou RSK KK bude i nadále uplatňovat principy územní dimenze</w:t>
      </w:r>
      <w:r w:rsidR="00226DBA">
        <w:rPr>
          <w:rFonts w:ascii="Times New Roman" w:hAnsi="Times New Roman" w:cs="Times New Roman"/>
          <w:bCs/>
          <w:sz w:val="24"/>
          <w:szCs w:val="24"/>
        </w:rPr>
        <w:t xml:space="preserve"> v pr</w:t>
      </w:r>
      <w:r w:rsidR="00A65FB2">
        <w:rPr>
          <w:rFonts w:ascii="Times New Roman" w:hAnsi="Times New Roman" w:cs="Times New Roman"/>
          <w:bCs/>
          <w:sz w:val="24"/>
          <w:szCs w:val="24"/>
        </w:rPr>
        <w:t>á</w:t>
      </w:r>
      <w:r w:rsidR="00226DBA">
        <w:rPr>
          <w:rFonts w:ascii="Times New Roman" w:hAnsi="Times New Roman" w:cs="Times New Roman"/>
          <w:bCs/>
          <w:sz w:val="24"/>
          <w:szCs w:val="24"/>
        </w:rPr>
        <w:t>ci</w:t>
      </w:r>
      <w:r w:rsidR="0029474A">
        <w:rPr>
          <w:rFonts w:ascii="Times New Roman" w:hAnsi="Times New Roman" w:cs="Times New Roman"/>
          <w:bCs/>
          <w:sz w:val="24"/>
          <w:szCs w:val="24"/>
        </w:rPr>
        <w:t xml:space="preserve"> s cílem diferencovaného čerpání národních dotačních titulů a prostředků z ESIF dle potřeb Karlovarského kraje.</w:t>
      </w:r>
    </w:p>
    <w:p w:rsidR="00C25B5C" w:rsidRPr="00FE24DD" w:rsidRDefault="00C25B5C" w:rsidP="00E5616A">
      <w:pPr>
        <w:autoSpaceDE w:val="0"/>
        <w:autoSpaceDN w:val="0"/>
        <w:adjustRightInd w:val="0"/>
        <w:spacing w:after="0" w:line="240" w:lineRule="auto"/>
        <w:rPr>
          <w:rFonts w:ascii="Times New Roman" w:hAnsi="Times New Roman" w:cs="Times New Roman"/>
          <w:b/>
          <w:bCs/>
          <w:sz w:val="24"/>
          <w:szCs w:val="24"/>
        </w:rPr>
      </w:pPr>
    </w:p>
    <w:p w:rsidR="00033959" w:rsidRPr="00033959" w:rsidRDefault="00033959" w:rsidP="006C1DCA">
      <w:pPr>
        <w:pStyle w:val="Odstavecseseznamem"/>
        <w:numPr>
          <w:ilvl w:val="1"/>
          <w:numId w:val="16"/>
        </w:numPr>
        <w:autoSpaceDE w:val="0"/>
        <w:autoSpaceDN w:val="0"/>
        <w:adjustRightInd w:val="0"/>
        <w:spacing w:after="0" w:line="276" w:lineRule="auto"/>
        <w:jc w:val="both"/>
        <w:rPr>
          <w:rFonts w:ascii="Times New Roman" w:hAnsi="Times New Roman" w:cs="Times New Roman"/>
          <w:b/>
          <w:bCs/>
          <w:sz w:val="24"/>
          <w:szCs w:val="24"/>
        </w:rPr>
      </w:pPr>
      <w:r w:rsidRPr="00033959">
        <w:rPr>
          <w:rFonts w:ascii="Times New Roman" w:hAnsi="Times New Roman" w:cs="Times New Roman"/>
          <w:b/>
          <w:bCs/>
          <w:sz w:val="24"/>
          <w:szCs w:val="24"/>
        </w:rPr>
        <w:t>Rozšíření činnosti RSK KK</w:t>
      </w:r>
    </w:p>
    <w:p w:rsidR="00C25B5C" w:rsidRPr="00C25B5C" w:rsidRDefault="00C25B5C" w:rsidP="00C25B5C">
      <w:pPr>
        <w:autoSpaceDE w:val="0"/>
        <w:autoSpaceDN w:val="0"/>
        <w:adjustRightInd w:val="0"/>
        <w:spacing w:after="0" w:line="276" w:lineRule="auto"/>
        <w:jc w:val="both"/>
        <w:rPr>
          <w:rFonts w:ascii="Times New Roman" w:hAnsi="Times New Roman" w:cs="Times New Roman"/>
          <w:b/>
          <w:bCs/>
          <w:sz w:val="24"/>
          <w:szCs w:val="24"/>
        </w:rPr>
      </w:pPr>
    </w:p>
    <w:p w:rsidR="00E5616A" w:rsidRPr="00C60A23" w:rsidRDefault="000322B0" w:rsidP="00BD3C34">
      <w:pPr>
        <w:autoSpaceDE w:val="0"/>
        <w:autoSpaceDN w:val="0"/>
        <w:adjustRightInd w:val="0"/>
        <w:spacing w:after="0" w:line="276" w:lineRule="auto"/>
        <w:jc w:val="both"/>
        <w:rPr>
          <w:rFonts w:ascii="Times New Roman" w:hAnsi="Times New Roman" w:cs="Times New Roman"/>
          <w:sz w:val="24"/>
          <w:szCs w:val="24"/>
        </w:rPr>
      </w:pPr>
      <w:r w:rsidRPr="00C60A23">
        <w:rPr>
          <w:rFonts w:ascii="Times New Roman" w:hAnsi="Times New Roman" w:cs="Times New Roman"/>
          <w:sz w:val="24"/>
          <w:szCs w:val="24"/>
        </w:rPr>
        <w:t>Partnerskou p</w:t>
      </w:r>
      <w:r w:rsidR="00E5616A" w:rsidRPr="00C60A23">
        <w:rPr>
          <w:rFonts w:ascii="Times New Roman" w:hAnsi="Times New Roman" w:cs="Times New Roman"/>
          <w:sz w:val="24"/>
          <w:szCs w:val="24"/>
        </w:rPr>
        <w:t xml:space="preserve">latformu RSK </w:t>
      </w:r>
      <w:r w:rsidRPr="00C60A23">
        <w:rPr>
          <w:rFonts w:ascii="Times New Roman" w:hAnsi="Times New Roman" w:cs="Times New Roman"/>
          <w:sz w:val="24"/>
          <w:szCs w:val="24"/>
        </w:rPr>
        <w:t>K</w:t>
      </w:r>
      <w:r w:rsidR="00E5616A" w:rsidRPr="00C60A23">
        <w:rPr>
          <w:rFonts w:ascii="Times New Roman" w:hAnsi="Times New Roman" w:cs="Times New Roman"/>
          <w:sz w:val="24"/>
          <w:szCs w:val="24"/>
        </w:rPr>
        <w:t xml:space="preserve">K </w:t>
      </w:r>
      <w:r w:rsidRPr="00C60A23">
        <w:rPr>
          <w:rFonts w:ascii="Times New Roman" w:hAnsi="Times New Roman" w:cs="Times New Roman"/>
          <w:sz w:val="24"/>
          <w:szCs w:val="24"/>
        </w:rPr>
        <w:t xml:space="preserve">je v následujícím období možno využívat </w:t>
      </w:r>
      <w:r w:rsidR="00E5616A" w:rsidRPr="00C60A23">
        <w:rPr>
          <w:rFonts w:ascii="Times New Roman" w:hAnsi="Times New Roman" w:cs="Times New Roman"/>
          <w:sz w:val="24"/>
          <w:szCs w:val="24"/>
        </w:rPr>
        <w:t xml:space="preserve">nejen ve </w:t>
      </w:r>
      <w:r w:rsidR="006A164E" w:rsidRPr="00C60A23">
        <w:rPr>
          <w:rFonts w:ascii="Times New Roman" w:hAnsi="Times New Roman" w:cs="Times New Roman"/>
          <w:sz w:val="24"/>
          <w:szCs w:val="24"/>
        </w:rPr>
        <w:t>vztahu k implementaci</w:t>
      </w:r>
      <w:r w:rsidR="00E5616A" w:rsidRPr="00C60A23">
        <w:rPr>
          <w:rFonts w:ascii="Times New Roman" w:hAnsi="Times New Roman" w:cs="Times New Roman"/>
          <w:sz w:val="24"/>
          <w:szCs w:val="24"/>
        </w:rPr>
        <w:t xml:space="preserve"> územní</w:t>
      </w:r>
      <w:r w:rsidRPr="00C60A23">
        <w:rPr>
          <w:rFonts w:ascii="Times New Roman" w:hAnsi="Times New Roman" w:cs="Times New Roman"/>
          <w:sz w:val="24"/>
          <w:szCs w:val="24"/>
        </w:rPr>
        <w:t xml:space="preserve"> </w:t>
      </w:r>
      <w:r w:rsidR="00E5616A" w:rsidRPr="00C60A23">
        <w:rPr>
          <w:rFonts w:ascii="Times New Roman" w:hAnsi="Times New Roman" w:cs="Times New Roman"/>
          <w:sz w:val="24"/>
          <w:szCs w:val="24"/>
        </w:rPr>
        <w:t xml:space="preserve">dimenze ESI fondů, ale jako </w:t>
      </w:r>
      <w:r w:rsidRPr="00C60A23">
        <w:rPr>
          <w:rFonts w:ascii="Times New Roman" w:hAnsi="Times New Roman" w:cs="Times New Roman"/>
          <w:sz w:val="24"/>
          <w:szCs w:val="24"/>
        </w:rPr>
        <w:t>komunikační, případně koordinační platformu</w:t>
      </w:r>
      <w:r w:rsidR="00067E78">
        <w:rPr>
          <w:rFonts w:ascii="Times New Roman" w:hAnsi="Times New Roman" w:cs="Times New Roman"/>
          <w:sz w:val="24"/>
          <w:szCs w:val="24"/>
        </w:rPr>
        <w:t>,</w:t>
      </w:r>
      <w:r w:rsidRPr="00C60A23">
        <w:rPr>
          <w:rFonts w:ascii="Times New Roman" w:hAnsi="Times New Roman" w:cs="Times New Roman"/>
          <w:sz w:val="24"/>
          <w:szCs w:val="24"/>
        </w:rPr>
        <w:t xml:space="preserve"> je možno ji zapojit i při</w:t>
      </w:r>
      <w:r w:rsidR="00E5616A" w:rsidRPr="00C60A23">
        <w:rPr>
          <w:rFonts w:ascii="Times New Roman" w:hAnsi="Times New Roman" w:cs="Times New Roman"/>
          <w:sz w:val="24"/>
          <w:szCs w:val="24"/>
        </w:rPr>
        <w:t xml:space="preserve"> řešení </w:t>
      </w:r>
      <w:r w:rsidRPr="00C60A23">
        <w:rPr>
          <w:rFonts w:ascii="Times New Roman" w:hAnsi="Times New Roman" w:cs="Times New Roman"/>
          <w:sz w:val="24"/>
          <w:szCs w:val="24"/>
        </w:rPr>
        <w:t xml:space="preserve">dalších otázek </w:t>
      </w:r>
      <w:r w:rsidR="00E5616A" w:rsidRPr="00C60A23">
        <w:rPr>
          <w:rFonts w:ascii="Times New Roman" w:hAnsi="Times New Roman" w:cs="Times New Roman"/>
          <w:sz w:val="24"/>
          <w:szCs w:val="24"/>
        </w:rPr>
        <w:t>rozvoje regionu, např.:</w:t>
      </w:r>
    </w:p>
    <w:p w:rsidR="00E5616A" w:rsidRPr="00C60A23" w:rsidRDefault="00E5616A" w:rsidP="0078551B">
      <w:pPr>
        <w:pStyle w:val="Odstavecseseznamem"/>
        <w:numPr>
          <w:ilvl w:val="0"/>
          <w:numId w:val="4"/>
        </w:numPr>
        <w:autoSpaceDE w:val="0"/>
        <w:autoSpaceDN w:val="0"/>
        <w:adjustRightInd w:val="0"/>
        <w:spacing w:after="0" w:line="276" w:lineRule="auto"/>
        <w:jc w:val="both"/>
        <w:rPr>
          <w:rFonts w:ascii="Times New Roman" w:hAnsi="Times New Roman" w:cs="Times New Roman"/>
          <w:sz w:val="24"/>
          <w:szCs w:val="24"/>
        </w:rPr>
      </w:pPr>
      <w:r w:rsidRPr="00C60A23">
        <w:rPr>
          <w:rFonts w:ascii="Times New Roman" w:hAnsi="Times New Roman" w:cs="Times New Roman"/>
          <w:sz w:val="24"/>
          <w:szCs w:val="24"/>
        </w:rPr>
        <w:t xml:space="preserve">Aktualizace </w:t>
      </w:r>
      <w:r w:rsidR="000322B0" w:rsidRPr="00C60A23">
        <w:rPr>
          <w:rFonts w:ascii="Times New Roman" w:hAnsi="Times New Roman" w:cs="Times New Roman"/>
          <w:sz w:val="24"/>
          <w:szCs w:val="24"/>
        </w:rPr>
        <w:t xml:space="preserve">Programu </w:t>
      </w:r>
      <w:r w:rsidRPr="00C60A23">
        <w:rPr>
          <w:rFonts w:ascii="Times New Roman" w:hAnsi="Times New Roman" w:cs="Times New Roman"/>
          <w:sz w:val="24"/>
          <w:szCs w:val="24"/>
        </w:rPr>
        <w:t xml:space="preserve">rozvoje </w:t>
      </w:r>
      <w:r w:rsidR="000322B0" w:rsidRPr="00C60A23">
        <w:rPr>
          <w:rFonts w:ascii="Times New Roman" w:hAnsi="Times New Roman" w:cs="Times New Roman"/>
          <w:sz w:val="24"/>
          <w:szCs w:val="24"/>
        </w:rPr>
        <w:t xml:space="preserve">Karlovarského </w:t>
      </w:r>
      <w:r w:rsidRPr="00C60A23">
        <w:rPr>
          <w:rFonts w:ascii="Times New Roman" w:hAnsi="Times New Roman" w:cs="Times New Roman"/>
          <w:sz w:val="24"/>
          <w:szCs w:val="24"/>
        </w:rPr>
        <w:t>kraje</w:t>
      </w:r>
      <w:r w:rsidR="000322B0" w:rsidRPr="00C60A23">
        <w:rPr>
          <w:rFonts w:ascii="Times New Roman" w:hAnsi="Times New Roman" w:cs="Times New Roman"/>
          <w:sz w:val="24"/>
          <w:szCs w:val="24"/>
        </w:rPr>
        <w:t xml:space="preserve"> a dalších strategických dokumentů </w:t>
      </w:r>
      <w:r w:rsidR="00F82C65" w:rsidRPr="00C60A23">
        <w:rPr>
          <w:rFonts w:ascii="Times New Roman" w:hAnsi="Times New Roman" w:cs="Times New Roman"/>
          <w:sz w:val="24"/>
          <w:szCs w:val="24"/>
        </w:rPr>
        <w:t>K</w:t>
      </w:r>
      <w:r w:rsidR="000322B0" w:rsidRPr="00C60A23">
        <w:rPr>
          <w:rFonts w:ascii="Times New Roman" w:hAnsi="Times New Roman" w:cs="Times New Roman"/>
          <w:sz w:val="24"/>
          <w:szCs w:val="24"/>
        </w:rPr>
        <w:t>arlovarského kraje</w:t>
      </w:r>
      <w:r w:rsidR="00863B1D" w:rsidRPr="00C60A23">
        <w:rPr>
          <w:rFonts w:ascii="Times New Roman" w:hAnsi="Times New Roman" w:cs="Times New Roman"/>
          <w:sz w:val="24"/>
          <w:szCs w:val="24"/>
        </w:rPr>
        <w:t>.</w:t>
      </w:r>
    </w:p>
    <w:p w:rsidR="00E5616A" w:rsidRPr="00C60A23" w:rsidRDefault="00F96ED8" w:rsidP="0078551B">
      <w:pPr>
        <w:pStyle w:val="Odstavecseseznamem"/>
        <w:numPr>
          <w:ilvl w:val="0"/>
          <w:numId w:val="4"/>
        </w:numPr>
        <w:autoSpaceDE w:val="0"/>
        <w:autoSpaceDN w:val="0"/>
        <w:adjustRightInd w:val="0"/>
        <w:spacing w:after="0" w:line="276" w:lineRule="auto"/>
        <w:jc w:val="both"/>
        <w:rPr>
          <w:rFonts w:ascii="Times New Roman" w:hAnsi="Times New Roman" w:cs="Times New Roman"/>
          <w:sz w:val="24"/>
          <w:szCs w:val="24"/>
        </w:rPr>
      </w:pPr>
      <w:r w:rsidRPr="00C60A23">
        <w:rPr>
          <w:rFonts w:ascii="Times New Roman" w:hAnsi="Times New Roman" w:cs="Times New Roman"/>
          <w:sz w:val="24"/>
          <w:szCs w:val="24"/>
        </w:rPr>
        <w:t>Vyhodnocení, p</w:t>
      </w:r>
      <w:r w:rsidR="000322B0" w:rsidRPr="00C60A23">
        <w:rPr>
          <w:rFonts w:ascii="Times New Roman" w:hAnsi="Times New Roman" w:cs="Times New Roman"/>
          <w:sz w:val="24"/>
          <w:szCs w:val="24"/>
        </w:rPr>
        <w:t xml:space="preserve">říprava a každoroční aktualizace </w:t>
      </w:r>
      <w:r w:rsidR="00E5616A" w:rsidRPr="00C60A23">
        <w:rPr>
          <w:rFonts w:ascii="Times New Roman" w:hAnsi="Times New Roman" w:cs="Times New Roman"/>
          <w:sz w:val="24"/>
          <w:szCs w:val="24"/>
        </w:rPr>
        <w:t>Akční</w:t>
      </w:r>
      <w:r w:rsidR="000322B0" w:rsidRPr="00C60A23">
        <w:rPr>
          <w:rFonts w:ascii="Times New Roman" w:hAnsi="Times New Roman" w:cs="Times New Roman"/>
          <w:sz w:val="24"/>
          <w:szCs w:val="24"/>
        </w:rPr>
        <w:t>ho</w:t>
      </w:r>
      <w:r w:rsidR="00E5616A" w:rsidRPr="00C60A23">
        <w:rPr>
          <w:rFonts w:ascii="Times New Roman" w:hAnsi="Times New Roman" w:cs="Times New Roman"/>
          <w:sz w:val="24"/>
          <w:szCs w:val="24"/>
        </w:rPr>
        <w:t xml:space="preserve"> plán</w:t>
      </w:r>
      <w:r w:rsidR="000322B0" w:rsidRPr="00C60A23">
        <w:rPr>
          <w:rFonts w:ascii="Times New Roman" w:hAnsi="Times New Roman" w:cs="Times New Roman"/>
          <w:sz w:val="24"/>
          <w:szCs w:val="24"/>
        </w:rPr>
        <w:t>u</w:t>
      </w:r>
      <w:r w:rsidR="00E5616A" w:rsidRPr="00C60A23">
        <w:rPr>
          <w:rFonts w:ascii="Times New Roman" w:hAnsi="Times New Roman" w:cs="Times New Roman"/>
          <w:sz w:val="24"/>
          <w:szCs w:val="24"/>
        </w:rPr>
        <w:t xml:space="preserve"> </w:t>
      </w:r>
      <w:r w:rsidRPr="00C60A23">
        <w:rPr>
          <w:rFonts w:ascii="Times New Roman" w:hAnsi="Times New Roman" w:cs="Times New Roman"/>
          <w:sz w:val="24"/>
          <w:szCs w:val="24"/>
        </w:rPr>
        <w:t xml:space="preserve">programu RE:START </w:t>
      </w:r>
      <w:r w:rsidR="00366EBE" w:rsidRPr="00C60A23">
        <w:rPr>
          <w:rFonts w:ascii="Times New Roman" w:hAnsi="Times New Roman" w:cs="Times New Roman"/>
          <w:sz w:val="24"/>
          <w:szCs w:val="24"/>
        </w:rPr>
        <w:t>–</w:t>
      </w:r>
      <w:r w:rsidRPr="00C60A23">
        <w:rPr>
          <w:rFonts w:ascii="Times New Roman" w:hAnsi="Times New Roman" w:cs="Times New Roman"/>
          <w:sz w:val="24"/>
          <w:szCs w:val="24"/>
        </w:rPr>
        <w:t xml:space="preserve"> procesu</w:t>
      </w:r>
      <w:r w:rsidR="00366EBE" w:rsidRPr="00C60A23">
        <w:rPr>
          <w:rFonts w:ascii="Times New Roman" w:hAnsi="Times New Roman" w:cs="Times New Roman"/>
          <w:sz w:val="24"/>
          <w:szCs w:val="24"/>
        </w:rPr>
        <w:t xml:space="preserve"> </w:t>
      </w:r>
      <w:r w:rsidR="00E5616A" w:rsidRPr="00C60A23">
        <w:rPr>
          <w:rFonts w:ascii="Times New Roman" w:hAnsi="Times New Roman" w:cs="Times New Roman"/>
          <w:sz w:val="24"/>
          <w:szCs w:val="24"/>
        </w:rPr>
        <w:t>restrukturalizace Ústeckého, Moravskoslezského</w:t>
      </w:r>
      <w:r w:rsidR="000322B0" w:rsidRPr="00C60A23">
        <w:rPr>
          <w:rFonts w:ascii="Times New Roman" w:hAnsi="Times New Roman" w:cs="Times New Roman"/>
          <w:sz w:val="24"/>
          <w:szCs w:val="24"/>
        </w:rPr>
        <w:t xml:space="preserve"> </w:t>
      </w:r>
      <w:r w:rsidR="00E5616A" w:rsidRPr="00C60A23">
        <w:rPr>
          <w:rFonts w:ascii="Times New Roman" w:hAnsi="Times New Roman" w:cs="Times New Roman"/>
          <w:sz w:val="24"/>
          <w:szCs w:val="24"/>
        </w:rPr>
        <w:t>a Karlovarského kraje</w:t>
      </w:r>
      <w:r w:rsidR="007220AB">
        <w:rPr>
          <w:rFonts w:ascii="Times New Roman" w:hAnsi="Times New Roman" w:cs="Times New Roman"/>
          <w:sz w:val="24"/>
          <w:szCs w:val="24"/>
        </w:rPr>
        <w:t>, včetně Strategického rámce hospodářské restrukturalizace Ústeckého, Moravskoslezského a Karlovarského kraje.</w:t>
      </w:r>
    </w:p>
    <w:p w:rsidR="00E5616A" w:rsidRDefault="00E5616A" w:rsidP="0078551B">
      <w:pPr>
        <w:pStyle w:val="Odstavecseseznamem"/>
        <w:numPr>
          <w:ilvl w:val="0"/>
          <w:numId w:val="4"/>
        </w:numPr>
        <w:autoSpaceDE w:val="0"/>
        <w:autoSpaceDN w:val="0"/>
        <w:adjustRightInd w:val="0"/>
        <w:spacing w:after="0" w:line="276" w:lineRule="auto"/>
        <w:jc w:val="both"/>
        <w:rPr>
          <w:rFonts w:ascii="Times New Roman" w:hAnsi="Times New Roman" w:cs="Times New Roman"/>
          <w:sz w:val="24"/>
          <w:szCs w:val="24"/>
        </w:rPr>
      </w:pPr>
      <w:r w:rsidRPr="00C60A23">
        <w:rPr>
          <w:rFonts w:ascii="Times New Roman" w:hAnsi="Times New Roman" w:cs="Times New Roman"/>
          <w:sz w:val="24"/>
          <w:szCs w:val="24"/>
        </w:rPr>
        <w:t xml:space="preserve">Příprava </w:t>
      </w:r>
      <w:r w:rsidR="00B40CA7" w:rsidRPr="00C60A23">
        <w:rPr>
          <w:rFonts w:ascii="Times New Roman" w:hAnsi="Times New Roman" w:cs="Times New Roman"/>
          <w:sz w:val="24"/>
          <w:szCs w:val="24"/>
        </w:rPr>
        <w:t xml:space="preserve">na </w:t>
      </w:r>
      <w:r w:rsidRPr="00C60A23">
        <w:rPr>
          <w:rFonts w:ascii="Times New Roman" w:hAnsi="Times New Roman" w:cs="Times New Roman"/>
          <w:sz w:val="24"/>
          <w:szCs w:val="24"/>
        </w:rPr>
        <w:t>programové období</w:t>
      </w:r>
      <w:r w:rsidR="00B40CA7" w:rsidRPr="00C60A23">
        <w:rPr>
          <w:rFonts w:ascii="Times New Roman" w:hAnsi="Times New Roman" w:cs="Times New Roman"/>
          <w:sz w:val="24"/>
          <w:szCs w:val="24"/>
        </w:rPr>
        <w:t xml:space="preserve"> po roce 2020 včetně tvorby Strategie regionálního rozvoje ČR2021+</w:t>
      </w:r>
      <w:r w:rsidR="00863B1D" w:rsidRPr="00C60A23">
        <w:rPr>
          <w:rFonts w:ascii="Times New Roman" w:hAnsi="Times New Roman" w:cs="Times New Roman"/>
          <w:sz w:val="24"/>
          <w:szCs w:val="24"/>
        </w:rPr>
        <w:t>.</w:t>
      </w:r>
    </w:p>
    <w:p w:rsidR="00534054" w:rsidRPr="00534054" w:rsidRDefault="00534054" w:rsidP="0078551B">
      <w:pPr>
        <w:pStyle w:val="Odstavecseseznamem"/>
        <w:numPr>
          <w:ilvl w:val="0"/>
          <w:numId w:val="4"/>
        </w:numPr>
        <w:autoSpaceDE w:val="0"/>
        <w:autoSpaceDN w:val="0"/>
        <w:adjustRightInd w:val="0"/>
        <w:spacing w:after="0" w:line="276" w:lineRule="auto"/>
        <w:jc w:val="both"/>
        <w:rPr>
          <w:rFonts w:ascii="Times New Roman" w:hAnsi="Times New Roman" w:cs="Times New Roman"/>
          <w:sz w:val="24"/>
          <w:szCs w:val="24"/>
        </w:rPr>
      </w:pPr>
      <w:r w:rsidRPr="00534054">
        <w:rPr>
          <w:rFonts w:ascii="Times New Roman" w:hAnsi="Times New Roman" w:cs="Times New Roman"/>
          <w:sz w:val="24"/>
          <w:szCs w:val="24"/>
        </w:rPr>
        <w:t>Uspořádání kulatých stolů ve spolupráci s</w:t>
      </w:r>
      <w:r>
        <w:rPr>
          <w:rFonts w:ascii="Times New Roman" w:hAnsi="Times New Roman" w:cs="Times New Roman"/>
          <w:sz w:val="24"/>
          <w:szCs w:val="24"/>
        </w:rPr>
        <w:t> </w:t>
      </w:r>
      <w:r w:rsidRPr="00534054">
        <w:rPr>
          <w:rFonts w:ascii="Times New Roman" w:hAnsi="Times New Roman" w:cs="Times New Roman"/>
          <w:sz w:val="24"/>
          <w:szCs w:val="24"/>
        </w:rPr>
        <w:t>ORP</w:t>
      </w:r>
      <w:r>
        <w:rPr>
          <w:rFonts w:ascii="Times New Roman" w:hAnsi="Times New Roman" w:cs="Times New Roman"/>
          <w:sz w:val="24"/>
          <w:szCs w:val="24"/>
        </w:rPr>
        <w:t>.</w:t>
      </w:r>
    </w:p>
    <w:p w:rsidR="000322B0" w:rsidRPr="00FE24DD" w:rsidRDefault="000322B0" w:rsidP="000322B0">
      <w:pPr>
        <w:pStyle w:val="Odstavecseseznamem"/>
        <w:autoSpaceDE w:val="0"/>
        <w:autoSpaceDN w:val="0"/>
        <w:adjustRightInd w:val="0"/>
        <w:spacing w:after="0" w:line="276" w:lineRule="auto"/>
        <w:rPr>
          <w:rFonts w:ascii="Times New Roman" w:hAnsi="Times New Roman" w:cs="Times New Roman"/>
          <w:sz w:val="24"/>
          <w:szCs w:val="24"/>
        </w:rPr>
      </w:pPr>
    </w:p>
    <w:p w:rsidR="00E5616A" w:rsidRPr="00FE24DD" w:rsidRDefault="00033959" w:rsidP="000322B0">
      <w:pPr>
        <w:autoSpaceDE w:val="0"/>
        <w:autoSpaceDN w:val="0"/>
        <w:adjustRightInd w:val="0"/>
        <w:spacing w:after="0" w:line="276" w:lineRule="auto"/>
        <w:rPr>
          <w:rFonts w:ascii="Times New Roman" w:hAnsi="Times New Roman" w:cs="Times New Roman"/>
          <w:b/>
          <w:bCs/>
          <w:sz w:val="24"/>
          <w:szCs w:val="24"/>
        </w:rPr>
      </w:pPr>
      <w:r>
        <w:rPr>
          <w:rFonts w:ascii="Times New Roman" w:hAnsi="Times New Roman" w:cs="Times New Roman"/>
          <w:b/>
          <w:bCs/>
          <w:sz w:val="24"/>
          <w:szCs w:val="24"/>
        </w:rPr>
        <w:t>5.</w:t>
      </w:r>
      <w:r w:rsidR="003330A6">
        <w:rPr>
          <w:rFonts w:ascii="Times New Roman" w:hAnsi="Times New Roman" w:cs="Times New Roman"/>
          <w:b/>
          <w:bCs/>
          <w:sz w:val="24"/>
          <w:szCs w:val="24"/>
        </w:rPr>
        <w:t xml:space="preserve">2 </w:t>
      </w:r>
      <w:r w:rsidR="00E5616A" w:rsidRPr="00FE24DD">
        <w:rPr>
          <w:rFonts w:ascii="Times New Roman" w:hAnsi="Times New Roman" w:cs="Times New Roman"/>
          <w:b/>
          <w:bCs/>
          <w:sz w:val="24"/>
          <w:szCs w:val="24"/>
        </w:rPr>
        <w:t>Komunikace, přenos informací a propagace</w:t>
      </w:r>
    </w:p>
    <w:p w:rsidR="003C1123" w:rsidRPr="00FE24DD" w:rsidRDefault="003C1123" w:rsidP="000322B0">
      <w:pPr>
        <w:autoSpaceDE w:val="0"/>
        <w:autoSpaceDN w:val="0"/>
        <w:adjustRightInd w:val="0"/>
        <w:spacing w:after="0" w:line="276" w:lineRule="auto"/>
        <w:rPr>
          <w:rFonts w:ascii="Times New Roman" w:hAnsi="Times New Roman" w:cs="Times New Roman"/>
          <w:b/>
          <w:bCs/>
          <w:sz w:val="24"/>
          <w:szCs w:val="24"/>
        </w:rPr>
      </w:pPr>
    </w:p>
    <w:p w:rsidR="000322B0" w:rsidRPr="00FE24DD" w:rsidRDefault="000322B0" w:rsidP="00BD3C34">
      <w:pPr>
        <w:autoSpaceDE w:val="0"/>
        <w:autoSpaceDN w:val="0"/>
        <w:adjustRightInd w:val="0"/>
        <w:spacing w:after="0" w:line="276" w:lineRule="auto"/>
        <w:jc w:val="both"/>
        <w:rPr>
          <w:rFonts w:ascii="Times New Roman" w:hAnsi="Times New Roman" w:cs="Times New Roman"/>
          <w:bCs/>
          <w:sz w:val="24"/>
          <w:szCs w:val="24"/>
        </w:rPr>
      </w:pPr>
      <w:r w:rsidRPr="00FE24DD">
        <w:rPr>
          <w:rFonts w:ascii="Times New Roman" w:hAnsi="Times New Roman" w:cs="Times New Roman"/>
          <w:bCs/>
          <w:sz w:val="24"/>
          <w:szCs w:val="24"/>
        </w:rPr>
        <w:t>V této oblasti se RSK KK a její sekretariát v následujícím období zaměří na tyto úkoly:</w:t>
      </w:r>
    </w:p>
    <w:p w:rsidR="002E748B" w:rsidRPr="00FE24DD" w:rsidRDefault="00E5616A" w:rsidP="0078551B">
      <w:pPr>
        <w:pStyle w:val="Odstavecseseznamem"/>
        <w:numPr>
          <w:ilvl w:val="0"/>
          <w:numId w:val="5"/>
        </w:num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 xml:space="preserve">Vzájemná komunikace se členy RSK </w:t>
      </w:r>
      <w:r w:rsidR="001126B9" w:rsidRPr="00FE24DD">
        <w:rPr>
          <w:rFonts w:ascii="Times New Roman" w:hAnsi="Times New Roman" w:cs="Times New Roman"/>
          <w:sz w:val="24"/>
          <w:szCs w:val="24"/>
        </w:rPr>
        <w:t>KK</w:t>
      </w:r>
      <w:r w:rsidR="00067E78">
        <w:rPr>
          <w:rFonts w:ascii="Times New Roman" w:hAnsi="Times New Roman" w:cs="Times New Roman"/>
          <w:sz w:val="24"/>
          <w:szCs w:val="24"/>
        </w:rPr>
        <w:t xml:space="preserve"> a RHSD KK.</w:t>
      </w:r>
    </w:p>
    <w:p w:rsidR="00E5616A" w:rsidRPr="00FE24DD" w:rsidRDefault="002E748B" w:rsidP="0078551B">
      <w:pPr>
        <w:pStyle w:val="Odstavecseseznamem"/>
        <w:numPr>
          <w:ilvl w:val="0"/>
          <w:numId w:val="5"/>
        </w:num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Spolupráce a komunikace</w:t>
      </w:r>
      <w:r w:rsidR="002628F6" w:rsidRPr="00FE24DD">
        <w:rPr>
          <w:rFonts w:ascii="Times New Roman" w:hAnsi="Times New Roman" w:cs="Times New Roman"/>
          <w:sz w:val="24"/>
          <w:szCs w:val="24"/>
        </w:rPr>
        <w:t xml:space="preserve"> sekretariátu RSK</w:t>
      </w:r>
      <w:r w:rsidR="003E6569">
        <w:rPr>
          <w:rFonts w:ascii="Times New Roman" w:hAnsi="Times New Roman" w:cs="Times New Roman"/>
          <w:sz w:val="24"/>
          <w:szCs w:val="24"/>
        </w:rPr>
        <w:t xml:space="preserve"> KK</w:t>
      </w:r>
      <w:r w:rsidRPr="00FE24DD">
        <w:rPr>
          <w:rFonts w:ascii="Times New Roman" w:hAnsi="Times New Roman" w:cs="Times New Roman"/>
          <w:sz w:val="24"/>
          <w:szCs w:val="24"/>
        </w:rPr>
        <w:t xml:space="preserve"> s pracovními skupinami (</w:t>
      </w:r>
      <w:r w:rsidR="00E5616A" w:rsidRPr="00FE24DD">
        <w:rPr>
          <w:rFonts w:ascii="Times New Roman" w:hAnsi="Times New Roman" w:cs="Times New Roman"/>
          <w:sz w:val="24"/>
          <w:szCs w:val="24"/>
        </w:rPr>
        <w:t>členy</w:t>
      </w:r>
      <w:r w:rsidRPr="00FE24DD">
        <w:rPr>
          <w:rFonts w:ascii="Times New Roman" w:hAnsi="Times New Roman" w:cs="Times New Roman"/>
          <w:sz w:val="24"/>
          <w:szCs w:val="24"/>
        </w:rPr>
        <w:t>)</w:t>
      </w:r>
      <w:r w:rsidR="00E5616A" w:rsidRPr="00FE24DD">
        <w:rPr>
          <w:rFonts w:ascii="Times New Roman" w:hAnsi="Times New Roman" w:cs="Times New Roman"/>
          <w:sz w:val="24"/>
          <w:szCs w:val="24"/>
        </w:rPr>
        <w:t xml:space="preserve"> </w:t>
      </w:r>
      <w:r w:rsidRPr="00FE24DD">
        <w:rPr>
          <w:rFonts w:ascii="Times New Roman" w:hAnsi="Times New Roman" w:cs="Times New Roman"/>
          <w:sz w:val="24"/>
          <w:szCs w:val="24"/>
        </w:rPr>
        <w:t>RSK</w:t>
      </w:r>
      <w:r w:rsidR="00730C8A" w:rsidRPr="00FE24DD">
        <w:rPr>
          <w:rFonts w:ascii="Times New Roman" w:hAnsi="Times New Roman" w:cs="Times New Roman"/>
          <w:sz w:val="24"/>
          <w:szCs w:val="24"/>
        </w:rPr>
        <w:t>.</w:t>
      </w:r>
    </w:p>
    <w:p w:rsidR="00E5616A" w:rsidRPr="00FE24DD" w:rsidRDefault="00E5616A" w:rsidP="0078551B">
      <w:pPr>
        <w:pStyle w:val="Odstavecseseznamem"/>
        <w:numPr>
          <w:ilvl w:val="0"/>
          <w:numId w:val="5"/>
        </w:num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 xml:space="preserve">Zajištění přenosu informací ze strany členů RSK </w:t>
      </w:r>
      <w:r w:rsidR="001126B9" w:rsidRPr="00FE24DD">
        <w:rPr>
          <w:rFonts w:ascii="Times New Roman" w:hAnsi="Times New Roman" w:cs="Times New Roman"/>
          <w:sz w:val="24"/>
          <w:szCs w:val="24"/>
        </w:rPr>
        <w:t xml:space="preserve">KK </w:t>
      </w:r>
      <w:r w:rsidRPr="00FE24DD">
        <w:rPr>
          <w:rFonts w:ascii="Times New Roman" w:hAnsi="Times New Roman" w:cs="Times New Roman"/>
          <w:sz w:val="24"/>
          <w:szCs w:val="24"/>
        </w:rPr>
        <w:t xml:space="preserve">subjektům, které v RSK </w:t>
      </w:r>
      <w:r w:rsidR="001126B9" w:rsidRPr="00FE24DD">
        <w:rPr>
          <w:rFonts w:ascii="Times New Roman" w:hAnsi="Times New Roman" w:cs="Times New Roman"/>
          <w:sz w:val="24"/>
          <w:szCs w:val="24"/>
        </w:rPr>
        <w:t xml:space="preserve">KK </w:t>
      </w:r>
      <w:r w:rsidRPr="00FE24DD">
        <w:rPr>
          <w:rFonts w:ascii="Times New Roman" w:hAnsi="Times New Roman" w:cs="Times New Roman"/>
          <w:sz w:val="24"/>
          <w:szCs w:val="24"/>
        </w:rPr>
        <w:t>zastupují</w:t>
      </w:r>
      <w:r w:rsidR="00730C8A" w:rsidRPr="00FE24DD">
        <w:rPr>
          <w:rFonts w:ascii="Times New Roman" w:hAnsi="Times New Roman" w:cs="Times New Roman"/>
          <w:sz w:val="24"/>
          <w:szCs w:val="24"/>
        </w:rPr>
        <w:t>.</w:t>
      </w:r>
    </w:p>
    <w:p w:rsidR="00E5616A" w:rsidRPr="00FE24DD" w:rsidRDefault="00E5616A" w:rsidP="0078551B">
      <w:pPr>
        <w:pStyle w:val="Odstavecseseznamem"/>
        <w:numPr>
          <w:ilvl w:val="0"/>
          <w:numId w:val="5"/>
        </w:num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 xml:space="preserve">Zvýšení informovanosti o působení RSK </w:t>
      </w:r>
      <w:r w:rsidR="001126B9" w:rsidRPr="00FE24DD">
        <w:rPr>
          <w:rFonts w:ascii="Times New Roman" w:hAnsi="Times New Roman" w:cs="Times New Roman"/>
          <w:sz w:val="24"/>
          <w:szCs w:val="24"/>
        </w:rPr>
        <w:t xml:space="preserve">KK </w:t>
      </w:r>
      <w:r w:rsidRPr="00FE24DD">
        <w:rPr>
          <w:rFonts w:ascii="Times New Roman" w:hAnsi="Times New Roman" w:cs="Times New Roman"/>
          <w:sz w:val="24"/>
          <w:szCs w:val="24"/>
        </w:rPr>
        <w:t>a přenosu důležitých informací odborné veřejnosti</w:t>
      </w:r>
      <w:r w:rsidR="00730C8A" w:rsidRPr="00FE24DD">
        <w:rPr>
          <w:rFonts w:ascii="Times New Roman" w:hAnsi="Times New Roman" w:cs="Times New Roman"/>
          <w:sz w:val="24"/>
          <w:szCs w:val="24"/>
        </w:rPr>
        <w:t>.</w:t>
      </w:r>
    </w:p>
    <w:p w:rsidR="00B725CC" w:rsidRDefault="00B725CC" w:rsidP="00B725CC">
      <w:pPr>
        <w:pStyle w:val="Odstavecseseznamem"/>
        <w:numPr>
          <w:ilvl w:val="0"/>
          <w:numId w:val="5"/>
        </w:numPr>
        <w:autoSpaceDE w:val="0"/>
        <w:autoSpaceDN w:val="0"/>
        <w:adjustRightInd w:val="0"/>
        <w:spacing w:after="0" w:line="276" w:lineRule="auto"/>
        <w:rPr>
          <w:rFonts w:ascii="Times New Roman" w:hAnsi="Times New Roman" w:cs="Times New Roman"/>
          <w:sz w:val="24"/>
          <w:szCs w:val="24"/>
        </w:rPr>
      </w:pPr>
      <w:r w:rsidRPr="00B725CC">
        <w:rPr>
          <w:rFonts w:ascii="Times New Roman" w:hAnsi="Times New Roman" w:cs="Times New Roman"/>
          <w:sz w:val="24"/>
          <w:szCs w:val="24"/>
        </w:rPr>
        <w:t>Aktualizaci</w:t>
      </w:r>
      <w:r w:rsidR="000322B0" w:rsidRPr="00B725CC">
        <w:rPr>
          <w:rFonts w:ascii="Times New Roman" w:hAnsi="Times New Roman" w:cs="Times New Roman"/>
          <w:sz w:val="24"/>
          <w:szCs w:val="24"/>
        </w:rPr>
        <w:t xml:space="preserve"> webových stránek</w:t>
      </w:r>
      <w:r w:rsidR="00377296" w:rsidRPr="00B725CC">
        <w:rPr>
          <w:rFonts w:ascii="Times New Roman" w:hAnsi="Times New Roman" w:cs="Times New Roman"/>
          <w:sz w:val="24"/>
          <w:szCs w:val="24"/>
        </w:rPr>
        <w:t xml:space="preserve"> projektu </w:t>
      </w:r>
      <w:hyperlink r:id="rId16" w:history="1">
        <w:r w:rsidRPr="007220AB">
          <w:rPr>
            <w:rStyle w:val="Hypertextovodkaz"/>
            <w:rFonts w:ascii="Times New Roman" w:hAnsi="Times New Roman" w:cs="Times New Roman"/>
            <w:sz w:val="24"/>
            <w:szCs w:val="24"/>
          </w:rPr>
          <w:t>www.rskkvk.cz</w:t>
        </w:r>
      </w:hyperlink>
      <w:r w:rsidR="003206AE" w:rsidRPr="00B725CC">
        <w:rPr>
          <w:rFonts w:ascii="Times New Roman" w:hAnsi="Times New Roman" w:cs="Times New Roman"/>
          <w:sz w:val="24"/>
          <w:szCs w:val="24"/>
        </w:rPr>
        <w:t>, odboru řízení projektu</w:t>
      </w:r>
      <w:r w:rsidR="00377296" w:rsidRPr="00B725CC">
        <w:rPr>
          <w:rFonts w:ascii="Times New Roman" w:hAnsi="Times New Roman" w:cs="Times New Roman"/>
          <w:sz w:val="24"/>
          <w:szCs w:val="24"/>
        </w:rPr>
        <w:t xml:space="preserve"> </w:t>
      </w:r>
      <w:r w:rsidR="000322B0" w:rsidRPr="00B725CC">
        <w:rPr>
          <w:rFonts w:ascii="Times New Roman" w:hAnsi="Times New Roman" w:cs="Times New Roman"/>
          <w:sz w:val="24"/>
          <w:szCs w:val="24"/>
        </w:rPr>
        <w:t>a p</w:t>
      </w:r>
      <w:r w:rsidR="00E5616A" w:rsidRPr="00B725CC">
        <w:rPr>
          <w:rFonts w:ascii="Times New Roman" w:hAnsi="Times New Roman" w:cs="Times New Roman"/>
          <w:sz w:val="24"/>
          <w:szCs w:val="24"/>
        </w:rPr>
        <w:t>ravidelná aktualizace informací na webových stránkách kraje v návaznosti na činnost RSK</w:t>
      </w:r>
      <w:r w:rsidR="001126B9" w:rsidRPr="00B725CC">
        <w:rPr>
          <w:rFonts w:ascii="Times New Roman" w:hAnsi="Times New Roman" w:cs="Times New Roman"/>
          <w:sz w:val="24"/>
          <w:szCs w:val="24"/>
        </w:rPr>
        <w:t xml:space="preserve"> KK</w:t>
      </w:r>
      <w:r w:rsidRPr="00B725CC">
        <w:rPr>
          <w:rFonts w:ascii="Times New Roman" w:hAnsi="Times New Roman" w:cs="Times New Roman"/>
          <w:sz w:val="24"/>
          <w:szCs w:val="24"/>
        </w:rPr>
        <w:t xml:space="preserve"> </w:t>
      </w:r>
      <w:r>
        <w:rPr>
          <w:rFonts w:ascii="Times New Roman" w:hAnsi="Times New Roman" w:cs="Times New Roman"/>
          <w:sz w:val="24"/>
          <w:szCs w:val="24"/>
        </w:rPr>
        <w:t>.</w:t>
      </w:r>
    </w:p>
    <w:p w:rsidR="00E5616A" w:rsidRPr="00B725CC" w:rsidRDefault="00E5616A" w:rsidP="0011708B">
      <w:pPr>
        <w:pStyle w:val="Odstavecseseznamem"/>
        <w:numPr>
          <w:ilvl w:val="0"/>
          <w:numId w:val="5"/>
        </w:numPr>
        <w:autoSpaceDE w:val="0"/>
        <w:autoSpaceDN w:val="0"/>
        <w:adjustRightInd w:val="0"/>
        <w:spacing w:after="0" w:line="276" w:lineRule="auto"/>
        <w:jc w:val="both"/>
        <w:rPr>
          <w:rFonts w:ascii="Times New Roman" w:hAnsi="Times New Roman" w:cs="Times New Roman"/>
          <w:sz w:val="24"/>
          <w:szCs w:val="24"/>
        </w:rPr>
      </w:pPr>
      <w:r w:rsidRPr="00B725CC">
        <w:rPr>
          <w:rFonts w:ascii="Times New Roman" w:hAnsi="Times New Roman" w:cs="Times New Roman"/>
          <w:sz w:val="24"/>
          <w:szCs w:val="24"/>
        </w:rPr>
        <w:t>Vzájemný přenos informací s nositeli I</w:t>
      </w:r>
      <w:r w:rsidR="000322B0" w:rsidRPr="00B725CC">
        <w:rPr>
          <w:rFonts w:ascii="Times New Roman" w:hAnsi="Times New Roman" w:cs="Times New Roman"/>
          <w:sz w:val="24"/>
          <w:szCs w:val="24"/>
        </w:rPr>
        <w:t>PRÚ</w:t>
      </w:r>
      <w:r w:rsidR="00B725CC">
        <w:rPr>
          <w:rFonts w:ascii="Times New Roman" w:hAnsi="Times New Roman" w:cs="Times New Roman"/>
          <w:sz w:val="24"/>
          <w:szCs w:val="24"/>
        </w:rPr>
        <w:t>, nově ITI</w:t>
      </w:r>
      <w:r w:rsidR="000322B0" w:rsidRPr="00B725CC">
        <w:rPr>
          <w:rFonts w:ascii="Times New Roman" w:hAnsi="Times New Roman" w:cs="Times New Roman"/>
          <w:sz w:val="24"/>
          <w:szCs w:val="24"/>
        </w:rPr>
        <w:t xml:space="preserve"> Karlovy Vary a jednotlivých </w:t>
      </w:r>
      <w:r w:rsidRPr="00B725CC">
        <w:rPr>
          <w:rFonts w:ascii="Times New Roman" w:hAnsi="Times New Roman" w:cs="Times New Roman"/>
          <w:sz w:val="24"/>
          <w:szCs w:val="24"/>
        </w:rPr>
        <w:t>CLLD</w:t>
      </w:r>
      <w:r w:rsidR="000322B0" w:rsidRPr="00B725CC">
        <w:rPr>
          <w:rFonts w:ascii="Times New Roman" w:hAnsi="Times New Roman" w:cs="Times New Roman"/>
          <w:sz w:val="24"/>
          <w:szCs w:val="24"/>
        </w:rPr>
        <w:t>, nositeli KAP a jednotlivých MAP</w:t>
      </w:r>
      <w:r w:rsidR="001126B9" w:rsidRPr="00B725CC">
        <w:rPr>
          <w:rFonts w:ascii="Times New Roman" w:hAnsi="Times New Roman" w:cs="Times New Roman"/>
          <w:sz w:val="24"/>
          <w:szCs w:val="24"/>
        </w:rPr>
        <w:t>, nositelem RIS3 strategie apod.</w:t>
      </w:r>
    </w:p>
    <w:p w:rsidR="000322B0" w:rsidRPr="003330A6" w:rsidRDefault="000322B0" w:rsidP="003330A6">
      <w:pPr>
        <w:autoSpaceDE w:val="0"/>
        <w:autoSpaceDN w:val="0"/>
        <w:adjustRightInd w:val="0"/>
        <w:spacing w:after="0" w:line="276" w:lineRule="auto"/>
        <w:rPr>
          <w:rFonts w:ascii="Times New Roman" w:hAnsi="Times New Roman" w:cs="Times New Roman"/>
          <w:sz w:val="24"/>
          <w:szCs w:val="24"/>
        </w:rPr>
      </w:pPr>
    </w:p>
    <w:p w:rsidR="00E5616A" w:rsidRDefault="003330A6" w:rsidP="000322B0">
      <w:pPr>
        <w:autoSpaceDE w:val="0"/>
        <w:autoSpaceDN w:val="0"/>
        <w:adjustRightInd w:val="0"/>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5.3 </w:t>
      </w:r>
      <w:r w:rsidR="00E5616A" w:rsidRPr="00FE24DD">
        <w:rPr>
          <w:rFonts w:ascii="Times New Roman" w:hAnsi="Times New Roman" w:cs="Times New Roman"/>
          <w:b/>
          <w:bCs/>
          <w:sz w:val="24"/>
          <w:szCs w:val="24"/>
        </w:rPr>
        <w:t>Mapování absorpční kapacity a plánování</w:t>
      </w:r>
    </w:p>
    <w:p w:rsidR="00FB7A5E" w:rsidRPr="00FE24DD" w:rsidRDefault="00FB7A5E" w:rsidP="00FB7A5E">
      <w:pPr>
        <w:autoSpaceDE w:val="0"/>
        <w:autoSpaceDN w:val="0"/>
        <w:adjustRightInd w:val="0"/>
        <w:spacing w:after="0" w:line="276" w:lineRule="auto"/>
        <w:rPr>
          <w:rFonts w:ascii="Times New Roman" w:hAnsi="Times New Roman" w:cs="Times New Roman"/>
          <w:b/>
          <w:bCs/>
          <w:sz w:val="24"/>
          <w:szCs w:val="24"/>
        </w:rPr>
      </w:pPr>
    </w:p>
    <w:p w:rsidR="00FB7A5E" w:rsidRPr="00FE24DD" w:rsidRDefault="00FB7A5E" w:rsidP="00FB7A5E">
      <w:pPr>
        <w:autoSpaceDE w:val="0"/>
        <w:autoSpaceDN w:val="0"/>
        <w:adjustRightInd w:val="0"/>
        <w:spacing w:after="0" w:line="276" w:lineRule="auto"/>
        <w:rPr>
          <w:rFonts w:ascii="Times New Roman" w:hAnsi="Times New Roman" w:cs="Times New Roman"/>
          <w:b/>
          <w:bCs/>
          <w:sz w:val="24"/>
          <w:szCs w:val="24"/>
        </w:rPr>
      </w:pPr>
      <w:r w:rsidRPr="00FE24DD">
        <w:rPr>
          <w:rFonts w:ascii="Times New Roman" w:hAnsi="Times New Roman" w:cs="Times New Roman"/>
          <w:bCs/>
          <w:sz w:val="24"/>
          <w:szCs w:val="24"/>
        </w:rPr>
        <w:t>V této oblasti se RSK KK a její sekretariát v následujícím období zaměří na tyto úkoly</w:t>
      </w:r>
      <w:r w:rsidR="007855F3">
        <w:rPr>
          <w:rFonts w:ascii="Times New Roman" w:hAnsi="Times New Roman" w:cs="Times New Roman"/>
          <w:bCs/>
          <w:sz w:val="24"/>
          <w:szCs w:val="24"/>
        </w:rPr>
        <w:t>:</w:t>
      </w:r>
    </w:p>
    <w:p w:rsidR="00E5616A" w:rsidRPr="00FE24DD" w:rsidRDefault="00E5616A" w:rsidP="0078551B">
      <w:pPr>
        <w:pStyle w:val="Odstavecseseznamem"/>
        <w:numPr>
          <w:ilvl w:val="0"/>
          <w:numId w:val="6"/>
        </w:num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 xml:space="preserve">Mapování absorpční kapacity </w:t>
      </w:r>
      <w:r w:rsidR="00761F54">
        <w:rPr>
          <w:rFonts w:ascii="Times New Roman" w:hAnsi="Times New Roman" w:cs="Times New Roman"/>
          <w:sz w:val="24"/>
          <w:szCs w:val="24"/>
        </w:rPr>
        <w:t xml:space="preserve">na území Karlovarského kraje </w:t>
      </w:r>
      <w:r w:rsidRPr="00FE24DD">
        <w:rPr>
          <w:rFonts w:ascii="Times New Roman" w:hAnsi="Times New Roman" w:cs="Times New Roman"/>
          <w:sz w:val="24"/>
          <w:szCs w:val="24"/>
        </w:rPr>
        <w:t xml:space="preserve">prostřednictvím </w:t>
      </w:r>
      <w:r w:rsidR="00F96ED8" w:rsidRPr="00FE24DD">
        <w:rPr>
          <w:rFonts w:ascii="Times New Roman" w:hAnsi="Times New Roman" w:cs="Times New Roman"/>
          <w:sz w:val="24"/>
          <w:szCs w:val="24"/>
        </w:rPr>
        <w:t xml:space="preserve">jednotné </w:t>
      </w:r>
      <w:r w:rsidR="001126B9" w:rsidRPr="00FE24DD">
        <w:rPr>
          <w:rFonts w:ascii="Times New Roman" w:hAnsi="Times New Roman" w:cs="Times New Roman"/>
          <w:sz w:val="24"/>
          <w:szCs w:val="24"/>
        </w:rPr>
        <w:t>elektronické databáze</w:t>
      </w:r>
      <w:r w:rsidR="00F96ED8" w:rsidRPr="00FE24DD">
        <w:rPr>
          <w:rFonts w:ascii="Times New Roman" w:hAnsi="Times New Roman" w:cs="Times New Roman"/>
          <w:sz w:val="24"/>
          <w:szCs w:val="24"/>
        </w:rPr>
        <w:t xml:space="preserve">, dle stanovené jednotné struktury </w:t>
      </w:r>
      <w:r w:rsidR="00AF5EF5" w:rsidRPr="00FE24DD">
        <w:rPr>
          <w:rFonts w:ascii="Times New Roman" w:hAnsi="Times New Roman" w:cs="Times New Roman"/>
          <w:sz w:val="24"/>
          <w:szCs w:val="24"/>
        </w:rPr>
        <w:t xml:space="preserve">(zavedení jednotného centralizovaného sběru absorpční kapacity </w:t>
      </w:r>
      <w:r w:rsidR="009B3FEF" w:rsidRPr="00FE24DD">
        <w:rPr>
          <w:rFonts w:ascii="Times New Roman" w:hAnsi="Times New Roman" w:cs="Times New Roman"/>
          <w:sz w:val="24"/>
          <w:szCs w:val="24"/>
        </w:rPr>
        <w:t>území)</w:t>
      </w:r>
      <w:r w:rsidR="000B7DFB" w:rsidRPr="00FE24DD">
        <w:rPr>
          <w:rFonts w:ascii="Times New Roman" w:hAnsi="Times New Roman" w:cs="Times New Roman"/>
          <w:sz w:val="24"/>
          <w:szCs w:val="24"/>
        </w:rPr>
        <w:t>.</w:t>
      </w:r>
    </w:p>
    <w:p w:rsidR="00E5616A" w:rsidRPr="00FE24DD" w:rsidRDefault="00E5616A" w:rsidP="0078551B">
      <w:pPr>
        <w:pStyle w:val="Odstavecseseznamem"/>
        <w:numPr>
          <w:ilvl w:val="0"/>
          <w:numId w:val="6"/>
        </w:num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lastRenderedPageBreak/>
        <w:t>Komunikace s nositeli projektových záměrů a poskytování základní</w:t>
      </w:r>
      <w:r w:rsidR="003E6569">
        <w:rPr>
          <w:rFonts w:ascii="Times New Roman" w:hAnsi="Times New Roman" w:cs="Times New Roman"/>
          <w:sz w:val="24"/>
          <w:szCs w:val="24"/>
        </w:rPr>
        <w:t>ch</w:t>
      </w:r>
      <w:r w:rsidRPr="00FE24DD">
        <w:rPr>
          <w:rFonts w:ascii="Times New Roman" w:hAnsi="Times New Roman" w:cs="Times New Roman"/>
          <w:sz w:val="24"/>
          <w:szCs w:val="24"/>
        </w:rPr>
        <w:t xml:space="preserve"> informací o možné podpoře</w:t>
      </w:r>
      <w:r w:rsidR="001126B9" w:rsidRPr="00FE24DD">
        <w:rPr>
          <w:rFonts w:ascii="Times New Roman" w:hAnsi="Times New Roman" w:cs="Times New Roman"/>
          <w:sz w:val="24"/>
          <w:szCs w:val="24"/>
        </w:rPr>
        <w:t xml:space="preserve"> </w:t>
      </w:r>
      <w:r w:rsidRPr="00FE24DD">
        <w:rPr>
          <w:rFonts w:ascii="Times New Roman" w:hAnsi="Times New Roman" w:cs="Times New Roman"/>
          <w:sz w:val="24"/>
          <w:szCs w:val="24"/>
        </w:rPr>
        <w:t>z evropských, národních či krajských zdrojů</w:t>
      </w:r>
      <w:r w:rsidR="000B7DFB" w:rsidRPr="00FE24DD">
        <w:rPr>
          <w:rFonts w:ascii="Times New Roman" w:hAnsi="Times New Roman" w:cs="Times New Roman"/>
          <w:sz w:val="24"/>
          <w:szCs w:val="24"/>
        </w:rPr>
        <w:t>.</w:t>
      </w:r>
    </w:p>
    <w:p w:rsidR="00E5616A" w:rsidRPr="00FE24DD" w:rsidRDefault="007220AB" w:rsidP="0078551B">
      <w:pPr>
        <w:pStyle w:val="Odstavecseseznamem"/>
        <w:numPr>
          <w:ilvl w:val="0"/>
          <w:numId w:val="6"/>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Příprava</w:t>
      </w:r>
      <w:r w:rsidR="00E5616A" w:rsidRPr="00FE24DD">
        <w:rPr>
          <w:rFonts w:ascii="Times New Roman" w:hAnsi="Times New Roman" w:cs="Times New Roman"/>
          <w:sz w:val="24"/>
          <w:szCs w:val="24"/>
        </w:rPr>
        <w:t xml:space="preserve"> dat Regionálního akčního plánu a projektových záměrů </w:t>
      </w:r>
      <w:r>
        <w:rPr>
          <w:rFonts w:ascii="Times New Roman" w:hAnsi="Times New Roman" w:cs="Times New Roman"/>
          <w:sz w:val="24"/>
          <w:szCs w:val="24"/>
        </w:rPr>
        <w:t xml:space="preserve">a jejich využití </w:t>
      </w:r>
      <w:r w:rsidR="00E5616A" w:rsidRPr="00FE24DD">
        <w:rPr>
          <w:rFonts w:ascii="Times New Roman" w:hAnsi="Times New Roman" w:cs="Times New Roman"/>
          <w:sz w:val="24"/>
          <w:szCs w:val="24"/>
        </w:rPr>
        <w:t>pro existující platformy</w:t>
      </w:r>
      <w:r w:rsidR="001126B9" w:rsidRPr="00FE24DD">
        <w:rPr>
          <w:rFonts w:ascii="Times New Roman" w:hAnsi="Times New Roman" w:cs="Times New Roman"/>
          <w:sz w:val="24"/>
          <w:szCs w:val="24"/>
        </w:rPr>
        <w:t xml:space="preserve"> </w:t>
      </w:r>
      <w:r w:rsidR="00E5616A" w:rsidRPr="00FE24DD">
        <w:rPr>
          <w:rFonts w:ascii="Times New Roman" w:hAnsi="Times New Roman" w:cs="Times New Roman"/>
          <w:sz w:val="24"/>
          <w:szCs w:val="24"/>
        </w:rPr>
        <w:t>a skupiny</w:t>
      </w:r>
      <w:r w:rsidR="000B7DFB" w:rsidRPr="00FE24DD">
        <w:rPr>
          <w:rFonts w:ascii="Times New Roman" w:hAnsi="Times New Roman" w:cs="Times New Roman"/>
          <w:sz w:val="24"/>
          <w:szCs w:val="24"/>
        </w:rPr>
        <w:t>.</w:t>
      </w:r>
    </w:p>
    <w:p w:rsidR="00A064AD" w:rsidRPr="00FE24DD" w:rsidRDefault="00A064AD" w:rsidP="00BD3C34">
      <w:pPr>
        <w:autoSpaceDE w:val="0"/>
        <w:autoSpaceDN w:val="0"/>
        <w:adjustRightInd w:val="0"/>
        <w:spacing w:after="0" w:line="276" w:lineRule="auto"/>
        <w:jc w:val="both"/>
        <w:rPr>
          <w:rFonts w:ascii="Times New Roman" w:hAnsi="Times New Roman" w:cs="Times New Roman"/>
          <w:b/>
          <w:bCs/>
          <w:sz w:val="24"/>
          <w:szCs w:val="24"/>
        </w:rPr>
      </w:pPr>
    </w:p>
    <w:p w:rsidR="00E5616A" w:rsidRDefault="003330A6" w:rsidP="000322B0">
      <w:pPr>
        <w:autoSpaceDE w:val="0"/>
        <w:autoSpaceDN w:val="0"/>
        <w:adjustRightInd w:val="0"/>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5.4 </w:t>
      </w:r>
      <w:r w:rsidR="00E5616A" w:rsidRPr="00FE24DD">
        <w:rPr>
          <w:rFonts w:ascii="Times New Roman" w:hAnsi="Times New Roman" w:cs="Times New Roman"/>
          <w:b/>
          <w:bCs/>
          <w:sz w:val="24"/>
          <w:szCs w:val="24"/>
        </w:rPr>
        <w:t xml:space="preserve">Plán aktivit RSK </w:t>
      </w:r>
      <w:r w:rsidR="0034211E" w:rsidRPr="00FE24DD">
        <w:rPr>
          <w:rFonts w:ascii="Times New Roman" w:hAnsi="Times New Roman" w:cs="Times New Roman"/>
          <w:b/>
          <w:bCs/>
          <w:sz w:val="24"/>
          <w:szCs w:val="24"/>
        </w:rPr>
        <w:t>K</w:t>
      </w:r>
      <w:r w:rsidR="00E5616A" w:rsidRPr="00FE24DD">
        <w:rPr>
          <w:rFonts w:ascii="Times New Roman" w:hAnsi="Times New Roman" w:cs="Times New Roman"/>
          <w:b/>
          <w:bCs/>
          <w:sz w:val="24"/>
          <w:szCs w:val="24"/>
        </w:rPr>
        <w:t>K</w:t>
      </w:r>
      <w:r w:rsidR="00761F54">
        <w:rPr>
          <w:rFonts w:ascii="Times New Roman" w:hAnsi="Times New Roman" w:cs="Times New Roman"/>
          <w:b/>
          <w:bCs/>
          <w:sz w:val="24"/>
          <w:szCs w:val="24"/>
        </w:rPr>
        <w:t xml:space="preserve"> </w:t>
      </w:r>
      <w:r w:rsidR="00AE2FE7">
        <w:rPr>
          <w:rFonts w:ascii="Times New Roman" w:hAnsi="Times New Roman" w:cs="Times New Roman"/>
          <w:b/>
          <w:bCs/>
          <w:sz w:val="24"/>
          <w:szCs w:val="24"/>
        </w:rPr>
        <w:t>pro rok 2020</w:t>
      </w:r>
    </w:p>
    <w:p w:rsidR="00ED3727" w:rsidRPr="00FE24DD" w:rsidRDefault="00ED3727" w:rsidP="000322B0">
      <w:pPr>
        <w:autoSpaceDE w:val="0"/>
        <w:autoSpaceDN w:val="0"/>
        <w:adjustRightInd w:val="0"/>
        <w:spacing w:after="0" w:line="276" w:lineRule="auto"/>
        <w:rPr>
          <w:rFonts w:ascii="Times New Roman" w:hAnsi="Times New Roman" w:cs="Times New Roman"/>
          <w:b/>
          <w:bCs/>
          <w:sz w:val="24"/>
          <w:szCs w:val="24"/>
        </w:rPr>
      </w:pPr>
    </w:p>
    <w:p w:rsidR="00C51B8B" w:rsidRPr="00C51B8B" w:rsidRDefault="004E2166" w:rsidP="0078551B">
      <w:pPr>
        <w:pStyle w:val="Odstavecseseznamem"/>
        <w:numPr>
          <w:ilvl w:val="0"/>
          <w:numId w:val="7"/>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V </w:t>
      </w:r>
      <w:r w:rsidR="00C51B8B">
        <w:rPr>
          <w:rFonts w:ascii="Times New Roman" w:hAnsi="Times New Roman" w:cs="Times New Roman"/>
          <w:sz w:val="24"/>
          <w:szCs w:val="24"/>
        </w:rPr>
        <w:t xml:space="preserve">I. </w:t>
      </w:r>
      <w:r w:rsidR="00F5584A">
        <w:rPr>
          <w:rFonts w:ascii="Times New Roman" w:hAnsi="Times New Roman" w:cs="Times New Roman"/>
          <w:sz w:val="24"/>
          <w:szCs w:val="24"/>
        </w:rPr>
        <w:t>čtvrtletí 2020</w:t>
      </w:r>
      <w:r w:rsidR="00C51B8B" w:rsidRPr="00C51B8B">
        <w:rPr>
          <w:rFonts w:ascii="Times New Roman" w:hAnsi="Times New Roman" w:cs="Times New Roman"/>
          <w:sz w:val="24"/>
          <w:szCs w:val="24"/>
        </w:rPr>
        <w:t xml:space="preserve"> </w:t>
      </w:r>
      <w:r>
        <w:rPr>
          <w:rFonts w:ascii="Times New Roman" w:hAnsi="Times New Roman" w:cs="Times New Roman"/>
          <w:sz w:val="24"/>
          <w:szCs w:val="24"/>
        </w:rPr>
        <w:t>proběhne</w:t>
      </w:r>
      <w:r w:rsidR="00C51B8B">
        <w:rPr>
          <w:rFonts w:ascii="Times New Roman" w:hAnsi="Times New Roman" w:cs="Times New Roman"/>
          <w:sz w:val="24"/>
          <w:szCs w:val="24"/>
        </w:rPr>
        <w:t xml:space="preserve"> </w:t>
      </w:r>
      <w:r w:rsidR="00761F54">
        <w:rPr>
          <w:rFonts w:ascii="Times New Roman" w:hAnsi="Times New Roman" w:cs="Times New Roman"/>
          <w:sz w:val="24"/>
          <w:szCs w:val="24"/>
        </w:rPr>
        <w:t xml:space="preserve">uspořádání </w:t>
      </w:r>
      <w:r w:rsidR="00F5584A">
        <w:rPr>
          <w:rFonts w:ascii="Times New Roman" w:hAnsi="Times New Roman" w:cs="Times New Roman"/>
          <w:sz w:val="24"/>
          <w:szCs w:val="24"/>
        </w:rPr>
        <w:t>15</w:t>
      </w:r>
      <w:r w:rsidR="00C51B8B" w:rsidRPr="00C51B8B">
        <w:rPr>
          <w:rFonts w:ascii="Times New Roman" w:hAnsi="Times New Roman" w:cs="Times New Roman"/>
          <w:sz w:val="24"/>
          <w:szCs w:val="24"/>
        </w:rPr>
        <w:t>. jednání RSK</w:t>
      </w:r>
      <w:r w:rsidR="006A164E">
        <w:rPr>
          <w:rFonts w:ascii="Times New Roman" w:hAnsi="Times New Roman" w:cs="Times New Roman"/>
          <w:sz w:val="24"/>
          <w:szCs w:val="24"/>
        </w:rPr>
        <w:t xml:space="preserve"> KK a také proběhne</w:t>
      </w:r>
      <w:r w:rsidR="00C3264E">
        <w:rPr>
          <w:rFonts w:ascii="Times New Roman" w:hAnsi="Times New Roman" w:cs="Times New Roman"/>
          <w:sz w:val="24"/>
          <w:szCs w:val="24"/>
        </w:rPr>
        <w:t xml:space="preserve"> již druhý tematicky zaměřený seminář v režii RSK KK.</w:t>
      </w:r>
    </w:p>
    <w:p w:rsidR="0079683C" w:rsidRPr="0079683C" w:rsidRDefault="00C3264E" w:rsidP="0079683C">
      <w:pPr>
        <w:pStyle w:val="Odstavecseseznamem"/>
        <w:numPr>
          <w:ilvl w:val="0"/>
          <w:numId w:val="7"/>
        </w:numPr>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sz w:val="24"/>
          <w:szCs w:val="24"/>
        </w:rPr>
        <w:t>Příprava</w:t>
      </w:r>
      <w:r w:rsidR="00CB06FF" w:rsidRPr="00FE24DD">
        <w:rPr>
          <w:rFonts w:ascii="Times New Roman" w:hAnsi="Times New Roman" w:cs="Times New Roman"/>
          <w:sz w:val="24"/>
          <w:szCs w:val="24"/>
        </w:rPr>
        <w:t xml:space="preserve">, </w:t>
      </w:r>
      <w:r w:rsidR="00B02BD9" w:rsidRPr="00FE24DD">
        <w:rPr>
          <w:rFonts w:ascii="Times New Roman" w:hAnsi="Times New Roman" w:cs="Times New Roman"/>
          <w:sz w:val="24"/>
          <w:szCs w:val="24"/>
        </w:rPr>
        <w:t xml:space="preserve">podání </w:t>
      </w:r>
      <w:r w:rsidR="007A4BA8" w:rsidRPr="00FE24DD">
        <w:rPr>
          <w:rFonts w:ascii="Times New Roman" w:hAnsi="Times New Roman" w:cs="Times New Roman"/>
          <w:sz w:val="24"/>
          <w:szCs w:val="24"/>
        </w:rPr>
        <w:t>nové žádosti o podporu k</w:t>
      </w:r>
      <w:r w:rsidR="00CB06FF" w:rsidRPr="00FE24DD">
        <w:rPr>
          <w:rFonts w:ascii="Times New Roman" w:hAnsi="Times New Roman" w:cs="Times New Roman"/>
          <w:sz w:val="24"/>
          <w:szCs w:val="24"/>
        </w:rPr>
        <w:t> </w:t>
      </w:r>
      <w:r w:rsidR="007A4BA8" w:rsidRPr="00FE24DD">
        <w:rPr>
          <w:rFonts w:ascii="Times New Roman" w:hAnsi="Times New Roman" w:cs="Times New Roman"/>
          <w:sz w:val="24"/>
          <w:szCs w:val="24"/>
        </w:rPr>
        <w:t>financování</w:t>
      </w:r>
      <w:r w:rsidR="00CB06FF" w:rsidRPr="00FE24DD">
        <w:rPr>
          <w:rFonts w:ascii="Times New Roman" w:hAnsi="Times New Roman" w:cs="Times New Roman"/>
          <w:sz w:val="24"/>
          <w:szCs w:val="24"/>
        </w:rPr>
        <w:t xml:space="preserve"> a </w:t>
      </w:r>
      <w:r w:rsidR="001867B1">
        <w:rPr>
          <w:rFonts w:ascii="Times New Roman" w:hAnsi="Times New Roman" w:cs="Times New Roman"/>
          <w:sz w:val="24"/>
          <w:szCs w:val="24"/>
        </w:rPr>
        <w:t xml:space="preserve">fyzická </w:t>
      </w:r>
      <w:r w:rsidR="00CB06FF" w:rsidRPr="00FE24DD">
        <w:rPr>
          <w:rFonts w:ascii="Times New Roman" w:hAnsi="Times New Roman" w:cs="Times New Roman"/>
          <w:sz w:val="24"/>
          <w:szCs w:val="24"/>
        </w:rPr>
        <w:t xml:space="preserve">realizace </w:t>
      </w:r>
      <w:r w:rsidR="002E748B" w:rsidRPr="00FE24DD">
        <w:rPr>
          <w:rFonts w:ascii="Times New Roman" w:hAnsi="Times New Roman" w:cs="Times New Roman"/>
          <w:sz w:val="24"/>
          <w:szCs w:val="24"/>
        </w:rPr>
        <w:t>projektu s názvem „Zajištění činnosti Regionální stálé konference a programu RE</w:t>
      </w:r>
      <w:r w:rsidR="00CB06FF" w:rsidRPr="00FE24DD">
        <w:rPr>
          <w:rFonts w:ascii="Times New Roman" w:hAnsi="Times New Roman" w:cs="Times New Roman"/>
          <w:sz w:val="24"/>
          <w:szCs w:val="24"/>
        </w:rPr>
        <w:t>:</w:t>
      </w:r>
      <w:r w:rsidR="002E748B" w:rsidRPr="00FE24DD">
        <w:rPr>
          <w:rFonts w:ascii="Times New Roman" w:hAnsi="Times New Roman" w:cs="Times New Roman"/>
          <w:sz w:val="24"/>
          <w:szCs w:val="24"/>
        </w:rPr>
        <w:t>START</w:t>
      </w:r>
      <w:r w:rsidR="008A0376">
        <w:rPr>
          <w:rFonts w:ascii="Times New Roman" w:hAnsi="Times New Roman" w:cs="Times New Roman"/>
          <w:sz w:val="24"/>
          <w:szCs w:val="24"/>
        </w:rPr>
        <w:t xml:space="preserve"> </w:t>
      </w:r>
      <w:r w:rsidR="00167499" w:rsidRPr="00FE24DD">
        <w:rPr>
          <w:rFonts w:ascii="Times New Roman" w:hAnsi="Times New Roman" w:cs="Times New Roman"/>
          <w:sz w:val="24"/>
          <w:szCs w:val="24"/>
        </w:rPr>
        <w:t>v Karlovarském</w:t>
      </w:r>
      <w:r w:rsidR="002E748B" w:rsidRPr="00FE24DD">
        <w:rPr>
          <w:rFonts w:ascii="Times New Roman" w:hAnsi="Times New Roman" w:cs="Times New Roman"/>
          <w:sz w:val="24"/>
          <w:szCs w:val="24"/>
        </w:rPr>
        <w:t xml:space="preserve"> </w:t>
      </w:r>
      <w:r>
        <w:rPr>
          <w:rFonts w:ascii="Times New Roman" w:hAnsi="Times New Roman" w:cs="Times New Roman"/>
          <w:sz w:val="24"/>
          <w:szCs w:val="24"/>
        </w:rPr>
        <w:t>kraji“ pro období 2021-2022.</w:t>
      </w:r>
      <w:r w:rsidR="003E61E0" w:rsidRPr="00FE24DD">
        <w:rPr>
          <w:rFonts w:ascii="Times New Roman" w:hAnsi="Times New Roman" w:cs="Times New Roman"/>
          <w:sz w:val="24"/>
          <w:szCs w:val="24"/>
        </w:rPr>
        <w:t xml:space="preserve"> </w:t>
      </w:r>
    </w:p>
    <w:p w:rsidR="002E748B" w:rsidRPr="0079683C" w:rsidRDefault="00C3264E" w:rsidP="0079683C">
      <w:pPr>
        <w:pStyle w:val="Odstavecseseznamem"/>
        <w:numPr>
          <w:ilvl w:val="0"/>
          <w:numId w:val="7"/>
        </w:numPr>
        <w:autoSpaceDE w:val="0"/>
        <w:autoSpaceDN w:val="0"/>
        <w:adjustRightInd w:val="0"/>
        <w:spacing w:after="0" w:line="276" w:lineRule="auto"/>
        <w:jc w:val="both"/>
        <w:rPr>
          <w:rFonts w:ascii="Times New Roman" w:hAnsi="Times New Roman" w:cs="Times New Roman"/>
          <w:b/>
          <w:sz w:val="24"/>
          <w:szCs w:val="24"/>
        </w:rPr>
      </w:pPr>
      <w:r w:rsidRPr="0079683C">
        <w:rPr>
          <w:rFonts w:ascii="Times New Roman" w:hAnsi="Times New Roman" w:cs="Times New Roman"/>
          <w:sz w:val="24"/>
          <w:szCs w:val="24"/>
        </w:rPr>
        <w:t>P</w:t>
      </w:r>
      <w:r w:rsidR="00C51B8B" w:rsidRPr="0079683C">
        <w:rPr>
          <w:rFonts w:ascii="Times New Roman" w:hAnsi="Times New Roman" w:cs="Times New Roman"/>
          <w:sz w:val="24"/>
          <w:szCs w:val="24"/>
        </w:rPr>
        <w:t>rogram RE:START– získávání a analyzování záměrů na rozvoj regionu od subjektů Karlovarského kraje</w:t>
      </w:r>
      <w:r w:rsidR="007D3D2D" w:rsidRPr="0079683C">
        <w:rPr>
          <w:rFonts w:ascii="Times New Roman" w:hAnsi="Times New Roman" w:cs="Times New Roman"/>
          <w:sz w:val="24"/>
          <w:szCs w:val="24"/>
        </w:rPr>
        <w:t>; naplňování programu RE:START, aktualizace Akčních plánů</w:t>
      </w:r>
      <w:r w:rsidRPr="0079683C">
        <w:rPr>
          <w:rFonts w:ascii="Times New Roman" w:hAnsi="Times New Roman" w:cs="Times New Roman"/>
          <w:sz w:val="24"/>
          <w:szCs w:val="24"/>
        </w:rPr>
        <w:t xml:space="preserve"> na období 2021-2022</w:t>
      </w:r>
      <w:r w:rsidR="0051005D" w:rsidRPr="0079683C">
        <w:rPr>
          <w:rFonts w:ascii="Times New Roman" w:hAnsi="Times New Roman" w:cs="Times New Roman"/>
          <w:sz w:val="24"/>
          <w:szCs w:val="24"/>
        </w:rPr>
        <w:t>, realizace iniciativy Uhelné regiony v transformaci (Karlovarský kraj)</w:t>
      </w:r>
      <w:r w:rsidR="0079683C" w:rsidRPr="0079683C">
        <w:rPr>
          <w:rFonts w:ascii="Times New Roman" w:hAnsi="Times New Roman" w:cs="Times New Roman"/>
          <w:sz w:val="24"/>
          <w:szCs w:val="24"/>
        </w:rPr>
        <w:t xml:space="preserve">, </w:t>
      </w:r>
      <w:r w:rsidR="0079683C">
        <w:rPr>
          <w:rFonts w:ascii="Times New Roman" w:hAnsi="Times New Roman" w:cs="Times New Roman"/>
          <w:sz w:val="24"/>
          <w:szCs w:val="24"/>
        </w:rPr>
        <w:t>s</w:t>
      </w:r>
      <w:r w:rsidR="0079683C" w:rsidRPr="0079683C">
        <w:rPr>
          <w:rFonts w:ascii="Times New Roman" w:hAnsi="Times New Roman" w:cs="Times New Roman"/>
          <w:sz w:val="24"/>
          <w:szCs w:val="24"/>
        </w:rPr>
        <w:t>polupráce na aktualizaci Strategického rámce hospodářské restrukturalizace Ústeckého, Moravskoslezského a Karlovarského kraje a jeho Souhrnných akčních plánech.</w:t>
      </w:r>
    </w:p>
    <w:p w:rsidR="00366EBE" w:rsidRPr="00FE24DD" w:rsidRDefault="00366EBE" w:rsidP="0078551B">
      <w:pPr>
        <w:pStyle w:val="Odstavecseseznamem"/>
        <w:numPr>
          <w:ilvl w:val="0"/>
          <w:numId w:val="7"/>
        </w:num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Implementace centralizované jednotné databáze, jednotného informačního systému pro sběr absorpční kapacity na území kraje – zajištění sběru dat pro Regionální akční plán</w:t>
      </w:r>
      <w:r w:rsidR="00CB06FF" w:rsidRPr="00FE24DD">
        <w:rPr>
          <w:rFonts w:ascii="Times New Roman" w:hAnsi="Times New Roman" w:cs="Times New Roman"/>
          <w:sz w:val="24"/>
          <w:szCs w:val="24"/>
        </w:rPr>
        <w:t xml:space="preserve">, </w:t>
      </w:r>
      <w:r w:rsidRPr="00FE24DD">
        <w:rPr>
          <w:rFonts w:ascii="Times New Roman" w:hAnsi="Times New Roman" w:cs="Times New Roman"/>
          <w:sz w:val="24"/>
          <w:szCs w:val="24"/>
        </w:rPr>
        <w:t>Národní</w:t>
      </w:r>
      <w:r w:rsidR="00CB06FF" w:rsidRPr="00FE24DD">
        <w:rPr>
          <w:rFonts w:ascii="Times New Roman" w:hAnsi="Times New Roman" w:cs="Times New Roman"/>
          <w:sz w:val="24"/>
          <w:szCs w:val="24"/>
        </w:rPr>
        <w:t xml:space="preserve"> </w:t>
      </w:r>
      <w:r w:rsidRPr="00FE24DD">
        <w:rPr>
          <w:rFonts w:ascii="Times New Roman" w:hAnsi="Times New Roman" w:cs="Times New Roman"/>
          <w:sz w:val="24"/>
          <w:szCs w:val="24"/>
        </w:rPr>
        <w:t>investiční plán (zajištění provázanosti Regionálního akčního plánu s Národním investičním plánem)</w:t>
      </w:r>
      <w:r w:rsidR="00A136B4" w:rsidRPr="00FE24DD">
        <w:rPr>
          <w:rFonts w:ascii="Times New Roman" w:hAnsi="Times New Roman" w:cs="Times New Roman"/>
          <w:sz w:val="24"/>
          <w:szCs w:val="24"/>
        </w:rPr>
        <w:t xml:space="preserve"> </w:t>
      </w:r>
      <w:r w:rsidR="00C3264E">
        <w:rPr>
          <w:rFonts w:ascii="Times New Roman" w:hAnsi="Times New Roman" w:cs="Times New Roman"/>
          <w:sz w:val="24"/>
          <w:szCs w:val="24"/>
        </w:rPr>
        <w:t>– nový sběr projektových záměrů.</w:t>
      </w:r>
    </w:p>
    <w:p w:rsidR="00366EBE" w:rsidRPr="00FE24DD" w:rsidRDefault="00366EBE" w:rsidP="0078551B">
      <w:pPr>
        <w:pStyle w:val="Odstavecseseznamem"/>
        <w:numPr>
          <w:ilvl w:val="0"/>
          <w:numId w:val="7"/>
        </w:num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Zajištění podpory obcím Karlovarského kraje při zavádění jednotné databáze, při naplňování jednotného informačního systému pro sběr absorpční kapacity na území kraje –</w:t>
      </w:r>
      <w:r w:rsidR="000E5DC7" w:rsidRPr="00FE24DD">
        <w:rPr>
          <w:rFonts w:ascii="Times New Roman" w:hAnsi="Times New Roman" w:cs="Times New Roman"/>
          <w:sz w:val="24"/>
          <w:szCs w:val="24"/>
        </w:rPr>
        <w:t xml:space="preserve">koordinace </w:t>
      </w:r>
      <w:r w:rsidR="003E6569">
        <w:rPr>
          <w:rFonts w:ascii="Times New Roman" w:hAnsi="Times New Roman" w:cs="Times New Roman"/>
          <w:sz w:val="24"/>
          <w:szCs w:val="24"/>
        </w:rPr>
        <w:t>při vkládání projektových záměrů</w:t>
      </w:r>
      <w:r w:rsidRPr="00FE24DD">
        <w:rPr>
          <w:rFonts w:ascii="Times New Roman" w:hAnsi="Times New Roman" w:cs="Times New Roman"/>
          <w:sz w:val="24"/>
          <w:szCs w:val="24"/>
        </w:rPr>
        <w:t xml:space="preserve"> do předepsané struktury dat v jednotné centralizované databázi pro sběr absorpční kapacity</w:t>
      </w:r>
      <w:r w:rsidR="00AF5EF5" w:rsidRPr="00FE24DD">
        <w:rPr>
          <w:rFonts w:ascii="Times New Roman" w:hAnsi="Times New Roman" w:cs="Times New Roman"/>
          <w:sz w:val="24"/>
          <w:szCs w:val="24"/>
        </w:rPr>
        <w:t xml:space="preserve"> na území kraje</w:t>
      </w:r>
      <w:r w:rsidR="000B7DFB" w:rsidRPr="00FE24DD">
        <w:rPr>
          <w:rFonts w:ascii="Times New Roman" w:hAnsi="Times New Roman" w:cs="Times New Roman"/>
          <w:sz w:val="24"/>
          <w:szCs w:val="24"/>
        </w:rPr>
        <w:t>.</w:t>
      </w:r>
    </w:p>
    <w:p w:rsidR="00366EBE" w:rsidRPr="00FE24DD" w:rsidRDefault="00366EBE" w:rsidP="0078551B">
      <w:pPr>
        <w:pStyle w:val="Odstavecseseznamem"/>
        <w:numPr>
          <w:ilvl w:val="0"/>
          <w:numId w:val="7"/>
        </w:num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Analýza, příprava, monitorování, vyhodnocení a aktualizace Regionálního akčního plánu, včetně části vztahující se k financování prostřednictvím ESI fondů</w:t>
      </w:r>
      <w:r w:rsidR="000B7DFB" w:rsidRPr="00FE24DD">
        <w:rPr>
          <w:rFonts w:ascii="Times New Roman" w:hAnsi="Times New Roman" w:cs="Times New Roman"/>
          <w:sz w:val="24"/>
          <w:szCs w:val="24"/>
        </w:rPr>
        <w:t>.</w:t>
      </w:r>
    </w:p>
    <w:p w:rsidR="002E748B" w:rsidRPr="00FE24DD" w:rsidRDefault="002E748B" w:rsidP="0078551B">
      <w:pPr>
        <w:pStyle w:val="Odstavecseseznamem"/>
        <w:numPr>
          <w:ilvl w:val="0"/>
          <w:numId w:val="7"/>
        </w:num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 xml:space="preserve">Zapojení se do </w:t>
      </w:r>
      <w:r w:rsidR="00AC6709">
        <w:rPr>
          <w:rFonts w:ascii="Times New Roman" w:hAnsi="Times New Roman" w:cs="Times New Roman"/>
          <w:sz w:val="24"/>
          <w:szCs w:val="24"/>
        </w:rPr>
        <w:t>přípravy na programové období p</w:t>
      </w:r>
      <w:r w:rsidRPr="00FE24DD">
        <w:rPr>
          <w:rFonts w:ascii="Times New Roman" w:hAnsi="Times New Roman" w:cs="Times New Roman"/>
          <w:sz w:val="24"/>
          <w:szCs w:val="24"/>
        </w:rPr>
        <w:t xml:space="preserve">o roce 2020 včetně </w:t>
      </w:r>
      <w:r w:rsidR="007220AB">
        <w:rPr>
          <w:rFonts w:ascii="Times New Roman" w:hAnsi="Times New Roman" w:cs="Times New Roman"/>
          <w:sz w:val="24"/>
          <w:szCs w:val="24"/>
        </w:rPr>
        <w:t>naplňování</w:t>
      </w:r>
      <w:r w:rsidRPr="00FE24DD">
        <w:rPr>
          <w:rFonts w:ascii="Times New Roman" w:hAnsi="Times New Roman" w:cs="Times New Roman"/>
          <w:sz w:val="24"/>
          <w:szCs w:val="24"/>
        </w:rPr>
        <w:t xml:space="preserve"> Strategie regionálního rozvoje ČR2021+</w:t>
      </w:r>
      <w:r w:rsidR="000B7DFB" w:rsidRPr="00FE24DD">
        <w:rPr>
          <w:rFonts w:ascii="Times New Roman" w:hAnsi="Times New Roman" w:cs="Times New Roman"/>
          <w:sz w:val="24"/>
          <w:szCs w:val="24"/>
        </w:rPr>
        <w:t>.</w:t>
      </w:r>
    </w:p>
    <w:p w:rsidR="002E748B" w:rsidRPr="00FE24DD" w:rsidRDefault="002E748B" w:rsidP="0078551B">
      <w:pPr>
        <w:pStyle w:val="Odstavecseseznamem"/>
        <w:numPr>
          <w:ilvl w:val="0"/>
          <w:numId w:val="7"/>
        </w:num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Podpora vytváření synergií a návazností na krajské strategické dokumenty (zejména strategie rozvoje kraje), projekty a integrované nástroje v území kraje</w:t>
      </w:r>
      <w:r w:rsidR="000B7DFB" w:rsidRPr="00FE24DD">
        <w:rPr>
          <w:rFonts w:ascii="Times New Roman" w:hAnsi="Times New Roman" w:cs="Times New Roman"/>
          <w:sz w:val="24"/>
          <w:szCs w:val="24"/>
        </w:rPr>
        <w:t>.</w:t>
      </w:r>
    </w:p>
    <w:p w:rsidR="00C3264E" w:rsidRDefault="00E5616A" w:rsidP="0011708B">
      <w:pPr>
        <w:pStyle w:val="Odstavecseseznamem"/>
        <w:numPr>
          <w:ilvl w:val="0"/>
          <w:numId w:val="7"/>
        </w:numPr>
        <w:autoSpaceDE w:val="0"/>
        <w:autoSpaceDN w:val="0"/>
        <w:adjustRightInd w:val="0"/>
        <w:spacing w:after="0" w:line="276" w:lineRule="auto"/>
        <w:jc w:val="both"/>
        <w:rPr>
          <w:rFonts w:ascii="Times New Roman" w:hAnsi="Times New Roman" w:cs="Times New Roman"/>
          <w:sz w:val="24"/>
          <w:szCs w:val="24"/>
        </w:rPr>
      </w:pPr>
      <w:r w:rsidRPr="00C3264E">
        <w:rPr>
          <w:rFonts w:ascii="Times New Roman" w:hAnsi="Times New Roman" w:cs="Times New Roman"/>
          <w:sz w:val="24"/>
          <w:szCs w:val="24"/>
        </w:rPr>
        <w:t xml:space="preserve">Organizace zasedání RSK </w:t>
      </w:r>
      <w:r w:rsidR="00A064AD" w:rsidRPr="00C3264E">
        <w:rPr>
          <w:rFonts w:ascii="Times New Roman" w:hAnsi="Times New Roman" w:cs="Times New Roman"/>
          <w:sz w:val="24"/>
          <w:szCs w:val="24"/>
        </w:rPr>
        <w:t>K</w:t>
      </w:r>
      <w:r w:rsidRPr="00C3264E">
        <w:rPr>
          <w:rFonts w:ascii="Times New Roman" w:hAnsi="Times New Roman" w:cs="Times New Roman"/>
          <w:sz w:val="24"/>
          <w:szCs w:val="24"/>
        </w:rPr>
        <w:t xml:space="preserve">K </w:t>
      </w:r>
      <w:r w:rsidR="00A064AD" w:rsidRPr="00C3264E">
        <w:rPr>
          <w:rFonts w:ascii="Times New Roman" w:hAnsi="Times New Roman" w:cs="Times New Roman"/>
          <w:sz w:val="24"/>
          <w:szCs w:val="24"/>
        </w:rPr>
        <w:t xml:space="preserve">dle potřeby, minimálně dvakrát </w:t>
      </w:r>
      <w:r w:rsidR="006A164E" w:rsidRPr="00C3264E">
        <w:rPr>
          <w:rFonts w:ascii="Times New Roman" w:hAnsi="Times New Roman" w:cs="Times New Roman"/>
          <w:sz w:val="24"/>
          <w:szCs w:val="24"/>
        </w:rPr>
        <w:t>ročně, 16</w:t>
      </w:r>
      <w:r w:rsidR="00C3264E">
        <w:rPr>
          <w:rFonts w:ascii="Times New Roman" w:hAnsi="Times New Roman" w:cs="Times New Roman"/>
          <w:sz w:val="24"/>
          <w:szCs w:val="24"/>
        </w:rPr>
        <w:t>. jednání RSK KK se uskuteční na podzim roku 20</w:t>
      </w:r>
      <w:r w:rsidR="007220AB">
        <w:rPr>
          <w:rFonts w:ascii="Times New Roman" w:hAnsi="Times New Roman" w:cs="Times New Roman"/>
          <w:sz w:val="24"/>
          <w:szCs w:val="24"/>
        </w:rPr>
        <w:t>20 před volbami do krajského Zastupitelstva.</w:t>
      </w:r>
    </w:p>
    <w:p w:rsidR="00C3264E" w:rsidRPr="00C3264E" w:rsidRDefault="00C3264E" w:rsidP="0011708B">
      <w:pPr>
        <w:pStyle w:val="Odstavecseseznamem"/>
        <w:numPr>
          <w:ilvl w:val="0"/>
          <w:numId w:val="7"/>
        </w:numPr>
        <w:autoSpaceDE w:val="0"/>
        <w:autoSpaceDN w:val="0"/>
        <w:adjustRightInd w:val="0"/>
        <w:spacing w:after="0" w:line="276" w:lineRule="auto"/>
        <w:jc w:val="both"/>
        <w:rPr>
          <w:rFonts w:ascii="Times New Roman" w:hAnsi="Times New Roman" w:cs="Times New Roman"/>
          <w:sz w:val="24"/>
          <w:szCs w:val="24"/>
        </w:rPr>
      </w:pPr>
      <w:r w:rsidRPr="00C3264E">
        <w:rPr>
          <w:rFonts w:ascii="Times New Roman" w:hAnsi="Times New Roman" w:cs="Times New Roman"/>
          <w:sz w:val="24"/>
          <w:szCs w:val="24"/>
        </w:rPr>
        <w:t>Uspořádání třetího tematicky zaměřeného semináře cca v polovině roku 2020.</w:t>
      </w:r>
    </w:p>
    <w:p w:rsidR="00C3264E" w:rsidRPr="00C3264E" w:rsidRDefault="00C3264E" w:rsidP="0011708B">
      <w:pPr>
        <w:pStyle w:val="Odstavecseseznamem"/>
        <w:numPr>
          <w:ilvl w:val="0"/>
          <w:numId w:val="7"/>
        </w:numPr>
        <w:autoSpaceDE w:val="0"/>
        <w:autoSpaceDN w:val="0"/>
        <w:adjustRightInd w:val="0"/>
        <w:spacing w:after="0" w:line="276" w:lineRule="auto"/>
        <w:jc w:val="both"/>
        <w:rPr>
          <w:rFonts w:ascii="Times New Roman" w:hAnsi="Times New Roman" w:cs="Times New Roman"/>
          <w:sz w:val="24"/>
          <w:szCs w:val="24"/>
        </w:rPr>
      </w:pPr>
      <w:r w:rsidRPr="00C3264E">
        <w:rPr>
          <w:rFonts w:ascii="Times New Roman" w:hAnsi="Times New Roman" w:cs="Times New Roman"/>
          <w:sz w:val="24"/>
          <w:szCs w:val="24"/>
        </w:rPr>
        <w:t>Uspořádání závěrečné konference na závěr roku 2020.</w:t>
      </w:r>
    </w:p>
    <w:p w:rsidR="00C3264E" w:rsidRDefault="00C3264E" w:rsidP="0038560E">
      <w:pPr>
        <w:numPr>
          <w:ilvl w:val="0"/>
          <w:numId w:val="7"/>
        </w:numPr>
        <w:spacing w:after="0" w:line="276" w:lineRule="auto"/>
        <w:ind w:left="357" w:hanging="357"/>
        <w:rPr>
          <w:rFonts w:ascii="Times New Roman" w:hAnsi="Times New Roman" w:cs="Times New Roman"/>
          <w:sz w:val="24"/>
          <w:szCs w:val="24"/>
        </w:rPr>
      </w:pPr>
      <w:r w:rsidRPr="00C3264E">
        <w:rPr>
          <w:rFonts w:ascii="Times New Roman" w:hAnsi="Times New Roman" w:cs="Times New Roman"/>
          <w:sz w:val="24"/>
          <w:szCs w:val="24"/>
        </w:rPr>
        <w:t>Spolupráce na přípravě Programu rozvoje Karlovarského kraje</w:t>
      </w:r>
      <w:r>
        <w:rPr>
          <w:rFonts w:ascii="Times New Roman" w:hAnsi="Times New Roman" w:cs="Times New Roman"/>
          <w:sz w:val="24"/>
          <w:szCs w:val="24"/>
        </w:rPr>
        <w:t>.</w:t>
      </w:r>
    </w:p>
    <w:p w:rsidR="0079683C" w:rsidRDefault="0079683C" w:rsidP="0038560E">
      <w:pPr>
        <w:pStyle w:val="Odstavecseseznamem"/>
        <w:numPr>
          <w:ilvl w:val="0"/>
          <w:numId w:val="7"/>
        </w:numPr>
        <w:autoSpaceDE w:val="0"/>
        <w:autoSpaceDN w:val="0"/>
        <w:adjustRightInd w:val="0"/>
        <w:spacing w:after="0" w:line="276" w:lineRule="auto"/>
        <w:ind w:left="357" w:hanging="357"/>
        <w:jc w:val="both"/>
        <w:rPr>
          <w:rFonts w:ascii="Times New Roman" w:hAnsi="Times New Roman" w:cs="Times New Roman"/>
          <w:sz w:val="24"/>
          <w:szCs w:val="24"/>
        </w:rPr>
      </w:pPr>
      <w:r>
        <w:rPr>
          <w:rFonts w:ascii="Times New Roman" w:hAnsi="Times New Roman" w:cs="Times New Roman"/>
          <w:sz w:val="24"/>
          <w:szCs w:val="24"/>
        </w:rPr>
        <w:t>M</w:t>
      </w:r>
      <w:r w:rsidRPr="00761F54">
        <w:rPr>
          <w:rFonts w:ascii="Times New Roman" w:hAnsi="Times New Roman" w:cs="Times New Roman"/>
          <w:sz w:val="24"/>
          <w:szCs w:val="24"/>
        </w:rPr>
        <w:t>apování absorpční kapacity</w:t>
      </w:r>
      <w:r>
        <w:rPr>
          <w:rFonts w:ascii="Times New Roman" w:hAnsi="Times New Roman" w:cs="Times New Roman"/>
          <w:sz w:val="24"/>
          <w:szCs w:val="24"/>
        </w:rPr>
        <w:t xml:space="preserve"> území a vyhledávání tzv. „bílých míst“</w:t>
      </w:r>
    </w:p>
    <w:p w:rsidR="0079683C" w:rsidRPr="00C3264E" w:rsidRDefault="0079683C" w:rsidP="0038560E">
      <w:pPr>
        <w:numPr>
          <w:ilvl w:val="0"/>
          <w:numId w:val="7"/>
        </w:numPr>
        <w:spacing w:after="0" w:line="276" w:lineRule="auto"/>
        <w:ind w:left="357" w:hanging="357"/>
        <w:rPr>
          <w:rFonts w:ascii="Times New Roman" w:hAnsi="Times New Roman" w:cs="Times New Roman"/>
          <w:sz w:val="24"/>
          <w:szCs w:val="24"/>
        </w:rPr>
      </w:pPr>
      <w:r>
        <w:rPr>
          <w:rFonts w:ascii="Times New Roman" w:hAnsi="Times New Roman" w:cs="Times New Roman"/>
          <w:sz w:val="24"/>
          <w:szCs w:val="24"/>
        </w:rPr>
        <w:t>Sledování příp. iniciace práce jednotlivých pracovních skupin RSK KK.</w:t>
      </w:r>
    </w:p>
    <w:p w:rsidR="008A0376" w:rsidRPr="00700815" w:rsidRDefault="00E5616A" w:rsidP="0038560E">
      <w:pPr>
        <w:pStyle w:val="Odstavecseseznamem"/>
        <w:numPr>
          <w:ilvl w:val="0"/>
          <w:numId w:val="7"/>
        </w:numPr>
        <w:autoSpaceDE w:val="0"/>
        <w:autoSpaceDN w:val="0"/>
        <w:adjustRightInd w:val="0"/>
        <w:spacing w:after="0" w:line="276" w:lineRule="auto"/>
        <w:ind w:left="357" w:hanging="357"/>
        <w:jc w:val="both"/>
        <w:rPr>
          <w:rFonts w:ascii="Times New Roman" w:hAnsi="Times New Roman" w:cs="Times New Roman"/>
          <w:sz w:val="24"/>
          <w:szCs w:val="24"/>
        </w:rPr>
      </w:pPr>
      <w:r w:rsidRPr="00FE24DD">
        <w:rPr>
          <w:rFonts w:ascii="Times New Roman" w:hAnsi="Times New Roman" w:cs="Times New Roman"/>
          <w:sz w:val="24"/>
          <w:szCs w:val="24"/>
        </w:rPr>
        <w:t>Spolupráce s</w:t>
      </w:r>
      <w:r w:rsidR="00A064AD" w:rsidRPr="00FE24DD">
        <w:rPr>
          <w:rFonts w:ascii="Times New Roman" w:hAnsi="Times New Roman" w:cs="Times New Roman"/>
          <w:sz w:val="24"/>
          <w:szCs w:val="24"/>
        </w:rPr>
        <w:t> </w:t>
      </w:r>
      <w:r w:rsidRPr="00FE24DD">
        <w:rPr>
          <w:rFonts w:ascii="Times New Roman" w:hAnsi="Times New Roman" w:cs="Times New Roman"/>
          <w:sz w:val="24"/>
          <w:szCs w:val="24"/>
        </w:rPr>
        <w:t>nositel</w:t>
      </w:r>
      <w:r w:rsidR="00A064AD" w:rsidRPr="00FE24DD">
        <w:rPr>
          <w:rFonts w:ascii="Times New Roman" w:hAnsi="Times New Roman" w:cs="Times New Roman"/>
          <w:sz w:val="24"/>
          <w:szCs w:val="24"/>
        </w:rPr>
        <w:t>i integrovaných nástrojů v území</w:t>
      </w:r>
      <w:r w:rsidRPr="00FE24DD">
        <w:rPr>
          <w:rFonts w:ascii="Times New Roman" w:hAnsi="Times New Roman" w:cs="Times New Roman"/>
          <w:sz w:val="24"/>
          <w:szCs w:val="24"/>
        </w:rPr>
        <w:t xml:space="preserve"> </w:t>
      </w:r>
      <w:r w:rsidR="00A064AD" w:rsidRPr="00FE24DD">
        <w:rPr>
          <w:rFonts w:ascii="Times New Roman" w:hAnsi="Times New Roman" w:cs="Times New Roman"/>
          <w:sz w:val="24"/>
          <w:szCs w:val="24"/>
        </w:rPr>
        <w:t>(IPRÚ,</w:t>
      </w:r>
      <w:r w:rsidR="00D34D70">
        <w:rPr>
          <w:rFonts w:ascii="Times New Roman" w:hAnsi="Times New Roman" w:cs="Times New Roman"/>
          <w:sz w:val="24"/>
          <w:szCs w:val="24"/>
        </w:rPr>
        <w:t xml:space="preserve"> ITI,</w:t>
      </w:r>
      <w:r w:rsidR="00A064AD" w:rsidRPr="00FE24DD">
        <w:rPr>
          <w:rFonts w:ascii="Times New Roman" w:hAnsi="Times New Roman" w:cs="Times New Roman"/>
          <w:sz w:val="24"/>
          <w:szCs w:val="24"/>
        </w:rPr>
        <w:t xml:space="preserve"> </w:t>
      </w:r>
      <w:r w:rsidRPr="00FE24DD">
        <w:rPr>
          <w:rFonts w:ascii="Times New Roman" w:hAnsi="Times New Roman" w:cs="Times New Roman"/>
          <w:sz w:val="24"/>
          <w:szCs w:val="24"/>
        </w:rPr>
        <w:t>CLLD</w:t>
      </w:r>
      <w:r w:rsidR="00A064AD" w:rsidRPr="00FE24DD">
        <w:rPr>
          <w:rFonts w:ascii="Times New Roman" w:hAnsi="Times New Roman" w:cs="Times New Roman"/>
          <w:sz w:val="24"/>
          <w:szCs w:val="24"/>
        </w:rPr>
        <w:t>)</w:t>
      </w:r>
      <w:r w:rsidR="000B7DFB" w:rsidRPr="00FE24DD">
        <w:rPr>
          <w:rFonts w:ascii="Times New Roman" w:hAnsi="Times New Roman" w:cs="Times New Roman"/>
          <w:sz w:val="24"/>
          <w:szCs w:val="24"/>
        </w:rPr>
        <w:t>.</w:t>
      </w:r>
    </w:p>
    <w:p w:rsidR="00E5616A" w:rsidRPr="00FE24DD" w:rsidRDefault="00E5616A" w:rsidP="0078551B">
      <w:pPr>
        <w:pStyle w:val="Odstavecseseznamem"/>
        <w:numPr>
          <w:ilvl w:val="0"/>
          <w:numId w:val="7"/>
        </w:num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Spolupráce se subjekty podílející</w:t>
      </w:r>
      <w:r w:rsidR="00F82C65" w:rsidRPr="00FE24DD">
        <w:rPr>
          <w:rFonts w:ascii="Times New Roman" w:hAnsi="Times New Roman" w:cs="Times New Roman"/>
          <w:sz w:val="24"/>
          <w:szCs w:val="24"/>
        </w:rPr>
        <w:t>mi</w:t>
      </w:r>
      <w:r w:rsidRPr="00FE24DD">
        <w:rPr>
          <w:rFonts w:ascii="Times New Roman" w:hAnsi="Times New Roman" w:cs="Times New Roman"/>
          <w:sz w:val="24"/>
          <w:szCs w:val="24"/>
        </w:rPr>
        <w:t xml:space="preserve"> se na implementaci ESI fondů v území (Centrum pro</w:t>
      </w:r>
      <w:r w:rsidR="00682C7E" w:rsidRPr="00FE24DD">
        <w:rPr>
          <w:rFonts w:ascii="Times New Roman" w:hAnsi="Times New Roman" w:cs="Times New Roman"/>
          <w:sz w:val="24"/>
          <w:szCs w:val="24"/>
        </w:rPr>
        <w:t xml:space="preserve"> </w:t>
      </w:r>
      <w:r w:rsidRPr="00FE24DD">
        <w:rPr>
          <w:rFonts w:ascii="Times New Roman" w:hAnsi="Times New Roman" w:cs="Times New Roman"/>
          <w:sz w:val="24"/>
          <w:szCs w:val="24"/>
        </w:rPr>
        <w:t>regionální rozvoj, Agentura pro podporu podnikání a investic, Národní</w:t>
      </w:r>
      <w:r w:rsidR="00682C7E" w:rsidRPr="00FE24DD">
        <w:rPr>
          <w:rFonts w:ascii="Times New Roman" w:hAnsi="Times New Roman" w:cs="Times New Roman"/>
          <w:sz w:val="24"/>
          <w:szCs w:val="24"/>
        </w:rPr>
        <w:t xml:space="preserve"> </w:t>
      </w:r>
      <w:r w:rsidRPr="00FE24DD">
        <w:rPr>
          <w:rFonts w:ascii="Times New Roman" w:hAnsi="Times New Roman" w:cs="Times New Roman"/>
          <w:sz w:val="24"/>
          <w:szCs w:val="24"/>
        </w:rPr>
        <w:t>institut dalšího vzdělávání a</w:t>
      </w:r>
      <w:r w:rsidR="00682C7E" w:rsidRPr="00FE24DD">
        <w:rPr>
          <w:rFonts w:ascii="Times New Roman" w:hAnsi="Times New Roman" w:cs="Times New Roman"/>
          <w:sz w:val="24"/>
          <w:szCs w:val="24"/>
        </w:rPr>
        <w:t>t</w:t>
      </w:r>
      <w:r w:rsidRPr="00FE24DD">
        <w:rPr>
          <w:rFonts w:ascii="Times New Roman" w:hAnsi="Times New Roman" w:cs="Times New Roman"/>
          <w:sz w:val="24"/>
          <w:szCs w:val="24"/>
        </w:rPr>
        <w:t>d.)</w:t>
      </w:r>
    </w:p>
    <w:p w:rsidR="00A559AE" w:rsidRPr="00FE24DD" w:rsidRDefault="00A559AE" w:rsidP="0078551B">
      <w:pPr>
        <w:pStyle w:val="Odstavecseseznamem"/>
        <w:numPr>
          <w:ilvl w:val="0"/>
          <w:numId w:val="7"/>
        </w:num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lastRenderedPageBreak/>
        <w:t>Spolupráce s dalšími aktéry regionálního rozvoje na území Karlovarského kraje (</w:t>
      </w:r>
      <w:r w:rsidR="002236C1" w:rsidRPr="00FE24DD">
        <w:rPr>
          <w:rFonts w:ascii="Times New Roman" w:hAnsi="Times New Roman" w:cs="Times New Roman"/>
          <w:sz w:val="24"/>
          <w:szCs w:val="24"/>
        </w:rPr>
        <w:t>Výbory Zastupitelstva Karlovarského kraje, Komise Rady Karlovarského kraje,</w:t>
      </w:r>
      <w:r w:rsidR="00471E16" w:rsidRPr="00FE24DD">
        <w:rPr>
          <w:rFonts w:ascii="Times New Roman" w:hAnsi="Times New Roman" w:cs="Times New Roman"/>
          <w:sz w:val="24"/>
          <w:szCs w:val="24"/>
        </w:rPr>
        <w:t xml:space="preserve"> </w:t>
      </w:r>
      <w:r w:rsidRPr="00FE24DD">
        <w:rPr>
          <w:rFonts w:ascii="Times New Roman" w:hAnsi="Times New Roman" w:cs="Times New Roman"/>
          <w:sz w:val="24"/>
          <w:szCs w:val="24"/>
        </w:rPr>
        <w:t xml:space="preserve">Krajská hospodářská komora KK, Rada hospodářské a sociální dohody KK, </w:t>
      </w:r>
      <w:r w:rsidR="002236C1" w:rsidRPr="00FE24DD">
        <w:rPr>
          <w:rFonts w:ascii="Times New Roman" w:hAnsi="Times New Roman" w:cs="Times New Roman"/>
          <w:sz w:val="24"/>
          <w:szCs w:val="24"/>
        </w:rPr>
        <w:t xml:space="preserve">CzechInvest, </w:t>
      </w:r>
      <w:r w:rsidRPr="00FE24DD">
        <w:rPr>
          <w:rFonts w:ascii="Times New Roman" w:hAnsi="Times New Roman" w:cs="Times New Roman"/>
          <w:sz w:val="24"/>
          <w:szCs w:val="24"/>
        </w:rPr>
        <w:t>dobrovolné svaz</w:t>
      </w:r>
      <w:r w:rsidR="002236C1" w:rsidRPr="00FE24DD">
        <w:rPr>
          <w:rFonts w:ascii="Times New Roman" w:hAnsi="Times New Roman" w:cs="Times New Roman"/>
          <w:sz w:val="24"/>
          <w:szCs w:val="24"/>
        </w:rPr>
        <w:t>ky obcí a Místní akční skupiny, tzv. manažeři území apod.)</w:t>
      </w:r>
    </w:p>
    <w:p w:rsidR="002236C1" w:rsidRPr="00FE24DD" w:rsidRDefault="002236C1" w:rsidP="0078551B">
      <w:pPr>
        <w:pStyle w:val="Odstavecseseznamem"/>
        <w:numPr>
          <w:ilvl w:val="0"/>
          <w:numId w:val="7"/>
        </w:num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Účast na jednáních Národní stálé konference</w:t>
      </w:r>
      <w:r w:rsidR="000B7DFB" w:rsidRPr="00FE24DD">
        <w:rPr>
          <w:rFonts w:ascii="Times New Roman" w:hAnsi="Times New Roman" w:cs="Times New Roman"/>
          <w:sz w:val="24"/>
          <w:szCs w:val="24"/>
        </w:rPr>
        <w:t>.</w:t>
      </w:r>
    </w:p>
    <w:p w:rsidR="002236C1" w:rsidRDefault="002236C1" w:rsidP="0078551B">
      <w:pPr>
        <w:pStyle w:val="Odstavecseseznamem"/>
        <w:numPr>
          <w:ilvl w:val="0"/>
          <w:numId w:val="7"/>
        </w:num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Zajištění účasti na jednáních MMR a sekretariátů RSK</w:t>
      </w:r>
      <w:r w:rsidR="000B7DFB" w:rsidRPr="00FE24DD">
        <w:rPr>
          <w:rFonts w:ascii="Times New Roman" w:hAnsi="Times New Roman" w:cs="Times New Roman"/>
          <w:sz w:val="24"/>
          <w:szCs w:val="24"/>
        </w:rPr>
        <w:t>.</w:t>
      </w:r>
    </w:p>
    <w:p w:rsidR="007220AB" w:rsidRPr="00FE24DD" w:rsidRDefault="007220AB" w:rsidP="0078551B">
      <w:pPr>
        <w:pStyle w:val="Odstavecseseznamem"/>
        <w:numPr>
          <w:ilvl w:val="0"/>
          <w:numId w:val="7"/>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Pořádání pravidelných schůzek s Národním výkonným týmem a Regionálním výkonným týmem.</w:t>
      </w:r>
    </w:p>
    <w:p w:rsidR="0034211E" w:rsidRDefault="0034211E" w:rsidP="0078551B">
      <w:pPr>
        <w:pStyle w:val="Odstavecseseznamem"/>
        <w:numPr>
          <w:ilvl w:val="0"/>
          <w:numId w:val="7"/>
        </w:num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Plnění administrativních úkolů ve vztahu ke KAP a MAP</w:t>
      </w:r>
      <w:r w:rsidR="000B7DFB" w:rsidRPr="00FE24DD">
        <w:rPr>
          <w:rFonts w:ascii="Times New Roman" w:hAnsi="Times New Roman" w:cs="Times New Roman"/>
          <w:sz w:val="24"/>
          <w:szCs w:val="24"/>
        </w:rPr>
        <w:t xml:space="preserve"> atd.</w:t>
      </w:r>
    </w:p>
    <w:p w:rsidR="003E6569" w:rsidRPr="00FE24DD" w:rsidRDefault="003E6569" w:rsidP="0078551B">
      <w:pPr>
        <w:pStyle w:val="Odstavecseseznamem"/>
        <w:numPr>
          <w:ilvl w:val="0"/>
          <w:numId w:val="7"/>
        </w:num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 xml:space="preserve">Propagace činnosti RSK KK </w:t>
      </w:r>
      <w:r w:rsidRPr="004E2166">
        <w:rPr>
          <w:rFonts w:ascii="Times New Roman" w:hAnsi="Times New Roman" w:cs="Times New Roman"/>
          <w:sz w:val="24"/>
          <w:szCs w:val="24"/>
        </w:rPr>
        <w:t>na webových stránkách</w:t>
      </w:r>
    </w:p>
    <w:p w:rsidR="00490E5B" w:rsidRDefault="00490E5B" w:rsidP="00C26761">
      <w:pPr>
        <w:autoSpaceDE w:val="0"/>
        <w:autoSpaceDN w:val="0"/>
        <w:adjustRightInd w:val="0"/>
        <w:spacing w:after="0" w:line="276" w:lineRule="auto"/>
        <w:jc w:val="both"/>
        <w:rPr>
          <w:rFonts w:ascii="Times New Roman" w:hAnsi="Times New Roman" w:cs="Times New Roman"/>
          <w:sz w:val="24"/>
          <w:szCs w:val="24"/>
        </w:rPr>
      </w:pPr>
    </w:p>
    <w:p w:rsidR="00490E5B" w:rsidRPr="007855F3" w:rsidRDefault="00490E5B" w:rsidP="007855F3">
      <w:pPr>
        <w:pStyle w:val="Nadpis1"/>
        <w:rPr>
          <w:rFonts w:ascii="Times New Roman" w:hAnsi="Times New Roman" w:cs="Times New Roman"/>
          <w:b/>
          <w:color w:val="auto"/>
          <w:sz w:val="24"/>
          <w:szCs w:val="24"/>
        </w:rPr>
      </w:pPr>
      <w:r w:rsidRPr="007855F3">
        <w:rPr>
          <w:rFonts w:ascii="Times New Roman" w:hAnsi="Times New Roman" w:cs="Times New Roman"/>
          <w:b/>
          <w:color w:val="auto"/>
          <w:sz w:val="24"/>
          <w:szCs w:val="24"/>
        </w:rPr>
        <w:t>6.</w:t>
      </w:r>
      <w:r w:rsidR="00EB7304">
        <w:rPr>
          <w:rFonts w:ascii="Times New Roman" w:hAnsi="Times New Roman" w:cs="Times New Roman"/>
          <w:b/>
          <w:color w:val="auto"/>
          <w:sz w:val="24"/>
          <w:szCs w:val="24"/>
        </w:rPr>
        <w:t xml:space="preserve"> </w:t>
      </w:r>
      <w:bookmarkStart w:id="31" w:name="_Toc29454871"/>
      <w:bookmarkStart w:id="32" w:name="_GoBack"/>
      <w:bookmarkEnd w:id="32"/>
      <w:r w:rsidRPr="007855F3">
        <w:rPr>
          <w:rFonts w:ascii="Times New Roman" w:hAnsi="Times New Roman" w:cs="Times New Roman"/>
          <w:b/>
          <w:color w:val="auto"/>
          <w:sz w:val="24"/>
          <w:szCs w:val="24"/>
        </w:rPr>
        <w:t>Vyhodnocení předcházejí</w:t>
      </w:r>
      <w:r w:rsidR="00F03105">
        <w:rPr>
          <w:rFonts w:ascii="Times New Roman" w:hAnsi="Times New Roman" w:cs="Times New Roman"/>
          <w:b/>
          <w:color w:val="auto"/>
          <w:sz w:val="24"/>
          <w:szCs w:val="24"/>
        </w:rPr>
        <w:t>cí</w:t>
      </w:r>
      <w:r w:rsidRPr="007855F3">
        <w:rPr>
          <w:rFonts w:ascii="Times New Roman" w:hAnsi="Times New Roman" w:cs="Times New Roman"/>
          <w:b/>
          <w:color w:val="auto"/>
          <w:sz w:val="24"/>
          <w:szCs w:val="24"/>
        </w:rPr>
        <w:t xml:space="preserve"> zprávy</w:t>
      </w:r>
      <w:bookmarkEnd w:id="31"/>
    </w:p>
    <w:p w:rsidR="00490E5B" w:rsidRDefault="00490E5B" w:rsidP="00490E5B">
      <w:pPr>
        <w:autoSpaceDE w:val="0"/>
        <w:autoSpaceDN w:val="0"/>
        <w:adjustRightInd w:val="0"/>
        <w:spacing w:after="0" w:line="276" w:lineRule="auto"/>
        <w:jc w:val="both"/>
        <w:rPr>
          <w:rFonts w:ascii="Times New Roman" w:hAnsi="Times New Roman" w:cs="Times New Roman"/>
          <w:b/>
          <w:sz w:val="24"/>
          <w:szCs w:val="24"/>
        </w:rPr>
      </w:pPr>
    </w:p>
    <w:p w:rsidR="00490E5B" w:rsidRPr="003330A6" w:rsidRDefault="003330A6" w:rsidP="006C1DCA">
      <w:pPr>
        <w:pStyle w:val="Odstavecseseznamem"/>
        <w:numPr>
          <w:ilvl w:val="1"/>
          <w:numId w:val="17"/>
        </w:numPr>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Č</w:t>
      </w:r>
      <w:r w:rsidR="00490E5B" w:rsidRPr="003330A6">
        <w:rPr>
          <w:rFonts w:ascii="Times New Roman" w:hAnsi="Times New Roman" w:cs="Times New Roman"/>
          <w:b/>
          <w:sz w:val="24"/>
          <w:szCs w:val="24"/>
        </w:rPr>
        <w:t>innost RSK</w:t>
      </w:r>
      <w:r w:rsidR="00AC6709">
        <w:rPr>
          <w:rFonts w:ascii="Times New Roman" w:hAnsi="Times New Roman" w:cs="Times New Roman"/>
          <w:b/>
          <w:sz w:val="24"/>
          <w:szCs w:val="24"/>
        </w:rPr>
        <w:t xml:space="preserve"> Karlovarského kraje</w:t>
      </w:r>
    </w:p>
    <w:p w:rsidR="00033959" w:rsidRPr="00033959" w:rsidRDefault="00033959" w:rsidP="00033959">
      <w:pPr>
        <w:autoSpaceDE w:val="0"/>
        <w:autoSpaceDN w:val="0"/>
        <w:adjustRightInd w:val="0"/>
        <w:spacing w:after="0" w:line="276" w:lineRule="auto"/>
        <w:ind w:left="360"/>
        <w:rPr>
          <w:rFonts w:ascii="Times New Roman" w:hAnsi="Times New Roman" w:cs="Times New Roman"/>
          <w:sz w:val="24"/>
          <w:szCs w:val="24"/>
        </w:rPr>
      </w:pPr>
    </w:p>
    <w:p w:rsidR="0042744F" w:rsidRPr="0042744F" w:rsidRDefault="00033959" w:rsidP="0042744F">
      <w:pPr>
        <w:autoSpaceDE w:val="0"/>
        <w:autoSpaceDN w:val="0"/>
        <w:adjustRightInd w:val="0"/>
        <w:spacing w:after="0" w:line="276" w:lineRule="auto"/>
        <w:jc w:val="both"/>
        <w:rPr>
          <w:rFonts w:ascii="Times New Roman" w:hAnsi="Times New Roman" w:cs="Times New Roman"/>
          <w:b/>
          <w:sz w:val="24"/>
          <w:szCs w:val="24"/>
        </w:rPr>
      </w:pPr>
      <w:r w:rsidRPr="0042744F">
        <w:rPr>
          <w:rFonts w:ascii="Times New Roman" w:hAnsi="Times New Roman" w:cs="Times New Roman"/>
          <w:sz w:val="24"/>
          <w:szCs w:val="24"/>
          <w:u w:val="single"/>
        </w:rPr>
        <w:t>Vyhodnocení</w:t>
      </w:r>
      <w:r w:rsidRPr="0042744F">
        <w:rPr>
          <w:rFonts w:ascii="Times New Roman" w:hAnsi="Times New Roman" w:cs="Times New Roman"/>
          <w:sz w:val="24"/>
          <w:szCs w:val="24"/>
        </w:rPr>
        <w:t xml:space="preserve">: RSK KK byla využívána jako komunikační a koordinační platforma, a to zejména ve věci </w:t>
      </w:r>
      <w:r w:rsidR="0042744F" w:rsidRPr="0042744F">
        <w:rPr>
          <w:rFonts w:ascii="Times New Roman" w:hAnsi="Times New Roman" w:cs="Times New Roman"/>
          <w:sz w:val="24"/>
          <w:szCs w:val="24"/>
        </w:rPr>
        <w:t>Programu RE:START– získávání a analyzování záměrů na rozvoj regionu od subjektů Karlovarského kraje; naplňování programu RE:START, aktualizace Akčních plánů na období 2019-2020, realizace iniciativy Uhelné regiony v transformaci (Karlovarský kraj), spolupráce na aktualizaci Strategického rámce hospodářské restrukturalizace Ústeckého, Moravskoslezského a Karlovarského kraje a jeho Souhrnných akčních plánech.</w:t>
      </w:r>
    </w:p>
    <w:p w:rsidR="00E2673F" w:rsidRDefault="00033959" w:rsidP="00033959">
      <w:pPr>
        <w:autoSpaceDE w:val="0"/>
        <w:autoSpaceDN w:val="0"/>
        <w:adjustRightInd w:val="0"/>
        <w:spacing w:after="0" w:line="276" w:lineRule="auto"/>
        <w:jc w:val="both"/>
        <w:rPr>
          <w:rFonts w:ascii="Times New Roman" w:hAnsi="Times New Roman" w:cs="Times New Roman"/>
          <w:sz w:val="24"/>
          <w:szCs w:val="24"/>
        </w:rPr>
      </w:pPr>
      <w:r w:rsidRPr="0042744F">
        <w:rPr>
          <w:rFonts w:ascii="Times New Roman" w:hAnsi="Times New Roman" w:cs="Times New Roman"/>
          <w:sz w:val="24"/>
          <w:szCs w:val="24"/>
        </w:rPr>
        <w:t>V následujícím období budou výše uvedené možnosti rozšíření činnosti RSK KK dále podporovány, rozvíjeny a implementovány.</w:t>
      </w:r>
      <w:r w:rsidRPr="00033959">
        <w:rPr>
          <w:rFonts w:ascii="Times New Roman" w:hAnsi="Times New Roman" w:cs="Times New Roman"/>
          <w:sz w:val="24"/>
          <w:szCs w:val="24"/>
        </w:rPr>
        <w:tab/>
      </w:r>
      <w:r w:rsidR="00E2673F">
        <w:rPr>
          <w:rFonts w:ascii="Times New Roman" w:hAnsi="Times New Roman" w:cs="Times New Roman"/>
          <w:sz w:val="24"/>
          <w:szCs w:val="24"/>
        </w:rPr>
        <w:t xml:space="preserve"> </w:t>
      </w:r>
    </w:p>
    <w:p w:rsidR="00E2673F" w:rsidRDefault="00E2673F" w:rsidP="00033959">
      <w:pPr>
        <w:autoSpaceDE w:val="0"/>
        <w:autoSpaceDN w:val="0"/>
        <w:adjustRightInd w:val="0"/>
        <w:spacing w:after="0" w:line="276" w:lineRule="auto"/>
        <w:jc w:val="both"/>
        <w:rPr>
          <w:rFonts w:ascii="Times New Roman" w:hAnsi="Times New Roman" w:cs="Times New Roman"/>
          <w:sz w:val="24"/>
          <w:szCs w:val="24"/>
        </w:rPr>
      </w:pPr>
    </w:p>
    <w:p w:rsidR="00033959" w:rsidRDefault="00E2673F" w:rsidP="00033959">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Účast členů a stálých hostů na jednáních RSK KK je velmi dobrá, v rámci svých možností </w:t>
      </w:r>
      <w:r w:rsidR="00226DBA">
        <w:rPr>
          <w:rFonts w:ascii="Times New Roman" w:hAnsi="Times New Roman" w:cs="Times New Roman"/>
          <w:sz w:val="24"/>
          <w:szCs w:val="24"/>
        </w:rPr>
        <w:br/>
      </w:r>
      <w:r>
        <w:rPr>
          <w:rFonts w:ascii="Times New Roman" w:hAnsi="Times New Roman" w:cs="Times New Roman"/>
          <w:sz w:val="24"/>
          <w:szCs w:val="24"/>
        </w:rPr>
        <w:t>a agend se zapojují aktivně do práce RSK KK. Reálný dopad činnosti RSK KK není z regionálního úhlu pohledu jednoznačně viditelný</w:t>
      </w:r>
      <w:r w:rsidR="0042744F">
        <w:rPr>
          <w:rFonts w:ascii="Times New Roman" w:hAnsi="Times New Roman" w:cs="Times New Roman"/>
          <w:sz w:val="24"/>
          <w:szCs w:val="24"/>
        </w:rPr>
        <w:t>.</w:t>
      </w:r>
    </w:p>
    <w:p w:rsidR="00E2673F" w:rsidRDefault="00E2673F" w:rsidP="00033959">
      <w:pPr>
        <w:autoSpaceDE w:val="0"/>
        <w:autoSpaceDN w:val="0"/>
        <w:adjustRightInd w:val="0"/>
        <w:spacing w:after="0" w:line="276" w:lineRule="auto"/>
        <w:jc w:val="both"/>
        <w:rPr>
          <w:rFonts w:ascii="Times New Roman" w:hAnsi="Times New Roman" w:cs="Times New Roman"/>
          <w:sz w:val="24"/>
          <w:szCs w:val="24"/>
        </w:rPr>
      </w:pPr>
    </w:p>
    <w:p w:rsidR="00E2673F" w:rsidRPr="00033959" w:rsidRDefault="00E2673F" w:rsidP="00033959">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Činnost sekretari</w:t>
      </w:r>
      <w:r w:rsidR="0042744F">
        <w:rPr>
          <w:rFonts w:ascii="Times New Roman" w:hAnsi="Times New Roman" w:cs="Times New Roman"/>
          <w:sz w:val="24"/>
          <w:szCs w:val="24"/>
        </w:rPr>
        <w:t>átu RSK KK probíhala v roce 2019</w:t>
      </w:r>
      <w:r>
        <w:rPr>
          <w:rFonts w:ascii="Times New Roman" w:hAnsi="Times New Roman" w:cs="Times New Roman"/>
          <w:sz w:val="24"/>
          <w:szCs w:val="24"/>
        </w:rPr>
        <w:t xml:space="preserve"> bez problémů, práce </w:t>
      </w:r>
      <w:r w:rsidR="00BF131C">
        <w:rPr>
          <w:rFonts w:ascii="Times New Roman" w:hAnsi="Times New Roman" w:cs="Times New Roman"/>
          <w:sz w:val="24"/>
          <w:szCs w:val="24"/>
        </w:rPr>
        <w:t xml:space="preserve">aktivních </w:t>
      </w:r>
      <w:r>
        <w:rPr>
          <w:rFonts w:ascii="Times New Roman" w:hAnsi="Times New Roman" w:cs="Times New Roman"/>
          <w:sz w:val="24"/>
          <w:szCs w:val="24"/>
        </w:rPr>
        <w:t xml:space="preserve">Pracovních skupin (aktivní </w:t>
      </w:r>
      <w:r w:rsidR="0042744F">
        <w:rPr>
          <w:rFonts w:ascii="Times New Roman" w:hAnsi="Times New Roman" w:cs="Times New Roman"/>
          <w:sz w:val="24"/>
          <w:szCs w:val="24"/>
        </w:rPr>
        <w:t xml:space="preserve">čtyři </w:t>
      </w:r>
      <w:r>
        <w:rPr>
          <w:rFonts w:ascii="Times New Roman" w:hAnsi="Times New Roman" w:cs="Times New Roman"/>
          <w:sz w:val="24"/>
          <w:szCs w:val="24"/>
        </w:rPr>
        <w:t>PS</w:t>
      </w:r>
      <w:r w:rsidR="007A366A">
        <w:rPr>
          <w:rFonts w:ascii="Times New Roman" w:hAnsi="Times New Roman" w:cs="Times New Roman"/>
          <w:sz w:val="24"/>
          <w:szCs w:val="24"/>
        </w:rPr>
        <w:t xml:space="preserve"> RSK KK</w:t>
      </w:r>
      <w:r w:rsidR="00BF131C">
        <w:rPr>
          <w:rFonts w:ascii="Times New Roman" w:hAnsi="Times New Roman" w:cs="Times New Roman"/>
          <w:sz w:val="24"/>
          <w:szCs w:val="24"/>
        </w:rPr>
        <w:t>) byla vyhovující</w:t>
      </w:r>
      <w:r w:rsidR="00226DBA">
        <w:rPr>
          <w:rFonts w:ascii="Times New Roman" w:hAnsi="Times New Roman" w:cs="Times New Roman"/>
          <w:sz w:val="24"/>
          <w:szCs w:val="24"/>
        </w:rPr>
        <w:t>.</w:t>
      </w:r>
    </w:p>
    <w:p w:rsidR="00033959" w:rsidRPr="00033959" w:rsidRDefault="00033959" w:rsidP="00033959">
      <w:pPr>
        <w:autoSpaceDE w:val="0"/>
        <w:autoSpaceDN w:val="0"/>
        <w:adjustRightInd w:val="0"/>
        <w:spacing w:after="0" w:line="276" w:lineRule="auto"/>
        <w:ind w:left="360"/>
        <w:jc w:val="both"/>
        <w:rPr>
          <w:rFonts w:ascii="Times New Roman" w:hAnsi="Times New Roman" w:cs="Times New Roman"/>
          <w:b/>
          <w:sz w:val="24"/>
          <w:szCs w:val="24"/>
        </w:rPr>
      </w:pPr>
    </w:p>
    <w:p w:rsidR="00033959" w:rsidRDefault="003330A6" w:rsidP="00033959">
      <w:pPr>
        <w:autoSpaceDE w:val="0"/>
        <w:autoSpaceDN w:val="0"/>
        <w:adjustRightInd w:val="0"/>
        <w:spacing w:after="0" w:line="276" w:lineRule="auto"/>
        <w:rPr>
          <w:rFonts w:ascii="Times New Roman" w:hAnsi="Times New Roman" w:cs="Times New Roman"/>
          <w:b/>
          <w:bCs/>
          <w:sz w:val="24"/>
          <w:szCs w:val="24"/>
        </w:rPr>
      </w:pPr>
      <w:r>
        <w:rPr>
          <w:rFonts w:ascii="Times New Roman" w:hAnsi="Times New Roman" w:cs="Times New Roman"/>
          <w:b/>
          <w:bCs/>
          <w:sz w:val="24"/>
          <w:szCs w:val="24"/>
        </w:rPr>
        <w:t>6.2 K</w:t>
      </w:r>
      <w:r w:rsidR="00033959" w:rsidRPr="00FE24DD">
        <w:rPr>
          <w:rFonts w:ascii="Times New Roman" w:hAnsi="Times New Roman" w:cs="Times New Roman"/>
          <w:b/>
          <w:bCs/>
          <w:sz w:val="24"/>
          <w:szCs w:val="24"/>
        </w:rPr>
        <w:t>omunikace, přenos informací a propagace</w:t>
      </w:r>
    </w:p>
    <w:p w:rsidR="00033959" w:rsidRDefault="00033959" w:rsidP="00033959">
      <w:pPr>
        <w:autoSpaceDE w:val="0"/>
        <w:autoSpaceDN w:val="0"/>
        <w:adjustRightInd w:val="0"/>
        <w:spacing w:after="0" w:line="276" w:lineRule="auto"/>
        <w:jc w:val="both"/>
        <w:rPr>
          <w:rFonts w:ascii="Times New Roman" w:hAnsi="Times New Roman" w:cs="Times New Roman"/>
          <w:sz w:val="24"/>
          <w:szCs w:val="24"/>
          <w:u w:val="single"/>
        </w:rPr>
      </w:pPr>
    </w:p>
    <w:p w:rsidR="00033959" w:rsidRPr="00FE24DD" w:rsidRDefault="00033959" w:rsidP="00033959">
      <w:p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u w:val="single"/>
        </w:rPr>
        <w:t>Vyhodnocení</w:t>
      </w:r>
      <w:r w:rsidRPr="00FE24DD">
        <w:rPr>
          <w:rFonts w:ascii="Times New Roman" w:hAnsi="Times New Roman" w:cs="Times New Roman"/>
          <w:sz w:val="24"/>
          <w:szCs w:val="24"/>
        </w:rPr>
        <w:t xml:space="preserve">: Vzájemná komunikace se členy RSK KK probíhala velmi uspokojivě. </w:t>
      </w:r>
    </w:p>
    <w:p w:rsidR="00033959" w:rsidRPr="00FE24DD" w:rsidRDefault="00033959" w:rsidP="00033959">
      <w:pPr>
        <w:autoSpaceDE w:val="0"/>
        <w:autoSpaceDN w:val="0"/>
        <w:adjustRightInd w:val="0"/>
        <w:spacing w:after="0" w:line="276" w:lineRule="auto"/>
        <w:jc w:val="both"/>
        <w:rPr>
          <w:rFonts w:ascii="Times New Roman" w:hAnsi="Times New Roman" w:cs="Times New Roman"/>
          <w:sz w:val="24"/>
          <w:szCs w:val="24"/>
        </w:rPr>
      </w:pPr>
    </w:p>
    <w:p w:rsidR="003330A6" w:rsidRDefault="00033959" w:rsidP="00033959">
      <w:p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 xml:space="preserve">Přetrvávající nedostatky jsou evidentní v oblasti </w:t>
      </w:r>
      <w:r w:rsidRPr="00FE24DD">
        <w:rPr>
          <w:rFonts w:ascii="Times New Roman" w:hAnsi="Times New Roman" w:cs="Times New Roman"/>
          <w:b/>
          <w:sz w:val="24"/>
          <w:szCs w:val="24"/>
        </w:rPr>
        <w:t xml:space="preserve">činnosti </w:t>
      </w:r>
      <w:r w:rsidR="00911688">
        <w:rPr>
          <w:rFonts w:ascii="Times New Roman" w:hAnsi="Times New Roman" w:cs="Times New Roman"/>
          <w:b/>
          <w:sz w:val="24"/>
          <w:szCs w:val="24"/>
        </w:rPr>
        <w:t xml:space="preserve">některých </w:t>
      </w:r>
      <w:r w:rsidRPr="00FE24DD">
        <w:rPr>
          <w:rFonts w:ascii="Times New Roman" w:hAnsi="Times New Roman" w:cs="Times New Roman"/>
          <w:b/>
          <w:sz w:val="24"/>
          <w:szCs w:val="24"/>
        </w:rPr>
        <w:t>Pracovních skupin RSK</w:t>
      </w:r>
      <w:r w:rsidRPr="00FE24DD">
        <w:rPr>
          <w:rFonts w:ascii="Times New Roman" w:hAnsi="Times New Roman" w:cs="Times New Roman"/>
          <w:sz w:val="24"/>
          <w:szCs w:val="24"/>
        </w:rPr>
        <w:t xml:space="preserve">. Činnost </w:t>
      </w:r>
      <w:r w:rsidR="00911688">
        <w:rPr>
          <w:rFonts w:ascii="Times New Roman" w:hAnsi="Times New Roman" w:cs="Times New Roman"/>
          <w:sz w:val="24"/>
          <w:szCs w:val="24"/>
        </w:rPr>
        <w:t xml:space="preserve">některých </w:t>
      </w:r>
      <w:r w:rsidRPr="00FE24DD">
        <w:rPr>
          <w:rFonts w:ascii="Times New Roman" w:hAnsi="Times New Roman" w:cs="Times New Roman"/>
          <w:sz w:val="24"/>
          <w:szCs w:val="24"/>
        </w:rPr>
        <w:t>Prac</w:t>
      </w:r>
      <w:r w:rsidR="0042744F">
        <w:rPr>
          <w:rFonts w:ascii="Times New Roman" w:hAnsi="Times New Roman" w:cs="Times New Roman"/>
          <w:sz w:val="24"/>
          <w:szCs w:val="24"/>
        </w:rPr>
        <w:t>ovních skupin nebyla v roce 2019</w:t>
      </w:r>
      <w:r w:rsidRPr="00FE24DD">
        <w:rPr>
          <w:rFonts w:ascii="Times New Roman" w:hAnsi="Times New Roman" w:cs="Times New Roman"/>
          <w:sz w:val="24"/>
          <w:szCs w:val="24"/>
        </w:rPr>
        <w:t xml:space="preserve"> dostatečná a byl zjištěn i malý zájem zapojených zástupců z území (např. nízká návratnost požadovaných údajů z obcí při sběru </w:t>
      </w:r>
      <w:r w:rsidR="007F469E">
        <w:rPr>
          <w:rFonts w:ascii="Times New Roman" w:hAnsi="Times New Roman" w:cs="Times New Roman"/>
          <w:sz w:val="24"/>
          <w:szCs w:val="24"/>
        </w:rPr>
        <w:t>projektových záměrů</w:t>
      </w:r>
      <w:r w:rsidRPr="00FE24DD">
        <w:rPr>
          <w:rFonts w:ascii="Times New Roman" w:hAnsi="Times New Roman" w:cs="Times New Roman"/>
          <w:sz w:val="24"/>
          <w:szCs w:val="24"/>
        </w:rPr>
        <w:t xml:space="preserve">).  </w:t>
      </w:r>
    </w:p>
    <w:p w:rsidR="003330A6" w:rsidRDefault="003330A6" w:rsidP="00033959">
      <w:pPr>
        <w:autoSpaceDE w:val="0"/>
        <w:autoSpaceDN w:val="0"/>
        <w:adjustRightInd w:val="0"/>
        <w:spacing w:after="0" w:line="276" w:lineRule="auto"/>
        <w:jc w:val="both"/>
        <w:rPr>
          <w:rFonts w:ascii="Times New Roman" w:hAnsi="Times New Roman" w:cs="Times New Roman"/>
          <w:sz w:val="24"/>
          <w:szCs w:val="24"/>
        </w:rPr>
      </w:pPr>
    </w:p>
    <w:p w:rsidR="00033959" w:rsidRPr="00FE24DD" w:rsidRDefault="00033959" w:rsidP="00033959">
      <w:p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lastRenderedPageBreak/>
        <w:t>V následujícím období je nutná zvýšená intervence sekretariátu RSK KK a také členů RSK KK k podpoře aktivního příst</w:t>
      </w:r>
      <w:r w:rsidR="007F469E">
        <w:rPr>
          <w:rFonts w:ascii="Times New Roman" w:hAnsi="Times New Roman" w:cs="Times New Roman"/>
          <w:sz w:val="24"/>
          <w:szCs w:val="24"/>
        </w:rPr>
        <w:t>upu členů jednotlivých pracovních</w:t>
      </w:r>
      <w:r w:rsidRPr="00FE24DD">
        <w:rPr>
          <w:rFonts w:ascii="Times New Roman" w:hAnsi="Times New Roman" w:cs="Times New Roman"/>
          <w:sz w:val="24"/>
          <w:szCs w:val="24"/>
        </w:rPr>
        <w:t xml:space="preserve"> skupin.  I nadále je třeba podporovat přenos informací ze strany členů RSK KK subj</w:t>
      </w:r>
      <w:r w:rsidR="007F469E">
        <w:rPr>
          <w:rFonts w:ascii="Times New Roman" w:hAnsi="Times New Roman" w:cs="Times New Roman"/>
          <w:sz w:val="24"/>
          <w:szCs w:val="24"/>
        </w:rPr>
        <w:t>ektům, které v RSK KK zastupují.</w:t>
      </w:r>
    </w:p>
    <w:p w:rsidR="00033959" w:rsidRPr="00FE24DD" w:rsidRDefault="00033959" w:rsidP="00033959">
      <w:pPr>
        <w:autoSpaceDE w:val="0"/>
        <w:autoSpaceDN w:val="0"/>
        <w:adjustRightInd w:val="0"/>
        <w:spacing w:after="0" w:line="276" w:lineRule="auto"/>
        <w:jc w:val="both"/>
        <w:rPr>
          <w:rFonts w:ascii="Times New Roman" w:hAnsi="Times New Roman" w:cs="Times New Roman"/>
          <w:sz w:val="24"/>
          <w:szCs w:val="24"/>
        </w:rPr>
      </w:pPr>
    </w:p>
    <w:p w:rsidR="00033959" w:rsidRDefault="00033959" w:rsidP="00033959">
      <w:pPr>
        <w:autoSpaceDE w:val="0"/>
        <w:autoSpaceDN w:val="0"/>
        <w:adjustRightInd w:val="0"/>
        <w:spacing w:after="0" w:line="276" w:lineRule="auto"/>
        <w:jc w:val="both"/>
        <w:rPr>
          <w:rFonts w:ascii="Times New Roman" w:hAnsi="Times New Roman" w:cs="Times New Roman"/>
          <w:b/>
          <w:sz w:val="24"/>
          <w:szCs w:val="24"/>
        </w:rPr>
      </w:pPr>
      <w:r w:rsidRPr="0087350F">
        <w:rPr>
          <w:rFonts w:ascii="Times New Roman" w:hAnsi="Times New Roman" w:cs="Times New Roman"/>
          <w:sz w:val="24"/>
          <w:szCs w:val="24"/>
        </w:rPr>
        <w:t>Po celou dobu hodnoceného období probíhalo informování odborné veřejnosti o působení RSK KK. V nastaveném postupu je potřeba i nadále pokračovat. Jako jeden ze zdrojů informa</w:t>
      </w:r>
      <w:r w:rsidR="007F469E">
        <w:rPr>
          <w:rFonts w:ascii="Times New Roman" w:hAnsi="Times New Roman" w:cs="Times New Roman"/>
          <w:sz w:val="24"/>
          <w:szCs w:val="24"/>
        </w:rPr>
        <w:t>cí je možno využít v roce 2020</w:t>
      </w:r>
      <w:r w:rsidRPr="0087350F">
        <w:rPr>
          <w:rFonts w:ascii="Times New Roman" w:hAnsi="Times New Roman" w:cs="Times New Roman"/>
          <w:b/>
          <w:sz w:val="24"/>
          <w:szCs w:val="24"/>
        </w:rPr>
        <w:t xml:space="preserve"> webové stránky projektu</w:t>
      </w:r>
      <w:r w:rsidR="007F469E">
        <w:rPr>
          <w:rFonts w:ascii="Times New Roman" w:hAnsi="Times New Roman" w:cs="Times New Roman"/>
          <w:b/>
          <w:sz w:val="24"/>
          <w:szCs w:val="24"/>
        </w:rPr>
        <w:t xml:space="preserve">, </w:t>
      </w:r>
      <w:hyperlink r:id="rId17" w:history="1">
        <w:r w:rsidR="007F469E" w:rsidRPr="00257D69">
          <w:rPr>
            <w:rStyle w:val="Hypertextovodkaz"/>
            <w:rFonts w:ascii="Times New Roman" w:hAnsi="Times New Roman" w:cs="Times New Roman"/>
            <w:b/>
            <w:sz w:val="24"/>
            <w:szCs w:val="24"/>
          </w:rPr>
          <w:t>www.rskkvk.cz</w:t>
        </w:r>
      </w:hyperlink>
      <w:r w:rsidR="007F469E">
        <w:rPr>
          <w:rFonts w:ascii="Times New Roman" w:hAnsi="Times New Roman" w:cs="Times New Roman"/>
          <w:b/>
          <w:sz w:val="24"/>
          <w:szCs w:val="24"/>
        </w:rPr>
        <w:t xml:space="preserve">. </w:t>
      </w:r>
    </w:p>
    <w:p w:rsidR="0087350F" w:rsidRPr="00FE24DD" w:rsidRDefault="0087350F" w:rsidP="00033959">
      <w:pPr>
        <w:autoSpaceDE w:val="0"/>
        <w:autoSpaceDN w:val="0"/>
        <w:adjustRightInd w:val="0"/>
        <w:spacing w:after="0" w:line="276" w:lineRule="auto"/>
        <w:jc w:val="both"/>
        <w:rPr>
          <w:rFonts w:ascii="Times New Roman" w:hAnsi="Times New Roman" w:cs="Times New Roman"/>
          <w:sz w:val="24"/>
          <w:szCs w:val="24"/>
        </w:rPr>
      </w:pPr>
    </w:p>
    <w:p w:rsidR="00033959" w:rsidRPr="00FE24DD" w:rsidRDefault="00033959" w:rsidP="00033959">
      <w:p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Přenos informací mezi nositeli IPRÚ</w:t>
      </w:r>
      <w:r w:rsidR="007F469E">
        <w:rPr>
          <w:rFonts w:ascii="Times New Roman" w:hAnsi="Times New Roman" w:cs="Times New Roman"/>
          <w:sz w:val="24"/>
          <w:szCs w:val="24"/>
        </w:rPr>
        <w:t>, nově ITI</w:t>
      </w:r>
      <w:r w:rsidRPr="00FE24DD">
        <w:rPr>
          <w:rFonts w:ascii="Times New Roman" w:hAnsi="Times New Roman" w:cs="Times New Roman"/>
          <w:sz w:val="24"/>
          <w:szCs w:val="24"/>
        </w:rPr>
        <w:t xml:space="preserve"> Karlovy Vary a j</w:t>
      </w:r>
      <w:r w:rsidR="007F469E">
        <w:rPr>
          <w:rFonts w:ascii="Times New Roman" w:hAnsi="Times New Roman" w:cs="Times New Roman"/>
          <w:sz w:val="24"/>
          <w:szCs w:val="24"/>
        </w:rPr>
        <w:t xml:space="preserve">ednotlivých CLLD, nositeli KAP </w:t>
      </w:r>
      <w:r w:rsidRPr="00FE24DD">
        <w:rPr>
          <w:rFonts w:ascii="Times New Roman" w:hAnsi="Times New Roman" w:cs="Times New Roman"/>
          <w:sz w:val="24"/>
          <w:szCs w:val="24"/>
        </w:rPr>
        <w:t>a jednotlivých MAP, nositelem RIS3 strategie apod. funguje velmi dobře. I nadále bude sekretariát RSK KK toto aktivně podporovat.</w:t>
      </w:r>
    </w:p>
    <w:p w:rsidR="00033959" w:rsidRPr="00FE24DD" w:rsidRDefault="00033959" w:rsidP="00033959">
      <w:pPr>
        <w:autoSpaceDE w:val="0"/>
        <w:autoSpaceDN w:val="0"/>
        <w:adjustRightInd w:val="0"/>
        <w:spacing w:after="0" w:line="276" w:lineRule="auto"/>
        <w:rPr>
          <w:rFonts w:ascii="Times New Roman" w:hAnsi="Times New Roman" w:cs="Times New Roman"/>
          <w:b/>
          <w:bCs/>
          <w:sz w:val="24"/>
          <w:szCs w:val="24"/>
        </w:rPr>
      </w:pPr>
    </w:p>
    <w:p w:rsidR="00033959" w:rsidRDefault="003330A6" w:rsidP="00490E5B">
      <w:pPr>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6.3 M</w:t>
      </w:r>
      <w:r w:rsidR="00033959">
        <w:rPr>
          <w:rFonts w:ascii="Times New Roman" w:hAnsi="Times New Roman" w:cs="Times New Roman"/>
          <w:b/>
          <w:sz w:val="24"/>
          <w:szCs w:val="24"/>
        </w:rPr>
        <w:t xml:space="preserve">apování absorpční kapacity a plánování </w:t>
      </w:r>
    </w:p>
    <w:p w:rsidR="00033959" w:rsidRDefault="00033959" w:rsidP="00490E5B">
      <w:pPr>
        <w:autoSpaceDE w:val="0"/>
        <w:autoSpaceDN w:val="0"/>
        <w:adjustRightInd w:val="0"/>
        <w:spacing w:after="0" w:line="276" w:lineRule="auto"/>
        <w:jc w:val="both"/>
        <w:rPr>
          <w:rFonts w:ascii="Times New Roman" w:hAnsi="Times New Roman" w:cs="Times New Roman"/>
          <w:b/>
          <w:sz w:val="24"/>
          <w:szCs w:val="24"/>
        </w:rPr>
      </w:pPr>
    </w:p>
    <w:p w:rsidR="00901555" w:rsidRDefault="00033959" w:rsidP="00F77696">
      <w:p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u w:val="single"/>
        </w:rPr>
        <w:t>Vyhodnocení</w:t>
      </w:r>
      <w:r w:rsidR="00901555">
        <w:rPr>
          <w:rFonts w:ascii="Times New Roman" w:hAnsi="Times New Roman" w:cs="Times New Roman"/>
          <w:sz w:val="24"/>
          <w:szCs w:val="24"/>
        </w:rPr>
        <w:t>: V roce 2019</w:t>
      </w:r>
      <w:r w:rsidRPr="00FE24DD">
        <w:rPr>
          <w:rFonts w:ascii="Times New Roman" w:hAnsi="Times New Roman" w:cs="Times New Roman"/>
          <w:sz w:val="24"/>
          <w:szCs w:val="24"/>
        </w:rPr>
        <w:t xml:space="preserve"> </w:t>
      </w:r>
      <w:r w:rsidR="00911688">
        <w:rPr>
          <w:rFonts w:ascii="Times New Roman" w:hAnsi="Times New Roman" w:cs="Times New Roman"/>
          <w:sz w:val="24"/>
          <w:szCs w:val="24"/>
        </w:rPr>
        <w:t>ne</w:t>
      </w:r>
      <w:r w:rsidR="00901555">
        <w:rPr>
          <w:rFonts w:ascii="Times New Roman" w:hAnsi="Times New Roman" w:cs="Times New Roman"/>
          <w:sz w:val="24"/>
          <w:szCs w:val="24"/>
        </w:rPr>
        <w:t>byla</w:t>
      </w:r>
      <w:r w:rsidRPr="00FE24DD">
        <w:rPr>
          <w:rFonts w:ascii="Times New Roman" w:hAnsi="Times New Roman" w:cs="Times New Roman"/>
          <w:b/>
          <w:i/>
          <w:sz w:val="24"/>
          <w:szCs w:val="24"/>
        </w:rPr>
        <w:t xml:space="preserve"> </w:t>
      </w:r>
      <w:r w:rsidRPr="00311F02">
        <w:rPr>
          <w:rFonts w:ascii="Times New Roman" w:hAnsi="Times New Roman" w:cs="Times New Roman"/>
          <w:sz w:val="24"/>
          <w:szCs w:val="24"/>
        </w:rPr>
        <w:t>provedena plánovaná aktualizace Regionálního akčního plánu,</w:t>
      </w:r>
      <w:r w:rsidRPr="00FE24DD">
        <w:rPr>
          <w:rFonts w:ascii="Times New Roman" w:hAnsi="Times New Roman" w:cs="Times New Roman"/>
          <w:sz w:val="24"/>
          <w:szCs w:val="24"/>
        </w:rPr>
        <w:t xml:space="preserve"> </w:t>
      </w:r>
      <w:r w:rsidR="00901555" w:rsidRPr="00311F02">
        <w:rPr>
          <w:rFonts w:ascii="Times New Roman" w:hAnsi="Times New Roman" w:cs="Times New Roman"/>
          <w:b/>
          <w:sz w:val="24"/>
          <w:szCs w:val="24"/>
        </w:rPr>
        <w:t>uskutečnil se sběr</w:t>
      </w:r>
      <w:r w:rsidRPr="00311F02">
        <w:rPr>
          <w:rFonts w:ascii="Times New Roman" w:hAnsi="Times New Roman" w:cs="Times New Roman"/>
          <w:b/>
          <w:sz w:val="24"/>
          <w:szCs w:val="24"/>
        </w:rPr>
        <w:t xml:space="preserve"> strategických investičních projektových záměrů</w:t>
      </w:r>
      <w:r w:rsidRPr="00FE24DD">
        <w:rPr>
          <w:rFonts w:ascii="Times New Roman" w:hAnsi="Times New Roman" w:cs="Times New Roman"/>
          <w:sz w:val="24"/>
          <w:szCs w:val="24"/>
        </w:rPr>
        <w:t xml:space="preserve"> (klíčové projekty potřebné na území) s výhledem do roku 2030 na kraji a obcích Karlovarského kraje</w:t>
      </w:r>
      <w:r w:rsidR="00901555">
        <w:rPr>
          <w:rFonts w:ascii="Times New Roman" w:hAnsi="Times New Roman" w:cs="Times New Roman"/>
          <w:sz w:val="24"/>
          <w:szCs w:val="24"/>
        </w:rPr>
        <w:t>.</w:t>
      </w:r>
      <w:r w:rsidR="003330A6">
        <w:rPr>
          <w:rFonts w:ascii="Times New Roman" w:hAnsi="Times New Roman" w:cs="Times New Roman"/>
          <w:sz w:val="24"/>
          <w:szCs w:val="24"/>
        </w:rPr>
        <w:t xml:space="preserve"> </w:t>
      </w:r>
    </w:p>
    <w:p w:rsidR="00033959" w:rsidRPr="00901555" w:rsidRDefault="00901555" w:rsidP="00F77696">
      <w:pPr>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Plánované </w:t>
      </w:r>
      <w:r w:rsidR="00033959" w:rsidRPr="00FE24DD">
        <w:rPr>
          <w:rFonts w:ascii="Times New Roman" w:hAnsi="Times New Roman" w:cs="Times New Roman"/>
          <w:b/>
          <w:sz w:val="24"/>
          <w:szCs w:val="24"/>
        </w:rPr>
        <w:t xml:space="preserve">zavedení jednotné </w:t>
      </w:r>
      <w:r w:rsidR="00033959">
        <w:rPr>
          <w:rFonts w:ascii="Times New Roman" w:hAnsi="Times New Roman" w:cs="Times New Roman"/>
          <w:b/>
          <w:sz w:val="24"/>
          <w:szCs w:val="24"/>
        </w:rPr>
        <w:t xml:space="preserve">centrální </w:t>
      </w:r>
      <w:r w:rsidR="00033959" w:rsidRPr="00FE24DD">
        <w:rPr>
          <w:rFonts w:ascii="Times New Roman" w:hAnsi="Times New Roman" w:cs="Times New Roman"/>
          <w:b/>
          <w:sz w:val="24"/>
          <w:szCs w:val="24"/>
        </w:rPr>
        <w:t>databáze pro Regionální akční plán</w:t>
      </w:r>
      <w:r w:rsidR="00033959" w:rsidRPr="00FE24DD">
        <w:rPr>
          <w:rFonts w:ascii="Times New Roman" w:hAnsi="Times New Roman" w:cs="Times New Roman"/>
          <w:sz w:val="24"/>
          <w:szCs w:val="24"/>
        </w:rPr>
        <w:t>, která má zaručit jednotnou strukturu sběru dat, zaručit vytvoření potřebného podkladu pro Regionální akční plán, al</w:t>
      </w:r>
      <w:r>
        <w:rPr>
          <w:rFonts w:ascii="Times New Roman" w:hAnsi="Times New Roman" w:cs="Times New Roman"/>
          <w:sz w:val="24"/>
          <w:szCs w:val="24"/>
        </w:rPr>
        <w:t xml:space="preserve">e i pro Národní investiční plán, </w:t>
      </w:r>
      <w:r w:rsidRPr="00901555">
        <w:rPr>
          <w:rFonts w:ascii="Times New Roman" w:hAnsi="Times New Roman" w:cs="Times New Roman"/>
          <w:b/>
          <w:sz w:val="24"/>
          <w:szCs w:val="24"/>
        </w:rPr>
        <w:t>bohužel nebylo uskutečněno</w:t>
      </w:r>
      <w:r>
        <w:rPr>
          <w:rFonts w:ascii="Times New Roman" w:hAnsi="Times New Roman" w:cs="Times New Roman"/>
          <w:sz w:val="24"/>
          <w:szCs w:val="24"/>
        </w:rPr>
        <w:t>.</w:t>
      </w:r>
    </w:p>
    <w:p w:rsidR="00033959" w:rsidRPr="00FE24DD" w:rsidRDefault="00033959" w:rsidP="00033959">
      <w:pPr>
        <w:autoSpaceDE w:val="0"/>
        <w:autoSpaceDN w:val="0"/>
        <w:adjustRightInd w:val="0"/>
        <w:spacing w:after="0" w:line="276" w:lineRule="auto"/>
        <w:jc w:val="both"/>
        <w:rPr>
          <w:rFonts w:ascii="Times New Roman" w:hAnsi="Times New Roman" w:cs="Times New Roman"/>
          <w:sz w:val="24"/>
          <w:szCs w:val="24"/>
        </w:rPr>
      </w:pPr>
    </w:p>
    <w:p w:rsidR="00033959" w:rsidRDefault="00033959" w:rsidP="00033959">
      <w:pPr>
        <w:autoSpaceDE w:val="0"/>
        <w:autoSpaceDN w:val="0"/>
        <w:adjustRightInd w:val="0"/>
        <w:spacing w:after="0" w:line="276" w:lineRule="auto"/>
        <w:jc w:val="both"/>
        <w:rPr>
          <w:rFonts w:ascii="Times New Roman" w:hAnsi="Times New Roman" w:cs="Times New Roman"/>
          <w:sz w:val="24"/>
          <w:szCs w:val="24"/>
        </w:rPr>
      </w:pPr>
      <w:r w:rsidRPr="00FE24DD">
        <w:rPr>
          <w:rFonts w:ascii="Times New Roman" w:hAnsi="Times New Roman" w:cs="Times New Roman"/>
          <w:sz w:val="24"/>
          <w:szCs w:val="24"/>
        </w:rPr>
        <w:t>Ve výše uvedených činnostech bude i nadále vyvíjena aktivita v mapování absorpční kapacity území, intenzivní komunikace s nositeli projektových záměrů.</w:t>
      </w:r>
    </w:p>
    <w:p w:rsidR="00901555" w:rsidRDefault="00901555" w:rsidP="00033959">
      <w:pPr>
        <w:autoSpaceDE w:val="0"/>
        <w:autoSpaceDN w:val="0"/>
        <w:adjustRightInd w:val="0"/>
        <w:spacing w:after="0" w:line="276" w:lineRule="auto"/>
        <w:jc w:val="both"/>
        <w:rPr>
          <w:rFonts w:ascii="Times New Roman" w:hAnsi="Times New Roman" w:cs="Times New Roman"/>
          <w:sz w:val="24"/>
          <w:szCs w:val="24"/>
        </w:rPr>
      </w:pPr>
    </w:p>
    <w:p w:rsidR="00901555" w:rsidRDefault="00901555" w:rsidP="00033959">
      <w:pPr>
        <w:autoSpaceDE w:val="0"/>
        <w:autoSpaceDN w:val="0"/>
        <w:adjustRightInd w:val="0"/>
        <w:spacing w:after="0" w:line="276" w:lineRule="auto"/>
        <w:jc w:val="both"/>
        <w:rPr>
          <w:rFonts w:ascii="Times New Roman" w:hAnsi="Times New Roman" w:cs="Times New Roman"/>
          <w:sz w:val="24"/>
          <w:szCs w:val="24"/>
        </w:rPr>
      </w:pPr>
    </w:p>
    <w:p w:rsidR="00901555" w:rsidRDefault="00901555" w:rsidP="00033959">
      <w:pPr>
        <w:autoSpaceDE w:val="0"/>
        <w:autoSpaceDN w:val="0"/>
        <w:adjustRightInd w:val="0"/>
        <w:spacing w:after="0" w:line="276" w:lineRule="auto"/>
        <w:jc w:val="both"/>
        <w:rPr>
          <w:rFonts w:ascii="Times New Roman" w:hAnsi="Times New Roman" w:cs="Times New Roman"/>
          <w:sz w:val="24"/>
          <w:szCs w:val="24"/>
        </w:rPr>
      </w:pPr>
    </w:p>
    <w:p w:rsidR="00901555" w:rsidRDefault="00901555" w:rsidP="00033959">
      <w:pPr>
        <w:autoSpaceDE w:val="0"/>
        <w:autoSpaceDN w:val="0"/>
        <w:adjustRightInd w:val="0"/>
        <w:spacing w:after="0" w:line="276" w:lineRule="auto"/>
        <w:jc w:val="both"/>
        <w:rPr>
          <w:rFonts w:ascii="Times New Roman" w:hAnsi="Times New Roman" w:cs="Times New Roman"/>
          <w:sz w:val="24"/>
          <w:szCs w:val="24"/>
        </w:rPr>
      </w:pPr>
    </w:p>
    <w:p w:rsidR="00901555" w:rsidRDefault="00901555" w:rsidP="00033959">
      <w:pPr>
        <w:autoSpaceDE w:val="0"/>
        <w:autoSpaceDN w:val="0"/>
        <w:adjustRightInd w:val="0"/>
        <w:spacing w:after="0" w:line="276" w:lineRule="auto"/>
        <w:jc w:val="both"/>
        <w:rPr>
          <w:rFonts w:ascii="Times New Roman" w:hAnsi="Times New Roman" w:cs="Times New Roman"/>
          <w:sz w:val="24"/>
          <w:szCs w:val="24"/>
        </w:rPr>
      </w:pPr>
    </w:p>
    <w:p w:rsidR="00901555" w:rsidRDefault="00901555" w:rsidP="00033959">
      <w:pPr>
        <w:autoSpaceDE w:val="0"/>
        <w:autoSpaceDN w:val="0"/>
        <w:adjustRightInd w:val="0"/>
        <w:spacing w:after="0" w:line="276" w:lineRule="auto"/>
        <w:jc w:val="both"/>
        <w:rPr>
          <w:rFonts w:ascii="Times New Roman" w:hAnsi="Times New Roman" w:cs="Times New Roman"/>
          <w:sz w:val="24"/>
          <w:szCs w:val="24"/>
        </w:rPr>
      </w:pPr>
    </w:p>
    <w:p w:rsidR="00901555" w:rsidRDefault="00901555" w:rsidP="00033959">
      <w:pPr>
        <w:autoSpaceDE w:val="0"/>
        <w:autoSpaceDN w:val="0"/>
        <w:adjustRightInd w:val="0"/>
        <w:spacing w:after="0" w:line="276" w:lineRule="auto"/>
        <w:jc w:val="both"/>
        <w:rPr>
          <w:rFonts w:ascii="Times New Roman" w:hAnsi="Times New Roman" w:cs="Times New Roman"/>
          <w:sz w:val="24"/>
          <w:szCs w:val="24"/>
        </w:rPr>
      </w:pPr>
    </w:p>
    <w:p w:rsidR="00901555" w:rsidRDefault="00901555" w:rsidP="00033959">
      <w:pPr>
        <w:autoSpaceDE w:val="0"/>
        <w:autoSpaceDN w:val="0"/>
        <w:adjustRightInd w:val="0"/>
        <w:spacing w:after="0" w:line="276" w:lineRule="auto"/>
        <w:jc w:val="both"/>
        <w:rPr>
          <w:rFonts w:ascii="Times New Roman" w:hAnsi="Times New Roman" w:cs="Times New Roman"/>
          <w:sz w:val="24"/>
          <w:szCs w:val="24"/>
        </w:rPr>
      </w:pPr>
    </w:p>
    <w:p w:rsidR="00901555" w:rsidRDefault="00901555" w:rsidP="00033959">
      <w:pPr>
        <w:autoSpaceDE w:val="0"/>
        <w:autoSpaceDN w:val="0"/>
        <w:adjustRightInd w:val="0"/>
        <w:spacing w:after="0" w:line="276" w:lineRule="auto"/>
        <w:jc w:val="both"/>
        <w:rPr>
          <w:rFonts w:ascii="Times New Roman" w:hAnsi="Times New Roman" w:cs="Times New Roman"/>
          <w:sz w:val="24"/>
          <w:szCs w:val="24"/>
        </w:rPr>
      </w:pPr>
    </w:p>
    <w:p w:rsidR="00901555" w:rsidRDefault="00901555" w:rsidP="00033959">
      <w:pPr>
        <w:autoSpaceDE w:val="0"/>
        <w:autoSpaceDN w:val="0"/>
        <w:adjustRightInd w:val="0"/>
        <w:spacing w:after="0" w:line="276" w:lineRule="auto"/>
        <w:jc w:val="both"/>
        <w:rPr>
          <w:rFonts w:ascii="Times New Roman" w:hAnsi="Times New Roman" w:cs="Times New Roman"/>
          <w:sz w:val="24"/>
          <w:szCs w:val="24"/>
        </w:rPr>
      </w:pPr>
    </w:p>
    <w:p w:rsidR="00901555" w:rsidRDefault="00901555" w:rsidP="00033959">
      <w:pPr>
        <w:autoSpaceDE w:val="0"/>
        <w:autoSpaceDN w:val="0"/>
        <w:adjustRightInd w:val="0"/>
        <w:spacing w:after="0" w:line="276" w:lineRule="auto"/>
        <w:jc w:val="both"/>
        <w:rPr>
          <w:rFonts w:ascii="Times New Roman" w:hAnsi="Times New Roman" w:cs="Times New Roman"/>
          <w:sz w:val="24"/>
          <w:szCs w:val="24"/>
        </w:rPr>
      </w:pPr>
    </w:p>
    <w:p w:rsidR="00901555" w:rsidRDefault="00901555" w:rsidP="00033959">
      <w:pPr>
        <w:autoSpaceDE w:val="0"/>
        <w:autoSpaceDN w:val="0"/>
        <w:adjustRightInd w:val="0"/>
        <w:spacing w:after="0" w:line="276" w:lineRule="auto"/>
        <w:jc w:val="both"/>
        <w:rPr>
          <w:rFonts w:ascii="Times New Roman" w:hAnsi="Times New Roman" w:cs="Times New Roman"/>
          <w:sz w:val="24"/>
          <w:szCs w:val="24"/>
        </w:rPr>
      </w:pPr>
    </w:p>
    <w:p w:rsidR="00901555" w:rsidRDefault="00901555" w:rsidP="00033959">
      <w:pPr>
        <w:autoSpaceDE w:val="0"/>
        <w:autoSpaceDN w:val="0"/>
        <w:adjustRightInd w:val="0"/>
        <w:spacing w:after="0" w:line="276" w:lineRule="auto"/>
        <w:jc w:val="both"/>
        <w:rPr>
          <w:rFonts w:ascii="Times New Roman" w:hAnsi="Times New Roman" w:cs="Times New Roman"/>
          <w:sz w:val="24"/>
          <w:szCs w:val="24"/>
        </w:rPr>
      </w:pPr>
    </w:p>
    <w:p w:rsidR="00901555" w:rsidRDefault="00901555" w:rsidP="00033959">
      <w:pPr>
        <w:autoSpaceDE w:val="0"/>
        <w:autoSpaceDN w:val="0"/>
        <w:adjustRightInd w:val="0"/>
        <w:spacing w:after="0" w:line="276" w:lineRule="auto"/>
        <w:jc w:val="both"/>
        <w:rPr>
          <w:rFonts w:ascii="Times New Roman" w:hAnsi="Times New Roman" w:cs="Times New Roman"/>
          <w:sz w:val="24"/>
          <w:szCs w:val="24"/>
        </w:rPr>
      </w:pPr>
    </w:p>
    <w:p w:rsidR="00901555" w:rsidRDefault="00901555" w:rsidP="00033959">
      <w:pPr>
        <w:autoSpaceDE w:val="0"/>
        <w:autoSpaceDN w:val="0"/>
        <w:adjustRightInd w:val="0"/>
        <w:spacing w:after="0" w:line="276" w:lineRule="auto"/>
        <w:jc w:val="both"/>
        <w:rPr>
          <w:rFonts w:ascii="Times New Roman" w:hAnsi="Times New Roman" w:cs="Times New Roman"/>
          <w:sz w:val="24"/>
          <w:szCs w:val="24"/>
        </w:rPr>
      </w:pPr>
    </w:p>
    <w:p w:rsidR="00901555" w:rsidRDefault="00901555" w:rsidP="00033959">
      <w:pPr>
        <w:autoSpaceDE w:val="0"/>
        <w:autoSpaceDN w:val="0"/>
        <w:adjustRightInd w:val="0"/>
        <w:spacing w:after="0" w:line="276" w:lineRule="auto"/>
        <w:jc w:val="both"/>
        <w:rPr>
          <w:rFonts w:ascii="Times New Roman" w:hAnsi="Times New Roman" w:cs="Times New Roman"/>
          <w:sz w:val="24"/>
          <w:szCs w:val="24"/>
        </w:rPr>
      </w:pPr>
    </w:p>
    <w:p w:rsidR="00901555" w:rsidRDefault="00901555" w:rsidP="00033959">
      <w:pPr>
        <w:autoSpaceDE w:val="0"/>
        <w:autoSpaceDN w:val="0"/>
        <w:adjustRightInd w:val="0"/>
        <w:spacing w:after="0" w:line="276" w:lineRule="auto"/>
        <w:jc w:val="both"/>
        <w:rPr>
          <w:rFonts w:ascii="Times New Roman" w:hAnsi="Times New Roman" w:cs="Times New Roman"/>
          <w:sz w:val="24"/>
          <w:szCs w:val="24"/>
        </w:rPr>
      </w:pPr>
    </w:p>
    <w:p w:rsidR="00901555" w:rsidRDefault="00901555" w:rsidP="00033959">
      <w:pPr>
        <w:autoSpaceDE w:val="0"/>
        <w:autoSpaceDN w:val="0"/>
        <w:adjustRightInd w:val="0"/>
        <w:spacing w:after="0" w:line="276" w:lineRule="auto"/>
        <w:jc w:val="both"/>
        <w:rPr>
          <w:rFonts w:ascii="Times New Roman" w:hAnsi="Times New Roman" w:cs="Times New Roman"/>
          <w:sz w:val="24"/>
          <w:szCs w:val="24"/>
        </w:rPr>
      </w:pPr>
    </w:p>
    <w:p w:rsidR="00901555" w:rsidRDefault="00901555" w:rsidP="00033959">
      <w:pPr>
        <w:autoSpaceDE w:val="0"/>
        <w:autoSpaceDN w:val="0"/>
        <w:adjustRightInd w:val="0"/>
        <w:spacing w:after="0" w:line="276" w:lineRule="auto"/>
        <w:jc w:val="both"/>
        <w:rPr>
          <w:rFonts w:ascii="Times New Roman" w:hAnsi="Times New Roman" w:cs="Times New Roman"/>
          <w:sz w:val="24"/>
          <w:szCs w:val="24"/>
        </w:rPr>
      </w:pPr>
    </w:p>
    <w:p w:rsidR="00901555" w:rsidRPr="00490E5B" w:rsidRDefault="00901555" w:rsidP="00490E5B">
      <w:pPr>
        <w:autoSpaceDE w:val="0"/>
        <w:autoSpaceDN w:val="0"/>
        <w:adjustRightInd w:val="0"/>
        <w:spacing w:after="0" w:line="276" w:lineRule="auto"/>
        <w:jc w:val="both"/>
        <w:rPr>
          <w:rFonts w:ascii="Times New Roman" w:hAnsi="Times New Roman" w:cs="Times New Roman"/>
          <w:b/>
          <w:sz w:val="24"/>
          <w:szCs w:val="24"/>
        </w:rPr>
      </w:pPr>
    </w:p>
    <w:p w:rsidR="002236C1" w:rsidRPr="00FE24DD" w:rsidRDefault="00C51AA1" w:rsidP="00C51AA1">
      <w:pPr>
        <w:pStyle w:val="Nadpis1"/>
        <w:rPr>
          <w:rFonts w:ascii="Times New Roman" w:hAnsi="Times New Roman" w:cs="Times New Roman"/>
          <w:b/>
          <w:color w:val="auto"/>
          <w:sz w:val="24"/>
          <w:szCs w:val="24"/>
        </w:rPr>
      </w:pPr>
      <w:bookmarkStart w:id="33" w:name="_Toc29454872"/>
      <w:r w:rsidRPr="00FE24DD">
        <w:rPr>
          <w:rFonts w:ascii="Times New Roman" w:hAnsi="Times New Roman" w:cs="Times New Roman"/>
          <w:b/>
          <w:color w:val="auto"/>
          <w:sz w:val="24"/>
          <w:szCs w:val="24"/>
        </w:rPr>
        <w:lastRenderedPageBreak/>
        <w:t>Seznam použitých zkratek</w:t>
      </w:r>
      <w:bookmarkEnd w:id="33"/>
    </w:p>
    <w:p w:rsidR="00C51AA1" w:rsidRPr="00FE24DD" w:rsidRDefault="00C51AA1" w:rsidP="00C51AA1">
      <w:pPr>
        <w:spacing w:after="0" w:line="276" w:lineRule="auto"/>
        <w:rPr>
          <w:rFonts w:ascii="Times New Roman" w:hAnsi="Times New Roman" w:cs="Times New Roman"/>
          <w:sz w:val="24"/>
          <w:szCs w:val="24"/>
        </w:rPr>
      </w:pPr>
    </w:p>
    <w:p w:rsidR="00C51AA1" w:rsidRPr="00FE24DD" w:rsidRDefault="00C51AA1" w:rsidP="00C51AA1">
      <w:pPr>
        <w:spacing w:after="0" w:line="276" w:lineRule="auto"/>
        <w:rPr>
          <w:rFonts w:ascii="Times New Roman" w:hAnsi="Times New Roman" w:cs="Times New Roman"/>
          <w:sz w:val="24"/>
          <w:szCs w:val="24"/>
        </w:rPr>
      </w:pPr>
      <w:r w:rsidRPr="00FE24DD">
        <w:rPr>
          <w:rFonts w:ascii="Times New Roman" w:hAnsi="Times New Roman" w:cs="Times New Roman"/>
          <w:sz w:val="24"/>
          <w:szCs w:val="24"/>
        </w:rPr>
        <w:t>CLLD</w:t>
      </w:r>
      <w:r w:rsidRPr="00FE24DD">
        <w:rPr>
          <w:rFonts w:ascii="Times New Roman" w:hAnsi="Times New Roman" w:cs="Times New Roman"/>
          <w:sz w:val="24"/>
          <w:szCs w:val="24"/>
        </w:rPr>
        <w:tab/>
      </w:r>
      <w:r w:rsidR="00A074BC" w:rsidRPr="00FE24DD">
        <w:rPr>
          <w:rFonts w:ascii="Times New Roman" w:hAnsi="Times New Roman" w:cs="Times New Roman"/>
          <w:sz w:val="24"/>
          <w:szCs w:val="24"/>
        </w:rPr>
        <w:tab/>
      </w:r>
      <w:r w:rsidRPr="00FE24DD">
        <w:rPr>
          <w:rFonts w:ascii="Times New Roman" w:hAnsi="Times New Roman" w:cs="Times New Roman"/>
          <w:sz w:val="24"/>
          <w:szCs w:val="24"/>
        </w:rPr>
        <w:t>Komunitně vedený místní rozvoj</w:t>
      </w:r>
    </w:p>
    <w:p w:rsidR="00991D85" w:rsidRPr="00FE24DD" w:rsidRDefault="00991D85" w:rsidP="00C51AA1">
      <w:pPr>
        <w:spacing w:after="0" w:line="276" w:lineRule="auto"/>
        <w:rPr>
          <w:rFonts w:ascii="Times New Roman" w:hAnsi="Times New Roman" w:cs="Times New Roman"/>
          <w:sz w:val="24"/>
          <w:szCs w:val="24"/>
        </w:rPr>
      </w:pPr>
      <w:r w:rsidRPr="00FE24DD">
        <w:rPr>
          <w:rFonts w:ascii="Times New Roman" w:hAnsi="Times New Roman" w:cs="Times New Roman"/>
          <w:sz w:val="24"/>
          <w:szCs w:val="24"/>
        </w:rPr>
        <w:t>CRR</w:t>
      </w:r>
      <w:r w:rsidRPr="00FE24DD">
        <w:rPr>
          <w:rFonts w:ascii="Times New Roman" w:hAnsi="Times New Roman" w:cs="Times New Roman"/>
          <w:sz w:val="24"/>
          <w:szCs w:val="24"/>
        </w:rPr>
        <w:tab/>
      </w:r>
      <w:r w:rsidRPr="00FE24DD">
        <w:rPr>
          <w:rFonts w:ascii="Times New Roman" w:hAnsi="Times New Roman" w:cs="Times New Roman"/>
          <w:sz w:val="24"/>
          <w:szCs w:val="24"/>
        </w:rPr>
        <w:tab/>
        <w:t>Centrum pro regionální rozvoj</w:t>
      </w:r>
    </w:p>
    <w:p w:rsidR="00A074BC" w:rsidRPr="00FE24DD" w:rsidRDefault="00A074BC" w:rsidP="00C51AA1">
      <w:pPr>
        <w:spacing w:after="0" w:line="276" w:lineRule="auto"/>
        <w:rPr>
          <w:rFonts w:ascii="Times New Roman" w:hAnsi="Times New Roman" w:cs="Times New Roman"/>
          <w:sz w:val="24"/>
          <w:szCs w:val="24"/>
        </w:rPr>
      </w:pPr>
      <w:r w:rsidRPr="00FE24DD">
        <w:rPr>
          <w:rFonts w:ascii="Times New Roman" w:hAnsi="Times New Roman" w:cs="Times New Roman"/>
          <w:sz w:val="24"/>
          <w:szCs w:val="24"/>
        </w:rPr>
        <w:t>ČMKOS</w:t>
      </w:r>
      <w:r w:rsidRPr="00FE24DD">
        <w:rPr>
          <w:rFonts w:ascii="Times New Roman" w:hAnsi="Times New Roman" w:cs="Times New Roman"/>
          <w:sz w:val="24"/>
          <w:szCs w:val="24"/>
        </w:rPr>
        <w:tab/>
        <w:t>Českomoravská komora odborových svazů</w:t>
      </w:r>
    </w:p>
    <w:p w:rsidR="001D3975" w:rsidRPr="00FE24DD" w:rsidRDefault="001D3975" w:rsidP="001D3975">
      <w:pPr>
        <w:spacing w:after="0" w:line="276" w:lineRule="auto"/>
        <w:rPr>
          <w:rFonts w:ascii="Times New Roman" w:hAnsi="Times New Roman" w:cs="Times New Roman"/>
          <w:sz w:val="24"/>
          <w:szCs w:val="24"/>
        </w:rPr>
      </w:pPr>
      <w:r w:rsidRPr="00FE24DD">
        <w:rPr>
          <w:rFonts w:ascii="Times New Roman" w:hAnsi="Times New Roman" w:cs="Times New Roman"/>
          <w:sz w:val="24"/>
          <w:szCs w:val="24"/>
        </w:rPr>
        <w:t>ESIF</w:t>
      </w:r>
      <w:r w:rsidRPr="00FE24DD">
        <w:rPr>
          <w:rFonts w:ascii="Times New Roman" w:hAnsi="Times New Roman" w:cs="Times New Roman"/>
          <w:sz w:val="24"/>
          <w:szCs w:val="24"/>
        </w:rPr>
        <w:tab/>
      </w:r>
      <w:r w:rsidR="00A074BC" w:rsidRPr="00FE24DD">
        <w:rPr>
          <w:rFonts w:ascii="Times New Roman" w:hAnsi="Times New Roman" w:cs="Times New Roman"/>
          <w:sz w:val="24"/>
          <w:szCs w:val="24"/>
        </w:rPr>
        <w:tab/>
      </w:r>
      <w:r w:rsidRPr="00FE24DD">
        <w:rPr>
          <w:rFonts w:ascii="Times New Roman" w:hAnsi="Times New Roman" w:cs="Times New Roman"/>
          <w:sz w:val="24"/>
          <w:szCs w:val="24"/>
        </w:rPr>
        <w:t>Evropské strukturální a investiční fondy</w:t>
      </w:r>
    </w:p>
    <w:p w:rsidR="00C51AA1" w:rsidRDefault="00C51AA1" w:rsidP="00C51AA1">
      <w:pPr>
        <w:spacing w:after="0" w:line="276" w:lineRule="auto"/>
        <w:rPr>
          <w:rFonts w:ascii="Times New Roman" w:hAnsi="Times New Roman" w:cs="Times New Roman"/>
          <w:sz w:val="24"/>
          <w:szCs w:val="24"/>
        </w:rPr>
      </w:pPr>
      <w:r w:rsidRPr="00FE24DD">
        <w:rPr>
          <w:rFonts w:ascii="Times New Roman" w:hAnsi="Times New Roman" w:cs="Times New Roman"/>
          <w:sz w:val="24"/>
          <w:szCs w:val="24"/>
        </w:rPr>
        <w:t>IPRÚ</w:t>
      </w:r>
      <w:r w:rsidRPr="00FE24DD">
        <w:rPr>
          <w:rFonts w:ascii="Times New Roman" w:hAnsi="Times New Roman" w:cs="Times New Roman"/>
          <w:sz w:val="24"/>
          <w:szCs w:val="24"/>
        </w:rPr>
        <w:tab/>
      </w:r>
      <w:r w:rsidR="00A074BC" w:rsidRPr="00FE24DD">
        <w:rPr>
          <w:rFonts w:ascii="Times New Roman" w:hAnsi="Times New Roman" w:cs="Times New Roman"/>
          <w:sz w:val="24"/>
          <w:szCs w:val="24"/>
        </w:rPr>
        <w:tab/>
      </w:r>
      <w:r w:rsidRPr="00FE24DD">
        <w:rPr>
          <w:rFonts w:ascii="Times New Roman" w:hAnsi="Times New Roman" w:cs="Times New Roman"/>
          <w:sz w:val="24"/>
          <w:szCs w:val="24"/>
        </w:rPr>
        <w:t>Integrovaný plán rozvoje území</w:t>
      </w:r>
    </w:p>
    <w:p w:rsidR="00AC6709" w:rsidRPr="00FE24DD" w:rsidRDefault="00AC6709" w:rsidP="00C51AA1">
      <w:pPr>
        <w:spacing w:after="0" w:line="276" w:lineRule="auto"/>
        <w:rPr>
          <w:rFonts w:ascii="Times New Roman" w:hAnsi="Times New Roman" w:cs="Times New Roman"/>
          <w:sz w:val="24"/>
          <w:szCs w:val="24"/>
        </w:rPr>
      </w:pPr>
      <w:r>
        <w:rPr>
          <w:rFonts w:ascii="Times New Roman" w:hAnsi="Times New Roman" w:cs="Times New Roman"/>
          <w:sz w:val="24"/>
          <w:szCs w:val="24"/>
        </w:rPr>
        <w:t>ITI</w:t>
      </w:r>
      <w:r>
        <w:rPr>
          <w:rFonts w:ascii="Times New Roman" w:hAnsi="Times New Roman" w:cs="Times New Roman"/>
          <w:sz w:val="24"/>
          <w:szCs w:val="24"/>
        </w:rPr>
        <w:tab/>
      </w:r>
      <w:r>
        <w:rPr>
          <w:rFonts w:ascii="Times New Roman" w:hAnsi="Times New Roman" w:cs="Times New Roman"/>
          <w:sz w:val="24"/>
          <w:szCs w:val="24"/>
        </w:rPr>
        <w:tab/>
        <w:t>Integrované teritoriální investice</w:t>
      </w:r>
    </w:p>
    <w:p w:rsidR="00E74E12" w:rsidRPr="00FE24DD" w:rsidRDefault="005D4033" w:rsidP="00C51AA1">
      <w:pPr>
        <w:spacing w:after="0" w:line="276" w:lineRule="auto"/>
        <w:rPr>
          <w:rFonts w:ascii="Times New Roman" w:hAnsi="Times New Roman" w:cs="Times New Roman"/>
          <w:sz w:val="24"/>
          <w:szCs w:val="24"/>
        </w:rPr>
      </w:pPr>
      <w:r w:rsidRPr="00FE24DD">
        <w:rPr>
          <w:rFonts w:ascii="Times New Roman" w:hAnsi="Times New Roman" w:cs="Times New Roman"/>
          <w:sz w:val="24"/>
          <w:szCs w:val="24"/>
        </w:rPr>
        <w:t>IROP</w:t>
      </w:r>
      <w:r w:rsidRPr="00FE24DD">
        <w:rPr>
          <w:rFonts w:ascii="Times New Roman" w:hAnsi="Times New Roman" w:cs="Times New Roman"/>
          <w:sz w:val="24"/>
          <w:szCs w:val="24"/>
        </w:rPr>
        <w:tab/>
      </w:r>
      <w:r w:rsidRPr="00FE24DD">
        <w:rPr>
          <w:rFonts w:ascii="Times New Roman" w:hAnsi="Times New Roman" w:cs="Times New Roman"/>
          <w:sz w:val="24"/>
          <w:szCs w:val="24"/>
        </w:rPr>
        <w:tab/>
        <w:t>Integrovaný regionální operační program</w:t>
      </w:r>
    </w:p>
    <w:p w:rsidR="00C51AA1" w:rsidRPr="00FE24DD" w:rsidRDefault="00C51AA1" w:rsidP="00C51AA1">
      <w:pPr>
        <w:spacing w:after="0" w:line="276" w:lineRule="auto"/>
        <w:rPr>
          <w:rFonts w:ascii="Times New Roman" w:hAnsi="Times New Roman" w:cs="Times New Roman"/>
          <w:sz w:val="24"/>
          <w:szCs w:val="24"/>
        </w:rPr>
      </w:pPr>
      <w:r w:rsidRPr="00FE24DD">
        <w:rPr>
          <w:rFonts w:ascii="Times New Roman" w:hAnsi="Times New Roman" w:cs="Times New Roman"/>
          <w:sz w:val="24"/>
          <w:szCs w:val="24"/>
        </w:rPr>
        <w:t>KAP</w:t>
      </w:r>
      <w:r w:rsidRPr="00FE24DD">
        <w:rPr>
          <w:rFonts w:ascii="Times New Roman" w:hAnsi="Times New Roman" w:cs="Times New Roman"/>
          <w:sz w:val="24"/>
          <w:szCs w:val="24"/>
        </w:rPr>
        <w:tab/>
      </w:r>
      <w:r w:rsidR="00A074BC" w:rsidRPr="00FE24DD">
        <w:rPr>
          <w:rFonts w:ascii="Times New Roman" w:hAnsi="Times New Roman" w:cs="Times New Roman"/>
          <w:sz w:val="24"/>
          <w:szCs w:val="24"/>
        </w:rPr>
        <w:tab/>
      </w:r>
      <w:r w:rsidRPr="00FE24DD">
        <w:rPr>
          <w:rFonts w:ascii="Times New Roman" w:hAnsi="Times New Roman" w:cs="Times New Roman"/>
          <w:sz w:val="24"/>
          <w:szCs w:val="24"/>
        </w:rPr>
        <w:t>Krajský akční plán rozvoje vzdělávání</w:t>
      </w:r>
    </w:p>
    <w:p w:rsidR="00C51AA1" w:rsidRPr="00FE24DD" w:rsidRDefault="00C51AA1" w:rsidP="00C51AA1">
      <w:pPr>
        <w:spacing w:after="0" w:line="276" w:lineRule="auto"/>
        <w:rPr>
          <w:rFonts w:ascii="Times New Roman" w:hAnsi="Times New Roman" w:cs="Times New Roman"/>
          <w:sz w:val="24"/>
          <w:szCs w:val="24"/>
        </w:rPr>
      </w:pPr>
      <w:r w:rsidRPr="00FE24DD">
        <w:rPr>
          <w:rFonts w:ascii="Times New Roman" w:hAnsi="Times New Roman" w:cs="Times New Roman"/>
          <w:sz w:val="24"/>
          <w:szCs w:val="24"/>
        </w:rPr>
        <w:t>KK</w:t>
      </w:r>
      <w:r w:rsidRPr="00FE24DD">
        <w:rPr>
          <w:rFonts w:ascii="Times New Roman" w:hAnsi="Times New Roman" w:cs="Times New Roman"/>
          <w:sz w:val="24"/>
          <w:szCs w:val="24"/>
        </w:rPr>
        <w:tab/>
      </w:r>
      <w:r w:rsidR="00A074BC" w:rsidRPr="00FE24DD">
        <w:rPr>
          <w:rFonts w:ascii="Times New Roman" w:hAnsi="Times New Roman" w:cs="Times New Roman"/>
          <w:sz w:val="24"/>
          <w:szCs w:val="24"/>
        </w:rPr>
        <w:tab/>
      </w:r>
      <w:r w:rsidRPr="00FE24DD">
        <w:rPr>
          <w:rFonts w:ascii="Times New Roman" w:hAnsi="Times New Roman" w:cs="Times New Roman"/>
          <w:sz w:val="24"/>
          <w:szCs w:val="24"/>
        </w:rPr>
        <w:t>Karlovarský kraj</w:t>
      </w:r>
    </w:p>
    <w:p w:rsidR="00C51AA1" w:rsidRPr="00FE24DD" w:rsidRDefault="00C51AA1" w:rsidP="00C51AA1">
      <w:pPr>
        <w:spacing w:after="0" w:line="276" w:lineRule="auto"/>
        <w:rPr>
          <w:rFonts w:ascii="Times New Roman" w:hAnsi="Times New Roman" w:cs="Times New Roman"/>
          <w:sz w:val="24"/>
          <w:szCs w:val="24"/>
        </w:rPr>
      </w:pPr>
      <w:r w:rsidRPr="00FE24DD">
        <w:rPr>
          <w:rFonts w:ascii="Times New Roman" w:hAnsi="Times New Roman" w:cs="Times New Roman"/>
          <w:sz w:val="24"/>
          <w:szCs w:val="24"/>
        </w:rPr>
        <w:t xml:space="preserve">MAP </w:t>
      </w:r>
      <w:r w:rsidRPr="00FE24DD">
        <w:rPr>
          <w:rFonts w:ascii="Times New Roman" w:hAnsi="Times New Roman" w:cs="Times New Roman"/>
          <w:sz w:val="24"/>
          <w:szCs w:val="24"/>
        </w:rPr>
        <w:tab/>
      </w:r>
      <w:r w:rsidR="00A074BC" w:rsidRPr="00FE24DD">
        <w:rPr>
          <w:rFonts w:ascii="Times New Roman" w:hAnsi="Times New Roman" w:cs="Times New Roman"/>
          <w:sz w:val="24"/>
          <w:szCs w:val="24"/>
        </w:rPr>
        <w:tab/>
      </w:r>
      <w:r w:rsidRPr="00FE24DD">
        <w:rPr>
          <w:rFonts w:ascii="Times New Roman" w:hAnsi="Times New Roman" w:cs="Times New Roman"/>
          <w:sz w:val="24"/>
          <w:szCs w:val="24"/>
        </w:rPr>
        <w:t>Místní akční plán rozvoje vzdělávání</w:t>
      </w:r>
    </w:p>
    <w:p w:rsidR="00C51AA1" w:rsidRPr="00FE24DD" w:rsidRDefault="00C51AA1" w:rsidP="00C51AA1">
      <w:pPr>
        <w:spacing w:after="0" w:line="276" w:lineRule="auto"/>
        <w:rPr>
          <w:rFonts w:ascii="Times New Roman" w:hAnsi="Times New Roman" w:cs="Times New Roman"/>
          <w:sz w:val="24"/>
          <w:szCs w:val="24"/>
        </w:rPr>
      </w:pPr>
      <w:r w:rsidRPr="00FE24DD">
        <w:rPr>
          <w:rFonts w:ascii="Times New Roman" w:hAnsi="Times New Roman" w:cs="Times New Roman"/>
          <w:sz w:val="24"/>
          <w:szCs w:val="24"/>
        </w:rPr>
        <w:t>MAS</w:t>
      </w:r>
      <w:r w:rsidRPr="00FE24DD">
        <w:rPr>
          <w:rFonts w:ascii="Times New Roman" w:hAnsi="Times New Roman" w:cs="Times New Roman"/>
          <w:sz w:val="24"/>
          <w:szCs w:val="24"/>
        </w:rPr>
        <w:tab/>
      </w:r>
      <w:r w:rsidR="00A074BC" w:rsidRPr="00FE24DD">
        <w:rPr>
          <w:rFonts w:ascii="Times New Roman" w:hAnsi="Times New Roman" w:cs="Times New Roman"/>
          <w:sz w:val="24"/>
          <w:szCs w:val="24"/>
        </w:rPr>
        <w:tab/>
      </w:r>
      <w:r w:rsidRPr="00FE24DD">
        <w:rPr>
          <w:rFonts w:ascii="Times New Roman" w:hAnsi="Times New Roman" w:cs="Times New Roman"/>
          <w:sz w:val="24"/>
          <w:szCs w:val="24"/>
        </w:rPr>
        <w:t>Místní akční skupina</w:t>
      </w:r>
    </w:p>
    <w:p w:rsidR="005A6FFB" w:rsidRPr="00FE24DD" w:rsidRDefault="005A6FFB" w:rsidP="00C51AA1">
      <w:pPr>
        <w:spacing w:after="0" w:line="276" w:lineRule="auto"/>
        <w:rPr>
          <w:rFonts w:ascii="Times New Roman" w:hAnsi="Times New Roman" w:cs="Times New Roman"/>
          <w:sz w:val="24"/>
          <w:szCs w:val="24"/>
        </w:rPr>
      </w:pPr>
      <w:r w:rsidRPr="00FE24DD">
        <w:rPr>
          <w:rFonts w:ascii="Times New Roman" w:hAnsi="Times New Roman" w:cs="Times New Roman"/>
          <w:sz w:val="24"/>
          <w:szCs w:val="24"/>
        </w:rPr>
        <w:t>MMR</w:t>
      </w:r>
      <w:r w:rsidRPr="00FE24DD">
        <w:rPr>
          <w:rFonts w:ascii="Times New Roman" w:hAnsi="Times New Roman" w:cs="Times New Roman"/>
          <w:sz w:val="24"/>
          <w:szCs w:val="24"/>
        </w:rPr>
        <w:tab/>
      </w:r>
      <w:r w:rsidR="00A074BC" w:rsidRPr="00FE24DD">
        <w:rPr>
          <w:rFonts w:ascii="Times New Roman" w:hAnsi="Times New Roman" w:cs="Times New Roman"/>
          <w:sz w:val="24"/>
          <w:szCs w:val="24"/>
        </w:rPr>
        <w:tab/>
      </w:r>
      <w:r w:rsidRPr="00FE24DD">
        <w:rPr>
          <w:rFonts w:ascii="Times New Roman" w:hAnsi="Times New Roman" w:cs="Times New Roman"/>
          <w:sz w:val="24"/>
          <w:szCs w:val="24"/>
        </w:rPr>
        <w:t>Ministerstvo pro místní rozvoj</w:t>
      </w:r>
    </w:p>
    <w:p w:rsidR="00C51AA1" w:rsidRPr="00FE24DD" w:rsidRDefault="00C51AA1" w:rsidP="00C51AA1">
      <w:pPr>
        <w:spacing w:after="0" w:line="276" w:lineRule="auto"/>
        <w:rPr>
          <w:rFonts w:ascii="Times New Roman" w:hAnsi="Times New Roman" w:cs="Times New Roman"/>
          <w:sz w:val="24"/>
          <w:szCs w:val="24"/>
        </w:rPr>
      </w:pPr>
      <w:r w:rsidRPr="00FE24DD">
        <w:rPr>
          <w:rFonts w:ascii="Times New Roman" w:hAnsi="Times New Roman" w:cs="Times New Roman"/>
          <w:sz w:val="24"/>
          <w:szCs w:val="24"/>
        </w:rPr>
        <w:t>NSK</w:t>
      </w:r>
      <w:r w:rsidRPr="00FE24DD">
        <w:rPr>
          <w:rFonts w:ascii="Times New Roman" w:hAnsi="Times New Roman" w:cs="Times New Roman"/>
          <w:sz w:val="24"/>
          <w:szCs w:val="24"/>
        </w:rPr>
        <w:tab/>
      </w:r>
      <w:r w:rsidR="00A074BC" w:rsidRPr="00FE24DD">
        <w:rPr>
          <w:rFonts w:ascii="Times New Roman" w:hAnsi="Times New Roman" w:cs="Times New Roman"/>
          <w:sz w:val="24"/>
          <w:szCs w:val="24"/>
        </w:rPr>
        <w:tab/>
      </w:r>
      <w:r w:rsidRPr="00FE24DD">
        <w:rPr>
          <w:rFonts w:ascii="Times New Roman" w:hAnsi="Times New Roman" w:cs="Times New Roman"/>
          <w:sz w:val="24"/>
          <w:szCs w:val="24"/>
        </w:rPr>
        <w:t>Národní stálá konference</w:t>
      </w:r>
    </w:p>
    <w:p w:rsidR="00C51AA1" w:rsidRPr="00FE24DD" w:rsidRDefault="00C51AA1" w:rsidP="00C51AA1">
      <w:pPr>
        <w:spacing w:after="0" w:line="276" w:lineRule="auto"/>
        <w:rPr>
          <w:rFonts w:ascii="Times New Roman" w:hAnsi="Times New Roman" w:cs="Times New Roman"/>
          <w:sz w:val="24"/>
          <w:szCs w:val="24"/>
        </w:rPr>
      </w:pPr>
      <w:r w:rsidRPr="00FE24DD">
        <w:rPr>
          <w:rFonts w:ascii="Times New Roman" w:hAnsi="Times New Roman" w:cs="Times New Roman"/>
          <w:sz w:val="24"/>
          <w:szCs w:val="24"/>
        </w:rPr>
        <w:t>OP</w:t>
      </w:r>
      <w:r w:rsidRPr="00FE24DD">
        <w:rPr>
          <w:rFonts w:ascii="Times New Roman" w:hAnsi="Times New Roman" w:cs="Times New Roman"/>
          <w:sz w:val="24"/>
          <w:szCs w:val="24"/>
        </w:rPr>
        <w:tab/>
      </w:r>
      <w:r w:rsidR="00A074BC" w:rsidRPr="00FE24DD">
        <w:rPr>
          <w:rFonts w:ascii="Times New Roman" w:hAnsi="Times New Roman" w:cs="Times New Roman"/>
          <w:sz w:val="24"/>
          <w:szCs w:val="24"/>
        </w:rPr>
        <w:tab/>
      </w:r>
      <w:r w:rsidRPr="00FE24DD">
        <w:rPr>
          <w:rFonts w:ascii="Times New Roman" w:hAnsi="Times New Roman" w:cs="Times New Roman"/>
          <w:sz w:val="24"/>
          <w:szCs w:val="24"/>
        </w:rPr>
        <w:t>Operační program</w:t>
      </w:r>
    </w:p>
    <w:p w:rsidR="006F4249" w:rsidRDefault="006F4249" w:rsidP="00C51AA1">
      <w:pPr>
        <w:spacing w:after="0" w:line="276" w:lineRule="auto"/>
        <w:rPr>
          <w:rFonts w:ascii="Times New Roman" w:hAnsi="Times New Roman" w:cs="Times New Roman"/>
          <w:sz w:val="24"/>
          <w:szCs w:val="24"/>
        </w:rPr>
      </w:pPr>
      <w:r w:rsidRPr="00FE24DD">
        <w:rPr>
          <w:rFonts w:ascii="Times New Roman" w:hAnsi="Times New Roman" w:cs="Times New Roman"/>
          <w:sz w:val="24"/>
          <w:szCs w:val="24"/>
        </w:rPr>
        <w:t>OP TP</w:t>
      </w:r>
      <w:r w:rsidRPr="00FE24DD">
        <w:rPr>
          <w:rFonts w:ascii="Times New Roman" w:hAnsi="Times New Roman" w:cs="Times New Roman"/>
          <w:sz w:val="24"/>
          <w:szCs w:val="24"/>
        </w:rPr>
        <w:tab/>
      </w:r>
      <w:r w:rsidRPr="00FE24DD">
        <w:rPr>
          <w:rFonts w:ascii="Times New Roman" w:hAnsi="Times New Roman" w:cs="Times New Roman"/>
          <w:sz w:val="24"/>
          <w:szCs w:val="24"/>
        </w:rPr>
        <w:tab/>
        <w:t xml:space="preserve">Operační program Technická pomoc </w:t>
      </w:r>
      <w:r w:rsidR="00583496" w:rsidRPr="00FE24DD">
        <w:rPr>
          <w:rFonts w:ascii="Times New Roman" w:hAnsi="Times New Roman" w:cs="Times New Roman"/>
          <w:sz w:val="24"/>
          <w:szCs w:val="24"/>
        </w:rPr>
        <w:t>2014–2020</w:t>
      </w:r>
    </w:p>
    <w:p w:rsidR="00CC5DE1" w:rsidRPr="00FE24DD" w:rsidRDefault="00CC5DE1" w:rsidP="00C51AA1">
      <w:pPr>
        <w:spacing w:after="0" w:line="276" w:lineRule="auto"/>
        <w:rPr>
          <w:rFonts w:ascii="Times New Roman" w:hAnsi="Times New Roman" w:cs="Times New Roman"/>
          <w:sz w:val="24"/>
          <w:szCs w:val="24"/>
        </w:rPr>
      </w:pPr>
      <w:r>
        <w:rPr>
          <w:rFonts w:ascii="Times New Roman" w:hAnsi="Times New Roman" w:cs="Times New Roman"/>
          <w:sz w:val="24"/>
          <w:szCs w:val="24"/>
        </w:rPr>
        <w:t>RHSD</w:t>
      </w:r>
      <w:r>
        <w:rPr>
          <w:rFonts w:ascii="Times New Roman" w:hAnsi="Times New Roman" w:cs="Times New Roman"/>
          <w:sz w:val="24"/>
          <w:szCs w:val="24"/>
        </w:rPr>
        <w:tab/>
      </w:r>
      <w:r>
        <w:rPr>
          <w:rFonts w:ascii="Times New Roman" w:hAnsi="Times New Roman" w:cs="Times New Roman"/>
          <w:sz w:val="24"/>
          <w:szCs w:val="24"/>
        </w:rPr>
        <w:tab/>
        <w:t>Rada hospodářské a sociální dohody</w:t>
      </w:r>
    </w:p>
    <w:p w:rsidR="005A6FFB" w:rsidRPr="00FE24DD" w:rsidRDefault="005A6FFB" w:rsidP="00C51AA1">
      <w:pPr>
        <w:spacing w:after="0" w:line="276" w:lineRule="auto"/>
        <w:rPr>
          <w:rFonts w:ascii="Times New Roman" w:hAnsi="Times New Roman" w:cs="Times New Roman"/>
          <w:sz w:val="24"/>
          <w:szCs w:val="24"/>
        </w:rPr>
      </w:pPr>
      <w:r w:rsidRPr="00FE24DD">
        <w:rPr>
          <w:rFonts w:ascii="Times New Roman" w:hAnsi="Times New Roman" w:cs="Times New Roman"/>
          <w:sz w:val="24"/>
          <w:szCs w:val="24"/>
        </w:rPr>
        <w:t>RIS3</w:t>
      </w:r>
      <w:r w:rsidRPr="00FE24DD">
        <w:rPr>
          <w:rFonts w:ascii="Times New Roman" w:hAnsi="Times New Roman" w:cs="Times New Roman"/>
          <w:sz w:val="24"/>
          <w:szCs w:val="24"/>
        </w:rPr>
        <w:tab/>
      </w:r>
      <w:r w:rsidR="00A074BC" w:rsidRPr="00FE24DD">
        <w:rPr>
          <w:rFonts w:ascii="Times New Roman" w:hAnsi="Times New Roman" w:cs="Times New Roman"/>
          <w:sz w:val="24"/>
          <w:szCs w:val="24"/>
        </w:rPr>
        <w:tab/>
      </w:r>
      <w:r w:rsidRPr="00FE24DD">
        <w:rPr>
          <w:rFonts w:ascii="Times New Roman" w:hAnsi="Times New Roman" w:cs="Times New Roman"/>
          <w:sz w:val="24"/>
          <w:szCs w:val="24"/>
        </w:rPr>
        <w:t>Regionální inovační strategie</w:t>
      </w:r>
    </w:p>
    <w:p w:rsidR="00C51AA1" w:rsidRPr="00FE24DD" w:rsidRDefault="00C51AA1" w:rsidP="00C51AA1">
      <w:pPr>
        <w:spacing w:after="0" w:line="276" w:lineRule="auto"/>
        <w:rPr>
          <w:rFonts w:ascii="Times New Roman" w:hAnsi="Times New Roman" w:cs="Times New Roman"/>
          <w:sz w:val="24"/>
          <w:szCs w:val="24"/>
        </w:rPr>
      </w:pPr>
      <w:r w:rsidRPr="00FE24DD">
        <w:rPr>
          <w:rFonts w:ascii="Times New Roman" w:hAnsi="Times New Roman" w:cs="Times New Roman"/>
          <w:sz w:val="24"/>
          <w:szCs w:val="24"/>
        </w:rPr>
        <w:t>RSK</w:t>
      </w:r>
      <w:r w:rsidRPr="00FE24DD">
        <w:rPr>
          <w:rFonts w:ascii="Times New Roman" w:hAnsi="Times New Roman" w:cs="Times New Roman"/>
          <w:sz w:val="24"/>
          <w:szCs w:val="24"/>
        </w:rPr>
        <w:tab/>
      </w:r>
      <w:r w:rsidR="00A074BC" w:rsidRPr="00FE24DD">
        <w:rPr>
          <w:rFonts w:ascii="Times New Roman" w:hAnsi="Times New Roman" w:cs="Times New Roman"/>
          <w:sz w:val="24"/>
          <w:szCs w:val="24"/>
        </w:rPr>
        <w:tab/>
      </w:r>
      <w:r w:rsidRPr="00FE24DD">
        <w:rPr>
          <w:rFonts w:ascii="Times New Roman" w:hAnsi="Times New Roman" w:cs="Times New Roman"/>
          <w:sz w:val="24"/>
          <w:szCs w:val="24"/>
        </w:rPr>
        <w:t>Regionální stálá konference</w:t>
      </w:r>
    </w:p>
    <w:p w:rsidR="00DE57A0" w:rsidRDefault="00DE57A0" w:rsidP="00DE57A0">
      <w:pPr>
        <w:spacing w:after="0" w:line="276" w:lineRule="auto"/>
        <w:rPr>
          <w:rFonts w:ascii="Times New Roman" w:hAnsi="Times New Roman" w:cs="Times New Roman"/>
          <w:sz w:val="24"/>
          <w:szCs w:val="24"/>
        </w:rPr>
      </w:pPr>
      <w:r>
        <w:rPr>
          <w:rFonts w:ascii="Times New Roman" w:hAnsi="Times New Roman" w:cs="Times New Roman"/>
          <w:sz w:val="24"/>
          <w:szCs w:val="24"/>
        </w:rPr>
        <w:t>ŘO</w:t>
      </w:r>
      <w:r>
        <w:rPr>
          <w:rFonts w:ascii="Times New Roman" w:hAnsi="Times New Roman" w:cs="Times New Roman"/>
          <w:sz w:val="24"/>
          <w:szCs w:val="24"/>
        </w:rPr>
        <w:tab/>
      </w:r>
      <w:r>
        <w:rPr>
          <w:rFonts w:ascii="Times New Roman" w:hAnsi="Times New Roman" w:cs="Times New Roman"/>
          <w:sz w:val="24"/>
          <w:szCs w:val="24"/>
        </w:rPr>
        <w:tab/>
        <w:t>Řídící orgán</w:t>
      </w:r>
    </w:p>
    <w:p w:rsidR="00DE57A0" w:rsidRPr="00DE57A0" w:rsidRDefault="00DE57A0" w:rsidP="00DE57A0">
      <w:pPr>
        <w:spacing w:after="0" w:line="276" w:lineRule="auto"/>
        <w:rPr>
          <w:rFonts w:ascii="Times New Roman" w:hAnsi="Times New Roman" w:cs="Times New Roman"/>
          <w:sz w:val="24"/>
          <w:szCs w:val="24"/>
        </w:rPr>
        <w:sectPr w:rsidR="00DE57A0" w:rsidRPr="00DE57A0" w:rsidSect="00E82876">
          <w:pgSz w:w="11906" w:h="16838"/>
          <w:pgMar w:top="1418" w:right="1418" w:bottom="1418" w:left="1418" w:header="567" w:footer="709" w:gutter="0"/>
          <w:cols w:space="708"/>
          <w:docGrid w:linePitch="360"/>
        </w:sectPr>
      </w:pPr>
      <w:r>
        <w:rPr>
          <w:rFonts w:ascii="Times New Roman" w:hAnsi="Times New Roman" w:cs="Times New Roman"/>
          <w:sz w:val="24"/>
          <w:szCs w:val="24"/>
        </w:rPr>
        <w:t>SRR</w:t>
      </w:r>
      <w:r w:rsidR="00534A6E">
        <w:rPr>
          <w:rFonts w:ascii="Times New Roman" w:hAnsi="Times New Roman" w:cs="Times New Roman"/>
          <w:sz w:val="24"/>
          <w:szCs w:val="24"/>
        </w:rPr>
        <w:t xml:space="preserve"> 21+</w:t>
      </w:r>
      <w:r w:rsidR="00534A6E">
        <w:rPr>
          <w:rFonts w:ascii="Times New Roman" w:hAnsi="Times New Roman" w:cs="Times New Roman"/>
          <w:sz w:val="24"/>
          <w:szCs w:val="24"/>
        </w:rPr>
        <w:tab/>
      </w:r>
      <w:r>
        <w:rPr>
          <w:rFonts w:ascii="Times New Roman" w:hAnsi="Times New Roman" w:cs="Times New Roman"/>
          <w:sz w:val="24"/>
          <w:szCs w:val="24"/>
        </w:rPr>
        <w:t>Strategie regionálního rozvoje</w:t>
      </w:r>
    </w:p>
    <w:p w:rsidR="00DD0590" w:rsidRPr="00FE24DD" w:rsidRDefault="00DD0590" w:rsidP="00DD0590">
      <w:pPr>
        <w:pStyle w:val="Nadpis1"/>
        <w:rPr>
          <w:rFonts w:ascii="Times New Roman" w:hAnsi="Times New Roman" w:cs="Times New Roman"/>
          <w:b/>
          <w:color w:val="auto"/>
          <w:sz w:val="24"/>
          <w:szCs w:val="24"/>
        </w:rPr>
      </w:pPr>
      <w:bookmarkStart w:id="34" w:name="_Toc29454873"/>
      <w:r w:rsidRPr="00FE24DD">
        <w:rPr>
          <w:rFonts w:ascii="Times New Roman" w:hAnsi="Times New Roman" w:cs="Times New Roman"/>
          <w:b/>
          <w:color w:val="auto"/>
          <w:sz w:val="24"/>
          <w:szCs w:val="24"/>
        </w:rPr>
        <w:lastRenderedPageBreak/>
        <w:t>Přílohy</w:t>
      </w:r>
      <w:bookmarkEnd w:id="34"/>
    </w:p>
    <w:p w:rsidR="00DD0590" w:rsidRPr="00FE24DD" w:rsidRDefault="007A4BA8" w:rsidP="007A4BA8">
      <w:pPr>
        <w:jc w:val="center"/>
        <w:rPr>
          <w:rFonts w:ascii="Times New Roman" w:hAnsi="Times New Roman" w:cs="Times New Roman"/>
          <w:sz w:val="24"/>
          <w:szCs w:val="24"/>
        </w:rPr>
      </w:pPr>
      <w:r w:rsidRPr="00FE24DD">
        <w:rPr>
          <w:rFonts w:ascii="Times New Roman" w:hAnsi="Times New Roman" w:cs="Times New Roman"/>
          <w:sz w:val="24"/>
          <w:szCs w:val="24"/>
        </w:rPr>
        <w:t xml:space="preserve">                                                                                                                      </w:t>
      </w:r>
      <w:r w:rsidR="00772432" w:rsidRPr="00FE24DD">
        <w:rPr>
          <w:rFonts w:ascii="Times New Roman" w:hAnsi="Times New Roman" w:cs="Times New Roman"/>
          <w:sz w:val="24"/>
          <w:szCs w:val="24"/>
        </w:rPr>
        <w:t xml:space="preserve">                                                     </w:t>
      </w:r>
      <w:r w:rsidRPr="00FE24DD">
        <w:rPr>
          <w:rFonts w:ascii="Times New Roman" w:hAnsi="Times New Roman" w:cs="Times New Roman"/>
          <w:sz w:val="24"/>
          <w:szCs w:val="24"/>
        </w:rPr>
        <w:t xml:space="preserve">    </w:t>
      </w:r>
      <w:r w:rsidR="00CA06FC" w:rsidRPr="00FE24DD">
        <w:rPr>
          <w:rFonts w:ascii="Times New Roman" w:hAnsi="Times New Roman" w:cs="Times New Roman"/>
          <w:sz w:val="24"/>
          <w:szCs w:val="24"/>
        </w:rPr>
        <w:t>Příloha č. 1</w:t>
      </w:r>
    </w:p>
    <w:tbl>
      <w:tblPr>
        <w:tblW w:w="13275"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380"/>
        <w:gridCol w:w="2407"/>
        <w:gridCol w:w="2694"/>
        <w:gridCol w:w="3969"/>
        <w:gridCol w:w="1967"/>
        <w:gridCol w:w="1858"/>
      </w:tblGrid>
      <w:tr w:rsidR="00DE5757" w:rsidRPr="00FE24DD" w:rsidTr="000575F6">
        <w:trPr>
          <w:trHeight w:val="80"/>
        </w:trPr>
        <w:tc>
          <w:tcPr>
            <w:tcW w:w="13275" w:type="dxa"/>
            <w:gridSpan w:val="6"/>
            <w:shd w:val="clear" w:color="auto" w:fill="auto"/>
            <w:vAlign w:val="bottom"/>
            <w:hideMark/>
          </w:tcPr>
          <w:p w:rsidR="00DE5757" w:rsidRPr="00FE24DD" w:rsidRDefault="00DE5757" w:rsidP="000755CC">
            <w:pPr>
              <w:spacing w:after="0" w:line="240" w:lineRule="auto"/>
              <w:jc w:val="center"/>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b/>
                <w:bCs/>
                <w:color w:val="000000"/>
                <w:sz w:val="24"/>
                <w:szCs w:val="24"/>
                <w:lang w:eastAsia="cs-CZ"/>
              </w:rPr>
              <w:t>Členové Regionální stálé konference Karlovarského kraje 201</w:t>
            </w:r>
            <w:r w:rsidR="008226B8" w:rsidRPr="00FE24DD">
              <w:rPr>
                <w:rFonts w:ascii="Times New Roman" w:eastAsia="Times New Roman" w:hAnsi="Times New Roman" w:cs="Times New Roman"/>
                <w:b/>
                <w:bCs/>
                <w:color w:val="000000"/>
                <w:sz w:val="24"/>
                <w:szCs w:val="24"/>
                <w:lang w:eastAsia="cs-CZ"/>
              </w:rPr>
              <w:t>8</w:t>
            </w:r>
          </w:p>
        </w:tc>
      </w:tr>
      <w:tr w:rsidR="00DE5757" w:rsidRPr="00FE24DD" w:rsidTr="0098371F">
        <w:trPr>
          <w:trHeight w:val="344"/>
        </w:trPr>
        <w:tc>
          <w:tcPr>
            <w:tcW w:w="0" w:type="auto"/>
            <w:shd w:val="clear" w:color="000000" w:fill="FDE9D9"/>
            <w:noWrap/>
            <w:vAlign w:val="center"/>
            <w:hideMark/>
          </w:tcPr>
          <w:p w:rsidR="00DE5757" w:rsidRPr="00FE24DD" w:rsidRDefault="00DE5757" w:rsidP="00A65AC2">
            <w:pPr>
              <w:spacing w:after="0" w:line="240" w:lineRule="auto"/>
              <w:jc w:val="center"/>
              <w:rPr>
                <w:rFonts w:ascii="Times New Roman" w:eastAsia="Times New Roman" w:hAnsi="Times New Roman" w:cs="Times New Roman"/>
                <w:b/>
                <w:bCs/>
                <w:color w:val="000000"/>
                <w:sz w:val="24"/>
                <w:szCs w:val="24"/>
                <w:lang w:eastAsia="cs-CZ"/>
              </w:rPr>
            </w:pPr>
            <w:r w:rsidRPr="00FE24DD">
              <w:rPr>
                <w:rFonts w:ascii="Times New Roman" w:eastAsia="Times New Roman" w:hAnsi="Times New Roman" w:cs="Times New Roman"/>
                <w:b/>
                <w:bCs/>
                <w:color w:val="000000"/>
                <w:sz w:val="24"/>
                <w:szCs w:val="24"/>
                <w:lang w:eastAsia="cs-CZ"/>
              </w:rPr>
              <w:t> </w:t>
            </w:r>
          </w:p>
        </w:tc>
        <w:tc>
          <w:tcPr>
            <w:tcW w:w="2407" w:type="dxa"/>
            <w:shd w:val="clear" w:color="000000" w:fill="FDE9D9"/>
            <w:noWrap/>
            <w:vAlign w:val="center"/>
            <w:hideMark/>
          </w:tcPr>
          <w:p w:rsidR="00DE5757" w:rsidRPr="00FE24DD" w:rsidRDefault="00DE5757" w:rsidP="00A65AC2">
            <w:pPr>
              <w:spacing w:after="0" w:line="240" w:lineRule="auto"/>
              <w:jc w:val="center"/>
              <w:rPr>
                <w:rFonts w:ascii="Times New Roman" w:eastAsia="Times New Roman" w:hAnsi="Times New Roman" w:cs="Times New Roman"/>
                <w:b/>
                <w:bCs/>
                <w:color w:val="000000"/>
                <w:sz w:val="24"/>
                <w:szCs w:val="24"/>
                <w:lang w:eastAsia="cs-CZ"/>
              </w:rPr>
            </w:pPr>
            <w:r w:rsidRPr="00FE24DD">
              <w:rPr>
                <w:rFonts w:ascii="Times New Roman" w:eastAsia="Times New Roman" w:hAnsi="Times New Roman" w:cs="Times New Roman"/>
                <w:b/>
                <w:bCs/>
                <w:color w:val="000000"/>
                <w:sz w:val="24"/>
                <w:szCs w:val="24"/>
                <w:lang w:eastAsia="cs-CZ"/>
              </w:rPr>
              <w:t> </w:t>
            </w:r>
          </w:p>
        </w:tc>
        <w:tc>
          <w:tcPr>
            <w:tcW w:w="2694" w:type="dxa"/>
            <w:shd w:val="clear" w:color="000000" w:fill="FDE9D9"/>
            <w:noWrap/>
            <w:vAlign w:val="center"/>
            <w:hideMark/>
          </w:tcPr>
          <w:p w:rsidR="00DE5757" w:rsidRPr="00FE24DD" w:rsidRDefault="00DE5757" w:rsidP="00F105DB">
            <w:pPr>
              <w:spacing w:after="0" w:line="240" w:lineRule="auto"/>
              <w:jc w:val="center"/>
              <w:rPr>
                <w:rFonts w:ascii="Times New Roman" w:eastAsia="Times New Roman" w:hAnsi="Times New Roman" w:cs="Times New Roman"/>
                <w:b/>
                <w:bCs/>
                <w:color w:val="000000"/>
                <w:sz w:val="24"/>
                <w:szCs w:val="24"/>
                <w:lang w:eastAsia="cs-CZ"/>
              </w:rPr>
            </w:pPr>
            <w:r w:rsidRPr="00FE24DD">
              <w:rPr>
                <w:rFonts w:ascii="Times New Roman" w:eastAsia="Times New Roman" w:hAnsi="Times New Roman" w:cs="Times New Roman"/>
                <w:b/>
                <w:bCs/>
                <w:color w:val="000000"/>
                <w:sz w:val="24"/>
                <w:szCs w:val="24"/>
                <w:lang w:eastAsia="cs-CZ"/>
              </w:rPr>
              <w:t>Jméno</w:t>
            </w:r>
          </w:p>
        </w:tc>
        <w:tc>
          <w:tcPr>
            <w:tcW w:w="3969" w:type="dxa"/>
            <w:shd w:val="clear" w:color="000000" w:fill="FDE9D9"/>
            <w:noWrap/>
            <w:vAlign w:val="center"/>
            <w:hideMark/>
          </w:tcPr>
          <w:p w:rsidR="00DE5757" w:rsidRPr="00FE24DD" w:rsidRDefault="00DE5757" w:rsidP="00A65AC2">
            <w:pPr>
              <w:spacing w:after="0" w:line="240" w:lineRule="auto"/>
              <w:jc w:val="center"/>
              <w:rPr>
                <w:rFonts w:ascii="Times New Roman" w:eastAsia="Times New Roman" w:hAnsi="Times New Roman" w:cs="Times New Roman"/>
                <w:b/>
                <w:bCs/>
                <w:color w:val="000000"/>
                <w:sz w:val="24"/>
                <w:szCs w:val="24"/>
                <w:lang w:eastAsia="cs-CZ"/>
              </w:rPr>
            </w:pPr>
            <w:r w:rsidRPr="00FE24DD">
              <w:rPr>
                <w:rFonts w:ascii="Times New Roman" w:eastAsia="Times New Roman" w:hAnsi="Times New Roman" w:cs="Times New Roman"/>
                <w:b/>
                <w:bCs/>
                <w:color w:val="000000"/>
                <w:sz w:val="24"/>
                <w:szCs w:val="24"/>
                <w:lang w:eastAsia="cs-CZ"/>
              </w:rPr>
              <w:t>Instituce</w:t>
            </w:r>
          </w:p>
        </w:tc>
        <w:tc>
          <w:tcPr>
            <w:tcW w:w="1967" w:type="dxa"/>
            <w:shd w:val="clear" w:color="000000" w:fill="FDE9D9"/>
          </w:tcPr>
          <w:p w:rsidR="00DE5757" w:rsidRPr="00FE24DD" w:rsidRDefault="00DE5757" w:rsidP="00A65AC2">
            <w:pPr>
              <w:spacing w:after="0" w:line="240" w:lineRule="auto"/>
              <w:jc w:val="center"/>
              <w:rPr>
                <w:rFonts w:ascii="Times New Roman" w:eastAsia="Times New Roman" w:hAnsi="Times New Roman" w:cs="Times New Roman"/>
                <w:b/>
                <w:bCs/>
                <w:color w:val="000000"/>
                <w:sz w:val="24"/>
                <w:szCs w:val="24"/>
                <w:lang w:eastAsia="cs-CZ"/>
              </w:rPr>
            </w:pPr>
            <w:r w:rsidRPr="00FE24DD">
              <w:rPr>
                <w:rFonts w:ascii="Times New Roman" w:eastAsia="Times New Roman" w:hAnsi="Times New Roman" w:cs="Times New Roman"/>
                <w:b/>
                <w:bCs/>
                <w:color w:val="000000"/>
                <w:sz w:val="24"/>
                <w:szCs w:val="24"/>
                <w:lang w:eastAsia="cs-CZ"/>
              </w:rPr>
              <w:t>Změna od …</w:t>
            </w:r>
          </w:p>
        </w:tc>
        <w:tc>
          <w:tcPr>
            <w:tcW w:w="1858" w:type="dxa"/>
            <w:shd w:val="clear" w:color="000000" w:fill="FDE9D9"/>
            <w:noWrap/>
            <w:vAlign w:val="center"/>
            <w:hideMark/>
          </w:tcPr>
          <w:p w:rsidR="00DE5757" w:rsidRPr="00FE24DD" w:rsidRDefault="00F105DB" w:rsidP="00A65AC2">
            <w:pPr>
              <w:spacing w:after="0" w:line="240" w:lineRule="auto"/>
              <w:jc w:val="center"/>
              <w:rPr>
                <w:rFonts w:ascii="Times New Roman" w:eastAsia="Times New Roman" w:hAnsi="Times New Roman" w:cs="Times New Roman"/>
                <w:b/>
                <w:bCs/>
                <w:color w:val="000000"/>
                <w:sz w:val="24"/>
                <w:szCs w:val="24"/>
                <w:lang w:eastAsia="cs-CZ"/>
              </w:rPr>
            </w:pPr>
            <w:r w:rsidRPr="00FE24DD">
              <w:rPr>
                <w:rFonts w:ascii="Times New Roman" w:eastAsia="Times New Roman" w:hAnsi="Times New Roman" w:cs="Times New Roman"/>
                <w:b/>
                <w:bCs/>
                <w:color w:val="000000"/>
                <w:sz w:val="24"/>
                <w:szCs w:val="24"/>
                <w:lang w:eastAsia="cs-CZ"/>
              </w:rPr>
              <w:t>Jméno</w:t>
            </w:r>
          </w:p>
        </w:tc>
      </w:tr>
      <w:tr w:rsidR="00F105DB" w:rsidRPr="00FE24DD" w:rsidTr="0098371F">
        <w:trPr>
          <w:trHeight w:val="479"/>
        </w:trPr>
        <w:tc>
          <w:tcPr>
            <w:tcW w:w="0" w:type="auto"/>
            <w:shd w:val="clear" w:color="auto" w:fill="auto"/>
            <w:noWrap/>
            <w:vAlign w:val="center"/>
            <w:hideMark/>
          </w:tcPr>
          <w:p w:rsidR="00F105DB" w:rsidRPr="00FE24DD" w:rsidRDefault="00F105DB" w:rsidP="00F105DB">
            <w:pPr>
              <w:spacing w:after="0" w:line="240" w:lineRule="auto"/>
              <w:jc w:val="right"/>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1</w:t>
            </w:r>
          </w:p>
        </w:tc>
        <w:tc>
          <w:tcPr>
            <w:tcW w:w="2407" w:type="dxa"/>
            <w:vMerge w:val="restart"/>
            <w:shd w:val="clear" w:color="auto" w:fill="auto"/>
            <w:vAlign w:val="center"/>
            <w:hideMark/>
          </w:tcPr>
          <w:p w:rsidR="00F105DB" w:rsidRPr="00FE24DD" w:rsidRDefault="00F105DB" w:rsidP="00F105DB">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Zástupci kraje</w:t>
            </w:r>
          </w:p>
        </w:tc>
        <w:tc>
          <w:tcPr>
            <w:tcW w:w="2694" w:type="dxa"/>
            <w:shd w:val="clear" w:color="auto" w:fill="auto"/>
            <w:noWrap/>
            <w:vAlign w:val="center"/>
            <w:hideMark/>
          </w:tcPr>
          <w:p w:rsidR="00F105DB" w:rsidRPr="00FE24DD" w:rsidRDefault="00F105DB" w:rsidP="00F105DB">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 xml:space="preserve">Mgr. Jana </w:t>
            </w:r>
            <w:r w:rsidR="00863BB9" w:rsidRPr="00FE24DD">
              <w:rPr>
                <w:rFonts w:ascii="Times New Roman" w:eastAsia="Times New Roman" w:hAnsi="Times New Roman" w:cs="Times New Roman"/>
                <w:color w:val="000000"/>
                <w:sz w:val="24"/>
                <w:szCs w:val="24"/>
                <w:lang w:eastAsia="cs-CZ"/>
              </w:rPr>
              <w:t xml:space="preserve">Mračková </w:t>
            </w:r>
            <w:r w:rsidRPr="00FE24DD">
              <w:rPr>
                <w:rFonts w:ascii="Times New Roman" w:eastAsia="Times New Roman" w:hAnsi="Times New Roman" w:cs="Times New Roman"/>
                <w:color w:val="000000"/>
                <w:sz w:val="24"/>
                <w:szCs w:val="24"/>
                <w:lang w:eastAsia="cs-CZ"/>
              </w:rPr>
              <w:t>Vildumetzová</w:t>
            </w:r>
          </w:p>
        </w:tc>
        <w:tc>
          <w:tcPr>
            <w:tcW w:w="3969" w:type="dxa"/>
            <w:vMerge w:val="restart"/>
            <w:shd w:val="clear" w:color="auto" w:fill="auto"/>
            <w:noWrap/>
            <w:vAlign w:val="center"/>
            <w:hideMark/>
          </w:tcPr>
          <w:p w:rsidR="00F105DB" w:rsidRPr="00FE24DD" w:rsidRDefault="00F105DB" w:rsidP="00F105DB">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Karlovarský kraj</w:t>
            </w:r>
          </w:p>
        </w:tc>
        <w:tc>
          <w:tcPr>
            <w:tcW w:w="1967" w:type="dxa"/>
          </w:tcPr>
          <w:p w:rsidR="00F105DB" w:rsidRPr="00FE24DD" w:rsidRDefault="00F105DB" w:rsidP="00F105DB">
            <w:pPr>
              <w:spacing w:after="0" w:line="240" w:lineRule="auto"/>
              <w:rPr>
                <w:rFonts w:ascii="Times New Roman" w:eastAsia="Times New Roman" w:hAnsi="Times New Roman" w:cs="Times New Roman"/>
                <w:color w:val="000000"/>
                <w:sz w:val="24"/>
                <w:szCs w:val="24"/>
                <w:lang w:eastAsia="cs-CZ"/>
              </w:rPr>
            </w:pPr>
          </w:p>
        </w:tc>
        <w:tc>
          <w:tcPr>
            <w:tcW w:w="1858" w:type="dxa"/>
            <w:shd w:val="clear" w:color="auto" w:fill="auto"/>
            <w:noWrap/>
            <w:vAlign w:val="center"/>
          </w:tcPr>
          <w:p w:rsidR="00F105DB" w:rsidRPr="00FE24DD" w:rsidRDefault="00F105DB" w:rsidP="00F105DB">
            <w:pPr>
              <w:spacing w:after="0" w:line="240" w:lineRule="auto"/>
              <w:rPr>
                <w:rFonts w:ascii="Times New Roman" w:eastAsia="Times New Roman" w:hAnsi="Times New Roman" w:cs="Times New Roman"/>
                <w:color w:val="000000"/>
                <w:sz w:val="24"/>
                <w:szCs w:val="24"/>
                <w:lang w:eastAsia="cs-CZ"/>
              </w:rPr>
            </w:pPr>
          </w:p>
        </w:tc>
      </w:tr>
      <w:tr w:rsidR="00F105DB" w:rsidRPr="00FE24DD" w:rsidTr="0098371F">
        <w:trPr>
          <w:trHeight w:val="479"/>
        </w:trPr>
        <w:tc>
          <w:tcPr>
            <w:tcW w:w="0" w:type="auto"/>
            <w:shd w:val="clear" w:color="auto" w:fill="auto"/>
            <w:noWrap/>
            <w:vAlign w:val="center"/>
            <w:hideMark/>
          </w:tcPr>
          <w:p w:rsidR="00F105DB" w:rsidRPr="00FE24DD" w:rsidRDefault="00F105DB" w:rsidP="00F105DB">
            <w:pPr>
              <w:spacing w:after="0" w:line="240" w:lineRule="auto"/>
              <w:jc w:val="right"/>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2</w:t>
            </w:r>
          </w:p>
        </w:tc>
        <w:tc>
          <w:tcPr>
            <w:tcW w:w="2407" w:type="dxa"/>
            <w:vMerge/>
            <w:vAlign w:val="center"/>
            <w:hideMark/>
          </w:tcPr>
          <w:p w:rsidR="00F105DB" w:rsidRPr="00FE24DD" w:rsidRDefault="00F105DB" w:rsidP="00F105DB">
            <w:pPr>
              <w:spacing w:after="0" w:line="240" w:lineRule="auto"/>
              <w:rPr>
                <w:rFonts w:ascii="Times New Roman" w:eastAsia="Times New Roman" w:hAnsi="Times New Roman" w:cs="Times New Roman"/>
                <w:color w:val="000000"/>
                <w:sz w:val="24"/>
                <w:szCs w:val="24"/>
                <w:lang w:eastAsia="cs-CZ"/>
              </w:rPr>
            </w:pPr>
          </w:p>
        </w:tc>
        <w:tc>
          <w:tcPr>
            <w:tcW w:w="2694" w:type="dxa"/>
            <w:shd w:val="clear" w:color="auto" w:fill="auto"/>
            <w:noWrap/>
            <w:vAlign w:val="center"/>
            <w:hideMark/>
          </w:tcPr>
          <w:p w:rsidR="00F105DB" w:rsidRPr="00FE24DD" w:rsidRDefault="00F105DB" w:rsidP="00F105DB">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Martin Hurajčík</w:t>
            </w:r>
          </w:p>
        </w:tc>
        <w:tc>
          <w:tcPr>
            <w:tcW w:w="3969" w:type="dxa"/>
            <w:vMerge/>
            <w:vAlign w:val="center"/>
            <w:hideMark/>
          </w:tcPr>
          <w:p w:rsidR="00F105DB" w:rsidRPr="00FE24DD" w:rsidRDefault="00F105DB" w:rsidP="00F105DB">
            <w:pPr>
              <w:spacing w:after="0" w:line="240" w:lineRule="auto"/>
              <w:rPr>
                <w:rFonts w:ascii="Times New Roman" w:eastAsia="Times New Roman" w:hAnsi="Times New Roman" w:cs="Times New Roman"/>
                <w:color w:val="000000"/>
                <w:sz w:val="24"/>
                <w:szCs w:val="24"/>
                <w:lang w:eastAsia="cs-CZ"/>
              </w:rPr>
            </w:pPr>
          </w:p>
        </w:tc>
        <w:tc>
          <w:tcPr>
            <w:tcW w:w="1967" w:type="dxa"/>
          </w:tcPr>
          <w:p w:rsidR="00F105DB" w:rsidRPr="00FE24DD" w:rsidRDefault="00F105DB" w:rsidP="00F105DB">
            <w:pPr>
              <w:spacing w:after="0" w:line="240" w:lineRule="auto"/>
              <w:rPr>
                <w:rFonts w:ascii="Times New Roman" w:eastAsia="Times New Roman" w:hAnsi="Times New Roman" w:cs="Times New Roman"/>
                <w:color w:val="000000"/>
                <w:sz w:val="24"/>
                <w:szCs w:val="24"/>
                <w:lang w:eastAsia="cs-CZ"/>
              </w:rPr>
            </w:pPr>
          </w:p>
        </w:tc>
        <w:tc>
          <w:tcPr>
            <w:tcW w:w="1858" w:type="dxa"/>
            <w:shd w:val="clear" w:color="auto" w:fill="auto"/>
            <w:noWrap/>
            <w:vAlign w:val="center"/>
          </w:tcPr>
          <w:p w:rsidR="00F105DB" w:rsidRPr="00FE24DD" w:rsidRDefault="00F105DB" w:rsidP="00F105DB">
            <w:pPr>
              <w:spacing w:after="0" w:line="240" w:lineRule="auto"/>
              <w:rPr>
                <w:rFonts w:ascii="Times New Roman" w:eastAsia="Times New Roman" w:hAnsi="Times New Roman" w:cs="Times New Roman"/>
                <w:color w:val="000000"/>
                <w:sz w:val="24"/>
                <w:szCs w:val="24"/>
                <w:lang w:eastAsia="cs-CZ"/>
              </w:rPr>
            </w:pPr>
          </w:p>
        </w:tc>
      </w:tr>
      <w:tr w:rsidR="00F105DB" w:rsidRPr="00FE24DD" w:rsidTr="0098371F">
        <w:trPr>
          <w:trHeight w:val="299"/>
        </w:trPr>
        <w:tc>
          <w:tcPr>
            <w:tcW w:w="0" w:type="auto"/>
            <w:shd w:val="clear" w:color="auto" w:fill="auto"/>
            <w:noWrap/>
            <w:vAlign w:val="center"/>
            <w:hideMark/>
          </w:tcPr>
          <w:p w:rsidR="00F105DB" w:rsidRPr="00FE24DD" w:rsidRDefault="00F105DB" w:rsidP="00F105DB">
            <w:pPr>
              <w:spacing w:after="0" w:line="240" w:lineRule="auto"/>
              <w:jc w:val="right"/>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3</w:t>
            </w:r>
          </w:p>
        </w:tc>
        <w:tc>
          <w:tcPr>
            <w:tcW w:w="2407" w:type="dxa"/>
            <w:vMerge/>
            <w:vAlign w:val="center"/>
            <w:hideMark/>
          </w:tcPr>
          <w:p w:rsidR="00F105DB" w:rsidRPr="00FE24DD" w:rsidRDefault="00F105DB" w:rsidP="00F105DB">
            <w:pPr>
              <w:spacing w:after="0" w:line="240" w:lineRule="auto"/>
              <w:rPr>
                <w:rFonts w:ascii="Times New Roman" w:eastAsia="Times New Roman" w:hAnsi="Times New Roman" w:cs="Times New Roman"/>
                <w:color w:val="000000"/>
                <w:sz w:val="24"/>
                <w:szCs w:val="24"/>
                <w:lang w:eastAsia="cs-CZ"/>
              </w:rPr>
            </w:pPr>
          </w:p>
        </w:tc>
        <w:tc>
          <w:tcPr>
            <w:tcW w:w="2694" w:type="dxa"/>
            <w:shd w:val="clear" w:color="auto" w:fill="auto"/>
            <w:noWrap/>
            <w:vAlign w:val="center"/>
            <w:hideMark/>
          </w:tcPr>
          <w:p w:rsidR="00F105DB" w:rsidRPr="00FE24DD" w:rsidRDefault="00F105DB" w:rsidP="00F105DB">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Ing. Jan Bureš</w:t>
            </w:r>
          </w:p>
        </w:tc>
        <w:tc>
          <w:tcPr>
            <w:tcW w:w="3969" w:type="dxa"/>
            <w:vMerge/>
            <w:vAlign w:val="center"/>
            <w:hideMark/>
          </w:tcPr>
          <w:p w:rsidR="00F105DB" w:rsidRPr="00FE24DD" w:rsidRDefault="00F105DB" w:rsidP="00F105DB">
            <w:pPr>
              <w:spacing w:after="0" w:line="240" w:lineRule="auto"/>
              <w:rPr>
                <w:rFonts w:ascii="Times New Roman" w:eastAsia="Times New Roman" w:hAnsi="Times New Roman" w:cs="Times New Roman"/>
                <w:color w:val="000000"/>
                <w:sz w:val="24"/>
                <w:szCs w:val="24"/>
                <w:lang w:eastAsia="cs-CZ"/>
              </w:rPr>
            </w:pPr>
          </w:p>
        </w:tc>
        <w:tc>
          <w:tcPr>
            <w:tcW w:w="1967" w:type="dxa"/>
          </w:tcPr>
          <w:p w:rsidR="00F105DB" w:rsidRPr="00FE24DD" w:rsidRDefault="00F105DB" w:rsidP="00F105DB">
            <w:pPr>
              <w:spacing w:after="0" w:line="240" w:lineRule="auto"/>
              <w:rPr>
                <w:rFonts w:ascii="Times New Roman" w:eastAsia="Times New Roman" w:hAnsi="Times New Roman" w:cs="Times New Roman"/>
                <w:color w:val="000000"/>
                <w:sz w:val="24"/>
                <w:szCs w:val="24"/>
                <w:lang w:eastAsia="cs-CZ"/>
              </w:rPr>
            </w:pPr>
          </w:p>
        </w:tc>
        <w:tc>
          <w:tcPr>
            <w:tcW w:w="1858" w:type="dxa"/>
            <w:shd w:val="clear" w:color="auto" w:fill="auto"/>
            <w:noWrap/>
            <w:vAlign w:val="center"/>
          </w:tcPr>
          <w:p w:rsidR="00F105DB" w:rsidRPr="00FE24DD" w:rsidRDefault="00F105DB" w:rsidP="00F105DB">
            <w:pPr>
              <w:spacing w:after="0" w:line="240" w:lineRule="auto"/>
              <w:rPr>
                <w:rFonts w:ascii="Times New Roman" w:eastAsia="Times New Roman" w:hAnsi="Times New Roman" w:cs="Times New Roman"/>
                <w:color w:val="000000"/>
                <w:sz w:val="24"/>
                <w:szCs w:val="24"/>
                <w:lang w:eastAsia="cs-CZ"/>
              </w:rPr>
            </w:pPr>
          </w:p>
        </w:tc>
      </w:tr>
      <w:tr w:rsidR="00F105DB" w:rsidRPr="00FE24DD" w:rsidTr="0098371F">
        <w:trPr>
          <w:trHeight w:val="479"/>
        </w:trPr>
        <w:tc>
          <w:tcPr>
            <w:tcW w:w="0" w:type="auto"/>
            <w:shd w:val="clear" w:color="auto" w:fill="auto"/>
            <w:noWrap/>
            <w:vAlign w:val="center"/>
            <w:hideMark/>
          </w:tcPr>
          <w:p w:rsidR="00F105DB" w:rsidRPr="00FE24DD" w:rsidRDefault="00F105DB" w:rsidP="00F105DB">
            <w:pPr>
              <w:spacing w:after="0" w:line="240" w:lineRule="auto"/>
              <w:jc w:val="right"/>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4</w:t>
            </w:r>
          </w:p>
        </w:tc>
        <w:tc>
          <w:tcPr>
            <w:tcW w:w="2407" w:type="dxa"/>
            <w:vMerge/>
            <w:vAlign w:val="center"/>
            <w:hideMark/>
          </w:tcPr>
          <w:p w:rsidR="00F105DB" w:rsidRPr="00FE24DD" w:rsidRDefault="00F105DB" w:rsidP="00F105DB">
            <w:pPr>
              <w:spacing w:after="0" w:line="240" w:lineRule="auto"/>
              <w:rPr>
                <w:rFonts w:ascii="Times New Roman" w:eastAsia="Times New Roman" w:hAnsi="Times New Roman" w:cs="Times New Roman"/>
                <w:color w:val="000000"/>
                <w:sz w:val="24"/>
                <w:szCs w:val="24"/>
                <w:lang w:eastAsia="cs-CZ"/>
              </w:rPr>
            </w:pPr>
          </w:p>
        </w:tc>
        <w:tc>
          <w:tcPr>
            <w:tcW w:w="2694" w:type="dxa"/>
            <w:shd w:val="clear" w:color="auto" w:fill="auto"/>
            <w:noWrap/>
            <w:vAlign w:val="center"/>
            <w:hideMark/>
          </w:tcPr>
          <w:p w:rsidR="00F105DB" w:rsidRPr="00FE24DD" w:rsidRDefault="00F105DB" w:rsidP="00F105DB">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Mgr. Dalibor Blažek</w:t>
            </w:r>
          </w:p>
        </w:tc>
        <w:tc>
          <w:tcPr>
            <w:tcW w:w="3969" w:type="dxa"/>
            <w:vMerge/>
            <w:vAlign w:val="center"/>
            <w:hideMark/>
          </w:tcPr>
          <w:p w:rsidR="00F105DB" w:rsidRPr="00FE24DD" w:rsidRDefault="00F105DB" w:rsidP="00F105DB">
            <w:pPr>
              <w:spacing w:after="0" w:line="240" w:lineRule="auto"/>
              <w:rPr>
                <w:rFonts w:ascii="Times New Roman" w:eastAsia="Times New Roman" w:hAnsi="Times New Roman" w:cs="Times New Roman"/>
                <w:color w:val="000000"/>
                <w:sz w:val="24"/>
                <w:szCs w:val="24"/>
                <w:lang w:eastAsia="cs-CZ"/>
              </w:rPr>
            </w:pPr>
          </w:p>
        </w:tc>
        <w:tc>
          <w:tcPr>
            <w:tcW w:w="1967" w:type="dxa"/>
          </w:tcPr>
          <w:p w:rsidR="00F105DB" w:rsidRPr="00FE24DD" w:rsidRDefault="00F105DB" w:rsidP="00F105DB">
            <w:pPr>
              <w:spacing w:after="0" w:line="240" w:lineRule="auto"/>
              <w:rPr>
                <w:rFonts w:ascii="Times New Roman" w:eastAsia="Times New Roman" w:hAnsi="Times New Roman" w:cs="Times New Roman"/>
                <w:color w:val="000000"/>
                <w:sz w:val="24"/>
                <w:szCs w:val="24"/>
                <w:lang w:eastAsia="cs-CZ"/>
              </w:rPr>
            </w:pPr>
          </w:p>
        </w:tc>
        <w:tc>
          <w:tcPr>
            <w:tcW w:w="1858" w:type="dxa"/>
            <w:shd w:val="clear" w:color="auto" w:fill="auto"/>
            <w:noWrap/>
            <w:vAlign w:val="center"/>
          </w:tcPr>
          <w:p w:rsidR="00F105DB" w:rsidRPr="00FE24DD" w:rsidRDefault="00F105DB" w:rsidP="00F105DB">
            <w:pPr>
              <w:spacing w:after="0" w:line="240" w:lineRule="auto"/>
              <w:rPr>
                <w:rFonts w:ascii="Times New Roman" w:eastAsia="Times New Roman" w:hAnsi="Times New Roman" w:cs="Times New Roman"/>
                <w:color w:val="000000"/>
                <w:sz w:val="24"/>
                <w:szCs w:val="24"/>
                <w:lang w:eastAsia="cs-CZ"/>
              </w:rPr>
            </w:pPr>
          </w:p>
        </w:tc>
      </w:tr>
      <w:tr w:rsidR="00F105DB" w:rsidRPr="00FE24DD" w:rsidTr="0098371F">
        <w:trPr>
          <w:trHeight w:val="299"/>
        </w:trPr>
        <w:tc>
          <w:tcPr>
            <w:tcW w:w="0" w:type="auto"/>
            <w:shd w:val="clear" w:color="auto" w:fill="auto"/>
            <w:noWrap/>
            <w:vAlign w:val="center"/>
            <w:hideMark/>
          </w:tcPr>
          <w:p w:rsidR="00F105DB" w:rsidRPr="00FE24DD" w:rsidRDefault="00F105DB" w:rsidP="00F105DB">
            <w:pPr>
              <w:spacing w:after="0" w:line="240" w:lineRule="auto"/>
              <w:jc w:val="right"/>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5</w:t>
            </w:r>
          </w:p>
        </w:tc>
        <w:tc>
          <w:tcPr>
            <w:tcW w:w="2407" w:type="dxa"/>
            <w:vMerge/>
            <w:vAlign w:val="center"/>
            <w:hideMark/>
          </w:tcPr>
          <w:p w:rsidR="00F105DB" w:rsidRPr="00FE24DD" w:rsidRDefault="00F105DB" w:rsidP="00F105DB">
            <w:pPr>
              <w:spacing w:after="0" w:line="240" w:lineRule="auto"/>
              <w:rPr>
                <w:rFonts w:ascii="Times New Roman" w:eastAsia="Times New Roman" w:hAnsi="Times New Roman" w:cs="Times New Roman"/>
                <w:color w:val="000000"/>
                <w:sz w:val="24"/>
                <w:szCs w:val="24"/>
                <w:lang w:eastAsia="cs-CZ"/>
              </w:rPr>
            </w:pPr>
          </w:p>
        </w:tc>
        <w:tc>
          <w:tcPr>
            <w:tcW w:w="2694" w:type="dxa"/>
            <w:shd w:val="clear" w:color="auto" w:fill="auto"/>
            <w:noWrap/>
            <w:vAlign w:val="center"/>
            <w:hideMark/>
          </w:tcPr>
          <w:p w:rsidR="00F105DB" w:rsidRPr="00FE24DD" w:rsidRDefault="00F105DB" w:rsidP="00F105DB">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Ing. ​Josef Janů</w:t>
            </w:r>
          </w:p>
        </w:tc>
        <w:tc>
          <w:tcPr>
            <w:tcW w:w="3969" w:type="dxa"/>
            <w:vMerge/>
            <w:vAlign w:val="center"/>
            <w:hideMark/>
          </w:tcPr>
          <w:p w:rsidR="00F105DB" w:rsidRPr="00FE24DD" w:rsidRDefault="00F105DB" w:rsidP="00F105DB">
            <w:pPr>
              <w:spacing w:after="0" w:line="240" w:lineRule="auto"/>
              <w:rPr>
                <w:rFonts w:ascii="Times New Roman" w:eastAsia="Times New Roman" w:hAnsi="Times New Roman" w:cs="Times New Roman"/>
                <w:color w:val="000000"/>
                <w:sz w:val="24"/>
                <w:szCs w:val="24"/>
                <w:lang w:eastAsia="cs-CZ"/>
              </w:rPr>
            </w:pPr>
          </w:p>
        </w:tc>
        <w:tc>
          <w:tcPr>
            <w:tcW w:w="1967" w:type="dxa"/>
          </w:tcPr>
          <w:p w:rsidR="00F105DB" w:rsidRPr="00FE24DD" w:rsidRDefault="00F105DB" w:rsidP="00F105DB">
            <w:pPr>
              <w:spacing w:after="0" w:line="240" w:lineRule="auto"/>
              <w:rPr>
                <w:rFonts w:ascii="Times New Roman" w:eastAsia="Times New Roman" w:hAnsi="Times New Roman" w:cs="Times New Roman"/>
                <w:color w:val="000000"/>
                <w:sz w:val="24"/>
                <w:szCs w:val="24"/>
                <w:lang w:eastAsia="cs-CZ"/>
              </w:rPr>
            </w:pPr>
          </w:p>
        </w:tc>
        <w:tc>
          <w:tcPr>
            <w:tcW w:w="1858" w:type="dxa"/>
            <w:shd w:val="clear" w:color="auto" w:fill="auto"/>
            <w:noWrap/>
            <w:vAlign w:val="center"/>
          </w:tcPr>
          <w:p w:rsidR="00F105DB" w:rsidRPr="00FE24DD" w:rsidRDefault="00F105DB" w:rsidP="00F105DB">
            <w:pPr>
              <w:spacing w:after="0" w:line="240" w:lineRule="auto"/>
              <w:rPr>
                <w:rFonts w:ascii="Times New Roman" w:eastAsia="Times New Roman" w:hAnsi="Times New Roman" w:cs="Times New Roman"/>
                <w:color w:val="000000"/>
                <w:sz w:val="24"/>
                <w:szCs w:val="24"/>
                <w:lang w:eastAsia="cs-CZ"/>
              </w:rPr>
            </w:pPr>
          </w:p>
        </w:tc>
      </w:tr>
      <w:tr w:rsidR="00DE5757" w:rsidRPr="00FE24DD" w:rsidTr="0098371F">
        <w:trPr>
          <w:trHeight w:val="410"/>
        </w:trPr>
        <w:tc>
          <w:tcPr>
            <w:tcW w:w="0" w:type="auto"/>
            <w:shd w:val="clear" w:color="auto" w:fill="auto"/>
            <w:noWrap/>
            <w:vAlign w:val="center"/>
            <w:hideMark/>
          </w:tcPr>
          <w:p w:rsidR="00DE5757" w:rsidRPr="00FE24DD" w:rsidRDefault="00DE5757" w:rsidP="00A65AC2">
            <w:pPr>
              <w:spacing w:after="0" w:line="240" w:lineRule="auto"/>
              <w:jc w:val="right"/>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6</w:t>
            </w:r>
          </w:p>
        </w:tc>
        <w:tc>
          <w:tcPr>
            <w:tcW w:w="2407" w:type="dxa"/>
            <w:shd w:val="clear" w:color="auto" w:fill="auto"/>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Zástupci statutárních měst</w:t>
            </w:r>
          </w:p>
        </w:tc>
        <w:tc>
          <w:tcPr>
            <w:tcW w:w="2694" w:type="dxa"/>
            <w:shd w:val="clear" w:color="auto" w:fill="auto"/>
            <w:noWrap/>
            <w:vAlign w:val="center"/>
            <w:hideMark/>
          </w:tcPr>
          <w:p w:rsidR="00DE5757" w:rsidRPr="0087350F" w:rsidRDefault="00913FEB" w:rsidP="00A65AC2">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Mgr. Tomáš Trtek</w:t>
            </w:r>
          </w:p>
        </w:tc>
        <w:tc>
          <w:tcPr>
            <w:tcW w:w="3969" w:type="dxa"/>
            <w:shd w:val="clear" w:color="auto" w:fill="auto"/>
            <w:vAlign w:val="center"/>
            <w:hideMark/>
          </w:tcPr>
          <w:p w:rsidR="00DE5757" w:rsidRPr="0087350F" w:rsidRDefault="00913FEB" w:rsidP="00A65AC2">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Náměstek primátorky K.Vary</w:t>
            </w:r>
          </w:p>
        </w:tc>
        <w:tc>
          <w:tcPr>
            <w:tcW w:w="1967" w:type="dxa"/>
          </w:tcPr>
          <w:p w:rsidR="00DE5757" w:rsidRPr="0087350F" w:rsidRDefault="00913FEB" w:rsidP="00A65AC2">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18.3.2019</w:t>
            </w:r>
          </w:p>
        </w:tc>
        <w:tc>
          <w:tcPr>
            <w:tcW w:w="1858" w:type="dxa"/>
            <w:shd w:val="clear" w:color="auto" w:fill="auto"/>
            <w:noWrap/>
            <w:vAlign w:val="bottom"/>
            <w:hideMark/>
          </w:tcPr>
          <w:p w:rsidR="00DE5757" w:rsidRPr="00FE24DD" w:rsidRDefault="00DE5757" w:rsidP="00A65AC2">
            <w:pPr>
              <w:spacing w:after="0" w:line="240" w:lineRule="auto"/>
              <w:rPr>
                <w:rFonts w:ascii="Times New Roman" w:eastAsia="Times New Roman" w:hAnsi="Times New Roman" w:cs="Times New Roman"/>
                <w:color w:val="000000"/>
                <w:sz w:val="24"/>
                <w:szCs w:val="24"/>
                <w:highlight w:val="yellow"/>
                <w:lang w:eastAsia="cs-CZ"/>
              </w:rPr>
            </w:pPr>
          </w:p>
        </w:tc>
      </w:tr>
      <w:tr w:rsidR="00DE5757" w:rsidRPr="00FE24DD" w:rsidTr="0098371F">
        <w:trPr>
          <w:trHeight w:val="299"/>
        </w:trPr>
        <w:tc>
          <w:tcPr>
            <w:tcW w:w="0" w:type="auto"/>
            <w:shd w:val="clear" w:color="auto" w:fill="auto"/>
            <w:noWrap/>
            <w:vAlign w:val="center"/>
            <w:hideMark/>
          </w:tcPr>
          <w:p w:rsidR="00DE5757" w:rsidRPr="00FE24DD" w:rsidRDefault="00DE5757" w:rsidP="00A65AC2">
            <w:pPr>
              <w:spacing w:after="0" w:line="240" w:lineRule="auto"/>
              <w:jc w:val="right"/>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7</w:t>
            </w:r>
          </w:p>
        </w:tc>
        <w:tc>
          <w:tcPr>
            <w:tcW w:w="2407" w:type="dxa"/>
            <w:shd w:val="clear" w:color="auto" w:fill="auto"/>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Zástupci středně velkých měst</w:t>
            </w:r>
          </w:p>
        </w:tc>
        <w:tc>
          <w:tcPr>
            <w:tcW w:w="2694" w:type="dxa"/>
            <w:shd w:val="clear" w:color="auto" w:fill="auto"/>
            <w:vAlign w:val="center"/>
            <w:hideMark/>
          </w:tcPr>
          <w:p w:rsidR="00DE5757" w:rsidRPr="00FE24DD" w:rsidRDefault="008226B8"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Alexander Terek</w:t>
            </w:r>
          </w:p>
        </w:tc>
        <w:tc>
          <w:tcPr>
            <w:tcW w:w="3969" w:type="dxa"/>
            <w:shd w:val="clear" w:color="auto" w:fill="auto"/>
            <w:vAlign w:val="center"/>
            <w:hideMark/>
          </w:tcPr>
          <w:p w:rsidR="00DE5757" w:rsidRPr="00FE24DD" w:rsidRDefault="00352F29"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 xml:space="preserve">SMO, </w:t>
            </w:r>
            <w:r w:rsidR="00DE5757" w:rsidRPr="00FE24DD">
              <w:rPr>
                <w:rFonts w:ascii="Times New Roman" w:eastAsia="Times New Roman" w:hAnsi="Times New Roman" w:cs="Times New Roman"/>
                <w:color w:val="000000"/>
                <w:sz w:val="24"/>
                <w:szCs w:val="24"/>
                <w:lang w:eastAsia="cs-CZ"/>
              </w:rPr>
              <w:t xml:space="preserve">starosta města </w:t>
            </w:r>
            <w:r w:rsidR="008226B8" w:rsidRPr="00FE24DD">
              <w:rPr>
                <w:rFonts w:ascii="Times New Roman" w:eastAsia="Times New Roman" w:hAnsi="Times New Roman" w:cs="Times New Roman"/>
                <w:color w:val="000000"/>
                <w:sz w:val="24"/>
                <w:szCs w:val="24"/>
                <w:lang w:eastAsia="cs-CZ"/>
              </w:rPr>
              <w:t>Horní Slavkov</w:t>
            </w:r>
          </w:p>
        </w:tc>
        <w:tc>
          <w:tcPr>
            <w:tcW w:w="1967" w:type="dxa"/>
          </w:tcPr>
          <w:p w:rsidR="00DE5757" w:rsidRPr="00FE24DD" w:rsidRDefault="008226B8"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 xml:space="preserve"> </w:t>
            </w:r>
          </w:p>
        </w:tc>
        <w:tc>
          <w:tcPr>
            <w:tcW w:w="1858" w:type="dxa"/>
            <w:shd w:val="clear" w:color="auto" w:fill="auto"/>
            <w:noWrap/>
            <w:vAlign w:val="bottom"/>
            <w:hideMark/>
          </w:tcPr>
          <w:p w:rsidR="00DE5757" w:rsidRPr="00FE24DD" w:rsidRDefault="008226B8"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 xml:space="preserve"> </w:t>
            </w:r>
          </w:p>
        </w:tc>
      </w:tr>
      <w:tr w:rsidR="00DE5757" w:rsidRPr="00FE24DD" w:rsidTr="0098371F">
        <w:trPr>
          <w:trHeight w:val="479"/>
        </w:trPr>
        <w:tc>
          <w:tcPr>
            <w:tcW w:w="0" w:type="auto"/>
            <w:shd w:val="clear" w:color="auto" w:fill="auto"/>
            <w:noWrap/>
            <w:vAlign w:val="center"/>
            <w:hideMark/>
          </w:tcPr>
          <w:p w:rsidR="00DE5757" w:rsidRPr="00FE24DD" w:rsidRDefault="00DE5757" w:rsidP="00A65AC2">
            <w:pPr>
              <w:spacing w:after="0" w:line="240" w:lineRule="auto"/>
              <w:jc w:val="right"/>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8</w:t>
            </w:r>
          </w:p>
        </w:tc>
        <w:tc>
          <w:tcPr>
            <w:tcW w:w="2407" w:type="dxa"/>
            <w:shd w:val="clear" w:color="auto" w:fill="auto"/>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Zástupce středně velkých měst</w:t>
            </w:r>
          </w:p>
        </w:tc>
        <w:tc>
          <w:tcPr>
            <w:tcW w:w="2694" w:type="dxa"/>
            <w:shd w:val="clear" w:color="auto" w:fill="auto"/>
            <w:noWrap/>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Bc. Pavel Straka</w:t>
            </w:r>
          </w:p>
        </w:tc>
        <w:tc>
          <w:tcPr>
            <w:tcW w:w="3969" w:type="dxa"/>
            <w:shd w:val="clear" w:color="auto" w:fill="auto"/>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SMO, starosta obce Nová Ves</w:t>
            </w:r>
          </w:p>
        </w:tc>
        <w:tc>
          <w:tcPr>
            <w:tcW w:w="1967" w:type="dxa"/>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p>
        </w:tc>
        <w:tc>
          <w:tcPr>
            <w:tcW w:w="1858" w:type="dxa"/>
            <w:shd w:val="clear" w:color="auto" w:fill="auto"/>
            <w:noWrap/>
            <w:vAlign w:val="bottom"/>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p>
        </w:tc>
      </w:tr>
      <w:tr w:rsidR="00DE5757" w:rsidRPr="00FE24DD" w:rsidTr="0098371F">
        <w:trPr>
          <w:trHeight w:val="479"/>
        </w:trPr>
        <w:tc>
          <w:tcPr>
            <w:tcW w:w="0" w:type="auto"/>
            <w:shd w:val="clear" w:color="auto" w:fill="auto"/>
            <w:noWrap/>
            <w:vAlign w:val="center"/>
            <w:hideMark/>
          </w:tcPr>
          <w:p w:rsidR="00DE5757" w:rsidRPr="00FE24DD" w:rsidRDefault="00DE5757" w:rsidP="00A65AC2">
            <w:pPr>
              <w:spacing w:after="0" w:line="240" w:lineRule="auto"/>
              <w:jc w:val="right"/>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9</w:t>
            </w:r>
          </w:p>
        </w:tc>
        <w:tc>
          <w:tcPr>
            <w:tcW w:w="2407" w:type="dxa"/>
            <w:shd w:val="clear" w:color="auto" w:fill="auto"/>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 xml:space="preserve">Zástupce za </w:t>
            </w:r>
            <w:r w:rsidR="00583496" w:rsidRPr="00FE24DD">
              <w:rPr>
                <w:rFonts w:ascii="Times New Roman" w:eastAsia="Times New Roman" w:hAnsi="Times New Roman" w:cs="Times New Roman"/>
                <w:color w:val="000000"/>
                <w:sz w:val="24"/>
                <w:szCs w:val="24"/>
                <w:lang w:eastAsia="cs-CZ"/>
              </w:rPr>
              <w:t>venkov – SMS</w:t>
            </w:r>
          </w:p>
        </w:tc>
        <w:tc>
          <w:tcPr>
            <w:tcW w:w="2694" w:type="dxa"/>
            <w:shd w:val="clear" w:color="auto" w:fill="auto"/>
            <w:noWrap/>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Jan Ryba</w:t>
            </w:r>
          </w:p>
        </w:tc>
        <w:tc>
          <w:tcPr>
            <w:tcW w:w="3969" w:type="dxa"/>
            <w:shd w:val="clear" w:color="auto" w:fill="auto"/>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Předseda krajské rady Sdružení místních samospráv ČR KK</w:t>
            </w:r>
          </w:p>
        </w:tc>
        <w:tc>
          <w:tcPr>
            <w:tcW w:w="1967" w:type="dxa"/>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p>
        </w:tc>
        <w:tc>
          <w:tcPr>
            <w:tcW w:w="1858" w:type="dxa"/>
            <w:shd w:val="clear" w:color="auto" w:fill="auto"/>
            <w:noWrap/>
            <w:vAlign w:val="bottom"/>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p>
        </w:tc>
      </w:tr>
      <w:tr w:rsidR="00DE5757" w:rsidRPr="00FE24DD" w:rsidTr="0098371F">
        <w:trPr>
          <w:trHeight w:val="479"/>
        </w:trPr>
        <w:tc>
          <w:tcPr>
            <w:tcW w:w="0" w:type="auto"/>
            <w:shd w:val="clear" w:color="auto" w:fill="auto"/>
            <w:noWrap/>
            <w:vAlign w:val="center"/>
            <w:hideMark/>
          </w:tcPr>
          <w:p w:rsidR="00DE5757" w:rsidRPr="00FE24DD" w:rsidRDefault="00DE5757" w:rsidP="00A65AC2">
            <w:pPr>
              <w:spacing w:after="0" w:line="240" w:lineRule="auto"/>
              <w:jc w:val="right"/>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10</w:t>
            </w:r>
          </w:p>
        </w:tc>
        <w:tc>
          <w:tcPr>
            <w:tcW w:w="2407" w:type="dxa"/>
            <w:shd w:val="clear" w:color="auto" w:fill="auto"/>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 xml:space="preserve">Zástupce za </w:t>
            </w:r>
            <w:r w:rsidR="00583496" w:rsidRPr="00FE24DD">
              <w:rPr>
                <w:rFonts w:ascii="Times New Roman" w:eastAsia="Times New Roman" w:hAnsi="Times New Roman" w:cs="Times New Roman"/>
                <w:color w:val="000000"/>
                <w:sz w:val="24"/>
                <w:szCs w:val="24"/>
                <w:lang w:eastAsia="cs-CZ"/>
              </w:rPr>
              <w:t>venkov – SPOV</w:t>
            </w:r>
          </w:p>
        </w:tc>
        <w:tc>
          <w:tcPr>
            <w:tcW w:w="2694" w:type="dxa"/>
            <w:shd w:val="clear" w:color="auto" w:fill="auto"/>
            <w:noWrap/>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JUDr. Radan Večerka</w:t>
            </w:r>
          </w:p>
        </w:tc>
        <w:tc>
          <w:tcPr>
            <w:tcW w:w="3969" w:type="dxa"/>
            <w:shd w:val="clear" w:color="auto" w:fill="auto"/>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Předseda Spolku pro obnovu venkova KK</w:t>
            </w:r>
          </w:p>
        </w:tc>
        <w:tc>
          <w:tcPr>
            <w:tcW w:w="1967" w:type="dxa"/>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p>
        </w:tc>
        <w:tc>
          <w:tcPr>
            <w:tcW w:w="1858" w:type="dxa"/>
            <w:shd w:val="clear" w:color="auto" w:fill="auto"/>
            <w:noWrap/>
            <w:vAlign w:val="bottom"/>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p>
        </w:tc>
      </w:tr>
      <w:tr w:rsidR="00DE5757" w:rsidRPr="00FE24DD" w:rsidTr="0098371F">
        <w:trPr>
          <w:trHeight w:val="479"/>
        </w:trPr>
        <w:tc>
          <w:tcPr>
            <w:tcW w:w="0" w:type="auto"/>
            <w:shd w:val="clear" w:color="auto" w:fill="auto"/>
            <w:noWrap/>
            <w:vAlign w:val="center"/>
            <w:hideMark/>
          </w:tcPr>
          <w:p w:rsidR="00DE5757" w:rsidRPr="00FE24DD" w:rsidRDefault="00DE5757" w:rsidP="00A65AC2">
            <w:pPr>
              <w:spacing w:after="0" w:line="240" w:lineRule="auto"/>
              <w:jc w:val="right"/>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11</w:t>
            </w:r>
          </w:p>
        </w:tc>
        <w:tc>
          <w:tcPr>
            <w:tcW w:w="2407" w:type="dxa"/>
            <w:shd w:val="clear" w:color="auto" w:fill="auto"/>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Zástupce za RIS 3</w:t>
            </w:r>
          </w:p>
        </w:tc>
        <w:tc>
          <w:tcPr>
            <w:tcW w:w="2694" w:type="dxa"/>
            <w:shd w:val="clear" w:color="auto" w:fill="auto"/>
            <w:noWrap/>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Ing. Martina Weissová</w:t>
            </w:r>
          </w:p>
        </w:tc>
        <w:tc>
          <w:tcPr>
            <w:tcW w:w="3969" w:type="dxa"/>
            <w:shd w:val="clear" w:color="auto" w:fill="auto"/>
            <w:noWrap/>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RIS 3 manažer</w:t>
            </w:r>
          </w:p>
        </w:tc>
        <w:tc>
          <w:tcPr>
            <w:tcW w:w="1967" w:type="dxa"/>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p>
        </w:tc>
        <w:tc>
          <w:tcPr>
            <w:tcW w:w="1858" w:type="dxa"/>
            <w:shd w:val="clear" w:color="auto" w:fill="auto"/>
            <w:noWrap/>
            <w:vAlign w:val="bottom"/>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p>
        </w:tc>
      </w:tr>
      <w:tr w:rsidR="00DE5757" w:rsidRPr="00FE24DD" w:rsidTr="0098371F">
        <w:trPr>
          <w:trHeight w:val="420"/>
        </w:trPr>
        <w:tc>
          <w:tcPr>
            <w:tcW w:w="0" w:type="auto"/>
            <w:shd w:val="clear" w:color="auto" w:fill="auto"/>
            <w:noWrap/>
            <w:vAlign w:val="center"/>
            <w:hideMark/>
          </w:tcPr>
          <w:p w:rsidR="00DE5757" w:rsidRPr="00FE24DD" w:rsidRDefault="00DE5757" w:rsidP="00A65AC2">
            <w:pPr>
              <w:spacing w:after="0" w:line="240" w:lineRule="auto"/>
              <w:jc w:val="right"/>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12</w:t>
            </w:r>
          </w:p>
        </w:tc>
        <w:tc>
          <w:tcPr>
            <w:tcW w:w="2407" w:type="dxa"/>
            <w:shd w:val="clear" w:color="auto" w:fill="auto"/>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Zástupce MAS</w:t>
            </w:r>
          </w:p>
        </w:tc>
        <w:tc>
          <w:tcPr>
            <w:tcW w:w="2694" w:type="dxa"/>
            <w:shd w:val="clear" w:color="auto" w:fill="auto"/>
            <w:noWrap/>
            <w:vAlign w:val="center"/>
            <w:hideMark/>
          </w:tcPr>
          <w:p w:rsidR="00DE5757" w:rsidRPr="00FE24DD" w:rsidRDefault="00DE5757" w:rsidP="0098371F">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 xml:space="preserve">Ing. </w:t>
            </w:r>
            <w:r w:rsidR="0098371F">
              <w:rPr>
                <w:rFonts w:ascii="Times New Roman" w:eastAsia="Times New Roman" w:hAnsi="Times New Roman" w:cs="Times New Roman"/>
                <w:color w:val="000000"/>
                <w:sz w:val="24"/>
                <w:szCs w:val="24"/>
                <w:lang w:eastAsia="cs-CZ"/>
              </w:rPr>
              <w:t>Ivana Jágriková</w:t>
            </w:r>
          </w:p>
        </w:tc>
        <w:tc>
          <w:tcPr>
            <w:tcW w:w="3969" w:type="dxa"/>
            <w:shd w:val="clear" w:color="auto" w:fill="auto"/>
            <w:noWrap/>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Předseda krajské sítě MAS KK</w:t>
            </w:r>
          </w:p>
        </w:tc>
        <w:tc>
          <w:tcPr>
            <w:tcW w:w="1967" w:type="dxa"/>
          </w:tcPr>
          <w:p w:rsidR="00DE5757" w:rsidRPr="00FE24DD" w:rsidRDefault="0098371F" w:rsidP="00A65AC2">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18.3.2019</w:t>
            </w:r>
          </w:p>
        </w:tc>
        <w:tc>
          <w:tcPr>
            <w:tcW w:w="1858" w:type="dxa"/>
            <w:shd w:val="clear" w:color="auto" w:fill="auto"/>
            <w:noWrap/>
            <w:vAlign w:val="bottom"/>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p>
        </w:tc>
      </w:tr>
      <w:tr w:rsidR="00DE5757" w:rsidRPr="00FE24DD" w:rsidTr="0098371F">
        <w:trPr>
          <w:trHeight w:val="412"/>
        </w:trPr>
        <w:tc>
          <w:tcPr>
            <w:tcW w:w="0" w:type="auto"/>
            <w:shd w:val="clear" w:color="auto" w:fill="auto"/>
            <w:noWrap/>
            <w:vAlign w:val="center"/>
            <w:hideMark/>
          </w:tcPr>
          <w:p w:rsidR="00DE5757" w:rsidRPr="00FE24DD" w:rsidRDefault="00DE5757" w:rsidP="00A65AC2">
            <w:pPr>
              <w:spacing w:after="0" w:line="240" w:lineRule="auto"/>
              <w:jc w:val="right"/>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13</w:t>
            </w:r>
          </w:p>
        </w:tc>
        <w:tc>
          <w:tcPr>
            <w:tcW w:w="2407" w:type="dxa"/>
            <w:shd w:val="clear" w:color="auto" w:fill="auto"/>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Zástupce KHK</w:t>
            </w:r>
          </w:p>
        </w:tc>
        <w:tc>
          <w:tcPr>
            <w:tcW w:w="2694" w:type="dxa"/>
            <w:shd w:val="clear" w:color="auto" w:fill="auto"/>
            <w:noWrap/>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Ing. Jan Novotný</w:t>
            </w:r>
          </w:p>
        </w:tc>
        <w:tc>
          <w:tcPr>
            <w:tcW w:w="3969" w:type="dxa"/>
            <w:shd w:val="clear" w:color="auto" w:fill="auto"/>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Místopředseda Krajské hospodářská komora KK</w:t>
            </w:r>
          </w:p>
        </w:tc>
        <w:tc>
          <w:tcPr>
            <w:tcW w:w="1967" w:type="dxa"/>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p>
        </w:tc>
        <w:tc>
          <w:tcPr>
            <w:tcW w:w="1858" w:type="dxa"/>
            <w:shd w:val="clear" w:color="auto" w:fill="auto"/>
            <w:noWrap/>
            <w:vAlign w:val="bottom"/>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p>
        </w:tc>
      </w:tr>
      <w:tr w:rsidR="00DE5757" w:rsidRPr="00FE24DD" w:rsidTr="0098371F">
        <w:trPr>
          <w:trHeight w:val="417"/>
        </w:trPr>
        <w:tc>
          <w:tcPr>
            <w:tcW w:w="0" w:type="auto"/>
            <w:shd w:val="clear" w:color="auto" w:fill="auto"/>
            <w:noWrap/>
            <w:vAlign w:val="center"/>
            <w:hideMark/>
          </w:tcPr>
          <w:p w:rsidR="00DE5757" w:rsidRPr="00FE24DD" w:rsidRDefault="00DE5757" w:rsidP="00A65AC2">
            <w:pPr>
              <w:spacing w:after="0" w:line="240" w:lineRule="auto"/>
              <w:jc w:val="right"/>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14</w:t>
            </w:r>
          </w:p>
        </w:tc>
        <w:tc>
          <w:tcPr>
            <w:tcW w:w="2407" w:type="dxa"/>
            <w:shd w:val="clear" w:color="auto" w:fill="auto"/>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Zástupce NNO</w:t>
            </w:r>
          </w:p>
        </w:tc>
        <w:tc>
          <w:tcPr>
            <w:tcW w:w="2694" w:type="dxa"/>
            <w:shd w:val="clear" w:color="auto" w:fill="auto"/>
            <w:noWrap/>
            <w:vAlign w:val="center"/>
            <w:hideMark/>
          </w:tcPr>
          <w:p w:rsidR="00DE5757" w:rsidRPr="00FE24DD" w:rsidRDefault="008226B8"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 xml:space="preserve">Mgr. </w:t>
            </w:r>
            <w:r w:rsidR="00DE5757" w:rsidRPr="00FE24DD">
              <w:rPr>
                <w:rFonts w:ascii="Times New Roman" w:eastAsia="Times New Roman" w:hAnsi="Times New Roman" w:cs="Times New Roman"/>
                <w:color w:val="000000"/>
                <w:sz w:val="24"/>
                <w:szCs w:val="24"/>
                <w:lang w:eastAsia="cs-CZ"/>
              </w:rPr>
              <w:t>Hana Šnajdrová</w:t>
            </w:r>
          </w:p>
        </w:tc>
        <w:tc>
          <w:tcPr>
            <w:tcW w:w="3969" w:type="dxa"/>
            <w:shd w:val="clear" w:color="auto" w:fill="auto"/>
            <w:noWrap/>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Předsedkyně ANNA KK</w:t>
            </w:r>
          </w:p>
        </w:tc>
        <w:tc>
          <w:tcPr>
            <w:tcW w:w="1967" w:type="dxa"/>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p>
        </w:tc>
        <w:tc>
          <w:tcPr>
            <w:tcW w:w="1858" w:type="dxa"/>
            <w:shd w:val="clear" w:color="auto" w:fill="auto"/>
            <w:noWrap/>
            <w:vAlign w:val="bottom"/>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p>
        </w:tc>
      </w:tr>
      <w:tr w:rsidR="00DE5757" w:rsidRPr="00FE24DD" w:rsidTr="0098371F">
        <w:trPr>
          <w:trHeight w:val="404"/>
        </w:trPr>
        <w:tc>
          <w:tcPr>
            <w:tcW w:w="0" w:type="auto"/>
            <w:shd w:val="clear" w:color="auto" w:fill="auto"/>
            <w:noWrap/>
            <w:vAlign w:val="center"/>
            <w:hideMark/>
          </w:tcPr>
          <w:p w:rsidR="00DE5757" w:rsidRPr="00FE24DD" w:rsidRDefault="00DE5757" w:rsidP="00A65AC2">
            <w:pPr>
              <w:spacing w:after="0" w:line="240" w:lineRule="auto"/>
              <w:jc w:val="right"/>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lastRenderedPageBreak/>
              <w:t>15</w:t>
            </w:r>
          </w:p>
        </w:tc>
        <w:tc>
          <w:tcPr>
            <w:tcW w:w="2407" w:type="dxa"/>
            <w:shd w:val="clear" w:color="auto" w:fill="auto"/>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Zástupce akademického sektoru</w:t>
            </w:r>
          </w:p>
        </w:tc>
        <w:tc>
          <w:tcPr>
            <w:tcW w:w="2694" w:type="dxa"/>
            <w:shd w:val="clear" w:color="auto" w:fill="auto"/>
            <w:noWrap/>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doc. Dr. Ing. Miroslav Plevný</w:t>
            </w:r>
          </w:p>
        </w:tc>
        <w:tc>
          <w:tcPr>
            <w:tcW w:w="3969" w:type="dxa"/>
            <w:shd w:val="clear" w:color="auto" w:fill="auto"/>
            <w:noWrap/>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Děkan fakulty ekonomické ZČU</w:t>
            </w:r>
          </w:p>
        </w:tc>
        <w:tc>
          <w:tcPr>
            <w:tcW w:w="1967" w:type="dxa"/>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p>
        </w:tc>
        <w:tc>
          <w:tcPr>
            <w:tcW w:w="1858" w:type="dxa"/>
            <w:shd w:val="clear" w:color="auto" w:fill="auto"/>
            <w:noWrap/>
            <w:vAlign w:val="bottom"/>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p>
        </w:tc>
      </w:tr>
      <w:tr w:rsidR="00DE5757" w:rsidRPr="00FE24DD" w:rsidTr="0098371F">
        <w:trPr>
          <w:trHeight w:val="404"/>
        </w:trPr>
        <w:tc>
          <w:tcPr>
            <w:tcW w:w="0" w:type="auto"/>
            <w:shd w:val="clear" w:color="auto" w:fill="auto"/>
            <w:noWrap/>
            <w:vAlign w:val="center"/>
            <w:hideMark/>
          </w:tcPr>
          <w:p w:rsidR="00DE5757" w:rsidRPr="00FE24DD" w:rsidRDefault="00DE5757" w:rsidP="00A65AC2">
            <w:pPr>
              <w:spacing w:after="0" w:line="240" w:lineRule="auto"/>
              <w:jc w:val="right"/>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16</w:t>
            </w:r>
          </w:p>
        </w:tc>
        <w:tc>
          <w:tcPr>
            <w:tcW w:w="2407" w:type="dxa"/>
            <w:shd w:val="clear" w:color="auto" w:fill="auto"/>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Zástupce ÚP</w:t>
            </w:r>
          </w:p>
        </w:tc>
        <w:tc>
          <w:tcPr>
            <w:tcW w:w="2694" w:type="dxa"/>
            <w:shd w:val="clear" w:color="auto" w:fill="auto"/>
            <w:noWrap/>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 xml:space="preserve">Ing. </w:t>
            </w:r>
            <w:r w:rsidR="008226B8" w:rsidRPr="00FE24DD">
              <w:rPr>
                <w:rFonts w:ascii="Times New Roman" w:eastAsia="Times New Roman" w:hAnsi="Times New Roman" w:cs="Times New Roman"/>
                <w:color w:val="000000"/>
                <w:sz w:val="24"/>
                <w:szCs w:val="24"/>
                <w:lang w:eastAsia="cs-CZ"/>
              </w:rPr>
              <w:t>Alice Kalousková</w:t>
            </w:r>
          </w:p>
        </w:tc>
        <w:tc>
          <w:tcPr>
            <w:tcW w:w="3969" w:type="dxa"/>
            <w:shd w:val="clear" w:color="auto" w:fill="auto"/>
            <w:noWrap/>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Ředitel</w:t>
            </w:r>
            <w:r w:rsidR="008226B8" w:rsidRPr="00FE24DD">
              <w:rPr>
                <w:rFonts w:ascii="Times New Roman" w:eastAsia="Times New Roman" w:hAnsi="Times New Roman" w:cs="Times New Roman"/>
                <w:color w:val="000000"/>
                <w:sz w:val="24"/>
                <w:szCs w:val="24"/>
                <w:lang w:eastAsia="cs-CZ"/>
              </w:rPr>
              <w:t>ka</w:t>
            </w:r>
            <w:r w:rsidRPr="00FE24DD">
              <w:rPr>
                <w:rFonts w:ascii="Times New Roman" w:eastAsia="Times New Roman" w:hAnsi="Times New Roman" w:cs="Times New Roman"/>
                <w:color w:val="000000"/>
                <w:sz w:val="24"/>
                <w:szCs w:val="24"/>
                <w:lang w:eastAsia="cs-CZ"/>
              </w:rPr>
              <w:t xml:space="preserve"> krajské pobočky ÚP</w:t>
            </w:r>
          </w:p>
        </w:tc>
        <w:tc>
          <w:tcPr>
            <w:tcW w:w="1967" w:type="dxa"/>
          </w:tcPr>
          <w:p w:rsidR="00DE5757" w:rsidRPr="00FE24DD" w:rsidRDefault="00F701DB"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1</w:t>
            </w:r>
            <w:r w:rsidR="0098371F">
              <w:rPr>
                <w:rFonts w:ascii="Times New Roman" w:eastAsia="Times New Roman" w:hAnsi="Times New Roman" w:cs="Times New Roman"/>
                <w:color w:val="000000"/>
                <w:sz w:val="24"/>
                <w:szCs w:val="24"/>
                <w:lang w:eastAsia="cs-CZ"/>
              </w:rPr>
              <w:t>8</w:t>
            </w:r>
            <w:r w:rsidRPr="00FE24DD">
              <w:rPr>
                <w:rFonts w:ascii="Times New Roman" w:eastAsia="Times New Roman" w:hAnsi="Times New Roman" w:cs="Times New Roman"/>
                <w:color w:val="000000"/>
                <w:sz w:val="24"/>
                <w:szCs w:val="24"/>
                <w:lang w:eastAsia="cs-CZ"/>
              </w:rPr>
              <w:t>.3.2018</w:t>
            </w:r>
          </w:p>
        </w:tc>
        <w:tc>
          <w:tcPr>
            <w:tcW w:w="1858" w:type="dxa"/>
            <w:shd w:val="clear" w:color="auto" w:fill="auto"/>
            <w:noWrap/>
            <w:vAlign w:val="bottom"/>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p>
        </w:tc>
      </w:tr>
      <w:tr w:rsidR="00DE5757" w:rsidRPr="00FE24DD" w:rsidTr="0098371F">
        <w:trPr>
          <w:trHeight w:val="464"/>
        </w:trPr>
        <w:tc>
          <w:tcPr>
            <w:tcW w:w="0" w:type="auto"/>
            <w:shd w:val="clear" w:color="auto" w:fill="auto"/>
            <w:noWrap/>
            <w:vAlign w:val="center"/>
            <w:hideMark/>
          </w:tcPr>
          <w:p w:rsidR="00DE5757" w:rsidRPr="00FE24DD" w:rsidRDefault="00DE5757" w:rsidP="00A65AC2">
            <w:pPr>
              <w:spacing w:after="0" w:line="240" w:lineRule="auto"/>
              <w:jc w:val="right"/>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17</w:t>
            </w:r>
          </w:p>
        </w:tc>
        <w:tc>
          <w:tcPr>
            <w:tcW w:w="2407" w:type="dxa"/>
            <w:shd w:val="clear" w:color="auto" w:fill="auto"/>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Zástupce Agentury pro sociální začleňování</w:t>
            </w:r>
          </w:p>
        </w:tc>
        <w:tc>
          <w:tcPr>
            <w:tcW w:w="2694" w:type="dxa"/>
            <w:shd w:val="clear" w:color="auto" w:fill="auto"/>
            <w:noWrap/>
            <w:vAlign w:val="center"/>
            <w:hideMark/>
          </w:tcPr>
          <w:p w:rsidR="00DE5757" w:rsidRPr="00FE24DD" w:rsidRDefault="008226B8"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 xml:space="preserve"> PhDr. Pavla Radová</w:t>
            </w:r>
          </w:p>
        </w:tc>
        <w:tc>
          <w:tcPr>
            <w:tcW w:w="3969" w:type="dxa"/>
            <w:shd w:val="clear" w:color="auto" w:fill="auto"/>
            <w:vAlign w:val="center"/>
            <w:hideMark/>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Agentura pro soc. začleňování ČR, metodik lokálních konzultantů</w:t>
            </w:r>
          </w:p>
        </w:tc>
        <w:tc>
          <w:tcPr>
            <w:tcW w:w="1967" w:type="dxa"/>
          </w:tcPr>
          <w:p w:rsidR="00DE5757" w:rsidRPr="00FE24DD" w:rsidRDefault="00DE5757" w:rsidP="00A65AC2">
            <w:pPr>
              <w:spacing w:after="0" w:line="240" w:lineRule="auto"/>
              <w:rPr>
                <w:rFonts w:ascii="Times New Roman" w:eastAsia="Times New Roman" w:hAnsi="Times New Roman" w:cs="Times New Roman"/>
                <w:color w:val="000000"/>
                <w:sz w:val="24"/>
                <w:szCs w:val="24"/>
                <w:lang w:eastAsia="cs-CZ"/>
              </w:rPr>
            </w:pPr>
          </w:p>
          <w:p w:rsidR="00A97988" w:rsidRPr="00FE24DD" w:rsidRDefault="008226B8" w:rsidP="00F105DB">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 xml:space="preserve"> </w:t>
            </w:r>
          </w:p>
        </w:tc>
        <w:tc>
          <w:tcPr>
            <w:tcW w:w="1858" w:type="dxa"/>
            <w:shd w:val="clear" w:color="auto" w:fill="auto"/>
            <w:noWrap/>
            <w:vAlign w:val="center"/>
            <w:hideMark/>
          </w:tcPr>
          <w:p w:rsidR="00DE5757" w:rsidRPr="00FE24DD" w:rsidRDefault="008226B8" w:rsidP="00F105DB">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 xml:space="preserve"> </w:t>
            </w:r>
          </w:p>
        </w:tc>
      </w:tr>
      <w:tr w:rsidR="0098371F" w:rsidRPr="00FE24DD" w:rsidTr="0098371F">
        <w:trPr>
          <w:trHeight w:val="288"/>
        </w:trPr>
        <w:tc>
          <w:tcPr>
            <w:tcW w:w="0" w:type="auto"/>
            <w:shd w:val="clear" w:color="auto" w:fill="auto"/>
            <w:noWrap/>
            <w:vAlign w:val="center"/>
          </w:tcPr>
          <w:p w:rsidR="0098371F" w:rsidRPr="00FE24DD" w:rsidRDefault="0098371F" w:rsidP="0098371F">
            <w:pPr>
              <w:spacing w:after="0" w:line="240" w:lineRule="auto"/>
              <w:jc w:val="right"/>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18</w:t>
            </w:r>
          </w:p>
        </w:tc>
        <w:tc>
          <w:tcPr>
            <w:tcW w:w="2407" w:type="dxa"/>
            <w:shd w:val="clear" w:color="auto" w:fill="auto"/>
            <w:vAlign w:val="center"/>
          </w:tcPr>
          <w:p w:rsidR="0098371F" w:rsidRPr="00FE24DD" w:rsidRDefault="0098371F" w:rsidP="0098371F">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Zástupce ČMKOS Karlovarského kraje</w:t>
            </w:r>
          </w:p>
        </w:tc>
        <w:tc>
          <w:tcPr>
            <w:tcW w:w="2694" w:type="dxa"/>
            <w:shd w:val="clear" w:color="auto" w:fill="auto"/>
            <w:noWrap/>
            <w:vAlign w:val="center"/>
          </w:tcPr>
          <w:p w:rsidR="0098371F" w:rsidRPr="00FE24DD" w:rsidRDefault="0098371F" w:rsidP="0098371F">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Bc. Věra Dimová</w:t>
            </w:r>
          </w:p>
        </w:tc>
        <w:tc>
          <w:tcPr>
            <w:tcW w:w="3969" w:type="dxa"/>
            <w:shd w:val="clear" w:color="auto" w:fill="auto"/>
            <w:vAlign w:val="center"/>
          </w:tcPr>
          <w:p w:rsidR="0098371F" w:rsidRPr="00FE24DD" w:rsidRDefault="0098371F" w:rsidP="0098371F">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Regionální rada OS ČMKOD Karlovarského kraje</w:t>
            </w:r>
          </w:p>
        </w:tc>
        <w:tc>
          <w:tcPr>
            <w:tcW w:w="1967" w:type="dxa"/>
          </w:tcPr>
          <w:p w:rsidR="0098371F" w:rsidRPr="00FE24DD" w:rsidRDefault="0098371F" w:rsidP="0098371F">
            <w:pPr>
              <w:spacing w:after="0" w:line="24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18.3.2019</w:t>
            </w:r>
          </w:p>
        </w:tc>
        <w:tc>
          <w:tcPr>
            <w:tcW w:w="1858" w:type="dxa"/>
            <w:shd w:val="clear" w:color="auto" w:fill="auto"/>
            <w:noWrap/>
            <w:vAlign w:val="bottom"/>
          </w:tcPr>
          <w:p w:rsidR="0098371F" w:rsidRPr="00FE24DD" w:rsidRDefault="0098371F" w:rsidP="0098371F">
            <w:pPr>
              <w:spacing w:after="0" w:line="240" w:lineRule="auto"/>
              <w:rPr>
                <w:rFonts w:ascii="Times New Roman" w:eastAsia="Times New Roman" w:hAnsi="Times New Roman" w:cs="Times New Roman"/>
                <w:color w:val="000000"/>
                <w:sz w:val="24"/>
                <w:szCs w:val="24"/>
                <w:lang w:eastAsia="cs-CZ"/>
              </w:rPr>
            </w:pPr>
          </w:p>
        </w:tc>
      </w:tr>
      <w:tr w:rsidR="0098371F" w:rsidRPr="00FE24DD" w:rsidTr="0098371F">
        <w:trPr>
          <w:trHeight w:val="288"/>
        </w:trPr>
        <w:tc>
          <w:tcPr>
            <w:tcW w:w="0" w:type="auto"/>
            <w:shd w:val="clear" w:color="auto" w:fill="auto"/>
            <w:noWrap/>
            <w:vAlign w:val="center"/>
            <w:hideMark/>
          </w:tcPr>
          <w:p w:rsidR="0098371F" w:rsidRPr="00FE24DD" w:rsidRDefault="0098371F" w:rsidP="0098371F">
            <w:pPr>
              <w:spacing w:after="0" w:line="240" w:lineRule="auto"/>
              <w:jc w:val="right"/>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19</w:t>
            </w:r>
          </w:p>
        </w:tc>
        <w:tc>
          <w:tcPr>
            <w:tcW w:w="2407" w:type="dxa"/>
            <w:shd w:val="clear" w:color="auto" w:fill="auto"/>
            <w:vAlign w:val="center"/>
            <w:hideMark/>
          </w:tcPr>
          <w:p w:rsidR="0098371F" w:rsidRPr="00FE24DD" w:rsidRDefault="0098371F" w:rsidP="0098371F">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Vlastní výběr RSK</w:t>
            </w:r>
          </w:p>
        </w:tc>
        <w:tc>
          <w:tcPr>
            <w:tcW w:w="2694" w:type="dxa"/>
            <w:shd w:val="clear" w:color="auto" w:fill="auto"/>
            <w:noWrap/>
            <w:vAlign w:val="center"/>
            <w:hideMark/>
          </w:tcPr>
          <w:p w:rsidR="0098371F" w:rsidRPr="00FE24DD" w:rsidRDefault="0098371F" w:rsidP="0098371F">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MUDr. Eduard Bláha</w:t>
            </w:r>
          </w:p>
        </w:tc>
        <w:tc>
          <w:tcPr>
            <w:tcW w:w="3969" w:type="dxa"/>
            <w:shd w:val="clear" w:color="auto" w:fill="auto"/>
            <w:vAlign w:val="center"/>
            <w:hideMark/>
          </w:tcPr>
          <w:p w:rsidR="0098371F" w:rsidRPr="00FE24DD" w:rsidRDefault="0098371F" w:rsidP="0098371F">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Svaz léčebných lázní, Generální ředitel Léčebné lázně Jáchymov, a. s.</w:t>
            </w:r>
          </w:p>
        </w:tc>
        <w:tc>
          <w:tcPr>
            <w:tcW w:w="1967" w:type="dxa"/>
          </w:tcPr>
          <w:p w:rsidR="0098371F" w:rsidRPr="00FE24DD" w:rsidRDefault="0098371F" w:rsidP="0098371F">
            <w:pPr>
              <w:spacing w:after="0" w:line="240" w:lineRule="auto"/>
              <w:rPr>
                <w:rFonts w:ascii="Times New Roman" w:eastAsia="Times New Roman" w:hAnsi="Times New Roman" w:cs="Times New Roman"/>
                <w:color w:val="000000"/>
                <w:sz w:val="24"/>
                <w:szCs w:val="24"/>
                <w:lang w:eastAsia="cs-CZ"/>
              </w:rPr>
            </w:pPr>
          </w:p>
        </w:tc>
        <w:tc>
          <w:tcPr>
            <w:tcW w:w="1858" w:type="dxa"/>
            <w:shd w:val="clear" w:color="auto" w:fill="auto"/>
            <w:noWrap/>
            <w:vAlign w:val="bottom"/>
            <w:hideMark/>
          </w:tcPr>
          <w:p w:rsidR="0098371F" w:rsidRPr="00FE24DD" w:rsidRDefault="0098371F" w:rsidP="0098371F">
            <w:pPr>
              <w:spacing w:after="0" w:line="240" w:lineRule="auto"/>
              <w:rPr>
                <w:rFonts w:ascii="Times New Roman" w:eastAsia="Times New Roman" w:hAnsi="Times New Roman" w:cs="Times New Roman"/>
                <w:color w:val="000000"/>
                <w:sz w:val="24"/>
                <w:szCs w:val="24"/>
                <w:lang w:eastAsia="cs-CZ"/>
              </w:rPr>
            </w:pPr>
            <w:r w:rsidRPr="00FE24DD">
              <w:rPr>
                <w:rFonts w:ascii="Times New Roman" w:eastAsia="Times New Roman" w:hAnsi="Times New Roman" w:cs="Times New Roman"/>
                <w:color w:val="000000"/>
                <w:sz w:val="24"/>
                <w:szCs w:val="24"/>
                <w:lang w:eastAsia="cs-CZ"/>
              </w:rPr>
              <w:t> </w:t>
            </w:r>
          </w:p>
        </w:tc>
      </w:tr>
    </w:tbl>
    <w:p w:rsidR="00DD629C" w:rsidRPr="00FE24DD" w:rsidRDefault="00DD629C" w:rsidP="00DD629C">
      <w:pPr>
        <w:rPr>
          <w:rFonts w:ascii="Times New Roman" w:hAnsi="Times New Roman" w:cs="Times New Roman"/>
          <w:sz w:val="24"/>
          <w:szCs w:val="24"/>
        </w:rPr>
      </w:pPr>
    </w:p>
    <w:p w:rsidR="00E82876" w:rsidRPr="00FE24DD" w:rsidRDefault="00E82876" w:rsidP="00DD629C">
      <w:pPr>
        <w:rPr>
          <w:rFonts w:ascii="Times New Roman" w:hAnsi="Times New Roman" w:cs="Times New Roman"/>
          <w:sz w:val="24"/>
          <w:szCs w:val="24"/>
        </w:rPr>
      </w:pPr>
    </w:p>
    <w:p w:rsidR="00E82876" w:rsidRPr="00FE24DD" w:rsidRDefault="00E82876" w:rsidP="00DD629C">
      <w:pPr>
        <w:rPr>
          <w:rFonts w:ascii="Times New Roman" w:hAnsi="Times New Roman" w:cs="Times New Roman"/>
          <w:sz w:val="24"/>
          <w:szCs w:val="24"/>
        </w:rPr>
      </w:pPr>
    </w:p>
    <w:p w:rsidR="00E82876" w:rsidRPr="00FE24DD" w:rsidRDefault="00E82876" w:rsidP="00F47CFC">
      <w:pPr>
        <w:jc w:val="right"/>
        <w:rPr>
          <w:rFonts w:ascii="Times New Roman" w:hAnsi="Times New Roman" w:cs="Times New Roman"/>
          <w:sz w:val="24"/>
          <w:szCs w:val="24"/>
        </w:rPr>
        <w:sectPr w:rsidR="00E82876" w:rsidRPr="00FE24DD" w:rsidSect="00E82876">
          <w:pgSz w:w="16838" w:h="11906" w:orient="landscape"/>
          <w:pgMar w:top="1418" w:right="1418" w:bottom="1418" w:left="1418" w:header="567" w:footer="709" w:gutter="0"/>
          <w:cols w:space="708"/>
          <w:docGrid w:linePitch="360"/>
        </w:sectPr>
      </w:pPr>
    </w:p>
    <w:p w:rsidR="00F47CFC" w:rsidRPr="00FE24DD" w:rsidRDefault="00E82876" w:rsidP="00F47CFC">
      <w:pPr>
        <w:jc w:val="right"/>
        <w:rPr>
          <w:rFonts w:ascii="Times New Roman" w:hAnsi="Times New Roman" w:cs="Times New Roman"/>
          <w:sz w:val="24"/>
          <w:szCs w:val="24"/>
        </w:rPr>
      </w:pPr>
      <w:r w:rsidRPr="00FE24DD">
        <w:rPr>
          <w:rFonts w:ascii="Times New Roman" w:hAnsi="Times New Roman" w:cs="Times New Roman"/>
          <w:sz w:val="24"/>
          <w:szCs w:val="24"/>
        </w:rPr>
        <w:lastRenderedPageBreak/>
        <w:t>P</w:t>
      </w:r>
      <w:r w:rsidR="00F47CFC" w:rsidRPr="00FE24DD">
        <w:rPr>
          <w:rFonts w:ascii="Times New Roman" w:hAnsi="Times New Roman" w:cs="Times New Roman"/>
          <w:sz w:val="24"/>
          <w:szCs w:val="24"/>
        </w:rPr>
        <w:t xml:space="preserve">říloha č. </w:t>
      </w:r>
      <w:r w:rsidR="00CA06FC" w:rsidRPr="00FE24DD">
        <w:rPr>
          <w:rFonts w:ascii="Times New Roman" w:hAnsi="Times New Roman" w:cs="Times New Roman"/>
          <w:sz w:val="24"/>
          <w:szCs w:val="24"/>
        </w:rPr>
        <w:t>2</w:t>
      </w:r>
    </w:p>
    <w:p w:rsidR="00E82876" w:rsidRPr="00822271" w:rsidRDefault="00822271" w:rsidP="00822271">
      <w:pPr>
        <w:jc w:val="center"/>
        <w:rPr>
          <w:rFonts w:ascii="Times New Roman" w:hAnsi="Times New Roman" w:cs="Times New Roman"/>
          <w:b/>
          <w:sz w:val="24"/>
          <w:szCs w:val="24"/>
        </w:rPr>
      </w:pPr>
      <w:r>
        <w:rPr>
          <w:rFonts w:ascii="Times New Roman" w:hAnsi="Times New Roman" w:cs="Times New Roman"/>
          <w:b/>
          <w:sz w:val="24"/>
          <w:szCs w:val="24"/>
        </w:rPr>
        <w:t>Přehled – jednání</w:t>
      </w:r>
      <w:r w:rsidR="00EF659B" w:rsidRPr="00FE24DD">
        <w:rPr>
          <w:rFonts w:ascii="Times New Roman" w:hAnsi="Times New Roman" w:cs="Times New Roman"/>
          <w:b/>
          <w:sz w:val="24"/>
          <w:szCs w:val="24"/>
        </w:rPr>
        <w:t xml:space="preserve"> RSK KK v</w:t>
      </w:r>
      <w:r w:rsidR="00B35614" w:rsidRPr="00FE24DD">
        <w:rPr>
          <w:rFonts w:ascii="Times New Roman" w:hAnsi="Times New Roman" w:cs="Times New Roman"/>
          <w:b/>
          <w:sz w:val="24"/>
          <w:szCs w:val="24"/>
        </w:rPr>
        <w:t> </w:t>
      </w:r>
      <w:r w:rsidR="006A0285" w:rsidRPr="00FE24DD">
        <w:rPr>
          <w:rFonts w:ascii="Times New Roman" w:hAnsi="Times New Roman" w:cs="Times New Roman"/>
          <w:b/>
          <w:sz w:val="24"/>
          <w:szCs w:val="24"/>
        </w:rPr>
        <w:t>roce</w:t>
      </w:r>
      <w:r w:rsidR="00B35614" w:rsidRPr="00FE24DD">
        <w:rPr>
          <w:rFonts w:ascii="Times New Roman" w:hAnsi="Times New Roman" w:cs="Times New Roman"/>
          <w:b/>
          <w:sz w:val="24"/>
          <w:szCs w:val="24"/>
        </w:rPr>
        <w:t xml:space="preserve"> </w:t>
      </w:r>
      <w:r w:rsidR="00EF659B" w:rsidRPr="00FE24DD">
        <w:rPr>
          <w:rFonts w:ascii="Times New Roman" w:hAnsi="Times New Roman" w:cs="Times New Roman"/>
          <w:b/>
          <w:sz w:val="24"/>
          <w:szCs w:val="24"/>
        </w:rPr>
        <w:t>201</w:t>
      </w:r>
      <w:r w:rsidR="00244361">
        <w:rPr>
          <w:rFonts w:ascii="Times New Roman" w:hAnsi="Times New Roman" w:cs="Times New Roman"/>
          <w:b/>
          <w:sz w:val="24"/>
          <w:szCs w:val="24"/>
        </w:rPr>
        <w:t>9</w:t>
      </w:r>
      <w:r w:rsidR="00EF659B" w:rsidRPr="00FE24DD">
        <w:rPr>
          <w:rFonts w:ascii="Times New Roman" w:hAnsi="Times New Roman" w:cs="Times New Roman"/>
          <w:b/>
          <w:sz w:val="24"/>
          <w:szCs w:val="24"/>
        </w:rPr>
        <w:t xml:space="preserve"> a soupis přijatých usnesení</w:t>
      </w:r>
    </w:p>
    <w:p w:rsidR="00474D40" w:rsidRPr="00FE24DD" w:rsidRDefault="00474D40" w:rsidP="00474D40">
      <w:pPr>
        <w:spacing w:after="0" w:line="276" w:lineRule="auto"/>
        <w:jc w:val="both"/>
        <w:rPr>
          <w:rFonts w:ascii="Times New Roman" w:hAnsi="Times New Roman" w:cs="Times New Roman"/>
          <w:b/>
          <w:sz w:val="24"/>
          <w:szCs w:val="24"/>
          <w:u w:val="single"/>
        </w:rPr>
      </w:pPr>
      <w:r w:rsidRPr="00FE24DD">
        <w:rPr>
          <w:rFonts w:ascii="Times New Roman" w:hAnsi="Times New Roman" w:cs="Times New Roman"/>
          <w:b/>
          <w:sz w:val="24"/>
          <w:szCs w:val="24"/>
          <w:u w:val="single"/>
        </w:rPr>
        <w:t xml:space="preserve">Regionální stálá konference Karlovarského kraje, </w:t>
      </w:r>
      <w:r w:rsidR="00244361">
        <w:rPr>
          <w:rFonts w:ascii="Times New Roman" w:hAnsi="Times New Roman" w:cs="Times New Roman"/>
          <w:b/>
          <w:sz w:val="24"/>
          <w:szCs w:val="24"/>
          <w:u w:val="single"/>
        </w:rPr>
        <w:t>13</w:t>
      </w:r>
      <w:r w:rsidRPr="00FE24DD">
        <w:rPr>
          <w:rFonts w:ascii="Times New Roman" w:hAnsi="Times New Roman" w:cs="Times New Roman"/>
          <w:b/>
          <w:sz w:val="24"/>
          <w:szCs w:val="24"/>
          <w:u w:val="single"/>
        </w:rPr>
        <w:t xml:space="preserve">. jednání </w:t>
      </w:r>
      <w:r w:rsidR="00822271">
        <w:rPr>
          <w:rFonts w:ascii="Times New Roman" w:hAnsi="Times New Roman" w:cs="Times New Roman"/>
          <w:b/>
          <w:sz w:val="24"/>
          <w:szCs w:val="24"/>
          <w:u w:val="single"/>
        </w:rPr>
        <w:t xml:space="preserve">dne </w:t>
      </w:r>
      <w:r w:rsidR="00244361">
        <w:rPr>
          <w:rFonts w:ascii="Times New Roman" w:hAnsi="Times New Roman" w:cs="Times New Roman"/>
          <w:b/>
          <w:sz w:val="24"/>
          <w:szCs w:val="24"/>
          <w:u w:val="single"/>
        </w:rPr>
        <w:t>18.3.2019</w:t>
      </w:r>
    </w:p>
    <w:p w:rsidR="00474D40" w:rsidRPr="00FE24DD" w:rsidRDefault="00474D40" w:rsidP="00474D40">
      <w:pPr>
        <w:spacing w:after="0" w:line="276" w:lineRule="auto"/>
        <w:jc w:val="both"/>
        <w:rPr>
          <w:rFonts w:ascii="Times New Roman" w:hAnsi="Times New Roman" w:cs="Times New Roman"/>
          <w:b/>
          <w:sz w:val="24"/>
          <w:szCs w:val="24"/>
          <w:u w:val="single"/>
        </w:rPr>
      </w:pPr>
    </w:p>
    <w:p w:rsidR="00B2189B" w:rsidRPr="00244361" w:rsidRDefault="00244361" w:rsidP="006C1DCA">
      <w:pPr>
        <w:pStyle w:val="Odstavecseseznamem"/>
        <w:numPr>
          <w:ilvl w:val="0"/>
          <w:numId w:val="14"/>
        </w:numPr>
        <w:spacing w:after="120" w:line="276" w:lineRule="auto"/>
        <w:rPr>
          <w:rFonts w:ascii="Times New Roman" w:hAnsi="Times New Roman"/>
          <w:b/>
          <w:bCs/>
          <w:sz w:val="24"/>
        </w:rPr>
      </w:pPr>
      <w:bookmarkStart w:id="35" w:name="_Hlk526855937"/>
      <w:r w:rsidRPr="00244361">
        <w:rPr>
          <w:rFonts w:ascii="Times New Roman" w:hAnsi="Times New Roman"/>
          <w:b/>
          <w:bCs/>
          <w:sz w:val="24"/>
        </w:rPr>
        <w:t>Aktualizace členů a stálých hostů RSK a jejich náhradníků</w:t>
      </w:r>
      <w:bookmarkEnd w:id="35"/>
    </w:p>
    <w:p w:rsidR="00244361" w:rsidRDefault="00B2189B" w:rsidP="00244361">
      <w:pPr>
        <w:spacing w:after="0" w:line="276" w:lineRule="auto"/>
        <w:jc w:val="both"/>
        <w:rPr>
          <w:rFonts w:ascii="Times New Roman" w:hAnsi="Times New Roman" w:cs="Times New Roman"/>
          <w:bCs/>
          <w:sz w:val="24"/>
          <w:szCs w:val="24"/>
        </w:rPr>
      </w:pPr>
      <w:r w:rsidRPr="00FE24DD">
        <w:rPr>
          <w:rFonts w:ascii="Times New Roman" w:hAnsi="Times New Roman" w:cs="Times New Roman"/>
          <w:bCs/>
          <w:sz w:val="24"/>
          <w:szCs w:val="24"/>
        </w:rPr>
        <w:t xml:space="preserve">Regionální stálá konference Karlovarského kraje </w:t>
      </w:r>
    </w:p>
    <w:p w:rsidR="00244361" w:rsidRPr="00244361" w:rsidRDefault="00244361" w:rsidP="006C1DCA">
      <w:pPr>
        <w:pStyle w:val="Odstavecseseznamem"/>
        <w:numPr>
          <w:ilvl w:val="0"/>
          <w:numId w:val="24"/>
        </w:numPr>
        <w:spacing w:after="0" w:line="276" w:lineRule="auto"/>
        <w:jc w:val="both"/>
        <w:rPr>
          <w:rFonts w:ascii="Times New Roman" w:hAnsi="Times New Roman"/>
        </w:rPr>
      </w:pPr>
      <w:r w:rsidRPr="00244361">
        <w:rPr>
          <w:rFonts w:ascii="Times New Roman" w:hAnsi="Times New Roman"/>
          <w:b/>
        </w:rPr>
        <w:t>schvaluje</w:t>
      </w:r>
      <w:r w:rsidRPr="00244361">
        <w:rPr>
          <w:rFonts w:ascii="Times New Roman" w:eastAsia="Times New Roman" w:hAnsi="Times New Roman"/>
          <w:b/>
        </w:rPr>
        <w:t xml:space="preserve"> </w:t>
      </w:r>
      <w:r w:rsidRPr="00244361">
        <w:rPr>
          <w:rFonts w:ascii="Times New Roman" w:hAnsi="Times New Roman"/>
        </w:rPr>
        <w:t>aktualizované složení členů RSK, jejich náhradníků a stálých hostů a jejich náhradníků</w:t>
      </w:r>
    </w:p>
    <w:p w:rsidR="00B2189B" w:rsidRPr="00FE24DD" w:rsidRDefault="00B2189B" w:rsidP="00244361">
      <w:pPr>
        <w:spacing w:after="0" w:line="276" w:lineRule="auto"/>
        <w:jc w:val="both"/>
        <w:rPr>
          <w:rFonts w:ascii="Times New Roman" w:hAnsi="Times New Roman" w:cs="Times New Roman"/>
          <w:b/>
          <w:sz w:val="24"/>
          <w:szCs w:val="24"/>
          <w:u w:val="single"/>
        </w:rPr>
      </w:pPr>
    </w:p>
    <w:p w:rsidR="00244361" w:rsidRPr="00244361" w:rsidRDefault="00244361" w:rsidP="006C1DCA">
      <w:pPr>
        <w:pStyle w:val="Odstavecseseznamem"/>
        <w:numPr>
          <w:ilvl w:val="0"/>
          <w:numId w:val="14"/>
        </w:numPr>
        <w:spacing w:after="120" w:line="276" w:lineRule="auto"/>
        <w:jc w:val="both"/>
        <w:rPr>
          <w:rFonts w:ascii="Times New Roman" w:hAnsi="Times New Roman"/>
          <w:b/>
          <w:bCs/>
          <w:sz w:val="24"/>
        </w:rPr>
      </w:pPr>
      <w:r w:rsidRPr="00244361">
        <w:rPr>
          <w:rFonts w:ascii="Times New Roman" w:hAnsi="Times New Roman"/>
          <w:b/>
          <w:bCs/>
          <w:sz w:val="24"/>
        </w:rPr>
        <w:t xml:space="preserve">Schválení změny statutu RSK  </w:t>
      </w:r>
    </w:p>
    <w:p w:rsidR="00244361" w:rsidRPr="00244361" w:rsidRDefault="00244361" w:rsidP="00244361">
      <w:pPr>
        <w:spacing w:after="120"/>
        <w:jc w:val="both"/>
        <w:rPr>
          <w:rFonts w:ascii="Times New Roman" w:hAnsi="Times New Roman" w:cs="Times New Roman"/>
        </w:rPr>
      </w:pPr>
      <w:r w:rsidRPr="00244361">
        <w:rPr>
          <w:rFonts w:ascii="Times New Roman" w:hAnsi="Times New Roman" w:cs="Times New Roman"/>
        </w:rPr>
        <w:t xml:space="preserve">Regionální stálá konference Karlovarského kraje </w:t>
      </w:r>
    </w:p>
    <w:p w:rsidR="00244361" w:rsidRPr="00244361" w:rsidRDefault="00244361" w:rsidP="006C1DCA">
      <w:pPr>
        <w:pStyle w:val="Odstavecseseznamem"/>
        <w:numPr>
          <w:ilvl w:val="0"/>
          <w:numId w:val="24"/>
        </w:numPr>
        <w:spacing w:after="120" w:line="276" w:lineRule="auto"/>
        <w:jc w:val="both"/>
        <w:rPr>
          <w:rFonts w:ascii="Times New Roman" w:eastAsia="Times New Roman" w:hAnsi="Times New Roman"/>
          <w:b/>
        </w:rPr>
      </w:pPr>
      <w:r w:rsidRPr="00244361">
        <w:rPr>
          <w:rFonts w:ascii="Times New Roman" w:eastAsia="Times New Roman" w:hAnsi="Times New Roman"/>
          <w:b/>
        </w:rPr>
        <w:t xml:space="preserve">schvaluje změny </w:t>
      </w:r>
      <w:r w:rsidRPr="00244361">
        <w:rPr>
          <w:rFonts w:ascii="Times New Roman" w:eastAsia="Times New Roman" w:hAnsi="Times New Roman"/>
        </w:rPr>
        <w:t>statutu RSK, které zohledňují změnu implementační struktury programu RE:START a aktivity platformy Uhelné regiony v transformaci</w:t>
      </w:r>
    </w:p>
    <w:p w:rsidR="00B2189B" w:rsidRPr="00FE24DD" w:rsidRDefault="00B2189B" w:rsidP="00B2189B">
      <w:pPr>
        <w:spacing w:after="0" w:line="276" w:lineRule="auto"/>
        <w:jc w:val="both"/>
        <w:rPr>
          <w:rFonts w:ascii="Times New Roman" w:hAnsi="Times New Roman" w:cs="Times New Roman"/>
          <w:sz w:val="24"/>
          <w:szCs w:val="24"/>
        </w:rPr>
      </w:pPr>
    </w:p>
    <w:p w:rsidR="00244361" w:rsidRPr="00244361" w:rsidRDefault="00B2189B" w:rsidP="00244361">
      <w:pPr>
        <w:spacing w:after="120" w:line="276" w:lineRule="auto"/>
        <w:jc w:val="both"/>
        <w:rPr>
          <w:rFonts w:ascii="Times New Roman" w:hAnsi="Times New Roman"/>
          <w:b/>
          <w:bCs/>
          <w:sz w:val="24"/>
        </w:rPr>
      </w:pPr>
      <w:r w:rsidRPr="00244361">
        <w:rPr>
          <w:rFonts w:ascii="Times New Roman" w:hAnsi="Times New Roman" w:cs="Times New Roman"/>
          <w:b/>
          <w:bCs/>
          <w:sz w:val="24"/>
          <w:szCs w:val="24"/>
        </w:rPr>
        <w:t xml:space="preserve">4. </w:t>
      </w:r>
      <w:r w:rsidR="00244361">
        <w:rPr>
          <w:rFonts w:ascii="Times New Roman" w:hAnsi="Times New Roman" w:cs="Times New Roman"/>
          <w:b/>
          <w:bCs/>
          <w:sz w:val="24"/>
          <w:szCs w:val="24"/>
        </w:rPr>
        <w:t xml:space="preserve">   </w:t>
      </w:r>
      <w:r w:rsidR="00244361" w:rsidRPr="00244361">
        <w:rPr>
          <w:rFonts w:ascii="Times New Roman" w:hAnsi="Times New Roman"/>
          <w:b/>
          <w:bCs/>
          <w:sz w:val="24"/>
        </w:rPr>
        <w:t>Schválení sekretariátu RSK</w:t>
      </w:r>
    </w:p>
    <w:p w:rsidR="00244361" w:rsidRPr="00244361" w:rsidRDefault="00244361" w:rsidP="00244361">
      <w:pPr>
        <w:spacing w:after="120"/>
        <w:jc w:val="both"/>
        <w:rPr>
          <w:rFonts w:ascii="Times New Roman" w:eastAsia="Calibri" w:hAnsi="Times New Roman" w:cs="Times New Roman"/>
        </w:rPr>
      </w:pPr>
      <w:r w:rsidRPr="00244361">
        <w:rPr>
          <w:rFonts w:ascii="Times New Roman" w:eastAsia="Calibri" w:hAnsi="Times New Roman" w:cs="Times New Roman"/>
        </w:rPr>
        <w:t>Regionální stálá konference Karlovarského kraje</w:t>
      </w:r>
    </w:p>
    <w:p w:rsidR="00244361" w:rsidRPr="00315E43" w:rsidRDefault="00244361" w:rsidP="006C1DCA">
      <w:pPr>
        <w:pStyle w:val="Odstavecseseznamem"/>
        <w:numPr>
          <w:ilvl w:val="0"/>
          <w:numId w:val="24"/>
        </w:numPr>
        <w:spacing w:after="120" w:line="276" w:lineRule="auto"/>
        <w:contextualSpacing w:val="0"/>
        <w:jc w:val="both"/>
        <w:rPr>
          <w:rFonts w:ascii="Times New Roman" w:hAnsi="Times New Roman"/>
          <w:b/>
          <w:bCs/>
          <w:u w:val="single"/>
        </w:rPr>
      </w:pPr>
      <w:r w:rsidRPr="00315E43">
        <w:rPr>
          <w:rFonts w:ascii="Times New Roman" w:hAnsi="Times New Roman"/>
          <w:b/>
          <w:bCs/>
        </w:rPr>
        <w:t xml:space="preserve">schvaluje </w:t>
      </w:r>
      <w:r w:rsidRPr="00315E43">
        <w:rPr>
          <w:rFonts w:ascii="Times New Roman" w:hAnsi="Times New Roman"/>
          <w:bCs/>
        </w:rPr>
        <w:t>sekretariát RSK, který od 1. 1. 2019 vykonává Oddělení projektových činností a metodiky Odboru řízení projektů Krajského úřadu Karlovarského kraje</w:t>
      </w:r>
    </w:p>
    <w:p w:rsidR="00B2189B" w:rsidRPr="00FE24DD" w:rsidRDefault="00B2189B" w:rsidP="00B2189B">
      <w:pPr>
        <w:spacing w:after="0" w:line="276" w:lineRule="auto"/>
        <w:jc w:val="both"/>
        <w:rPr>
          <w:rFonts w:ascii="Times New Roman" w:hAnsi="Times New Roman" w:cs="Times New Roman"/>
          <w:sz w:val="24"/>
          <w:szCs w:val="24"/>
        </w:rPr>
      </w:pPr>
    </w:p>
    <w:p w:rsidR="00244361" w:rsidRPr="00244361" w:rsidRDefault="00B2189B" w:rsidP="00244361">
      <w:pPr>
        <w:spacing w:after="120" w:line="276" w:lineRule="auto"/>
        <w:rPr>
          <w:rFonts w:ascii="Times New Roman" w:hAnsi="Times New Roman"/>
          <w:bCs/>
          <w:sz w:val="24"/>
        </w:rPr>
      </w:pPr>
      <w:r w:rsidRPr="00244361">
        <w:rPr>
          <w:rFonts w:ascii="Times New Roman" w:hAnsi="Times New Roman" w:cs="Times New Roman"/>
          <w:b/>
          <w:bCs/>
          <w:sz w:val="24"/>
          <w:szCs w:val="24"/>
        </w:rPr>
        <w:t>5.</w:t>
      </w:r>
      <w:r w:rsidR="00244361" w:rsidRPr="00244361">
        <w:rPr>
          <w:rFonts w:ascii="Times New Roman" w:hAnsi="Times New Roman"/>
          <w:b/>
          <w:bCs/>
          <w:sz w:val="24"/>
        </w:rPr>
        <w:t xml:space="preserve">    Zpráva o aktuálním stavu naplňování akčních plánů programu RE:START</w:t>
      </w:r>
    </w:p>
    <w:p w:rsidR="00244361" w:rsidRPr="00244361" w:rsidRDefault="00244361" w:rsidP="00244361">
      <w:pPr>
        <w:spacing w:after="120"/>
        <w:jc w:val="both"/>
        <w:rPr>
          <w:rFonts w:ascii="Times New Roman" w:hAnsi="Times New Roman" w:cs="Times New Roman"/>
        </w:rPr>
      </w:pPr>
      <w:r w:rsidRPr="00244361">
        <w:rPr>
          <w:rFonts w:ascii="Times New Roman" w:hAnsi="Times New Roman" w:cs="Times New Roman"/>
        </w:rPr>
        <w:t>Regionální stálá konference Karlovarského kraje a Rada hospodářské a sociální dohody Karlovarského kraje</w:t>
      </w:r>
    </w:p>
    <w:p w:rsidR="00244361" w:rsidRPr="00315E43" w:rsidRDefault="00244361" w:rsidP="006C1DCA">
      <w:pPr>
        <w:pStyle w:val="Odstavecseseznamem"/>
        <w:numPr>
          <w:ilvl w:val="0"/>
          <w:numId w:val="11"/>
        </w:numPr>
        <w:tabs>
          <w:tab w:val="left" w:pos="360"/>
        </w:tabs>
        <w:spacing w:after="120" w:line="276" w:lineRule="auto"/>
        <w:ind w:left="357" w:hanging="357"/>
        <w:contextualSpacing w:val="0"/>
        <w:jc w:val="both"/>
        <w:rPr>
          <w:rFonts w:ascii="Times New Roman" w:eastAsia="Times New Roman" w:hAnsi="Times New Roman"/>
          <w:b/>
        </w:rPr>
      </w:pPr>
      <w:r w:rsidRPr="00315E43">
        <w:rPr>
          <w:rFonts w:ascii="Times New Roman" w:eastAsia="Times New Roman" w:hAnsi="Times New Roman"/>
          <w:b/>
        </w:rPr>
        <w:t xml:space="preserve">bere na vědomí </w:t>
      </w:r>
      <w:r w:rsidRPr="00315E43">
        <w:rPr>
          <w:rFonts w:ascii="Times New Roman" w:eastAsia="Times New Roman" w:hAnsi="Times New Roman"/>
        </w:rPr>
        <w:t>informaci o aktuálním stavu naplňování akčních plánů programu RE:START</w:t>
      </w:r>
    </w:p>
    <w:p w:rsidR="00244361" w:rsidRPr="00315E43" w:rsidRDefault="00244361" w:rsidP="006C1DCA">
      <w:pPr>
        <w:pStyle w:val="Odstavecseseznamem"/>
        <w:numPr>
          <w:ilvl w:val="0"/>
          <w:numId w:val="11"/>
        </w:numPr>
        <w:tabs>
          <w:tab w:val="left" w:pos="360"/>
        </w:tabs>
        <w:spacing w:after="120" w:line="276" w:lineRule="auto"/>
        <w:ind w:left="357" w:hanging="357"/>
        <w:contextualSpacing w:val="0"/>
        <w:jc w:val="both"/>
        <w:rPr>
          <w:rFonts w:ascii="Times New Roman" w:eastAsia="Times New Roman" w:hAnsi="Times New Roman"/>
          <w:b/>
        </w:rPr>
      </w:pPr>
      <w:r w:rsidRPr="00315E43">
        <w:rPr>
          <w:rFonts w:ascii="Times New Roman" w:hAnsi="Times New Roman"/>
          <w:b/>
        </w:rPr>
        <w:t>ukládá</w:t>
      </w:r>
      <w:r w:rsidRPr="00315E43">
        <w:rPr>
          <w:rFonts w:ascii="Times New Roman" w:hAnsi="Times New Roman"/>
        </w:rPr>
        <w:t xml:space="preserve"> národnímu výkonnému týmu RE:START zařadit do 3. Akčního plánu opatření na financování provozu regionálních pracovišť vysokých škol působících na území Karlovarského kraje</w:t>
      </w:r>
    </w:p>
    <w:p w:rsidR="00B2189B" w:rsidRPr="00FE24DD" w:rsidRDefault="00B2189B" w:rsidP="00B2189B">
      <w:pPr>
        <w:spacing w:after="0" w:line="276" w:lineRule="auto"/>
        <w:jc w:val="both"/>
        <w:rPr>
          <w:rFonts w:ascii="Times New Roman" w:hAnsi="Times New Roman" w:cs="Times New Roman"/>
          <w:b/>
          <w:bCs/>
          <w:sz w:val="24"/>
          <w:szCs w:val="24"/>
        </w:rPr>
      </w:pPr>
    </w:p>
    <w:p w:rsidR="00244361" w:rsidRPr="00AE6172" w:rsidRDefault="00AE6172" w:rsidP="00AE6172">
      <w:pPr>
        <w:spacing w:after="120" w:line="276" w:lineRule="auto"/>
        <w:jc w:val="both"/>
        <w:rPr>
          <w:rFonts w:ascii="Times New Roman" w:eastAsia="Times New Roman" w:hAnsi="Times New Roman"/>
          <w:sz w:val="24"/>
        </w:rPr>
      </w:pPr>
      <w:r>
        <w:rPr>
          <w:rFonts w:ascii="Times New Roman" w:hAnsi="Times New Roman"/>
          <w:b/>
          <w:bCs/>
          <w:sz w:val="24"/>
        </w:rPr>
        <w:t xml:space="preserve">6. </w:t>
      </w:r>
      <w:r w:rsidR="00244361" w:rsidRPr="00AE6172">
        <w:rPr>
          <w:rFonts w:ascii="Times New Roman" w:hAnsi="Times New Roman"/>
          <w:b/>
          <w:bCs/>
          <w:sz w:val="24"/>
        </w:rPr>
        <w:t>Příprava Souhrnného Akčního plánu Strategie restrukturalizace Ústeckého, Moravskoslezského a Karlovarského kraje 2019 – 2020 včetně strategických projektů</w:t>
      </w:r>
    </w:p>
    <w:p w:rsidR="00244361" w:rsidRPr="00244361" w:rsidRDefault="00244361" w:rsidP="00244361">
      <w:pPr>
        <w:spacing w:after="120"/>
        <w:jc w:val="both"/>
        <w:rPr>
          <w:rFonts w:ascii="Times New Roman" w:hAnsi="Times New Roman" w:cs="Times New Roman"/>
        </w:rPr>
      </w:pPr>
      <w:r w:rsidRPr="00244361">
        <w:rPr>
          <w:rFonts w:ascii="Times New Roman" w:hAnsi="Times New Roman" w:cs="Times New Roman"/>
        </w:rPr>
        <w:t>Regionální stálá konference Karlovarského kraje a Rada hospodářské a sociální dohody Karlovarského kraje</w:t>
      </w:r>
    </w:p>
    <w:p w:rsidR="00244361" w:rsidRPr="00315E43" w:rsidRDefault="00244361" w:rsidP="006C1DCA">
      <w:pPr>
        <w:pStyle w:val="Odstavecseseznamem"/>
        <w:numPr>
          <w:ilvl w:val="0"/>
          <w:numId w:val="11"/>
        </w:numPr>
        <w:tabs>
          <w:tab w:val="left" w:pos="360"/>
        </w:tabs>
        <w:spacing w:after="120" w:line="276" w:lineRule="auto"/>
        <w:contextualSpacing w:val="0"/>
        <w:jc w:val="both"/>
        <w:rPr>
          <w:rFonts w:ascii="Times New Roman" w:eastAsia="Times New Roman" w:hAnsi="Times New Roman"/>
          <w:b/>
        </w:rPr>
      </w:pPr>
      <w:r w:rsidRPr="00315E43">
        <w:rPr>
          <w:rFonts w:ascii="Times New Roman" w:eastAsia="Times New Roman" w:hAnsi="Times New Roman"/>
          <w:b/>
        </w:rPr>
        <w:t xml:space="preserve">souhlasí s předloženým návrhem </w:t>
      </w:r>
      <w:r w:rsidRPr="00315E43">
        <w:rPr>
          <w:rFonts w:ascii="Times New Roman" w:eastAsia="Times New Roman" w:hAnsi="Times New Roman"/>
        </w:rPr>
        <w:t>aktualizace Souhrnného Akčního plánu Strategie restrukturalizace Ústeckého, Moravskoslezského a Karlovarského kraje 2019 – 2020 (dále též „Akční plán 3“).</w:t>
      </w:r>
    </w:p>
    <w:p w:rsidR="00244361" w:rsidRPr="00315E43" w:rsidRDefault="00244361" w:rsidP="006C1DCA">
      <w:pPr>
        <w:pStyle w:val="Odstavecseseznamem"/>
        <w:numPr>
          <w:ilvl w:val="0"/>
          <w:numId w:val="11"/>
        </w:numPr>
        <w:tabs>
          <w:tab w:val="left" w:pos="360"/>
        </w:tabs>
        <w:spacing w:after="120" w:line="276" w:lineRule="auto"/>
        <w:contextualSpacing w:val="0"/>
        <w:jc w:val="both"/>
        <w:rPr>
          <w:rFonts w:ascii="Times New Roman" w:eastAsia="Times New Roman" w:hAnsi="Times New Roman"/>
          <w:b/>
        </w:rPr>
      </w:pPr>
      <w:r w:rsidRPr="00315E43">
        <w:rPr>
          <w:rFonts w:ascii="Times New Roman" w:eastAsia="Times New Roman" w:hAnsi="Times New Roman"/>
          <w:b/>
        </w:rPr>
        <w:t xml:space="preserve">schvaluje </w:t>
      </w:r>
      <w:r w:rsidRPr="00315E43">
        <w:rPr>
          <w:rFonts w:ascii="Times New Roman" w:eastAsia="Times New Roman" w:hAnsi="Times New Roman"/>
        </w:rPr>
        <w:t>strategické a podpůrné projekty s významným dopadem na hospodářskou transformaci Karlovarského kraje a 3 specifické brownfieldy</w:t>
      </w:r>
    </w:p>
    <w:p w:rsidR="00B2189B" w:rsidRPr="00FE24DD" w:rsidRDefault="00B2189B" w:rsidP="00B35614">
      <w:pPr>
        <w:pStyle w:val="Odstavecseseznamem"/>
        <w:spacing w:after="0" w:line="276" w:lineRule="auto"/>
        <w:ind w:left="501"/>
        <w:jc w:val="both"/>
        <w:rPr>
          <w:rFonts w:ascii="Times New Roman" w:hAnsi="Times New Roman" w:cs="Times New Roman"/>
          <w:sz w:val="24"/>
          <w:szCs w:val="24"/>
        </w:rPr>
      </w:pPr>
      <w:r w:rsidRPr="00FE24DD">
        <w:rPr>
          <w:rFonts w:ascii="Times New Roman" w:hAnsi="Times New Roman" w:cs="Times New Roman"/>
          <w:bCs/>
          <w:sz w:val="24"/>
          <w:szCs w:val="24"/>
        </w:rPr>
        <w:t xml:space="preserve"> </w:t>
      </w:r>
    </w:p>
    <w:p w:rsidR="00B2189B" w:rsidRPr="00FE24DD" w:rsidRDefault="00B2189B" w:rsidP="00B2189B">
      <w:pPr>
        <w:pStyle w:val="Odstavecseseznamem"/>
        <w:spacing w:after="0" w:line="276" w:lineRule="auto"/>
        <w:jc w:val="both"/>
        <w:rPr>
          <w:rFonts w:ascii="Times New Roman" w:hAnsi="Times New Roman" w:cs="Times New Roman"/>
          <w:sz w:val="24"/>
          <w:szCs w:val="24"/>
        </w:rPr>
      </w:pPr>
    </w:p>
    <w:p w:rsidR="00244361" w:rsidRPr="00244361" w:rsidRDefault="000B4289" w:rsidP="00244361">
      <w:pPr>
        <w:pStyle w:val="Odstavecseseznamem"/>
        <w:numPr>
          <w:ilvl w:val="0"/>
          <w:numId w:val="10"/>
        </w:numPr>
        <w:rPr>
          <w:rFonts w:ascii="Times New Roman" w:hAnsi="Times New Roman" w:cs="Times New Roman"/>
          <w:b/>
          <w:bCs/>
          <w:sz w:val="24"/>
          <w:szCs w:val="24"/>
        </w:rPr>
      </w:pPr>
      <w:r w:rsidRPr="00244361">
        <w:rPr>
          <w:rFonts w:ascii="Times New Roman" w:hAnsi="Times New Roman" w:cs="Times New Roman"/>
          <w:b/>
          <w:bCs/>
          <w:sz w:val="24"/>
          <w:szCs w:val="24"/>
        </w:rPr>
        <w:lastRenderedPageBreak/>
        <w:t xml:space="preserve">Schválení </w:t>
      </w:r>
      <w:r w:rsidR="00244361" w:rsidRPr="00244361">
        <w:rPr>
          <w:rFonts w:ascii="Times New Roman" w:hAnsi="Times New Roman" w:cs="Times New Roman"/>
          <w:b/>
          <w:bCs/>
          <w:sz w:val="24"/>
          <w:szCs w:val="24"/>
        </w:rPr>
        <w:t>Výroční zprávy Regionální stálé konference Karlovarského kraje a Zprávy o realizaci Regionálního akčního plánu Karlovarského kraje za rok 2018</w:t>
      </w:r>
    </w:p>
    <w:p w:rsidR="00AE6172" w:rsidRPr="00AE6172" w:rsidRDefault="00AE6172" w:rsidP="00AE6172">
      <w:pPr>
        <w:spacing w:after="120"/>
        <w:jc w:val="both"/>
        <w:rPr>
          <w:rFonts w:ascii="Times New Roman" w:hAnsi="Times New Roman" w:cs="Times New Roman"/>
        </w:rPr>
      </w:pPr>
      <w:r w:rsidRPr="00AE6172">
        <w:rPr>
          <w:rFonts w:ascii="Times New Roman" w:hAnsi="Times New Roman" w:cs="Times New Roman"/>
        </w:rPr>
        <w:t>Regionální stálá konference Karlovarského kraje</w:t>
      </w:r>
    </w:p>
    <w:p w:rsidR="00AE6172" w:rsidRPr="00315E43" w:rsidRDefault="00AE6172" w:rsidP="006C1DCA">
      <w:pPr>
        <w:pStyle w:val="Odstavecseseznamem"/>
        <w:numPr>
          <w:ilvl w:val="0"/>
          <w:numId w:val="25"/>
        </w:numPr>
        <w:tabs>
          <w:tab w:val="left" w:pos="360"/>
        </w:tabs>
        <w:spacing w:after="120" w:line="276" w:lineRule="auto"/>
        <w:ind w:left="720"/>
        <w:contextualSpacing w:val="0"/>
        <w:jc w:val="both"/>
        <w:rPr>
          <w:rFonts w:ascii="Times New Roman" w:hAnsi="Times New Roman"/>
        </w:rPr>
      </w:pPr>
      <w:r w:rsidRPr="00315E43">
        <w:rPr>
          <w:rFonts w:ascii="Times New Roman" w:eastAsia="Times New Roman" w:hAnsi="Times New Roman"/>
          <w:b/>
          <w:lang w:eastAsia="x-none"/>
        </w:rPr>
        <w:t xml:space="preserve">schvaluje </w:t>
      </w:r>
      <w:r w:rsidRPr="00315E43">
        <w:rPr>
          <w:rFonts w:ascii="Times New Roman" w:eastAsia="Times New Roman" w:hAnsi="Times New Roman"/>
          <w:lang w:eastAsia="x-none"/>
        </w:rPr>
        <w:t>Výroční zprávu Regionální stálé konference Ka</w:t>
      </w:r>
      <w:r>
        <w:rPr>
          <w:rFonts w:ascii="Times New Roman" w:eastAsia="Times New Roman" w:hAnsi="Times New Roman"/>
          <w:lang w:eastAsia="x-none"/>
        </w:rPr>
        <w:t>rlovarského kraje za rok 2018 a </w:t>
      </w:r>
      <w:r w:rsidRPr="00315E43">
        <w:rPr>
          <w:rFonts w:ascii="Times New Roman" w:eastAsia="Times New Roman" w:hAnsi="Times New Roman"/>
          <w:lang w:eastAsia="x-none"/>
        </w:rPr>
        <w:t>Zprávu o hodnocení plnění Regionálního akčního plánu Karlovarského kraje za rok 2018</w:t>
      </w:r>
    </w:p>
    <w:p w:rsidR="000B4289" w:rsidRPr="00FE24DD" w:rsidRDefault="000B4289" w:rsidP="000B4289">
      <w:pPr>
        <w:pStyle w:val="Odstavecseseznamem"/>
        <w:spacing w:after="0" w:line="276" w:lineRule="auto"/>
        <w:jc w:val="both"/>
        <w:rPr>
          <w:rFonts w:ascii="Times New Roman" w:hAnsi="Times New Roman" w:cs="Times New Roman"/>
          <w:sz w:val="24"/>
          <w:szCs w:val="24"/>
        </w:rPr>
      </w:pPr>
    </w:p>
    <w:p w:rsidR="00AE6172" w:rsidRPr="00AE6172" w:rsidRDefault="00AE6172" w:rsidP="00AE6172">
      <w:pPr>
        <w:pStyle w:val="Odstavecseseznamem"/>
        <w:numPr>
          <w:ilvl w:val="0"/>
          <w:numId w:val="10"/>
        </w:numPr>
        <w:spacing w:after="120" w:line="276" w:lineRule="auto"/>
        <w:jc w:val="both"/>
        <w:rPr>
          <w:rFonts w:ascii="Times New Roman" w:hAnsi="Times New Roman"/>
          <w:b/>
          <w:sz w:val="24"/>
          <w:u w:val="single"/>
        </w:rPr>
      </w:pPr>
      <w:r w:rsidRPr="00AE6172">
        <w:rPr>
          <w:rFonts w:ascii="Times New Roman" w:hAnsi="Times New Roman"/>
          <w:b/>
          <w:bCs/>
          <w:sz w:val="24"/>
        </w:rPr>
        <w:t>Informace z jednání Národní stálé konference</w:t>
      </w:r>
    </w:p>
    <w:p w:rsidR="00AE6172" w:rsidRPr="00AE6172" w:rsidRDefault="00AE6172" w:rsidP="00AE6172">
      <w:pPr>
        <w:spacing w:after="120"/>
        <w:jc w:val="both"/>
        <w:rPr>
          <w:rFonts w:ascii="Times New Roman" w:eastAsia="Calibri" w:hAnsi="Times New Roman" w:cs="Times New Roman"/>
        </w:rPr>
      </w:pPr>
      <w:r w:rsidRPr="00AE6172">
        <w:rPr>
          <w:rFonts w:ascii="Times New Roman" w:eastAsia="Calibri" w:hAnsi="Times New Roman" w:cs="Times New Roman"/>
        </w:rPr>
        <w:t>Regionální stálá konference Karlovarského kraje</w:t>
      </w:r>
    </w:p>
    <w:p w:rsidR="00AE6172" w:rsidRPr="00315E43" w:rsidRDefault="00AE6172" w:rsidP="00AE6172">
      <w:pPr>
        <w:tabs>
          <w:tab w:val="left" w:pos="360"/>
        </w:tabs>
        <w:spacing w:after="120"/>
        <w:jc w:val="both"/>
        <w:rPr>
          <w:rFonts w:ascii="Times New Roman" w:eastAsia="Times New Roman" w:hAnsi="Times New Roman" w:cs="Times New Roman"/>
          <w:b/>
        </w:rPr>
      </w:pPr>
      <w:r w:rsidRPr="00315E43">
        <w:rPr>
          <w:rFonts w:ascii="Times New Roman" w:eastAsia="Times New Roman" w:hAnsi="Times New Roman" w:cs="Times New Roman"/>
          <w:b/>
        </w:rPr>
        <w:tab/>
        <w:t>•</w:t>
      </w:r>
      <w:r w:rsidRPr="00315E43">
        <w:rPr>
          <w:rFonts w:ascii="Times New Roman" w:eastAsia="Times New Roman" w:hAnsi="Times New Roman" w:cs="Times New Roman"/>
          <w:b/>
        </w:rPr>
        <w:tab/>
      </w:r>
      <w:r>
        <w:rPr>
          <w:rFonts w:ascii="Times New Roman" w:eastAsia="Times New Roman" w:hAnsi="Times New Roman" w:cs="Times New Roman"/>
          <w:b/>
        </w:rPr>
        <w:t>bere na vědomí</w:t>
      </w:r>
      <w:r w:rsidRPr="00315E43">
        <w:rPr>
          <w:rFonts w:ascii="Times New Roman" w:eastAsia="Times New Roman" w:hAnsi="Times New Roman" w:cs="Times New Roman"/>
          <w:b/>
        </w:rPr>
        <w:t xml:space="preserve"> </w:t>
      </w:r>
      <w:r w:rsidRPr="00315E43">
        <w:rPr>
          <w:rFonts w:ascii="Times New Roman" w:hAnsi="Times New Roman" w:cs="Times New Roman"/>
        </w:rPr>
        <w:t>informace z jednání Národní stálé konference konané dne 28. 2. 2019</w:t>
      </w:r>
    </w:p>
    <w:p w:rsidR="000B4289" w:rsidRPr="00FE24DD" w:rsidRDefault="000B4289" w:rsidP="000B4289">
      <w:pPr>
        <w:pStyle w:val="Odstavecseseznamem"/>
        <w:spacing w:after="0" w:line="276" w:lineRule="auto"/>
        <w:ind w:left="0"/>
        <w:jc w:val="both"/>
        <w:rPr>
          <w:rFonts w:ascii="Times New Roman" w:hAnsi="Times New Roman" w:cs="Times New Roman"/>
          <w:sz w:val="24"/>
          <w:szCs w:val="24"/>
        </w:rPr>
      </w:pPr>
    </w:p>
    <w:p w:rsidR="00AE6172" w:rsidRPr="00AE6172" w:rsidRDefault="00AE6172" w:rsidP="00AE6172">
      <w:pPr>
        <w:pStyle w:val="Odstavecseseznamem"/>
        <w:numPr>
          <w:ilvl w:val="0"/>
          <w:numId w:val="10"/>
        </w:numPr>
        <w:spacing w:after="120" w:line="276" w:lineRule="auto"/>
        <w:rPr>
          <w:rFonts w:ascii="Times New Roman" w:hAnsi="Times New Roman"/>
          <w:b/>
          <w:sz w:val="24"/>
        </w:rPr>
      </w:pPr>
      <w:r w:rsidRPr="00AE6172">
        <w:rPr>
          <w:rFonts w:ascii="Times New Roman" w:hAnsi="Times New Roman"/>
          <w:b/>
          <w:bCs/>
          <w:sz w:val="24"/>
        </w:rPr>
        <w:t>Informace z MMR</w:t>
      </w:r>
      <w:r w:rsidRPr="00AE6172">
        <w:rPr>
          <w:rFonts w:ascii="Times New Roman" w:hAnsi="Times New Roman"/>
          <w:b/>
          <w:sz w:val="24"/>
        </w:rPr>
        <w:t xml:space="preserve"> </w:t>
      </w:r>
    </w:p>
    <w:p w:rsidR="00AE6172" w:rsidRPr="00AE6172" w:rsidRDefault="00AE6172" w:rsidP="00AE6172">
      <w:pPr>
        <w:keepNext/>
        <w:spacing w:after="120"/>
        <w:jc w:val="both"/>
        <w:rPr>
          <w:rFonts w:ascii="Times New Roman" w:hAnsi="Times New Roman" w:cs="Times New Roman"/>
        </w:rPr>
      </w:pPr>
      <w:r w:rsidRPr="00AE6172">
        <w:rPr>
          <w:rFonts w:ascii="Times New Roman" w:hAnsi="Times New Roman" w:cs="Times New Roman"/>
        </w:rPr>
        <w:t>Regionální stálá konference Karlovarského kraje</w:t>
      </w:r>
    </w:p>
    <w:p w:rsidR="00AE6172" w:rsidRPr="00315E43" w:rsidRDefault="00AE6172" w:rsidP="006C1DCA">
      <w:pPr>
        <w:pStyle w:val="Odstavecseseznamem"/>
        <w:numPr>
          <w:ilvl w:val="0"/>
          <w:numId w:val="25"/>
        </w:numPr>
        <w:tabs>
          <w:tab w:val="left" w:pos="360"/>
        </w:tabs>
        <w:spacing w:after="120" w:line="276" w:lineRule="auto"/>
        <w:contextualSpacing w:val="0"/>
        <w:jc w:val="both"/>
        <w:rPr>
          <w:rFonts w:ascii="Times New Roman" w:hAnsi="Times New Roman"/>
          <w:iCs/>
        </w:rPr>
      </w:pPr>
      <w:r w:rsidRPr="00315E43">
        <w:rPr>
          <w:rFonts w:ascii="Times New Roman" w:hAnsi="Times New Roman"/>
          <w:b/>
        </w:rPr>
        <w:t xml:space="preserve">bere na vědomí </w:t>
      </w:r>
      <w:r w:rsidRPr="00315E43">
        <w:rPr>
          <w:rFonts w:ascii="Times New Roman" w:hAnsi="Times New Roman"/>
        </w:rPr>
        <w:t>i</w:t>
      </w:r>
      <w:r w:rsidRPr="00315E43">
        <w:rPr>
          <w:rFonts w:ascii="Times New Roman" w:hAnsi="Times New Roman"/>
          <w:iCs/>
        </w:rPr>
        <w:t>nformace z Ministerstva pro místní rozvoj</w:t>
      </w:r>
    </w:p>
    <w:p w:rsidR="000B4289" w:rsidRPr="00FE24DD" w:rsidRDefault="000B4289" w:rsidP="00474D40">
      <w:pPr>
        <w:spacing w:after="0" w:line="276" w:lineRule="auto"/>
        <w:jc w:val="both"/>
        <w:rPr>
          <w:rFonts w:ascii="Times New Roman" w:hAnsi="Times New Roman" w:cs="Times New Roman"/>
          <w:b/>
          <w:sz w:val="24"/>
          <w:szCs w:val="24"/>
          <w:u w:val="single"/>
        </w:rPr>
      </w:pPr>
    </w:p>
    <w:p w:rsidR="00EF659B" w:rsidRPr="00AE6172" w:rsidRDefault="00474D40" w:rsidP="00AE6172">
      <w:pPr>
        <w:spacing w:line="276" w:lineRule="auto"/>
        <w:jc w:val="both"/>
        <w:rPr>
          <w:rFonts w:ascii="Times New Roman" w:hAnsi="Times New Roman" w:cs="Times New Roman"/>
          <w:b/>
          <w:sz w:val="24"/>
          <w:szCs w:val="24"/>
          <w:u w:val="single"/>
        </w:rPr>
      </w:pPr>
      <w:r w:rsidRPr="00FE24DD">
        <w:rPr>
          <w:rFonts w:ascii="Times New Roman" w:hAnsi="Times New Roman" w:cs="Times New Roman"/>
          <w:b/>
          <w:sz w:val="24"/>
          <w:szCs w:val="24"/>
          <w:u w:val="single"/>
        </w:rPr>
        <w:t xml:space="preserve">Regionální stálá konference Karlovarského kraje, </w:t>
      </w:r>
      <w:r w:rsidR="00AE6172">
        <w:rPr>
          <w:rFonts w:ascii="Times New Roman" w:hAnsi="Times New Roman" w:cs="Times New Roman"/>
          <w:b/>
          <w:sz w:val="24"/>
          <w:szCs w:val="24"/>
          <w:u w:val="single"/>
        </w:rPr>
        <w:t>14</w:t>
      </w:r>
      <w:r w:rsidRPr="00FE24DD">
        <w:rPr>
          <w:rFonts w:ascii="Times New Roman" w:hAnsi="Times New Roman" w:cs="Times New Roman"/>
          <w:b/>
          <w:sz w:val="24"/>
          <w:szCs w:val="24"/>
          <w:u w:val="single"/>
        </w:rPr>
        <w:t>. jednání</w:t>
      </w:r>
      <w:r w:rsidR="00CE356B" w:rsidRPr="00FE24DD">
        <w:rPr>
          <w:rFonts w:ascii="Times New Roman" w:hAnsi="Times New Roman" w:cs="Times New Roman"/>
          <w:b/>
          <w:sz w:val="24"/>
          <w:szCs w:val="24"/>
          <w:u w:val="single"/>
        </w:rPr>
        <w:t xml:space="preserve"> </w:t>
      </w:r>
      <w:r w:rsidR="00822271">
        <w:rPr>
          <w:rFonts w:ascii="Times New Roman" w:hAnsi="Times New Roman" w:cs="Times New Roman"/>
          <w:b/>
          <w:sz w:val="24"/>
          <w:szCs w:val="24"/>
          <w:u w:val="single"/>
        </w:rPr>
        <w:t xml:space="preserve">dne </w:t>
      </w:r>
      <w:r w:rsidR="00AE6172">
        <w:rPr>
          <w:rFonts w:ascii="Times New Roman" w:hAnsi="Times New Roman" w:cs="Times New Roman"/>
          <w:b/>
          <w:sz w:val="24"/>
          <w:szCs w:val="24"/>
          <w:u w:val="single"/>
        </w:rPr>
        <w:t>20</w:t>
      </w:r>
      <w:r w:rsidR="00F701DB" w:rsidRPr="00FE24DD">
        <w:rPr>
          <w:rFonts w:ascii="Times New Roman" w:hAnsi="Times New Roman" w:cs="Times New Roman"/>
          <w:b/>
          <w:sz w:val="24"/>
          <w:szCs w:val="24"/>
          <w:u w:val="single"/>
        </w:rPr>
        <w:t>.</w:t>
      </w:r>
      <w:r w:rsidR="00822271">
        <w:rPr>
          <w:rFonts w:ascii="Times New Roman" w:hAnsi="Times New Roman" w:cs="Times New Roman"/>
          <w:b/>
          <w:sz w:val="24"/>
          <w:szCs w:val="24"/>
          <w:u w:val="single"/>
        </w:rPr>
        <w:t xml:space="preserve"> </w:t>
      </w:r>
      <w:r w:rsidR="000B4289" w:rsidRPr="00FE24DD">
        <w:rPr>
          <w:rFonts w:ascii="Times New Roman" w:hAnsi="Times New Roman" w:cs="Times New Roman"/>
          <w:b/>
          <w:sz w:val="24"/>
          <w:szCs w:val="24"/>
          <w:u w:val="single"/>
        </w:rPr>
        <w:t>listopadu</w:t>
      </w:r>
      <w:r w:rsidR="008D0DDE" w:rsidRPr="00FE24DD">
        <w:rPr>
          <w:rFonts w:ascii="Times New Roman" w:hAnsi="Times New Roman" w:cs="Times New Roman"/>
          <w:b/>
          <w:sz w:val="24"/>
          <w:szCs w:val="24"/>
          <w:u w:val="single"/>
        </w:rPr>
        <w:t xml:space="preserve"> </w:t>
      </w:r>
      <w:r w:rsidR="00AE6172">
        <w:rPr>
          <w:rFonts w:ascii="Times New Roman" w:hAnsi="Times New Roman" w:cs="Times New Roman"/>
          <w:b/>
          <w:sz w:val="24"/>
          <w:szCs w:val="24"/>
          <w:u w:val="single"/>
        </w:rPr>
        <w:t>2019</w:t>
      </w:r>
    </w:p>
    <w:p w:rsidR="00AE6172" w:rsidRPr="00303390" w:rsidRDefault="00303390" w:rsidP="00303390">
      <w:pPr>
        <w:spacing w:after="120" w:line="276" w:lineRule="auto"/>
        <w:rPr>
          <w:rFonts w:ascii="Times New Roman" w:hAnsi="Times New Roman" w:cs="Times New Roman"/>
          <w:b/>
          <w:bCs/>
          <w:sz w:val="24"/>
          <w:szCs w:val="24"/>
        </w:rPr>
      </w:pPr>
      <w:r>
        <w:rPr>
          <w:rFonts w:ascii="Times New Roman" w:hAnsi="Times New Roman"/>
          <w:b/>
          <w:bCs/>
          <w:sz w:val="24"/>
          <w:szCs w:val="24"/>
        </w:rPr>
        <w:t>2.</w:t>
      </w:r>
      <w:r w:rsidR="0054527F">
        <w:rPr>
          <w:rFonts w:ascii="Times New Roman" w:hAnsi="Times New Roman"/>
          <w:b/>
          <w:bCs/>
          <w:sz w:val="24"/>
          <w:szCs w:val="24"/>
        </w:rPr>
        <w:t xml:space="preserve">    </w:t>
      </w:r>
      <w:r w:rsidR="00AE6172" w:rsidRPr="00303390">
        <w:rPr>
          <w:rFonts w:ascii="Times New Roman" w:hAnsi="Times New Roman"/>
          <w:b/>
          <w:bCs/>
          <w:sz w:val="24"/>
          <w:szCs w:val="24"/>
        </w:rPr>
        <w:t>Naplňování Strategie a akčních plánů hospodářské restrukturalizace Ústeckého, Moravskoslezského a Karlovarského kraje, program RE:START</w:t>
      </w:r>
    </w:p>
    <w:p w:rsidR="00AE6172" w:rsidRPr="00AE6172" w:rsidRDefault="00AE6172" w:rsidP="00AE6172">
      <w:pPr>
        <w:keepNext/>
        <w:jc w:val="both"/>
        <w:rPr>
          <w:rFonts w:ascii="Times New Roman" w:eastAsia="Times New Roman" w:hAnsi="Times New Roman" w:cs="Times New Roman"/>
          <w:sz w:val="24"/>
          <w:szCs w:val="24"/>
        </w:rPr>
      </w:pPr>
      <w:r w:rsidRPr="00AE6172">
        <w:rPr>
          <w:rFonts w:ascii="Times New Roman" w:eastAsia="Times New Roman" w:hAnsi="Times New Roman" w:cs="Times New Roman"/>
          <w:sz w:val="24"/>
          <w:szCs w:val="24"/>
        </w:rPr>
        <w:t>Regionální stálá konference Karlovarského kraje a Předsednictvo Rady hospodářské a sociální dohody Karlovarského kraje</w:t>
      </w:r>
    </w:p>
    <w:p w:rsidR="00AE6172" w:rsidRPr="00270440" w:rsidRDefault="00AE6172" w:rsidP="006C1DCA">
      <w:pPr>
        <w:pStyle w:val="Odstavecseseznamem"/>
        <w:keepNext/>
        <w:numPr>
          <w:ilvl w:val="0"/>
          <w:numId w:val="27"/>
        </w:numPr>
        <w:spacing w:after="200" w:line="276" w:lineRule="auto"/>
        <w:rPr>
          <w:rFonts w:ascii="Times New Roman" w:eastAsia="Times New Roman" w:hAnsi="Times New Roman"/>
          <w:b/>
          <w:sz w:val="24"/>
          <w:szCs w:val="24"/>
        </w:rPr>
      </w:pPr>
      <w:r w:rsidRPr="00270440">
        <w:rPr>
          <w:rFonts w:ascii="Times New Roman" w:eastAsia="Times New Roman" w:hAnsi="Times New Roman"/>
          <w:b/>
          <w:sz w:val="24"/>
          <w:szCs w:val="24"/>
        </w:rPr>
        <w:t>bere na vědomí</w:t>
      </w:r>
    </w:p>
    <w:p w:rsidR="00AE6172" w:rsidRPr="00AE6172" w:rsidRDefault="00AE6172" w:rsidP="00AE6172">
      <w:pPr>
        <w:keepNext/>
        <w:jc w:val="both"/>
        <w:rPr>
          <w:rFonts w:ascii="Times New Roman" w:eastAsia="Times New Roman" w:hAnsi="Times New Roman" w:cs="Times New Roman"/>
          <w:sz w:val="24"/>
          <w:szCs w:val="24"/>
        </w:rPr>
      </w:pPr>
      <w:r w:rsidRPr="00270440">
        <w:rPr>
          <w:rFonts w:ascii="Times New Roman" w:eastAsia="Times New Roman" w:hAnsi="Times New Roman" w:cs="Times New Roman"/>
          <w:sz w:val="24"/>
          <w:szCs w:val="24"/>
        </w:rPr>
        <w:t>informac</w:t>
      </w:r>
      <w:r>
        <w:rPr>
          <w:rFonts w:ascii="Times New Roman" w:eastAsia="Times New Roman" w:hAnsi="Times New Roman" w:cs="Times New Roman"/>
          <w:sz w:val="24"/>
          <w:szCs w:val="24"/>
        </w:rPr>
        <w:t>e</w:t>
      </w:r>
      <w:r w:rsidRPr="00270440">
        <w:rPr>
          <w:rFonts w:ascii="Times New Roman" w:eastAsia="Times New Roman" w:hAnsi="Times New Roman" w:cs="Times New Roman"/>
          <w:sz w:val="24"/>
          <w:szCs w:val="24"/>
        </w:rPr>
        <w:t xml:space="preserve"> o </w:t>
      </w:r>
      <w:r>
        <w:rPr>
          <w:rFonts w:ascii="Times New Roman" w:eastAsia="Times New Roman" w:hAnsi="Times New Roman" w:cs="Times New Roman"/>
          <w:sz w:val="24"/>
          <w:szCs w:val="24"/>
        </w:rPr>
        <w:t>aktuálních stavu naplňování Strategie a akčních plánů hospodářské restrukturalizace Ústeckého, Moravskoslezského a Karlovarského kraje, program RE:START</w:t>
      </w:r>
    </w:p>
    <w:p w:rsidR="00AE6172" w:rsidRPr="00CB55B7" w:rsidRDefault="00AE6172" w:rsidP="00AE6172">
      <w:pPr>
        <w:tabs>
          <w:tab w:val="num" w:pos="720"/>
        </w:tabs>
        <w:spacing w:after="120"/>
        <w:jc w:val="both"/>
        <w:rPr>
          <w:rFonts w:ascii="Times New Roman" w:hAnsi="Times New Roman" w:cs="Times New Roman"/>
          <w:bCs/>
          <w:sz w:val="24"/>
          <w:szCs w:val="24"/>
        </w:rPr>
      </w:pPr>
      <w:r>
        <w:rPr>
          <w:rFonts w:ascii="Times New Roman" w:hAnsi="Times New Roman" w:cs="Times New Roman"/>
          <w:bCs/>
          <w:sz w:val="24"/>
          <w:szCs w:val="24"/>
        </w:rPr>
        <w:t>Dále k tomuto bodu přijala RSK usnesení:</w:t>
      </w:r>
    </w:p>
    <w:p w:rsidR="00AE6172" w:rsidRDefault="00AE6172" w:rsidP="006C1DCA">
      <w:pPr>
        <w:pStyle w:val="Odstavecseseznamem"/>
        <w:keepNext/>
        <w:numPr>
          <w:ilvl w:val="0"/>
          <w:numId w:val="27"/>
        </w:numPr>
        <w:spacing w:after="200" w:line="276" w:lineRule="auto"/>
        <w:rPr>
          <w:rFonts w:ascii="Times New Roman" w:eastAsia="Times New Roman" w:hAnsi="Times New Roman"/>
          <w:b/>
          <w:sz w:val="24"/>
          <w:szCs w:val="24"/>
        </w:rPr>
      </w:pPr>
      <w:r>
        <w:rPr>
          <w:rFonts w:ascii="Times New Roman" w:eastAsia="Times New Roman" w:hAnsi="Times New Roman"/>
          <w:b/>
          <w:sz w:val="24"/>
          <w:szCs w:val="24"/>
        </w:rPr>
        <w:t>konstatuje, že</w:t>
      </w:r>
    </w:p>
    <w:p w:rsidR="00AE6172" w:rsidRDefault="00AE6172" w:rsidP="00AE6172">
      <w:pPr>
        <w:keepNext/>
        <w:jc w:val="both"/>
        <w:rPr>
          <w:rFonts w:ascii="Times New Roman" w:eastAsia="Times New Roman" w:hAnsi="Times New Roman"/>
          <w:sz w:val="24"/>
          <w:szCs w:val="24"/>
        </w:rPr>
      </w:pPr>
      <w:r>
        <w:rPr>
          <w:rFonts w:ascii="Times New Roman" w:eastAsia="Times New Roman" w:hAnsi="Times New Roman"/>
          <w:sz w:val="24"/>
          <w:szCs w:val="24"/>
        </w:rPr>
        <w:t>strategické projekty Karlovarského kraje jak z roku 2018, tak 2019 nejsou naplňovány a rezorty nevypisují jednotlivé výzvy, žádáme, aby Vláda ČR projednávala strategické projekty včetně zajištění jejich financování</w:t>
      </w:r>
    </w:p>
    <w:p w:rsidR="00AE6172" w:rsidRPr="00AE6172" w:rsidRDefault="00AE6172" w:rsidP="00AE6172">
      <w:pPr>
        <w:keepNext/>
        <w:jc w:val="both"/>
        <w:rPr>
          <w:rFonts w:ascii="Times New Roman" w:eastAsia="Times New Roman" w:hAnsi="Times New Roman"/>
          <w:sz w:val="24"/>
          <w:szCs w:val="24"/>
        </w:rPr>
      </w:pPr>
    </w:p>
    <w:p w:rsidR="00AE6172" w:rsidRPr="00AE6172" w:rsidRDefault="00DC591A" w:rsidP="00AE6172">
      <w:pPr>
        <w:spacing w:after="120" w:line="276" w:lineRule="auto"/>
        <w:jc w:val="both"/>
        <w:rPr>
          <w:rFonts w:ascii="Times New Roman" w:hAnsi="Times New Roman"/>
          <w:b/>
          <w:bCs/>
          <w:sz w:val="24"/>
          <w:szCs w:val="24"/>
          <w:u w:val="single"/>
        </w:rPr>
      </w:pPr>
      <w:r w:rsidRPr="00AE6172">
        <w:rPr>
          <w:rFonts w:ascii="Times New Roman" w:hAnsi="Times New Roman" w:cs="Times New Roman"/>
          <w:b/>
          <w:bCs/>
          <w:sz w:val="24"/>
          <w:szCs w:val="24"/>
        </w:rPr>
        <w:t>3.</w:t>
      </w:r>
      <w:r w:rsidR="00CE356B" w:rsidRPr="00AE6172">
        <w:rPr>
          <w:rFonts w:ascii="Times New Roman" w:hAnsi="Times New Roman" w:cs="Times New Roman"/>
          <w:b/>
          <w:bCs/>
          <w:sz w:val="24"/>
          <w:szCs w:val="24"/>
        </w:rPr>
        <w:t xml:space="preserve"> </w:t>
      </w:r>
      <w:r w:rsidR="00AE6172">
        <w:rPr>
          <w:rFonts w:ascii="Times New Roman" w:hAnsi="Times New Roman" w:cs="Times New Roman"/>
          <w:b/>
          <w:bCs/>
          <w:sz w:val="24"/>
          <w:szCs w:val="24"/>
        </w:rPr>
        <w:t xml:space="preserve">   </w:t>
      </w:r>
      <w:r w:rsidR="00AE6172" w:rsidRPr="00AE6172">
        <w:rPr>
          <w:rFonts w:ascii="Times New Roman" w:hAnsi="Times New Roman"/>
          <w:b/>
          <w:bCs/>
          <w:sz w:val="24"/>
          <w:szCs w:val="24"/>
        </w:rPr>
        <w:t>Informace o aktivitách a naplňování Platformy Uhelné regiony v transformaci</w:t>
      </w:r>
    </w:p>
    <w:p w:rsidR="00AE6172" w:rsidRPr="00AE6172" w:rsidRDefault="00AE6172" w:rsidP="00AE6172">
      <w:pPr>
        <w:keepNext/>
        <w:jc w:val="both"/>
        <w:rPr>
          <w:rFonts w:ascii="Times New Roman" w:eastAsia="Times New Roman" w:hAnsi="Times New Roman" w:cs="Times New Roman"/>
          <w:sz w:val="24"/>
          <w:szCs w:val="24"/>
        </w:rPr>
      </w:pPr>
      <w:r w:rsidRPr="00AE6172">
        <w:rPr>
          <w:rFonts w:ascii="Times New Roman" w:eastAsia="Times New Roman" w:hAnsi="Times New Roman" w:cs="Times New Roman"/>
          <w:sz w:val="24"/>
          <w:szCs w:val="24"/>
        </w:rPr>
        <w:t>Regionální stálá konference Karlovarského kraje a Předsednictvo Rady hospodářské a sociální dohody Karlovarského kraje</w:t>
      </w:r>
    </w:p>
    <w:p w:rsidR="00AE6172" w:rsidRPr="00270440" w:rsidRDefault="00AE6172" w:rsidP="006C1DCA">
      <w:pPr>
        <w:pStyle w:val="Odstavecseseznamem"/>
        <w:keepNext/>
        <w:numPr>
          <w:ilvl w:val="0"/>
          <w:numId w:val="27"/>
        </w:numPr>
        <w:spacing w:after="200" w:line="276" w:lineRule="auto"/>
        <w:rPr>
          <w:rFonts w:ascii="Times New Roman" w:eastAsia="Times New Roman" w:hAnsi="Times New Roman"/>
          <w:b/>
          <w:sz w:val="24"/>
          <w:szCs w:val="24"/>
        </w:rPr>
      </w:pPr>
      <w:r w:rsidRPr="00270440">
        <w:rPr>
          <w:rFonts w:ascii="Times New Roman" w:eastAsia="Times New Roman" w:hAnsi="Times New Roman"/>
          <w:b/>
          <w:sz w:val="24"/>
          <w:szCs w:val="24"/>
        </w:rPr>
        <w:t>bere na vědomí</w:t>
      </w:r>
    </w:p>
    <w:p w:rsidR="00AE6172" w:rsidRDefault="00AE6172" w:rsidP="00AE6172">
      <w:pPr>
        <w:keepNext/>
        <w:jc w:val="both"/>
        <w:rPr>
          <w:rFonts w:ascii="Times New Roman" w:eastAsia="Times New Roman" w:hAnsi="Times New Roman" w:cs="Times New Roman"/>
          <w:sz w:val="24"/>
          <w:szCs w:val="24"/>
        </w:rPr>
      </w:pPr>
      <w:r w:rsidRPr="00270440">
        <w:rPr>
          <w:rFonts w:ascii="Times New Roman" w:eastAsia="Times New Roman" w:hAnsi="Times New Roman" w:cs="Times New Roman"/>
          <w:sz w:val="24"/>
          <w:szCs w:val="24"/>
        </w:rPr>
        <w:t>informac</w:t>
      </w:r>
      <w:r>
        <w:rPr>
          <w:rFonts w:ascii="Times New Roman" w:eastAsia="Times New Roman" w:hAnsi="Times New Roman" w:cs="Times New Roman"/>
          <w:sz w:val="24"/>
          <w:szCs w:val="24"/>
        </w:rPr>
        <w:t>e</w:t>
      </w:r>
      <w:r w:rsidRPr="00270440">
        <w:rPr>
          <w:rFonts w:ascii="Times New Roman" w:eastAsia="Times New Roman" w:hAnsi="Times New Roman" w:cs="Times New Roman"/>
          <w:sz w:val="24"/>
          <w:szCs w:val="24"/>
        </w:rPr>
        <w:t xml:space="preserve"> o </w:t>
      </w:r>
      <w:r>
        <w:rPr>
          <w:rFonts w:ascii="Times New Roman" w:eastAsia="Times New Roman" w:hAnsi="Times New Roman" w:cs="Times New Roman"/>
          <w:sz w:val="24"/>
          <w:szCs w:val="24"/>
        </w:rPr>
        <w:t>aktivitách a naplňování Platformy Uhelné regiony v transformaci</w:t>
      </w:r>
    </w:p>
    <w:p w:rsidR="00AE6172" w:rsidRDefault="00AE6172" w:rsidP="00DC591A">
      <w:pPr>
        <w:jc w:val="both"/>
        <w:rPr>
          <w:rFonts w:ascii="Times New Roman" w:hAnsi="Times New Roman" w:cs="Times New Roman"/>
          <w:b/>
          <w:bCs/>
          <w:sz w:val="24"/>
          <w:szCs w:val="24"/>
        </w:rPr>
      </w:pPr>
    </w:p>
    <w:p w:rsidR="00AE6172" w:rsidRPr="00AE6172" w:rsidRDefault="00DC591A" w:rsidP="00AE6172">
      <w:pPr>
        <w:spacing w:after="120" w:line="276" w:lineRule="auto"/>
        <w:jc w:val="both"/>
        <w:rPr>
          <w:rFonts w:ascii="Times New Roman" w:hAnsi="Times New Roman"/>
          <w:b/>
          <w:bCs/>
          <w:sz w:val="24"/>
          <w:szCs w:val="24"/>
        </w:rPr>
      </w:pPr>
      <w:r w:rsidRPr="00AE6172">
        <w:rPr>
          <w:rFonts w:ascii="Times New Roman" w:hAnsi="Times New Roman" w:cs="Times New Roman"/>
          <w:b/>
          <w:bCs/>
          <w:sz w:val="24"/>
          <w:szCs w:val="24"/>
        </w:rPr>
        <w:lastRenderedPageBreak/>
        <w:t xml:space="preserve">4. </w:t>
      </w:r>
      <w:r w:rsidR="00AE6172">
        <w:rPr>
          <w:rFonts w:ascii="Times New Roman" w:hAnsi="Times New Roman" w:cs="Times New Roman"/>
          <w:b/>
          <w:bCs/>
          <w:sz w:val="24"/>
          <w:szCs w:val="24"/>
        </w:rPr>
        <w:t xml:space="preserve">  </w:t>
      </w:r>
      <w:r w:rsidR="00AE6172" w:rsidRPr="00AE6172">
        <w:rPr>
          <w:rFonts w:ascii="Times New Roman" w:hAnsi="Times New Roman"/>
          <w:b/>
          <w:bCs/>
          <w:sz w:val="24"/>
          <w:szCs w:val="24"/>
        </w:rPr>
        <w:t>Informace o přípravě a realizaci integrovaného nástroje ITI na území Karlovarského kraje</w:t>
      </w:r>
    </w:p>
    <w:p w:rsidR="00AE6172" w:rsidRDefault="00AE6172" w:rsidP="00AE6172">
      <w:pPr>
        <w:tabs>
          <w:tab w:val="num" w:pos="720"/>
        </w:tabs>
        <w:spacing w:after="120"/>
        <w:jc w:val="both"/>
        <w:rPr>
          <w:rFonts w:ascii="Times New Roman" w:hAnsi="Times New Roman" w:cs="Times New Roman"/>
          <w:bCs/>
          <w:sz w:val="24"/>
          <w:szCs w:val="24"/>
        </w:rPr>
      </w:pPr>
      <w:r>
        <w:rPr>
          <w:rFonts w:ascii="Times New Roman" w:hAnsi="Times New Roman" w:cs="Times New Roman"/>
          <w:bCs/>
          <w:sz w:val="24"/>
          <w:szCs w:val="24"/>
        </w:rPr>
        <w:t>K tomuto bodu nepřijala RSK usnesení.</w:t>
      </w:r>
    </w:p>
    <w:p w:rsidR="00D22889" w:rsidRDefault="00D22889" w:rsidP="00D22889">
      <w:pPr>
        <w:spacing w:after="120" w:line="276" w:lineRule="auto"/>
        <w:rPr>
          <w:rFonts w:ascii="Times New Roman" w:hAnsi="Times New Roman" w:cs="Times New Roman"/>
          <w:b/>
          <w:bCs/>
          <w:sz w:val="24"/>
          <w:szCs w:val="24"/>
        </w:rPr>
      </w:pPr>
    </w:p>
    <w:p w:rsidR="00D22889" w:rsidRPr="00D22889" w:rsidRDefault="00DC591A" w:rsidP="00D22889">
      <w:pPr>
        <w:spacing w:after="120" w:line="276" w:lineRule="auto"/>
        <w:rPr>
          <w:rFonts w:ascii="Times New Roman" w:hAnsi="Times New Roman"/>
          <w:bCs/>
          <w:sz w:val="24"/>
          <w:szCs w:val="24"/>
        </w:rPr>
      </w:pPr>
      <w:r w:rsidRPr="00D22889">
        <w:rPr>
          <w:rFonts w:ascii="Times New Roman" w:hAnsi="Times New Roman" w:cs="Times New Roman"/>
          <w:b/>
          <w:bCs/>
          <w:sz w:val="24"/>
          <w:szCs w:val="24"/>
        </w:rPr>
        <w:t xml:space="preserve">5. </w:t>
      </w:r>
      <w:r w:rsidR="00D22889">
        <w:rPr>
          <w:rFonts w:ascii="Times New Roman" w:hAnsi="Times New Roman" w:cs="Times New Roman"/>
          <w:b/>
          <w:bCs/>
          <w:sz w:val="24"/>
          <w:szCs w:val="24"/>
        </w:rPr>
        <w:t xml:space="preserve">  </w:t>
      </w:r>
      <w:r w:rsidR="00D22889" w:rsidRPr="00D22889">
        <w:rPr>
          <w:rFonts w:ascii="Times New Roman" w:hAnsi="Times New Roman"/>
          <w:b/>
          <w:bCs/>
          <w:sz w:val="24"/>
          <w:szCs w:val="24"/>
        </w:rPr>
        <w:t>Jmenování nového zvoleného zástupce do Národní stálé konference</w:t>
      </w:r>
    </w:p>
    <w:p w:rsidR="00D22889" w:rsidRPr="00D22889" w:rsidRDefault="00D22889" w:rsidP="00D22889">
      <w:pPr>
        <w:tabs>
          <w:tab w:val="left" w:pos="360"/>
        </w:tabs>
        <w:jc w:val="both"/>
        <w:rPr>
          <w:sz w:val="24"/>
          <w:szCs w:val="24"/>
        </w:rPr>
      </w:pPr>
      <w:r w:rsidRPr="00D22889">
        <w:rPr>
          <w:rFonts w:ascii="Times New Roman" w:eastAsia="Times New Roman" w:hAnsi="Times New Roman" w:cs="Times New Roman"/>
          <w:sz w:val="24"/>
          <w:szCs w:val="24"/>
        </w:rPr>
        <w:t>Regionální stálá konference Karlovarského kraje</w:t>
      </w:r>
    </w:p>
    <w:p w:rsidR="00D22889" w:rsidRPr="00346B99" w:rsidRDefault="00D22889" w:rsidP="006C1DCA">
      <w:pPr>
        <w:pStyle w:val="Odstavecseseznamem"/>
        <w:numPr>
          <w:ilvl w:val="0"/>
          <w:numId w:val="28"/>
        </w:numPr>
        <w:tabs>
          <w:tab w:val="left" w:pos="360"/>
        </w:tabs>
        <w:spacing w:after="200" w:line="276" w:lineRule="auto"/>
        <w:jc w:val="both"/>
        <w:rPr>
          <w:sz w:val="24"/>
          <w:szCs w:val="24"/>
        </w:rPr>
      </w:pPr>
      <w:r w:rsidRPr="00346B99">
        <w:rPr>
          <w:rFonts w:ascii="Times New Roman" w:eastAsia="Times New Roman" w:hAnsi="Times New Roman"/>
          <w:b/>
          <w:sz w:val="24"/>
          <w:szCs w:val="24"/>
        </w:rPr>
        <w:t>schvaluje</w:t>
      </w:r>
    </w:p>
    <w:p w:rsidR="00D22889" w:rsidRPr="00346B99" w:rsidRDefault="00D22889" w:rsidP="00D22889">
      <w:pPr>
        <w:keepNext/>
        <w:jc w:val="both"/>
        <w:rPr>
          <w:rFonts w:ascii="Times New Roman" w:eastAsia="Times New Roman" w:hAnsi="Times New Roman" w:cs="Times New Roman"/>
          <w:sz w:val="24"/>
          <w:szCs w:val="24"/>
          <w:lang w:eastAsia="x-none"/>
        </w:rPr>
      </w:pPr>
      <w:r w:rsidRPr="00346B99">
        <w:rPr>
          <w:rFonts w:ascii="Times New Roman" w:eastAsia="Times New Roman" w:hAnsi="Times New Roman" w:cs="Times New Roman"/>
          <w:sz w:val="24"/>
          <w:szCs w:val="24"/>
          <w:lang w:eastAsia="x-none"/>
        </w:rPr>
        <w:t>záměr provedení změny zvoleného zástupce</w:t>
      </w:r>
      <w:r w:rsidRPr="00346B99">
        <w:rPr>
          <w:rFonts w:ascii="Times New Roman" w:eastAsia="Times New Roman" w:hAnsi="Times New Roman" w:cs="Times New Roman"/>
          <w:sz w:val="24"/>
          <w:szCs w:val="24"/>
          <w:lang w:val="x-none" w:eastAsia="x-none"/>
        </w:rPr>
        <w:t xml:space="preserve"> </w:t>
      </w:r>
      <w:r w:rsidRPr="00346B99">
        <w:rPr>
          <w:rFonts w:ascii="Times New Roman" w:eastAsia="Times New Roman" w:hAnsi="Times New Roman" w:cs="Times New Roman"/>
          <w:sz w:val="24"/>
          <w:szCs w:val="24"/>
          <w:lang w:eastAsia="x-none"/>
        </w:rPr>
        <w:t>Regionální stálé konference Karlovarského kraje v Národní stálé konferenci</w:t>
      </w:r>
    </w:p>
    <w:p w:rsidR="00D22889" w:rsidRPr="00CB55B7" w:rsidRDefault="00D22889" w:rsidP="00D22889">
      <w:pPr>
        <w:tabs>
          <w:tab w:val="num" w:pos="720"/>
        </w:tabs>
        <w:spacing w:after="120"/>
        <w:jc w:val="both"/>
        <w:rPr>
          <w:rFonts w:ascii="Times New Roman" w:hAnsi="Times New Roman" w:cs="Times New Roman"/>
          <w:bCs/>
          <w:sz w:val="24"/>
          <w:szCs w:val="24"/>
        </w:rPr>
      </w:pPr>
      <w:r>
        <w:rPr>
          <w:rFonts w:ascii="Times New Roman" w:hAnsi="Times New Roman" w:cs="Times New Roman"/>
          <w:bCs/>
          <w:sz w:val="24"/>
          <w:szCs w:val="24"/>
        </w:rPr>
        <w:t>Dále k tomuto bodu přijala RSK usnesení:</w:t>
      </w:r>
    </w:p>
    <w:p w:rsidR="00D22889" w:rsidRPr="00D22889" w:rsidRDefault="00D22889" w:rsidP="00D22889">
      <w:pPr>
        <w:tabs>
          <w:tab w:val="left" w:pos="360"/>
        </w:tabs>
        <w:jc w:val="both"/>
        <w:rPr>
          <w:sz w:val="24"/>
          <w:szCs w:val="24"/>
        </w:rPr>
      </w:pPr>
      <w:r w:rsidRPr="00D22889">
        <w:rPr>
          <w:rFonts w:ascii="Times New Roman" w:eastAsia="Times New Roman" w:hAnsi="Times New Roman" w:cs="Times New Roman"/>
          <w:sz w:val="24"/>
          <w:szCs w:val="24"/>
        </w:rPr>
        <w:t>Regionální stálá konference Karlovarského kraje</w:t>
      </w:r>
    </w:p>
    <w:p w:rsidR="00D22889" w:rsidRPr="00346B99" w:rsidRDefault="00D22889" w:rsidP="006C1DCA">
      <w:pPr>
        <w:pStyle w:val="Odstavecseseznamem"/>
        <w:numPr>
          <w:ilvl w:val="0"/>
          <w:numId w:val="29"/>
        </w:numPr>
        <w:tabs>
          <w:tab w:val="left" w:pos="360"/>
        </w:tabs>
        <w:spacing w:after="200" w:line="276" w:lineRule="auto"/>
        <w:jc w:val="both"/>
        <w:rPr>
          <w:rFonts w:ascii="Times New Roman" w:eastAsia="Times New Roman" w:hAnsi="Times New Roman"/>
          <w:b/>
          <w:sz w:val="24"/>
          <w:szCs w:val="24"/>
        </w:rPr>
      </w:pPr>
      <w:r w:rsidRPr="00346B99">
        <w:rPr>
          <w:rFonts w:ascii="Times New Roman" w:eastAsia="Times New Roman" w:hAnsi="Times New Roman"/>
          <w:b/>
          <w:sz w:val="24"/>
          <w:szCs w:val="24"/>
        </w:rPr>
        <w:t>schvaluje</w:t>
      </w:r>
    </w:p>
    <w:p w:rsidR="00D22889" w:rsidRPr="00346B99" w:rsidRDefault="00D22889" w:rsidP="00D22889">
      <w:pPr>
        <w:keepNext/>
        <w:jc w:val="both"/>
        <w:rPr>
          <w:rFonts w:ascii="Times New Roman" w:eastAsia="Times New Roman" w:hAnsi="Times New Roman" w:cs="Times New Roman"/>
          <w:sz w:val="24"/>
          <w:szCs w:val="24"/>
          <w:lang w:eastAsia="x-none"/>
        </w:rPr>
      </w:pPr>
      <w:r w:rsidRPr="00346B99">
        <w:rPr>
          <w:rFonts w:ascii="Times New Roman" w:eastAsia="Times New Roman" w:hAnsi="Times New Roman"/>
          <w:sz w:val="24"/>
          <w:szCs w:val="24"/>
          <w:lang w:eastAsia="x-none"/>
        </w:rPr>
        <w:t xml:space="preserve">Ing. Irenu Krolopovou jako zvoleného zástupce </w:t>
      </w:r>
      <w:r w:rsidRPr="00346B99">
        <w:rPr>
          <w:rFonts w:ascii="Times New Roman" w:eastAsia="Times New Roman" w:hAnsi="Times New Roman" w:cs="Times New Roman"/>
          <w:sz w:val="24"/>
          <w:szCs w:val="24"/>
          <w:lang w:eastAsia="x-none"/>
        </w:rPr>
        <w:t>Regionální stálé konference Karlovarského kraje v Národní stálé konferenci.</w:t>
      </w:r>
    </w:p>
    <w:p w:rsidR="00D22889" w:rsidRPr="00CB55B7" w:rsidRDefault="00D22889" w:rsidP="00D22889">
      <w:pPr>
        <w:tabs>
          <w:tab w:val="num" w:pos="720"/>
        </w:tabs>
        <w:spacing w:after="120"/>
        <w:jc w:val="both"/>
        <w:rPr>
          <w:rFonts w:ascii="Times New Roman" w:hAnsi="Times New Roman" w:cs="Times New Roman"/>
          <w:bCs/>
          <w:sz w:val="24"/>
          <w:szCs w:val="24"/>
        </w:rPr>
      </w:pPr>
      <w:r>
        <w:rPr>
          <w:rFonts w:ascii="Times New Roman" w:hAnsi="Times New Roman" w:cs="Times New Roman"/>
          <w:bCs/>
          <w:sz w:val="24"/>
          <w:szCs w:val="24"/>
        </w:rPr>
        <w:t>Dále k tomuto bodu přijala RSK usnesení:</w:t>
      </w:r>
    </w:p>
    <w:p w:rsidR="00D22889" w:rsidRPr="00D22889" w:rsidRDefault="00D22889" w:rsidP="00D22889">
      <w:pPr>
        <w:tabs>
          <w:tab w:val="left" w:pos="360"/>
        </w:tabs>
        <w:jc w:val="both"/>
        <w:rPr>
          <w:sz w:val="24"/>
          <w:szCs w:val="24"/>
        </w:rPr>
      </w:pPr>
      <w:r w:rsidRPr="00D22889">
        <w:rPr>
          <w:rFonts w:ascii="Times New Roman" w:eastAsia="Times New Roman" w:hAnsi="Times New Roman" w:cs="Times New Roman"/>
          <w:sz w:val="24"/>
          <w:szCs w:val="24"/>
        </w:rPr>
        <w:t>Regionální stálá konference Karlovarského kraje</w:t>
      </w:r>
    </w:p>
    <w:p w:rsidR="00D22889" w:rsidRPr="00346B99" w:rsidRDefault="00D22889" w:rsidP="006C1DCA">
      <w:pPr>
        <w:pStyle w:val="Odstavecseseznamem"/>
        <w:numPr>
          <w:ilvl w:val="0"/>
          <w:numId w:val="30"/>
        </w:numPr>
        <w:spacing w:after="200" w:line="276" w:lineRule="auto"/>
        <w:jc w:val="both"/>
        <w:rPr>
          <w:rFonts w:ascii="Times New Roman" w:hAnsi="Times New Roman"/>
          <w:b/>
          <w:sz w:val="24"/>
          <w:szCs w:val="24"/>
        </w:rPr>
      </w:pPr>
      <w:r w:rsidRPr="00346B99">
        <w:rPr>
          <w:rFonts w:ascii="Times New Roman" w:hAnsi="Times New Roman"/>
          <w:b/>
          <w:sz w:val="24"/>
          <w:szCs w:val="24"/>
        </w:rPr>
        <w:t>požaduje</w:t>
      </w:r>
    </w:p>
    <w:p w:rsidR="00D22889" w:rsidRPr="00346B99" w:rsidRDefault="00D22889" w:rsidP="00D22889">
      <w:pPr>
        <w:jc w:val="both"/>
        <w:rPr>
          <w:rFonts w:ascii="Times New Roman" w:hAnsi="Times New Roman" w:cs="Times New Roman"/>
          <w:sz w:val="24"/>
          <w:szCs w:val="24"/>
        </w:rPr>
      </w:pPr>
      <w:r w:rsidRPr="00346B99">
        <w:rPr>
          <w:rFonts w:ascii="Times New Roman" w:hAnsi="Times New Roman" w:cs="Times New Roman"/>
          <w:sz w:val="24"/>
          <w:szCs w:val="24"/>
        </w:rPr>
        <w:t xml:space="preserve">na národní úrovni v rámci přípravy programového období EU 2021 – 2027 a uplatňování principů územní dimenze vytvoření specifického integrovaného nástroje – ITI pro strukturálně postižené kraje, případně jiného alternativního nástroje, který bude vhodně řešit specifické potřeby uhelných regionů. </w:t>
      </w:r>
    </w:p>
    <w:p w:rsidR="00DC591A" w:rsidRPr="00FE24DD" w:rsidRDefault="00DC591A" w:rsidP="00DC591A">
      <w:pPr>
        <w:rPr>
          <w:rFonts w:ascii="Times New Roman" w:hAnsi="Times New Roman" w:cs="Times New Roman"/>
          <w:sz w:val="24"/>
          <w:szCs w:val="24"/>
        </w:rPr>
      </w:pPr>
    </w:p>
    <w:p w:rsidR="00D22889" w:rsidRPr="00D22889" w:rsidRDefault="00DC591A" w:rsidP="00D22889">
      <w:pPr>
        <w:spacing w:after="120" w:line="276" w:lineRule="auto"/>
        <w:jc w:val="both"/>
        <w:rPr>
          <w:rFonts w:ascii="Times New Roman" w:eastAsia="Times New Roman" w:hAnsi="Times New Roman"/>
          <w:sz w:val="24"/>
          <w:szCs w:val="24"/>
        </w:rPr>
      </w:pPr>
      <w:r w:rsidRPr="00D22889">
        <w:rPr>
          <w:rFonts w:ascii="Times New Roman" w:hAnsi="Times New Roman" w:cs="Times New Roman"/>
          <w:b/>
          <w:bCs/>
          <w:sz w:val="24"/>
          <w:szCs w:val="24"/>
        </w:rPr>
        <w:t xml:space="preserve">6. </w:t>
      </w:r>
      <w:r w:rsidR="00D22889" w:rsidRPr="00D22889">
        <w:rPr>
          <w:rFonts w:ascii="Times New Roman" w:hAnsi="Times New Roman"/>
          <w:b/>
          <w:bCs/>
          <w:sz w:val="24"/>
          <w:szCs w:val="24"/>
        </w:rPr>
        <w:t>Informace o přípravě Krajského akčního plánu rozvoje vzdělávání Karlovarského kraje 2</w:t>
      </w:r>
    </w:p>
    <w:p w:rsidR="00D22889" w:rsidRPr="00D22889" w:rsidRDefault="00D22889" w:rsidP="00D22889">
      <w:pPr>
        <w:tabs>
          <w:tab w:val="left" w:pos="360"/>
        </w:tabs>
        <w:jc w:val="both"/>
        <w:rPr>
          <w:sz w:val="24"/>
          <w:szCs w:val="24"/>
        </w:rPr>
      </w:pPr>
      <w:r w:rsidRPr="00D22889">
        <w:rPr>
          <w:rFonts w:ascii="Times New Roman" w:eastAsia="Times New Roman" w:hAnsi="Times New Roman" w:cs="Times New Roman"/>
          <w:sz w:val="24"/>
          <w:szCs w:val="24"/>
        </w:rPr>
        <w:t>Regionální stálá konference Karlovarského kraje</w:t>
      </w:r>
    </w:p>
    <w:p w:rsidR="00D22889" w:rsidRPr="00346B99" w:rsidRDefault="00D22889" w:rsidP="00D22889">
      <w:pPr>
        <w:spacing w:after="120"/>
        <w:jc w:val="both"/>
        <w:rPr>
          <w:rFonts w:ascii="Times New Roman" w:eastAsia="Times New Roman" w:hAnsi="Times New Roman" w:cs="Times New Roman"/>
          <w:b/>
          <w:sz w:val="24"/>
          <w:szCs w:val="24"/>
        </w:rPr>
      </w:pPr>
      <w:r w:rsidRPr="00346B99">
        <w:rPr>
          <w:rFonts w:ascii="Times New Roman" w:eastAsia="Times New Roman" w:hAnsi="Times New Roman" w:cs="Times New Roman"/>
          <w:b/>
          <w:sz w:val="24"/>
          <w:szCs w:val="24"/>
        </w:rPr>
        <w:t>•</w:t>
      </w:r>
      <w:r w:rsidRPr="00346B99">
        <w:rPr>
          <w:rFonts w:ascii="Times New Roman" w:eastAsia="Times New Roman" w:hAnsi="Times New Roman" w:cs="Times New Roman"/>
          <w:b/>
          <w:sz w:val="24"/>
          <w:szCs w:val="24"/>
        </w:rPr>
        <w:tab/>
        <w:t>bere na vědomí</w:t>
      </w:r>
    </w:p>
    <w:p w:rsidR="00D22889" w:rsidRPr="00346B99" w:rsidRDefault="00D22889" w:rsidP="00D22889">
      <w:pPr>
        <w:spacing w:after="120"/>
        <w:jc w:val="both"/>
        <w:rPr>
          <w:rFonts w:ascii="Times New Roman" w:eastAsia="Times New Roman" w:hAnsi="Times New Roman"/>
          <w:sz w:val="24"/>
          <w:szCs w:val="24"/>
          <w:u w:val="single"/>
        </w:rPr>
      </w:pPr>
      <w:r w:rsidRPr="00346B99">
        <w:rPr>
          <w:rFonts w:ascii="Times New Roman" w:eastAsia="Times New Roman" w:hAnsi="Times New Roman" w:cs="Times New Roman"/>
          <w:sz w:val="24"/>
          <w:szCs w:val="24"/>
        </w:rPr>
        <w:t>informace o přípravě KAP2</w:t>
      </w:r>
    </w:p>
    <w:p w:rsidR="0042662B" w:rsidRPr="00FE24DD" w:rsidRDefault="0042662B" w:rsidP="0042662B">
      <w:pPr>
        <w:spacing w:after="0"/>
        <w:rPr>
          <w:rFonts w:ascii="Times New Roman" w:hAnsi="Times New Roman" w:cs="Times New Roman"/>
          <w:sz w:val="24"/>
          <w:szCs w:val="24"/>
        </w:rPr>
      </w:pPr>
    </w:p>
    <w:p w:rsidR="00D22889" w:rsidRPr="00D22889" w:rsidRDefault="00DC591A" w:rsidP="00D22889">
      <w:pPr>
        <w:spacing w:after="120" w:line="276" w:lineRule="auto"/>
        <w:jc w:val="both"/>
        <w:rPr>
          <w:rFonts w:ascii="Times New Roman" w:hAnsi="Times New Roman"/>
          <w:b/>
          <w:bCs/>
          <w:sz w:val="24"/>
          <w:szCs w:val="24"/>
        </w:rPr>
      </w:pPr>
      <w:r w:rsidRPr="00D22889">
        <w:rPr>
          <w:rFonts w:ascii="Times New Roman" w:hAnsi="Times New Roman" w:cs="Times New Roman"/>
          <w:b/>
          <w:bCs/>
          <w:sz w:val="24"/>
          <w:szCs w:val="24"/>
        </w:rPr>
        <w:t>7.</w:t>
      </w:r>
      <w:r w:rsidR="00D22889" w:rsidRPr="00D22889">
        <w:rPr>
          <w:rFonts w:ascii="Times New Roman" w:hAnsi="Times New Roman" w:cs="Times New Roman"/>
          <w:b/>
          <w:bCs/>
          <w:sz w:val="24"/>
          <w:szCs w:val="24"/>
        </w:rPr>
        <w:t xml:space="preserve"> </w:t>
      </w:r>
      <w:r w:rsidR="00D22889">
        <w:rPr>
          <w:rFonts w:ascii="Times New Roman" w:hAnsi="Times New Roman" w:cs="Times New Roman"/>
          <w:b/>
          <w:bCs/>
          <w:sz w:val="24"/>
          <w:szCs w:val="24"/>
        </w:rPr>
        <w:t xml:space="preserve"> </w:t>
      </w:r>
      <w:r w:rsidR="00D22889" w:rsidRPr="00D22889">
        <w:rPr>
          <w:rFonts w:ascii="Times New Roman" w:hAnsi="Times New Roman"/>
          <w:b/>
          <w:bCs/>
          <w:sz w:val="24"/>
          <w:szCs w:val="24"/>
        </w:rPr>
        <w:t>Předložení změnového listu členů Pracovní skupiny Vzdělávání Karlovarského kraje v projektu KAP KK</w:t>
      </w:r>
    </w:p>
    <w:p w:rsidR="00D22889" w:rsidRPr="00D22889" w:rsidRDefault="00D22889" w:rsidP="00D22889">
      <w:pPr>
        <w:spacing w:after="120"/>
        <w:jc w:val="both"/>
        <w:rPr>
          <w:rFonts w:ascii="Times New Roman" w:hAnsi="Times New Roman" w:cs="Times New Roman"/>
          <w:sz w:val="24"/>
          <w:szCs w:val="24"/>
        </w:rPr>
      </w:pPr>
      <w:r w:rsidRPr="00D22889">
        <w:rPr>
          <w:rFonts w:ascii="Times New Roman" w:hAnsi="Times New Roman" w:cs="Times New Roman"/>
          <w:sz w:val="24"/>
          <w:szCs w:val="24"/>
        </w:rPr>
        <w:t>Regionální stálá konference Karlovarského kraje</w:t>
      </w:r>
    </w:p>
    <w:p w:rsidR="00D22889" w:rsidRPr="00346B99" w:rsidRDefault="00D22889" w:rsidP="006C1DCA">
      <w:pPr>
        <w:pStyle w:val="Odstavecseseznamem"/>
        <w:keepNext/>
        <w:numPr>
          <w:ilvl w:val="0"/>
          <w:numId w:val="27"/>
        </w:numPr>
        <w:spacing w:after="200" w:line="276" w:lineRule="auto"/>
        <w:rPr>
          <w:rFonts w:ascii="Times New Roman" w:eastAsia="Times New Roman" w:hAnsi="Times New Roman"/>
          <w:b/>
          <w:sz w:val="24"/>
          <w:szCs w:val="24"/>
        </w:rPr>
      </w:pPr>
      <w:r w:rsidRPr="00346B99">
        <w:rPr>
          <w:rFonts w:ascii="Times New Roman" w:eastAsia="Times New Roman" w:hAnsi="Times New Roman"/>
          <w:b/>
          <w:sz w:val="24"/>
          <w:szCs w:val="24"/>
        </w:rPr>
        <w:lastRenderedPageBreak/>
        <w:t>bere na vědomí</w:t>
      </w:r>
    </w:p>
    <w:p w:rsidR="00D22889" w:rsidRPr="00346B99" w:rsidRDefault="00D22889" w:rsidP="00D22889">
      <w:pPr>
        <w:keepNext/>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346B99">
        <w:rPr>
          <w:rFonts w:ascii="Times New Roman" w:eastAsia="Times New Roman" w:hAnsi="Times New Roman" w:cs="Times New Roman"/>
          <w:sz w:val="24"/>
          <w:szCs w:val="24"/>
        </w:rPr>
        <w:t>ávrh na změnu personálního obsazení členů</w:t>
      </w:r>
      <w:r>
        <w:rPr>
          <w:rFonts w:ascii="Times New Roman" w:eastAsia="Times New Roman" w:hAnsi="Times New Roman" w:cs="Times New Roman"/>
          <w:sz w:val="24"/>
          <w:szCs w:val="24"/>
        </w:rPr>
        <w:t xml:space="preserve"> Pracovní skupiny Vzdělávání KK</w:t>
      </w:r>
    </w:p>
    <w:p w:rsidR="00D22889" w:rsidRPr="00346B99" w:rsidRDefault="00D22889" w:rsidP="00D22889">
      <w:pPr>
        <w:keepNext/>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346B99">
        <w:rPr>
          <w:rFonts w:ascii="Times New Roman" w:eastAsia="Times New Roman" w:hAnsi="Times New Roman" w:cs="Times New Roman"/>
          <w:sz w:val="24"/>
          <w:szCs w:val="24"/>
        </w:rPr>
        <w:t xml:space="preserve">ávrh na změnu personálního obsazení pozice Tajemníka PSV KK (článek 6, bod 1, Statutu </w:t>
      </w:r>
      <w:r>
        <w:rPr>
          <w:rFonts w:ascii="Times New Roman" w:eastAsia="Times New Roman" w:hAnsi="Times New Roman" w:cs="Times New Roman"/>
          <w:sz w:val="24"/>
          <w:szCs w:val="24"/>
        </w:rPr>
        <w:t>Pracovní skupiny Vzdělávání KK)</w:t>
      </w:r>
    </w:p>
    <w:p w:rsidR="00D22889" w:rsidRPr="00CB55B7" w:rsidRDefault="00D22889" w:rsidP="00D22889">
      <w:pPr>
        <w:tabs>
          <w:tab w:val="num" w:pos="720"/>
        </w:tabs>
        <w:spacing w:after="120"/>
        <w:jc w:val="both"/>
        <w:rPr>
          <w:rFonts w:ascii="Times New Roman" w:hAnsi="Times New Roman" w:cs="Times New Roman"/>
          <w:bCs/>
          <w:sz w:val="24"/>
          <w:szCs w:val="24"/>
        </w:rPr>
      </w:pPr>
      <w:r>
        <w:rPr>
          <w:rFonts w:ascii="Times New Roman" w:hAnsi="Times New Roman" w:cs="Times New Roman"/>
          <w:bCs/>
          <w:sz w:val="24"/>
          <w:szCs w:val="24"/>
        </w:rPr>
        <w:t>Dále k tomuto bodu přijala RSK usnesení:</w:t>
      </w:r>
    </w:p>
    <w:p w:rsidR="00D22889" w:rsidRPr="00346B99" w:rsidRDefault="00D22889" w:rsidP="006C1DCA">
      <w:pPr>
        <w:pStyle w:val="Odstavecseseznamem"/>
        <w:keepNext/>
        <w:numPr>
          <w:ilvl w:val="0"/>
          <w:numId w:val="27"/>
        </w:numPr>
        <w:spacing w:after="200" w:line="276" w:lineRule="auto"/>
        <w:rPr>
          <w:rFonts w:ascii="Times New Roman" w:eastAsia="Times New Roman" w:hAnsi="Times New Roman"/>
          <w:b/>
          <w:sz w:val="24"/>
          <w:szCs w:val="24"/>
        </w:rPr>
      </w:pPr>
      <w:r w:rsidRPr="00346B99">
        <w:rPr>
          <w:rFonts w:ascii="Times New Roman" w:eastAsia="Times New Roman" w:hAnsi="Times New Roman"/>
          <w:b/>
          <w:sz w:val="24"/>
          <w:szCs w:val="24"/>
        </w:rPr>
        <w:t xml:space="preserve">schvaluje </w:t>
      </w:r>
    </w:p>
    <w:p w:rsidR="00D22889" w:rsidRPr="00346B99" w:rsidRDefault="00D22889" w:rsidP="00D22889">
      <w:pPr>
        <w:keepNext/>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346B99">
        <w:rPr>
          <w:rFonts w:ascii="Times New Roman" w:eastAsia="Times New Roman" w:hAnsi="Times New Roman" w:cs="Times New Roman"/>
          <w:sz w:val="24"/>
          <w:szCs w:val="24"/>
        </w:rPr>
        <w:t>ové členy</w:t>
      </w:r>
      <w:r>
        <w:rPr>
          <w:rFonts w:ascii="Times New Roman" w:eastAsia="Times New Roman" w:hAnsi="Times New Roman" w:cs="Times New Roman"/>
          <w:sz w:val="24"/>
          <w:szCs w:val="24"/>
        </w:rPr>
        <w:t xml:space="preserve"> Pracovní skupiny Vzdělávání KK</w:t>
      </w:r>
    </w:p>
    <w:p w:rsidR="00D22889" w:rsidRPr="00346B99" w:rsidRDefault="00D22889" w:rsidP="00D22889">
      <w:pPr>
        <w:keepNex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Pr="00346B99">
        <w:rPr>
          <w:rFonts w:ascii="Times New Roman" w:eastAsia="Times New Roman" w:hAnsi="Times New Roman" w:cs="Times New Roman"/>
          <w:sz w:val="24"/>
          <w:szCs w:val="24"/>
        </w:rPr>
        <w:t xml:space="preserve">menování do pozice Tajemníka Pracovní skupiny </w:t>
      </w:r>
      <w:r>
        <w:rPr>
          <w:rFonts w:ascii="Times New Roman" w:eastAsia="Times New Roman" w:hAnsi="Times New Roman" w:cs="Times New Roman"/>
          <w:sz w:val="24"/>
          <w:szCs w:val="24"/>
        </w:rPr>
        <w:t>Vzdělávání KK paní M. Sečányovou</w:t>
      </w:r>
    </w:p>
    <w:p w:rsidR="00964A96" w:rsidRPr="00FE24DD" w:rsidRDefault="00964A96" w:rsidP="00964A96">
      <w:pPr>
        <w:spacing w:after="0"/>
        <w:rPr>
          <w:rFonts w:ascii="Times New Roman" w:hAnsi="Times New Roman" w:cs="Times New Roman"/>
          <w:bCs/>
          <w:sz w:val="24"/>
          <w:szCs w:val="24"/>
        </w:rPr>
      </w:pPr>
    </w:p>
    <w:p w:rsidR="00D22889" w:rsidRPr="00D22889" w:rsidRDefault="00DC591A" w:rsidP="00D22889">
      <w:pPr>
        <w:spacing w:after="120" w:line="276" w:lineRule="auto"/>
        <w:jc w:val="both"/>
        <w:rPr>
          <w:rFonts w:ascii="Times New Roman" w:hAnsi="Times New Roman"/>
          <w:sz w:val="24"/>
          <w:szCs w:val="24"/>
          <w:u w:val="single"/>
        </w:rPr>
      </w:pPr>
      <w:r w:rsidRPr="00D22889">
        <w:rPr>
          <w:rFonts w:ascii="Times New Roman" w:hAnsi="Times New Roman" w:cs="Times New Roman"/>
          <w:b/>
          <w:bCs/>
          <w:sz w:val="24"/>
          <w:szCs w:val="24"/>
        </w:rPr>
        <w:t>8.</w:t>
      </w:r>
      <w:r w:rsidR="00D22889" w:rsidRPr="00D22889">
        <w:rPr>
          <w:rFonts w:ascii="Times New Roman" w:hAnsi="Times New Roman"/>
          <w:b/>
          <w:bCs/>
          <w:sz w:val="24"/>
          <w:szCs w:val="24"/>
        </w:rPr>
        <w:t xml:space="preserve">   Schvalování dokumentu Prioritizace potřeb 2</w:t>
      </w:r>
    </w:p>
    <w:p w:rsidR="00D22889" w:rsidRPr="00D22889" w:rsidRDefault="00D22889" w:rsidP="00D22889">
      <w:pPr>
        <w:keepNext/>
        <w:rPr>
          <w:rFonts w:ascii="Times New Roman" w:hAnsi="Times New Roman" w:cs="Times New Roman"/>
          <w:sz w:val="24"/>
          <w:szCs w:val="24"/>
        </w:rPr>
      </w:pPr>
      <w:r w:rsidRPr="00D22889">
        <w:rPr>
          <w:rFonts w:ascii="Times New Roman" w:eastAsia="Times New Roman" w:hAnsi="Times New Roman" w:cs="Times New Roman"/>
          <w:sz w:val="24"/>
          <w:szCs w:val="24"/>
        </w:rPr>
        <w:t>Regionální stálá konference Karlovarského kraje</w:t>
      </w:r>
    </w:p>
    <w:p w:rsidR="00D22889" w:rsidRPr="00BC7037" w:rsidRDefault="00D22889" w:rsidP="006C1DCA">
      <w:pPr>
        <w:pStyle w:val="Odstavecseseznamem"/>
        <w:keepNext/>
        <w:numPr>
          <w:ilvl w:val="0"/>
          <w:numId w:val="27"/>
        </w:numPr>
        <w:spacing w:after="200" w:line="276" w:lineRule="auto"/>
        <w:rPr>
          <w:rFonts w:ascii="Times New Roman" w:eastAsia="Times New Roman" w:hAnsi="Times New Roman"/>
          <w:b/>
          <w:sz w:val="24"/>
          <w:szCs w:val="24"/>
        </w:rPr>
      </w:pPr>
      <w:r w:rsidRPr="00BC7037">
        <w:rPr>
          <w:rFonts w:ascii="Times New Roman" w:eastAsia="Times New Roman" w:hAnsi="Times New Roman"/>
          <w:b/>
          <w:sz w:val="24"/>
          <w:szCs w:val="24"/>
        </w:rPr>
        <w:t>bere na vědomí</w:t>
      </w:r>
    </w:p>
    <w:p w:rsidR="00D22889" w:rsidRPr="00D22889" w:rsidRDefault="00D22889" w:rsidP="00D22889">
      <w:pPr>
        <w:keepNex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BC7037">
        <w:rPr>
          <w:rFonts w:ascii="Times New Roman" w:eastAsia="Times New Roman" w:hAnsi="Times New Roman" w:cs="Times New Roman"/>
          <w:sz w:val="24"/>
          <w:szCs w:val="24"/>
        </w:rPr>
        <w:t>ředložený návrh dokumentu Prioritizace potřeb 2</w:t>
      </w:r>
    </w:p>
    <w:p w:rsidR="00D22889" w:rsidRPr="00BC7037" w:rsidRDefault="00D22889" w:rsidP="006C1DCA">
      <w:pPr>
        <w:pStyle w:val="Odstavecseseznamem"/>
        <w:keepNext/>
        <w:numPr>
          <w:ilvl w:val="0"/>
          <w:numId w:val="27"/>
        </w:numPr>
        <w:spacing w:after="200" w:line="276" w:lineRule="auto"/>
        <w:rPr>
          <w:rFonts w:ascii="Times New Roman" w:eastAsia="Times New Roman" w:hAnsi="Times New Roman"/>
          <w:b/>
          <w:sz w:val="24"/>
          <w:szCs w:val="24"/>
        </w:rPr>
      </w:pPr>
      <w:r w:rsidRPr="00BC7037">
        <w:rPr>
          <w:rFonts w:ascii="Times New Roman" w:eastAsia="Times New Roman" w:hAnsi="Times New Roman"/>
          <w:b/>
          <w:sz w:val="24"/>
          <w:szCs w:val="24"/>
        </w:rPr>
        <w:t xml:space="preserve">schvaluje </w:t>
      </w:r>
    </w:p>
    <w:p w:rsidR="00964A96" w:rsidRDefault="00D22889" w:rsidP="00D2288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BC7037">
        <w:rPr>
          <w:rFonts w:ascii="Times New Roman" w:eastAsia="Times New Roman" w:hAnsi="Times New Roman" w:cs="Times New Roman"/>
          <w:sz w:val="24"/>
          <w:szCs w:val="24"/>
        </w:rPr>
        <w:t>okument Prioritizace potřeb 2</w:t>
      </w:r>
    </w:p>
    <w:p w:rsidR="00D22889" w:rsidRPr="00FE24DD" w:rsidRDefault="00D22889" w:rsidP="00D22889">
      <w:pPr>
        <w:spacing w:after="0"/>
        <w:jc w:val="both"/>
        <w:rPr>
          <w:rFonts w:ascii="Times New Roman" w:hAnsi="Times New Roman" w:cs="Times New Roman"/>
          <w:b/>
          <w:bCs/>
          <w:sz w:val="24"/>
          <w:szCs w:val="24"/>
        </w:rPr>
      </w:pPr>
    </w:p>
    <w:p w:rsidR="00D22889" w:rsidRPr="00D22889" w:rsidRDefault="00DC591A" w:rsidP="00D22889">
      <w:pPr>
        <w:spacing w:after="120" w:line="276" w:lineRule="auto"/>
        <w:rPr>
          <w:rFonts w:ascii="Times New Roman" w:hAnsi="Times New Roman"/>
          <w:sz w:val="24"/>
          <w:szCs w:val="24"/>
          <w:u w:val="single"/>
        </w:rPr>
      </w:pPr>
      <w:r w:rsidRPr="00D22889">
        <w:rPr>
          <w:rFonts w:ascii="Times New Roman" w:hAnsi="Times New Roman" w:cs="Times New Roman"/>
          <w:b/>
          <w:bCs/>
          <w:sz w:val="24"/>
          <w:szCs w:val="24"/>
        </w:rPr>
        <w:t>9.</w:t>
      </w:r>
      <w:r w:rsidR="00D22889" w:rsidRPr="00D22889">
        <w:rPr>
          <w:rFonts w:ascii="Times New Roman" w:hAnsi="Times New Roman"/>
          <w:b/>
          <w:bCs/>
          <w:sz w:val="24"/>
          <w:szCs w:val="24"/>
        </w:rPr>
        <w:t xml:space="preserve">   Informace z 14. zasedání Národní stálé konference</w:t>
      </w:r>
    </w:p>
    <w:p w:rsidR="00D22889" w:rsidRPr="00D22889" w:rsidRDefault="00D22889" w:rsidP="00D22889">
      <w:pPr>
        <w:keepNext/>
        <w:spacing w:after="120"/>
        <w:jc w:val="both"/>
        <w:rPr>
          <w:rFonts w:ascii="Times New Roman" w:hAnsi="Times New Roman" w:cs="Times New Roman"/>
          <w:sz w:val="24"/>
          <w:szCs w:val="24"/>
        </w:rPr>
      </w:pPr>
      <w:r w:rsidRPr="00D22889">
        <w:rPr>
          <w:rFonts w:ascii="Times New Roman" w:hAnsi="Times New Roman" w:cs="Times New Roman"/>
          <w:sz w:val="24"/>
          <w:szCs w:val="24"/>
        </w:rPr>
        <w:t>Regionální stálá konference Karlovarského kraje</w:t>
      </w:r>
    </w:p>
    <w:p w:rsidR="00D22889" w:rsidRPr="00346B99" w:rsidRDefault="00D22889" w:rsidP="006C1DCA">
      <w:pPr>
        <w:pStyle w:val="Odstavecseseznamem"/>
        <w:numPr>
          <w:ilvl w:val="0"/>
          <w:numId w:val="26"/>
        </w:numPr>
        <w:tabs>
          <w:tab w:val="left" w:pos="360"/>
        </w:tabs>
        <w:spacing w:after="120" w:line="276" w:lineRule="auto"/>
        <w:contextualSpacing w:val="0"/>
        <w:jc w:val="both"/>
        <w:rPr>
          <w:rFonts w:ascii="Times New Roman" w:hAnsi="Times New Roman"/>
          <w:iCs/>
          <w:sz w:val="24"/>
          <w:szCs w:val="24"/>
        </w:rPr>
      </w:pPr>
      <w:r w:rsidRPr="00346B99">
        <w:rPr>
          <w:rFonts w:ascii="Times New Roman" w:hAnsi="Times New Roman"/>
          <w:b/>
          <w:sz w:val="24"/>
          <w:szCs w:val="24"/>
        </w:rPr>
        <w:t xml:space="preserve">bere na vědomí </w:t>
      </w:r>
    </w:p>
    <w:p w:rsidR="00D22889" w:rsidRDefault="00D22889" w:rsidP="00D22889">
      <w:pPr>
        <w:tabs>
          <w:tab w:val="left" w:pos="360"/>
        </w:tabs>
        <w:spacing w:after="120"/>
        <w:jc w:val="both"/>
        <w:rPr>
          <w:rFonts w:ascii="Times New Roman" w:hAnsi="Times New Roman"/>
          <w:iCs/>
          <w:sz w:val="24"/>
          <w:szCs w:val="24"/>
        </w:rPr>
      </w:pPr>
      <w:r w:rsidRPr="00346B99">
        <w:rPr>
          <w:rFonts w:ascii="Times New Roman" w:hAnsi="Times New Roman"/>
          <w:iCs/>
          <w:sz w:val="24"/>
          <w:szCs w:val="24"/>
        </w:rPr>
        <w:t>informace z 14. zasedání Národní stálé konference konané dne 17.10.2019</w:t>
      </w:r>
      <w:r>
        <w:rPr>
          <w:rFonts w:ascii="Times New Roman" w:hAnsi="Times New Roman"/>
          <w:iCs/>
          <w:sz w:val="24"/>
          <w:szCs w:val="24"/>
        </w:rPr>
        <w:t>.</w:t>
      </w:r>
    </w:p>
    <w:p w:rsidR="00964A96" w:rsidRPr="00FE24DD" w:rsidRDefault="00964A96" w:rsidP="00964A96">
      <w:pPr>
        <w:spacing w:after="0"/>
        <w:rPr>
          <w:rFonts w:ascii="Times New Roman" w:hAnsi="Times New Roman" w:cs="Times New Roman"/>
          <w:bCs/>
          <w:sz w:val="24"/>
          <w:szCs w:val="24"/>
        </w:rPr>
      </w:pPr>
    </w:p>
    <w:p w:rsidR="00DC591A" w:rsidRPr="00FE24DD" w:rsidRDefault="00DC591A" w:rsidP="00DC591A">
      <w:pPr>
        <w:rPr>
          <w:rFonts w:ascii="Times New Roman" w:hAnsi="Times New Roman" w:cs="Times New Roman"/>
          <w:bCs/>
          <w:sz w:val="24"/>
          <w:szCs w:val="24"/>
        </w:rPr>
      </w:pPr>
      <w:r w:rsidRPr="00FE24DD">
        <w:rPr>
          <w:rFonts w:ascii="Times New Roman" w:hAnsi="Times New Roman" w:cs="Times New Roman"/>
          <w:b/>
          <w:bCs/>
          <w:sz w:val="24"/>
          <w:szCs w:val="24"/>
        </w:rPr>
        <w:t xml:space="preserve">10. </w:t>
      </w:r>
      <w:r w:rsidR="00D22889">
        <w:rPr>
          <w:rFonts w:ascii="Times New Roman" w:hAnsi="Times New Roman" w:cs="Times New Roman"/>
          <w:b/>
          <w:bCs/>
          <w:sz w:val="24"/>
          <w:szCs w:val="24"/>
        </w:rPr>
        <w:t xml:space="preserve"> </w:t>
      </w:r>
      <w:r w:rsidRPr="00FE24DD">
        <w:rPr>
          <w:rFonts w:ascii="Times New Roman" w:hAnsi="Times New Roman" w:cs="Times New Roman"/>
          <w:b/>
          <w:bCs/>
          <w:sz w:val="24"/>
          <w:szCs w:val="24"/>
        </w:rPr>
        <w:t>Informace z MMR</w:t>
      </w:r>
    </w:p>
    <w:p w:rsidR="00D22889" w:rsidRPr="00D22889" w:rsidRDefault="00D22889" w:rsidP="00D22889">
      <w:pPr>
        <w:keepNext/>
        <w:spacing w:after="120"/>
        <w:jc w:val="both"/>
        <w:rPr>
          <w:rFonts w:ascii="Times New Roman" w:hAnsi="Times New Roman" w:cs="Times New Roman"/>
          <w:sz w:val="24"/>
          <w:szCs w:val="24"/>
        </w:rPr>
      </w:pPr>
      <w:r w:rsidRPr="00D22889">
        <w:rPr>
          <w:rFonts w:ascii="Times New Roman" w:hAnsi="Times New Roman" w:cs="Times New Roman"/>
          <w:sz w:val="24"/>
          <w:szCs w:val="24"/>
        </w:rPr>
        <w:t>Regionální stálá konference Karlovarského kraje</w:t>
      </w:r>
    </w:p>
    <w:p w:rsidR="00D22889" w:rsidRDefault="00D22889" w:rsidP="006C1DCA">
      <w:pPr>
        <w:pStyle w:val="Odstavecseseznamem"/>
        <w:numPr>
          <w:ilvl w:val="0"/>
          <w:numId w:val="26"/>
        </w:numPr>
        <w:tabs>
          <w:tab w:val="left" w:pos="360"/>
        </w:tabs>
        <w:spacing w:after="120" w:line="276" w:lineRule="auto"/>
        <w:contextualSpacing w:val="0"/>
        <w:jc w:val="both"/>
        <w:rPr>
          <w:rFonts w:ascii="Times New Roman" w:hAnsi="Times New Roman"/>
          <w:iCs/>
          <w:sz w:val="24"/>
          <w:szCs w:val="24"/>
        </w:rPr>
      </w:pPr>
      <w:r w:rsidRPr="00883B4F">
        <w:rPr>
          <w:rFonts w:ascii="Times New Roman" w:hAnsi="Times New Roman"/>
          <w:b/>
          <w:sz w:val="24"/>
          <w:szCs w:val="24"/>
        </w:rPr>
        <w:t xml:space="preserve">bere na vědomí </w:t>
      </w:r>
      <w:r w:rsidRPr="00883B4F">
        <w:rPr>
          <w:rFonts w:ascii="Times New Roman" w:hAnsi="Times New Roman"/>
          <w:sz w:val="24"/>
          <w:szCs w:val="24"/>
        </w:rPr>
        <w:t>i</w:t>
      </w:r>
      <w:r w:rsidRPr="00883B4F">
        <w:rPr>
          <w:rFonts w:ascii="Times New Roman" w:hAnsi="Times New Roman"/>
          <w:iCs/>
          <w:sz w:val="24"/>
          <w:szCs w:val="24"/>
        </w:rPr>
        <w:t>nformace z Ministerstva pro místní rozvoj</w:t>
      </w:r>
      <w:r>
        <w:rPr>
          <w:rFonts w:ascii="Times New Roman" w:hAnsi="Times New Roman"/>
          <w:iCs/>
          <w:sz w:val="24"/>
          <w:szCs w:val="24"/>
        </w:rPr>
        <w:t xml:space="preserve"> ČR</w:t>
      </w:r>
    </w:p>
    <w:p w:rsidR="00D22889" w:rsidRDefault="00D22889" w:rsidP="00D22889">
      <w:pPr>
        <w:tabs>
          <w:tab w:val="left" w:pos="360"/>
        </w:tabs>
        <w:spacing w:after="120" w:line="276" w:lineRule="auto"/>
        <w:jc w:val="both"/>
        <w:rPr>
          <w:rFonts w:ascii="Times New Roman" w:hAnsi="Times New Roman"/>
          <w:iCs/>
          <w:sz w:val="24"/>
          <w:szCs w:val="24"/>
        </w:rPr>
      </w:pPr>
    </w:p>
    <w:p w:rsidR="00D22889" w:rsidRPr="00D22889" w:rsidRDefault="00D22889" w:rsidP="00D22889">
      <w:pPr>
        <w:spacing w:after="120" w:line="276" w:lineRule="auto"/>
        <w:rPr>
          <w:rFonts w:ascii="Times New Roman" w:hAnsi="Times New Roman"/>
          <w:b/>
          <w:bCs/>
          <w:sz w:val="24"/>
          <w:szCs w:val="24"/>
          <w:u w:val="single"/>
        </w:rPr>
      </w:pPr>
      <w:r>
        <w:rPr>
          <w:rFonts w:ascii="Times New Roman" w:hAnsi="Times New Roman" w:cs="Times New Roman"/>
          <w:b/>
          <w:bCs/>
          <w:sz w:val="24"/>
          <w:szCs w:val="24"/>
        </w:rPr>
        <w:t>11</w:t>
      </w:r>
      <w:r w:rsidRPr="00D2288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D22889">
        <w:rPr>
          <w:rFonts w:ascii="Times New Roman" w:hAnsi="Times New Roman"/>
          <w:b/>
          <w:bCs/>
          <w:sz w:val="24"/>
          <w:szCs w:val="24"/>
        </w:rPr>
        <w:t>Informace o přípravě a realizaci SCLLD na území Karlovarského kraje</w:t>
      </w:r>
    </w:p>
    <w:p w:rsidR="00D22889" w:rsidRPr="00D22889" w:rsidRDefault="00D22889" w:rsidP="00D22889">
      <w:pPr>
        <w:keepNext/>
        <w:rPr>
          <w:rFonts w:ascii="Times New Roman" w:eastAsia="Times New Roman" w:hAnsi="Times New Roman" w:cs="Times New Roman"/>
          <w:sz w:val="24"/>
          <w:szCs w:val="24"/>
        </w:rPr>
      </w:pPr>
      <w:r w:rsidRPr="00D22889">
        <w:rPr>
          <w:rFonts w:ascii="Times New Roman" w:eastAsia="Times New Roman" w:hAnsi="Times New Roman" w:cs="Times New Roman"/>
          <w:sz w:val="24"/>
          <w:szCs w:val="24"/>
        </w:rPr>
        <w:t xml:space="preserve">Regionální stálá konference Karlovarského kraje </w:t>
      </w:r>
    </w:p>
    <w:p w:rsidR="00D22889" w:rsidRPr="00346B99" w:rsidRDefault="00D22889" w:rsidP="006C1DCA">
      <w:pPr>
        <w:pStyle w:val="Odstavecseseznamem"/>
        <w:keepNext/>
        <w:numPr>
          <w:ilvl w:val="0"/>
          <w:numId w:val="27"/>
        </w:numPr>
        <w:spacing w:after="200" w:line="276" w:lineRule="auto"/>
        <w:rPr>
          <w:rFonts w:ascii="Times New Roman" w:eastAsia="Times New Roman" w:hAnsi="Times New Roman"/>
          <w:b/>
          <w:sz w:val="24"/>
          <w:szCs w:val="24"/>
        </w:rPr>
      </w:pPr>
      <w:r w:rsidRPr="00346B99">
        <w:rPr>
          <w:rFonts w:ascii="Times New Roman" w:eastAsia="Times New Roman" w:hAnsi="Times New Roman"/>
          <w:b/>
          <w:sz w:val="24"/>
          <w:szCs w:val="24"/>
        </w:rPr>
        <w:t>bere na vědomí</w:t>
      </w:r>
    </w:p>
    <w:p w:rsidR="00D22889" w:rsidRPr="00495265" w:rsidRDefault="00D22889" w:rsidP="00D22889">
      <w:pPr>
        <w:spacing w:after="120"/>
        <w:jc w:val="both"/>
        <w:rPr>
          <w:rFonts w:ascii="Times New Roman" w:hAnsi="Times New Roman"/>
          <w:b/>
          <w:bCs/>
          <w:sz w:val="24"/>
          <w:szCs w:val="24"/>
          <w:u w:val="single"/>
        </w:rPr>
      </w:pPr>
      <w:r w:rsidRPr="00495265">
        <w:rPr>
          <w:rFonts w:ascii="Times New Roman" w:eastAsia="Times New Roman" w:hAnsi="Times New Roman" w:cs="Times New Roman"/>
          <w:sz w:val="24"/>
          <w:szCs w:val="24"/>
        </w:rPr>
        <w:t xml:space="preserve">informace </w:t>
      </w:r>
      <w:r>
        <w:rPr>
          <w:rFonts w:ascii="Times New Roman" w:hAnsi="Times New Roman"/>
          <w:bCs/>
          <w:sz w:val="24"/>
          <w:szCs w:val="24"/>
        </w:rPr>
        <w:t>o přípravě a realizaci SCLLD na území Karlovarského kraje</w:t>
      </w:r>
    </w:p>
    <w:p w:rsidR="00D22889" w:rsidRDefault="00D22889" w:rsidP="00D22889">
      <w:pPr>
        <w:rPr>
          <w:rFonts w:ascii="Times New Roman" w:hAnsi="Times New Roman" w:cs="Times New Roman"/>
          <w:b/>
          <w:bCs/>
          <w:sz w:val="24"/>
          <w:szCs w:val="24"/>
        </w:rPr>
      </w:pPr>
    </w:p>
    <w:p w:rsidR="00D22889" w:rsidRDefault="00D22889" w:rsidP="00D22889">
      <w:pPr>
        <w:spacing w:after="120" w:line="276" w:lineRule="auto"/>
        <w:rPr>
          <w:rFonts w:ascii="Times New Roman" w:hAnsi="Times New Roman" w:cs="Times New Roman"/>
          <w:b/>
          <w:bCs/>
          <w:sz w:val="24"/>
          <w:szCs w:val="24"/>
        </w:rPr>
      </w:pPr>
    </w:p>
    <w:p w:rsidR="00D22889" w:rsidRDefault="00D22889" w:rsidP="00D22889">
      <w:pPr>
        <w:spacing w:after="120" w:line="276" w:lineRule="auto"/>
        <w:rPr>
          <w:rFonts w:ascii="Times New Roman" w:hAnsi="Times New Roman" w:cs="Times New Roman"/>
          <w:b/>
          <w:bCs/>
          <w:sz w:val="24"/>
          <w:szCs w:val="24"/>
        </w:rPr>
      </w:pPr>
    </w:p>
    <w:p w:rsidR="00D22889" w:rsidRDefault="00D22889" w:rsidP="00D22889">
      <w:pPr>
        <w:spacing w:after="120" w:line="276" w:lineRule="auto"/>
        <w:rPr>
          <w:rFonts w:ascii="Times New Roman" w:hAnsi="Times New Roman" w:cs="Times New Roman"/>
          <w:b/>
          <w:bCs/>
          <w:sz w:val="24"/>
          <w:szCs w:val="24"/>
        </w:rPr>
      </w:pPr>
    </w:p>
    <w:p w:rsidR="00D22889" w:rsidRPr="00D22889" w:rsidRDefault="00D22889" w:rsidP="00D22889">
      <w:pPr>
        <w:spacing w:after="120" w:line="276" w:lineRule="auto"/>
        <w:rPr>
          <w:rFonts w:ascii="Times New Roman" w:hAnsi="Times New Roman"/>
          <w:b/>
          <w:bCs/>
          <w:sz w:val="24"/>
          <w:szCs w:val="24"/>
          <w:u w:val="single"/>
        </w:rPr>
      </w:pPr>
      <w:r>
        <w:rPr>
          <w:rFonts w:ascii="Times New Roman" w:hAnsi="Times New Roman" w:cs="Times New Roman"/>
          <w:b/>
          <w:bCs/>
          <w:sz w:val="24"/>
          <w:szCs w:val="24"/>
        </w:rPr>
        <w:lastRenderedPageBreak/>
        <w:t>12</w:t>
      </w:r>
      <w:r w:rsidRPr="00D2288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D22889">
        <w:rPr>
          <w:rFonts w:ascii="Times New Roman" w:hAnsi="Times New Roman"/>
          <w:b/>
          <w:bCs/>
          <w:sz w:val="24"/>
          <w:szCs w:val="24"/>
        </w:rPr>
        <w:t>Informace od zástupců Agentury ochrany přírody a krajiny ČR</w:t>
      </w:r>
    </w:p>
    <w:p w:rsidR="00D22889" w:rsidRPr="00D22889" w:rsidRDefault="00D22889" w:rsidP="00D22889">
      <w:pPr>
        <w:keepNext/>
        <w:rPr>
          <w:rFonts w:ascii="Times New Roman" w:eastAsia="Times New Roman" w:hAnsi="Times New Roman" w:cs="Times New Roman"/>
          <w:sz w:val="24"/>
          <w:szCs w:val="24"/>
        </w:rPr>
      </w:pPr>
      <w:r w:rsidRPr="00D22889">
        <w:rPr>
          <w:rFonts w:ascii="Times New Roman" w:eastAsia="Times New Roman" w:hAnsi="Times New Roman" w:cs="Times New Roman"/>
          <w:sz w:val="24"/>
          <w:szCs w:val="24"/>
        </w:rPr>
        <w:t xml:space="preserve">Regionální stálá konference Karlovarského kraje </w:t>
      </w:r>
    </w:p>
    <w:p w:rsidR="00D22889" w:rsidRPr="00346B99" w:rsidRDefault="00D22889" w:rsidP="006C1DCA">
      <w:pPr>
        <w:pStyle w:val="Odstavecseseznamem"/>
        <w:keepNext/>
        <w:numPr>
          <w:ilvl w:val="0"/>
          <w:numId w:val="27"/>
        </w:numPr>
        <w:spacing w:after="200" w:line="276" w:lineRule="auto"/>
        <w:rPr>
          <w:rFonts w:ascii="Times New Roman" w:eastAsia="Times New Roman" w:hAnsi="Times New Roman"/>
          <w:b/>
          <w:sz w:val="24"/>
          <w:szCs w:val="24"/>
        </w:rPr>
      </w:pPr>
      <w:r w:rsidRPr="00346B99">
        <w:rPr>
          <w:rFonts w:ascii="Times New Roman" w:eastAsia="Times New Roman" w:hAnsi="Times New Roman"/>
          <w:b/>
          <w:sz w:val="24"/>
          <w:szCs w:val="24"/>
        </w:rPr>
        <w:t>bere na vědomí</w:t>
      </w:r>
    </w:p>
    <w:p w:rsidR="00D22889" w:rsidRPr="00495265" w:rsidRDefault="00D22889" w:rsidP="00D22889">
      <w:pPr>
        <w:spacing w:after="120"/>
        <w:rPr>
          <w:rFonts w:ascii="Times New Roman" w:hAnsi="Times New Roman"/>
          <w:b/>
          <w:bCs/>
          <w:sz w:val="24"/>
          <w:szCs w:val="24"/>
          <w:u w:val="single"/>
        </w:rPr>
      </w:pPr>
      <w:r w:rsidRPr="00495265">
        <w:rPr>
          <w:rFonts w:ascii="Times New Roman" w:eastAsia="Times New Roman" w:hAnsi="Times New Roman" w:cs="Times New Roman"/>
          <w:sz w:val="24"/>
          <w:szCs w:val="24"/>
        </w:rPr>
        <w:t xml:space="preserve">informace </w:t>
      </w:r>
      <w:r>
        <w:rPr>
          <w:rFonts w:ascii="Times New Roman" w:hAnsi="Times New Roman"/>
          <w:bCs/>
          <w:sz w:val="24"/>
          <w:szCs w:val="24"/>
        </w:rPr>
        <w:t>od zástupkyně</w:t>
      </w:r>
      <w:r w:rsidRPr="00495265">
        <w:rPr>
          <w:rFonts w:ascii="Times New Roman" w:hAnsi="Times New Roman"/>
          <w:bCs/>
          <w:sz w:val="24"/>
          <w:szCs w:val="24"/>
        </w:rPr>
        <w:t xml:space="preserve"> Agentury ochrany přírody a krajiny ČR</w:t>
      </w:r>
    </w:p>
    <w:p w:rsidR="00D22889" w:rsidRDefault="00D22889" w:rsidP="00D22889">
      <w:pPr>
        <w:rPr>
          <w:rFonts w:ascii="Times New Roman" w:hAnsi="Times New Roman" w:cs="Times New Roman"/>
          <w:b/>
          <w:bCs/>
          <w:sz w:val="24"/>
          <w:szCs w:val="24"/>
        </w:rPr>
      </w:pPr>
    </w:p>
    <w:p w:rsidR="00D22889" w:rsidRPr="00D22889" w:rsidRDefault="00D22889" w:rsidP="00D22889">
      <w:pPr>
        <w:spacing w:after="120" w:line="276" w:lineRule="auto"/>
        <w:rPr>
          <w:rFonts w:ascii="Times New Roman" w:hAnsi="Times New Roman"/>
          <w:b/>
          <w:bCs/>
          <w:sz w:val="24"/>
          <w:szCs w:val="24"/>
        </w:rPr>
      </w:pPr>
      <w:r>
        <w:rPr>
          <w:rFonts w:ascii="Times New Roman" w:hAnsi="Times New Roman" w:cs="Times New Roman"/>
          <w:b/>
          <w:bCs/>
          <w:sz w:val="24"/>
          <w:szCs w:val="24"/>
        </w:rPr>
        <w:t xml:space="preserve">13. </w:t>
      </w:r>
      <w:r w:rsidRPr="00D22889">
        <w:rPr>
          <w:rFonts w:ascii="Times New Roman" w:hAnsi="Times New Roman" w:cs="Times New Roman"/>
          <w:b/>
          <w:bCs/>
          <w:sz w:val="24"/>
          <w:szCs w:val="24"/>
        </w:rPr>
        <w:t xml:space="preserve">  </w:t>
      </w:r>
      <w:r w:rsidRPr="00D22889">
        <w:rPr>
          <w:rFonts w:ascii="Times New Roman" w:hAnsi="Times New Roman"/>
          <w:b/>
          <w:bCs/>
          <w:sz w:val="24"/>
          <w:szCs w:val="24"/>
        </w:rPr>
        <w:t>Informace o aktuálním stavu Akčního plánu Strategie regionálního rozvoje ČR 2021</w:t>
      </w:r>
    </w:p>
    <w:p w:rsidR="00D22889" w:rsidRPr="00D22889" w:rsidRDefault="00D22889" w:rsidP="00D22889">
      <w:pPr>
        <w:keepNext/>
        <w:rPr>
          <w:rFonts w:ascii="Times New Roman" w:eastAsia="Times New Roman" w:hAnsi="Times New Roman" w:cs="Times New Roman"/>
          <w:sz w:val="24"/>
          <w:szCs w:val="24"/>
        </w:rPr>
      </w:pPr>
      <w:r w:rsidRPr="00D22889">
        <w:rPr>
          <w:rFonts w:ascii="Times New Roman" w:eastAsia="Times New Roman" w:hAnsi="Times New Roman" w:cs="Times New Roman"/>
          <w:sz w:val="24"/>
          <w:szCs w:val="24"/>
        </w:rPr>
        <w:t xml:space="preserve">Regionální stálá konference Karlovarského kraje </w:t>
      </w:r>
    </w:p>
    <w:p w:rsidR="00D22889" w:rsidRPr="00346B99" w:rsidRDefault="00D22889" w:rsidP="006C1DCA">
      <w:pPr>
        <w:pStyle w:val="Odstavecseseznamem"/>
        <w:keepNext/>
        <w:numPr>
          <w:ilvl w:val="0"/>
          <w:numId w:val="27"/>
        </w:numPr>
        <w:spacing w:after="200" w:line="276" w:lineRule="auto"/>
        <w:jc w:val="both"/>
        <w:rPr>
          <w:rFonts w:ascii="Times New Roman" w:eastAsia="Times New Roman" w:hAnsi="Times New Roman"/>
          <w:b/>
          <w:sz w:val="24"/>
          <w:szCs w:val="24"/>
        </w:rPr>
      </w:pPr>
      <w:r w:rsidRPr="00346B99">
        <w:rPr>
          <w:rFonts w:ascii="Times New Roman" w:eastAsia="Times New Roman" w:hAnsi="Times New Roman"/>
          <w:b/>
          <w:sz w:val="24"/>
          <w:szCs w:val="24"/>
        </w:rPr>
        <w:t>bere na vědomí</w:t>
      </w:r>
    </w:p>
    <w:p w:rsidR="00D22889" w:rsidRDefault="00D22889" w:rsidP="00D22889">
      <w:pPr>
        <w:spacing w:after="0"/>
        <w:ind w:left="2160" w:hanging="2160"/>
        <w:jc w:val="both"/>
        <w:rPr>
          <w:rFonts w:ascii="Times New Roman" w:eastAsia="Times New Roman" w:hAnsi="Times New Roman" w:cs="Times New Roman"/>
          <w:sz w:val="24"/>
          <w:szCs w:val="24"/>
        </w:rPr>
      </w:pPr>
      <w:r w:rsidRPr="00346B99">
        <w:rPr>
          <w:rFonts w:ascii="Times New Roman" w:eastAsia="Times New Roman" w:hAnsi="Times New Roman" w:cs="Times New Roman"/>
          <w:sz w:val="24"/>
          <w:szCs w:val="24"/>
        </w:rPr>
        <w:t xml:space="preserve">informace o </w:t>
      </w:r>
      <w:r>
        <w:rPr>
          <w:rFonts w:ascii="Times New Roman" w:eastAsia="Times New Roman" w:hAnsi="Times New Roman" w:cs="Times New Roman"/>
          <w:sz w:val="24"/>
          <w:szCs w:val="24"/>
        </w:rPr>
        <w:t>aktuálním stavu Akčního plánu Strategie regionálního rozvoje ČR 2021+ -</w:t>
      </w:r>
    </w:p>
    <w:p w:rsidR="00D22889" w:rsidRPr="00346B99" w:rsidRDefault="00D22889" w:rsidP="00D22889">
      <w:pPr>
        <w:ind w:left="2160" w:hanging="2160"/>
        <w:jc w:val="both"/>
        <w:rPr>
          <w:rFonts w:ascii="Times New Roman" w:eastAsia="Times New Roman" w:hAnsi="Times New Roman"/>
          <w:sz w:val="24"/>
          <w:szCs w:val="24"/>
        </w:rPr>
      </w:pPr>
      <w:r>
        <w:rPr>
          <w:rFonts w:ascii="Times New Roman" w:eastAsia="Times New Roman" w:hAnsi="Times New Roman" w:cs="Times New Roman"/>
          <w:sz w:val="24"/>
          <w:szCs w:val="24"/>
        </w:rPr>
        <w:t>podklady Karlovarského kraje</w:t>
      </w:r>
    </w:p>
    <w:p w:rsidR="00D22889" w:rsidRDefault="00D22889" w:rsidP="00D22889">
      <w:pPr>
        <w:rPr>
          <w:rFonts w:ascii="Times New Roman" w:hAnsi="Times New Roman" w:cs="Times New Roman"/>
          <w:b/>
          <w:bCs/>
          <w:sz w:val="24"/>
          <w:szCs w:val="24"/>
        </w:rPr>
      </w:pPr>
    </w:p>
    <w:p w:rsidR="00D22889" w:rsidRPr="00D22889" w:rsidRDefault="00D22889" w:rsidP="00D22889">
      <w:pPr>
        <w:spacing w:after="120" w:line="276" w:lineRule="auto"/>
        <w:rPr>
          <w:rFonts w:ascii="Times New Roman" w:hAnsi="Times New Roman"/>
          <w:b/>
          <w:bCs/>
          <w:sz w:val="24"/>
          <w:szCs w:val="24"/>
        </w:rPr>
      </w:pPr>
      <w:r>
        <w:rPr>
          <w:rFonts w:ascii="Times New Roman" w:hAnsi="Times New Roman" w:cs="Times New Roman"/>
          <w:b/>
          <w:bCs/>
          <w:sz w:val="24"/>
          <w:szCs w:val="24"/>
        </w:rPr>
        <w:t>14</w:t>
      </w:r>
      <w:r w:rsidRPr="00D22889">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D22889">
        <w:rPr>
          <w:rFonts w:ascii="Times New Roman" w:hAnsi="Times New Roman"/>
          <w:b/>
          <w:bCs/>
          <w:sz w:val="24"/>
          <w:szCs w:val="24"/>
        </w:rPr>
        <w:t>Ostatní (Informace o činnosti pracovních skupin Regionální stálé konference Karlovarského kraje, Informace o strategických dokumentech Karlovarského kraje)</w:t>
      </w:r>
    </w:p>
    <w:p w:rsidR="00D22889" w:rsidRPr="00D22889" w:rsidRDefault="00D22889" w:rsidP="00D22889">
      <w:pPr>
        <w:keepNext/>
        <w:rPr>
          <w:rFonts w:ascii="Times New Roman" w:eastAsia="Times New Roman" w:hAnsi="Times New Roman" w:cs="Times New Roman"/>
          <w:sz w:val="24"/>
          <w:szCs w:val="24"/>
        </w:rPr>
      </w:pPr>
      <w:r w:rsidRPr="00D22889">
        <w:rPr>
          <w:rFonts w:ascii="Times New Roman" w:eastAsia="Times New Roman" w:hAnsi="Times New Roman" w:cs="Times New Roman"/>
          <w:sz w:val="24"/>
          <w:szCs w:val="24"/>
        </w:rPr>
        <w:t xml:space="preserve">Regionální stálá konference Karlovarského kraje </w:t>
      </w:r>
    </w:p>
    <w:p w:rsidR="00D22889" w:rsidRPr="00346B99" w:rsidRDefault="00D22889" w:rsidP="006C1DCA">
      <w:pPr>
        <w:pStyle w:val="Odstavecseseznamem"/>
        <w:keepNext/>
        <w:numPr>
          <w:ilvl w:val="0"/>
          <w:numId w:val="27"/>
        </w:numPr>
        <w:spacing w:after="200" w:line="276" w:lineRule="auto"/>
        <w:rPr>
          <w:rFonts w:ascii="Times New Roman" w:eastAsia="Times New Roman" w:hAnsi="Times New Roman"/>
          <w:b/>
          <w:sz w:val="24"/>
          <w:szCs w:val="24"/>
        </w:rPr>
      </w:pPr>
      <w:r w:rsidRPr="00346B99">
        <w:rPr>
          <w:rFonts w:ascii="Times New Roman" w:eastAsia="Times New Roman" w:hAnsi="Times New Roman"/>
          <w:b/>
          <w:sz w:val="24"/>
          <w:szCs w:val="24"/>
        </w:rPr>
        <w:t>bere na vědomí</w:t>
      </w:r>
    </w:p>
    <w:p w:rsidR="00D22889" w:rsidRPr="00346B99" w:rsidRDefault="00D22889" w:rsidP="00D22889">
      <w:pPr>
        <w:spacing w:after="0"/>
        <w:ind w:left="2160" w:hanging="2160"/>
        <w:jc w:val="both"/>
        <w:rPr>
          <w:rFonts w:ascii="Times New Roman" w:eastAsia="Times New Roman" w:hAnsi="Times New Roman" w:cs="Times New Roman"/>
          <w:sz w:val="24"/>
          <w:szCs w:val="24"/>
        </w:rPr>
      </w:pPr>
      <w:r w:rsidRPr="00346B99">
        <w:rPr>
          <w:rFonts w:ascii="Times New Roman" w:eastAsia="Times New Roman" w:hAnsi="Times New Roman" w:cs="Times New Roman"/>
          <w:sz w:val="24"/>
          <w:szCs w:val="24"/>
        </w:rPr>
        <w:t xml:space="preserve">informace o činnosti pracovních skupin Regionální stálé konference Karlovarského kraje a </w:t>
      </w:r>
    </w:p>
    <w:p w:rsidR="00D22889" w:rsidRPr="00346B99" w:rsidRDefault="00D22889" w:rsidP="00D22889">
      <w:pPr>
        <w:keepNext/>
        <w:rPr>
          <w:rFonts w:ascii="Times New Roman" w:eastAsia="Times New Roman" w:hAnsi="Times New Roman"/>
          <w:sz w:val="24"/>
          <w:szCs w:val="24"/>
        </w:rPr>
      </w:pPr>
      <w:r w:rsidRPr="00346B99">
        <w:rPr>
          <w:rFonts w:ascii="Times New Roman" w:eastAsia="Times New Roman" w:hAnsi="Times New Roman"/>
          <w:sz w:val="24"/>
          <w:szCs w:val="24"/>
        </w:rPr>
        <w:t>informace o strategických dokumentech Karlovarského kraje</w:t>
      </w:r>
    </w:p>
    <w:p w:rsidR="002435AB" w:rsidRDefault="001C76F1" w:rsidP="001C76F1">
      <w:pPr>
        <w:jc w:val="right"/>
        <w:rPr>
          <w:rFonts w:ascii="Times New Roman" w:hAnsi="Times New Roman" w:cs="Times New Roman"/>
          <w:sz w:val="24"/>
          <w:szCs w:val="24"/>
        </w:rPr>
      </w:pPr>
      <w:r w:rsidRPr="00FE24DD">
        <w:rPr>
          <w:rFonts w:ascii="Times New Roman" w:hAnsi="Times New Roman" w:cs="Times New Roman"/>
          <w:sz w:val="24"/>
          <w:szCs w:val="24"/>
        </w:rPr>
        <w:tab/>
        <w:t xml:space="preserve">                          </w:t>
      </w:r>
    </w:p>
    <w:p w:rsidR="002435AB" w:rsidRDefault="002435AB" w:rsidP="001C76F1">
      <w:pPr>
        <w:jc w:val="right"/>
        <w:rPr>
          <w:rFonts w:ascii="Times New Roman" w:hAnsi="Times New Roman" w:cs="Times New Roman"/>
          <w:sz w:val="24"/>
          <w:szCs w:val="24"/>
        </w:rPr>
      </w:pPr>
    </w:p>
    <w:p w:rsidR="002435AB" w:rsidRDefault="002435AB" w:rsidP="001C76F1">
      <w:pPr>
        <w:jc w:val="right"/>
        <w:rPr>
          <w:rFonts w:ascii="Times New Roman" w:hAnsi="Times New Roman" w:cs="Times New Roman"/>
          <w:sz w:val="24"/>
          <w:szCs w:val="24"/>
        </w:rPr>
      </w:pPr>
    </w:p>
    <w:p w:rsidR="002435AB" w:rsidRDefault="002435AB" w:rsidP="001C76F1">
      <w:pPr>
        <w:jc w:val="right"/>
        <w:rPr>
          <w:rFonts w:ascii="Times New Roman" w:hAnsi="Times New Roman" w:cs="Times New Roman"/>
          <w:sz w:val="24"/>
          <w:szCs w:val="24"/>
        </w:rPr>
      </w:pPr>
    </w:p>
    <w:p w:rsidR="002435AB" w:rsidRDefault="002435AB" w:rsidP="001C76F1">
      <w:pPr>
        <w:jc w:val="right"/>
        <w:rPr>
          <w:rFonts w:ascii="Times New Roman" w:hAnsi="Times New Roman" w:cs="Times New Roman"/>
          <w:sz w:val="24"/>
          <w:szCs w:val="24"/>
        </w:rPr>
      </w:pPr>
    </w:p>
    <w:p w:rsidR="002435AB" w:rsidRDefault="002435AB" w:rsidP="001C76F1">
      <w:pPr>
        <w:jc w:val="right"/>
        <w:rPr>
          <w:rFonts w:ascii="Times New Roman" w:hAnsi="Times New Roman" w:cs="Times New Roman"/>
          <w:sz w:val="24"/>
          <w:szCs w:val="24"/>
        </w:rPr>
      </w:pPr>
    </w:p>
    <w:p w:rsidR="002435AB" w:rsidRDefault="002435AB" w:rsidP="001C76F1">
      <w:pPr>
        <w:jc w:val="right"/>
        <w:rPr>
          <w:rFonts w:ascii="Times New Roman" w:hAnsi="Times New Roman" w:cs="Times New Roman"/>
          <w:sz w:val="24"/>
          <w:szCs w:val="24"/>
        </w:rPr>
      </w:pPr>
    </w:p>
    <w:p w:rsidR="002435AB" w:rsidRDefault="002435AB" w:rsidP="001C76F1">
      <w:pPr>
        <w:jc w:val="right"/>
        <w:rPr>
          <w:rFonts w:ascii="Times New Roman" w:hAnsi="Times New Roman" w:cs="Times New Roman"/>
          <w:sz w:val="24"/>
          <w:szCs w:val="24"/>
        </w:rPr>
      </w:pPr>
    </w:p>
    <w:p w:rsidR="002435AB" w:rsidRDefault="002435AB" w:rsidP="001C76F1">
      <w:pPr>
        <w:jc w:val="right"/>
        <w:rPr>
          <w:rFonts w:ascii="Times New Roman" w:hAnsi="Times New Roman" w:cs="Times New Roman"/>
          <w:sz w:val="24"/>
          <w:szCs w:val="24"/>
        </w:rPr>
      </w:pPr>
    </w:p>
    <w:p w:rsidR="002435AB" w:rsidRDefault="002435AB" w:rsidP="001C76F1">
      <w:pPr>
        <w:jc w:val="right"/>
        <w:rPr>
          <w:rFonts w:ascii="Times New Roman" w:hAnsi="Times New Roman" w:cs="Times New Roman"/>
          <w:sz w:val="24"/>
          <w:szCs w:val="24"/>
        </w:rPr>
      </w:pPr>
    </w:p>
    <w:p w:rsidR="002435AB" w:rsidRDefault="002435AB" w:rsidP="001C76F1">
      <w:pPr>
        <w:jc w:val="right"/>
        <w:rPr>
          <w:rFonts w:ascii="Times New Roman" w:hAnsi="Times New Roman" w:cs="Times New Roman"/>
          <w:sz w:val="24"/>
          <w:szCs w:val="24"/>
        </w:rPr>
      </w:pPr>
    </w:p>
    <w:p w:rsidR="002435AB" w:rsidRDefault="002435AB" w:rsidP="001C76F1">
      <w:pPr>
        <w:jc w:val="right"/>
        <w:rPr>
          <w:rFonts w:ascii="Times New Roman" w:hAnsi="Times New Roman" w:cs="Times New Roman"/>
          <w:sz w:val="24"/>
          <w:szCs w:val="24"/>
        </w:rPr>
      </w:pPr>
    </w:p>
    <w:p w:rsidR="002435AB" w:rsidRDefault="002435AB" w:rsidP="001C76F1">
      <w:pPr>
        <w:jc w:val="right"/>
        <w:rPr>
          <w:rFonts w:ascii="Times New Roman" w:hAnsi="Times New Roman" w:cs="Times New Roman"/>
          <w:sz w:val="24"/>
          <w:szCs w:val="24"/>
        </w:rPr>
      </w:pPr>
    </w:p>
    <w:p w:rsidR="001C76F1" w:rsidRPr="00FE24DD" w:rsidRDefault="001C76F1" w:rsidP="001C76F1">
      <w:pPr>
        <w:jc w:val="right"/>
        <w:rPr>
          <w:rFonts w:ascii="Times New Roman" w:hAnsi="Times New Roman" w:cs="Times New Roman"/>
          <w:sz w:val="24"/>
          <w:szCs w:val="24"/>
        </w:rPr>
      </w:pPr>
      <w:r w:rsidRPr="00FE24DD">
        <w:rPr>
          <w:rFonts w:ascii="Times New Roman" w:hAnsi="Times New Roman" w:cs="Times New Roman"/>
          <w:sz w:val="24"/>
          <w:szCs w:val="24"/>
        </w:rPr>
        <w:lastRenderedPageBreak/>
        <w:t xml:space="preserve">  Příloha č. 3 </w:t>
      </w:r>
    </w:p>
    <w:p w:rsidR="001C76F1" w:rsidRPr="00FE24DD" w:rsidRDefault="00822271" w:rsidP="001C76F1">
      <w:pPr>
        <w:rPr>
          <w:rFonts w:ascii="Times New Roman" w:hAnsi="Times New Roman" w:cs="Times New Roman"/>
          <w:b/>
          <w:sz w:val="24"/>
          <w:szCs w:val="24"/>
        </w:rPr>
      </w:pPr>
      <w:r>
        <w:rPr>
          <w:rFonts w:ascii="Times New Roman" w:hAnsi="Times New Roman" w:cs="Times New Roman"/>
          <w:b/>
          <w:sz w:val="24"/>
          <w:szCs w:val="24"/>
          <w:u w:val="single"/>
        </w:rPr>
        <w:t>Přehled – jednání</w:t>
      </w:r>
      <w:r w:rsidR="00772432" w:rsidRPr="00FE24DD">
        <w:rPr>
          <w:rFonts w:ascii="Times New Roman" w:hAnsi="Times New Roman" w:cs="Times New Roman"/>
          <w:b/>
          <w:sz w:val="24"/>
          <w:szCs w:val="24"/>
          <w:u w:val="single"/>
        </w:rPr>
        <w:t xml:space="preserve"> Pracovních skupin </w:t>
      </w:r>
      <w:r>
        <w:rPr>
          <w:rFonts w:ascii="Times New Roman" w:hAnsi="Times New Roman" w:cs="Times New Roman"/>
          <w:b/>
          <w:sz w:val="24"/>
          <w:szCs w:val="24"/>
          <w:u w:val="single"/>
        </w:rPr>
        <w:t xml:space="preserve">RSK KK </w:t>
      </w:r>
      <w:r w:rsidRPr="00FE24DD">
        <w:rPr>
          <w:rFonts w:ascii="Times New Roman" w:hAnsi="Times New Roman" w:cs="Times New Roman"/>
          <w:b/>
          <w:sz w:val="24"/>
          <w:szCs w:val="24"/>
          <w:u w:val="single"/>
        </w:rPr>
        <w:t>v</w:t>
      </w:r>
      <w:r w:rsidR="000D6A9C">
        <w:rPr>
          <w:rFonts w:ascii="Times New Roman" w:hAnsi="Times New Roman" w:cs="Times New Roman"/>
          <w:b/>
          <w:sz w:val="24"/>
          <w:szCs w:val="24"/>
          <w:u w:val="single"/>
        </w:rPr>
        <w:t> roce 2019</w:t>
      </w:r>
    </w:p>
    <w:p w:rsidR="001C76F1" w:rsidRPr="00FE24DD" w:rsidRDefault="001C76F1" w:rsidP="001C76F1">
      <w:pPr>
        <w:rPr>
          <w:rFonts w:ascii="Times New Roman" w:hAnsi="Times New Roman" w:cs="Times New Roman"/>
          <w:b/>
          <w:sz w:val="24"/>
          <w:szCs w:val="24"/>
        </w:rPr>
      </w:pPr>
      <w:r w:rsidRPr="00FE24DD">
        <w:rPr>
          <w:rFonts w:ascii="Times New Roman" w:hAnsi="Times New Roman" w:cs="Times New Roman"/>
          <w:b/>
          <w:sz w:val="24"/>
          <w:szCs w:val="24"/>
        </w:rPr>
        <w:t>Pracovní skupina pro Vzdělávání KK (KAP)</w:t>
      </w:r>
      <w:r w:rsidR="00CB5B88">
        <w:rPr>
          <w:rFonts w:ascii="Times New Roman" w:hAnsi="Times New Roman" w:cs="Times New Roman"/>
          <w:b/>
          <w:sz w:val="24"/>
          <w:szCs w:val="24"/>
        </w:rPr>
        <w:t xml:space="preserve">, </w:t>
      </w:r>
      <w:r w:rsidR="005F1C12">
        <w:rPr>
          <w:rFonts w:ascii="Times New Roman" w:hAnsi="Times New Roman" w:cs="Times New Roman"/>
          <w:b/>
          <w:sz w:val="24"/>
          <w:szCs w:val="24"/>
        </w:rPr>
        <w:t>11.-18.1.2019, per rollam</w:t>
      </w:r>
    </w:p>
    <w:p w:rsidR="001C76F1" w:rsidRPr="006C1DCA" w:rsidRDefault="001C76F1" w:rsidP="006C1DCA">
      <w:pPr>
        <w:spacing w:after="0" w:line="240" w:lineRule="auto"/>
        <w:rPr>
          <w:rFonts w:ascii="Times New Roman" w:hAnsi="Times New Roman" w:cs="Times New Roman"/>
          <w:sz w:val="24"/>
          <w:szCs w:val="24"/>
        </w:rPr>
      </w:pPr>
      <w:r w:rsidRPr="006C1DCA">
        <w:rPr>
          <w:rFonts w:ascii="Times New Roman" w:hAnsi="Times New Roman" w:cs="Times New Roman"/>
          <w:sz w:val="24"/>
          <w:szCs w:val="24"/>
        </w:rPr>
        <w:t xml:space="preserve">Projednávané body: </w:t>
      </w:r>
    </w:p>
    <w:p w:rsidR="006C1DCA" w:rsidRPr="00BB4AA4" w:rsidRDefault="006C1DCA" w:rsidP="00BB4AA4">
      <w:pPr>
        <w:pStyle w:val="Odstavecseseznamem"/>
        <w:numPr>
          <w:ilvl w:val="0"/>
          <w:numId w:val="36"/>
        </w:numPr>
        <w:spacing w:line="276" w:lineRule="auto"/>
        <w:rPr>
          <w:rFonts w:ascii="Times New Roman" w:hAnsi="Times New Roman" w:cs="Times New Roman"/>
          <w:b/>
          <w:sz w:val="24"/>
          <w:szCs w:val="24"/>
        </w:rPr>
      </w:pPr>
      <w:r w:rsidRPr="00BB4AA4">
        <w:rPr>
          <w:rFonts w:ascii="Times New Roman" w:hAnsi="Times New Roman" w:cs="Times New Roman"/>
          <w:sz w:val="24"/>
          <w:szCs w:val="24"/>
        </w:rPr>
        <w:t xml:space="preserve">KAP KK – </w:t>
      </w:r>
      <w:r w:rsidR="00B32443" w:rsidRPr="00BB4AA4">
        <w:rPr>
          <w:rFonts w:ascii="Times New Roman" w:hAnsi="Times New Roman" w:cs="Times New Roman"/>
          <w:sz w:val="24"/>
          <w:szCs w:val="24"/>
        </w:rPr>
        <w:t xml:space="preserve">schválení dokumentu </w:t>
      </w:r>
      <w:r w:rsidRPr="00BB4AA4">
        <w:rPr>
          <w:rFonts w:ascii="Times New Roman" w:hAnsi="Times New Roman" w:cs="Times New Roman"/>
          <w:sz w:val="24"/>
          <w:szCs w:val="24"/>
        </w:rPr>
        <w:t>Rámec pro investice do infrastruktury (vedoucí k přechodu do škol hlavního vzdělávacího proudu a k samostatnému způsobu života – aktualizace č.  1 (ve znění k 11. 1. 2019)</w:t>
      </w:r>
      <w:r w:rsidRPr="00BB4AA4">
        <w:rPr>
          <w:rFonts w:ascii="Times New Roman" w:hAnsi="Times New Roman" w:cs="Times New Roman"/>
          <w:b/>
          <w:sz w:val="24"/>
          <w:szCs w:val="24"/>
        </w:rPr>
        <w:t xml:space="preserve"> </w:t>
      </w:r>
      <w:r w:rsidR="007E2DA6">
        <w:rPr>
          <w:rFonts w:ascii="Times New Roman" w:hAnsi="Times New Roman" w:cs="Times New Roman"/>
          <w:b/>
          <w:sz w:val="24"/>
          <w:szCs w:val="24"/>
        </w:rPr>
        <w:t>)</w:t>
      </w:r>
    </w:p>
    <w:p w:rsidR="005F1C12" w:rsidRPr="006C1DCA" w:rsidRDefault="005F1C12" w:rsidP="006C1DCA">
      <w:pPr>
        <w:spacing w:line="276" w:lineRule="auto"/>
        <w:rPr>
          <w:rFonts w:ascii="Times New Roman" w:hAnsi="Times New Roman" w:cs="Times New Roman"/>
          <w:b/>
          <w:sz w:val="24"/>
          <w:szCs w:val="24"/>
        </w:rPr>
      </w:pPr>
      <w:r w:rsidRPr="006C1DCA">
        <w:rPr>
          <w:rFonts w:ascii="Times New Roman" w:hAnsi="Times New Roman" w:cs="Times New Roman"/>
          <w:b/>
          <w:sz w:val="24"/>
          <w:szCs w:val="24"/>
        </w:rPr>
        <w:t>Pracovní skupina pro Vzdělávání KK (KAP), 13.5.2019</w:t>
      </w:r>
    </w:p>
    <w:p w:rsidR="006C1DCA" w:rsidRPr="00B32443" w:rsidRDefault="005F1C12" w:rsidP="006C1DCA">
      <w:pPr>
        <w:spacing w:after="0" w:line="240" w:lineRule="auto"/>
        <w:rPr>
          <w:rFonts w:ascii="Times New Roman" w:hAnsi="Times New Roman" w:cs="Times New Roman"/>
          <w:sz w:val="24"/>
          <w:szCs w:val="24"/>
        </w:rPr>
      </w:pPr>
      <w:r w:rsidRPr="00B32443">
        <w:rPr>
          <w:rFonts w:ascii="Times New Roman" w:hAnsi="Times New Roman" w:cs="Times New Roman"/>
          <w:sz w:val="24"/>
          <w:szCs w:val="24"/>
        </w:rPr>
        <w:t>Projednávané body:</w:t>
      </w:r>
    </w:p>
    <w:p w:rsidR="006C1DCA" w:rsidRPr="00B32443" w:rsidRDefault="006C1DCA" w:rsidP="006C1DCA">
      <w:pPr>
        <w:pStyle w:val="Odstavecseseznamem"/>
        <w:numPr>
          <w:ilvl w:val="0"/>
          <w:numId w:val="35"/>
        </w:numPr>
        <w:rPr>
          <w:rFonts w:ascii="Times New Roman" w:hAnsi="Times New Roman" w:cs="Times New Roman"/>
          <w:sz w:val="24"/>
          <w:szCs w:val="24"/>
        </w:rPr>
      </w:pPr>
      <w:r w:rsidRPr="00B32443">
        <w:rPr>
          <w:rFonts w:ascii="Times New Roman" w:hAnsi="Times New Roman" w:cs="Times New Roman"/>
          <w:sz w:val="24"/>
          <w:szCs w:val="24"/>
        </w:rPr>
        <w:t>Informace o postupu realizace projektu  KAP KK</w:t>
      </w:r>
    </w:p>
    <w:p w:rsidR="006C1DCA" w:rsidRPr="00B32443" w:rsidRDefault="006C1DCA" w:rsidP="006C1DCA">
      <w:pPr>
        <w:pStyle w:val="Odstavecseseznamem"/>
        <w:numPr>
          <w:ilvl w:val="0"/>
          <w:numId w:val="35"/>
        </w:numPr>
        <w:rPr>
          <w:rFonts w:ascii="Times New Roman" w:hAnsi="Times New Roman" w:cs="Times New Roman"/>
          <w:sz w:val="24"/>
          <w:szCs w:val="24"/>
        </w:rPr>
      </w:pPr>
      <w:r w:rsidRPr="00B32443">
        <w:rPr>
          <w:rFonts w:ascii="Times New Roman" w:hAnsi="Times New Roman" w:cs="Times New Roman"/>
          <w:bCs/>
          <w:sz w:val="24"/>
          <w:szCs w:val="24"/>
        </w:rPr>
        <w:t>Shrnutí hlavních zjištění vyplývajících z výsledků II. vlny šetření mezi SŠ a VOŠ KK (sběr dat říjen – prosinec 2018)</w:t>
      </w:r>
    </w:p>
    <w:p w:rsidR="006C1DCA" w:rsidRPr="00B32443" w:rsidRDefault="006C1DCA" w:rsidP="006C1DCA">
      <w:pPr>
        <w:pStyle w:val="Odstavecseseznamem"/>
        <w:numPr>
          <w:ilvl w:val="0"/>
          <w:numId w:val="35"/>
        </w:numPr>
        <w:rPr>
          <w:rFonts w:ascii="Times New Roman" w:hAnsi="Times New Roman" w:cs="Times New Roman"/>
          <w:sz w:val="24"/>
          <w:szCs w:val="24"/>
        </w:rPr>
      </w:pPr>
      <w:r w:rsidRPr="00B32443">
        <w:rPr>
          <w:rFonts w:ascii="Times New Roman" w:hAnsi="Times New Roman" w:cs="Times New Roman"/>
          <w:sz w:val="24"/>
          <w:szCs w:val="24"/>
        </w:rPr>
        <w:t>Informace o připravované výzvě - IKAP 2</w:t>
      </w:r>
    </w:p>
    <w:p w:rsidR="005F1C12" w:rsidRPr="00B32443" w:rsidRDefault="006C1DCA" w:rsidP="006C1DCA">
      <w:pPr>
        <w:pStyle w:val="Odstavecseseznamem"/>
        <w:numPr>
          <w:ilvl w:val="0"/>
          <w:numId w:val="35"/>
        </w:numPr>
        <w:rPr>
          <w:rFonts w:ascii="Times New Roman" w:hAnsi="Times New Roman" w:cs="Times New Roman"/>
          <w:sz w:val="24"/>
          <w:szCs w:val="24"/>
        </w:rPr>
      </w:pPr>
      <w:r w:rsidRPr="00B32443">
        <w:rPr>
          <w:rFonts w:ascii="Times New Roman" w:hAnsi="Times New Roman" w:cs="Times New Roman"/>
          <w:sz w:val="24"/>
          <w:szCs w:val="24"/>
        </w:rPr>
        <w:t>Podpora infrastruktury - projednání předložených projektových záměrů a schvalování jejich zařazení do dokumentu „Rámec pro podporu infrastruktury a investic v Karlovarském kraji I“, aktualizace číslo 3</w:t>
      </w:r>
    </w:p>
    <w:p w:rsidR="005F1C12" w:rsidRPr="00FE24DD" w:rsidRDefault="005F1C12" w:rsidP="005F1C12">
      <w:pPr>
        <w:rPr>
          <w:rFonts w:ascii="Times New Roman" w:hAnsi="Times New Roman" w:cs="Times New Roman"/>
          <w:b/>
          <w:sz w:val="24"/>
          <w:szCs w:val="24"/>
        </w:rPr>
      </w:pPr>
      <w:r w:rsidRPr="00FE24DD">
        <w:rPr>
          <w:rFonts w:ascii="Times New Roman" w:hAnsi="Times New Roman" w:cs="Times New Roman"/>
          <w:b/>
          <w:sz w:val="24"/>
          <w:szCs w:val="24"/>
        </w:rPr>
        <w:t>Pracovní skupina pro Vzdělávání KK (KAP)</w:t>
      </w:r>
      <w:r>
        <w:rPr>
          <w:rFonts w:ascii="Times New Roman" w:hAnsi="Times New Roman" w:cs="Times New Roman"/>
          <w:b/>
          <w:sz w:val="24"/>
          <w:szCs w:val="24"/>
        </w:rPr>
        <w:t>, 30.9.2019</w:t>
      </w:r>
    </w:p>
    <w:p w:rsidR="004E7F18" w:rsidRPr="004E7F18" w:rsidRDefault="005F1C12" w:rsidP="004E7F18">
      <w:pPr>
        <w:spacing w:after="0" w:line="240" w:lineRule="auto"/>
        <w:rPr>
          <w:rFonts w:ascii="Times New Roman" w:hAnsi="Times New Roman" w:cs="Times New Roman"/>
          <w:sz w:val="24"/>
          <w:szCs w:val="24"/>
        </w:rPr>
      </w:pPr>
      <w:r w:rsidRPr="004E7F18">
        <w:rPr>
          <w:rFonts w:ascii="Times New Roman" w:hAnsi="Times New Roman" w:cs="Times New Roman"/>
          <w:sz w:val="24"/>
          <w:szCs w:val="24"/>
        </w:rPr>
        <w:t>Projednávané body:</w:t>
      </w:r>
    </w:p>
    <w:p w:rsidR="004E7F18" w:rsidRPr="004E7F18" w:rsidRDefault="004E7F18" w:rsidP="006C1DCA">
      <w:pPr>
        <w:pStyle w:val="Odstavecseseznamem"/>
        <w:numPr>
          <w:ilvl w:val="0"/>
          <w:numId w:val="34"/>
        </w:numPr>
        <w:rPr>
          <w:rFonts w:ascii="Times New Roman" w:hAnsi="Times New Roman" w:cs="Times New Roman"/>
          <w:sz w:val="24"/>
          <w:szCs w:val="24"/>
        </w:rPr>
      </w:pPr>
      <w:r w:rsidRPr="004E7F18">
        <w:rPr>
          <w:rFonts w:ascii="Times New Roman" w:hAnsi="Times New Roman" w:cs="Times New Roman"/>
          <w:sz w:val="24"/>
          <w:szCs w:val="24"/>
        </w:rPr>
        <w:t>Informace o postupu realizace projektu  KAP KK</w:t>
      </w:r>
    </w:p>
    <w:p w:rsidR="005F1C12" w:rsidRPr="004E7F18" w:rsidRDefault="004E7F18" w:rsidP="006C1DCA">
      <w:pPr>
        <w:pStyle w:val="Odstavecseseznamem"/>
        <w:numPr>
          <w:ilvl w:val="0"/>
          <w:numId w:val="34"/>
        </w:numPr>
        <w:spacing w:after="0" w:line="240" w:lineRule="auto"/>
        <w:rPr>
          <w:rFonts w:ascii="Times New Roman" w:hAnsi="Times New Roman" w:cs="Times New Roman"/>
          <w:sz w:val="24"/>
          <w:szCs w:val="24"/>
        </w:rPr>
      </w:pPr>
      <w:r w:rsidRPr="004E7F18">
        <w:rPr>
          <w:rFonts w:ascii="Times New Roman" w:hAnsi="Times New Roman" w:cs="Times New Roman"/>
          <w:bCs/>
          <w:sz w:val="24"/>
          <w:szCs w:val="24"/>
        </w:rPr>
        <w:t>Projednání a schválení dokumentu Analýza potřeb v území 2</w:t>
      </w:r>
    </w:p>
    <w:p w:rsidR="004E7F18" w:rsidRPr="004E7F18" w:rsidRDefault="004E7F18" w:rsidP="006C1DCA">
      <w:pPr>
        <w:pStyle w:val="Odstavecseseznamem"/>
        <w:numPr>
          <w:ilvl w:val="0"/>
          <w:numId w:val="34"/>
        </w:numPr>
        <w:spacing w:after="0" w:line="240" w:lineRule="auto"/>
        <w:rPr>
          <w:rFonts w:ascii="Times New Roman" w:hAnsi="Times New Roman" w:cs="Times New Roman"/>
          <w:sz w:val="24"/>
          <w:szCs w:val="24"/>
        </w:rPr>
      </w:pPr>
      <w:r w:rsidRPr="004E7F18">
        <w:rPr>
          <w:rFonts w:ascii="Times New Roman" w:hAnsi="Times New Roman" w:cs="Times New Roman"/>
          <w:sz w:val="24"/>
          <w:szCs w:val="24"/>
        </w:rPr>
        <w:t>Informace o připravované výzvě - IKAP II</w:t>
      </w:r>
    </w:p>
    <w:p w:rsidR="005F1C12" w:rsidRPr="004E7F18" w:rsidRDefault="005F1C12" w:rsidP="005F1C12">
      <w:pPr>
        <w:rPr>
          <w:rFonts w:ascii="Times New Roman" w:hAnsi="Times New Roman" w:cs="Times New Roman"/>
          <w:b/>
          <w:sz w:val="24"/>
          <w:szCs w:val="24"/>
        </w:rPr>
      </w:pPr>
    </w:p>
    <w:p w:rsidR="005F1C12" w:rsidRPr="00FE24DD" w:rsidRDefault="005F1C12" w:rsidP="005F1C12">
      <w:pPr>
        <w:rPr>
          <w:rFonts w:ascii="Times New Roman" w:hAnsi="Times New Roman" w:cs="Times New Roman"/>
          <w:b/>
          <w:sz w:val="24"/>
          <w:szCs w:val="24"/>
        </w:rPr>
      </w:pPr>
      <w:r w:rsidRPr="00FE24DD">
        <w:rPr>
          <w:rFonts w:ascii="Times New Roman" w:hAnsi="Times New Roman" w:cs="Times New Roman"/>
          <w:b/>
          <w:sz w:val="24"/>
          <w:szCs w:val="24"/>
        </w:rPr>
        <w:t>Pracovní skupina pro Vzdělávání KK (KAP)</w:t>
      </w:r>
      <w:r>
        <w:rPr>
          <w:rFonts w:ascii="Times New Roman" w:hAnsi="Times New Roman" w:cs="Times New Roman"/>
          <w:b/>
          <w:sz w:val="24"/>
          <w:szCs w:val="24"/>
        </w:rPr>
        <w:t>, 14.11.2019</w:t>
      </w:r>
    </w:p>
    <w:p w:rsidR="004E7F18" w:rsidRPr="004E7F18" w:rsidRDefault="005F1C12" w:rsidP="004E7F18">
      <w:pPr>
        <w:spacing w:after="0" w:line="240" w:lineRule="auto"/>
        <w:rPr>
          <w:rFonts w:ascii="Times New Roman" w:hAnsi="Times New Roman" w:cs="Times New Roman"/>
          <w:sz w:val="24"/>
          <w:szCs w:val="24"/>
        </w:rPr>
      </w:pPr>
      <w:r w:rsidRPr="004E7F18">
        <w:rPr>
          <w:rFonts w:ascii="Times New Roman" w:hAnsi="Times New Roman" w:cs="Times New Roman"/>
          <w:sz w:val="24"/>
          <w:szCs w:val="24"/>
        </w:rPr>
        <w:t>Projednávané body:</w:t>
      </w:r>
    </w:p>
    <w:p w:rsidR="004E7F18" w:rsidRPr="004E7F18" w:rsidRDefault="004E7F18" w:rsidP="006C1DCA">
      <w:pPr>
        <w:pStyle w:val="Odstavecseseznamem"/>
        <w:numPr>
          <w:ilvl w:val="0"/>
          <w:numId w:val="33"/>
        </w:numPr>
        <w:spacing w:line="276" w:lineRule="auto"/>
        <w:rPr>
          <w:rFonts w:ascii="Times New Roman" w:hAnsi="Times New Roman" w:cs="Times New Roman"/>
          <w:sz w:val="24"/>
          <w:szCs w:val="24"/>
        </w:rPr>
      </w:pPr>
      <w:r w:rsidRPr="004E7F18">
        <w:rPr>
          <w:rFonts w:ascii="Times New Roman" w:hAnsi="Times New Roman" w:cs="Times New Roman"/>
          <w:sz w:val="24"/>
          <w:szCs w:val="24"/>
        </w:rPr>
        <w:t>Změna členů/stálých náhradníků PSV KK</w:t>
      </w:r>
    </w:p>
    <w:p w:rsidR="004E7F18" w:rsidRPr="004E7F18" w:rsidRDefault="004E7F18" w:rsidP="006C1DCA">
      <w:pPr>
        <w:pStyle w:val="Odstavecseseznamem"/>
        <w:numPr>
          <w:ilvl w:val="0"/>
          <w:numId w:val="33"/>
        </w:numPr>
        <w:spacing w:line="276" w:lineRule="auto"/>
        <w:rPr>
          <w:rFonts w:ascii="Times New Roman" w:hAnsi="Times New Roman" w:cs="Times New Roman"/>
          <w:sz w:val="24"/>
          <w:szCs w:val="24"/>
        </w:rPr>
      </w:pPr>
      <w:r w:rsidRPr="004E7F18">
        <w:rPr>
          <w:rFonts w:ascii="Times New Roman" w:hAnsi="Times New Roman" w:cs="Times New Roman"/>
          <w:sz w:val="24"/>
          <w:szCs w:val="24"/>
        </w:rPr>
        <w:t>Volba nového Tajemníka PSV KK</w:t>
      </w:r>
    </w:p>
    <w:p w:rsidR="005F1C12" w:rsidRPr="004E7F18" w:rsidRDefault="004E7F18" w:rsidP="006C1DCA">
      <w:pPr>
        <w:pStyle w:val="Odstavecseseznamem"/>
        <w:numPr>
          <w:ilvl w:val="0"/>
          <w:numId w:val="33"/>
        </w:numPr>
        <w:spacing w:after="0" w:line="240" w:lineRule="auto"/>
        <w:rPr>
          <w:rFonts w:ascii="Times New Roman" w:hAnsi="Times New Roman" w:cs="Times New Roman"/>
          <w:sz w:val="24"/>
          <w:szCs w:val="24"/>
        </w:rPr>
      </w:pPr>
      <w:r w:rsidRPr="004E7F18">
        <w:rPr>
          <w:rFonts w:ascii="Times New Roman" w:hAnsi="Times New Roman" w:cs="Times New Roman"/>
          <w:bCs/>
          <w:sz w:val="24"/>
          <w:szCs w:val="24"/>
        </w:rPr>
        <w:t>Projednání a schválení dokumentu Prioritizace potřeb 2</w:t>
      </w:r>
    </w:p>
    <w:p w:rsidR="005F1C12" w:rsidRDefault="005F1C12" w:rsidP="000A2BC3">
      <w:pPr>
        <w:spacing w:line="276" w:lineRule="auto"/>
        <w:rPr>
          <w:rFonts w:ascii="Times New Roman" w:hAnsi="Times New Roman" w:cs="Times New Roman"/>
          <w:b/>
          <w:sz w:val="24"/>
          <w:szCs w:val="24"/>
        </w:rPr>
      </w:pPr>
    </w:p>
    <w:p w:rsidR="001C76F1" w:rsidRPr="00FE24DD" w:rsidRDefault="001C76F1" w:rsidP="000A2BC3">
      <w:pPr>
        <w:spacing w:line="276" w:lineRule="auto"/>
        <w:rPr>
          <w:rFonts w:ascii="Times New Roman" w:hAnsi="Times New Roman" w:cs="Times New Roman"/>
          <w:b/>
          <w:sz w:val="24"/>
          <w:szCs w:val="24"/>
        </w:rPr>
      </w:pPr>
      <w:r w:rsidRPr="00FE24DD">
        <w:rPr>
          <w:rFonts w:ascii="Times New Roman" w:hAnsi="Times New Roman" w:cs="Times New Roman"/>
          <w:b/>
          <w:sz w:val="24"/>
          <w:szCs w:val="24"/>
        </w:rPr>
        <w:t>PS pro inovace a RIS3 (RVVI)</w:t>
      </w:r>
      <w:r w:rsidR="00244BE5">
        <w:rPr>
          <w:rFonts w:ascii="Times New Roman" w:hAnsi="Times New Roman" w:cs="Times New Roman"/>
          <w:b/>
          <w:sz w:val="24"/>
          <w:szCs w:val="24"/>
        </w:rPr>
        <w:t xml:space="preserve">, </w:t>
      </w:r>
      <w:r w:rsidR="000D79F0">
        <w:rPr>
          <w:rFonts w:ascii="Times New Roman" w:hAnsi="Times New Roman" w:cs="Times New Roman"/>
          <w:b/>
          <w:sz w:val="24"/>
          <w:szCs w:val="24"/>
        </w:rPr>
        <w:t>12.4.2019</w:t>
      </w:r>
    </w:p>
    <w:p w:rsidR="001C76F1" w:rsidRPr="00FE24DD" w:rsidRDefault="001C76F1" w:rsidP="000A2BC3">
      <w:pPr>
        <w:spacing w:after="0" w:line="276" w:lineRule="auto"/>
        <w:rPr>
          <w:rFonts w:ascii="Times New Roman" w:hAnsi="Times New Roman" w:cs="Times New Roman"/>
          <w:sz w:val="24"/>
          <w:szCs w:val="24"/>
        </w:rPr>
      </w:pPr>
      <w:r w:rsidRPr="00FE24DD">
        <w:rPr>
          <w:rFonts w:ascii="Times New Roman" w:hAnsi="Times New Roman" w:cs="Times New Roman"/>
          <w:sz w:val="24"/>
          <w:szCs w:val="24"/>
        </w:rPr>
        <w:t>Projednávané body</w:t>
      </w:r>
      <w:r w:rsidR="000D79F0">
        <w:rPr>
          <w:rFonts w:ascii="Times New Roman" w:hAnsi="Times New Roman" w:cs="Times New Roman"/>
          <w:sz w:val="24"/>
          <w:szCs w:val="24"/>
        </w:rPr>
        <w:t>:</w:t>
      </w:r>
      <w:r w:rsidRPr="00FE24DD">
        <w:rPr>
          <w:rFonts w:ascii="Times New Roman" w:hAnsi="Times New Roman" w:cs="Times New Roman"/>
          <w:sz w:val="24"/>
          <w:szCs w:val="24"/>
        </w:rPr>
        <w:t xml:space="preserve"> </w:t>
      </w:r>
    </w:p>
    <w:p w:rsidR="000D79F0" w:rsidRPr="00BB4AA4" w:rsidRDefault="000D79F0" w:rsidP="00BB4AA4">
      <w:pPr>
        <w:pStyle w:val="Odstavecseseznamem"/>
        <w:numPr>
          <w:ilvl w:val="0"/>
          <w:numId w:val="37"/>
        </w:numPr>
        <w:spacing w:after="0" w:line="276" w:lineRule="auto"/>
        <w:rPr>
          <w:rFonts w:ascii="Times New Roman" w:hAnsi="Times New Roman" w:cs="Times New Roman"/>
          <w:sz w:val="24"/>
          <w:szCs w:val="24"/>
        </w:rPr>
      </w:pPr>
      <w:r w:rsidRPr="00BB4AA4">
        <w:rPr>
          <w:rFonts w:ascii="Times New Roman" w:hAnsi="Times New Roman" w:cs="Times New Roman"/>
          <w:sz w:val="24"/>
          <w:szCs w:val="24"/>
        </w:rPr>
        <w:t>O</w:t>
      </w:r>
      <w:r w:rsidR="00DF4875" w:rsidRPr="00BB4AA4">
        <w:rPr>
          <w:rFonts w:ascii="Times New Roman" w:hAnsi="Times New Roman" w:cs="Times New Roman"/>
          <w:sz w:val="24"/>
          <w:szCs w:val="24"/>
        </w:rPr>
        <w:t>dvolání a jmenování nových členů</w:t>
      </w:r>
    </w:p>
    <w:p w:rsidR="000D79F0" w:rsidRPr="00BB4AA4" w:rsidRDefault="000D79F0" w:rsidP="00BB4AA4">
      <w:pPr>
        <w:pStyle w:val="Odstavecseseznamem"/>
        <w:numPr>
          <w:ilvl w:val="0"/>
          <w:numId w:val="37"/>
        </w:numPr>
        <w:autoSpaceDE w:val="0"/>
        <w:autoSpaceDN w:val="0"/>
        <w:adjustRightInd w:val="0"/>
        <w:spacing w:after="142" w:line="240" w:lineRule="auto"/>
        <w:rPr>
          <w:rFonts w:ascii="Times New Roman" w:hAnsi="Times New Roman" w:cs="Times New Roman"/>
          <w:color w:val="000000"/>
          <w:sz w:val="24"/>
          <w:szCs w:val="24"/>
        </w:rPr>
      </w:pPr>
      <w:r w:rsidRPr="00BB4AA4">
        <w:rPr>
          <w:rFonts w:ascii="Times New Roman" w:hAnsi="Times New Roman" w:cs="Times New Roman"/>
          <w:color w:val="000000"/>
          <w:sz w:val="24"/>
          <w:szCs w:val="24"/>
        </w:rPr>
        <w:t xml:space="preserve">Představení činnosti regionální kanceláře TAČR </w:t>
      </w:r>
    </w:p>
    <w:p w:rsidR="000D79F0" w:rsidRPr="00BB4AA4" w:rsidRDefault="000D79F0" w:rsidP="00BB4AA4">
      <w:pPr>
        <w:pStyle w:val="Odstavecseseznamem"/>
        <w:numPr>
          <w:ilvl w:val="0"/>
          <w:numId w:val="37"/>
        </w:numPr>
        <w:autoSpaceDE w:val="0"/>
        <w:autoSpaceDN w:val="0"/>
        <w:adjustRightInd w:val="0"/>
        <w:spacing w:after="142" w:line="240" w:lineRule="auto"/>
        <w:rPr>
          <w:rFonts w:ascii="Times New Roman" w:hAnsi="Times New Roman" w:cs="Times New Roman"/>
          <w:color w:val="000000"/>
          <w:sz w:val="24"/>
          <w:szCs w:val="24"/>
        </w:rPr>
      </w:pPr>
      <w:r w:rsidRPr="00BB4AA4">
        <w:rPr>
          <w:rFonts w:ascii="Times New Roman" w:hAnsi="Times New Roman" w:cs="Times New Roman"/>
          <w:bCs/>
          <w:color w:val="000000"/>
          <w:sz w:val="24"/>
          <w:szCs w:val="24"/>
        </w:rPr>
        <w:t xml:space="preserve">Informace z národní úrovně RIS3 </w:t>
      </w:r>
    </w:p>
    <w:p w:rsidR="000D79F0" w:rsidRPr="00BB4AA4" w:rsidRDefault="000D79F0" w:rsidP="00BB4AA4">
      <w:pPr>
        <w:pStyle w:val="Odstavecseseznamem"/>
        <w:numPr>
          <w:ilvl w:val="0"/>
          <w:numId w:val="37"/>
        </w:numPr>
        <w:autoSpaceDE w:val="0"/>
        <w:autoSpaceDN w:val="0"/>
        <w:adjustRightInd w:val="0"/>
        <w:spacing w:after="142" w:line="240" w:lineRule="auto"/>
        <w:rPr>
          <w:rFonts w:ascii="Times New Roman" w:hAnsi="Times New Roman" w:cs="Times New Roman"/>
          <w:color w:val="000000"/>
          <w:sz w:val="24"/>
          <w:szCs w:val="24"/>
        </w:rPr>
      </w:pPr>
      <w:r w:rsidRPr="00BB4AA4">
        <w:rPr>
          <w:rFonts w:ascii="Times New Roman" w:hAnsi="Times New Roman" w:cs="Times New Roman"/>
          <w:bCs/>
          <w:color w:val="000000"/>
          <w:sz w:val="24"/>
          <w:szCs w:val="24"/>
        </w:rPr>
        <w:t xml:space="preserve">Informace k projektu Smart Akcelerátor (1. kolo) </w:t>
      </w:r>
    </w:p>
    <w:p w:rsidR="000D79F0" w:rsidRPr="00BB4AA4" w:rsidRDefault="000D79F0" w:rsidP="00BB4AA4">
      <w:pPr>
        <w:pStyle w:val="Odstavecseseznamem"/>
        <w:numPr>
          <w:ilvl w:val="0"/>
          <w:numId w:val="37"/>
        </w:numPr>
        <w:autoSpaceDE w:val="0"/>
        <w:autoSpaceDN w:val="0"/>
        <w:adjustRightInd w:val="0"/>
        <w:spacing w:after="142" w:line="240" w:lineRule="auto"/>
        <w:rPr>
          <w:rFonts w:ascii="Times New Roman" w:hAnsi="Times New Roman" w:cs="Times New Roman"/>
          <w:color w:val="000000"/>
          <w:sz w:val="24"/>
          <w:szCs w:val="24"/>
        </w:rPr>
      </w:pPr>
      <w:r w:rsidRPr="00BB4AA4">
        <w:rPr>
          <w:rFonts w:ascii="Times New Roman" w:hAnsi="Times New Roman" w:cs="Times New Roman"/>
          <w:bCs/>
          <w:color w:val="000000"/>
          <w:sz w:val="24"/>
          <w:szCs w:val="24"/>
        </w:rPr>
        <w:t xml:space="preserve">Zpráva o realizaci vzdělávacích plánů za rok 2018 (SmAcc) </w:t>
      </w:r>
    </w:p>
    <w:p w:rsidR="000D79F0" w:rsidRPr="00BB4AA4" w:rsidRDefault="000D79F0" w:rsidP="00BB4AA4">
      <w:pPr>
        <w:pStyle w:val="Odstavecseseznamem"/>
        <w:numPr>
          <w:ilvl w:val="0"/>
          <w:numId w:val="37"/>
        </w:numPr>
        <w:autoSpaceDE w:val="0"/>
        <w:autoSpaceDN w:val="0"/>
        <w:adjustRightInd w:val="0"/>
        <w:spacing w:after="142" w:line="240" w:lineRule="auto"/>
        <w:rPr>
          <w:rFonts w:ascii="Times New Roman" w:hAnsi="Times New Roman" w:cs="Times New Roman"/>
          <w:color w:val="000000"/>
          <w:sz w:val="24"/>
          <w:szCs w:val="24"/>
        </w:rPr>
      </w:pPr>
      <w:r w:rsidRPr="00BB4AA4">
        <w:rPr>
          <w:rFonts w:ascii="Times New Roman" w:hAnsi="Times New Roman" w:cs="Times New Roman"/>
          <w:bCs/>
          <w:color w:val="000000"/>
          <w:sz w:val="24"/>
          <w:szCs w:val="24"/>
        </w:rPr>
        <w:t xml:space="preserve">Aktualizace Akčního plánu 2018-2019 </w:t>
      </w:r>
    </w:p>
    <w:p w:rsidR="000D79F0" w:rsidRPr="00BB4AA4" w:rsidRDefault="000D79F0" w:rsidP="00BB4AA4">
      <w:pPr>
        <w:pStyle w:val="Odstavecseseznamem"/>
        <w:numPr>
          <w:ilvl w:val="0"/>
          <w:numId w:val="37"/>
        </w:numPr>
        <w:autoSpaceDE w:val="0"/>
        <w:autoSpaceDN w:val="0"/>
        <w:adjustRightInd w:val="0"/>
        <w:spacing w:after="142" w:line="240" w:lineRule="auto"/>
        <w:rPr>
          <w:rFonts w:ascii="Times New Roman" w:hAnsi="Times New Roman" w:cs="Times New Roman"/>
          <w:color w:val="000000"/>
          <w:sz w:val="24"/>
          <w:szCs w:val="24"/>
        </w:rPr>
      </w:pPr>
      <w:r w:rsidRPr="00BB4AA4">
        <w:rPr>
          <w:rFonts w:ascii="Times New Roman" w:hAnsi="Times New Roman" w:cs="Times New Roman"/>
          <w:bCs/>
          <w:color w:val="000000"/>
          <w:sz w:val="24"/>
          <w:szCs w:val="24"/>
        </w:rPr>
        <w:t xml:space="preserve">Aktuální informace k přípravě projektu Smart Akcelerátor 2.0 </w:t>
      </w:r>
    </w:p>
    <w:p w:rsidR="000D79F0" w:rsidRPr="00BB4AA4" w:rsidRDefault="000D79F0" w:rsidP="00BB4AA4">
      <w:pPr>
        <w:pStyle w:val="Odstavecseseznamem"/>
        <w:numPr>
          <w:ilvl w:val="0"/>
          <w:numId w:val="37"/>
        </w:numPr>
        <w:autoSpaceDE w:val="0"/>
        <w:autoSpaceDN w:val="0"/>
        <w:adjustRightInd w:val="0"/>
        <w:spacing w:after="142" w:line="240" w:lineRule="auto"/>
        <w:rPr>
          <w:rFonts w:ascii="Times New Roman" w:hAnsi="Times New Roman" w:cs="Times New Roman"/>
          <w:color w:val="000000"/>
          <w:sz w:val="24"/>
          <w:szCs w:val="24"/>
        </w:rPr>
      </w:pPr>
      <w:r w:rsidRPr="00BB4AA4">
        <w:rPr>
          <w:rFonts w:ascii="Times New Roman" w:hAnsi="Times New Roman" w:cs="Times New Roman"/>
          <w:bCs/>
          <w:color w:val="000000"/>
          <w:sz w:val="24"/>
          <w:szCs w:val="24"/>
        </w:rPr>
        <w:t xml:space="preserve">Nástroje pro pilotní ověření Smart Akcelerátor 2.0 </w:t>
      </w:r>
    </w:p>
    <w:p w:rsidR="000D79F0" w:rsidRPr="00BB4AA4" w:rsidRDefault="000D79F0" w:rsidP="00BB4AA4">
      <w:pPr>
        <w:pStyle w:val="Odstavecseseznamem"/>
        <w:numPr>
          <w:ilvl w:val="0"/>
          <w:numId w:val="37"/>
        </w:numPr>
        <w:autoSpaceDE w:val="0"/>
        <w:autoSpaceDN w:val="0"/>
        <w:adjustRightInd w:val="0"/>
        <w:spacing w:after="0" w:line="240" w:lineRule="auto"/>
        <w:rPr>
          <w:rFonts w:ascii="Arial" w:hAnsi="Arial" w:cs="Arial"/>
          <w:color w:val="000000"/>
        </w:rPr>
      </w:pPr>
      <w:r w:rsidRPr="00BB4AA4">
        <w:rPr>
          <w:rFonts w:ascii="Times New Roman" w:hAnsi="Times New Roman" w:cs="Times New Roman"/>
          <w:bCs/>
          <w:color w:val="000000"/>
          <w:sz w:val="24"/>
          <w:szCs w:val="24"/>
        </w:rPr>
        <w:t>Kreativní vouchery – návrh Programu</w:t>
      </w:r>
      <w:r w:rsidRPr="00BB4AA4">
        <w:rPr>
          <w:rFonts w:ascii="Arial" w:hAnsi="Arial" w:cs="Arial"/>
          <w:b/>
          <w:bCs/>
          <w:color w:val="000000"/>
        </w:rPr>
        <w:t xml:space="preserve"> </w:t>
      </w:r>
    </w:p>
    <w:p w:rsidR="00C14040" w:rsidRPr="00FE24DD" w:rsidRDefault="00C14040" w:rsidP="000A2BC3">
      <w:pPr>
        <w:pStyle w:val="Odstavecseseznamem"/>
        <w:spacing w:line="276" w:lineRule="auto"/>
        <w:ind w:left="360"/>
        <w:rPr>
          <w:rFonts w:ascii="Times New Roman" w:hAnsi="Times New Roman" w:cs="Times New Roman"/>
          <w:sz w:val="24"/>
          <w:szCs w:val="24"/>
        </w:rPr>
      </w:pPr>
    </w:p>
    <w:p w:rsidR="001C76F1" w:rsidRPr="00FE24DD" w:rsidRDefault="001C76F1" w:rsidP="000A2BC3">
      <w:pPr>
        <w:spacing w:line="276" w:lineRule="auto"/>
        <w:rPr>
          <w:rFonts w:ascii="Times New Roman" w:hAnsi="Times New Roman" w:cs="Times New Roman"/>
          <w:b/>
          <w:sz w:val="24"/>
          <w:szCs w:val="24"/>
        </w:rPr>
      </w:pPr>
      <w:r w:rsidRPr="00FE24DD">
        <w:rPr>
          <w:rFonts w:ascii="Times New Roman" w:hAnsi="Times New Roman" w:cs="Times New Roman"/>
          <w:b/>
          <w:sz w:val="24"/>
          <w:szCs w:val="24"/>
        </w:rPr>
        <w:lastRenderedPageBreak/>
        <w:t>PS pro inovace a RIS3 (RVVI</w:t>
      </w:r>
      <w:r w:rsidR="00C25B5C" w:rsidRPr="00FE24DD">
        <w:rPr>
          <w:rFonts w:ascii="Times New Roman" w:hAnsi="Times New Roman" w:cs="Times New Roman"/>
          <w:b/>
          <w:sz w:val="24"/>
          <w:szCs w:val="24"/>
        </w:rPr>
        <w:t>),</w:t>
      </w:r>
      <w:r w:rsidR="00244BE5">
        <w:rPr>
          <w:rFonts w:ascii="Times New Roman" w:hAnsi="Times New Roman" w:cs="Times New Roman"/>
          <w:b/>
          <w:sz w:val="24"/>
          <w:szCs w:val="24"/>
        </w:rPr>
        <w:t xml:space="preserve"> </w:t>
      </w:r>
      <w:r w:rsidR="000D79F0">
        <w:rPr>
          <w:rFonts w:ascii="Times New Roman" w:hAnsi="Times New Roman" w:cs="Times New Roman"/>
          <w:b/>
          <w:sz w:val="24"/>
          <w:szCs w:val="24"/>
        </w:rPr>
        <w:t>20.11.2019</w:t>
      </w:r>
    </w:p>
    <w:p w:rsidR="001C76F1" w:rsidRPr="005F1C12" w:rsidRDefault="001C76F1" w:rsidP="005F1C12">
      <w:pPr>
        <w:spacing w:after="0" w:line="276" w:lineRule="auto"/>
        <w:rPr>
          <w:rFonts w:ascii="Times New Roman" w:hAnsi="Times New Roman" w:cs="Times New Roman"/>
          <w:sz w:val="24"/>
          <w:szCs w:val="24"/>
        </w:rPr>
      </w:pPr>
      <w:r w:rsidRPr="005F1C12">
        <w:rPr>
          <w:rFonts w:ascii="Times New Roman" w:hAnsi="Times New Roman" w:cs="Times New Roman"/>
          <w:sz w:val="24"/>
          <w:szCs w:val="24"/>
        </w:rPr>
        <w:t>Projednávané body:</w:t>
      </w:r>
    </w:p>
    <w:p w:rsidR="000D79F0" w:rsidRPr="000D79F0" w:rsidRDefault="000D79F0" w:rsidP="006C1DCA">
      <w:pPr>
        <w:pStyle w:val="Default"/>
        <w:numPr>
          <w:ilvl w:val="0"/>
          <w:numId w:val="31"/>
        </w:numPr>
      </w:pPr>
      <w:r w:rsidRPr="000D79F0">
        <w:rPr>
          <w:rFonts w:ascii="Times New Roman" w:hAnsi="Times New Roman" w:cs="Times New Roman"/>
        </w:rPr>
        <w:t xml:space="preserve">Odvolání a jmenování nových členů RVVI </w:t>
      </w:r>
      <w:r w:rsidRPr="000D79F0">
        <w:rPr>
          <w:rFonts w:ascii="Times New Roman" w:hAnsi="Times New Roman" w:cs="Times New Roman"/>
          <w:bCs/>
        </w:rPr>
        <w:t xml:space="preserve"> </w:t>
      </w:r>
    </w:p>
    <w:p w:rsidR="000D79F0" w:rsidRPr="000D79F0" w:rsidRDefault="000D79F0" w:rsidP="006C1DCA">
      <w:pPr>
        <w:pStyle w:val="Default"/>
        <w:numPr>
          <w:ilvl w:val="0"/>
          <w:numId w:val="31"/>
        </w:numPr>
        <w:rPr>
          <w:rFonts w:ascii="Times New Roman" w:hAnsi="Times New Roman" w:cs="Times New Roman"/>
        </w:rPr>
      </w:pPr>
      <w:r w:rsidRPr="000D79F0">
        <w:rPr>
          <w:rFonts w:ascii="Times New Roman" w:hAnsi="Times New Roman" w:cs="Times New Roman"/>
          <w:bCs/>
        </w:rPr>
        <w:t xml:space="preserve">Informace k projektu Smart Akcelerátor 2.0 </w:t>
      </w:r>
    </w:p>
    <w:p w:rsidR="000D79F0" w:rsidRPr="000D79F0" w:rsidRDefault="000D79F0" w:rsidP="006C1DCA">
      <w:pPr>
        <w:pStyle w:val="Default"/>
        <w:numPr>
          <w:ilvl w:val="0"/>
          <w:numId w:val="31"/>
        </w:numPr>
        <w:rPr>
          <w:rFonts w:ascii="Times New Roman" w:hAnsi="Times New Roman" w:cs="Times New Roman"/>
        </w:rPr>
      </w:pPr>
      <w:r w:rsidRPr="000D79F0">
        <w:rPr>
          <w:rFonts w:ascii="Times New Roman" w:hAnsi="Times New Roman" w:cs="Times New Roman"/>
          <w:bCs/>
        </w:rPr>
        <w:t xml:space="preserve">Informace z národní úrovně </w:t>
      </w:r>
    </w:p>
    <w:p w:rsidR="000D79F0" w:rsidRPr="000D79F0" w:rsidRDefault="000D79F0" w:rsidP="006C1DCA">
      <w:pPr>
        <w:pStyle w:val="Default"/>
        <w:numPr>
          <w:ilvl w:val="0"/>
          <w:numId w:val="31"/>
        </w:numPr>
        <w:rPr>
          <w:rFonts w:ascii="Times New Roman" w:hAnsi="Times New Roman" w:cs="Times New Roman"/>
        </w:rPr>
      </w:pPr>
      <w:r w:rsidRPr="000D79F0">
        <w:rPr>
          <w:rFonts w:ascii="Times New Roman" w:hAnsi="Times New Roman" w:cs="Times New Roman"/>
          <w:bCs/>
        </w:rPr>
        <w:t xml:space="preserve">Informace z jednání inovačních platforem </w:t>
      </w:r>
    </w:p>
    <w:p w:rsidR="000D79F0" w:rsidRPr="000D79F0" w:rsidRDefault="000D79F0" w:rsidP="006C1DCA">
      <w:pPr>
        <w:pStyle w:val="Default"/>
        <w:numPr>
          <w:ilvl w:val="0"/>
          <w:numId w:val="31"/>
        </w:numPr>
        <w:rPr>
          <w:rFonts w:ascii="Times New Roman" w:hAnsi="Times New Roman" w:cs="Times New Roman"/>
        </w:rPr>
      </w:pPr>
      <w:r w:rsidRPr="000D79F0">
        <w:rPr>
          <w:rFonts w:ascii="Times New Roman" w:hAnsi="Times New Roman" w:cs="Times New Roman"/>
          <w:bCs/>
        </w:rPr>
        <w:t xml:space="preserve">Příprava Akčního plánu RIS3 2020–2021 </w:t>
      </w:r>
    </w:p>
    <w:p w:rsidR="000D79F0" w:rsidRPr="000D79F0" w:rsidRDefault="000D79F0" w:rsidP="006C1DCA">
      <w:pPr>
        <w:pStyle w:val="Default"/>
        <w:numPr>
          <w:ilvl w:val="0"/>
          <w:numId w:val="31"/>
        </w:numPr>
        <w:rPr>
          <w:rFonts w:ascii="Times New Roman" w:hAnsi="Times New Roman" w:cs="Times New Roman"/>
        </w:rPr>
      </w:pPr>
      <w:r w:rsidRPr="000D79F0">
        <w:rPr>
          <w:rFonts w:ascii="Times New Roman" w:hAnsi="Times New Roman" w:cs="Times New Roman"/>
          <w:bCs/>
        </w:rPr>
        <w:t xml:space="preserve">Podpora nadaných dětí v Karlovarském kraji </w:t>
      </w:r>
    </w:p>
    <w:p w:rsidR="000D79F0" w:rsidRPr="000D79F0" w:rsidRDefault="000D79F0" w:rsidP="006C1DCA">
      <w:pPr>
        <w:pStyle w:val="Default"/>
        <w:numPr>
          <w:ilvl w:val="0"/>
          <w:numId w:val="31"/>
        </w:numPr>
        <w:rPr>
          <w:rFonts w:ascii="Times New Roman" w:hAnsi="Times New Roman" w:cs="Times New Roman"/>
        </w:rPr>
      </w:pPr>
      <w:r w:rsidRPr="000D79F0">
        <w:rPr>
          <w:rFonts w:ascii="Times New Roman" w:hAnsi="Times New Roman" w:cs="Times New Roman"/>
          <w:bCs/>
        </w:rPr>
        <w:t xml:space="preserve">Smart City a Smart Village </w:t>
      </w:r>
    </w:p>
    <w:p w:rsidR="000D79F0" w:rsidRPr="000D79F0" w:rsidRDefault="000D79F0" w:rsidP="006C1DCA">
      <w:pPr>
        <w:pStyle w:val="Default"/>
        <w:numPr>
          <w:ilvl w:val="0"/>
          <w:numId w:val="31"/>
        </w:numPr>
        <w:rPr>
          <w:rFonts w:ascii="Times New Roman" w:hAnsi="Times New Roman" w:cs="Times New Roman"/>
        </w:rPr>
      </w:pPr>
      <w:r w:rsidRPr="000D79F0">
        <w:rPr>
          <w:rFonts w:ascii="Times New Roman" w:hAnsi="Times New Roman" w:cs="Times New Roman"/>
          <w:bCs/>
        </w:rPr>
        <w:t xml:space="preserve">Asistenční vouchery </w:t>
      </w:r>
    </w:p>
    <w:p w:rsidR="000D79F0" w:rsidRPr="000D79F0" w:rsidRDefault="000D79F0" w:rsidP="006C1DCA">
      <w:pPr>
        <w:pStyle w:val="Default"/>
        <w:numPr>
          <w:ilvl w:val="0"/>
          <w:numId w:val="31"/>
        </w:numPr>
        <w:rPr>
          <w:rFonts w:ascii="Times New Roman" w:hAnsi="Times New Roman" w:cs="Times New Roman"/>
        </w:rPr>
      </w:pPr>
      <w:r w:rsidRPr="000D79F0">
        <w:rPr>
          <w:rFonts w:ascii="Times New Roman" w:hAnsi="Times New Roman" w:cs="Times New Roman"/>
          <w:bCs/>
        </w:rPr>
        <w:t xml:space="preserve">Design modelu metropolitních oblastí ČR zasažených depopulací </w:t>
      </w:r>
    </w:p>
    <w:p w:rsidR="000D79F0" w:rsidRPr="000D79F0" w:rsidRDefault="000D79F0" w:rsidP="006C1DCA">
      <w:pPr>
        <w:pStyle w:val="Default"/>
        <w:numPr>
          <w:ilvl w:val="0"/>
          <w:numId w:val="31"/>
        </w:numPr>
        <w:rPr>
          <w:rFonts w:ascii="Times New Roman" w:hAnsi="Times New Roman" w:cs="Times New Roman"/>
        </w:rPr>
      </w:pPr>
      <w:r w:rsidRPr="000D79F0">
        <w:rPr>
          <w:rFonts w:ascii="Times New Roman" w:hAnsi="Times New Roman" w:cs="Times New Roman"/>
          <w:bCs/>
        </w:rPr>
        <w:t xml:space="preserve">Návrh podmínek pro udělení individuální dotace v oblasti VVI </w:t>
      </w:r>
    </w:p>
    <w:p w:rsidR="000D79F0" w:rsidRPr="000D79F0" w:rsidRDefault="000D79F0" w:rsidP="006C1DCA">
      <w:pPr>
        <w:pStyle w:val="Default"/>
        <w:numPr>
          <w:ilvl w:val="0"/>
          <w:numId w:val="31"/>
        </w:numPr>
        <w:rPr>
          <w:rFonts w:ascii="Times New Roman" w:hAnsi="Times New Roman" w:cs="Times New Roman"/>
        </w:rPr>
      </w:pPr>
      <w:r w:rsidRPr="000D79F0">
        <w:rPr>
          <w:rFonts w:ascii="Times New Roman" w:hAnsi="Times New Roman" w:cs="Times New Roman"/>
          <w:bCs/>
        </w:rPr>
        <w:t>Představení činnosti R</w:t>
      </w:r>
      <w:r w:rsidR="00725206">
        <w:rPr>
          <w:rFonts w:ascii="Times New Roman" w:hAnsi="Times New Roman" w:cs="Times New Roman"/>
          <w:bCs/>
        </w:rPr>
        <w:t>SK (Regionální stále konference)</w:t>
      </w:r>
    </w:p>
    <w:p w:rsidR="000D79F0" w:rsidRDefault="000D79F0" w:rsidP="000A2BC3">
      <w:pPr>
        <w:spacing w:line="276" w:lineRule="auto"/>
        <w:rPr>
          <w:rFonts w:ascii="Times New Roman" w:hAnsi="Times New Roman" w:cs="Times New Roman"/>
          <w:b/>
          <w:sz w:val="24"/>
          <w:szCs w:val="24"/>
        </w:rPr>
      </w:pPr>
    </w:p>
    <w:p w:rsidR="00C14040" w:rsidRPr="00FE24DD" w:rsidRDefault="001C76F1" w:rsidP="000A2BC3">
      <w:pPr>
        <w:spacing w:line="276" w:lineRule="auto"/>
        <w:rPr>
          <w:rFonts w:ascii="Times New Roman" w:hAnsi="Times New Roman" w:cs="Times New Roman"/>
          <w:sz w:val="24"/>
          <w:szCs w:val="24"/>
        </w:rPr>
      </w:pPr>
      <w:r w:rsidRPr="00FE24DD">
        <w:rPr>
          <w:rFonts w:ascii="Times New Roman" w:hAnsi="Times New Roman" w:cs="Times New Roman"/>
          <w:b/>
          <w:sz w:val="24"/>
          <w:szCs w:val="24"/>
        </w:rPr>
        <w:t xml:space="preserve">Pracovní skupina </w:t>
      </w:r>
      <w:r w:rsidR="005F1C12">
        <w:rPr>
          <w:rFonts w:ascii="Times New Roman" w:hAnsi="Times New Roman" w:cs="Times New Roman"/>
          <w:b/>
          <w:sz w:val="24"/>
          <w:szCs w:val="24"/>
        </w:rPr>
        <w:t xml:space="preserve">Pakt zaměstnanosti, 7.3.2019 </w:t>
      </w:r>
    </w:p>
    <w:p w:rsidR="00085BA4" w:rsidRDefault="001C76F1" w:rsidP="00085BA4">
      <w:pPr>
        <w:spacing w:after="0" w:line="276" w:lineRule="auto"/>
        <w:rPr>
          <w:rFonts w:ascii="Times New Roman" w:hAnsi="Times New Roman" w:cs="Times New Roman"/>
          <w:sz w:val="24"/>
          <w:szCs w:val="24"/>
        </w:rPr>
      </w:pPr>
      <w:r w:rsidRPr="00085BA4">
        <w:rPr>
          <w:rFonts w:ascii="Times New Roman" w:hAnsi="Times New Roman" w:cs="Times New Roman"/>
          <w:sz w:val="24"/>
          <w:szCs w:val="24"/>
        </w:rPr>
        <w:t>Projednávané body:</w:t>
      </w:r>
      <w:r w:rsidRPr="00FE24DD">
        <w:rPr>
          <w:rFonts w:ascii="Times New Roman" w:hAnsi="Times New Roman" w:cs="Times New Roman"/>
          <w:sz w:val="24"/>
          <w:szCs w:val="24"/>
        </w:rPr>
        <w:t xml:space="preserve"> </w:t>
      </w:r>
    </w:p>
    <w:p w:rsidR="00085BA4" w:rsidRDefault="00085BA4" w:rsidP="006C1DCA">
      <w:pPr>
        <w:pStyle w:val="Odstavecseseznamem"/>
        <w:numPr>
          <w:ilvl w:val="0"/>
          <w:numId w:val="31"/>
        </w:numPr>
        <w:spacing w:line="276" w:lineRule="auto"/>
        <w:rPr>
          <w:rFonts w:ascii="Times New Roman" w:hAnsi="Times New Roman" w:cs="Times New Roman"/>
          <w:sz w:val="24"/>
          <w:szCs w:val="24"/>
        </w:rPr>
      </w:pPr>
      <w:r>
        <w:rPr>
          <w:rFonts w:ascii="Times New Roman" w:hAnsi="Times New Roman" w:cs="Times New Roman"/>
          <w:sz w:val="24"/>
          <w:szCs w:val="24"/>
        </w:rPr>
        <w:t>Změna organizační struktury Paktu zaměstnanosti, přistoupení dalších partnerů</w:t>
      </w:r>
    </w:p>
    <w:p w:rsidR="00085BA4" w:rsidRDefault="00085BA4" w:rsidP="006C1DCA">
      <w:pPr>
        <w:pStyle w:val="Odstavecseseznamem"/>
        <w:numPr>
          <w:ilvl w:val="0"/>
          <w:numId w:val="31"/>
        </w:numPr>
        <w:spacing w:line="276" w:lineRule="auto"/>
        <w:rPr>
          <w:rFonts w:ascii="Times New Roman" w:hAnsi="Times New Roman" w:cs="Times New Roman"/>
          <w:sz w:val="24"/>
          <w:szCs w:val="24"/>
        </w:rPr>
      </w:pPr>
      <w:r>
        <w:rPr>
          <w:rFonts w:ascii="Times New Roman" w:hAnsi="Times New Roman" w:cs="Times New Roman"/>
          <w:sz w:val="24"/>
          <w:szCs w:val="24"/>
        </w:rPr>
        <w:t xml:space="preserve">Duální systém vzdělávání v Karlovarském kraji </w:t>
      </w:r>
    </w:p>
    <w:p w:rsidR="00085BA4" w:rsidRDefault="00085BA4" w:rsidP="006C1DCA">
      <w:pPr>
        <w:pStyle w:val="Odstavecseseznamem"/>
        <w:numPr>
          <w:ilvl w:val="0"/>
          <w:numId w:val="31"/>
        </w:numPr>
        <w:spacing w:line="276" w:lineRule="auto"/>
        <w:rPr>
          <w:rFonts w:ascii="Times New Roman" w:hAnsi="Times New Roman" w:cs="Times New Roman"/>
          <w:sz w:val="24"/>
          <w:szCs w:val="24"/>
        </w:rPr>
      </w:pPr>
      <w:r>
        <w:rPr>
          <w:rFonts w:ascii="Times New Roman" w:hAnsi="Times New Roman" w:cs="Times New Roman"/>
          <w:sz w:val="24"/>
          <w:szCs w:val="24"/>
        </w:rPr>
        <w:t>Aktivity a projekty realizované v rámci Paktu zaměstnanosti</w:t>
      </w:r>
    </w:p>
    <w:p w:rsidR="00085BA4" w:rsidRPr="00085BA4" w:rsidRDefault="00085BA4" w:rsidP="00A11293">
      <w:pPr>
        <w:pStyle w:val="Odstavecseseznamem"/>
        <w:numPr>
          <w:ilvl w:val="0"/>
          <w:numId w:val="31"/>
        </w:numPr>
        <w:spacing w:after="0" w:line="276" w:lineRule="auto"/>
        <w:ind w:left="714" w:hanging="357"/>
        <w:rPr>
          <w:rFonts w:ascii="Times New Roman" w:hAnsi="Times New Roman" w:cs="Times New Roman"/>
          <w:sz w:val="24"/>
          <w:szCs w:val="24"/>
        </w:rPr>
      </w:pPr>
      <w:r>
        <w:rPr>
          <w:rFonts w:ascii="Times New Roman" w:hAnsi="Times New Roman" w:cs="Times New Roman"/>
          <w:sz w:val="24"/>
          <w:szCs w:val="24"/>
        </w:rPr>
        <w:t>Rozvoj Paktu zaměstnanosti, návrh aktivit na další období</w:t>
      </w:r>
    </w:p>
    <w:p w:rsidR="00A11293" w:rsidRDefault="00A11293" w:rsidP="00A11293">
      <w:pPr>
        <w:spacing w:line="276" w:lineRule="auto"/>
        <w:rPr>
          <w:rFonts w:ascii="Times New Roman" w:hAnsi="Times New Roman" w:cs="Times New Roman"/>
          <w:b/>
          <w:sz w:val="24"/>
          <w:szCs w:val="24"/>
        </w:rPr>
      </w:pPr>
    </w:p>
    <w:p w:rsidR="00085BA4" w:rsidRDefault="00085BA4" w:rsidP="00085BA4">
      <w:pPr>
        <w:spacing w:line="276" w:lineRule="auto"/>
        <w:rPr>
          <w:rFonts w:ascii="Times New Roman" w:hAnsi="Times New Roman" w:cs="Times New Roman"/>
          <w:b/>
          <w:sz w:val="24"/>
          <w:szCs w:val="24"/>
        </w:rPr>
      </w:pPr>
      <w:r w:rsidRPr="00FE24DD">
        <w:rPr>
          <w:rFonts w:ascii="Times New Roman" w:hAnsi="Times New Roman" w:cs="Times New Roman"/>
          <w:b/>
          <w:sz w:val="24"/>
          <w:szCs w:val="24"/>
        </w:rPr>
        <w:t xml:space="preserve">Pracovní skupina </w:t>
      </w:r>
      <w:r>
        <w:rPr>
          <w:rFonts w:ascii="Times New Roman" w:hAnsi="Times New Roman" w:cs="Times New Roman"/>
          <w:b/>
          <w:sz w:val="24"/>
          <w:szCs w:val="24"/>
        </w:rPr>
        <w:t xml:space="preserve">Pakt zaměstnanosti, 13.3.2019 </w:t>
      </w:r>
    </w:p>
    <w:p w:rsidR="00085BA4" w:rsidRDefault="00085BA4" w:rsidP="00085BA4">
      <w:pPr>
        <w:spacing w:after="0" w:line="276" w:lineRule="auto"/>
        <w:rPr>
          <w:rFonts w:ascii="Times New Roman" w:hAnsi="Times New Roman" w:cs="Times New Roman"/>
          <w:sz w:val="24"/>
          <w:szCs w:val="24"/>
        </w:rPr>
      </w:pPr>
      <w:r w:rsidRPr="00A11293">
        <w:rPr>
          <w:rFonts w:ascii="Times New Roman" w:hAnsi="Times New Roman" w:cs="Times New Roman"/>
          <w:sz w:val="24"/>
          <w:szCs w:val="24"/>
        </w:rPr>
        <w:t>Projednávané body:</w:t>
      </w:r>
      <w:r w:rsidRPr="00FE24DD">
        <w:rPr>
          <w:rFonts w:ascii="Times New Roman" w:hAnsi="Times New Roman" w:cs="Times New Roman"/>
          <w:sz w:val="24"/>
          <w:szCs w:val="24"/>
        </w:rPr>
        <w:t xml:space="preserve"> </w:t>
      </w:r>
    </w:p>
    <w:p w:rsidR="00A11293" w:rsidRDefault="00A11293" w:rsidP="00A11293">
      <w:pPr>
        <w:pStyle w:val="Odstavecseseznamem"/>
        <w:numPr>
          <w:ilvl w:val="0"/>
          <w:numId w:val="31"/>
        </w:numPr>
        <w:spacing w:after="0" w:line="276" w:lineRule="auto"/>
        <w:rPr>
          <w:rFonts w:ascii="Times New Roman" w:hAnsi="Times New Roman" w:cs="Times New Roman"/>
          <w:sz w:val="24"/>
          <w:szCs w:val="24"/>
        </w:rPr>
      </w:pPr>
      <w:r>
        <w:rPr>
          <w:rFonts w:ascii="Times New Roman" w:hAnsi="Times New Roman" w:cs="Times New Roman"/>
          <w:sz w:val="24"/>
          <w:szCs w:val="24"/>
        </w:rPr>
        <w:t>Exkurze do Moravskoslezského kraje – BROSE CZ, Středisko praktické výuky</w:t>
      </w:r>
    </w:p>
    <w:p w:rsidR="00A11293" w:rsidRDefault="00A11293" w:rsidP="00A11293">
      <w:pPr>
        <w:pStyle w:val="Odstavecseseznamem"/>
        <w:numPr>
          <w:ilvl w:val="0"/>
          <w:numId w:val="31"/>
        </w:numPr>
        <w:spacing w:after="0" w:line="276" w:lineRule="auto"/>
        <w:rPr>
          <w:rFonts w:ascii="Times New Roman" w:hAnsi="Times New Roman" w:cs="Times New Roman"/>
          <w:sz w:val="24"/>
          <w:szCs w:val="24"/>
        </w:rPr>
      </w:pPr>
      <w:r>
        <w:rPr>
          <w:rFonts w:ascii="Times New Roman" w:hAnsi="Times New Roman" w:cs="Times New Roman"/>
          <w:sz w:val="24"/>
          <w:szCs w:val="24"/>
        </w:rPr>
        <w:t>Aktivity Moravskoslezského paktu zaměstnanosti</w:t>
      </w:r>
    </w:p>
    <w:p w:rsidR="00A11293" w:rsidRPr="00A11293" w:rsidRDefault="00A11293" w:rsidP="00A11293">
      <w:pPr>
        <w:pStyle w:val="Odstavecseseznamem"/>
        <w:numPr>
          <w:ilvl w:val="0"/>
          <w:numId w:val="31"/>
        </w:numPr>
        <w:spacing w:after="0" w:line="276" w:lineRule="auto"/>
        <w:rPr>
          <w:rFonts w:ascii="Times New Roman" w:hAnsi="Times New Roman" w:cs="Times New Roman"/>
          <w:sz w:val="24"/>
          <w:szCs w:val="24"/>
        </w:rPr>
      </w:pPr>
      <w:r>
        <w:rPr>
          <w:rFonts w:ascii="Times New Roman" w:hAnsi="Times New Roman" w:cs="Times New Roman"/>
          <w:sz w:val="24"/>
          <w:szCs w:val="24"/>
        </w:rPr>
        <w:t>Diskuze</w:t>
      </w:r>
    </w:p>
    <w:p w:rsidR="00A11293" w:rsidRDefault="00A11293" w:rsidP="000A2BC3">
      <w:pPr>
        <w:spacing w:line="276" w:lineRule="auto"/>
        <w:rPr>
          <w:rFonts w:ascii="Times New Roman" w:hAnsi="Times New Roman" w:cs="Times New Roman"/>
          <w:b/>
          <w:sz w:val="24"/>
          <w:szCs w:val="24"/>
        </w:rPr>
      </w:pPr>
    </w:p>
    <w:p w:rsidR="001C76F1" w:rsidRPr="00FE24DD" w:rsidRDefault="001C76F1" w:rsidP="000A2BC3">
      <w:pPr>
        <w:spacing w:line="276" w:lineRule="auto"/>
        <w:rPr>
          <w:rFonts w:ascii="Times New Roman" w:hAnsi="Times New Roman" w:cs="Times New Roman"/>
          <w:b/>
          <w:sz w:val="24"/>
          <w:szCs w:val="24"/>
        </w:rPr>
      </w:pPr>
      <w:r w:rsidRPr="00FE24DD">
        <w:rPr>
          <w:rFonts w:ascii="Times New Roman" w:hAnsi="Times New Roman" w:cs="Times New Roman"/>
          <w:b/>
          <w:sz w:val="24"/>
          <w:szCs w:val="24"/>
        </w:rPr>
        <w:t xml:space="preserve">Pracovní skupina </w:t>
      </w:r>
      <w:r w:rsidR="005F1C12">
        <w:rPr>
          <w:rFonts w:ascii="Times New Roman" w:hAnsi="Times New Roman" w:cs="Times New Roman"/>
          <w:b/>
          <w:sz w:val="24"/>
          <w:szCs w:val="24"/>
        </w:rPr>
        <w:t>Pakt zaměstnanosti, 21.5.2019</w:t>
      </w:r>
    </w:p>
    <w:p w:rsidR="001C76F1" w:rsidRDefault="001C76F1" w:rsidP="00A11293">
      <w:pPr>
        <w:spacing w:after="0" w:line="276" w:lineRule="auto"/>
        <w:rPr>
          <w:rFonts w:ascii="Times New Roman" w:hAnsi="Times New Roman" w:cs="Times New Roman"/>
          <w:sz w:val="24"/>
          <w:szCs w:val="24"/>
        </w:rPr>
      </w:pPr>
      <w:r w:rsidRPr="00A11293">
        <w:rPr>
          <w:rFonts w:ascii="Times New Roman" w:hAnsi="Times New Roman" w:cs="Times New Roman"/>
          <w:sz w:val="24"/>
          <w:szCs w:val="24"/>
        </w:rPr>
        <w:t>Projednávané body</w:t>
      </w:r>
      <w:r w:rsidR="00772432" w:rsidRPr="00A11293">
        <w:rPr>
          <w:rFonts w:ascii="Times New Roman" w:hAnsi="Times New Roman" w:cs="Times New Roman"/>
          <w:sz w:val="24"/>
          <w:szCs w:val="24"/>
        </w:rPr>
        <w:t>:</w:t>
      </w:r>
    </w:p>
    <w:p w:rsidR="00A11293" w:rsidRDefault="00A11293" w:rsidP="00A11293">
      <w:pPr>
        <w:pStyle w:val="Odstavecseseznamem"/>
        <w:numPr>
          <w:ilvl w:val="0"/>
          <w:numId w:val="31"/>
        </w:numPr>
        <w:spacing w:after="0" w:line="276" w:lineRule="auto"/>
        <w:rPr>
          <w:rFonts w:ascii="Times New Roman" w:hAnsi="Times New Roman" w:cs="Times New Roman"/>
          <w:sz w:val="24"/>
          <w:szCs w:val="24"/>
        </w:rPr>
      </w:pPr>
      <w:r>
        <w:rPr>
          <w:rFonts w:ascii="Times New Roman" w:hAnsi="Times New Roman" w:cs="Times New Roman"/>
          <w:sz w:val="24"/>
          <w:szCs w:val="24"/>
        </w:rPr>
        <w:t>Změna organizační struktury</w:t>
      </w:r>
    </w:p>
    <w:p w:rsidR="00A11293" w:rsidRDefault="00A11293" w:rsidP="00A11293">
      <w:pPr>
        <w:pStyle w:val="Odstavecseseznamem"/>
        <w:numPr>
          <w:ilvl w:val="0"/>
          <w:numId w:val="31"/>
        </w:numPr>
        <w:spacing w:after="0" w:line="276" w:lineRule="auto"/>
        <w:rPr>
          <w:rFonts w:ascii="Times New Roman" w:hAnsi="Times New Roman" w:cs="Times New Roman"/>
          <w:sz w:val="24"/>
          <w:szCs w:val="24"/>
        </w:rPr>
      </w:pPr>
      <w:r>
        <w:rPr>
          <w:rFonts w:ascii="Times New Roman" w:hAnsi="Times New Roman" w:cs="Times New Roman"/>
          <w:sz w:val="24"/>
          <w:szCs w:val="24"/>
        </w:rPr>
        <w:t>Přistoupení nového partnera – Agentura pro pod</w:t>
      </w:r>
      <w:r w:rsidR="007E2DA6">
        <w:rPr>
          <w:rFonts w:ascii="Times New Roman" w:hAnsi="Times New Roman" w:cs="Times New Roman"/>
          <w:sz w:val="24"/>
          <w:szCs w:val="24"/>
        </w:rPr>
        <w:t>poru podnikání a investic CzechI</w:t>
      </w:r>
      <w:r>
        <w:rPr>
          <w:rFonts w:ascii="Times New Roman" w:hAnsi="Times New Roman" w:cs="Times New Roman"/>
          <w:sz w:val="24"/>
          <w:szCs w:val="24"/>
        </w:rPr>
        <w:t>nvest</w:t>
      </w:r>
    </w:p>
    <w:p w:rsidR="00A11293" w:rsidRPr="00A11293" w:rsidRDefault="00A11293" w:rsidP="00A11293">
      <w:pPr>
        <w:pStyle w:val="Odstavecseseznamem"/>
        <w:numPr>
          <w:ilvl w:val="0"/>
          <w:numId w:val="31"/>
        </w:numPr>
        <w:spacing w:after="0" w:line="276" w:lineRule="auto"/>
        <w:rPr>
          <w:rFonts w:ascii="Times New Roman" w:hAnsi="Times New Roman" w:cs="Times New Roman"/>
          <w:sz w:val="24"/>
          <w:szCs w:val="24"/>
        </w:rPr>
      </w:pPr>
      <w:r>
        <w:rPr>
          <w:rFonts w:ascii="Times New Roman" w:hAnsi="Times New Roman" w:cs="Times New Roman"/>
          <w:sz w:val="24"/>
          <w:szCs w:val="24"/>
        </w:rPr>
        <w:t>Přistoupení nového partnera – Svaz průmyslu a dopravy ČR</w:t>
      </w:r>
    </w:p>
    <w:p w:rsidR="00A11293" w:rsidRPr="00FE24DD" w:rsidRDefault="00A11293" w:rsidP="00A11293">
      <w:pPr>
        <w:spacing w:after="0" w:line="276" w:lineRule="auto"/>
        <w:rPr>
          <w:rFonts w:ascii="Times New Roman" w:hAnsi="Times New Roman" w:cs="Times New Roman"/>
          <w:sz w:val="24"/>
          <w:szCs w:val="24"/>
        </w:rPr>
      </w:pPr>
    </w:p>
    <w:p w:rsidR="005F1C12" w:rsidRPr="00FE24DD" w:rsidRDefault="005F1C12" w:rsidP="005F1C12">
      <w:pPr>
        <w:spacing w:line="276" w:lineRule="auto"/>
        <w:rPr>
          <w:rFonts w:ascii="Times New Roman" w:hAnsi="Times New Roman" w:cs="Times New Roman"/>
          <w:b/>
          <w:sz w:val="24"/>
          <w:szCs w:val="24"/>
        </w:rPr>
      </w:pPr>
      <w:r w:rsidRPr="00FE24DD">
        <w:rPr>
          <w:rFonts w:ascii="Times New Roman" w:hAnsi="Times New Roman" w:cs="Times New Roman"/>
          <w:b/>
          <w:sz w:val="24"/>
          <w:szCs w:val="24"/>
        </w:rPr>
        <w:t xml:space="preserve">Pracovní skupina </w:t>
      </w:r>
      <w:r>
        <w:rPr>
          <w:rFonts w:ascii="Times New Roman" w:hAnsi="Times New Roman" w:cs="Times New Roman"/>
          <w:b/>
          <w:sz w:val="24"/>
          <w:szCs w:val="24"/>
        </w:rPr>
        <w:t xml:space="preserve">Pakt zaměstnanosti, </w:t>
      </w:r>
      <w:r w:rsidR="00071AE3">
        <w:rPr>
          <w:rFonts w:ascii="Times New Roman" w:hAnsi="Times New Roman" w:cs="Times New Roman"/>
          <w:b/>
          <w:sz w:val="24"/>
          <w:szCs w:val="24"/>
        </w:rPr>
        <w:t>4.6.2019</w:t>
      </w:r>
    </w:p>
    <w:p w:rsidR="00071AE3" w:rsidRDefault="00071AE3" w:rsidP="00A11293">
      <w:pPr>
        <w:spacing w:after="0" w:line="276" w:lineRule="auto"/>
        <w:rPr>
          <w:rFonts w:ascii="Times New Roman" w:hAnsi="Times New Roman" w:cs="Times New Roman"/>
          <w:sz w:val="24"/>
          <w:szCs w:val="24"/>
        </w:rPr>
      </w:pPr>
      <w:r w:rsidRPr="00A11293">
        <w:rPr>
          <w:rFonts w:ascii="Times New Roman" w:hAnsi="Times New Roman" w:cs="Times New Roman"/>
          <w:sz w:val="24"/>
          <w:szCs w:val="24"/>
        </w:rPr>
        <w:t>Projednávané body:</w:t>
      </w:r>
    </w:p>
    <w:p w:rsidR="00A11293" w:rsidRDefault="00C77F61" w:rsidP="00A11293">
      <w:pPr>
        <w:pStyle w:val="Odstavecseseznamem"/>
        <w:numPr>
          <w:ilvl w:val="0"/>
          <w:numId w:val="31"/>
        </w:numPr>
        <w:spacing w:after="0" w:line="276" w:lineRule="auto"/>
        <w:rPr>
          <w:rFonts w:ascii="Times New Roman" w:hAnsi="Times New Roman" w:cs="Times New Roman"/>
          <w:sz w:val="24"/>
          <w:szCs w:val="24"/>
        </w:rPr>
      </w:pPr>
      <w:r>
        <w:rPr>
          <w:rFonts w:ascii="Times New Roman" w:hAnsi="Times New Roman" w:cs="Times New Roman"/>
          <w:sz w:val="24"/>
          <w:szCs w:val="24"/>
        </w:rPr>
        <w:t>Duální systém vzdělávání v Moravskoslezském kraji</w:t>
      </w:r>
    </w:p>
    <w:p w:rsidR="00C77F61" w:rsidRPr="00A11293" w:rsidRDefault="00C77F61" w:rsidP="00A11293">
      <w:pPr>
        <w:pStyle w:val="Odstavecseseznamem"/>
        <w:numPr>
          <w:ilvl w:val="0"/>
          <w:numId w:val="31"/>
        </w:numPr>
        <w:spacing w:after="0" w:line="276" w:lineRule="auto"/>
        <w:rPr>
          <w:rFonts w:ascii="Times New Roman" w:hAnsi="Times New Roman" w:cs="Times New Roman"/>
          <w:sz w:val="24"/>
          <w:szCs w:val="24"/>
        </w:rPr>
      </w:pPr>
      <w:r>
        <w:rPr>
          <w:rFonts w:ascii="Times New Roman" w:hAnsi="Times New Roman" w:cs="Times New Roman"/>
          <w:sz w:val="24"/>
          <w:szCs w:val="24"/>
        </w:rPr>
        <w:t>Prvky duálního vzdělávání ve společnosti Ept connector, s. r. o.</w:t>
      </w:r>
    </w:p>
    <w:p w:rsidR="00C77F61" w:rsidRDefault="00C77F61">
      <w:pPr>
        <w:rPr>
          <w:rFonts w:ascii="Times New Roman" w:hAnsi="Times New Roman" w:cs="Times New Roman"/>
          <w:sz w:val="24"/>
          <w:szCs w:val="24"/>
        </w:rPr>
      </w:pPr>
      <w:r>
        <w:rPr>
          <w:rFonts w:ascii="Times New Roman" w:hAnsi="Times New Roman" w:cs="Times New Roman"/>
          <w:sz w:val="24"/>
          <w:szCs w:val="24"/>
        </w:rPr>
        <w:br w:type="page"/>
      </w:r>
    </w:p>
    <w:p w:rsidR="00A11293" w:rsidRPr="00FE24DD" w:rsidRDefault="00A11293" w:rsidP="00A11293">
      <w:pPr>
        <w:spacing w:after="0" w:line="276" w:lineRule="auto"/>
        <w:rPr>
          <w:rFonts w:ascii="Times New Roman" w:hAnsi="Times New Roman" w:cs="Times New Roman"/>
          <w:sz w:val="24"/>
          <w:szCs w:val="24"/>
        </w:rPr>
      </w:pPr>
    </w:p>
    <w:p w:rsidR="00071AE3" w:rsidRPr="00FE24DD" w:rsidRDefault="00071AE3" w:rsidP="00071AE3">
      <w:pPr>
        <w:spacing w:line="276" w:lineRule="auto"/>
        <w:rPr>
          <w:rFonts w:ascii="Times New Roman" w:hAnsi="Times New Roman" w:cs="Times New Roman"/>
          <w:b/>
          <w:sz w:val="24"/>
          <w:szCs w:val="24"/>
        </w:rPr>
      </w:pPr>
      <w:r w:rsidRPr="00FE24DD">
        <w:rPr>
          <w:rFonts w:ascii="Times New Roman" w:hAnsi="Times New Roman" w:cs="Times New Roman"/>
          <w:b/>
          <w:sz w:val="24"/>
          <w:szCs w:val="24"/>
        </w:rPr>
        <w:t xml:space="preserve">Pracovní skupina </w:t>
      </w:r>
      <w:r>
        <w:rPr>
          <w:rFonts w:ascii="Times New Roman" w:hAnsi="Times New Roman" w:cs="Times New Roman"/>
          <w:b/>
          <w:sz w:val="24"/>
          <w:szCs w:val="24"/>
        </w:rPr>
        <w:t>Pakt zaměstnanosti, 26.11.2019</w:t>
      </w:r>
    </w:p>
    <w:p w:rsidR="00071AE3" w:rsidRDefault="00071AE3" w:rsidP="00F77696">
      <w:pPr>
        <w:spacing w:after="0" w:line="276" w:lineRule="auto"/>
        <w:rPr>
          <w:rFonts w:ascii="Times New Roman" w:hAnsi="Times New Roman" w:cs="Times New Roman"/>
          <w:sz w:val="24"/>
          <w:szCs w:val="24"/>
        </w:rPr>
      </w:pPr>
      <w:r w:rsidRPr="00C77F61">
        <w:rPr>
          <w:rFonts w:ascii="Times New Roman" w:hAnsi="Times New Roman" w:cs="Times New Roman"/>
          <w:sz w:val="24"/>
          <w:szCs w:val="24"/>
        </w:rPr>
        <w:t>Projednávané body:</w:t>
      </w:r>
    </w:p>
    <w:p w:rsidR="00C77F61" w:rsidRDefault="00C77F61" w:rsidP="00F77696">
      <w:pPr>
        <w:pStyle w:val="Odstavecseseznamem"/>
        <w:numPr>
          <w:ilvl w:val="0"/>
          <w:numId w:val="31"/>
        </w:numPr>
        <w:spacing w:after="0" w:line="276" w:lineRule="auto"/>
        <w:rPr>
          <w:rFonts w:ascii="Times New Roman" w:hAnsi="Times New Roman" w:cs="Times New Roman"/>
          <w:sz w:val="24"/>
          <w:szCs w:val="24"/>
        </w:rPr>
      </w:pPr>
      <w:r>
        <w:rPr>
          <w:rFonts w:ascii="Times New Roman" w:hAnsi="Times New Roman" w:cs="Times New Roman"/>
          <w:sz w:val="24"/>
          <w:szCs w:val="24"/>
        </w:rPr>
        <w:t>Kariérové poradenství pro studenty a absolventy škol a pro rodiče pečující o děti</w:t>
      </w:r>
    </w:p>
    <w:p w:rsidR="00C77F61" w:rsidRDefault="00C77F61" w:rsidP="00C77F61">
      <w:pPr>
        <w:pStyle w:val="Odstavecseseznamem"/>
        <w:numPr>
          <w:ilvl w:val="0"/>
          <w:numId w:val="31"/>
        </w:numPr>
        <w:spacing w:after="0" w:line="276" w:lineRule="auto"/>
        <w:rPr>
          <w:rFonts w:ascii="Times New Roman" w:hAnsi="Times New Roman" w:cs="Times New Roman"/>
          <w:sz w:val="24"/>
          <w:szCs w:val="24"/>
        </w:rPr>
      </w:pPr>
      <w:r>
        <w:rPr>
          <w:rFonts w:ascii="Times New Roman" w:hAnsi="Times New Roman" w:cs="Times New Roman"/>
          <w:sz w:val="24"/>
          <w:szCs w:val="24"/>
        </w:rPr>
        <w:t>Aktivity na podporu polytechniky a kariérového poradenství na ZŠ</w:t>
      </w:r>
    </w:p>
    <w:p w:rsidR="00C77F61" w:rsidRDefault="00C77F61" w:rsidP="00C77F61">
      <w:pPr>
        <w:pStyle w:val="Odstavecseseznamem"/>
        <w:numPr>
          <w:ilvl w:val="0"/>
          <w:numId w:val="31"/>
        </w:numPr>
        <w:spacing w:after="0" w:line="276" w:lineRule="auto"/>
        <w:rPr>
          <w:rFonts w:ascii="Times New Roman" w:hAnsi="Times New Roman" w:cs="Times New Roman"/>
          <w:sz w:val="24"/>
          <w:szCs w:val="24"/>
        </w:rPr>
      </w:pPr>
      <w:r>
        <w:rPr>
          <w:rFonts w:ascii="Times New Roman" w:hAnsi="Times New Roman" w:cs="Times New Roman"/>
          <w:sz w:val="24"/>
          <w:szCs w:val="24"/>
        </w:rPr>
        <w:t>Podpora vzdělávání</w:t>
      </w:r>
    </w:p>
    <w:p w:rsidR="00C77F61" w:rsidRDefault="00C77F61" w:rsidP="00C77F61">
      <w:pPr>
        <w:pStyle w:val="Odstavecseseznamem"/>
        <w:numPr>
          <w:ilvl w:val="0"/>
          <w:numId w:val="31"/>
        </w:numPr>
        <w:spacing w:after="0" w:line="276" w:lineRule="auto"/>
        <w:rPr>
          <w:rFonts w:ascii="Times New Roman" w:hAnsi="Times New Roman" w:cs="Times New Roman"/>
          <w:sz w:val="24"/>
          <w:szCs w:val="24"/>
        </w:rPr>
      </w:pPr>
      <w:r>
        <w:rPr>
          <w:rFonts w:ascii="Times New Roman" w:hAnsi="Times New Roman" w:cs="Times New Roman"/>
          <w:sz w:val="24"/>
          <w:szCs w:val="24"/>
        </w:rPr>
        <w:t>Kariérové poradenství poskytované Úřadem práce</w:t>
      </w:r>
    </w:p>
    <w:p w:rsidR="00C77F61" w:rsidRPr="00C77F61" w:rsidRDefault="00C77F61" w:rsidP="00C77F61">
      <w:pPr>
        <w:pStyle w:val="Odstavecseseznamem"/>
        <w:numPr>
          <w:ilvl w:val="0"/>
          <w:numId w:val="31"/>
        </w:numPr>
        <w:spacing w:after="0" w:line="276" w:lineRule="auto"/>
        <w:rPr>
          <w:rFonts w:ascii="Times New Roman" w:hAnsi="Times New Roman" w:cs="Times New Roman"/>
          <w:sz w:val="24"/>
          <w:szCs w:val="24"/>
        </w:rPr>
      </w:pPr>
      <w:r>
        <w:rPr>
          <w:rFonts w:ascii="Times New Roman" w:hAnsi="Times New Roman" w:cs="Times New Roman"/>
          <w:sz w:val="24"/>
          <w:szCs w:val="24"/>
        </w:rPr>
        <w:t>Příprava projektu Implementace krajského akčního plánu (IKAP II.)</w:t>
      </w:r>
    </w:p>
    <w:p w:rsidR="00C77F61" w:rsidRDefault="00C77F61" w:rsidP="00C77F61">
      <w:pPr>
        <w:spacing w:after="0" w:line="276" w:lineRule="auto"/>
        <w:rPr>
          <w:rFonts w:ascii="Times New Roman" w:hAnsi="Times New Roman" w:cs="Times New Roman"/>
          <w:sz w:val="24"/>
          <w:szCs w:val="24"/>
        </w:rPr>
      </w:pPr>
    </w:p>
    <w:p w:rsidR="001F6216" w:rsidRPr="00FE24DD" w:rsidRDefault="001F6216" w:rsidP="001F6216">
      <w:pPr>
        <w:spacing w:line="276" w:lineRule="auto"/>
        <w:rPr>
          <w:rFonts w:ascii="Times New Roman" w:hAnsi="Times New Roman" w:cs="Times New Roman"/>
          <w:b/>
          <w:sz w:val="24"/>
          <w:szCs w:val="24"/>
        </w:rPr>
      </w:pPr>
      <w:r w:rsidRPr="00FE24DD">
        <w:rPr>
          <w:rFonts w:ascii="Times New Roman" w:hAnsi="Times New Roman" w:cs="Times New Roman"/>
          <w:b/>
          <w:sz w:val="24"/>
          <w:szCs w:val="24"/>
        </w:rPr>
        <w:t xml:space="preserve">Pracovní skupina </w:t>
      </w:r>
      <w:r>
        <w:rPr>
          <w:rFonts w:ascii="Times New Roman" w:hAnsi="Times New Roman" w:cs="Times New Roman"/>
          <w:b/>
          <w:sz w:val="24"/>
          <w:szCs w:val="24"/>
        </w:rPr>
        <w:t xml:space="preserve">Regionální rozvoj, </w:t>
      </w:r>
      <w:r w:rsidR="00871916">
        <w:rPr>
          <w:rFonts w:ascii="Times New Roman" w:hAnsi="Times New Roman" w:cs="Times New Roman"/>
          <w:b/>
          <w:sz w:val="24"/>
          <w:szCs w:val="24"/>
        </w:rPr>
        <w:t>4.12.2019</w:t>
      </w:r>
    </w:p>
    <w:p w:rsidR="004E7F18" w:rsidRPr="00892156" w:rsidRDefault="001F6216" w:rsidP="00F77696">
      <w:pPr>
        <w:spacing w:after="0" w:line="276" w:lineRule="auto"/>
        <w:rPr>
          <w:rFonts w:ascii="Times New Roman" w:hAnsi="Times New Roman" w:cs="Times New Roman"/>
          <w:sz w:val="24"/>
          <w:szCs w:val="24"/>
        </w:rPr>
      </w:pPr>
      <w:r w:rsidRPr="00892156">
        <w:rPr>
          <w:rFonts w:ascii="Times New Roman" w:hAnsi="Times New Roman" w:cs="Times New Roman"/>
          <w:sz w:val="24"/>
          <w:szCs w:val="24"/>
        </w:rPr>
        <w:t>Projednávané body:</w:t>
      </w:r>
    </w:p>
    <w:p w:rsidR="004E7F18" w:rsidRPr="00892156" w:rsidRDefault="004E7F18" w:rsidP="00F77696">
      <w:pPr>
        <w:pStyle w:val="Odstavecseseznamem"/>
        <w:numPr>
          <w:ilvl w:val="0"/>
          <w:numId w:val="32"/>
        </w:numPr>
        <w:spacing w:after="0" w:line="276" w:lineRule="auto"/>
        <w:rPr>
          <w:rFonts w:ascii="Times New Roman" w:hAnsi="Times New Roman" w:cs="Times New Roman"/>
          <w:sz w:val="24"/>
          <w:szCs w:val="24"/>
        </w:rPr>
      </w:pPr>
      <w:r w:rsidRPr="00892156">
        <w:rPr>
          <w:rFonts w:ascii="Times New Roman" w:hAnsi="Times New Roman" w:cs="Times New Roman"/>
          <w:sz w:val="24"/>
          <w:szCs w:val="24"/>
        </w:rPr>
        <w:t>Kohezní politika pohledem Karlovarského kraje</w:t>
      </w:r>
    </w:p>
    <w:p w:rsidR="004E7F18" w:rsidRPr="00892156" w:rsidRDefault="004E7F18" w:rsidP="006E1D9D">
      <w:pPr>
        <w:pStyle w:val="Odstavecseseznamem"/>
        <w:numPr>
          <w:ilvl w:val="0"/>
          <w:numId w:val="32"/>
        </w:numPr>
        <w:spacing w:after="0" w:line="276" w:lineRule="auto"/>
        <w:rPr>
          <w:rFonts w:ascii="Times New Roman" w:hAnsi="Times New Roman" w:cs="Times New Roman"/>
          <w:sz w:val="24"/>
          <w:szCs w:val="24"/>
        </w:rPr>
      </w:pPr>
      <w:r w:rsidRPr="00892156">
        <w:rPr>
          <w:rFonts w:ascii="Times New Roman" w:hAnsi="Times New Roman" w:cs="Times New Roman"/>
          <w:sz w:val="24"/>
          <w:szCs w:val="24"/>
        </w:rPr>
        <w:t>Regionální stálá konference Karlovarského kraje, pracovní skupiny RSK</w:t>
      </w:r>
    </w:p>
    <w:p w:rsidR="004E7F18" w:rsidRPr="00892156" w:rsidRDefault="004E7F18" w:rsidP="006E1D9D">
      <w:pPr>
        <w:pStyle w:val="Odstavecseseznamem"/>
        <w:numPr>
          <w:ilvl w:val="0"/>
          <w:numId w:val="32"/>
        </w:numPr>
        <w:spacing w:after="0" w:line="276" w:lineRule="auto"/>
        <w:rPr>
          <w:rFonts w:ascii="Times New Roman" w:hAnsi="Times New Roman" w:cs="Times New Roman"/>
          <w:sz w:val="24"/>
          <w:szCs w:val="24"/>
        </w:rPr>
      </w:pPr>
      <w:r w:rsidRPr="00892156">
        <w:rPr>
          <w:rFonts w:ascii="Times New Roman" w:hAnsi="Times New Roman" w:cs="Times New Roman"/>
          <w:sz w:val="24"/>
          <w:szCs w:val="24"/>
        </w:rPr>
        <w:t>Akční plány, absorpční kapacita v Karlovarském kraji</w:t>
      </w:r>
    </w:p>
    <w:p w:rsidR="004E7F18" w:rsidRPr="00892156" w:rsidRDefault="004E7F18" w:rsidP="006E1D9D">
      <w:pPr>
        <w:pStyle w:val="Odstavecseseznamem"/>
        <w:numPr>
          <w:ilvl w:val="0"/>
          <w:numId w:val="32"/>
        </w:numPr>
        <w:spacing w:after="0" w:line="276" w:lineRule="auto"/>
        <w:rPr>
          <w:rFonts w:ascii="Times New Roman" w:hAnsi="Times New Roman" w:cs="Times New Roman"/>
          <w:sz w:val="24"/>
          <w:szCs w:val="24"/>
        </w:rPr>
      </w:pPr>
      <w:r w:rsidRPr="00892156">
        <w:rPr>
          <w:rFonts w:ascii="Times New Roman" w:hAnsi="Times New Roman" w:cs="Times New Roman"/>
          <w:sz w:val="24"/>
          <w:szCs w:val="24"/>
        </w:rPr>
        <w:t>Program rozvoje Karlovarského kraje</w:t>
      </w:r>
    </w:p>
    <w:p w:rsidR="004E7F18" w:rsidRPr="00892156" w:rsidRDefault="004E7F18" w:rsidP="006E1D9D">
      <w:pPr>
        <w:pStyle w:val="Odstavecseseznamem"/>
        <w:numPr>
          <w:ilvl w:val="0"/>
          <w:numId w:val="32"/>
        </w:numPr>
        <w:spacing w:after="0" w:line="276" w:lineRule="auto"/>
        <w:rPr>
          <w:rFonts w:ascii="Times New Roman" w:hAnsi="Times New Roman" w:cs="Times New Roman"/>
          <w:sz w:val="24"/>
          <w:szCs w:val="24"/>
        </w:rPr>
      </w:pPr>
      <w:r w:rsidRPr="00892156">
        <w:rPr>
          <w:rFonts w:ascii="Times New Roman" w:hAnsi="Times New Roman" w:cs="Times New Roman"/>
          <w:sz w:val="24"/>
          <w:szCs w:val="24"/>
        </w:rPr>
        <w:t>Informace o programu RE:START</w:t>
      </w:r>
    </w:p>
    <w:p w:rsidR="004E7F18" w:rsidRPr="00892156" w:rsidRDefault="004E7F18" w:rsidP="006E1D9D">
      <w:pPr>
        <w:pStyle w:val="Odstavecseseznamem"/>
        <w:numPr>
          <w:ilvl w:val="0"/>
          <w:numId w:val="32"/>
        </w:numPr>
        <w:spacing w:after="0" w:line="276" w:lineRule="auto"/>
        <w:rPr>
          <w:rFonts w:ascii="Times New Roman" w:hAnsi="Times New Roman" w:cs="Times New Roman"/>
          <w:sz w:val="24"/>
          <w:szCs w:val="24"/>
        </w:rPr>
      </w:pPr>
      <w:r w:rsidRPr="00892156">
        <w:rPr>
          <w:rFonts w:ascii="Times New Roman" w:hAnsi="Times New Roman" w:cs="Times New Roman"/>
          <w:sz w:val="24"/>
          <w:szCs w:val="24"/>
        </w:rPr>
        <w:t>Operační program Konkurenceschopnost</w:t>
      </w:r>
    </w:p>
    <w:p w:rsidR="004E7F18" w:rsidRPr="00892156" w:rsidRDefault="004E7F18" w:rsidP="006E1D9D">
      <w:pPr>
        <w:pStyle w:val="Odstavecseseznamem"/>
        <w:numPr>
          <w:ilvl w:val="0"/>
          <w:numId w:val="32"/>
        </w:numPr>
        <w:spacing w:after="0" w:line="276" w:lineRule="auto"/>
        <w:rPr>
          <w:rFonts w:ascii="Times New Roman" w:hAnsi="Times New Roman" w:cs="Times New Roman"/>
          <w:sz w:val="24"/>
          <w:szCs w:val="24"/>
        </w:rPr>
      </w:pPr>
      <w:r w:rsidRPr="00892156">
        <w:rPr>
          <w:rFonts w:ascii="Times New Roman" w:hAnsi="Times New Roman" w:cs="Times New Roman"/>
          <w:sz w:val="24"/>
          <w:szCs w:val="24"/>
        </w:rPr>
        <w:t>Informace z agentury CzechInvest</w:t>
      </w:r>
    </w:p>
    <w:p w:rsidR="004E7F18" w:rsidRPr="00892156" w:rsidRDefault="004E7F18" w:rsidP="006E1D9D">
      <w:pPr>
        <w:pStyle w:val="Odstavecseseznamem"/>
        <w:numPr>
          <w:ilvl w:val="0"/>
          <w:numId w:val="32"/>
        </w:numPr>
        <w:spacing w:after="0" w:line="276" w:lineRule="auto"/>
        <w:rPr>
          <w:rFonts w:ascii="Times New Roman" w:hAnsi="Times New Roman" w:cs="Times New Roman"/>
          <w:sz w:val="24"/>
          <w:szCs w:val="24"/>
        </w:rPr>
      </w:pPr>
      <w:r w:rsidRPr="00892156">
        <w:rPr>
          <w:rFonts w:ascii="Times New Roman" w:hAnsi="Times New Roman" w:cs="Times New Roman"/>
          <w:sz w:val="24"/>
          <w:szCs w:val="24"/>
        </w:rPr>
        <w:t>Technologická agentura ČR, programy</w:t>
      </w:r>
    </w:p>
    <w:p w:rsidR="004E7F18" w:rsidRPr="00892156" w:rsidRDefault="004E7F18" w:rsidP="006E1D9D">
      <w:pPr>
        <w:pStyle w:val="Zhlav"/>
        <w:numPr>
          <w:ilvl w:val="0"/>
          <w:numId w:val="32"/>
        </w:numPr>
        <w:tabs>
          <w:tab w:val="left" w:pos="708"/>
        </w:tabs>
        <w:spacing w:line="276" w:lineRule="auto"/>
        <w:rPr>
          <w:rFonts w:ascii="Times New Roman" w:hAnsi="Times New Roman" w:cs="Times New Roman"/>
          <w:sz w:val="24"/>
          <w:szCs w:val="24"/>
        </w:rPr>
      </w:pPr>
      <w:r w:rsidRPr="00892156">
        <w:rPr>
          <w:rFonts w:ascii="Times New Roman" w:hAnsi="Times New Roman" w:cs="Times New Roman"/>
          <w:sz w:val="24"/>
          <w:szCs w:val="24"/>
        </w:rPr>
        <w:t xml:space="preserve">Využití evropských dotací v současném  programovém období a plánované projekty, </w:t>
      </w:r>
    </w:p>
    <w:p w:rsidR="004E7F18" w:rsidRPr="00892156" w:rsidRDefault="004E7F18" w:rsidP="006E1D9D">
      <w:pPr>
        <w:spacing w:after="0" w:line="276" w:lineRule="auto"/>
        <w:ind w:left="360" w:firstLine="348"/>
        <w:rPr>
          <w:rFonts w:ascii="Times New Roman" w:hAnsi="Times New Roman" w:cs="Times New Roman"/>
          <w:sz w:val="24"/>
          <w:szCs w:val="24"/>
        </w:rPr>
      </w:pPr>
      <w:r w:rsidRPr="00892156">
        <w:rPr>
          <w:rFonts w:ascii="Times New Roman" w:hAnsi="Times New Roman" w:cs="Times New Roman"/>
          <w:sz w:val="24"/>
          <w:szCs w:val="24"/>
        </w:rPr>
        <w:t>Krajská hospodářská komora Karlovarského kraje</w:t>
      </w:r>
    </w:p>
    <w:p w:rsidR="004E7F18" w:rsidRPr="00892156" w:rsidRDefault="004E7F18" w:rsidP="004E7F18">
      <w:pPr>
        <w:spacing w:after="0" w:line="240" w:lineRule="auto"/>
        <w:ind w:left="360" w:firstLine="348"/>
        <w:rPr>
          <w:rFonts w:ascii="Times New Roman" w:hAnsi="Times New Roman" w:cs="Times New Roman"/>
          <w:sz w:val="24"/>
          <w:szCs w:val="24"/>
        </w:rPr>
      </w:pPr>
    </w:p>
    <w:p w:rsidR="00FD72BC" w:rsidRDefault="00FD72BC">
      <w:pPr>
        <w:rPr>
          <w:rFonts w:ascii="Times New Roman" w:hAnsi="Times New Roman" w:cs="Times New Roman"/>
          <w:sz w:val="24"/>
          <w:szCs w:val="24"/>
        </w:rPr>
      </w:pPr>
      <w:r>
        <w:rPr>
          <w:rFonts w:ascii="Times New Roman" w:hAnsi="Times New Roman" w:cs="Times New Roman"/>
          <w:sz w:val="24"/>
          <w:szCs w:val="24"/>
        </w:rPr>
        <w:br w:type="page"/>
      </w:r>
    </w:p>
    <w:p w:rsidR="00FD72BC" w:rsidRPr="00FE24DD" w:rsidRDefault="00FD72BC" w:rsidP="00FD72BC">
      <w:pPr>
        <w:jc w:val="right"/>
        <w:rPr>
          <w:rFonts w:ascii="Times New Roman" w:hAnsi="Times New Roman" w:cs="Times New Roman"/>
          <w:sz w:val="24"/>
          <w:szCs w:val="24"/>
        </w:rPr>
      </w:pPr>
      <w:r w:rsidRPr="00FE24DD">
        <w:rPr>
          <w:rFonts w:ascii="Times New Roman" w:hAnsi="Times New Roman" w:cs="Times New Roman"/>
          <w:sz w:val="24"/>
          <w:szCs w:val="24"/>
        </w:rPr>
        <w:lastRenderedPageBreak/>
        <w:t xml:space="preserve">  Příloha č. </w:t>
      </w:r>
      <w:r>
        <w:rPr>
          <w:rFonts w:ascii="Times New Roman" w:hAnsi="Times New Roman" w:cs="Times New Roman"/>
          <w:sz w:val="24"/>
          <w:szCs w:val="24"/>
        </w:rPr>
        <w:t>4</w:t>
      </w:r>
    </w:p>
    <w:p w:rsidR="00FD72BC" w:rsidRPr="00FE24DD" w:rsidRDefault="00FD72BC" w:rsidP="00FD72BC">
      <w:pPr>
        <w:rPr>
          <w:rFonts w:ascii="Times New Roman" w:hAnsi="Times New Roman" w:cs="Times New Roman"/>
          <w:b/>
          <w:sz w:val="24"/>
          <w:szCs w:val="24"/>
        </w:rPr>
      </w:pPr>
      <w:r>
        <w:rPr>
          <w:rFonts w:ascii="Times New Roman" w:hAnsi="Times New Roman" w:cs="Times New Roman"/>
          <w:b/>
          <w:sz w:val="24"/>
          <w:szCs w:val="24"/>
          <w:u w:val="single"/>
        </w:rPr>
        <w:t xml:space="preserve">Formulář </w:t>
      </w:r>
      <w:r w:rsidR="00BF1F6B">
        <w:rPr>
          <w:rFonts w:ascii="Times New Roman" w:hAnsi="Times New Roman" w:cs="Times New Roman"/>
          <w:b/>
          <w:sz w:val="24"/>
          <w:szCs w:val="24"/>
          <w:u w:val="single"/>
        </w:rPr>
        <w:t>–</w:t>
      </w:r>
      <w:r>
        <w:rPr>
          <w:rFonts w:ascii="Times New Roman" w:hAnsi="Times New Roman" w:cs="Times New Roman"/>
          <w:b/>
          <w:sz w:val="24"/>
          <w:szCs w:val="24"/>
          <w:u w:val="single"/>
        </w:rPr>
        <w:t xml:space="preserve"> </w:t>
      </w:r>
      <w:r w:rsidR="00BF1F6B">
        <w:rPr>
          <w:rFonts w:ascii="Times New Roman" w:hAnsi="Times New Roman" w:cs="Times New Roman"/>
          <w:b/>
          <w:sz w:val="24"/>
          <w:szCs w:val="24"/>
          <w:u w:val="single"/>
        </w:rPr>
        <w:t>Dotazník pro obce</w:t>
      </w:r>
    </w:p>
    <w:p w:rsidR="00BF1F6B" w:rsidRDefault="00BF1F6B" w:rsidP="00BF1F6B">
      <w:pPr>
        <w:spacing w:after="78"/>
        <w:ind w:right="-185"/>
      </w:pPr>
      <w:r>
        <w:rPr>
          <w:rFonts w:ascii="Calibri" w:eastAsia="Calibri" w:hAnsi="Calibri" w:cs="Calibri"/>
          <w:noProof/>
          <w:lang w:eastAsia="cs-CZ"/>
        </w:rPr>
        <mc:AlternateContent>
          <mc:Choice Requires="wpg">
            <w:drawing>
              <wp:inline distT="0" distB="0" distL="0" distR="0" wp14:anchorId="3A7EA3AD" wp14:editId="2759F24D">
                <wp:extent cx="5761609" cy="882700"/>
                <wp:effectExtent l="0" t="0" r="0" b="0"/>
                <wp:docPr id="2197" name="Group 2197"/>
                <wp:cNvGraphicFramePr/>
                <a:graphic xmlns:a="http://schemas.openxmlformats.org/drawingml/2006/main">
                  <a:graphicData uri="http://schemas.microsoft.com/office/word/2010/wordprocessingGroup">
                    <wpg:wgp>
                      <wpg:cNvGrpSpPr/>
                      <wpg:grpSpPr>
                        <a:xfrm>
                          <a:off x="0" y="0"/>
                          <a:ext cx="5761609" cy="882700"/>
                          <a:chOff x="0" y="0"/>
                          <a:chExt cx="5761609" cy="882700"/>
                        </a:xfrm>
                      </wpg:grpSpPr>
                      <wps:wsp>
                        <wps:cNvPr id="2626" name="Shape 2626"/>
                        <wps:cNvSpPr/>
                        <wps:spPr>
                          <a:xfrm>
                            <a:off x="0" y="0"/>
                            <a:ext cx="5761609" cy="361493"/>
                          </a:xfrm>
                          <a:custGeom>
                            <a:avLst/>
                            <a:gdLst/>
                            <a:ahLst/>
                            <a:cxnLst/>
                            <a:rect l="0" t="0" r="0" b="0"/>
                            <a:pathLst>
                              <a:path w="5761609" h="361493">
                                <a:moveTo>
                                  <a:pt x="0" y="0"/>
                                </a:moveTo>
                                <a:lnTo>
                                  <a:pt x="5761609" y="0"/>
                                </a:lnTo>
                                <a:lnTo>
                                  <a:pt x="5761609" y="361493"/>
                                </a:lnTo>
                                <a:lnTo>
                                  <a:pt x="0" y="3614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27" name="Shape 2627"/>
                        <wps:cNvSpPr/>
                        <wps:spPr>
                          <a:xfrm>
                            <a:off x="68580" y="64059"/>
                            <a:ext cx="5624449" cy="233172"/>
                          </a:xfrm>
                          <a:custGeom>
                            <a:avLst/>
                            <a:gdLst/>
                            <a:ahLst/>
                            <a:cxnLst/>
                            <a:rect l="0" t="0" r="0" b="0"/>
                            <a:pathLst>
                              <a:path w="5624449" h="233172">
                                <a:moveTo>
                                  <a:pt x="0" y="0"/>
                                </a:moveTo>
                                <a:lnTo>
                                  <a:pt x="5624449" y="0"/>
                                </a:lnTo>
                                <a:lnTo>
                                  <a:pt x="5624449" y="233172"/>
                                </a:lnTo>
                                <a:lnTo>
                                  <a:pt x="0" y="2331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Rectangle 12"/>
                        <wps:cNvSpPr/>
                        <wps:spPr>
                          <a:xfrm>
                            <a:off x="1185621" y="103945"/>
                            <a:ext cx="4500645" cy="253390"/>
                          </a:xfrm>
                          <a:prstGeom prst="rect">
                            <a:avLst/>
                          </a:prstGeom>
                          <a:ln>
                            <a:noFill/>
                          </a:ln>
                        </wps:spPr>
                        <wps:txbx>
                          <w:txbxContent>
                            <w:p w:rsidR="004F6D44" w:rsidRDefault="004F6D44" w:rsidP="00BF1F6B">
                              <w:r>
                                <w:rPr>
                                  <w:rFonts w:ascii="Arial" w:eastAsia="Arial" w:hAnsi="Arial" w:cs="Arial"/>
                                  <w:b/>
                                  <w:color w:val="FFFFFF"/>
                                  <w:sz w:val="32"/>
                                </w:rPr>
                                <w:t>KARTA PROJEKTOVÉHO ZÁMĚRU</w:t>
                              </w:r>
                            </w:p>
                          </w:txbxContent>
                        </wps:txbx>
                        <wps:bodyPr horzOverflow="overflow" vert="horz" lIns="0" tIns="0" rIns="0" bIns="0" rtlCol="0">
                          <a:noAutofit/>
                        </wps:bodyPr>
                      </wps:wsp>
                      <wps:wsp>
                        <wps:cNvPr id="13" name="Rectangle 13"/>
                        <wps:cNvSpPr/>
                        <wps:spPr>
                          <a:xfrm>
                            <a:off x="4574108" y="68074"/>
                            <a:ext cx="74898" cy="300582"/>
                          </a:xfrm>
                          <a:prstGeom prst="rect">
                            <a:avLst/>
                          </a:prstGeom>
                          <a:ln>
                            <a:noFill/>
                          </a:ln>
                        </wps:spPr>
                        <wps:txbx>
                          <w:txbxContent>
                            <w:p w:rsidR="004F6D44" w:rsidRDefault="004F6D44" w:rsidP="00BF1F6B">
                              <w:r>
                                <w:rPr>
                                  <w:rFonts w:ascii="Arial" w:eastAsia="Arial" w:hAnsi="Arial" w:cs="Arial"/>
                                  <w:b/>
                                  <w:color w:val="FFFFFF"/>
                                  <w:sz w:val="32"/>
                                </w:rPr>
                                <w:t xml:space="preserve"> </w:t>
                              </w:r>
                            </w:p>
                          </w:txbxContent>
                        </wps:txbx>
                        <wps:bodyPr horzOverflow="overflow" vert="horz" lIns="0" tIns="0" rIns="0" bIns="0" rtlCol="0">
                          <a:noAutofit/>
                        </wps:bodyPr>
                      </wps:wsp>
                      <wps:wsp>
                        <wps:cNvPr id="2628" name="Shape 2628"/>
                        <wps:cNvSpPr/>
                        <wps:spPr>
                          <a:xfrm>
                            <a:off x="0" y="361493"/>
                            <a:ext cx="5761609" cy="233172"/>
                          </a:xfrm>
                          <a:custGeom>
                            <a:avLst/>
                            <a:gdLst/>
                            <a:ahLst/>
                            <a:cxnLst/>
                            <a:rect l="0" t="0" r="0" b="0"/>
                            <a:pathLst>
                              <a:path w="5761609" h="233172">
                                <a:moveTo>
                                  <a:pt x="0" y="0"/>
                                </a:moveTo>
                                <a:lnTo>
                                  <a:pt x="5761609" y="0"/>
                                </a:lnTo>
                                <a:lnTo>
                                  <a:pt x="5761609" y="233172"/>
                                </a:lnTo>
                                <a:lnTo>
                                  <a:pt x="0" y="2331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29" name="Shape 2629"/>
                        <wps:cNvSpPr/>
                        <wps:spPr>
                          <a:xfrm>
                            <a:off x="68580" y="361493"/>
                            <a:ext cx="5624449" cy="233172"/>
                          </a:xfrm>
                          <a:custGeom>
                            <a:avLst/>
                            <a:gdLst/>
                            <a:ahLst/>
                            <a:cxnLst/>
                            <a:rect l="0" t="0" r="0" b="0"/>
                            <a:pathLst>
                              <a:path w="5624449" h="233172">
                                <a:moveTo>
                                  <a:pt x="0" y="0"/>
                                </a:moveTo>
                                <a:lnTo>
                                  <a:pt x="5624449" y="0"/>
                                </a:lnTo>
                                <a:lnTo>
                                  <a:pt x="5624449" y="233172"/>
                                </a:lnTo>
                                <a:lnTo>
                                  <a:pt x="0" y="2331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 name="Rectangle 16"/>
                        <wps:cNvSpPr/>
                        <wps:spPr>
                          <a:xfrm>
                            <a:off x="2880690" y="365508"/>
                            <a:ext cx="74898" cy="300582"/>
                          </a:xfrm>
                          <a:prstGeom prst="rect">
                            <a:avLst/>
                          </a:prstGeom>
                          <a:ln>
                            <a:noFill/>
                          </a:ln>
                        </wps:spPr>
                        <wps:txbx>
                          <w:txbxContent>
                            <w:p w:rsidR="004F6D44" w:rsidRDefault="004F6D44" w:rsidP="00BF1F6B">
                              <w:r>
                                <w:rPr>
                                  <w:rFonts w:ascii="Arial" w:eastAsia="Arial" w:hAnsi="Arial" w:cs="Arial"/>
                                  <w:b/>
                                  <w:color w:val="FFFFFF"/>
                                  <w:sz w:val="32"/>
                                </w:rPr>
                                <w:t xml:space="preserve"> </w:t>
                              </w:r>
                            </w:p>
                          </w:txbxContent>
                        </wps:txbx>
                        <wps:bodyPr horzOverflow="overflow" vert="horz" lIns="0" tIns="0" rIns="0" bIns="0" rtlCol="0">
                          <a:noAutofit/>
                        </wps:bodyPr>
                      </wps:wsp>
                      <wps:wsp>
                        <wps:cNvPr id="2630" name="Shape 2630"/>
                        <wps:cNvSpPr/>
                        <wps:spPr>
                          <a:xfrm>
                            <a:off x="0" y="594665"/>
                            <a:ext cx="5761609" cy="288036"/>
                          </a:xfrm>
                          <a:custGeom>
                            <a:avLst/>
                            <a:gdLst/>
                            <a:ahLst/>
                            <a:cxnLst/>
                            <a:rect l="0" t="0" r="0" b="0"/>
                            <a:pathLst>
                              <a:path w="5761609" h="288036">
                                <a:moveTo>
                                  <a:pt x="0" y="0"/>
                                </a:moveTo>
                                <a:lnTo>
                                  <a:pt x="5761609" y="0"/>
                                </a:lnTo>
                                <a:lnTo>
                                  <a:pt x="5761609" y="288036"/>
                                </a:lnTo>
                                <a:lnTo>
                                  <a:pt x="0" y="288036"/>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2631" name="Shape 2631"/>
                        <wps:cNvSpPr/>
                        <wps:spPr>
                          <a:xfrm>
                            <a:off x="68580" y="651053"/>
                            <a:ext cx="5624449" cy="175260"/>
                          </a:xfrm>
                          <a:custGeom>
                            <a:avLst/>
                            <a:gdLst/>
                            <a:ahLst/>
                            <a:cxnLst/>
                            <a:rect l="0" t="0" r="0" b="0"/>
                            <a:pathLst>
                              <a:path w="5624449" h="175260">
                                <a:moveTo>
                                  <a:pt x="0" y="0"/>
                                </a:moveTo>
                                <a:lnTo>
                                  <a:pt x="5624449" y="0"/>
                                </a:lnTo>
                                <a:lnTo>
                                  <a:pt x="5624449" y="175260"/>
                                </a:lnTo>
                                <a:lnTo>
                                  <a:pt x="0" y="175260"/>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9" name="Rectangle 19"/>
                        <wps:cNvSpPr/>
                        <wps:spPr>
                          <a:xfrm>
                            <a:off x="1673682" y="681833"/>
                            <a:ext cx="3208817" cy="190519"/>
                          </a:xfrm>
                          <a:prstGeom prst="rect">
                            <a:avLst/>
                          </a:prstGeom>
                          <a:ln>
                            <a:noFill/>
                          </a:ln>
                        </wps:spPr>
                        <wps:txbx>
                          <w:txbxContent>
                            <w:p w:rsidR="004F6D44" w:rsidRDefault="004F6D44" w:rsidP="00BF1F6B">
                              <w:r>
                                <w:rPr>
                                  <w:rFonts w:ascii="Arial" w:eastAsia="Arial" w:hAnsi="Arial" w:cs="Arial"/>
                                  <w:b/>
                                </w:rPr>
                                <w:t>Identifikace projektového záměru</w:t>
                              </w:r>
                            </w:p>
                          </w:txbxContent>
                        </wps:txbx>
                        <wps:bodyPr horzOverflow="overflow" vert="horz" lIns="0" tIns="0" rIns="0" bIns="0" rtlCol="0">
                          <a:noAutofit/>
                        </wps:bodyPr>
                      </wps:wsp>
                      <wps:wsp>
                        <wps:cNvPr id="20" name="Rectangle 20"/>
                        <wps:cNvSpPr/>
                        <wps:spPr>
                          <a:xfrm>
                            <a:off x="4087952" y="654862"/>
                            <a:ext cx="56314" cy="226002"/>
                          </a:xfrm>
                          <a:prstGeom prst="rect">
                            <a:avLst/>
                          </a:prstGeom>
                          <a:ln>
                            <a:noFill/>
                          </a:ln>
                        </wps:spPr>
                        <wps:txbx>
                          <w:txbxContent>
                            <w:p w:rsidR="004F6D44" w:rsidRDefault="004F6D44" w:rsidP="00BF1F6B">
                              <w:r>
                                <w:rPr>
                                  <w:rFonts w:ascii="Arial" w:eastAsia="Arial" w:hAnsi="Arial" w:cs="Arial"/>
                                  <w:b/>
                                </w:rPr>
                                <w:t xml:space="preserve"> </w:t>
                              </w:r>
                            </w:p>
                          </w:txbxContent>
                        </wps:txbx>
                        <wps:bodyPr horzOverflow="overflow" vert="horz" lIns="0" tIns="0" rIns="0" bIns="0" rtlCol="0">
                          <a:noAutofit/>
                        </wps:bodyPr>
                      </wps:wsp>
                    </wpg:wgp>
                  </a:graphicData>
                </a:graphic>
              </wp:inline>
            </w:drawing>
          </mc:Choice>
          <mc:Fallback>
            <w:pict>
              <v:group w14:anchorId="3A7EA3AD" id="Group 2197" o:spid="_x0000_s1026" style="width:453.65pt;height:69.5pt;mso-position-horizontal-relative:char;mso-position-vertical-relative:line" coordsize="57616,8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">
                <v:shape id="Shape 2626" o:spid="_x0000_s1027" style="position:absolute;width:57616;height:3614;visibility:visible;mso-wrap-style:square;v-text-anchor:top" coordsize="5761609,361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" path="m,l5761609,r,361493l,361493,,e" fillcolor="black" stroked="f" strokeweight="0">
                  <v:stroke miterlimit="83231f" joinstyle="miter"/>
                  <v:path arrowok="t" textboxrect="0,0,5761609,361493"/>
                </v:shape>
                <v:shape id="Shape 2627" o:spid="_x0000_s1028" style="position:absolute;left:685;top:640;width:56245;height:2332;visibility:visible;mso-wrap-style:square;v-text-anchor:top" coordsize="5624449,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" path="m,l5624449,r,233172l,233172,,e" fillcolor="black" stroked="f" strokeweight="0">
                  <v:stroke miterlimit="83231f" joinstyle="miter"/>
                  <v:path arrowok="t" textboxrect="0,0,5624449,233172"/>
                </v:shape>
                <v:rect id="Rectangle 12" o:spid="_x0000_s1029" style="position:absolute;left:11856;top:1039;width:45006;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4F6D44" w:rsidRDefault="004F6D44" w:rsidP="00BF1F6B">
                        <w:r>
                          <w:rPr>
                            <w:rFonts w:ascii="Arial" w:eastAsia="Arial" w:hAnsi="Arial" w:cs="Arial"/>
                            <w:b/>
                            <w:color w:val="FFFFFF"/>
                            <w:sz w:val="32"/>
                          </w:rPr>
                          <w:t>KARTA PROJEKTOVÉHO ZÁMĚRU</w:t>
                        </w:r>
                      </w:p>
                    </w:txbxContent>
                  </v:textbox>
                </v:rect>
                <v:rect id="Rectangle 13" o:spid="_x0000_s1030" style="position:absolute;left:45741;top:680;width:74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4F6D44" w:rsidRDefault="004F6D44" w:rsidP="00BF1F6B">
                        <w:r>
                          <w:rPr>
                            <w:rFonts w:ascii="Arial" w:eastAsia="Arial" w:hAnsi="Arial" w:cs="Arial"/>
                            <w:b/>
                            <w:color w:val="FFFFFF"/>
                            <w:sz w:val="32"/>
                          </w:rPr>
                          <w:t xml:space="preserve"> </w:t>
                        </w:r>
                      </w:p>
                    </w:txbxContent>
                  </v:textbox>
                </v:rect>
                <v:shape id="Shape 2628" o:spid="_x0000_s1031" style="position:absolute;top:3614;width:57616;height:2332;visibility:visible;mso-wrap-style:square;v-text-anchor:top" coordsize="5761609,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" path="m,l5761609,r,233172l,233172,,e" stroked="f" strokeweight="0">
                  <v:stroke miterlimit="83231f" joinstyle="miter"/>
                  <v:path arrowok="t" textboxrect="0,0,5761609,233172"/>
                </v:shape>
                <v:shape id="Shape 2629" o:spid="_x0000_s1032" style="position:absolute;left:685;top:3614;width:56245;height:2332;visibility:visible;mso-wrap-style:square;v-text-anchor:top" coordsize="5624449,23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" path="m,l5624449,r,233172l,233172,,e" stroked="f" strokeweight="0">
                  <v:stroke miterlimit="83231f" joinstyle="miter"/>
                  <v:path arrowok="t" textboxrect="0,0,5624449,233172"/>
                </v:shape>
                <v:rect id="Rectangle 16" o:spid="_x0000_s1033" style="position:absolute;left:28806;top:3655;width:749;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4F6D44" w:rsidRDefault="004F6D44" w:rsidP="00BF1F6B">
                        <w:r>
                          <w:rPr>
                            <w:rFonts w:ascii="Arial" w:eastAsia="Arial" w:hAnsi="Arial" w:cs="Arial"/>
                            <w:b/>
                            <w:color w:val="FFFFFF"/>
                            <w:sz w:val="32"/>
                          </w:rPr>
                          <w:t xml:space="preserve"> </w:t>
                        </w:r>
                      </w:p>
                    </w:txbxContent>
                  </v:textbox>
                </v:rect>
                <v:shape id="Shape 2630" o:spid="_x0000_s1034" style="position:absolute;top:5946;width:57616;height:2881;visibility:visible;mso-wrap-style:square;v-text-anchor:top" coordsize="5761609,288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" path="m,l5761609,r,288036l,288036,,e" fillcolor="#bfbfbf" stroked="f" strokeweight="0">
                  <v:stroke miterlimit="83231f" joinstyle="miter"/>
                  <v:path arrowok="t" textboxrect="0,0,5761609,288036"/>
                </v:shape>
                <v:shape id="Shape 2631" o:spid="_x0000_s1035" style="position:absolute;left:685;top:6510;width:56245;height:1753;visibility:visible;mso-wrap-style:square;v-text-anchor:top" coordsize="562444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" path="m,l5624449,r,175260l,175260,,e" fillcolor="#bfbfbf" stroked="f" strokeweight="0">
                  <v:stroke miterlimit="83231f" joinstyle="miter"/>
                  <v:path arrowok="t" textboxrect="0,0,5624449,175260"/>
                </v:shape>
                <v:rect id="Rectangle 19" o:spid="_x0000_s1036" style="position:absolute;left:16736;top:6818;width:3208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4F6D44" w:rsidRDefault="004F6D44" w:rsidP="00BF1F6B">
                        <w:r>
                          <w:rPr>
                            <w:rFonts w:ascii="Arial" w:eastAsia="Arial" w:hAnsi="Arial" w:cs="Arial"/>
                            <w:b/>
                          </w:rPr>
                          <w:t>Identifikace projektového záměru</w:t>
                        </w:r>
                      </w:p>
                    </w:txbxContent>
                  </v:textbox>
                </v:rect>
                <v:rect id="Rectangle 20" o:spid="_x0000_s1037" style="position:absolute;left:40879;top:654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4F6D44" w:rsidRDefault="004F6D44" w:rsidP="00BF1F6B">
                        <w:r>
                          <w:rPr>
                            <w:rFonts w:ascii="Arial" w:eastAsia="Arial" w:hAnsi="Arial" w:cs="Arial"/>
                            <w:b/>
                          </w:rPr>
                          <w:t xml:space="preserve"> </w:t>
                        </w:r>
                      </w:p>
                    </w:txbxContent>
                  </v:textbox>
                </v:rect>
                <w10:anchorlock/>
              </v:group>
            </w:pict>
          </mc:Fallback>
        </mc:AlternateContent>
      </w:r>
    </w:p>
    <w:p w:rsidR="00BF1F6B" w:rsidRDefault="00BF1F6B" w:rsidP="00BF1F6B">
      <w:pPr>
        <w:spacing w:after="1" w:line="341" w:lineRule="auto"/>
        <w:ind w:left="103" w:right="2279"/>
      </w:pPr>
      <w:r>
        <w:t xml:space="preserve">Název žadatele: </w:t>
      </w:r>
      <w:r>
        <w:rPr>
          <w:rFonts w:ascii="Calibri" w:eastAsia="Calibri" w:hAnsi="Calibri" w:cs="Calibri"/>
          <w:color w:val="808080"/>
        </w:rPr>
        <w:t>Klikněte nebo klepněte sem a zadejte text.</w:t>
      </w:r>
      <w:r>
        <w:t xml:space="preserve"> </w:t>
      </w:r>
    </w:p>
    <w:p w:rsidR="00BF1F6B" w:rsidRDefault="00BF1F6B" w:rsidP="00BF1F6B">
      <w:pPr>
        <w:spacing w:after="1" w:line="341" w:lineRule="auto"/>
        <w:ind w:left="103" w:right="2279"/>
      </w:pPr>
      <w:r>
        <w:t xml:space="preserve">Název záměru: </w:t>
      </w:r>
      <w:r>
        <w:rPr>
          <w:rFonts w:ascii="Calibri" w:eastAsia="Calibri" w:hAnsi="Calibri" w:cs="Calibri"/>
          <w:color w:val="808080"/>
        </w:rPr>
        <w:t>Klikněte nebo klepněte sem a zadejte text.</w:t>
      </w:r>
      <w:r>
        <w:t xml:space="preserve"> </w:t>
      </w:r>
    </w:p>
    <w:p w:rsidR="00BF1F6B" w:rsidRDefault="00BF1F6B" w:rsidP="00BF1F6B">
      <w:pPr>
        <w:spacing w:after="71" w:line="330" w:lineRule="auto"/>
        <w:ind w:left="103"/>
      </w:pPr>
      <w:r>
        <w:t xml:space="preserve">Jaké jsou hlavní aktivity projektového záměru? </w:t>
      </w:r>
      <w:r>
        <w:rPr>
          <w:rFonts w:ascii="Calibri" w:eastAsia="Calibri" w:hAnsi="Calibri" w:cs="Calibri"/>
          <w:color w:val="808080"/>
        </w:rPr>
        <w:t>Klikněte nebo klepněte sem a zadejte text.</w:t>
      </w:r>
      <w:r>
        <w:t xml:space="preserve"> </w:t>
      </w:r>
    </w:p>
    <w:p w:rsidR="00BF1F6B" w:rsidRDefault="00BF1F6B" w:rsidP="00BF1F6B">
      <w:pPr>
        <w:shd w:val="clear" w:color="auto" w:fill="BFBFBF"/>
        <w:spacing w:after="132"/>
        <w:ind w:left="192"/>
        <w:jc w:val="center"/>
      </w:pPr>
      <w:r>
        <w:rPr>
          <w:rFonts w:ascii="Arial" w:eastAsia="Arial" w:hAnsi="Arial" w:cs="Arial"/>
          <w:b/>
        </w:rPr>
        <w:t xml:space="preserve">Finanční a časové aspekty projektového záměru </w:t>
      </w:r>
    </w:p>
    <w:p w:rsidR="00BF1F6B" w:rsidRDefault="00BF1F6B" w:rsidP="00BF1F6B">
      <w:pPr>
        <w:tabs>
          <w:tab w:val="center" w:pos="5379"/>
        </w:tabs>
        <w:spacing w:after="75"/>
      </w:pPr>
      <w:r>
        <w:t xml:space="preserve">Předpokládané náklady </w:t>
      </w:r>
      <w:r>
        <w:tab/>
        <w:t xml:space="preserve">0 000 000 Kč </w:t>
      </w:r>
    </w:p>
    <w:p w:rsidR="00BF1F6B" w:rsidRDefault="00BF1F6B" w:rsidP="00BF1F6B">
      <w:pPr>
        <w:tabs>
          <w:tab w:val="center" w:pos="4945"/>
        </w:tabs>
      </w:pPr>
      <w:r>
        <w:t xml:space="preserve">Akceptovatelná míra spolufinancování </w:t>
      </w:r>
      <w:r>
        <w:tab/>
        <w:t xml:space="preserve">   00 % </w:t>
      </w:r>
    </w:p>
    <w:p w:rsidR="00BF1F6B" w:rsidRDefault="00BF1F6B" w:rsidP="00BF1F6B">
      <w:pPr>
        <w:ind w:left="103" w:right="118"/>
      </w:pPr>
      <w:r>
        <w:t xml:space="preserve">Jste schopni předfinancovat projektový záměr z vlastních zdrojů? </w:t>
      </w:r>
    </w:p>
    <w:p w:rsidR="00BF1F6B" w:rsidRDefault="00BF1F6B" w:rsidP="00BF1F6B">
      <w:pPr>
        <w:tabs>
          <w:tab w:val="center" w:pos="2113"/>
          <w:tab w:val="center" w:pos="6652"/>
        </w:tabs>
      </w:pPr>
      <w:r>
        <w:rPr>
          <w:rFonts w:ascii="Calibri" w:eastAsia="Calibri" w:hAnsi="Calibri" w:cs="Calibri"/>
        </w:rPr>
        <w:tab/>
      </w:r>
      <w:r>
        <w:rPr>
          <w:rFonts w:ascii="MS Gothic" w:eastAsia="MS Gothic" w:hAnsi="MS Gothic" w:cs="MS Gothic"/>
        </w:rPr>
        <w:t>☐</w:t>
      </w:r>
      <w:r>
        <w:t xml:space="preserve"> ANO </w:t>
      </w:r>
      <w:r>
        <w:tab/>
      </w:r>
      <w:r>
        <w:rPr>
          <w:rFonts w:ascii="MS Gothic" w:eastAsia="MS Gothic" w:hAnsi="MS Gothic" w:cs="MS Gothic"/>
        </w:rPr>
        <w:t>☐</w:t>
      </w:r>
      <w:r>
        <w:t xml:space="preserve"> NE </w:t>
      </w:r>
    </w:p>
    <w:p w:rsidR="00BF1F6B" w:rsidRDefault="00BF1F6B" w:rsidP="00BF1F6B">
      <w:pPr>
        <w:ind w:left="103" w:right="118"/>
      </w:pPr>
      <w:r>
        <w:t xml:space="preserve">Plánujete k finančnímu krytí projektového záměru využít úvěr? </w:t>
      </w:r>
    </w:p>
    <w:p w:rsidR="00BF1F6B" w:rsidRDefault="00BF1F6B" w:rsidP="00BF1F6B">
      <w:pPr>
        <w:tabs>
          <w:tab w:val="center" w:pos="2113"/>
          <w:tab w:val="center" w:pos="6652"/>
        </w:tabs>
      </w:pPr>
      <w:r>
        <w:rPr>
          <w:rFonts w:ascii="Calibri" w:eastAsia="Calibri" w:hAnsi="Calibri" w:cs="Calibri"/>
        </w:rPr>
        <w:tab/>
      </w:r>
      <w:r>
        <w:rPr>
          <w:rFonts w:ascii="MS Gothic" w:eastAsia="MS Gothic" w:hAnsi="MS Gothic" w:cs="MS Gothic"/>
        </w:rPr>
        <w:t>☐</w:t>
      </w:r>
      <w:r>
        <w:t xml:space="preserve"> ANO </w:t>
      </w:r>
      <w:r>
        <w:tab/>
      </w:r>
      <w:r>
        <w:rPr>
          <w:rFonts w:ascii="MS Gothic" w:eastAsia="MS Gothic" w:hAnsi="MS Gothic" w:cs="MS Gothic"/>
        </w:rPr>
        <w:t>☐</w:t>
      </w:r>
      <w:r>
        <w:t xml:space="preserve"> NE </w:t>
      </w:r>
    </w:p>
    <w:p w:rsidR="00BF1F6B" w:rsidRDefault="00BF1F6B" w:rsidP="00BF1F6B">
      <w:pPr>
        <w:ind w:left="103" w:right="118"/>
      </w:pPr>
      <w:r>
        <w:t xml:space="preserve">Ucházeli jste se již o podporu projektového záměru v nějakém dotačním titulu? </w:t>
      </w:r>
    </w:p>
    <w:p w:rsidR="00BF1F6B" w:rsidRDefault="00BF1F6B" w:rsidP="00BF1F6B">
      <w:pPr>
        <w:tabs>
          <w:tab w:val="center" w:pos="2113"/>
          <w:tab w:val="center" w:pos="6652"/>
        </w:tabs>
      </w:pPr>
      <w:r>
        <w:rPr>
          <w:rFonts w:ascii="Calibri" w:eastAsia="Calibri" w:hAnsi="Calibri" w:cs="Calibri"/>
        </w:rPr>
        <w:tab/>
      </w:r>
      <w:r>
        <w:rPr>
          <w:rFonts w:ascii="MS Gothic" w:eastAsia="MS Gothic" w:hAnsi="MS Gothic" w:cs="MS Gothic"/>
        </w:rPr>
        <w:t>☐</w:t>
      </w:r>
      <w:r>
        <w:t xml:space="preserve"> ANO </w:t>
      </w:r>
      <w:r>
        <w:tab/>
      </w:r>
      <w:r>
        <w:rPr>
          <w:rFonts w:ascii="MS Gothic" w:eastAsia="MS Gothic" w:hAnsi="MS Gothic" w:cs="MS Gothic"/>
        </w:rPr>
        <w:t>☐</w:t>
      </w:r>
      <w:r>
        <w:t xml:space="preserve"> NE </w:t>
      </w:r>
    </w:p>
    <w:p w:rsidR="00BF1F6B" w:rsidRDefault="00BF1F6B" w:rsidP="00BF1F6B">
      <w:pPr>
        <w:spacing w:after="0" w:line="330" w:lineRule="auto"/>
        <w:ind w:left="103" w:right="623"/>
      </w:pPr>
      <w:r>
        <w:t xml:space="preserve">O jaký titul se konkrétně jednalo? Proč nebyla Vaše žádost úspěšná? </w:t>
      </w:r>
      <w:r>
        <w:rPr>
          <w:rFonts w:ascii="Calibri" w:eastAsia="Calibri" w:hAnsi="Calibri" w:cs="Calibri"/>
          <w:color w:val="808080"/>
        </w:rPr>
        <w:t>Klikněte nebo klepněte sem a zadejte text.</w:t>
      </w:r>
      <w:r>
        <w:t xml:space="preserve"> </w:t>
      </w:r>
    </w:p>
    <w:p w:rsidR="00BF1F6B" w:rsidRDefault="00BF1F6B" w:rsidP="00BF1F6B">
      <w:pPr>
        <w:tabs>
          <w:tab w:val="center" w:pos="5486"/>
          <w:tab w:val="right" w:pos="8889"/>
        </w:tabs>
        <w:spacing w:after="20"/>
        <w:ind w:right="-13"/>
      </w:pPr>
      <w:r>
        <w:rPr>
          <w:rFonts w:ascii="Calibri" w:eastAsia="Calibri" w:hAnsi="Calibri" w:cs="Calibri"/>
        </w:rPr>
        <w:tab/>
      </w:r>
      <w:r>
        <w:t xml:space="preserve">od: </w:t>
      </w:r>
      <w:r>
        <w:rPr>
          <w:rFonts w:ascii="Calibri" w:eastAsia="Calibri" w:hAnsi="Calibri" w:cs="Calibri"/>
          <w:color w:val="808080"/>
        </w:rPr>
        <w:t xml:space="preserve">Klikněte nebo </w:t>
      </w:r>
      <w:r>
        <w:rPr>
          <w:rFonts w:ascii="Calibri" w:eastAsia="Calibri" w:hAnsi="Calibri" w:cs="Calibri"/>
          <w:color w:val="808080"/>
        </w:rPr>
        <w:tab/>
      </w:r>
      <w:r>
        <w:t xml:space="preserve">do: </w:t>
      </w:r>
      <w:r>
        <w:rPr>
          <w:rFonts w:ascii="Calibri" w:eastAsia="Calibri" w:hAnsi="Calibri" w:cs="Calibri"/>
          <w:color w:val="808080"/>
        </w:rPr>
        <w:t xml:space="preserve">Klikněte nebo </w:t>
      </w:r>
    </w:p>
    <w:p w:rsidR="00BF1F6B" w:rsidRDefault="00BF1F6B" w:rsidP="00BF1F6B">
      <w:pPr>
        <w:tabs>
          <w:tab w:val="center" w:pos="5704"/>
          <w:tab w:val="center" w:pos="7937"/>
        </w:tabs>
        <w:spacing w:after="1" w:line="265" w:lineRule="auto"/>
      </w:pPr>
      <w:r>
        <w:t xml:space="preserve">Předpokládaný termín realizace </w:t>
      </w:r>
      <w:r>
        <w:tab/>
      </w:r>
      <w:r>
        <w:rPr>
          <w:rFonts w:ascii="Calibri" w:eastAsia="Calibri" w:hAnsi="Calibri" w:cs="Calibri"/>
          <w:color w:val="808080"/>
        </w:rPr>
        <w:t xml:space="preserve">klepněte sem a zadejte </w:t>
      </w:r>
      <w:r>
        <w:rPr>
          <w:rFonts w:ascii="Calibri" w:eastAsia="Calibri" w:hAnsi="Calibri" w:cs="Calibri"/>
          <w:color w:val="808080"/>
        </w:rPr>
        <w:tab/>
        <w:t xml:space="preserve">klepněte sem a </w:t>
      </w:r>
    </w:p>
    <w:p w:rsidR="00BF1F6B" w:rsidRDefault="00BF1F6B" w:rsidP="00BF1F6B">
      <w:pPr>
        <w:tabs>
          <w:tab w:val="center" w:pos="4993"/>
          <w:tab w:val="center" w:pos="7929"/>
        </w:tabs>
        <w:spacing w:after="112"/>
      </w:pPr>
      <w:r>
        <w:rPr>
          <w:rFonts w:ascii="Calibri" w:eastAsia="Calibri" w:hAnsi="Calibri" w:cs="Calibri"/>
        </w:rPr>
        <w:tab/>
      </w:r>
      <w:r>
        <w:rPr>
          <w:rFonts w:ascii="Calibri" w:eastAsia="Calibri" w:hAnsi="Calibri" w:cs="Calibri"/>
          <w:color w:val="808080"/>
        </w:rPr>
        <w:t>datum.</w:t>
      </w:r>
      <w:r>
        <w:t xml:space="preserve"> </w:t>
      </w:r>
      <w:r>
        <w:tab/>
      </w:r>
      <w:r>
        <w:rPr>
          <w:rFonts w:ascii="Calibri" w:eastAsia="Calibri" w:hAnsi="Calibri" w:cs="Calibri"/>
          <w:color w:val="808080"/>
        </w:rPr>
        <w:t>zadejte datum.</w:t>
      </w:r>
      <w:r>
        <w:t xml:space="preserve"> </w:t>
      </w:r>
    </w:p>
    <w:p w:rsidR="00BF1F6B" w:rsidRDefault="00BF1F6B" w:rsidP="00BF1F6B">
      <w:pPr>
        <w:shd w:val="clear" w:color="auto" w:fill="BFBFBF"/>
        <w:spacing w:after="69"/>
        <w:ind w:left="192"/>
        <w:jc w:val="center"/>
      </w:pPr>
      <w:r>
        <w:rPr>
          <w:rFonts w:ascii="Arial" w:eastAsia="Arial" w:hAnsi="Arial" w:cs="Arial"/>
          <w:b/>
        </w:rPr>
        <w:t xml:space="preserve">Stav připravenosti projektového záměru </w:t>
      </w:r>
    </w:p>
    <w:p w:rsidR="00BF1F6B" w:rsidRDefault="00BF1F6B" w:rsidP="00BF1F6B">
      <w:pPr>
        <w:spacing w:after="56"/>
        <w:ind w:left="103" w:right="118"/>
      </w:pPr>
      <w:r>
        <w:t xml:space="preserve">Jsou vypořádány majetkoprávní vztahy pozemků/budov dotčených projektovým záměrem? </w:t>
      </w:r>
    </w:p>
    <w:p w:rsidR="00BF1F6B" w:rsidRDefault="00BF1F6B" w:rsidP="00BF1F6B">
      <w:pPr>
        <w:tabs>
          <w:tab w:val="center" w:pos="2113"/>
          <w:tab w:val="center" w:pos="6652"/>
        </w:tabs>
      </w:pPr>
      <w:r>
        <w:rPr>
          <w:rFonts w:ascii="Calibri" w:eastAsia="Calibri" w:hAnsi="Calibri" w:cs="Calibri"/>
        </w:rPr>
        <w:tab/>
      </w:r>
      <w:r>
        <w:rPr>
          <w:rFonts w:ascii="MS Gothic" w:eastAsia="MS Gothic" w:hAnsi="MS Gothic" w:cs="MS Gothic"/>
        </w:rPr>
        <w:t>☐</w:t>
      </w:r>
      <w:r>
        <w:t xml:space="preserve"> ANO </w:t>
      </w:r>
      <w:r>
        <w:tab/>
      </w:r>
      <w:r>
        <w:rPr>
          <w:rFonts w:ascii="MS Gothic" w:eastAsia="MS Gothic" w:hAnsi="MS Gothic" w:cs="MS Gothic"/>
        </w:rPr>
        <w:t>☐</w:t>
      </w:r>
      <w:r>
        <w:t xml:space="preserve"> NE </w:t>
      </w:r>
    </w:p>
    <w:p w:rsidR="00BF1F6B" w:rsidRDefault="00BF1F6B" w:rsidP="00BF1F6B">
      <w:pPr>
        <w:ind w:left="103" w:right="118"/>
      </w:pPr>
      <w:r>
        <w:t xml:space="preserve">Jaký stupeň projektové dokumentace máte zpracovaný? </w:t>
      </w:r>
    </w:p>
    <w:p w:rsidR="00BF1F6B" w:rsidRDefault="00BF1F6B" w:rsidP="00BF1F6B">
      <w:pPr>
        <w:tabs>
          <w:tab w:val="center" w:pos="3601"/>
          <w:tab w:val="center" w:pos="7445"/>
        </w:tabs>
      </w:pPr>
      <w:r>
        <w:rPr>
          <w:rFonts w:ascii="MS Gothic" w:eastAsia="MS Gothic" w:hAnsi="MS Gothic" w:cs="MS Gothic"/>
        </w:rPr>
        <w:t>☐</w:t>
      </w:r>
      <w:r>
        <w:t xml:space="preserve"> irelevantní </w:t>
      </w:r>
      <w:r>
        <w:tab/>
        <w:t xml:space="preserve">             </w:t>
      </w:r>
      <w:r>
        <w:rPr>
          <w:rFonts w:ascii="MS Gothic" w:eastAsia="MS Gothic" w:hAnsi="MS Gothic" w:cs="MS Gothic"/>
        </w:rPr>
        <w:t>☐</w:t>
      </w:r>
      <w:r>
        <w:t xml:space="preserve"> studie </w:t>
      </w:r>
      <w:r>
        <w:tab/>
        <w:t xml:space="preserve"> </w:t>
      </w:r>
      <w:r>
        <w:rPr>
          <w:rFonts w:ascii="MS Gothic" w:eastAsia="MS Gothic" w:hAnsi="MS Gothic" w:cs="MS Gothic"/>
        </w:rPr>
        <w:t>☐</w:t>
      </w:r>
      <w:r>
        <w:t xml:space="preserve"> investiční záměr </w:t>
      </w:r>
    </w:p>
    <w:p w:rsidR="00BF1F6B" w:rsidRDefault="00BF1F6B" w:rsidP="00BF1F6B">
      <w:pPr>
        <w:spacing w:after="39"/>
        <w:ind w:right="118"/>
      </w:pPr>
      <w:r>
        <w:rPr>
          <w:rFonts w:ascii="MS Gothic" w:eastAsia="MS Gothic" w:hAnsi="MS Gothic" w:cs="MS Gothic"/>
        </w:rPr>
        <w:t>☐</w:t>
      </w:r>
      <w:r>
        <w:t xml:space="preserve"> PD pro územní                 </w:t>
      </w:r>
      <w:r>
        <w:rPr>
          <w:rFonts w:ascii="MS Gothic" w:eastAsia="MS Gothic" w:hAnsi="MS Gothic" w:cs="MS Gothic"/>
        </w:rPr>
        <w:t>☐</w:t>
      </w:r>
      <w:r>
        <w:t xml:space="preserve"> PD pro stavební          </w:t>
      </w:r>
      <w:r>
        <w:rPr>
          <w:rFonts w:ascii="MS Gothic" w:eastAsia="MS Gothic" w:hAnsi="MS Gothic" w:cs="MS Gothic"/>
        </w:rPr>
        <w:t>☐</w:t>
      </w:r>
      <w:r>
        <w:t xml:space="preserve"> PD pro provedení rozhodnutí povolení stavby </w:t>
      </w:r>
    </w:p>
    <w:p w:rsidR="00BF1F6B" w:rsidRDefault="00BF1F6B" w:rsidP="00BF1F6B">
      <w:pPr>
        <w:spacing w:after="123"/>
        <w:ind w:left="103" w:right="118"/>
      </w:pPr>
      <w:r>
        <w:t xml:space="preserve">Jakému režimu podléhá projektový záměr z hlediska územního řízení? </w:t>
      </w:r>
    </w:p>
    <w:p w:rsidR="00BF1F6B" w:rsidRDefault="00BF1F6B" w:rsidP="00BF1F6B">
      <w:pPr>
        <w:tabs>
          <w:tab w:val="center" w:pos="1420"/>
          <w:tab w:val="center" w:pos="4575"/>
          <w:tab w:val="right" w:pos="8889"/>
        </w:tabs>
        <w:spacing w:after="106" w:line="265" w:lineRule="auto"/>
      </w:pPr>
      <w:r>
        <w:rPr>
          <w:rFonts w:ascii="Calibri" w:eastAsia="Calibri" w:hAnsi="Calibri" w:cs="Calibri"/>
        </w:rPr>
        <w:tab/>
      </w:r>
      <w:r>
        <w:rPr>
          <w:rFonts w:ascii="MS Gothic" w:eastAsia="MS Gothic" w:hAnsi="MS Gothic" w:cs="MS Gothic"/>
        </w:rPr>
        <w:t>☐</w:t>
      </w:r>
      <w:r>
        <w:t xml:space="preserve"> nepodléhá ÚŘ </w:t>
      </w:r>
      <w:r>
        <w:tab/>
      </w:r>
      <w:r>
        <w:rPr>
          <w:rFonts w:ascii="MS Gothic" w:eastAsia="MS Gothic" w:hAnsi="MS Gothic" w:cs="MS Gothic"/>
        </w:rPr>
        <w:t>☐</w:t>
      </w:r>
      <w:r>
        <w:t xml:space="preserve"> územní souhlas </w:t>
      </w:r>
      <w:r>
        <w:tab/>
      </w:r>
      <w:r>
        <w:rPr>
          <w:rFonts w:ascii="MS Gothic" w:eastAsia="MS Gothic" w:hAnsi="MS Gothic" w:cs="MS Gothic"/>
        </w:rPr>
        <w:t>☐</w:t>
      </w:r>
      <w:r>
        <w:t xml:space="preserve"> územní rozhodnutí </w:t>
      </w:r>
    </w:p>
    <w:p w:rsidR="00BF1F6B" w:rsidRDefault="00BF1F6B" w:rsidP="00BF1F6B">
      <w:pPr>
        <w:spacing w:after="122"/>
        <w:ind w:left="103" w:right="118"/>
      </w:pPr>
      <w:r>
        <w:t xml:space="preserve">Jaké kroky jste v rámci příslušného řízení již učinili? </w:t>
      </w:r>
    </w:p>
    <w:p w:rsidR="00BF1F6B" w:rsidRDefault="00BF1F6B" w:rsidP="00BF1F6B">
      <w:pPr>
        <w:tabs>
          <w:tab w:val="center" w:pos="1134"/>
          <w:tab w:val="center" w:pos="3403"/>
          <w:tab w:val="center" w:pos="5668"/>
          <w:tab w:val="center" w:pos="7937"/>
        </w:tabs>
        <w:spacing w:after="106" w:line="265" w:lineRule="auto"/>
      </w:pPr>
      <w:r>
        <w:rPr>
          <w:rFonts w:ascii="Calibri" w:eastAsia="Calibri" w:hAnsi="Calibri" w:cs="Calibri"/>
        </w:rPr>
        <w:tab/>
        <w:t xml:space="preserve">     </w:t>
      </w:r>
      <w:r>
        <w:rPr>
          <w:rFonts w:ascii="MS Gothic" w:eastAsia="MS Gothic" w:hAnsi="MS Gothic" w:cs="MS Gothic"/>
        </w:rPr>
        <w:t>☐</w:t>
      </w:r>
      <w:r>
        <w:t xml:space="preserve"> irelevantní </w:t>
      </w:r>
      <w:r>
        <w:tab/>
      </w:r>
      <w:r>
        <w:rPr>
          <w:rFonts w:ascii="MS Gothic" w:eastAsia="MS Gothic" w:hAnsi="MS Gothic" w:cs="MS Gothic"/>
        </w:rPr>
        <w:t>☐</w:t>
      </w:r>
      <w:r>
        <w:t xml:space="preserve"> neřešeno </w:t>
      </w:r>
      <w:r>
        <w:tab/>
      </w:r>
      <w:r>
        <w:rPr>
          <w:rFonts w:ascii="MS Gothic" w:eastAsia="MS Gothic" w:hAnsi="MS Gothic" w:cs="MS Gothic"/>
        </w:rPr>
        <w:t>☐</w:t>
      </w:r>
      <w:r>
        <w:t xml:space="preserve"> zažádáno </w:t>
      </w:r>
      <w:r>
        <w:tab/>
      </w:r>
      <w:r>
        <w:rPr>
          <w:rFonts w:ascii="MS Gothic" w:eastAsia="MS Gothic" w:hAnsi="MS Gothic" w:cs="MS Gothic"/>
        </w:rPr>
        <w:t>☐</w:t>
      </w:r>
      <w:r>
        <w:t xml:space="preserve"> vyřízeno </w:t>
      </w:r>
    </w:p>
    <w:p w:rsidR="005E02E1" w:rsidRDefault="005E02E1" w:rsidP="00BF1F6B">
      <w:pPr>
        <w:tabs>
          <w:tab w:val="center" w:pos="1134"/>
          <w:tab w:val="center" w:pos="3403"/>
          <w:tab w:val="center" w:pos="5668"/>
          <w:tab w:val="center" w:pos="7937"/>
        </w:tabs>
        <w:spacing w:after="106" w:line="265" w:lineRule="auto"/>
      </w:pPr>
    </w:p>
    <w:p w:rsidR="005E02E1" w:rsidRDefault="00BF1F6B" w:rsidP="00BF1F6B">
      <w:pPr>
        <w:spacing w:after="5" w:line="334" w:lineRule="auto"/>
        <w:ind w:left="103" w:right="118"/>
      </w:pPr>
      <w:r>
        <w:lastRenderedPageBreak/>
        <w:t>Jakému režimu podléhá projektový záměr z hlediska stavebního řízení?</w:t>
      </w:r>
    </w:p>
    <w:p w:rsidR="00BF1F6B" w:rsidRDefault="00BF1F6B" w:rsidP="00BF1F6B">
      <w:pPr>
        <w:spacing w:after="5" w:line="334" w:lineRule="auto"/>
        <w:ind w:left="103" w:right="118"/>
      </w:pPr>
      <w:r>
        <w:t xml:space="preserve"> </w:t>
      </w:r>
      <w:r>
        <w:rPr>
          <w:rFonts w:ascii="MS Gothic" w:eastAsia="MS Gothic" w:hAnsi="MS Gothic" w:cs="MS Gothic"/>
        </w:rPr>
        <w:t>☐</w:t>
      </w:r>
      <w:r>
        <w:t xml:space="preserve"> nepodléhá SŘ </w:t>
      </w:r>
      <w:r>
        <w:rPr>
          <w:rFonts w:ascii="MS Gothic" w:eastAsia="MS Gothic" w:hAnsi="MS Gothic" w:cs="MS Gothic"/>
        </w:rPr>
        <w:t>☐</w:t>
      </w:r>
      <w:r>
        <w:t xml:space="preserve"> ohlášení SÚ </w:t>
      </w:r>
      <w:r>
        <w:rPr>
          <w:rFonts w:ascii="MS Gothic" w:eastAsia="MS Gothic" w:hAnsi="MS Gothic" w:cs="MS Gothic"/>
        </w:rPr>
        <w:t>☐</w:t>
      </w:r>
      <w:r>
        <w:t xml:space="preserve"> stavební povolení </w:t>
      </w:r>
      <w:r>
        <w:rPr>
          <w:rFonts w:ascii="MS Gothic" w:eastAsia="MS Gothic" w:hAnsi="MS Gothic" w:cs="MS Gothic"/>
        </w:rPr>
        <w:t>☐</w:t>
      </w:r>
      <w:r>
        <w:t xml:space="preserve"> demoliční výměr </w:t>
      </w:r>
    </w:p>
    <w:p w:rsidR="00BF1F6B" w:rsidRDefault="00BF1F6B" w:rsidP="00BF1F6B">
      <w:pPr>
        <w:spacing w:after="122"/>
        <w:ind w:left="103" w:right="118"/>
      </w:pPr>
      <w:r>
        <w:t xml:space="preserve">Jaké kroky jste v rámci příslušného řízení již učinili? </w:t>
      </w:r>
    </w:p>
    <w:p w:rsidR="005E02E1" w:rsidRDefault="00BF1F6B" w:rsidP="005E02E1">
      <w:pPr>
        <w:tabs>
          <w:tab w:val="center" w:pos="1134"/>
          <w:tab w:val="center" w:pos="3403"/>
          <w:tab w:val="center" w:pos="5668"/>
          <w:tab w:val="center" w:pos="7937"/>
        </w:tabs>
        <w:spacing w:after="240" w:line="264" w:lineRule="auto"/>
      </w:pPr>
      <w:r>
        <w:rPr>
          <w:rFonts w:ascii="Calibri" w:eastAsia="Calibri" w:hAnsi="Calibri" w:cs="Calibri"/>
        </w:rPr>
        <w:tab/>
      </w:r>
      <w:r>
        <w:rPr>
          <w:rFonts w:ascii="MS Gothic" w:eastAsia="MS Gothic" w:hAnsi="MS Gothic" w:cs="MS Gothic"/>
        </w:rPr>
        <w:t>☐</w:t>
      </w:r>
      <w:r>
        <w:t xml:space="preserve"> irelevantní </w:t>
      </w:r>
      <w:r>
        <w:tab/>
      </w:r>
      <w:r>
        <w:rPr>
          <w:rFonts w:ascii="MS Gothic" w:eastAsia="MS Gothic" w:hAnsi="MS Gothic" w:cs="MS Gothic"/>
        </w:rPr>
        <w:t>☐</w:t>
      </w:r>
      <w:r>
        <w:t xml:space="preserve"> neřešeno </w:t>
      </w:r>
      <w:r>
        <w:tab/>
      </w:r>
      <w:r>
        <w:rPr>
          <w:rFonts w:ascii="MS Gothic" w:eastAsia="MS Gothic" w:hAnsi="MS Gothic" w:cs="MS Gothic"/>
        </w:rPr>
        <w:t>☐</w:t>
      </w:r>
      <w:r>
        <w:t xml:space="preserve"> zažádáno </w:t>
      </w:r>
      <w:r>
        <w:tab/>
      </w:r>
      <w:r>
        <w:rPr>
          <w:rFonts w:ascii="MS Gothic" w:eastAsia="MS Gothic" w:hAnsi="MS Gothic" w:cs="MS Gothic"/>
        </w:rPr>
        <w:t>☐</w:t>
      </w:r>
      <w:r>
        <w:t xml:space="preserve"> vyřízeno </w:t>
      </w:r>
    </w:p>
    <w:p w:rsidR="00BF1F6B" w:rsidRDefault="00BF1F6B" w:rsidP="005E02E1">
      <w:pPr>
        <w:tabs>
          <w:tab w:val="center" w:pos="1134"/>
          <w:tab w:val="center" w:pos="3403"/>
          <w:tab w:val="center" w:pos="5668"/>
          <w:tab w:val="center" w:pos="7937"/>
        </w:tabs>
        <w:spacing w:after="240" w:line="264" w:lineRule="auto"/>
      </w:pPr>
      <w:r>
        <w:t xml:space="preserve">Máte zpracovanou studii proveditelnosti? </w:t>
      </w:r>
    </w:p>
    <w:p w:rsidR="00BF1F6B" w:rsidRDefault="00BF1F6B" w:rsidP="00BF1F6B">
      <w:pPr>
        <w:tabs>
          <w:tab w:val="center" w:pos="2113"/>
          <w:tab w:val="center" w:pos="6652"/>
        </w:tabs>
        <w:spacing w:after="106" w:line="265" w:lineRule="auto"/>
      </w:pPr>
      <w:r>
        <w:rPr>
          <w:rFonts w:ascii="Calibri" w:eastAsia="Calibri" w:hAnsi="Calibri" w:cs="Calibri"/>
        </w:rPr>
        <w:tab/>
      </w:r>
      <w:r>
        <w:rPr>
          <w:rFonts w:ascii="MS Gothic" w:eastAsia="MS Gothic" w:hAnsi="MS Gothic" w:cs="MS Gothic"/>
        </w:rPr>
        <w:t>☐</w:t>
      </w:r>
      <w:r>
        <w:t xml:space="preserve"> ANO </w:t>
      </w:r>
      <w:r>
        <w:tab/>
      </w:r>
      <w:r>
        <w:rPr>
          <w:rFonts w:ascii="MS Gothic" w:eastAsia="MS Gothic" w:hAnsi="MS Gothic" w:cs="MS Gothic"/>
        </w:rPr>
        <w:t>☐</w:t>
      </w:r>
      <w:r>
        <w:t xml:space="preserve"> NE </w:t>
      </w:r>
    </w:p>
    <w:p w:rsidR="005E02E1" w:rsidRDefault="005E02E1" w:rsidP="00BF1F6B">
      <w:pPr>
        <w:spacing w:after="0"/>
        <w:ind w:left="103" w:right="118"/>
      </w:pPr>
    </w:p>
    <w:p w:rsidR="00BF1F6B" w:rsidRDefault="00BF1F6B" w:rsidP="00BF1F6B">
      <w:pPr>
        <w:spacing w:after="0"/>
        <w:ind w:left="103" w:right="118"/>
      </w:pPr>
      <w:r>
        <w:t xml:space="preserve">V jaké fázi se nachází související zadávací řízení? </w:t>
      </w:r>
    </w:p>
    <w:tbl>
      <w:tblPr>
        <w:tblStyle w:val="TableGrid"/>
        <w:tblW w:w="9073" w:type="dxa"/>
        <w:tblInd w:w="0" w:type="dxa"/>
        <w:tblCellMar>
          <w:top w:w="33" w:type="dxa"/>
          <w:right w:w="115" w:type="dxa"/>
        </w:tblCellMar>
        <w:tblLook w:val="04A0" w:firstRow="1" w:lastRow="0" w:firstColumn="1" w:lastColumn="0" w:noHBand="0" w:noVBand="1"/>
      </w:tblPr>
      <w:tblGrid>
        <w:gridCol w:w="7352"/>
        <w:gridCol w:w="1721"/>
      </w:tblGrid>
      <w:tr w:rsidR="00B2352D" w:rsidTr="00B2352D">
        <w:trPr>
          <w:trHeight w:val="359"/>
        </w:trPr>
        <w:tc>
          <w:tcPr>
            <w:tcW w:w="7352" w:type="dxa"/>
          </w:tcPr>
          <w:p w:rsidR="00B2352D" w:rsidRDefault="00B2352D" w:rsidP="00F77696">
            <w:pPr>
              <w:tabs>
                <w:tab w:val="center" w:pos="2152"/>
                <w:tab w:val="center" w:pos="5605"/>
              </w:tabs>
              <w:spacing w:line="259" w:lineRule="auto"/>
            </w:pPr>
            <w:r>
              <w:rPr>
                <w:rFonts w:ascii="Calibri" w:eastAsia="Calibri" w:hAnsi="Calibri" w:cs="Calibri"/>
              </w:rPr>
              <w:tab/>
            </w:r>
            <w:r>
              <w:rPr>
                <w:rFonts w:ascii="MS Gothic" w:eastAsia="MS Gothic" w:hAnsi="MS Gothic" w:cs="MS Gothic"/>
              </w:rPr>
              <w:t>☐</w:t>
            </w:r>
            <w:r>
              <w:t xml:space="preserve"> neřešeno </w:t>
            </w:r>
            <w:r w:rsidR="00EC3748">
              <w:t xml:space="preserve">              </w:t>
            </w:r>
            <w:r>
              <w:rPr>
                <w:rFonts w:ascii="MS Gothic" w:eastAsia="MS Gothic" w:hAnsi="MS Gothic" w:cs="MS Gothic"/>
              </w:rPr>
              <w:t>☐</w:t>
            </w:r>
            <w:r>
              <w:t xml:space="preserve"> připraveno </w:t>
            </w:r>
            <w:r>
              <w:tab/>
            </w:r>
            <w:r>
              <w:rPr>
                <w:rFonts w:ascii="MS Gothic" w:eastAsia="MS Gothic" w:hAnsi="MS Gothic" w:cs="MS Gothic"/>
              </w:rPr>
              <w:t>☐</w:t>
            </w:r>
            <w:r>
              <w:t xml:space="preserve"> zahájeno </w:t>
            </w:r>
          </w:p>
        </w:tc>
        <w:tc>
          <w:tcPr>
            <w:tcW w:w="1721" w:type="dxa"/>
          </w:tcPr>
          <w:p w:rsidR="00B2352D" w:rsidRDefault="00B2352D" w:rsidP="00F77696">
            <w:pPr>
              <w:spacing w:line="259" w:lineRule="auto"/>
            </w:pPr>
            <w:r>
              <w:rPr>
                <w:rFonts w:ascii="MS Gothic" w:eastAsia="MS Gothic" w:hAnsi="MS Gothic" w:cs="MS Gothic"/>
              </w:rPr>
              <w:t>☐</w:t>
            </w:r>
            <w:r>
              <w:t xml:space="preserve"> ukončeno </w:t>
            </w:r>
          </w:p>
        </w:tc>
      </w:tr>
      <w:tr w:rsidR="00B2352D" w:rsidTr="00B2352D">
        <w:trPr>
          <w:trHeight w:val="454"/>
        </w:trPr>
        <w:tc>
          <w:tcPr>
            <w:tcW w:w="7352" w:type="dxa"/>
            <w:shd w:val="clear" w:color="auto" w:fill="BFBFBF"/>
          </w:tcPr>
          <w:p w:rsidR="00B2352D" w:rsidRDefault="00B2352D" w:rsidP="00F77696">
            <w:pPr>
              <w:spacing w:line="259" w:lineRule="auto"/>
              <w:ind w:left="2402"/>
            </w:pPr>
            <w:r>
              <w:rPr>
                <w:rFonts w:ascii="Arial" w:eastAsia="Arial" w:hAnsi="Arial" w:cs="Arial"/>
                <w:b/>
              </w:rPr>
              <w:t xml:space="preserve">Potenciální rizika/překážky v realizaci </w:t>
            </w:r>
          </w:p>
        </w:tc>
        <w:tc>
          <w:tcPr>
            <w:tcW w:w="1721" w:type="dxa"/>
            <w:shd w:val="clear" w:color="auto" w:fill="BFBFBF"/>
          </w:tcPr>
          <w:p w:rsidR="00B2352D" w:rsidRDefault="00B2352D" w:rsidP="00F77696">
            <w:pPr>
              <w:spacing w:after="160" w:line="259" w:lineRule="auto"/>
            </w:pPr>
          </w:p>
        </w:tc>
      </w:tr>
      <w:tr w:rsidR="00B2352D" w:rsidTr="00B2352D">
        <w:trPr>
          <w:trHeight w:val="341"/>
        </w:trPr>
        <w:tc>
          <w:tcPr>
            <w:tcW w:w="7352" w:type="dxa"/>
          </w:tcPr>
          <w:p w:rsidR="00B2352D" w:rsidRDefault="00B2352D" w:rsidP="00F77696">
            <w:pPr>
              <w:spacing w:line="259" w:lineRule="auto"/>
              <w:ind w:left="108"/>
            </w:pPr>
            <w:r>
              <w:rPr>
                <w:rFonts w:ascii="Calibri" w:eastAsia="Calibri" w:hAnsi="Calibri" w:cs="Calibri"/>
                <w:color w:val="808080"/>
              </w:rPr>
              <w:t>Klikněte nebo klepněte sem a zadejte text.</w:t>
            </w:r>
            <w:r>
              <w:t xml:space="preserve"> </w:t>
            </w:r>
          </w:p>
        </w:tc>
        <w:tc>
          <w:tcPr>
            <w:tcW w:w="1721" w:type="dxa"/>
          </w:tcPr>
          <w:p w:rsidR="00B2352D" w:rsidRDefault="00B2352D" w:rsidP="00F77696">
            <w:pPr>
              <w:spacing w:after="160" w:line="259" w:lineRule="auto"/>
            </w:pPr>
          </w:p>
        </w:tc>
      </w:tr>
      <w:tr w:rsidR="00B2352D" w:rsidTr="00B2352D">
        <w:trPr>
          <w:trHeight w:val="454"/>
        </w:trPr>
        <w:tc>
          <w:tcPr>
            <w:tcW w:w="7352" w:type="dxa"/>
            <w:shd w:val="clear" w:color="auto" w:fill="BFBFBF"/>
          </w:tcPr>
          <w:p w:rsidR="00B2352D" w:rsidRDefault="00B2352D" w:rsidP="00F77696">
            <w:pPr>
              <w:spacing w:line="259" w:lineRule="auto"/>
              <w:ind w:left="1837"/>
              <w:jc w:val="center"/>
            </w:pPr>
            <w:r>
              <w:rPr>
                <w:rFonts w:ascii="Arial" w:eastAsia="Arial" w:hAnsi="Arial" w:cs="Arial"/>
                <w:b/>
              </w:rPr>
              <w:t xml:space="preserve">Ostatní poznámky </w:t>
            </w:r>
          </w:p>
        </w:tc>
        <w:tc>
          <w:tcPr>
            <w:tcW w:w="1721" w:type="dxa"/>
            <w:shd w:val="clear" w:color="auto" w:fill="BFBFBF"/>
          </w:tcPr>
          <w:p w:rsidR="00B2352D" w:rsidRDefault="00B2352D" w:rsidP="00F77696">
            <w:pPr>
              <w:spacing w:after="160" w:line="259" w:lineRule="auto"/>
            </w:pPr>
          </w:p>
        </w:tc>
      </w:tr>
    </w:tbl>
    <w:p w:rsidR="00B2352D" w:rsidRDefault="00B2352D" w:rsidP="00B2352D">
      <w:pPr>
        <w:spacing w:after="1" w:line="265" w:lineRule="auto"/>
        <w:ind w:left="103"/>
      </w:pPr>
      <w:r>
        <w:rPr>
          <w:rFonts w:ascii="Calibri" w:eastAsia="Calibri" w:hAnsi="Calibri" w:cs="Calibri"/>
          <w:color w:val="808080"/>
        </w:rPr>
        <w:t>Klikněte nebo klepněte sem a zadejte text.</w:t>
      </w:r>
      <w:r>
        <w:t xml:space="preserve"> </w:t>
      </w:r>
    </w:p>
    <w:p w:rsidR="00BF1F6B" w:rsidRDefault="00BF1F6B" w:rsidP="00BF1F6B">
      <w:pPr>
        <w:spacing w:after="220"/>
      </w:pPr>
    </w:p>
    <w:p w:rsidR="005F1C12" w:rsidRPr="00FE24DD" w:rsidRDefault="00BF1F6B" w:rsidP="00BF1F6B">
      <w:pPr>
        <w:spacing w:after="10525" w:line="265" w:lineRule="auto"/>
        <w:ind w:left="10"/>
        <w:rPr>
          <w:rFonts w:ascii="Times New Roman" w:hAnsi="Times New Roman" w:cs="Times New Roman"/>
          <w:sz w:val="24"/>
          <w:szCs w:val="24"/>
        </w:rPr>
      </w:pPr>
      <w:r>
        <w:t xml:space="preserve">V(e) </w:t>
      </w:r>
      <w:r>
        <w:rPr>
          <w:rFonts w:ascii="Calibri" w:eastAsia="Calibri" w:hAnsi="Calibri" w:cs="Calibri"/>
          <w:color w:val="808080"/>
        </w:rPr>
        <w:t>Klikněte nebo klepněte sem a zadejte text.</w:t>
      </w:r>
      <w:r>
        <w:t xml:space="preserve"> dne </w:t>
      </w:r>
      <w:r>
        <w:rPr>
          <w:rFonts w:ascii="Calibri" w:eastAsia="Calibri" w:hAnsi="Calibri" w:cs="Calibri"/>
          <w:color w:val="808080"/>
        </w:rPr>
        <w:t>Klikněte nebo klepněte sem a zadejte datum.</w:t>
      </w:r>
      <w:r>
        <w:t xml:space="preserve"> </w:t>
      </w:r>
    </w:p>
    <w:sectPr w:rsidR="005F1C12" w:rsidRPr="00FE24DD" w:rsidSect="00E82876">
      <w:pgSz w:w="11906" w:h="16838"/>
      <w:pgMar w:top="1418" w:right="1418" w:bottom="1418"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D44" w:rsidRDefault="004F6D44" w:rsidP="006A43D9">
      <w:pPr>
        <w:spacing w:after="0" w:line="240" w:lineRule="auto"/>
      </w:pPr>
      <w:r>
        <w:separator/>
      </w:r>
    </w:p>
  </w:endnote>
  <w:endnote w:type="continuationSeparator" w:id="0">
    <w:p w:rsidR="004F6D44" w:rsidRDefault="004F6D44" w:rsidP="006A4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940577"/>
      <w:docPartObj>
        <w:docPartGallery w:val="Page Numbers (Bottom of Page)"/>
        <w:docPartUnique/>
      </w:docPartObj>
    </w:sdtPr>
    <w:sdtEndPr>
      <w:rPr>
        <w:rFonts w:ascii="Times New Roman" w:hAnsi="Times New Roman" w:cs="Times New Roman"/>
      </w:rPr>
    </w:sdtEndPr>
    <w:sdtContent>
      <w:p w:rsidR="004F6D44" w:rsidRPr="00085441" w:rsidRDefault="004F6D44">
        <w:pPr>
          <w:pStyle w:val="Zpat"/>
          <w:jc w:val="right"/>
          <w:rPr>
            <w:rFonts w:ascii="Times New Roman" w:hAnsi="Times New Roman" w:cs="Times New Roman"/>
          </w:rPr>
        </w:pPr>
        <w:r w:rsidRPr="00085441">
          <w:rPr>
            <w:rFonts w:ascii="Times New Roman" w:hAnsi="Times New Roman" w:cs="Times New Roman"/>
          </w:rPr>
          <w:fldChar w:fldCharType="begin"/>
        </w:r>
        <w:r w:rsidRPr="00085441">
          <w:rPr>
            <w:rFonts w:ascii="Times New Roman" w:hAnsi="Times New Roman" w:cs="Times New Roman"/>
          </w:rPr>
          <w:instrText>PAGE   \* MERGEFORMAT</w:instrText>
        </w:r>
        <w:r w:rsidRPr="00085441">
          <w:rPr>
            <w:rFonts w:ascii="Times New Roman" w:hAnsi="Times New Roman" w:cs="Times New Roman"/>
          </w:rPr>
          <w:fldChar w:fldCharType="separate"/>
        </w:r>
        <w:r w:rsidR="00EB7304">
          <w:rPr>
            <w:rFonts w:ascii="Times New Roman" w:hAnsi="Times New Roman" w:cs="Times New Roman"/>
            <w:noProof/>
          </w:rPr>
          <w:t>38</w:t>
        </w:r>
        <w:r w:rsidRPr="00085441">
          <w:rPr>
            <w:rFonts w:ascii="Times New Roman" w:hAnsi="Times New Roman" w:cs="Times New Roman"/>
          </w:rPr>
          <w:fldChar w:fldCharType="end"/>
        </w:r>
      </w:p>
    </w:sdtContent>
  </w:sdt>
  <w:p w:rsidR="004F6D44" w:rsidRDefault="004F6D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D44" w:rsidRDefault="004F6D44" w:rsidP="006A43D9">
      <w:pPr>
        <w:spacing w:after="0" w:line="240" w:lineRule="auto"/>
      </w:pPr>
      <w:r>
        <w:separator/>
      </w:r>
    </w:p>
  </w:footnote>
  <w:footnote w:type="continuationSeparator" w:id="0">
    <w:p w:rsidR="004F6D44" w:rsidRDefault="004F6D44" w:rsidP="006A4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D44" w:rsidRDefault="004F6D44">
    <w:pPr>
      <w:pStyle w:val="Zhlav"/>
    </w:pPr>
    <w:r>
      <w:rPr>
        <w:noProof/>
        <w:lang w:eastAsia="cs-CZ"/>
      </w:rPr>
      <w:drawing>
        <wp:inline distT="0" distB="0" distL="0" distR="0" wp14:anchorId="5872E206" wp14:editId="4A55F25F">
          <wp:extent cx="3952240" cy="6858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2240" cy="685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9D3"/>
    <w:multiLevelType w:val="hybridMultilevel"/>
    <w:tmpl w:val="4B7420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15140C9"/>
    <w:multiLevelType w:val="hybridMultilevel"/>
    <w:tmpl w:val="26305C56"/>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25E6FE8"/>
    <w:multiLevelType w:val="hybridMultilevel"/>
    <w:tmpl w:val="AC92D032"/>
    <w:lvl w:ilvl="0" w:tplc="E662EA38">
      <w:start w:val="2"/>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3463693"/>
    <w:multiLevelType w:val="hybridMultilevel"/>
    <w:tmpl w:val="B6268326"/>
    <w:lvl w:ilvl="0" w:tplc="CC1289F8">
      <w:start w:val="1"/>
      <w:numFmt w:val="bullet"/>
      <w:lvlText w:val=""/>
      <w:lvlJc w:val="left"/>
      <w:pPr>
        <w:ind w:left="360" w:hanging="360"/>
      </w:pPr>
      <w:rPr>
        <w:rFonts w:ascii="Symbol" w:hAnsi="Symbol" w:hint="default"/>
        <w:u w:color="FFFFFF" w:themeColor="background1"/>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44B5864"/>
    <w:multiLevelType w:val="hybridMultilevel"/>
    <w:tmpl w:val="EE2CAF3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57915DA"/>
    <w:multiLevelType w:val="hybridMultilevel"/>
    <w:tmpl w:val="DCF2E1D6"/>
    <w:lvl w:ilvl="0" w:tplc="DB22395C">
      <w:numFmt w:val="bullet"/>
      <w:lvlText w:val="-"/>
      <w:lvlJc w:val="left"/>
      <w:pPr>
        <w:ind w:left="780" w:hanging="360"/>
      </w:pPr>
      <w:rPr>
        <w:rFonts w:ascii="Calibri" w:eastAsiaTheme="minorHAnsi" w:hAnsi="Calibri" w:cs="Calibri"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90B2F1C"/>
    <w:multiLevelType w:val="hybridMultilevel"/>
    <w:tmpl w:val="14A0BBAC"/>
    <w:lvl w:ilvl="0" w:tplc="CC1289F8">
      <w:start w:val="1"/>
      <w:numFmt w:val="bullet"/>
      <w:lvlText w:val=""/>
      <w:lvlJc w:val="left"/>
      <w:pPr>
        <w:ind w:left="360" w:hanging="360"/>
      </w:pPr>
      <w:rPr>
        <w:rFonts w:ascii="Symbol" w:hAnsi="Symbol" w:hint="default"/>
        <w:u w:color="FFFFFF" w:themeColor="background1"/>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0F072F89"/>
    <w:multiLevelType w:val="hybridMultilevel"/>
    <w:tmpl w:val="66A8AE02"/>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8" w15:restartNumberingAfterBreak="0">
    <w:nsid w:val="128934E6"/>
    <w:multiLevelType w:val="multilevel"/>
    <w:tmpl w:val="3488B6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EB5DA1"/>
    <w:multiLevelType w:val="hybridMultilevel"/>
    <w:tmpl w:val="963288CA"/>
    <w:lvl w:ilvl="0" w:tplc="483A333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0D3CC3"/>
    <w:multiLevelType w:val="hybridMultilevel"/>
    <w:tmpl w:val="AF2000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1E4F7C35"/>
    <w:multiLevelType w:val="hybridMultilevel"/>
    <w:tmpl w:val="F3AA42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E81679"/>
    <w:multiLevelType w:val="hybridMultilevel"/>
    <w:tmpl w:val="9BF6D2B2"/>
    <w:lvl w:ilvl="0" w:tplc="CC1289F8">
      <w:start w:val="1"/>
      <w:numFmt w:val="bullet"/>
      <w:lvlText w:val=""/>
      <w:lvlJc w:val="left"/>
      <w:pPr>
        <w:ind w:left="360" w:hanging="360"/>
      </w:pPr>
      <w:rPr>
        <w:rFonts w:ascii="Symbol" w:hAnsi="Symbol" w:hint="default"/>
        <w:u w:color="FFFFFF" w:themeColor="background1"/>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25196C4E"/>
    <w:multiLevelType w:val="hybridMultilevel"/>
    <w:tmpl w:val="BABC54E6"/>
    <w:lvl w:ilvl="0" w:tplc="6FAA38A6">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9350F6E"/>
    <w:multiLevelType w:val="hybridMultilevel"/>
    <w:tmpl w:val="81FAF198"/>
    <w:lvl w:ilvl="0" w:tplc="CC1289F8">
      <w:start w:val="1"/>
      <w:numFmt w:val="bullet"/>
      <w:lvlText w:val=""/>
      <w:lvlJc w:val="left"/>
      <w:pPr>
        <w:ind w:left="1080" w:hanging="360"/>
      </w:pPr>
      <w:rPr>
        <w:rFonts w:ascii="Symbol" w:hAnsi="Symbol" w:hint="default"/>
        <w:u w:color="FFFFFF" w:themeColor="background1"/>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EC15795"/>
    <w:multiLevelType w:val="hybridMultilevel"/>
    <w:tmpl w:val="83C230FE"/>
    <w:lvl w:ilvl="0" w:tplc="DB22395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0903C00"/>
    <w:multiLevelType w:val="hybridMultilevel"/>
    <w:tmpl w:val="09B0017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BE624FF"/>
    <w:multiLevelType w:val="hybridMultilevel"/>
    <w:tmpl w:val="A6324BC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F6F4E53"/>
    <w:multiLevelType w:val="hybridMultilevel"/>
    <w:tmpl w:val="03FE97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5632CB1"/>
    <w:multiLevelType w:val="hybridMultilevel"/>
    <w:tmpl w:val="AA62F140"/>
    <w:lvl w:ilvl="0" w:tplc="DB22395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143AB7"/>
    <w:multiLevelType w:val="multilevel"/>
    <w:tmpl w:val="0E02E612"/>
    <w:lvl w:ilvl="0">
      <w:start w:val="1"/>
      <w:numFmt w:val="bullet"/>
      <w:lvlText w:val=""/>
      <w:lvlJc w:val="left"/>
      <w:pPr>
        <w:tabs>
          <w:tab w:val="num" w:pos="360"/>
        </w:tabs>
        <w:ind w:left="360" w:hanging="360"/>
      </w:pPr>
      <w:rPr>
        <w:rFonts w:ascii="Symbol" w:hAnsi="Symbol" w:hint="default"/>
        <w:sz w:val="20"/>
      </w:rPr>
    </w:lvl>
    <w:lvl w:ilvl="1">
      <w:start w:val="7"/>
      <w:numFmt w:val="decimal"/>
      <w:lvlText w:val="%2."/>
      <w:lvlJc w:val="left"/>
      <w:pPr>
        <w:ind w:left="3240" w:hanging="360"/>
      </w:pPr>
      <w:rPr>
        <w:rFonts w:hint="default"/>
      </w:rPr>
    </w:lvl>
    <w:lvl w:ilvl="2">
      <w:start w:val="1"/>
      <w:numFmt w:val="lowerLetter"/>
      <w:lvlText w:val="%3)"/>
      <w:lvlJc w:val="left"/>
      <w:pPr>
        <w:ind w:left="3960" w:hanging="360"/>
      </w:pPr>
      <w:rPr>
        <w:rFonts w:hint="default"/>
      </w:rPr>
    </w:lvl>
    <w:lvl w:ilvl="3">
      <w:start w:val="1"/>
      <w:numFmt w:val="upperLetter"/>
      <w:lvlText w:val="%4)"/>
      <w:lvlJc w:val="left"/>
      <w:pPr>
        <w:ind w:left="4680" w:hanging="360"/>
      </w:pPr>
      <w:rPr>
        <w:rFonts w:hint="default"/>
        <w:sz w:val="26"/>
      </w:rPr>
    </w:lvl>
    <w:lvl w:ilvl="4">
      <w:start w:val="1"/>
      <w:numFmt w:val="upperRoman"/>
      <w:lvlText w:val="%5."/>
      <w:lvlJc w:val="left"/>
      <w:pPr>
        <w:ind w:left="5760" w:hanging="720"/>
      </w:pPr>
      <w:rPr>
        <w:rFonts w:hint="default"/>
      </w:rPr>
    </w:lvl>
    <w:lvl w:ilvl="5">
      <w:start w:val="5"/>
      <w:numFmt w:val="bullet"/>
      <w:lvlText w:val="-"/>
      <w:lvlJc w:val="left"/>
      <w:pPr>
        <w:ind w:left="6120" w:hanging="360"/>
      </w:pPr>
      <w:rPr>
        <w:rFonts w:ascii="Times New Roman" w:eastAsiaTheme="minorHAnsi" w:hAnsi="Times New Roman" w:cs="Times New Roman" w:hint="default"/>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1" w15:restartNumberingAfterBreak="0">
    <w:nsid w:val="48970CE5"/>
    <w:multiLevelType w:val="hybridMultilevel"/>
    <w:tmpl w:val="B764FC50"/>
    <w:lvl w:ilvl="0" w:tplc="04050001">
      <w:start w:val="1"/>
      <w:numFmt w:val="bullet"/>
      <w:lvlText w:val=""/>
      <w:lvlJc w:val="left"/>
      <w:pPr>
        <w:ind w:left="873" w:hanging="360"/>
      </w:pPr>
      <w:rPr>
        <w:rFonts w:ascii="Symbol" w:hAnsi="Symbol" w:hint="default"/>
      </w:rPr>
    </w:lvl>
    <w:lvl w:ilvl="1" w:tplc="04050003">
      <w:start w:val="1"/>
      <w:numFmt w:val="bullet"/>
      <w:lvlText w:val="o"/>
      <w:lvlJc w:val="left"/>
      <w:pPr>
        <w:ind w:left="1593" w:hanging="360"/>
      </w:pPr>
      <w:rPr>
        <w:rFonts w:ascii="Courier New" w:hAnsi="Courier New" w:cs="Courier New" w:hint="default"/>
      </w:rPr>
    </w:lvl>
    <w:lvl w:ilvl="2" w:tplc="04050005">
      <w:start w:val="1"/>
      <w:numFmt w:val="bullet"/>
      <w:lvlText w:val=""/>
      <w:lvlJc w:val="left"/>
      <w:pPr>
        <w:ind w:left="2313" w:hanging="360"/>
      </w:pPr>
      <w:rPr>
        <w:rFonts w:ascii="Wingdings" w:hAnsi="Wingdings" w:hint="default"/>
      </w:rPr>
    </w:lvl>
    <w:lvl w:ilvl="3" w:tplc="04050001">
      <w:start w:val="1"/>
      <w:numFmt w:val="bullet"/>
      <w:lvlText w:val=""/>
      <w:lvlJc w:val="left"/>
      <w:pPr>
        <w:ind w:left="3033" w:hanging="360"/>
      </w:pPr>
      <w:rPr>
        <w:rFonts w:ascii="Symbol" w:hAnsi="Symbol" w:hint="default"/>
      </w:rPr>
    </w:lvl>
    <w:lvl w:ilvl="4" w:tplc="04050003">
      <w:start w:val="1"/>
      <w:numFmt w:val="bullet"/>
      <w:lvlText w:val="o"/>
      <w:lvlJc w:val="left"/>
      <w:pPr>
        <w:ind w:left="3753" w:hanging="360"/>
      </w:pPr>
      <w:rPr>
        <w:rFonts w:ascii="Courier New" w:hAnsi="Courier New" w:cs="Courier New" w:hint="default"/>
      </w:rPr>
    </w:lvl>
    <w:lvl w:ilvl="5" w:tplc="04050005">
      <w:start w:val="1"/>
      <w:numFmt w:val="bullet"/>
      <w:lvlText w:val=""/>
      <w:lvlJc w:val="left"/>
      <w:pPr>
        <w:ind w:left="4473" w:hanging="360"/>
      </w:pPr>
      <w:rPr>
        <w:rFonts w:ascii="Wingdings" w:hAnsi="Wingdings" w:hint="default"/>
      </w:rPr>
    </w:lvl>
    <w:lvl w:ilvl="6" w:tplc="04050001">
      <w:start w:val="1"/>
      <w:numFmt w:val="bullet"/>
      <w:lvlText w:val=""/>
      <w:lvlJc w:val="left"/>
      <w:pPr>
        <w:ind w:left="5193" w:hanging="360"/>
      </w:pPr>
      <w:rPr>
        <w:rFonts w:ascii="Symbol" w:hAnsi="Symbol" w:hint="default"/>
      </w:rPr>
    </w:lvl>
    <w:lvl w:ilvl="7" w:tplc="04050003">
      <w:start w:val="1"/>
      <w:numFmt w:val="bullet"/>
      <w:lvlText w:val="o"/>
      <w:lvlJc w:val="left"/>
      <w:pPr>
        <w:ind w:left="5913" w:hanging="360"/>
      </w:pPr>
      <w:rPr>
        <w:rFonts w:ascii="Courier New" w:hAnsi="Courier New" w:cs="Courier New" w:hint="default"/>
      </w:rPr>
    </w:lvl>
    <w:lvl w:ilvl="8" w:tplc="04050005">
      <w:start w:val="1"/>
      <w:numFmt w:val="bullet"/>
      <w:lvlText w:val=""/>
      <w:lvlJc w:val="left"/>
      <w:pPr>
        <w:ind w:left="6633" w:hanging="360"/>
      </w:pPr>
      <w:rPr>
        <w:rFonts w:ascii="Wingdings" w:hAnsi="Wingdings" w:hint="default"/>
      </w:rPr>
    </w:lvl>
  </w:abstractNum>
  <w:abstractNum w:abstractNumId="22" w15:restartNumberingAfterBreak="0">
    <w:nsid w:val="4D532710"/>
    <w:multiLevelType w:val="hybridMultilevel"/>
    <w:tmpl w:val="B83A20BE"/>
    <w:lvl w:ilvl="0" w:tplc="EFCC282E">
      <w:numFmt w:val="bullet"/>
      <w:lvlText w:val="•"/>
      <w:lvlJc w:val="left"/>
      <w:pPr>
        <w:ind w:left="1080" w:hanging="360"/>
      </w:pPr>
      <w:rPr>
        <w:rFonts w:ascii="Times New Roman" w:eastAsia="Times New Roman" w:hAnsi="Times New Roman" w:cs="Times New Roman" w:hint="default"/>
        <w:b/>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0520F91"/>
    <w:multiLevelType w:val="hybridMultilevel"/>
    <w:tmpl w:val="F52C2CD0"/>
    <w:lvl w:ilvl="0" w:tplc="0405000F">
      <w:start w:val="1"/>
      <w:numFmt w:val="decimal"/>
      <w:lvlText w:val="%1."/>
      <w:lvlJc w:val="left"/>
      <w:pPr>
        <w:ind w:left="501"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50729A0"/>
    <w:multiLevelType w:val="hybridMultilevel"/>
    <w:tmpl w:val="7B248328"/>
    <w:lvl w:ilvl="0" w:tplc="DB22395C">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CAF70C0"/>
    <w:multiLevelType w:val="hybridMultilevel"/>
    <w:tmpl w:val="B03A2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F726728"/>
    <w:multiLevelType w:val="hybridMultilevel"/>
    <w:tmpl w:val="2E04CEBE"/>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5FF6200D"/>
    <w:multiLevelType w:val="hybridMultilevel"/>
    <w:tmpl w:val="B3B8453C"/>
    <w:lvl w:ilvl="0" w:tplc="CC1289F8">
      <w:start w:val="1"/>
      <w:numFmt w:val="bullet"/>
      <w:lvlText w:val=""/>
      <w:lvlJc w:val="left"/>
      <w:pPr>
        <w:ind w:left="720" w:hanging="360"/>
      </w:pPr>
      <w:rPr>
        <w:rFonts w:ascii="Symbol" w:hAnsi="Symbol" w:hint="default"/>
        <w:u w:color="FFFFFF" w:themeColor="background1"/>
      </w:rPr>
    </w:lvl>
    <w:lvl w:ilvl="1" w:tplc="73143C24">
      <w:start w:val="2017"/>
      <w:numFmt w:val="bullet"/>
      <w:lvlText w:val="-"/>
      <w:lvlJc w:val="left"/>
      <w:pPr>
        <w:ind w:left="1440" w:hanging="360"/>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4EA3D08"/>
    <w:multiLevelType w:val="hybridMultilevel"/>
    <w:tmpl w:val="4AFAA9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65C762CF"/>
    <w:multiLevelType w:val="multilevel"/>
    <w:tmpl w:val="BF3C03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4650DA"/>
    <w:multiLevelType w:val="hybridMultilevel"/>
    <w:tmpl w:val="56986996"/>
    <w:lvl w:ilvl="0" w:tplc="CC1289F8">
      <w:start w:val="1"/>
      <w:numFmt w:val="bullet"/>
      <w:lvlText w:val=""/>
      <w:lvlJc w:val="left"/>
      <w:pPr>
        <w:ind w:left="360" w:hanging="360"/>
      </w:pPr>
      <w:rPr>
        <w:rFonts w:ascii="Symbol" w:hAnsi="Symbol" w:hint="default"/>
        <w:u w:color="FFFFFF" w:themeColor="background1"/>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68460E22"/>
    <w:multiLevelType w:val="hybridMultilevel"/>
    <w:tmpl w:val="E2929990"/>
    <w:lvl w:ilvl="0" w:tplc="DB22395C">
      <w:numFmt w:val="bullet"/>
      <w:lvlText w:val="-"/>
      <w:lvlJc w:val="left"/>
      <w:pPr>
        <w:ind w:left="780" w:hanging="360"/>
      </w:pPr>
      <w:rPr>
        <w:rFonts w:ascii="Calibri" w:eastAsiaTheme="minorHAnsi" w:hAnsi="Calibri" w:cs="Calibri"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2" w15:restartNumberingAfterBreak="0">
    <w:nsid w:val="6E626A00"/>
    <w:multiLevelType w:val="hybridMultilevel"/>
    <w:tmpl w:val="C3202EA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71B462A2"/>
    <w:multiLevelType w:val="hybridMultilevel"/>
    <w:tmpl w:val="60D2B3F2"/>
    <w:lvl w:ilvl="0" w:tplc="DB22395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2AE4636"/>
    <w:multiLevelType w:val="hybridMultilevel"/>
    <w:tmpl w:val="79727798"/>
    <w:lvl w:ilvl="0" w:tplc="DB22395C">
      <w:numFmt w:val="bullet"/>
      <w:lvlText w:val="-"/>
      <w:lvlJc w:val="left"/>
      <w:pPr>
        <w:ind w:left="780" w:hanging="360"/>
      </w:pPr>
      <w:rPr>
        <w:rFonts w:ascii="Calibri" w:eastAsiaTheme="minorHAnsi" w:hAnsi="Calibri" w:cs="Calibri"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5" w15:restartNumberingAfterBreak="0">
    <w:nsid w:val="74553895"/>
    <w:multiLevelType w:val="hybridMultilevel"/>
    <w:tmpl w:val="A70E71B2"/>
    <w:lvl w:ilvl="0" w:tplc="55B2FECA">
      <w:start w:val="1"/>
      <w:numFmt w:val="decimal"/>
      <w:lvlText w:val="%1."/>
      <w:lvlJc w:val="left"/>
      <w:pPr>
        <w:ind w:left="360" w:hanging="360"/>
      </w:pPr>
      <w:rPr>
        <w:rFonts w:ascii="Times New Roman" w:eastAsiaTheme="minorHAnsi" w:hAnsi="Times New Roman" w:cs="Times New Roman" w:hint="default"/>
        <w:b/>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8CC7261"/>
    <w:multiLevelType w:val="hybridMultilevel"/>
    <w:tmpl w:val="61DA65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D2F4D98"/>
    <w:multiLevelType w:val="hybridMultilevel"/>
    <w:tmpl w:val="581C85A6"/>
    <w:lvl w:ilvl="0" w:tplc="DB22395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887CB5"/>
    <w:multiLevelType w:val="hybridMultilevel"/>
    <w:tmpl w:val="10A03012"/>
    <w:lvl w:ilvl="0" w:tplc="D41E1698">
      <w:start w:val="1"/>
      <w:numFmt w:val="bullet"/>
      <w:lvlText w:val="•"/>
      <w:lvlJc w:val="left"/>
      <w:pPr>
        <w:ind w:left="1080" w:hanging="360"/>
      </w:pPr>
      <w:rPr>
        <w:rFonts w:ascii="Arial"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20"/>
  </w:num>
  <w:num w:numId="2">
    <w:abstractNumId w:val="36"/>
  </w:num>
  <w:num w:numId="3">
    <w:abstractNumId w:val="1"/>
  </w:num>
  <w:num w:numId="4">
    <w:abstractNumId w:val="12"/>
  </w:num>
  <w:num w:numId="5">
    <w:abstractNumId w:val="3"/>
  </w:num>
  <w:num w:numId="6">
    <w:abstractNumId w:val="6"/>
  </w:num>
  <w:num w:numId="7">
    <w:abstractNumId w:val="30"/>
  </w:num>
  <w:num w:numId="8">
    <w:abstractNumId w:val="14"/>
  </w:num>
  <w:num w:numId="9">
    <w:abstractNumId w:val="27"/>
  </w:num>
  <w:num w:numId="10">
    <w:abstractNumId w:val="23"/>
  </w:num>
  <w:num w:numId="11">
    <w:abstractNumId w:val="7"/>
  </w:num>
  <w:num w:numId="12">
    <w:abstractNumId w:val="24"/>
  </w:num>
  <w:num w:numId="13">
    <w:abstractNumId w:val="13"/>
  </w:num>
  <w:num w:numId="14">
    <w:abstractNumId w:val="4"/>
  </w:num>
  <w:num w:numId="15">
    <w:abstractNumId w:val="35"/>
  </w:num>
  <w:num w:numId="16">
    <w:abstractNumId w:val="8"/>
  </w:num>
  <w:num w:numId="17">
    <w:abstractNumId w:val="29"/>
  </w:num>
  <w:num w:numId="18">
    <w:abstractNumId w:val="10"/>
  </w:num>
  <w:num w:numId="19">
    <w:abstractNumId w:val="18"/>
  </w:num>
  <w:num w:numId="20">
    <w:abstractNumId w:val="2"/>
  </w:num>
  <w:num w:numId="21">
    <w:abstractNumId w:val="17"/>
  </w:num>
  <w:num w:numId="22">
    <w:abstractNumId w:val="16"/>
  </w:num>
  <w:num w:numId="23">
    <w:abstractNumId w:val="26"/>
  </w:num>
  <w:num w:numId="24">
    <w:abstractNumId w:val="0"/>
  </w:num>
  <w:num w:numId="25">
    <w:abstractNumId w:val="21"/>
  </w:num>
  <w:num w:numId="26">
    <w:abstractNumId w:val="28"/>
  </w:num>
  <w:num w:numId="27">
    <w:abstractNumId w:val="11"/>
  </w:num>
  <w:num w:numId="28">
    <w:abstractNumId w:val="22"/>
  </w:num>
  <w:num w:numId="29">
    <w:abstractNumId w:val="38"/>
  </w:num>
  <w:num w:numId="30">
    <w:abstractNumId w:val="32"/>
  </w:num>
  <w:num w:numId="31">
    <w:abstractNumId w:val="37"/>
  </w:num>
  <w:num w:numId="32">
    <w:abstractNumId w:val="15"/>
  </w:num>
  <w:num w:numId="33">
    <w:abstractNumId w:val="31"/>
  </w:num>
  <w:num w:numId="34">
    <w:abstractNumId w:val="5"/>
  </w:num>
  <w:num w:numId="35">
    <w:abstractNumId w:val="34"/>
  </w:num>
  <w:num w:numId="36">
    <w:abstractNumId w:val="33"/>
  </w:num>
  <w:num w:numId="37">
    <w:abstractNumId w:val="19"/>
  </w:num>
  <w:num w:numId="38">
    <w:abstractNumId w:val="9"/>
  </w:num>
  <w:num w:numId="39">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22A"/>
    <w:rsid w:val="000062CA"/>
    <w:rsid w:val="0000660A"/>
    <w:rsid w:val="000105A3"/>
    <w:rsid w:val="000230BB"/>
    <w:rsid w:val="000322B0"/>
    <w:rsid w:val="00033959"/>
    <w:rsid w:val="00034C32"/>
    <w:rsid w:val="0003543D"/>
    <w:rsid w:val="0004433D"/>
    <w:rsid w:val="000575F6"/>
    <w:rsid w:val="000624BB"/>
    <w:rsid w:val="00067E78"/>
    <w:rsid w:val="00070AA4"/>
    <w:rsid w:val="00071AE3"/>
    <w:rsid w:val="00072875"/>
    <w:rsid w:val="000755CC"/>
    <w:rsid w:val="00084958"/>
    <w:rsid w:val="00085441"/>
    <w:rsid w:val="00085BA4"/>
    <w:rsid w:val="000A1313"/>
    <w:rsid w:val="000A2BC3"/>
    <w:rsid w:val="000B4289"/>
    <w:rsid w:val="000B7DFB"/>
    <w:rsid w:val="000C0E90"/>
    <w:rsid w:val="000C1B8E"/>
    <w:rsid w:val="000C3A36"/>
    <w:rsid w:val="000C489D"/>
    <w:rsid w:val="000C4BE1"/>
    <w:rsid w:val="000C51C6"/>
    <w:rsid w:val="000D69C1"/>
    <w:rsid w:val="000D6A9C"/>
    <w:rsid w:val="000D79F0"/>
    <w:rsid w:val="000D7DB8"/>
    <w:rsid w:val="000E5DC7"/>
    <w:rsid w:val="000F560F"/>
    <w:rsid w:val="00100445"/>
    <w:rsid w:val="0010389D"/>
    <w:rsid w:val="001126B9"/>
    <w:rsid w:val="001128A8"/>
    <w:rsid w:val="0011708B"/>
    <w:rsid w:val="00120726"/>
    <w:rsid w:val="0012560F"/>
    <w:rsid w:val="00140617"/>
    <w:rsid w:val="001424DF"/>
    <w:rsid w:val="00143091"/>
    <w:rsid w:val="00163FE2"/>
    <w:rsid w:val="00167499"/>
    <w:rsid w:val="00176ECC"/>
    <w:rsid w:val="00183D2E"/>
    <w:rsid w:val="001867B1"/>
    <w:rsid w:val="001A2E92"/>
    <w:rsid w:val="001A7DBF"/>
    <w:rsid w:val="001B7F36"/>
    <w:rsid w:val="001C76F1"/>
    <w:rsid w:val="001D3975"/>
    <w:rsid w:val="001E267B"/>
    <w:rsid w:val="001E623C"/>
    <w:rsid w:val="001F6216"/>
    <w:rsid w:val="00210015"/>
    <w:rsid w:val="00211391"/>
    <w:rsid w:val="002130DA"/>
    <w:rsid w:val="0021488E"/>
    <w:rsid w:val="00220422"/>
    <w:rsid w:val="002236C1"/>
    <w:rsid w:val="002246E9"/>
    <w:rsid w:val="00226DBA"/>
    <w:rsid w:val="002350CD"/>
    <w:rsid w:val="0023536D"/>
    <w:rsid w:val="002435AB"/>
    <w:rsid w:val="00244361"/>
    <w:rsid w:val="00244BE5"/>
    <w:rsid w:val="00246FA9"/>
    <w:rsid w:val="0025226B"/>
    <w:rsid w:val="00253834"/>
    <w:rsid w:val="002628F6"/>
    <w:rsid w:val="00263323"/>
    <w:rsid w:val="00275CCA"/>
    <w:rsid w:val="00280896"/>
    <w:rsid w:val="0028255B"/>
    <w:rsid w:val="002859A0"/>
    <w:rsid w:val="00290279"/>
    <w:rsid w:val="002922FF"/>
    <w:rsid w:val="0029474A"/>
    <w:rsid w:val="00295F33"/>
    <w:rsid w:val="0029624C"/>
    <w:rsid w:val="002A159A"/>
    <w:rsid w:val="002A2468"/>
    <w:rsid w:val="002B2421"/>
    <w:rsid w:val="002B6B3E"/>
    <w:rsid w:val="002D7304"/>
    <w:rsid w:val="002E402B"/>
    <w:rsid w:val="002E4D9D"/>
    <w:rsid w:val="002E748B"/>
    <w:rsid w:val="002F005C"/>
    <w:rsid w:val="00303390"/>
    <w:rsid w:val="00304715"/>
    <w:rsid w:val="00311F02"/>
    <w:rsid w:val="0031445A"/>
    <w:rsid w:val="003206AE"/>
    <w:rsid w:val="00321315"/>
    <w:rsid w:val="0032631B"/>
    <w:rsid w:val="0033143C"/>
    <w:rsid w:val="003330A6"/>
    <w:rsid w:val="0034211E"/>
    <w:rsid w:val="003434C4"/>
    <w:rsid w:val="00343ECF"/>
    <w:rsid w:val="00344B7E"/>
    <w:rsid w:val="003465A8"/>
    <w:rsid w:val="00352F29"/>
    <w:rsid w:val="003609CB"/>
    <w:rsid w:val="00366DDF"/>
    <w:rsid w:val="00366EBE"/>
    <w:rsid w:val="003734AB"/>
    <w:rsid w:val="003745D5"/>
    <w:rsid w:val="003745FD"/>
    <w:rsid w:val="00377296"/>
    <w:rsid w:val="003805D4"/>
    <w:rsid w:val="00383926"/>
    <w:rsid w:val="0038560E"/>
    <w:rsid w:val="0038608B"/>
    <w:rsid w:val="00396CAA"/>
    <w:rsid w:val="00397B99"/>
    <w:rsid w:val="003A0A21"/>
    <w:rsid w:val="003A2310"/>
    <w:rsid w:val="003C1123"/>
    <w:rsid w:val="003D4E8D"/>
    <w:rsid w:val="003E61E0"/>
    <w:rsid w:val="003E6569"/>
    <w:rsid w:val="003F270C"/>
    <w:rsid w:val="003F7BA1"/>
    <w:rsid w:val="00407A61"/>
    <w:rsid w:val="00415DC5"/>
    <w:rsid w:val="00415E34"/>
    <w:rsid w:val="00422C4F"/>
    <w:rsid w:val="0042662B"/>
    <w:rsid w:val="0042744F"/>
    <w:rsid w:val="0043004A"/>
    <w:rsid w:val="00431145"/>
    <w:rsid w:val="0044702E"/>
    <w:rsid w:val="00453BD9"/>
    <w:rsid w:val="00464E63"/>
    <w:rsid w:val="004718A7"/>
    <w:rsid w:val="00471E16"/>
    <w:rsid w:val="004722DA"/>
    <w:rsid w:val="004727B5"/>
    <w:rsid w:val="00474D40"/>
    <w:rsid w:val="0048486D"/>
    <w:rsid w:val="00490E5B"/>
    <w:rsid w:val="00492843"/>
    <w:rsid w:val="00497784"/>
    <w:rsid w:val="004A1CCC"/>
    <w:rsid w:val="004A1D34"/>
    <w:rsid w:val="004A6C6F"/>
    <w:rsid w:val="004B3ACF"/>
    <w:rsid w:val="004C4600"/>
    <w:rsid w:val="004D2439"/>
    <w:rsid w:val="004D3C35"/>
    <w:rsid w:val="004E1014"/>
    <w:rsid w:val="004E2166"/>
    <w:rsid w:val="004E353F"/>
    <w:rsid w:val="004E6F70"/>
    <w:rsid w:val="004E7411"/>
    <w:rsid w:val="004E7F18"/>
    <w:rsid w:val="004F0C38"/>
    <w:rsid w:val="004F6D44"/>
    <w:rsid w:val="0051005D"/>
    <w:rsid w:val="00516B62"/>
    <w:rsid w:val="00527464"/>
    <w:rsid w:val="005305D1"/>
    <w:rsid w:val="005336EA"/>
    <w:rsid w:val="00534054"/>
    <w:rsid w:val="00534A6E"/>
    <w:rsid w:val="00542156"/>
    <w:rsid w:val="00543C34"/>
    <w:rsid w:val="0054527F"/>
    <w:rsid w:val="00554328"/>
    <w:rsid w:val="0055539D"/>
    <w:rsid w:val="00562FD3"/>
    <w:rsid w:val="00564954"/>
    <w:rsid w:val="0057514B"/>
    <w:rsid w:val="0058322A"/>
    <w:rsid w:val="00583496"/>
    <w:rsid w:val="00592B9F"/>
    <w:rsid w:val="005A097B"/>
    <w:rsid w:val="005A4969"/>
    <w:rsid w:val="005A6ED4"/>
    <w:rsid w:val="005A6FFB"/>
    <w:rsid w:val="005B7413"/>
    <w:rsid w:val="005C1403"/>
    <w:rsid w:val="005C3D7C"/>
    <w:rsid w:val="005C5102"/>
    <w:rsid w:val="005C7A97"/>
    <w:rsid w:val="005C7BC9"/>
    <w:rsid w:val="005C7D34"/>
    <w:rsid w:val="005D4033"/>
    <w:rsid w:val="005D4489"/>
    <w:rsid w:val="005D7ED2"/>
    <w:rsid w:val="005E02E1"/>
    <w:rsid w:val="005E0A79"/>
    <w:rsid w:val="005E7BE4"/>
    <w:rsid w:val="005F1C12"/>
    <w:rsid w:val="005F5F4A"/>
    <w:rsid w:val="00613F05"/>
    <w:rsid w:val="00614CC4"/>
    <w:rsid w:val="00617D2C"/>
    <w:rsid w:val="00621463"/>
    <w:rsid w:val="00622B88"/>
    <w:rsid w:val="006250E1"/>
    <w:rsid w:val="00631643"/>
    <w:rsid w:val="006334D1"/>
    <w:rsid w:val="0064553F"/>
    <w:rsid w:val="00653AA5"/>
    <w:rsid w:val="00656DC1"/>
    <w:rsid w:val="00660B9D"/>
    <w:rsid w:val="006632BD"/>
    <w:rsid w:val="00671B13"/>
    <w:rsid w:val="00672EDA"/>
    <w:rsid w:val="00675928"/>
    <w:rsid w:val="00682C7E"/>
    <w:rsid w:val="00683F59"/>
    <w:rsid w:val="00690BCE"/>
    <w:rsid w:val="006952EC"/>
    <w:rsid w:val="00695D18"/>
    <w:rsid w:val="006A0285"/>
    <w:rsid w:val="006A164E"/>
    <w:rsid w:val="006A1B69"/>
    <w:rsid w:val="006A43D9"/>
    <w:rsid w:val="006A52EA"/>
    <w:rsid w:val="006A5A2B"/>
    <w:rsid w:val="006A7C8B"/>
    <w:rsid w:val="006C1DCA"/>
    <w:rsid w:val="006C24F5"/>
    <w:rsid w:val="006D11D7"/>
    <w:rsid w:val="006D1493"/>
    <w:rsid w:val="006E1D9D"/>
    <w:rsid w:val="006F4249"/>
    <w:rsid w:val="006F4FD6"/>
    <w:rsid w:val="00700815"/>
    <w:rsid w:val="007141E4"/>
    <w:rsid w:val="007220AB"/>
    <w:rsid w:val="007229C8"/>
    <w:rsid w:val="00725206"/>
    <w:rsid w:val="00725402"/>
    <w:rsid w:val="00725DDF"/>
    <w:rsid w:val="00730C8A"/>
    <w:rsid w:val="007328BB"/>
    <w:rsid w:val="00754EBB"/>
    <w:rsid w:val="007570B7"/>
    <w:rsid w:val="00761D30"/>
    <w:rsid w:val="00761F54"/>
    <w:rsid w:val="00763BD7"/>
    <w:rsid w:val="00772432"/>
    <w:rsid w:val="00783FA2"/>
    <w:rsid w:val="0078551B"/>
    <w:rsid w:val="007855F3"/>
    <w:rsid w:val="00786908"/>
    <w:rsid w:val="0079683C"/>
    <w:rsid w:val="007A1DAC"/>
    <w:rsid w:val="007A2850"/>
    <w:rsid w:val="007A366A"/>
    <w:rsid w:val="007A4BA8"/>
    <w:rsid w:val="007A521D"/>
    <w:rsid w:val="007B3741"/>
    <w:rsid w:val="007B39D9"/>
    <w:rsid w:val="007C03F1"/>
    <w:rsid w:val="007C77B3"/>
    <w:rsid w:val="007D3D2D"/>
    <w:rsid w:val="007E2DA6"/>
    <w:rsid w:val="007F469E"/>
    <w:rsid w:val="00821805"/>
    <w:rsid w:val="00822271"/>
    <w:rsid w:val="008226B8"/>
    <w:rsid w:val="00843077"/>
    <w:rsid w:val="00843E18"/>
    <w:rsid w:val="00847BFC"/>
    <w:rsid w:val="00852D6C"/>
    <w:rsid w:val="0086037C"/>
    <w:rsid w:val="00863B1D"/>
    <w:rsid w:val="00863BB9"/>
    <w:rsid w:val="008659EE"/>
    <w:rsid w:val="0086680C"/>
    <w:rsid w:val="0087007A"/>
    <w:rsid w:val="00870911"/>
    <w:rsid w:val="00871916"/>
    <w:rsid w:val="00873039"/>
    <w:rsid w:val="0087350F"/>
    <w:rsid w:val="00876946"/>
    <w:rsid w:val="00876B43"/>
    <w:rsid w:val="00882F0C"/>
    <w:rsid w:val="00885755"/>
    <w:rsid w:val="0089015A"/>
    <w:rsid w:val="00892156"/>
    <w:rsid w:val="00892A12"/>
    <w:rsid w:val="008A0376"/>
    <w:rsid w:val="008A3CD3"/>
    <w:rsid w:val="008A7199"/>
    <w:rsid w:val="008B637A"/>
    <w:rsid w:val="008C220C"/>
    <w:rsid w:val="008C2F0F"/>
    <w:rsid w:val="008C6841"/>
    <w:rsid w:val="008D0827"/>
    <w:rsid w:val="008D0DDE"/>
    <w:rsid w:val="008D462D"/>
    <w:rsid w:val="008E582F"/>
    <w:rsid w:val="008F3F1F"/>
    <w:rsid w:val="00901056"/>
    <w:rsid w:val="00901555"/>
    <w:rsid w:val="0090747D"/>
    <w:rsid w:val="00911688"/>
    <w:rsid w:val="00913FEB"/>
    <w:rsid w:val="00917760"/>
    <w:rsid w:val="00924E9C"/>
    <w:rsid w:val="00934C9D"/>
    <w:rsid w:val="00947323"/>
    <w:rsid w:val="0095476C"/>
    <w:rsid w:val="00957E69"/>
    <w:rsid w:val="00963097"/>
    <w:rsid w:val="0096358F"/>
    <w:rsid w:val="00964A96"/>
    <w:rsid w:val="009706F9"/>
    <w:rsid w:val="00981C17"/>
    <w:rsid w:val="0098371F"/>
    <w:rsid w:val="00991D85"/>
    <w:rsid w:val="00997A1D"/>
    <w:rsid w:val="009A4266"/>
    <w:rsid w:val="009B0F08"/>
    <w:rsid w:val="009B31DC"/>
    <w:rsid w:val="009B3FEF"/>
    <w:rsid w:val="009C2108"/>
    <w:rsid w:val="009D6929"/>
    <w:rsid w:val="009E688F"/>
    <w:rsid w:val="009F4460"/>
    <w:rsid w:val="00A064AD"/>
    <w:rsid w:val="00A074BC"/>
    <w:rsid w:val="00A11293"/>
    <w:rsid w:val="00A136B4"/>
    <w:rsid w:val="00A22BAA"/>
    <w:rsid w:val="00A33A6D"/>
    <w:rsid w:val="00A50066"/>
    <w:rsid w:val="00A5265B"/>
    <w:rsid w:val="00A559AE"/>
    <w:rsid w:val="00A55FA5"/>
    <w:rsid w:val="00A6285A"/>
    <w:rsid w:val="00A65AC2"/>
    <w:rsid w:val="00A65FB2"/>
    <w:rsid w:val="00A72EBF"/>
    <w:rsid w:val="00A94DD7"/>
    <w:rsid w:val="00A961ED"/>
    <w:rsid w:val="00A974AD"/>
    <w:rsid w:val="00A97988"/>
    <w:rsid w:val="00AA119F"/>
    <w:rsid w:val="00AA3F1F"/>
    <w:rsid w:val="00AB0420"/>
    <w:rsid w:val="00AB2E2E"/>
    <w:rsid w:val="00AC20D9"/>
    <w:rsid w:val="00AC2DAF"/>
    <w:rsid w:val="00AC3423"/>
    <w:rsid w:val="00AC6709"/>
    <w:rsid w:val="00AE2FE7"/>
    <w:rsid w:val="00AE565F"/>
    <w:rsid w:val="00AE6172"/>
    <w:rsid w:val="00AF25CB"/>
    <w:rsid w:val="00AF3AAA"/>
    <w:rsid w:val="00AF5EF5"/>
    <w:rsid w:val="00B0190C"/>
    <w:rsid w:val="00B02BD9"/>
    <w:rsid w:val="00B03C52"/>
    <w:rsid w:val="00B10CB0"/>
    <w:rsid w:val="00B17FC8"/>
    <w:rsid w:val="00B216E2"/>
    <w:rsid w:val="00B2189B"/>
    <w:rsid w:val="00B21E11"/>
    <w:rsid w:val="00B2352D"/>
    <w:rsid w:val="00B279EC"/>
    <w:rsid w:val="00B32443"/>
    <w:rsid w:val="00B32AE4"/>
    <w:rsid w:val="00B332D9"/>
    <w:rsid w:val="00B34501"/>
    <w:rsid w:val="00B3545B"/>
    <w:rsid w:val="00B35614"/>
    <w:rsid w:val="00B3638F"/>
    <w:rsid w:val="00B36ACC"/>
    <w:rsid w:val="00B4048A"/>
    <w:rsid w:val="00B40CA7"/>
    <w:rsid w:val="00B4270B"/>
    <w:rsid w:val="00B42D5D"/>
    <w:rsid w:val="00B46B89"/>
    <w:rsid w:val="00B65C35"/>
    <w:rsid w:val="00B725CC"/>
    <w:rsid w:val="00BB45D3"/>
    <w:rsid w:val="00BB4AA4"/>
    <w:rsid w:val="00BB5FB2"/>
    <w:rsid w:val="00BD3C34"/>
    <w:rsid w:val="00BD7840"/>
    <w:rsid w:val="00BD7E0A"/>
    <w:rsid w:val="00BE2CFF"/>
    <w:rsid w:val="00BE690C"/>
    <w:rsid w:val="00BF131C"/>
    <w:rsid w:val="00BF1F6B"/>
    <w:rsid w:val="00BF2797"/>
    <w:rsid w:val="00BF6978"/>
    <w:rsid w:val="00C0428C"/>
    <w:rsid w:val="00C14040"/>
    <w:rsid w:val="00C25B5C"/>
    <w:rsid w:val="00C26761"/>
    <w:rsid w:val="00C26C45"/>
    <w:rsid w:val="00C323E4"/>
    <w:rsid w:val="00C3264E"/>
    <w:rsid w:val="00C33EBC"/>
    <w:rsid w:val="00C35EBA"/>
    <w:rsid w:val="00C4094A"/>
    <w:rsid w:val="00C40A16"/>
    <w:rsid w:val="00C42B79"/>
    <w:rsid w:val="00C446A7"/>
    <w:rsid w:val="00C51AA1"/>
    <w:rsid w:val="00C51B8B"/>
    <w:rsid w:val="00C602FB"/>
    <w:rsid w:val="00C60A23"/>
    <w:rsid w:val="00C60EE1"/>
    <w:rsid w:val="00C66383"/>
    <w:rsid w:val="00C70444"/>
    <w:rsid w:val="00C760DC"/>
    <w:rsid w:val="00C77F61"/>
    <w:rsid w:val="00C92C9D"/>
    <w:rsid w:val="00C934EE"/>
    <w:rsid w:val="00C9545F"/>
    <w:rsid w:val="00CA06FC"/>
    <w:rsid w:val="00CA23C2"/>
    <w:rsid w:val="00CA4A53"/>
    <w:rsid w:val="00CB06FF"/>
    <w:rsid w:val="00CB3CC0"/>
    <w:rsid w:val="00CB5B88"/>
    <w:rsid w:val="00CC5DE1"/>
    <w:rsid w:val="00CD6FFC"/>
    <w:rsid w:val="00CE356B"/>
    <w:rsid w:val="00CF0F75"/>
    <w:rsid w:val="00CF7797"/>
    <w:rsid w:val="00CF7D6E"/>
    <w:rsid w:val="00D22889"/>
    <w:rsid w:val="00D26F47"/>
    <w:rsid w:val="00D31D7F"/>
    <w:rsid w:val="00D34D70"/>
    <w:rsid w:val="00D35224"/>
    <w:rsid w:val="00D5216E"/>
    <w:rsid w:val="00D53D0F"/>
    <w:rsid w:val="00D61468"/>
    <w:rsid w:val="00D64D53"/>
    <w:rsid w:val="00D7147F"/>
    <w:rsid w:val="00D73108"/>
    <w:rsid w:val="00D74D3F"/>
    <w:rsid w:val="00D76985"/>
    <w:rsid w:val="00D806AB"/>
    <w:rsid w:val="00D907F5"/>
    <w:rsid w:val="00DC0999"/>
    <w:rsid w:val="00DC37B0"/>
    <w:rsid w:val="00DC591A"/>
    <w:rsid w:val="00DC7DDD"/>
    <w:rsid w:val="00DD0590"/>
    <w:rsid w:val="00DD3877"/>
    <w:rsid w:val="00DD629C"/>
    <w:rsid w:val="00DE369A"/>
    <w:rsid w:val="00DE5757"/>
    <w:rsid w:val="00DE57A0"/>
    <w:rsid w:val="00DF4875"/>
    <w:rsid w:val="00DF4885"/>
    <w:rsid w:val="00E0599A"/>
    <w:rsid w:val="00E117B9"/>
    <w:rsid w:val="00E13C6B"/>
    <w:rsid w:val="00E151B0"/>
    <w:rsid w:val="00E2513B"/>
    <w:rsid w:val="00E25AF0"/>
    <w:rsid w:val="00E2673F"/>
    <w:rsid w:val="00E272E5"/>
    <w:rsid w:val="00E30A57"/>
    <w:rsid w:val="00E33716"/>
    <w:rsid w:val="00E36BC3"/>
    <w:rsid w:val="00E44A36"/>
    <w:rsid w:val="00E5616A"/>
    <w:rsid w:val="00E60B04"/>
    <w:rsid w:val="00E67C3C"/>
    <w:rsid w:val="00E74506"/>
    <w:rsid w:val="00E74E12"/>
    <w:rsid w:val="00E805B8"/>
    <w:rsid w:val="00E82876"/>
    <w:rsid w:val="00E8753F"/>
    <w:rsid w:val="00EA0374"/>
    <w:rsid w:val="00EB7304"/>
    <w:rsid w:val="00EC3748"/>
    <w:rsid w:val="00EC7E55"/>
    <w:rsid w:val="00ED0EB0"/>
    <w:rsid w:val="00ED2E0E"/>
    <w:rsid w:val="00ED3727"/>
    <w:rsid w:val="00ED4D0E"/>
    <w:rsid w:val="00ED6829"/>
    <w:rsid w:val="00ED6F0E"/>
    <w:rsid w:val="00EE2D8C"/>
    <w:rsid w:val="00EE4BF3"/>
    <w:rsid w:val="00EF2B8B"/>
    <w:rsid w:val="00EF659B"/>
    <w:rsid w:val="00F0175B"/>
    <w:rsid w:val="00F03105"/>
    <w:rsid w:val="00F04FCA"/>
    <w:rsid w:val="00F105DB"/>
    <w:rsid w:val="00F126F9"/>
    <w:rsid w:val="00F23091"/>
    <w:rsid w:val="00F35275"/>
    <w:rsid w:val="00F43714"/>
    <w:rsid w:val="00F47CFC"/>
    <w:rsid w:val="00F53B6E"/>
    <w:rsid w:val="00F5584A"/>
    <w:rsid w:val="00F567E3"/>
    <w:rsid w:val="00F572AE"/>
    <w:rsid w:val="00F61530"/>
    <w:rsid w:val="00F65418"/>
    <w:rsid w:val="00F701DB"/>
    <w:rsid w:val="00F70A80"/>
    <w:rsid w:val="00F72A5C"/>
    <w:rsid w:val="00F75546"/>
    <w:rsid w:val="00F7566E"/>
    <w:rsid w:val="00F77696"/>
    <w:rsid w:val="00F82C65"/>
    <w:rsid w:val="00F84226"/>
    <w:rsid w:val="00F90B8C"/>
    <w:rsid w:val="00F96ED8"/>
    <w:rsid w:val="00FB456E"/>
    <w:rsid w:val="00FB7A5E"/>
    <w:rsid w:val="00FC7D78"/>
    <w:rsid w:val="00FD72BC"/>
    <w:rsid w:val="00FE24DD"/>
    <w:rsid w:val="00FE3BD6"/>
    <w:rsid w:val="00FE52D4"/>
    <w:rsid w:val="00FE7D69"/>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9F15"/>
  <w15:docId w15:val="{AF6C0A8E-A04B-4E71-8C5E-7A108F54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5BA4"/>
  </w:style>
  <w:style w:type="paragraph" w:styleId="Nadpis1">
    <w:name w:val="heading 1"/>
    <w:basedOn w:val="Normln"/>
    <w:next w:val="Normln"/>
    <w:link w:val="Nadpis1Char"/>
    <w:uiPriority w:val="9"/>
    <w:qFormat/>
    <w:rsid w:val="00FE3B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FE3B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FE3B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E3BD6"/>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FE3BD6"/>
    <w:rPr>
      <w:rFonts w:asciiTheme="majorHAnsi" w:eastAsiaTheme="majorEastAsia" w:hAnsiTheme="majorHAnsi" w:cstheme="majorBidi"/>
      <w:color w:val="1F4D78" w:themeColor="accent1" w:themeShade="7F"/>
      <w:sz w:val="24"/>
      <w:szCs w:val="24"/>
    </w:rPr>
  </w:style>
  <w:style w:type="character" w:customStyle="1" w:styleId="Nadpis1Char">
    <w:name w:val="Nadpis 1 Char"/>
    <w:basedOn w:val="Standardnpsmoodstavce"/>
    <w:link w:val="Nadpis1"/>
    <w:uiPriority w:val="9"/>
    <w:rsid w:val="00FE3BD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nhideWhenUsed/>
    <w:rsid w:val="006A43D9"/>
    <w:pPr>
      <w:tabs>
        <w:tab w:val="center" w:pos="4536"/>
        <w:tab w:val="right" w:pos="9072"/>
      </w:tabs>
      <w:spacing w:after="0" w:line="240" w:lineRule="auto"/>
    </w:pPr>
  </w:style>
  <w:style w:type="character" w:customStyle="1" w:styleId="ZhlavChar">
    <w:name w:val="Záhlaví Char"/>
    <w:basedOn w:val="Standardnpsmoodstavce"/>
    <w:link w:val="Zhlav"/>
    <w:rsid w:val="006A43D9"/>
  </w:style>
  <w:style w:type="paragraph" w:styleId="Zpat">
    <w:name w:val="footer"/>
    <w:basedOn w:val="Normln"/>
    <w:link w:val="ZpatChar"/>
    <w:uiPriority w:val="99"/>
    <w:unhideWhenUsed/>
    <w:rsid w:val="006A43D9"/>
    <w:pPr>
      <w:tabs>
        <w:tab w:val="center" w:pos="4536"/>
        <w:tab w:val="right" w:pos="9072"/>
      </w:tabs>
      <w:spacing w:after="0" w:line="240" w:lineRule="auto"/>
    </w:pPr>
  </w:style>
  <w:style w:type="character" w:customStyle="1" w:styleId="ZpatChar">
    <w:name w:val="Zápatí Char"/>
    <w:basedOn w:val="Standardnpsmoodstavce"/>
    <w:link w:val="Zpat"/>
    <w:uiPriority w:val="99"/>
    <w:rsid w:val="006A43D9"/>
  </w:style>
  <w:style w:type="paragraph" w:styleId="Nadpisobsahu">
    <w:name w:val="TOC Heading"/>
    <w:basedOn w:val="Nadpis1"/>
    <w:next w:val="Normln"/>
    <w:uiPriority w:val="39"/>
    <w:unhideWhenUsed/>
    <w:qFormat/>
    <w:rsid w:val="004E7411"/>
    <w:pPr>
      <w:outlineLvl w:val="9"/>
    </w:pPr>
    <w:rPr>
      <w:lang w:eastAsia="cs-CZ"/>
    </w:rPr>
  </w:style>
  <w:style w:type="paragraph" w:styleId="Obsah1">
    <w:name w:val="toc 1"/>
    <w:basedOn w:val="Normln"/>
    <w:next w:val="Normln"/>
    <w:autoRedefine/>
    <w:uiPriority w:val="39"/>
    <w:unhideWhenUsed/>
    <w:rsid w:val="00964A96"/>
    <w:pPr>
      <w:tabs>
        <w:tab w:val="right" w:leader="dot" w:pos="9062"/>
      </w:tabs>
      <w:spacing w:after="100"/>
    </w:pPr>
  </w:style>
  <w:style w:type="character" w:styleId="Hypertextovodkaz">
    <w:name w:val="Hyperlink"/>
    <w:basedOn w:val="Standardnpsmoodstavce"/>
    <w:uiPriority w:val="99"/>
    <w:unhideWhenUsed/>
    <w:rsid w:val="004E7411"/>
    <w:rPr>
      <w:color w:val="0563C1" w:themeColor="hyperlink"/>
      <w:u w:val="single"/>
    </w:rPr>
  </w:style>
  <w:style w:type="paragraph" w:styleId="Odstavecseseznamem">
    <w:name w:val="List Paragraph"/>
    <w:aliases w:val="Odstavec_muj,Nad,nad 1,N∑zev grafu,Odstavec se seznamem1,Odstavec cíl se seznamem,Odstavec se seznamem5"/>
    <w:basedOn w:val="Normln"/>
    <w:link w:val="OdstavecseseznamemChar"/>
    <w:uiPriority w:val="34"/>
    <w:qFormat/>
    <w:rsid w:val="000105A3"/>
    <w:pPr>
      <w:ind w:left="720"/>
      <w:contextualSpacing/>
    </w:pPr>
  </w:style>
  <w:style w:type="paragraph" w:styleId="Obsah2">
    <w:name w:val="toc 2"/>
    <w:basedOn w:val="Normln"/>
    <w:next w:val="Normln"/>
    <w:autoRedefine/>
    <w:uiPriority w:val="39"/>
    <w:unhideWhenUsed/>
    <w:rsid w:val="00725DDF"/>
    <w:pPr>
      <w:spacing w:after="100"/>
      <w:ind w:left="220"/>
    </w:pPr>
  </w:style>
  <w:style w:type="paragraph" w:styleId="Obsah3">
    <w:name w:val="toc 3"/>
    <w:basedOn w:val="Normln"/>
    <w:next w:val="Normln"/>
    <w:autoRedefine/>
    <w:uiPriority w:val="39"/>
    <w:unhideWhenUsed/>
    <w:rsid w:val="00725DDF"/>
    <w:pPr>
      <w:spacing w:after="100"/>
      <w:ind w:left="440"/>
    </w:pPr>
  </w:style>
  <w:style w:type="paragraph" w:customStyle="1" w:styleId="Default">
    <w:name w:val="Default"/>
    <w:rsid w:val="00AE565F"/>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FB4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D682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D6829"/>
    <w:rPr>
      <w:rFonts w:ascii="Tahoma" w:hAnsi="Tahoma" w:cs="Tahoma"/>
      <w:sz w:val="16"/>
      <w:szCs w:val="16"/>
    </w:rPr>
  </w:style>
  <w:style w:type="character" w:customStyle="1" w:styleId="Nevyeenzmnka1">
    <w:name w:val="Nevyřešená zmínka1"/>
    <w:basedOn w:val="Standardnpsmoodstavce"/>
    <w:uiPriority w:val="99"/>
    <w:semiHidden/>
    <w:unhideWhenUsed/>
    <w:rsid w:val="003F7BA1"/>
    <w:rPr>
      <w:color w:val="808080"/>
      <w:shd w:val="clear" w:color="auto" w:fill="E6E6E6"/>
    </w:rPr>
  </w:style>
  <w:style w:type="character" w:customStyle="1" w:styleId="OdstavecseseznamemChar">
    <w:name w:val="Odstavec se seznamem Char"/>
    <w:aliases w:val="Odstavec_muj Char,Nad Char,nad 1 Char,N∑zev grafu Char,Odstavec se seznamem1 Char,Odstavec cíl se seznamem Char,Odstavec se seznamem5 Char"/>
    <w:link w:val="Odstavecseseznamem"/>
    <w:locked/>
    <w:rsid w:val="00FC7D78"/>
  </w:style>
  <w:style w:type="character" w:customStyle="1" w:styleId="UnresolvedMention">
    <w:name w:val="Unresolved Mention"/>
    <w:basedOn w:val="Standardnpsmoodstavce"/>
    <w:uiPriority w:val="99"/>
    <w:semiHidden/>
    <w:unhideWhenUsed/>
    <w:rsid w:val="00E25AF0"/>
    <w:rPr>
      <w:color w:val="605E5C"/>
      <w:shd w:val="clear" w:color="auto" w:fill="E1DFDD"/>
    </w:rPr>
  </w:style>
  <w:style w:type="paragraph" w:customStyle="1" w:styleId="Normal">
    <w:name w:val="[Normal]"/>
    <w:rsid w:val="007229C8"/>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styleId="Zkladntext">
    <w:name w:val="Body Text"/>
    <w:basedOn w:val="Normln"/>
    <w:link w:val="ZkladntextChar"/>
    <w:uiPriority w:val="99"/>
    <w:semiHidden/>
    <w:unhideWhenUsed/>
    <w:rsid w:val="004E6F70"/>
    <w:pPr>
      <w:spacing w:after="120"/>
    </w:pPr>
  </w:style>
  <w:style w:type="character" w:customStyle="1" w:styleId="ZkladntextChar">
    <w:name w:val="Základní text Char"/>
    <w:basedOn w:val="Standardnpsmoodstavce"/>
    <w:link w:val="Zkladntext"/>
    <w:uiPriority w:val="99"/>
    <w:semiHidden/>
    <w:rsid w:val="004E6F70"/>
  </w:style>
  <w:style w:type="paragraph" w:styleId="Zkladntext-prvnodsazen">
    <w:name w:val="Body Text First Indent"/>
    <w:basedOn w:val="Zkladntext"/>
    <w:link w:val="Zkladntext-prvnodsazenChar"/>
    <w:rsid w:val="004E6F70"/>
    <w:pPr>
      <w:spacing w:line="240" w:lineRule="auto"/>
      <w:ind w:firstLine="210"/>
    </w:pPr>
    <w:rPr>
      <w:rFonts w:ascii="Times New Roman" w:eastAsia="Times New Roman" w:hAnsi="Times New Roman" w:cs="Times New Roman"/>
      <w:sz w:val="24"/>
      <w:szCs w:val="24"/>
      <w:lang w:eastAsia="cs-CZ"/>
    </w:rPr>
  </w:style>
  <w:style w:type="character" w:customStyle="1" w:styleId="Zkladntext-prvnodsazenChar">
    <w:name w:val="Základní text - první odsazený Char"/>
    <w:basedOn w:val="ZkladntextChar"/>
    <w:link w:val="Zkladntext-prvnodsazen"/>
    <w:rsid w:val="004E6F70"/>
    <w:rPr>
      <w:rFonts w:ascii="Times New Roman" w:eastAsia="Times New Roman" w:hAnsi="Times New Roman" w:cs="Times New Roman"/>
      <w:sz w:val="24"/>
      <w:szCs w:val="24"/>
      <w:lang w:eastAsia="cs-CZ"/>
    </w:rPr>
  </w:style>
  <w:style w:type="table" w:customStyle="1" w:styleId="TableGrid">
    <w:name w:val="TableGrid"/>
    <w:rsid w:val="00BF1F6B"/>
    <w:pPr>
      <w:spacing w:after="0" w:line="240" w:lineRule="auto"/>
    </w:pPr>
    <w:rPr>
      <w:rFonts w:eastAsiaTheme="minorEastAsia"/>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52098">
      <w:bodyDiv w:val="1"/>
      <w:marLeft w:val="0"/>
      <w:marRight w:val="0"/>
      <w:marTop w:val="0"/>
      <w:marBottom w:val="0"/>
      <w:divBdr>
        <w:top w:val="none" w:sz="0" w:space="0" w:color="auto"/>
        <w:left w:val="none" w:sz="0" w:space="0" w:color="auto"/>
        <w:bottom w:val="none" w:sz="0" w:space="0" w:color="auto"/>
        <w:right w:val="none" w:sz="0" w:space="0" w:color="auto"/>
      </w:divBdr>
    </w:div>
    <w:div w:id="270624277">
      <w:bodyDiv w:val="1"/>
      <w:marLeft w:val="0"/>
      <w:marRight w:val="0"/>
      <w:marTop w:val="0"/>
      <w:marBottom w:val="0"/>
      <w:divBdr>
        <w:top w:val="none" w:sz="0" w:space="0" w:color="auto"/>
        <w:left w:val="none" w:sz="0" w:space="0" w:color="auto"/>
        <w:bottom w:val="none" w:sz="0" w:space="0" w:color="auto"/>
        <w:right w:val="none" w:sz="0" w:space="0" w:color="auto"/>
      </w:divBdr>
    </w:div>
    <w:div w:id="478806719">
      <w:bodyDiv w:val="1"/>
      <w:marLeft w:val="0"/>
      <w:marRight w:val="0"/>
      <w:marTop w:val="0"/>
      <w:marBottom w:val="0"/>
      <w:divBdr>
        <w:top w:val="none" w:sz="0" w:space="0" w:color="auto"/>
        <w:left w:val="none" w:sz="0" w:space="0" w:color="auto"/>
        <w:bottom w:val="none" w:sz="0" w:space="0" w:color="auto"/>
        <w:right w:val="none" w:sz="0" w:space="0" w:color="auto"/>
      </w:divBdr>
    </w:div>
    <w:div w:id="483132358">
      <w:bodyDiv w:val="1"/>
      <w:marLeft w:val="0"/>
      <w:marRight w:val="0"/>
      <w:marTop w:val="0"/>
      <w:marBottom w:val="0"/>
      <w:divBdr>
        <w:top w:val="none" w:sz="0" w:space="0" w:color="auto"/>
        <w:left w:val="none" w:sz="0" w:space="0" w:color="auto"/>
        <w:bottom w:val="none" w:sz="0" w:space="0" w:color="auto"/>
        <w:right w:val="none" w:sz="0" w:space="0" w:color="auto"/>
      </w:divBdr>
    </w:div>
    <w:div w:id="483593824">
      <w:bodyDiv w:val="1"/>
      <w:marLeft w:val="0"/>
      <w:marRight w:val="0"/>
      <w:marTop w:val="0"/>
      <w:marBottom w:val="0"/>
      <w:divBdr>
        <w:top w:val="none" w:sz="0" w:space="0" w:color="auto"/>
        <w:left w:val="none" w:sz="0" w:space="0" w:color="auto"/>
        <w:bottom w:val="none" w:sz="0" w:space="0" w:color="auto"/>
        <w:right w:val="none" w:sz="0" w:space="0" w:color="auto"/>
      </w:divBdr>
    </w:div>
    <w:div w:id="626619810">
      <w:bodyDiv w:val="1"/>
      <w:marLeft w:val="0"/>
      <w:marRight w:val="0"/>
      <w:marTop w:val="0"/>
      <w:marBottom w:val="0"/>
      <w:divBdr>
        <w:top w:val="none" w:sz="0" w:space="0" w:color="auto"/>
        <w:left w:val="none" w:sz="0" w:space="0" w:color="auto"/>
        <w:bottom w:val="none" w:sz="0" w:space="0" w:color="auto"/>
        <w:right w:val="none" w:sz="0" w:space="0" w:color="auto"/>
      </w:divBdr>
    </w:div>
    <w:div w:id="636185513">
      <w:bodyDiv w:val="1"/>
      <w:marLeft w:val="0"/>
      <w:marRight w:val="0"/>
      <w:marTop w:val="0"/>
      <w:marBottom w:val="0"/>
      <w:divBdr>
        <w:top w:val="none" w:sz="0" w:space="0" w:color="auto"/>
        <w:left w:val="none" w:sz="0" w:space="0" w:color="auto"/>
        <w:bottom w:val="none" w:sz="0" w:space="0" w:color="auto"/>
        <w:right w:val="none" w:sz="0" w:space="0" w:color="auto"/>
      </w:divBdr>
    </w:div>
    <w:div w:id="664162970">
      <w:bodyDiv w:val="1"/>
      <w:marLeft w:val="0"/>
      <w:marRight w:val="0"/>
      <w:marTop w:val="0"/>
      <w:marBottom w:val="0"/>
      <w:divBdr>
        <w:top w:val="none" w:sz="0" w:space="0" w:color="auto"/>
        <w:left w:val="none" w:sz="0" w:space="0" w:color="auto"/>
        <w:bottom w:val="none" w:sz="0" w:space="0" w:color="auto"/>
        <w:right w:val="none" w:sz="0" w:space="0" w:color="auto"/>
      </w:divBdr>
    </w:div>
    <w:div w:id="830026535">
      <w:bodyDiv w:val="1"/>
      <w:marLeft w:val="0"/>
      <w:marRight w:val="0"/>
      <w:marTop w:val="0"/>
      <w:marBottom w:val="0"/>
      <w:divBdr>
        <w:top w:val="none" w:sz="0" w:space="0" w:color="auto"/>
        <w:left w:val="none" w:sz="0" w:space="0" w:color="auto"/>
        <w:bottom w:val="none" w:sz="0" w:space="0" w:color="auto"/>
        <w:right w:val="none" w:sz="0" w:space="0" w:color="auto"/>
      </w:divBdr>
    </w:div>
    <w:div w:id="906111013">
      <w:bodyDiv w:val="1"/>
      <w:marLeft w:val="0"/>
      <w:marRight w:val="0"/>
      <w:marTop w:val="0"/>
      <w:marBottom w:val="0"/>
      <w:divBdr>
        <w:top w:val="none" w:sz="0" w:space="0" w:color="auto"/>
        <w:left w:val="none" w:sz="0" w:space="0" w:color="auto"/>
        <w:bottom w:val="none" w:sz="0" w:space="0" w:color="auto"/>
        <w:right w:val="none" w:sz="0" w:space="0" w:color="auto"/>
      </w:divBdr>
    </w:div>
    <w:div w:id="1065303110">
      <w:bodyDiv w:val="1"/>
      <w:marLeft w:val="0"/>
      <w:marRight w:val="0"/>
      <w:marTop w:val="0"/>
      <w:marBottom w:val="0"/>
      <w:divBdr>
        <w:top w:val="none" w:sz="0" w:space="0" w:color="auto"/>
        <w:left w:val="none" w:sz="0" w:space="0" w:color="auto"/>
        <w:bottom w:val="none" w:sz="0" w:space="0" w:color="auto"/>
        <w:right w:val="none" w:sz="0" w:space="0" w:color="auto"/>
      </w:divBdr>
    </w:div>
    <w:div w:id="1073892009">
      <w:bodyDiv w:val="1"/>
      <w:marLeft w:val="0"/>
      <w:marRight w:val="0"/>
      <w:marTop w:val="0"/>
      <w:marBottom w:val="0"/>
      <w:divBdr>
        <w:top w:val="none" w:sz="0" w:space="0" w:color="auto"/>
        <w:left w:val="none" w:sz="0" w:space="0" w:color="auto"/>
        <w:bottom w:val="none" w:sz="0" w:space="0" w:color="auto"/>
        <w:right w:val="none" w:sz="0" w:space="0" w:color="auto"/>
      </w:divBdr>
    </w:div>
    <w:div w:id="1085034658">
      <w:bodyDiv w:val="1"/>
      <w:marLeft w:val="0"/>
      <w:marRight w:val="0"/>
      <w:marTop w:val="0"/>
      <w:marBottom w:val="0"/>
      <w:divBdr>
        <w:top w:val="none" w:sz="0" w:space="0" w:color="auto"/>
        <w:left w:val="none" w:sz="0" w:space="0" w:color="auto"/>
        <w:bottom w:val="none" w:sz="0" w:space="0" w:color="auto"/>
        <w:right w:val="none" w:sz="0" w:space="0" w:color="auto"/>
      </w:divBdr>
    </w:div>
    <w:div w:id="1113011967">
      <w:bodyDiv w:val="1"/>
      <w:marLeft w:val="0"/>
      <w:marRight w:val="0"/>
      <w:marTop w:val="0"/>
      <w:marBottom w:val="0"/>
      <w:divBdr>
        <w:top w:val="none" w:sz="0" w:space="0" w:color="auto"/>
        <w:left w:val="none" w:sz="0" w:space="0" w:color="auto"/>
        <w:bottom w:val="none" w:sz="0" w:space="0" w:color="auto"/>
        <w:right w:val="none" w:sz="0" w:space="0" w:color="auto"/>
      </w:divBdr>
    </w:div>
    <w:div w:id="1137994153">
      <w:bodyDiv w:val="1"/>
      <w:marLeft w:val="0"/>
      <w:marRight w:val="0"/>
      <w:marTop w:val="0"/>
      <w:marBottom w:val="0"/>
      <w:divBdr>
        <w:top w:val="none" w:sz="0" w:space="0" w:color="auto"/>
        <w:left w:val="none" w:sz="0" w:space="0" w:color="auto"/>
        <w:bottom w:val="none" w:sz="0" w:space="0" w:color="auto"/>
        <w:right w:val="none" w:sz="0" w:space="0" w:color="auto"/>
      </w:divBdr>
    </w:div>
    <w:div w:id="1182628115">
      <w:bodyDiv w:val="1"/>
      <w:marLeft w:val="0"/>
      <w:marRight w:val="0"/>
      <w:marTop w:val="0"/>
      <w:marBottom w:val="0"/>
      <w:divBdr>
        <w:top w:val="none" w:sz="0" w:space="0" w:color="auto"/>
        <w:left w:val="none" w:sz="0" w:space="0" w:color="auto"/>
        <w:bottom w:val="none" w:sz="0" w:space="0" w:color="auto"/>
        <w:right w:val="none" w:sz="0" w:space="0" w:color="auto"/>
      </w:divBdr>
      <w:divsChild>
        <w:div w:id="1948342216">
          <w:marLeft w:val="1166"/>
          <w:marRight w:val="0"/>
          <w:marTop w:val="106"/>
          <w:marBottom w:val="120"/>
          <w:divBdr>
            <w:top w:val="none" w:sz="0" w:space="0" w:color="auto"/>
            <w:left w:val="none" w:sz="0" w:space="0" w:color="auto"/>
            <w:bottom w:val="none" w:sz="0" w:space="0" w:color="auto"/>
            <w:right w:val="none" w:sz="0" w:space="0" w:color="auto"/>
          </w:divBdr>
        </w:div>
      </w:divsChild>
    </w:div>
    <w:div w:id="1212381099">
      <w:bodyDiv w:val="1"/>
      <w:marLeft w:val="0"/>
      <w:marRight w:val="0"/>
      <w:marTop w:val="0"/>
      <w:marBottom w:val="0"/>
      <w:divBdr>
        <w:top w:val="none" w:sz="0" w:space="0" w:color="auto"/>
        <w:left w:val="none" w:sz="0" w:space="0" w:color="auto"/>
        <w:bottom w:val="none" w:sz="0" w:space="0" w:color="auto"/>
        <w:right w:val="none" w:sz="0" w:space="0" w:color="auto"/>
      </w:divBdr>
    </w:div>
    <w:div w:id="1324047086">
      <w:bodyDiv w:val="1"/>
      <w:marLeft w:val="0"/>
      <w:marRight w:val="0"/>
      <w:marTop w:val="0"/>
      <w:marBottom w:val="0"/>
      <w:divBdr>
        <w:top w:val="none" w:sz="0" w:space="0" w:color="auto"/>
        <w:left w:val="none" w:sz="0" w:space="0" w:color="auto"/>
        <w:bottom w:val="none" w:sz="0" w:space="0" w:color="auto"/>
        <w:right w:val="none" w:sz="0" w:space="0" w:color="auto"/>
      </w:divBdr>
    </w:div>
    <w:div w:id="1497574725">
      <w:bodyDiv w:val="1"/>
      <w:marLeft w:val="0"/>
      <w:marRight w:val="0"/>
      <w:marTop w:val="0"/>
      <w:marBottom w:val="0"/>
      <w:divBdr>
        <w:top w:val="none" w:sz="0" w:space="0" w:color="auto"/>
        <w:left w:val="none" w:sz="0" w:space="0" w:color="auto"/>
        <w:bottom w:val="none" w:sz="0" w:space="0" w:color="auto"/>
        <w:right w:val="none" w:sz="0" w:space="0" w:color="auto"/>
      </w:divBdr>
    </w:div>
    <w:div w:id="1601140777">
      <w:bodyDiv w:val="1"/>
      <w:marLeft w:val="0"/>
      <w:marRight w:val="0"/>
      <w:marTop w:val="0"/>
      <w:marBottom w:val="0"/>
      <w:divBdr>
        <w:top w:val="none" w:sz="0" w:space="0" w:color="auto"/>
        <w:left w:val="none" w:sz="0" w:space="0" w:color="auto"/>
        <w:bottom w:val="none" w:sz="0" w:space="0" w:color="auto"/>
        <w:right w:val="none" w:sz="0" w:space="0" w:color="auto"/>
      </w:divBdr>
      <w:divsChild>
        <w:div w:id="1793672728">
          <w:marLeft w:val="446"/>
          <w:marRight w:val="0"/>
          <w:marTop w:val="86"/>
          <w:marBottom w:val="120"/>
          <w:divBdr>
            <w:top w:val="none" w:sz="0" w:space="0" w:color="auto"/>
            <w:left w:val="none" w:sz="0" w:space="0" w:color="auto"/>
            <w:bottom w:val="none" w:sz="0" w:space="0" w:color="auto"/>
            <w:right w:val="none" w:sz="0" w:space="0" w:color="auto"/>
          </w:divBdr>
        </w:div>
        <w:div w:id="1522665178">
          <w:marLeft w:val="446"/>
          <w:marRight w:val="0"/>
          <w:marTop w:val="86"/>
          <w:marBottom w:val="120"/>
          <w:divBdr>
            <w:top w:val="none" w:sz="0" w:space="0" w:color="auto"/>
            <w:left w:val="none" w:sz="0" w:space="0" w:color="auto"/>
            <w:bottom w:val="none" w:sz="0" w:space="0" w:color="auto"/>
            <w:right w:val="none" w:sz="0" w:space="0" w:color="auto"/>
          </w:divBdr>
        </w:div>
      </w:divsChild>
    </w:div>
    <w:div w:id="1673027554">
      <w:bodyDiv w:val="1"/>
      <w:marLeft w:val="0"/>
      <w:marRight w:val="0"/>
      <w:marTop w:val="0"/>
      <w:marBottom w:val="0"/>
      <w:divBdr>
        <w:top w:val="none" w:sz="0" w:space="0" w:color="auto"/>
        <w:left w:val="none" w:sz="0" w:space="0" w:color="auto"/>
        <w:bottom w:val="none" w:sz="0" w:space="0" w:color="auto"/>
        <w:right w:val="none" w:sz="0" w:space="0" w:color="auto"/>
      </w:divBdr>
      <w:divsChild>
        <w:div w:id="1197547128">
          <w:marLeft w:val="547"/>
          <w:marRight w:val="0"/>
          <w:marTop w:val="0"/>
          <w:marBottom w:val="0"/>
          <w:divBdr>
            <w:top w:val="none" w:sz="0" w:space="0" w:color="auto"/>
            <w:left w:val="none" w:sz="0" w:space="0" w:color="auto"/>
            <w:bottom w:val="none" w:sz="0" w:space="0" w:color="auto"/>
            <w:right w:val="none" w:sz="0" w:space="0" w:color="auto"/>
          </w:divBdr>
        </w:div>
      </w:divsChild>
    </w:div>
    <w:div w:id="1697193511">
      <w:bodyDiv w:val="1"/>
      <w:marLeft w:val="0"/>
      <w:marRight w:val="0"/>
      <w:marTop w:val="0"/>
      <w:marBottom w:val="0"/>
      <w:divBdr>
        <w:top w:val="none" w:sz="0" w:space="0" w:color="auto"/>
        <w:left w:val="none" w:sz="0" w:space="0" w:color="auto"/>
        <w:bottom w:val="none" w:sz="0" w:space="0" w:color="auto"/>
        <w:right w:val="none" w:sz="0" w:space="0" w:color="auto"/>
      </w:divBdr>
    </w:div>
    <w:div w:id="1732583814">
      <w:bodyDiv w:val="1"/>
      <w:marLeft w:val="0"/>
      <w:marRight w:val="0"/>
      <w:marTop w:val="0"/>
      <w:marBottom w:val="0"/>
      <w:divBdr>
        <w:top w:val="none" w:sz="0" w:space="0" w:color="auto"/>
        <w:left w:val="none" w:sz="0" w:space="0" w:color="auto"/>
        <w:bottom w:val="none" w:sz="0" w:space="0" w:color="auto"/>
        <w:right w:val="none" w:sz="0" w:space="0" w:color="auto"/>
      </w:divBdr>
      <w:divsChild>
        <w:div w:id="1245333829">
          <w:marLeft w:val="446"/>
          <w:marRight w:val="0"/>
          <w:marTop w:val="96"/>
          <w:marBottom w:val="120"/>
          <w:divBdr>
            <w:top w:val="none" w:sz="0" w:space="0" w:color="auto"/>
            <w:left w:val="none" w:sz="0" w:space="0" w:color="auto"/>
            <w:bottom w:val="none" w:sz="0" w:space="0" w:color="auto"/>
            <w:right w:val="none" w:sz="0" w:space="0" w:color="auto"/>
          </w:divBdr>
        </w:div>
      </w:divsChild>
    </w:div>
    <w:div w:id="1825780481">
      <w:bodyDiv w:val="1"/>
      <w:marLeft w:val="0"/>
      <w:marRight w:val="0"/>
      <w:marTop w:val="0"/>
      <w:marBottom w:val="0"/>
      <w:divBdr>
        <w:top w:val="none" w:sz="0" w:space="0" w:color="auto"/>
        <w:left w:val="none" w:sz="0" w:space="0" w:color="auto"/>
        <w:bottom w:val="none" w:sz="0" w:space="0" w:color="auto"/>
        <w:right w:val="none" w:sz="0" w:space="0" w:color="auto"/>
      </w:divBdr>
    </w:div>
    <w:div w:id="1886678384">
      <w:bodyDiv w:val="1"/>
      <w:marLeft w:val="0"/>
      <w:marRight w:val="0"/>
      <w:marTop w:val="0"/>
      <w:marBottom w:val="0"/>
      <w:divBdr>
        <w:top w:val="none" w:sz="0" w:space="0" w:color="auto"/>
        <w:left w:val="none" w:sz="0" w:space="0" w:color="auto"/>
        <w:bottom w:val="none" w:sz="0" w:space="0" w:color="auto"/>
        <w:right w:val="none" w:sz="0" w:space="0" w:color="auto"/>
      </w:divBdr>
    </w:div>
    <w:div w:id="1964655289">
      <w:bodyDiv w:val="1"/>
      <w:marLeft w:val="0"/>
      <w:marRight w:val="0"/>
      <w:marTop w:val="0"/>
      <w:marBottom w:val="0"/>
      <w:divBdr>
        <w:top w:val="none" w:sz="0" w:space="0" w:color="auto"/>
        <w:left w:val="none" w:sz="0" w:space="0" w:color="auto"/>
        <w:bottom w:val="none" w:sz="0" w:space="0" w:color="auto"/>
        <w:right w:val="none" w:sz="0" w:space="0" w:color="auto"/>
      </w:divBdr>
    </w:div>
    <w:div w:id="198708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barjit\AppData\Local\Microsoft\Windows\INetCache\Content.Outlook\BPKVGAZA\www.rskkv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rskkvk.cz" TargetMode="External"/><Relationship Id="rId2" Type="http://schemas.openxmlformats.org/officeDocument/2006/relationships/numbering" Target="numbering.xml"/><Relationship Id="rId16" Type="http://schemas.openxmlformats.org/officeDocument/2006/relationships/hyperlink" Target="file:///C:\Users\barjit\AppData\Local\Microsoft\Windows\INetCache\Content.Outlook\BPKVGAZA\www.rskkv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C:\Users\barjit\AppData\Local\Microsoft\Windows\INetCache\Content.Outlook\BPKVGAZA\www.rskkvk.cz" TargetMode="External"/><Relationship Id="rId10" Type="http://schemas.openxmlformats.org/officeDocument/2006/relationships/hyperlink" Target="http://www.rskkv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file:///C:\Users\barjit\AppData\Local\Microsoft\Windows\INetCache\Content.Outlook\BPKVGAZA\www.rskk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6D8F3-A25D-4361-90AC-0EDF46616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9591</Words>
  <Characters>56591</Characters>
  <Application>Microsoft Office Word</Application>
  <DocSecurity>4</DocSecurity>
  <Lines>471</Lines>
  <Paragraphs>132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jelena.kriegelsteinova</dc:creator>
  <cp:keywords/>
  <dc:description/>
  <cp:lastModifiedBy>Barcalová Jitka</cp:lastModifiedBy>
  <cp:revision>2</cp:revision>
  <cp:lastPrinted>2020-01-14T11:03:00Z</cp:lastPrinted>
  <dcterms:created xsi:type="dcterms:W3CDTF">2020-04-01T12:33:00Z</dcterms:created>
  <dcterms:modified xsi:type="dcterms:W3CDTF">2020-04-01T12:33:00Z</dcterms:modified>
</cp:coreProperties>
</file>