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F38" w:rsidRPr="00924F38" w:rsidRDefault="00BB731F" w:rsidP="00E12422">
      <w:pPr>
        <w:spacing w:after="120"/>
        <w:jc w:val="center"/>
        <w:rPr>
          <w:color w:val="365F91"/>
          <w:sz w:val="32"/>
          <w:szCs w:val="32"/>
          <w:lang w:eastAsia="cs-CZ"/>
        </w:rPr>
      </w:pPr>
      <w:r w:rsidRPr="00924F38">
        <w:rPr>
          <w:color w:val="365F91"/>
          <w:sz w:val="32"/>
          <w:szCs w:val="32"/>
          <w:lang w:eastAsia="cs-CZ"/>
        </w:rPr>
        <w:t>Zápis z</w:t>
      </w:r>
      <w:r w:rsidR="00BF4A54" w:rsidRPr="00924F38">
        <w:rPr>
          <w:color w:val="365F91"/>
          <w:sz w:val="32"/>
          <w:szCs w:val="32"/>
          <w:lang w:eastAsia="cs-CZ"/>
        </w:rPr>
        <w:t xml:space="preserve"> jednání </w:t>
      </w:r>
    </w:p>
    <w:p w:rsidR="00BB731F" w:rsidRPr="00924F38" w:rsidRDefault="00A925A2" w:rsidP="00E12422">
      <w:pPr>
        <w:spacing w:after="360"/>
        <w:jc w:val="center"/>
        <w:rPr>
          <w:b/>
          <w:color w:val="365F91"/>
          <w:sz w:val="42"/>
          <w:szCs w:val="42"/>
          <w:lang w:eastAsia="cs-CZ"/>
        </w:rPr>
      </w:pPr>
      <w:r>
        <w:rPr>
          <w:b/>
          <w:color w:val="365F91"/>
          <w:sz w:val="42"/>
          <w:szCs w:val="42"/>
          <w:lang w:eastAsia="cs-CZ"/>
        </w:rPr>
        <w:t>Pracovní</w:t>
      </w:r>
      <w:r w:rsidR="00BF4A54" w:rsidRPr="00924F38">
        <w:rPr>
          <w:b/>
          <w:color w:val="365F91"/>
          <w:sz w:val="42"/>
          <w:szCs w:val="42"/>
          <w:lang w:eastAsia="cs-CZ"/>
        </w:rPr>
        <w:t xml:space="preserve"> skupiny </w:t>
      </w:r>
      <w:r>
        <w:rPr>
          <w:b/>
          <w:color w:val="365F91"/>
          <w:sz w:val="42"/>
          <w:szCs w:val="42"/>
          <w:lang w:eastAsia="cs-CZ"/>
        </w:rPr>
        <w:t>Databáze strategií</w:t>
      </w:r>
    </w:p>
    <w:tbl>
      <w:tblPr>
        <w:tblW w:w="9656" w:type="dxa"/>
        <w:jc w:val="center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495"/>
        <w:gridCol w:w="1202"/>
        <w:gridCol w:w="5690"/>
        <w:gridCol w:w="991"/>
        <w:gridCol w:w="1278"/>
      </w:tblGrid>
      <w:tr w:rsidR="002645D0" w:rsidRPr="00397D33" w:rsidTr="00AE4241">
        <w:trPr>
          <w:jc w:val="center"/>
        </w:trPr>
        <w:tc>
          <w:tcPr>
            <w:tcW w:w="1697" w:type="dxa"/>
            <w:gridSpan w:val="2"/>
            <w:tcBorders>
              <w:top w:val="single" w:sz="8" w:space="0" w:color="auto"/>
              <w:left w:val="single" w:sz="8" w:space="0" w:color="auto"/>
              <w:right w:val="nil"/>
            </w:tcBorders>
          </w:tcPr>
          <w:p w:rsidR="002645D0" w:rsidRPr="00397D33" w:rsidRDefault="002645D0" w:rsidP="002645D0">
            <w:pPr>
              <w:autoSpaceDE w:val="0"/>
              <w:autoSpaceDN w:val="0"/>
              <w:adjustRightInd w:val="0"/>
              <w:rPr>
                <w:b/>
                <w:lang w:eastAsia="cs-CZ"/>
              </w:rPr>
            </w:pPr>
            <w:r w:rsidRPr="00397D33">
              <w:rPr>
                <w:b/>
                <w:lang w:eastAsia="cs-CZ"/>
              </w:rPr>
              <w:t>Datum</w:t>
            </w:r>
            <w:r>
              <w:rPr>
                <w:b/>
                <w:lang w:eastAsia="cs-CZ"/>
              </w:rPr>
              <w:t>, čas</w:t>
            </w:r>
            <w:r w:rsidRPr="00397D33">
              <w:rPr>
                <w:b/>
                <w:lang w:eastAsia="cs-CZ"/>
              </w:rPr>
              <w:t>:</w:t>
            </w:r>
          </w:p>
        </w:tc>
        <w:tc>
          <w:tcPr>
            <w:tcW w:w="7959" w:type="dxa"/>
            <w:gridSpan w:val="3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2645D0" w:rsidRPr="00397D33" w:rsidRDefault="00A925A2" w:rsidP="005D6CAC">
            <w:pPr>
              <w:autoSpaceDE w:val="0"/>
              <w:autoSpaceDN w:val="0"/>
              <w:adjustRightInd w:val="0"/>
              <w:rPr>
                <w:lang w:eastAsia="cs-CZ"/>
              </w:rPr>
            </w:pPr>
            <w:r>
              <w:rPr>
                <w:lang w:eastAsia="cs-CZ"/>
              </w:rPr>
              <w:t>1</w:t>
            </w:r>
            <w:r w:rsidR="005D6CAC">
              <w:rPr>
                <w:lang w:eastAsia="cs-CZ"/>
              </w:rPr>
              <w:t>4</w:t>
            </w:r>
            <w:r>
              <w:rPr>
                <w:lang w:eastAsia="cs-CZ"/>
              </w:rPr>
              <w:t xml:space="preserve">. </w:t>
            </w:r>
            <w:r w:rsidR="005D6CAC">
              <w:rPr>
                <w:lang w:eastAsia="cs-CZ"/>
              </w:rPr>
              <w:t>4</w:t>
            </w:r>
            <w:r>
              <w:rPr>
                <w:lang w:eastAsia="cs-CZ"/>
              </w:rPr>
              <w:t>.</w:t>
            </w:r>
            <w:r w:rsidR="002645D0">
              <w:rPr>
                <w:lang w:eastAsia="cs-CZ"/>
              </w:rPr>
              <w:t xml:space="preserve"> 201</w:t>
            </w:r>
            <w:r w:rsidR="005D6CAC">
              <w:rPr>
                <w:lang w:eastAsia="cs-CZ"/>
              </w:rPr>
              <w:t>6</w:t>
            </w:r>
            <w:r w:rsidR="002645D0">
              <w:rPr>
                <w:lang w:eastAsia="cs-CZ"/>
              </w:rPr>
              <w:t xml:space="preserve">; </w:t>
            </w:r>
            <w:r>
              <w:rPr>
                <w:lang w:eastAsia="cs-CZ"/>
              </w:rPr>
              <w:t>10</w:t>
            </w:r>
            <w:r w:rsidR="002645D0">
              <w:rPr>
                <w:lang w:eastAsia="cs-CZ"/>
              </w:rPr>
              <w:t>:</w:t>
            </w:r>
            <w:r w:rsidR="00FE06BA">
              <w:rPr>
                <w:lang w:eastAsia="cs-CZ"/>
              </w:rPr>
              <w:t>0</w:t>
            </w:r>
            <w:r w:rsidR="002645D0">
              <w:rPr>
                <w:lang w:eastAsia="cs-CZ"/>
              </w:rPr>
              <w:t>0</w:t>
            </w:r>
            <w:r w:rsidR="002645D0" w:rsidRPr="00397D33">
              <w:rPr>
                <w:lang w:eastAsia="cs-CZ"/>
              </w:rPr>
              <w:t xml:space="preserve"> </w:t>
            </w:r>
            <w:r w:rsidR="002645D0">
              <w:rPr>
                <w:lang w:eastAsia="cs-CZ"/>
              </w:rPr>
              <w:t>–</w:t>
            </w:r>
            <w:r w:rsidR="002645D0" w:rsidRPr="00397D33">
              <w:rPr>
                <w:lang w:eastAsia="cs-CZ"/>
              </w:rPr>
              <w:t xml:space="preserve"> </w:t>
            </w:r>
            <w:r>
              <w:rPr>
                <w:lang w:eastAsia="cs-CZ"/>
              </w:rPr>
              <w:t>1</w:t>
            </w:r>
            <w:r w:rsidR="005D6CAC">
              <w:rPr>
                <w:lang w:eastAsia="cs-CZ"/>
              </w:rPr>
              <w:t>2</w:t>
            </w:r>
            <w:r w:rsidR="002645D0">
              <w:rPr>
                <w:lang w:eastAsia="cs-CZ"/>
              </w:rPr>
              <w:t>:</w:t>
            </w:r>
            <w:r w:rsidR="005D6CAC">
              <w:rPr>
                <w:lang w:eastAsia="cs-CZ"/>
              </w:rPr>
              <w:t>0</w:t>
            </w:r>
            <w:r w:rsidR="002645D0">
              <w:rPr>
                <w:lang w:eastAsia="cs-CZ"/>
              </w:rPr>
              <w:t>0 hod.</w:t>
            </w:r>
          </w:p>
        </w:tc>
      </w:tr>
      <w:tr w:rsidR="002645D0" w:rsidRPr="00397D33" w:rsidTr="00AE4241">
        <w:trPr>
          <w:trHeight w:val="267"/>
          <w:jc w:val="center"/>
        </w:trPr>
        <w:tc>
          <w:tcPr>
            <w:tcW w:w="1697" w:type="dxa"/>
            <w:gridSpan w:val="2"/>
            <w:tcBorders>
              <w:left w:val="single" w:sz="8" w:space="0" w:color="auto"/>
              <w:bottom w:val="single" w:sz="4" w:space="0" w:color="auto"/>
              <w:right w:val="nil"/>
            </w:tcBorders>
          </w:tcPr>
          <w:p w:rsidR="002645D0" w:rsidRPr="00397D33" w:rsidRDefault="002645D0" w:rsidP="002645D0">
            <w:pPr>
              <w:autoSpaceDE w:val="0"/>
              <w:autoSpaceDN w:val="0"/>
              <w:adjustRightInd w:val="0"/>
              <w:rPr>
                <w:lang w:eastAsia="cs-CZ"/>
              </w:rPr>
            </w:pPr>
            <w:r w:rsidRPr="00397D33">
              <w:rPr>
                <w:b/>
                <w:lang w:eastAsia="cs-CZ"/>
              </w:rPr>
              <w:t>Místo:</w:t>
            </w:r>
          </w:p>
        </w:tc>
        <w:tc>
          <w:tcPr>
            <w:tcW w:w="7959" w:type="dxa"/>
            <w:gridSpan w:val="3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2645D0" w:rsidRPr="00397D33" w:rsidRDefault="002645D0" w:rsidP="00397D33">
            <w:pPr>
              <w:autoSpaceDE w:val="0"/>
              <w:autoSpaceDN w:val="0"/>
              <w:adjustRightInd w:val="0"/>
              <w:rPr>
                <w:lang w:eastAsia="cs-CZ"/>
              </w:rPr>
            </w:pPr>
            <w:r w:rsidRPr="00397D33">
              <w:rPr>
                <w:lang w:eastAsia="cs-CZ"/>
              </w:rPr>
              <w:t>Ministerstvo pro místní rozvoj, Staroměstské náměstí 6, Praha 1</w:t>
            </w:r>
          </w:p>
        </w:tc>
      </w:tr>
      <w:tr w:rsidR="002645D0" w:rsidRPr="00397D33" w:rsidTr="00AE4241">
        <w:trPr>
          <w:trHeight w:val="267"/>
          <w:jc w:val="center"/>
        </w:trPr>
        <w:tc>
          <w:tcPr>
            <w:tcW w:w="1697" w:type="dxa"/>
            <w:gridSpan w:val="2"/>
            <w:tcBorders>
              <w:left w:val="single" w:sz="8" w:space="0" w:color="auto"/>
              <w:bottom w:val="single" w:sz="4" w:space="0" w:color="auto"/>
              <w:right w:val="nil"/>
            </w:tcBorders>
          </w:tcPr>
          <w:p w:rsidR="002645D0" w:rsidRPr="00397D33" w:rsidRDefault="002645D0" w:rsidP="002645D0">
            <w:pPr>
              <w:autoSpaceDE w:val="0"/>
              <w:autoSpaceDN w:val="0"/>
              <w:adjustRightInd w:val="0"/>
              <w:rPr>
                <w:b/>
                <w:lang w:eastAsia="cs-CZ"/>
              </w:rPr>
            </w:pPr>
            <w:r>
              <w:rPr>
                <w:b/>
                <w:lang w:eastAsia="cs-CZ"/>
              </w:rPr>
              <w:t>Účast:</w:t>
            </w:r>
          </w:p>
        </w:tc>
        <w:tc>
          <w:tcPr>
            <w:tcW w:w="7959" w:type="dxa"/>
            <w:gridSpan w:val="3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2645D0" w:rsidRPr="00397D33" w:rsidRDefault="002645D0" w:rsidP="001B2C42">
            <w:pPr>
              <w:autoSpaceDE w:val="0"/>
              <w:autoSpaceDN w:val="0"/>
              <w:adjustRightInd w:val="0"/>
              <w:rPr>
                <w:b/>
                <w:lang w:eastAsia="cs-CZ"/>
              </w:rPr>
            </w:pPr>
            <w:r>
              <w:rPr>
                <w:lang w:eastAsia="cs-CZ"/>
              </w:rPr>
              <w:t>viz prezenční listina</w:t>
            </w:r>
          </w:p>
        </w:tc>
      </w:tr>
      <w:tr w:rsidR="00397D33" w:rsidRPr="00397D33" w:rsidTr="006F7AA0">
        <w:trPr>
          <w:trHeight w:val="264"/>
          <w:jc w:val="center"/>
        </w:trPr>
        <w:tc>
          <w:tcPr>
            <w:tcW w:w="9656" w:type="dxa"/>
            <w:gridSpan w:val="5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5B3D7"/>
          </w:tcPr>
          <w:p w:rsidR="00397D33" w:rsidRPr="00397D33" w:rsidRDefault="00397D33" w:rsidP="00397D33">
            <w:pPr>
              <w:autoSpaceDE w:val="0"/>
              <w:autoSpaceDN w:val="0"/>
              <w:adjustRightInd w:val="0"/>
              <w:rPr>
                <w:b/>
                <w:caps/>
                <w:sz w:val="24"/>
                <w:szCs w:val="24"/>
                <w:lang w:eastAsia="cs-CZ"/>
              </w:rPr>
            </w:pPr>
            <w:r w:rsidRPr="00397D33">
              <w:rPr>
                <w:b/>
                <w:caps/>
                <w:sz w:val="24"/>
                <w:szCs w:val="24"/>
                <w:lang w:eastAsia="cs-CZ"/>
              </w:rPr>
              <w:t>Program</w:t>
            </w:r>
          </w:p>
        </w:tc>
      </w:tr>
      <w:tr w:rsidR="00397D33" w:rsidRPr="00397D33" w:rsidTr="001900C9">
        <w:trPr>
          <w:trHeight w:val="1664"/>
          <w:jc w:val="center"/>
        </w:trPr>
        <w:tc>
          <w:tcPr>
            <w:tcW w:w="9656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25A2" w:rsidRPr="00A925A2" w:rsidRDefault="005D6CAC" w:rsidP="00A925A2">
            <w:pPr>
              <w:pStyle w:val="Odstavecseseznamem"/>
              <w:numPr>
                <w:ilvl w:val="0"/>
                <w:numId w:val="1"/>
              </w:numPr>
              <w:spacing w:after="80"/>
              <w:ind w:left="284" w:hanging="284"/>
              <w:rPr>
                <w:lang w:eastAsia="cs-CZ"/>
              </w:rPr>
            </w:pPr>
            <w:r>
              <w:rPr>
                <w:lang w:eastAsia="cs-CZ"/>
              </w:rPr>
              <w:t>Úvod</w:t>
            </w:r>
          </w:p>
          <w:p w:rsidR="00A925A2" w:rsidRPr="00A925A2" w:rsidRDefault="005D6CAC" w:rsidP="00A925A2">
            <w:pPr>
              <w:pStyle w:val="Odstavecseseznamem"/>
              <w:numPr>
                <w:ilvl w:val="0"/>
                <w:numId w:val="1"/>
              </w:numPr>
              <w:spacing w:after="80"/>
              <w:ind w:left="284" w:hanging="284"/>
              <w:rPr>
                <w:lang w:eastAsia="cs-CZ"/>
              </w:rPr>
            </w:pPr>
            <w:r>
              <w:rPr>
                <w:lang w:eastAsia="cs-CZ"/>
              </w:rPr>
              <w:t>Hlavní výstupy z III. jednání ESSP</w:t>
            </w:r>
          </w:p>
          <w:p w:rsidR="00A925A2" w:rsidRPr="00A925A2" w:rsidRDefault="00A925A2" w:rsidP="00A925A2">
            <w:pPr>
              <w:pStyle w:val="Odstavecseseznamem"/>
              <w:numPr>
                <w:ilvl w:val="0"/>
                <w:numId w:val="1"/>
              </w:numPr>
              <w:spacing w:after="80"/>
              <w:ind w:left="284" w:hanging="284"/>
              <w:rPr>
                <w:lang w:eastAsia="cs-CZ"/>
              </w:rPr>
            </w:pPr>
            <w:r w:rsidRPr="00A925A2">
              <w:rPr>
                <w:lang w:eastAsia="cs-CZ"/>
              </w:rPr>
              <w:t>Databáze strategií – aktuální stav</w:t>
            </w:r>
            <w:r w:rsidR="005D6CAC">
              <w:rPr>
                <w:lang w:eastAsia="cs-CZ"/>
              </w:rPr>
              <w:t xml:space="preserve"> a nové funkcionality</w:t>
            </w:r>
          </w:p>
          <w:p w:rsidR="00A925A2" w:rsidRPr="00A925A2" w:rsidRDefault="00A925A2" w:rsidP="00A925A2">
            <w:pPr>
              <w:pStyle w:val="Odstavecseseznamem"/>
              <w:numPr>
                <w:ilvl w:val="0"/>
                <w:numId w:val="1"/>
              </w:numPr>
              <w:spacing w:after="80"/>
              <w:ind w:left="284" w:hanging="284"/>
              <w:rPr>
                <w:lang w:eastAsia="cs-CZ"/>
              </w:rPr>
            </w:pPr>
            <w:r w:rsidRPr="00A925A2">
              <w:rPr>
                <w:lang w:eastAsia="cs-CZ"/>
              </w:rPr>
              <w:t>Databáze strategií – nadcházející činnosti</w:t>
            </w:r>
          </w:p>
          <w:p w:rsidR="00397D33" w:rsidRPr="00A925A2" w:rsidRDefault="00CC0E8B" w:rsidP="001900C9">
            <w:pPr>
              <w:pStyle w:val="Odstavecseseznamem"/>
              <w:numPr>
                <w:ilvl w:val="0"/>
                <w:numId w:val="1"/>
              </w:numPr>
              <w:ind w:left="284" w:hanging="284"/>
              <w:rPr>
                <w:lang w:eastAsia="cs-CZ"/>
              </w:rPr>
            </w:pPr>
            <w:r>
              <w:rPr>
                <w:lang w:eastAsia="cs-CZ"/>
              </w:rPr>
              <w:t>Z</w:t>
            </w:r>
            <w:r w:rsidR="00A925A2" w:rsidRPr="00A925A2">
              <w:rPr>
                <w:lang w:eastAsia="cs-CZ"/>
              </w:rPr>
              <w:t>ávěr</w:t>
            </w:r>
          </w:p>
        </w:tc>
      </w:tr>
      <w:tr w:rsidR="00397D33" w:rsidRPr="00397D33" w:rsidTr="006F7AA0">
        <w:trPr>
          <w:trHeight w:hRule="exact" w:val="340"/>
          <w:jc w:val="center"/>
        </w:trPr>
        <w:tc>
          <w:tcPr>
            <w:tcW w:w="9656" w:type="dxa"/>
            <w:gridSpan w:val="5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5B3D7"/>
          </w:tcPr>
          <w:p w:rsidR="00397D33" w:rsidRPr="00397D33" w:rsidRDefault="00397D33" w:rsidP="00397D33">
            <w:pPr>
              <w:autoSpaceDE w:val="0"/>
              <w:autoSpaceDN w:val="0"/>
              <w:adjustRightInd w:val="0"/>
              <w:rPr>
                <w:b/>
                <w:caps/>
                <w:sz w:val="24"/>
                <w:szCs w:val="24"/>
                <w:lang w:eastAsia="cs-CZ"/>
              </w:rPr>
            </w:pPr>
            <w:r w:rsidRPr="00397D33">
              <w:rPr>
                <w:b/>
                <w:caps/>
                <w:sz w:val="24"/>
                <w:szCs w:val="24"/>
                <w:lang w:eastAsia="cs-CZ"/>
              </w:rPr>
              <w:t>K JEDNOTLIVÝM BODŮM PROGRAMU</w:t>
            </w:r>
          </w:p>
        </w:tc>
      </w:tr>
      <w:tr w:rsidR="00397D33" w:rsidRPr="00397D33" w:rsidTr="006F7AA0">
        <w:trPr>
          <w:trHeight w:val="3071"/>
          <w:jc w:val="center"/>
        </w:trPr>
        <w:tc>
          <w:tcPr>
            <w:tcW w:w="9656" w:type="dxa"/>
            <w:gridSpan w:val="5"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FA391A" w:rsidRPr="009C78C5" w:rsidRDefault="005D6CAC" w:rsidP="00C666C3">
            <w:pPr>
              <w:pStyle w:val="Odstavecseseznamem"/>
              <w:numPr>
                <w:ilvl w:val="0"/>
                <w:numId w:val="6"/>
              </w:numPr>
              <w:spacing w:after="120"/>
              <w:ind w:left="289" w:hanging="289"/>
              <w:rPr>
                <w:b/>
                <w:color w:val="365F91" w:themeColor="accent1" w:themeShade="BF"/>
                <w:sz w:val="24"/>
                <w:szCs w:val="24"/>
                <w:lang w:eastAsia="cs-CZ"/>
              </w:rPr>
            </w:pPr>
            <w:bookmarkStart w:id="0" w:name="_GoBack" w:colFirst="1" w:colLast="1"/>
            <w:r w:rsidRPr="009C78C5">
              <w:rPr>
                <w:b/>
                <w:color w:val="365F91" w:themeColor="accent1" w:themeShade="BF"/>
                <w:sz w:val="24"/>
                <w:szCs w:val="24"/>
                <w:lang w:eastAsia="cs-CZ"/>
              </w:rPr>
              <w:t>Úvod</w:t>
            </w:r>
          </w:p>
          <w:p w:rsidR="00BC5D21" w:rsidRPr="009C78C5" w:rsidRDefault="00672F3D" w:rsidP="00E45EBD">
            <w:pPr>
              <w:pStyle w:val="Bezmezer"/>
              <w:spacing w:after="60"/>
              <w:jc w:val="both"/>
            </w:pPr>
            <w:r w:rsidRPr="009C78C5">
              <w:rPr>
                <w:b/>
              </w:rPr>
              <w:t>V. Kváča</w:t>
            </w:r>
            <w:r w:rsidRPr="009C78C5">
              <w:t xml:space="preserve"> (MMR) zahájil </w:t>
            </w:r>
            <w:r w:rsidR="006F43E5" w:rsidRPr="009C78C5">
              <w:t xml:space="preserve">jednání </w:t>
            </w:r>
            <w:r w:rsidR="00D554E5" w:rsidRPr="009C78C5">
              <w:t>Pracovní</w:t>
            </w:r>
            <w:r w:rsidR="006F43E5" w:rsidRPr="009C78C5">
              <w:t xml:space="preserve"> skupiny</w:t>
            </w:r>
            <w:r w:rsidR="00D54D66">
              <w:t xml:space="preserve"> a</w:t>
            </w:r>
            <w:r w:rsidR="00A2483E" w:rsidRPr="009C78C5">
              <w:t xml:space="preserve"> </w:t>
            </w:r>
            <w:r w:rsidR="00BC5D21" w:rsidRPr="009C78C5">
              <w:t xml:space="preserve">poděkoval </w:t>
            </w:r>
            <w:r w:rsidR="00D54D66" w:rsidRPr="009C78C5">
              <w:t xml:space="preserve">členů PSDS </w:t>
            </w:r>
            <w:r w:rsidR="00B875AC" w:rsidRPr="009C78C5">
              <w:t xml:space="preserve">za </w:t>
            </w:r>
            <w:r w:rsidR="00BC5D21" w:rsidRPr="009C78C5">
              <w:t>dosavadní aktivit</w:t>
            </w:r>
            <w:r w:rsidR="00D54D66">
              <w:t>u</w:t>
            </w:r>
            <w:r w:rsidR="00B97CFA" w:rsidRPr="009C78C5">
              <w:t>.</w:t>
            </w:r>
          </w:p>
          <w:p w:rsidR="00BC5D21" w:rsidRPr="009C78C5" w:rsidRDefault="00BC5D21" w:rsidP="00E45EBD">
            <w:pPr>
              <w:pStyle w:val="Bezmezer"/>
              <w:spacing w:after="60"/>
              <w:jc w:val="both"/>
            </w:pPr>
            <w:r w:rsidRPr="009C78C5">
              <w:t>Zdůraznil</w:t>
            </w:r>
            <w:r w:rsidR="00444F38">
              <w:t xml:space="preserve"> potřebu naplňování</w:t>
            </w:r>
            <w:r w:rsidRPr="009C78C5">
              <w:t xml:space="preserve"> Databáze</w:t>
            </w:r>
            <w:r w:rsidR="00444F38">
              <w:t xml:space="preserve"> strategií a</w:t>
            </w:r>
            <w:r w:rsidR="00B97CFA" w:rsidRPr="009C78C5">
              <w:t xml:space="preserve"> </w:t>
            </w:r>
            <w:r w:rsidR="00D54D66">
              <w:t>připomněl</w:t>
            </w:r>
            <w:r w:rsidR="00B97CFA" w:rsidRPr="009C78C5">
              <w:t xml:space="preserve">, že </w:t>
            </w:r>
            <w:r w:rsidR="00444F38">
              <w:t>se jedná o jeden</w:t>
            </w:r>
            <w:r w:rsidR="00B97CFA" w:rsidRPr="009C78C5">
              <w:t xml:space="preserve"> z nástrojů strategické práce specifik</w:t>
            </w:r>
            <w:r w:rsidR="002551BF">
              <w:t>ov</w:t>
            </w:r>
            <w:r w:rsidR="00444F38">
              <w:t>aný</w:t>
            </w:r>
            <w:r w:rsidR="00B97CFA" w:rsidRPr="009C78C5">
              <w:t xml:space="preserve"> v Implementačních plánech Strategického rámce rozvoje veřejné správy ČR.</w:t>
            </w:r>
            <w:r w:rsidR="008B580C" w:rsidRPr="009C78C5">
              <w:t xml:space="preserve"> </w:t>
            </w:r>
            <w:r w:rsidR="009D47D6" w:rsidRPr="009C78C5">
              <w:t>Vzhledem k tomu, že funkce Databáze jsou nadále rozšiřovány a do budoucna se předpokládá širší využití, nabídl rozšířenou možnost setkávání na bilaterální úrovni, kde bude možné řešit specifické problémy</w:t>
            </w:r>
            <w:r w:rsidR="008B580C" w:rsidRPr="009C78C5">
              <w:t xml:space="preserve">. </w:t>
            </w:r>
          </w:p>
          <w:p w:rsidR="009D47D6" w:rsidRPr="009C78C5" w:rsidRDefault="00045A7A" w:rsidP="00E45EBD">
            <w:pPr>
              <w:pStyle w:val="Bezmezer"/>
              <w:spacing w:after="60"/>
              <w:jc w:val="both"/>
            </w:pPr>
            <w:r w:rsidRPr="009C78C5">
              <w:t xml:space="preserve">Dále </w:t>
            </w:r>
            <w:r w:rsidR="009D47D6" w:rsidRPr="009C78C5">
              <w:t>stručně informoval o stavu implementace ESI fondů za předchozí a stávající programové období</w:t>
            </w:r>
            <w:r w:rsidR="00863753" w:rsidRPr="009C78C5">
              <w:t>. V souvislosti s tím sdělil, že MMR vytvořilo tzv. Integrovaný systém řízení rizik, který obsahuje tzv. „semafor“ představující rizika a k nim navrhovaná opatření.</w:t>
            </w:r>
          </w:p>
          <w:p w:rsidR="00472FB1" w:rsidRPr="009C78C5" w:rsidRDefault="00FA3811" w:rsidP="00E45EBD">
            <w:pPr>
              <w:pStyle w:val="Bezmezer"/>
              <w:spacing w:after="60"/>
              <w:jc w:val="both"/>
            </w:pPr>
            <w:r w:rsidRPr="009C78C5">
              <w:t xml:space="preserve">Na závěr </w:t>
            </w:r>
            <w:r w:rsidR="00863753" w:rsidRPr="009C78C5">
              <w:t>představil aktuální stav připravovaných projektů MMR</w:t>
            </w:r>
            <w:r w:rsidR="00497AFE">
              <w:t xml:space="preserve"> ke strategickému řízení. </w:t>
            </w:r>
            <w:r w:rsidRPr="009C78C5">
              <w:t xml:space="preserve"> </w:t>
            </w:r>
          </w:p>
        </w:tc>
      </w:tr>
      <w:bookmarkEnd w:id="0"/>
      <w:tr w:rsidR="00397D33" w:rsidRPr="00397D33" w:rsidTr="006F7AA0">
        <w:trPr>
          <w:trHeight w:val="329"/>
          <w:jc w:val="center"/>
        </w:trPr>
        <w:tc>
          <w:tcPr>
            <w:tcW w:w="9656" w:type="dxa"/>
            <w:gridSpan w:val="5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150111" w:rsidRDefault="005D6CAC" w:rsidP="005D6CAC">
            <w:pPr>
              <w:pStyle w:val="Odstavecseseznamem"/>
              <w:numPr>
                <w:ilvl w:val="0"/>
                <w:numId w:val="6"/>
              </w:numPr>
              <w:spacing w:after="120"/>
              <w:ind w:left="289" w:hanging="289"/>
              <w:rPr>
                <w:b/>
                <w:color w:val="365F91" w:themeColor="accent1" w:themeShade="BF"/>
                <w:sz w:val="24"/>
                <w:szCs w:val="24"/>
                <w:lang w:eastAsia="cs-CZ"/>
              </w:rPr>
            </w:pPr>
            <w:r w:rsidRPr="005D6CAC">
              <w:rPr>
                <w:b/>
                <w:color w:val="365F91" w:themeColor="accent1" w:themeShade="BF"/>
                <w:sz w:val="24"/>
                <w:szCs w:val="24"/>
                <w:lang w:eastAsia="cs-CZ"/>
              </w:rPr>
              <w:t xml:space="preserve">Hlavní výstupy z III. jednání ESSP </w:t>
            </w:r>
          </w:p>
          <w:p w:rsidR="008F5C67" w:rsidRDefault="00EC2D2F" w:rsidP="00E45EBD">
            <w:pPr>
              <w:pStyle w:val="Bezmezer"/>
              <w:spacing w:after="60"/>
              <w:jc w:val="both"/>
            </w:pPr>
            <w:r w:rsidRPr="00D17B08">
              <w:rPr>
                <w:b/>
              </w:rPr>
              <w:t>D. Škorňa</w:t>
            </w:r>
            <w:r w:rsidRPr="00D17B08">
              <w:t xml:space="preserve"> (MMR) </w:t>
            </w:r>
            <w:r w:rsidR="008F5C67" w:rsidRPr="008F5C67">
              <w:t xml:space="preserve">stručně </w:t>
            </w:r>
            <w:r w:rsidRPr="008F5C67">
              <w:t xml:space="preserve">informoval </w:t>
            </w:r>
            <w:r w:rsidR="00F23B24" w:rsidRPr="008F5C67">
              <w:t>o tématech, kter</w:t>
            </w:r>
            <w:r w:rsidR="00D20039" w:rsidRPr="008F5C67">
              <w:t>á</w:t>
            </w:r>
            <w:r w:rsidR="00F23B24" w:rsidRPr="008F5C67">
              <w:t xml:space="preserve"> byl</w:t>
            </w:r>
            <w:r w:rsidR="00D20039" w:rsidRPr="008F5C67">
              <w:t>a</w:t>
            </w:r>
            <w:r w:rsidR="00F23B24" w:rsidRPr="008F5C67">
              <w:t xml:space="preserve"> řešen</w:t>
            </w:r>
            <w:r w:rsidR="00D20039" w:rsidRPr="008F5C67">
              <w:t>a</w:t>
            </w:r>
            <w:r w:rsidR="00F23B24" w:rsidRPr="008F5C67">
              <w:t xml:space="preserve"> na</w:t>
            </w:r>
            <w:r w:rsidRPr="008F5C67">
              <w:t xml:space="preserve"> </w:t>
            </w:r>
            <w:r w:rsidR="008F5C67" w:rsidRPr="008F5C67">
              <w:t xml:space="preserve">třetím </w:t>
            </w:r>
            <w:r w:rsidRPr="008F5C67">
              <w:t>jednání Expertní skupiny pro strategickou práci (ESSP).</w:t>
            </w:r>
            <w:r w:rsidR="00A269B0" w:rsidRPr="008F5C67">
              <w:t xml:space="preserve"> </w:t>
            </w:r>
            <w:r w:rsidR="008F5C67">
              <w:t>Zmínil zejména ministerské setkání a konferenci V4+4, jež se konal</w:t>
            </w:r>
            <w:r w:rsidR="00210A20">
              <w:t xml:space="preserve">i v lednu 2016, a to včetně </w:t>
            </w:r>
            <w:r w:rsidR="00084FDF">
              <w:t xml:space="preserve">popisu </w:t>
            </w:r>
            <w:r w:rsidR="00210A20">
              <w:t>výstupů Společného prohlášení.</w:t>
            </w:r>
          </w:p>
          <w:p w:rsidR="002551BF" w:rsidRDefault="002551BF" w:rsidP="00E45EBD">
            <w:pPr>
              <w:pStyle w:val="Bezmezer"/>
              <w:spacing w:after="60"/>
              <w:jc w:val="both"/>
            </w:pPr>
            <w:r>
              <w:t>Shrnul</w:t>
            </w:r>
            <w:r w:rsidR="00210A20">
              <w:t xml:space="preserve"> </w:t>
            </w:r>
            <w:r w:rsidR="00646BE2" w:rsidRPr="00646BE2">
              <w:t>hodnocení příspěvku ESI</w:t>
            </w:r>
            <w:r w:rsidR="00A84B67">
              <w:t>F</w:t>
            </w:r>
            <w:r w:rsidR="00646BE2">
              <w:t xml:space="preserve"> k naplňování cílů strategií, </w:t>
            </w:r>
            <w:r w:rsidR="00EF377A">
              <w:t>představil</w:t>
            </w:r>
            <w:r w:rsidR="00646BE2">
              <w:t xml:space="preserve"> jednotlivé fáze hodnocení, </w:t>
            </w:r>
            <w:r w:rsidR="00EF377A">
              <w:t>tj.</w:t>
            </w:r>
            <w:r w:rsidR="00646BE2">
              <w:t xml:space="preserve"> </w:t>
            </w:r>
            <w:r w:rsidR="00646BE2" w:rsidRPr="00646BE2">
              <w:t>(</w:t>
            </w:r>
            <w:r w:rsidR="00A84B67">
              <w:t>1</w:t>
            </w:r>
            <w:r w:rsidR="00646BE2" w:rsidRPr="00646BE2">
              <w:t>) nastavení systému hodnocení a stanovení vazeb mezi OP/</w:t>
            </w:r>
            <w:proofErr w:type="spellStart"/>
            <w:r w:rsidR="00646BE2" w:rsidRPr="00646BE2">
              <w:t>DoP</w:t>
            </w:r>
            <w:proofErr w:type="spellEnd"/>
            <w:r w:rsidR="00646BE2" w:rsidRPr="00646BE2">
              <w:t xml:space="preserve"> a strategiemi, (</w:t>
            </w:r>
            <w:r w:rsidR="00A84B67">
              <w:t>2</w:t>
            </w:r>
            <w:r w:rsidR="00646BE2" w:rsidRPr="00646BE2">
              <w:t>) nastavení systému MS2014+, (</w:t>
            </w:r>
            <w:r w:rsidR="00A84B67">
              <w:t>3</w:t>
            </w:r>
            <w:r w:rsidR="00646BE2" w:rsidRPr="00646BE2">
              <w:t>) využití systému vazeb</w:t>
            </w:r>
            <w:r w:rsidR="00A84B67">
              <w:t xml:space="preserve"> a </w:t>
            </w:r>
            <w:r w:rsidR="00646BE2" w:rsidRPr="00646BE2">
              <w:t>zhodnocení příspěvku ESIF.</w:t>
            </w:r>
            <w:r w:rsidR="00646BE2">
              <w:t xml:space="preserve"> Cyklus hodnocení se opakuje</w:t>
            </w:r>
            <w:r w:rsidR="00A84B67">
              <w:t xml:space="preserve"> 2x za programové období,</w:t>
            </w:r>
            <w:r w:rsidR="00646BE2">
              <w:t xml:space="preserve"> zároveň bude možné na vyžádání poskytovat sestavy obsahující </w:t>
            </w:r>
            <w:r w:rsidR="00A84B67">
              <w:t xml:space="preserve">relevantní </w:t>
            </w:r>
            <w:r w:rsidR="00646BE2">
              <w:t>data</w:t>
            </w:r>
            <w:r w:rsidR="00A84B67">
              <w:t>.</w:t>
            </w:r>
          </w:p>
          <w:p w:rsidR="00CE0BDE" w:rsidRPr="00B526FB" w:rsidRDefault="002551BF" w:rsidP="001900C9">
            <w:pPr>
              <w:pStyle w:val="Bezmezer"/>
              <w:jc w:val="both"/>
            </w:pPr>
            <w:r>
              <w:t xml:space="preserve">Dále představil </w:t>
            </w:r>
            <w:r w:rsidR="00084FDF">
              <w:t>T</w:t>
            </w:r>
            <w:r w:rsidR="00210A20">
              <w:t>ypo</w:t>
            </w:r>
            <w:r w:rsidR="00754715">
              <w:t>logii strategických dokumentů</w:t>
            </w:r>
            <w:r w:rsidR="00084FDF">
              <w:t>, ke které si vyžádal zasílání názorů/reakcí stran všech členů PSDS. Na závěr</w:t>
            </w:r>
            <w:r w:rsidR="00754715">
              <w:t xml:space="preserve"> informoval o prezentacích členů ESSP </w:t>
            </w:r>
            <w:r w:rsidR="00444F38">
              <w:t>z</w:t>
            </w:r>
            <w:r w:rsidR="00754715">
              <w:t xml:space="preserve"> poslední</w:t>
            </w:r>
            <w:r w:rsidR="00444F38">
              <w:t>ho</w:t>
            </w:r>
            <w:r w:rsidR="00754715">
              <w:t xml:space="preserve"> jednání.</w:t>
            </w:r>
          </w:p>
        </w:tc>
      </w:tr>
      <w:tr w:rsidR="00100F3F" w:rsidRPr="00397D33" w:rsidTr="006F7AA0">
        <w:trPr>
          <w:trHeight w:val="329"/>
          <w:jc w:val="center"/>
        </w:trPr>
        <w:tc>
          <w:tcPr>
            <w:tcW w:w="9656" w:type="dxa"/>
            <w:gridSpan w:val="5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D554E5" w:rsidRPr="00D554E5" w:rsidRDefault="00D554E5" w:rsidP="00D554E5">
            <w:pPr>
              <w:pStyle w:val="Odstavecseseznamem"/>
              <w:numPr>
                <w:ilvl w:val="0"/>
                <w:numId w:val="6"/>
              </w:numPr>
              <w:spacing w:after="120"/>
              <w:ind w:left="289" w:hanging="289"/>
              <w:rPr>
                <w:b/>
                <w:color w:val="365F91" w:themeColor="accent1" w:themeShade="BF"/>
                <w:sz w:val="24"/>
                <w:szCs w:val="24"/>
                <w:lang w:eastAsia="cs-CZ"/>
              </w:rPr>
            </w:pPr>
            <w:r w:rsidRPr="00D554E5">
              <w:rPr>
                <w:b/>
                <w:color w:val="365F91" w:themeColor="accent1" w:themeShade="BF"/>
                <w:sz w:val="24"/>
                <w:szCs w:val="24"/>
                <w:lang w:eastAsia="cs-CZ"/>
              </w:rPr>
              <w:t>Databáze strategií – aktuální stav</w:t>
            </w:r>
            <w:r w:rsidR="00150111">
              <w:rPr>
                <w:b/>
                <w:color w:val="365F91" w:themeColor="accent1" w:themeShade="BF"/>
                <w:sz w:val="24"/>
                <w:szCs w:val="24"/>
                <w:lang w:eastAsia="cs-CZ"/>
              </w:rPr>
              <w:t xml:space="preserve"> a nové funkcionality</w:t>
            </w:r>
          </w:p>
          <w:p w:rsidR="00CE4E68" w:rsidRDefault="008E7E5F" w:rsidP="00E45EBD">
            <w:pPr>
              <w:spacing w:after="60"/>
              <w:jc w:val="both"/>
            </w:pPr>
            <w:r w:rsidRPr="00CE4E68">
              <w:rPr>
                <w:b/>
              </w:rPr>
              <w:t>D. Škorňa</w:t>
            </w:r>
            <w:r w:rsidR="003F7363" w:rsidRPr="00CE4E68">
              <w:t xml:space="preserve"> </w:t>
            </w:r>
            <w:r w:rsidR="00AC2ECD" w:rsidRPr="00CE4E68">
              <w:t xml:space="preserve">uvedl základní informace o zajištění systému Databáze a počtu vložených dokumentů. Zároveň poukázal na potřebu </w:t>
            </w:r>
            <w:r w:rsidR="001D3C70">
              <w:t xml:space="preserve">identifikovat dokumenty, jejichž platnost již vypršela a je třeba je buď nahradit, nebo přesunout do archívu. Současně upozornil na potřebu </w:t>
            </w:r>
            <w:r w:rsidR="00AC2ECD" w:rsidRPr="00CE4E68">
              <w:t xml:space="preserve">včasného vkládání </w:t>
            </w:r>
            <w:r w:rsidR="00FC3476">
              <w:t xml:space="preserve">všech typů </w:t>
            </w:r>
            <w:r w:rsidR="00AC2ECD" w:rsidRPr="00CE4E68">
              <w:t xml:space="preserve">dokumentů. </w:t>
            </w:r>
          </w:p>
          <w:p w:rsidR="00FC3476" w:rsidRDefault="00872E48" w:rsidP="00E45EBD">
            <w:pPr>
              <w:spacing w:after="60"/>
              <w:jc w:val="both"/>
            </w:pPr>
            <w:r>
              <w:t>Z</w:t>
            </w:r>
            <w:r w:rsidR="00FC3476">
              <w:t>mínil úkoly zadané na předchozím jednání PSDS a jejich plnění. Informoval o důvodu pozdržení zaslání návrhu terminologického slovníku ke komentáři, včetně důvodu změny názvu na Typol</w:t>
            </w:r>
            <w:r w:rsidR="00F45E53">
              <w:t>ogii strategických dokumentů. Sdělil, že některé z úkolů budou částečně přeneseny do úkolů z tohoto jednání.</w:t>
            </w:r>
          </w:p>
          <w:p w:rsidR="00F45E53" w:rsidRDefault="00F45E53" w:rsidP="00E45EBD">
            <w:pPr>
              <w:spacing w:after="60"/>
              <w:jc w:val="both"/>
            </w:pPr>
            <w:r>
              <w:t xml:space="preserve">V další části </w:t>
            </w:r>
            <w:r w:rsidR="00D147C7">
              <w:t xml:space="preserve">informoval o vybraných programových novinkách, o </w:t>
            </w:r>
            <w:r w:rsidR="008C3006">
              <w:t xml:space="preserve">vybraných </w:t>
            </w:r>
            <w:r w:rsidR="00D147C7">
              <w:t xml:space="preserve">novinkách z interního prostředí Databáze, připomněl </w:t>
            </w:r>
            <w:r w:rsidR="00ED44F7">
              <w:t xml:space="preserve">změnu možnosti editace již zveřejněných dokumentů a současně vyzval </w:t>
            </w:r>
            <w:r w:rsidR="00ED44F7">
              <w:lastRenderedPageBreak/>
              <w:t>uživatele Databáze k tomu, aby MMR kdykoliv o potřebě jakýchkoliv změn či úprav informovali.</w:t>
            </w:r>
          </w:p>
          <w:p w:rsidR="008C3006" w:rsidRPr="00646AE9" w:rsidRDefault="008C3006" w:rsidP="00E45EBD">
            <w:pPr>
              <w:spacing w:after="60"/>
              <w:jc w:val="both"/>
            </w:pPr>
            <w:r w:rsidRPr="00646AE9">
              <w:rPr>
                <w:b/>
              </w:rPr>
              <w:t>P. Švec (NSZM)</w:t>
            </w:r>
            <w:r w:rsidRPr="00646AE9">
              <w:t xml:space="preserve"> </w:t>
            </w:r>
            <w:r w:rsidR="00646AE9" w:rsidRPr="00646AE9">
              <w:t xml:space="preserve">upřesnil důvody nemožnosti editace již zveřejněných dokumentů a zopakoval, že se jednotliví editoři či administrátoři Databáze mohou kdykoliv s dotazem či žádostí týkající se již zveřejněných dokumentů mohou obrátit na MMR či správce Databáze. </w:t>
            </w:r>
          </w:p>
          <w:p w:rsidR="00577774" w:rsidRPr="00CE4E68" w:rsidRDefault="00577774" w:rsidP="00E45EBD">
            <w:pPr>
              <w:spacing w:after="60"/>
              <w:jc w:val="both"/>
            </w:pPr>
            <w:r w:rsidRPr="00577774">
              <w:rPr>
                <w:b/>
              </w:rPr>
              <w:t>P. Valenta (MMR)</w:t>
            </w:r>
            <w:r>
              <w:t xml:space="preserve"> zmínil hlavní nedostatky při vkládání dokumentů a informoval účastníky jednání o </w:t>
            </w:r>
            <w:r w:rsidR="008C3006">
              <w:t xml:space="preserve">vybraných </w:t>
            </w:r>
            <w:r>
              <w:t xml:space="preserve">dokumentech v Databázi rozpracovaných </w:t>
            </w:r>
            <w:r w:rsidR="008C3006">
              <w:t>č</w:t>
            </w:r>
            <w:r>
              <w:t>i chybějících</w:t>
            </w:r>
            <w:r w:rsidR="00591BED">
              <w:t>, které je třeba urychleně dopracovat a zveřejnit</w:t>
            </w:r>
            <w:r>
              <w:t>. Zde zárove</w:t>
            </w:r>
            <w:r w:rsidR="00591BED">
              <w:t xml:space="preserve">ň informoval o zlepšující se spolupráci mezi dříve méně aktivními členy (např. </w:t>
            </w:r>
            <w:proofErr w:type="spellStart"/>
            <w:r w:rsidR="00591BED">
              <w:t>MZd</w:t>
            </w:r>
            <w:proofErr w:type="spellEnd"/>
            <w:r w:rsidR="00591BED">
              <w:t xml:space="preserve">, </w:t>
            </w:r>
            <w:proofErr w:type="spellStart"/>
            <w:r w:rsidR="00591BED">
              <w:t>MZe</w:t>
            </w:r>
            <w:proofErr w:type="spellEnd"/>
            <w:r w:rsidR="00591BED">
              <w:t xml:space="preserve"> či MK), současně však uvedl i aktuálně ne</w:t>
            </w:r>
            <w:r w:rsidR="00702759">
              <w:t>aktivn</w:t>
            </w:r>
            <w:r w:rsidR="00591BED">
              <w:t>í resorty či kraje.</w:t>
            </w:r>
          </w:p>
          <w:p w:rsidR="00792198" w:rsidRPr="00646AE9" w:rsidRDefault="008145B0" w:rsidP="00E45EBD">
            <w:pPr>
              <w:pStyle w:val="Bezmezer"/>
              <w:spacing w:after="60"/>
              <w:jc w:val="both"/>
              <w:rPr>
                <w:u w:val="single"/>
              </w:rPr>
            </w:pPr>
            <w:r w:rsidRPr="00646AE9">
              <w:rPr>
                <w:u w:val="single"/>
              </w:rPr>
              <w:t>Průběžná</w:t>
            </w:r>
            <w:r w:rsidR="00792198" w:rsidRPr="00646AE9">
              <w:rPr>
                <w:u w:val="single"/>
              </w:rPr>
              <w:t xml:space="preserve"> diskuse</w:t>
            </w:r>
          </w:p>
          <w:p w:rsidR="00792198" w:rsidRPr="003C5410" w:rsidRDefault="00702759" w:rsidP="00E45EBD">
            <w:pPr>
              <w:pStyle w:val="Bezmezer"/>
              <w:numPr>
                <w:ilvl w:val="0"/>
                <w:numId w:val="9"/>
              </w:numPr>
              <w:spacing w:after="60"/>
              <w:ind w:left="341" w:hanging="284"/>
              <w:jc w:val="both"/>
            </w:pPr>
            <w:r w:rsidRPr="003C5410">
              <w:rPr>
                <w:b/>
              </w:rPr>
              <w:t>O. Novák (MK)</w:t>
            </w:r>
            <w:r w:rsidRPr="003C5410">
              <w:t xml:space="preserve"> navrhl</w:t>
            </w:r>
            <w:r w:rsidR="00792198" w:rsidRPr="003C5410">
              <w:t>,</w:t>
            </w:r>
            <w:r w:rsidRPr="003C5410">
              <w:t xml:space="preserve"> že by bylo vhodné, aby za danou instituci finálně předával dokumenty pouze administrátor a to z důvodu kontroly </w:t>
            </w:r>
            <w:r w:rsidR="00B4061C" w:rsidRPr="003C5410">
              <w:t xml:space="preserve">editorů. K názoru na větší zapojení administrátora při kontrole dokumentů se připojila i </w:t>
            </w:r>
            <w:r w:rsidR="00B4061C" w:rsidRPr="003C5410">
              <w:rPr>
                <w:b/>
              </w:rPr>
              <w:t>V. Horná (</w:t>
            </w:r>
            <w:proofErr w:type="spellStart"/>
            <w:r w:rsidR="00B4061C" w:rsidRPr="003C5410">
              <w:rPr>
                <w:b/>
              </w:rPr>
              <w:t>MZd</w:t>
            </w:r>
            <w:proofErr w:type="spellEnd"/>
            <w:r w:rsidR="00B4061C" w:rsidRPr="003C5410">
              <w:rPr>
                <w:b/>
              </w:rPr>
              <w:t>)</w:t>
            </w:r>
            <w:r w:rsidR="00B4061C" w:rsidRPr="003C5410">
              <w:t>.</w:t>
            </w:r>
          </w:p>
          <w:p w:rsidR="00792198" w:rsidRPr="003C5410" w:rsidRDefault="00792198" w:rsidP="00E45EBD">
            <w:pPr>
              <w:pStyle w:val="Bezmezer"/>
              <w:spacing w:after="60"/>
              <w:ind w:left="341"/>
              <w:jc w:val="both"/>
            </w:pPr>
            <w:r w:rsidRPr="003C5410">
              <w:rPr>
                <w:b/>
              </w:rPr>
              <w:t>P. Švec</w:t>
            </w:r>
            <w:r w:rsidR="00B4061C" w:rsidRPr="003C5410">
              <w:rPr>
                <w:b/>
              </w:rPr>
              <w:t xml:space="preserve"> a D. Škorňa</w:t>
            </w:r>
            <w:r w:rsidRPr="003C5410">
              <w:rPr>
                <w:b/>
              </w:rPr>
              <w:t xml:space="preserve"> </w:t>
            </w:r>
            <w:r w:rsidRPr="003C5410">
              <w:t>reagoval</w:t>
            </w:r>
            <w:r w:rsidR="00B4061C" w:rsidRPr="003C5410">
              <w:t>i s tím, že je jistě možné do systému schvalování vložit nový prvek, tj.</w:t>
            </w:r>
            <w:r w:rsidR="00B0317B">
              <w:t xml:space="preserve"> např.</w:t>
            </w:r>
            <w:r w:rsidR="00B4061C" w:rsidRPr="003C5410">
              <w:t xml:space="preserve"> kontrolu stran administrátora, avšak ne</w:t>
            </w:r>
            <w:r w:rsidR="00B0317B">
              <w:t>ní jisté, zda</w:t>
            </w:r>
            <w:r w:rsidR="00B4061C" w:rsidRPr="003C5410">
              <w:t xml:space="preserve"> by na tomto panovala shoda</w:t>
            </w:r>
            <w:r w:rsidR="00463369">
              <w:t xml:space="preserve"> s</w:t>
            </w:r>
            <w:r w:rsidR="003C5410" w:rsidRPr="003C5410">
              <w:t xml:space="preserve"> </w:t>
            </w:r>
            <w:r w:rsidR="00463369">
              <w:t>ostatními.</w:t>
            </w:r>
          </w:p>
          <w:p w:rsidR="0037725D" w:rsidRPr="009F272E" w:rsidRDefault="0037725D" w:rsidP="00E45EBD">
            <w:pPr>
              <w:pStyle w:val="Bezmezer"/>
              <w:spacing w:after="60"/>
              <w:ind w:left="341"/>
              <w:jc w:val="both"/>
            </w:pPr>
            <w:r w:rsidRPr="009F272E">
              <w:rPr>
                <w:b/>
              </w:rPr>
              <w:t xml:space="preserve">M. </w:t>
            </w:r>
            <w:proofErr w:type="spellStart"/>
            <w:r w:rsidRPr="009F272E">
              <w:rPr>
                <w:b/>
              </w:rPr>
              <w:t>Linxová</w:t>
            </w:r>
            <w:proofErr w:type="spellEnd"/>
            <w:r w:rsidRPr="009F272E">
              <w:rPr>
                <w:b/>
              </w:rPr>
              <w:t xml:space="preserve"> (MŽP)</w:t>
            </w:r>
            <w:r w:rsidR="003C5410" w:rsidRPr="009F272E">
              <w:rPr>
                <w:b/>
              </w:rPr>
              <w:t>, P. Šťastná (ÚV) a P. Uzel (</w:t>
            </w:r>
            <w:proofErr w:type="spellStart"/>
            <w:r w:rsidR="003C5410" w:rsidRPr="009F272E">
              <w:rPr>
                <w:b/>
              </w:rPr>
              <w:t>MZe</w:t>
            </w:r>
            <w:proofErr w:type="spellEnd"/>
            <w:r w:rsidR="003C5410" w:rsidRPr="009F272E">
              <w:rPr>
                <w:b/>
              </w:rPr>
              <w:t xml:space="preserve">) </w:t>
            </w:r>
            <w:r w:rsidR="003C5410" w:rsidRPr="009F272E">
              <w:t>uvedli, že se současným nastavením souhlasí a že mají komunikaci s editory nastavenou na vnitřní úrovni instituce a tato funguje</w:t>
            </w:r>
            <w:r w:rsidR="00695088">
              <w:t xml:space="preserve"> relativně dobře</w:t>
            </w:r>
            <w:r w:rsidR="003C5410" w:rsidRPr="009F272E">
              <w:t xml:space="preserve">. </w:t>
            </w:r>
          </w:p>
          <w:p w:rsidR="0037725D" w:rsidRPr="00C03D4F" w:rsidRDefault="0037725D" w:rsidP="00E45EBD">
            <w:pPr>
              <w:pStyle w:val="Bezmezer"/>
              <w:spacing w:after="60"/>
              <w:ind w:left="341"/>
              <w:jc w:val="both"/>
            </w:pPr>
            <w:r w:rsidRPr="00C03D4F">
              <w:rPr>
                <w:b/>
              </w:rPr>
              <w:t>D. Škorňa</w:t>
            </w:r>
            <w:r w:rsidR="00C03D4F">
              <w:rPr>
                <w:b/>
              </w:rPr>
              <w:t xml:space="preserve"> a P. Valenta</w:t>
            </w:r>
            <w:r w:rsidR="00831561" w:rsidRPr="00C03D4F">
              <w:t xml:space="preserve"> </w:t>
            </w:r>
            <w:r w:rsidR="009F272E" w:rsidRPr="00C03D4F">
              <w:t>uzavřel</w:t>
            </w:r>
            <w:r w:rsidR="00C03D4F">
              <w:t>i</w:t>
            </w:r>
            <w:r w:rsidR="009F272E" w:rsidRPr="00C03D4F">
              <w:t xml:space="preserve"> téma s tím, že je třeba nejprve pokusit se nastavit komunikaci s editory jako na resortech, v nichž toto již funguje. </w:t>
            </w:r>
            <w:r w:rsidR="00B0317B">
              <w:t xml:space="preserve">Nebude-li to v určitých </w:t>
            </w:r>
            <w:r w:rsidR="00CC5CCF">
              <w:t xml:space="preserve">případech možné, lze téma opětovně otevřít a s ostatními administrátory diskutovat. </w:t>
            </w:r>
            <w:r w:rsidR="009F272E" w:rsidRPr="00C03D4F">
              <w:t xml:space="preserve">Zároveň </w:t>
            </w:r>
            <w:r w:rsidR="00C03D4F">
              <w:t xml:space="preserve">zopakovali, že </w:t>
            </w:r>
            <w:r w:rsidR="009F272E" w:rsidRPr="00C03D4F">
              <w:t xml:space="preserve">administrátor </w:t>
            </w:r>
            <w:r w:rsidR="00C03D4F" w:rsidRPr="00C03D4F">
              <w:t>má možnost průběžně do všech dokumentů dané instituce nahlížen a upravovat je</w:t>
            </w:r>
            <w:r w:rsidR="00C03D4F">
              <w:t>, uzná-li za vhodné</w:t>
            </w:r>
            <w:r w:rsidR="00C03D4F" w:rsidRPr="00C03D4F">
              <w:t xml:space="preserve">. </w:t>
            </w:r>
          </w:p>
          <w:p w:rsidR="008145B0" w:rsidRPr="008F7964" w:rsidRDefault="00CC5CCF" w:rsidP="00E45EBD">
            <w:pPr>
              <w:pStyle w:val="Bezmezer"/>
              <w:numPr>
                <w:ilvl w:val="0"/>
                <w:numId w:val="9"/>
              </w:numPr>
              <w:spacing w:after="60"/>
              <w:ind w:left="341" w:hanging="284"/>
              <w:jc w:val="both"/>
            </w:pPr>
            <w:r w:rsidRPr="005B2681">
              <w:rPr>
                <w:b/>
              </w:rPr>
              <w:t>M. Sochorová (LK)</w:t>
            </w:r>
            <w:r w:rsidRPr="008F7964">
              <w:t xml:space="preserve"> </w:t>
            </w:r>
            <w:r>
              <w:t xml:space="preserve">se </w:t>
            </w:r>
            <w:r w:rsidRPr="008F7964">
              <w:t xml:space="preserve">v souvislosti s představením strategických map </w:t>
            </w:r>
            <w:r w:rsidR="00B87402">
              <w:t>dotázala na formu jejich aktualizace (pakliže jsou vytvořeny k 9/2015).</w:t>
            </w:r>
            <w:r w:rsidR="005B2681">
              <w:t xml:space="preserve"> </w:t>
            </w:r>
            <w:r w:rsidR="00CF285B" w:rsidRPr="005B2681">
              <w:rPr>
                <w:b/>
              </w:rPr>
              <w:t>J</w:t>
            </w:r>
            <w:r w:rsidR="008145B0" w:rsidRPr="005B2681">
              <w:rPr>
                <w:b/>
              </w:rPr>
              <w:t xml:space="preserve">. </w:t>
            </w:r>
            <w:r w:rsidR="00CF285B" w:rsidRPr="005B2681">
              <w:rPr>
                <w:b/>
              </w:rPr>
              <w:t>Juránek</w:t>
            </w:r>
            <w:r w:rsidR="005D29F5" w:rsidRPr="005B2681">
              <w:rPr>
                <w:b/>
              </w:rPr>
              <w:t xml:space="preserve"> (OK)</w:t>
            </w:r>
            <w:r w:rsidR="008145B0" w:rsidRPr="005B2681">
              <w:rPr>
                <w:b/>
              </w:rPr>
              <w:t xml:space="preserve"> </w:t>
            </w:r>
            <w:r w:rsidR="00CF285B" w:rsidRPr="008F7964">
              <w:t>uvedl, že na úrovni krajů jsou tyto mapy nesourodé (v některých se určitý typ dokumentu objevuje a v jiných ne)</w:t>
            </w:r>
            <w:r w:rsidR="00C54EFA" w:rsidRPr="008F7964">
              <w:t>.</w:t>
            </w:r>
          </w:p>
          <w:p w:rsidR="0060502F" w:rsidRDefault="0060502F" w:rsidP="00E45EBD">
            <w:pPr>
              <w:pStyle w:val="Bezmezer"/>
              <w:spacing w:after="60"/>
              <w:ind w:left="341"/>
              <w:jc w:val="both"/>
            </w:pPr>
            <w:r w:rsidRPr="008F7964">
              <w:rPr>
                <w:b/>
              </w:rPr>
              <w:t xml:space="preserve">D. Škorňa </w:t>
            </w:r>
            <w:r w:rsidR="00CF285B" w:rsidRPr="008F7964">
              <w:rPr>
                <w:b/>
              </w:rPr>
              <w:t>a P. Valenta</w:t>
            </w:r>
            <w:r w:rsidR="00CF285B" w:rsidRPr="008F7964">
              <w:t xml:space="preserve"> </w:t>
            </w:r>
            <w:r w:rsidR="00C7118C" w:rsidRPr="008F7964">
              <w:t>uvedl</w:t>
            </w:r>
            <w:r w:rsidR="00CF285B" w:rsidRPr="008F7964">
              <w:t>i</w:t>
            </w:r>
            <w:r w:rsidR="00C7118C" w:rsidRPr="008F7964">
              <w:t>, že</w:t>
            </w:r>
            <w:r w:rsidR="00CF285B" w:rsidRPr="008F7964">
              <w:t xml:space="preserve"> strategické mapy vznikly jakožto výstup projektu TA ČR a že</w:t>
            </w:r>
            <w:r w:rsidR="00B87402">
              <w:t xml:space="preserve"> nesourodost je částečně dána i fixací k určitému datu. P</w:t>
            </w:r>
            <w:r w:rsidR="00CF285B" w:rsidRPr="008F7964">
              <w:t xml:space="preserve">ro </w:t>
            </w:r>
            <w:r w:rsidR="008F7964" w:rsidRPr="008F7964">
              <w:t xml:space="preserve">využití v Databázi je </w:t>
            </w:r>
            <w:r w:rsidR="00B87402">
              <w:t xml:space="preserve">tak </w:t>
            </w:r>
            <w:r w:rsidR="008F7964" w:rsidRPr="008F7964">
              <w:t>třeba provést jejich revizi</w:t>
            </w:r>
            <w:r w:rsidR="00B87402">
              <w:t xml:space="preserve">, která </w:t>
            </w:r>
            <w:r w:rsidR="008F7964" w:rsidRPr="008F7964">
              <w:t>by měla poskytnout jak informace k aktuálnímu stavu v dané instituci, tak i informace o tom, jak je naplňování map nastaveno a zda není třeba v některých případech konkrétní úroveň podrobností doplnit či odebrat</w:t>
            </w:r>
            <w:r w:rsidR="00D10B40">
              <w:t xml:space="preserve"> (standardizovat)</w:t>
            </w:r>
            <w:r w:rsidR="008F7964" w:rsidRPr="008F7964">
              <w:t>.</w:t>
            </w:r>
          </w:p>
          <w:p w:rsidR="008F7964" w:rsidRDefault="008F7964" w:rsidP="00E45EBD">
            <w:pPr>
              <w:pStyle w:val="Bezmezer"/>
              <w:spacing w:after="60"/>
              <w:ind w:left="341"/>
              <w:jc w:val="both"/>
            </w:pPr>
            <w:r w:rsidRPr="008F7964">
              <w:t xml:space="preserve">Z další </w:t>
            </w:r>
            <w:r w:rsidR="00895DC9">
              <w:t xml:space="preserve">diskuse </w:t>
            </w:r>
            <w:r w:rsidR="00B87402">
              <w:t>týkají</w:t>
            </w:r>
            <w:r w:rsidR="00DF52E3">
              <w:t xml:space="preserve">cí se formy aktualizace </w:t>
            </w:r>
            <w:r w:rsidR="00895DC9">
              <w:t xml:space="preserve">vyplynul úkol rozeslat strategické mapy všech institucí na všechny členy PSDS ve formátu MS Visio a z jejich pozice zajistit aktualizaci a doplnění relevantních map. Případně také </w:t>
            </w:r>
            <w:r w:rsidR="00E44E80">
              <w:t>uvést názor na naplnění jednotlivých map obdobnými dokumenty/akty.</w:t>
            </w:r>
          </w:p>
          <w:p w:rsidR="005D29F5" w:rsidRDefault="005D29F5" w:rsidP="00E45EBD">
            <w:pPr>
              <w:pStyle w:val="Bezmezer"/>
              <w:numPr>
                <w:ilvl w:val="0"/>
                <w:numId w:val="9"/>
              </w:numPr>
              <w:spacing w:after="60"/>
              <w:ind w:left="341" w:hanging="284"/>
              <w:jc w:val="both"/>
            </w:pPr>
            <w:r>
              <w:rPr>
                <w:b/>
              </w:rPr>
              <w:t xml:space="preserve">M. </w:t>
            </w:r>
            <w:proofErr w:type="spellStart"/>
            <w:r>
              <w:rPr>
                <w:b/>
              </w:rPr>
              <w:t>Linxová</w:t>
            </w:r>
            <w:proofErr w:type="spellEnd"/>
            <w:r w:rsidRPr="008F7964">
              <w:rPr>
                <w:b/>
              </w:rPr>
              <w:t xml:space="preserve"> </w:t>
            </w:r>
            <w:r w:rsidRPr="008F7964">
              <w:t xml:space="preserve">v souvislosti </w:t>
            </w:r>
            <w:r w:rsidR="00497AFE">
              <w:t>s</w:t>
            </w:r>
            <w:r w:rsidR="00285B8A">
              <w:t xml:space="preserve"> dat</w:t>
            </w:r>
            <w:r w:rsidR="00497AFE">
              <w:t>y</w:t>
            </w:r>
            <w:r w:rsidR="00285B8A">
              <w:t xml:space="preserve"> z Veřejné databáze ČSÚ uvedla, že z ČSÚ pochází pouze minimum dat vhodných pro indikátory MŽP. Sdělila, že většina dat pochází přímo z MŽP a že k naplňování indikátorů využívají datového skladu</w:t>
            </w:r>
            <w:r w:rsidR="00DF52E3">
              <w:t xml:space="preserve"> a dalších zdrojů</w:t>
            </w:r>
            <w:r w:rsidR="00285B8A">
              <w:t>. Tuto informaci potvrdilo vícero členů PSDS.</w:t>
            </w:r>
          </w:p>
          <w:p w:rsidR="00285B8A" w:rsidRDefault="00EB6FD9" w:rsidP="00E45EBD">
            <w:pPr>
              <w:pStyle w:val="Bezmezer"/>
              <w:spacing w:after="60"/>
              <w:ind w:left="341"/>
              <w:jc w:val="both"/>
            </w:pPr>
            <w:r>
              <w:rPr>
                <w:b/>
              </w:rPr>
              <w:t xml:space="preserve">D. Škorňa </w:t>
            </w:r>
            <w:r w:rsidRPr="00EB6FD9">
              <w:t xml:space="preserve">uvedl, že </w:t>
            </w:r>
            <w:r>
              <w:t xml:space="preserve">v následujícím období </w:t>
            </w:r>
            <w:r w:rsidR="00E7353D">
              <w:t>proběhne</w:t>
            </w:r>
            <w:r>
              <w:t xml:space="preserve"> test na vybraných dokumentech</w:t>
            </w:r>
            <w:r w:rsidR="00AC077E">
              <w:t xml:space="preserve"> (MMR, další resort, kraj), kde bychom chtěli využitelnost dat z ČSÚ ověřit.</w:t>
            </w:r>
            <w:r w:rsidR="00DF52E3">
              <w:t xml:space="preserve"> Dále dodal, že v případě většího počtu zdrojů dat </w:t>
            </w:r>
            <w:r w:rsidR="00C26DE8">
              <w:t>by mělo v Databázi postupně dojít i k jejich nastavení a možnému využití stran uživatelů.</w:t>
            </w:r>
          </w:p>
          <w:p w:rsidR="00AC077E" w:rsidRPr="00AC077E" w:rsidRDefault="00AC077E" w:rsidP="00E45EBD">
            <w:pPr>
              <w:pStyle w:val="Bezmezer"/>
              <w:spacing w:after="60"/>
              <w:ind w:left="341"/>
              <w:jc w:val="both"/>
            </w:pPr>
            <w:r>
              <w:rPr>
                <w:b/>
              </w:rPr>
              <w:t xml:space="preserve">M. Sochorová </w:t>
            </w:r>
            <w:r>
              <w:t>nabídla zapojení do tohoto testu využití dat.</w:t>
            </w:r>
          </w:p>
          <w:p w:rsidR="00AC077E" w:rsidRDefault="00AC077E" w:rsidP="00E45EBD">
            <w:pPr>
              <w:pStyle w:val="Bezmezer"/>
              <w:numPr>
                <w:ilvl w:val="0"/>
                <w:numId w:val="9"/>
              </w:numPr>
              <w:spacing w:after="60"/>
              <w:ind w:left="341" w:hanging="284"/>
              <w:jc w:val="both"/>
            </w:pPr>
            <w:r>
              <w:rPr>
                <w:b/>
              </w:rPr>
              <w:t>P. Šťastná</w:t>
            </w:r>
            <w:r w:rsidRPr="008F7964">
              <w:rPr>
                <w:b/>
              </w:rPr>
              <w:t xml:space="preserve"> </w:t>
            </w:r>
            <w:r>
              <w:t>se</w:t>
            </w:r>
            <w:r w:rsidRPr="008F7964">
              <w:t> </w:t>
            </w:r>
            <w:r>
              <w:t xml:space="preserve">dotázala na možnost </w:t>
            </w:r>
            <w:r w:rsidR="001833D5">
              <w:t xml:space="preserve">zrušit zasílání </w:t>
            </w:r>
            <w:proofErr w:type="spellStart"/>
            <w:r w:rsidR="001833D5">
              <w:t>infomailů</w:t>
            </w:r>
            <w:proofErr w:type="spellEnd"/>
            <w:r w:rsidR="001833D5">
              <w:t xml:space="preserve"> týkajících se zveřejnění nových dokumentů v Databázi. </w:t>
            </w:r>
            <w:r w:rsidR="001833D5" w:rsidRPr="001833D5">
              <w:rPr>
                <w:b/>
              </w:rPr>
              <w:t xml:space="preserve">M. </w:t>
            </w:r>
            <w:proofErr w:type="spellStart"/>
            <w:r w:rsidR="001833D5" w:rsidRPr="001833D5">
              <w:rPr>
                <w:b/>
              </w:rPr>
              <w:t>Linxová</w:t>
            </w:r>
            <w:proofErr w:type="spellEnd"/>
            <w:r w:rsidR="001833D5">
              <w:t xml:space="preserve"> uvedla, že nedostává emaily s rozpracovanými dokumenty za svůj resort.</w:t>
            </w:r>
          </w:p>
          <w:p w:rsidR="00672F3D" w:rsidRPr="003F7277" w:rsidRDefault="0012199E" w:rsidP="001900C9">
            <w:pPr>
              <w:pStyle w:val="Bezmezer"/>
              <w:ind w:left="340"/>
              <w:jc w:val="both"/>
            </w:pPr>
            <w:r>
              <w:rPr>
                <w:b/>
              </w:rPr>
              <w:t xml:space="preserve">D. Škorňa </w:t>
            </w:r>
            <w:r w:rsidR="00C26DE8">
              <w:t>reagoval</w:t>
            </w:r>
            <w:r>
              <w:t xml:space="preserve">, že není cílem emailů adresáty obtěžovat, ale informovat o aktivitě v Databázi a že některé z emailů mohou být pro někoho zajímavou či důležitou informací. Nedůležité emaily lze kdykoliv jednoduše smazat. Není tak </w:t>
            </w:r>
            <w:r w:rsidR="00695088">
              <w:t>zcela relevantní přistupovat ke zrušení zasílání emailů</w:t>
            </w:r>
            <w:r>
              <w:t>.</w:t>
            </w:r>
          </w:p>
        </w:tc>
      </w:tr>
      <w:tr w:rsidR="00100F3F" w:rsidRPr="00397D33" w:rsidTr="006F7AA0">
        <w:trPr>
          <w:trHeight w:val="329"/>
          <w:jc w:val="center"/>
        </w:trPr>
        <w:tc>
          <w:tcPr>
            <w:tcW w:w="9656" w:type="dxa"/>
            <w:gridSpan w:val="5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D554E5" w:rsidRPr="00D554E5" w:rsidRDefault="00D554E5" w:rsidP="00D554E5">
            <w:pPr>
              <w:pStyle w:val="Odstavecseseznamem"/>
              <w:numPr>
                <w:ilvl w:val="0"/>
                <w:numId w:val="6"/>
              </w:numPr>
              <w:spacing w:after="120"/>
              <w:ind w:left="289" w:hanging="289"/>
              <w:rPr>
                <w:b/>
                <w:color w:val="365F91" w:themeColor="accent1" w:themeShade="BF"/>
                <w:sz w:val="24"/>
                <w:szCs w:val="24"/>
                <w:lang w:eastAsia="cs-CZ"/>
              </w:rPr>
            </w:pPr>
            <w:r w:rsidRPr="00D554E5">
              <w:rPr>
                <w:b/>
                <w:color w:val="365F91" w:themeColor="accent1" w:themeShade="BF"/>
                <w:sz w:val="24"/>
                <w:szCs w:val="24"/>
                <w:lang w:eastAsia="cs-CZ"/>
              </w:rPr>
              <w:lastRenderedPageBreak/>
              <w:t>Databáze strategií – nadcházející činnosti</w:t>
            </w:r>
          </w:p>
          <w:p w:rsidR="00484317" w:rsidRDefault="008335DB" w:rsidP="00E45EBD">
            <w:pPr>
              <w:spacing w:after="60"/>
              <w:jc w:val="both"/>
            </w:pPr>
            <w:r w:rsidRPr="00646AE9">
              <w:rPr>
                <w:b/>
              </w:rPr>
              <w:t>D. Škorňa</w:t>
            </w:r>
            <w:r w:rsidRPr="00646AE9">
              <w:t xml:space="preserve"> informoval o </w:t>
            </w:r>
            <w:r w:rsidR="006375DF" w:rsidRPr="00646AE9">
              <w:t xml:space="preserve">vybraných </w:t>
            </w:r>
            <w:r w:rsidRPr="00646AE9">
              <w:t xml:space="preserve">aktivitách, které </w:t>
            </w:r>
            <w:r w:rsidR="00646AE9" w:rsidRPr="00646AE9">
              <w:t xml:space="preserve">již </w:t>
            </w:r>
            <w:r w:rsidR="006375DF" w:rsidRPr="00646AE9">
              <w:t>jsou a</w:t>
            </w:r>
            <w:r w:rsidR="00646AE9" w:rsidRPr="00646AE9">
              <w:t xml:space="preserve"> nadále</w:t>
            </w:r>
            <w:r w:rsidR="006375DF" w:rsidRPr="00646AE9">
              <w:t xml:space="preserve"> budou </w:t>
            </w:r>
            <w:r w:rsidR="006375DF" w:rsidRPr="003A16BB">
              <w:t>realizovány</w:t>
            </w:r>
            <w:r w:rsidR="00BB15C2" w:rsidRPr="003A16BB">
              <w:t xml:space="preserve"> v roce 2016</w:t>
            </w:r>
            <w:r w:rsidR="006375DF" w:rsidRPr="003A16BB">
              <w:t>.</w:t>
            </w:r>
            <w:r w:rsidR="00203C54" w:rsidRPr="003A16BB">
              <w:t xml:space="preserve"> U</w:t>
            </w:r>
            <w:r w:rsidR="00484317">
              <w:t xml:space="preserve">vedl především práce </w:t>
            </w:r>
            <w:proofErr w:type="gramStart"/>
            <w:r w:rsidR="00484317">
              <w:t>na</w:t>
            </w:r>
            <w:proofErr w:type="gramEnd"/>
            <w:r w:rsidR="00484317">
              <w:t>:</w:t>
            </w:r>
          </w:p>
          <w:p w:rsidR="00203C54" w:rsidRDefault="00484317" w:rsidP="00E45EBD">
            <w:pPr>
              <w:spacing w:after="60"/>
              <w:jc w:val="both"/>
            </w:pPr>
            <w:r>
              <w:t xml:space="preserve">- </w:t>
            </w:r>
            <w:r w:rsidR="00203C54" w:rsidRPr="003A16BB">
              <w:t>spuštění modulu interaktivního formuláře</w:t>
            </w:r>
            <w:r w:rsidR="00DC34FC">
              <w:t xml:space="preserve"> (šablona pro tvorbu/přípravu strategických dokumentů)</w:t>
            </w:r>
            <w:r w:rsidR="00203C54" w:rsidRPr="003A16BB">
              <w:t xml:space="preserve">, </w:t>
            </w:r>
          </w:p>
          <w:p w:rsidR="00484317" w:rsidRDefault="00484317" w:rsidP="00E45EBD">
            <w:pPr>
              <w:spacing w:after="60"/>
              <w:jc w:val="both"/>
            </w:pPr>
            <w:r>
              <w:t>- tvorbě modu</w:t>
            </w:r>
            <w:r w:rsidR="00AB4AAE">
              <w:t>lu map</w:t>
            </w:r>
            <w:r w:rsidR="000062AA">
              <w:t xml:space="preserve"> strategických dokumentů (které je</w:t>
            </w:r>
            <w:r w:rsidR="00AB4AAE">
              <w:t xml:space="preserve"> třeba stran členů PSDS aktualizovat),</w:t>
            </w:r>
          </w:p>
          <w:p w:rsidR="00AB4AAE" w:rsidRDefault="00AB4AAE" w:rsidP="00E45EBD">
            <w:pPr>
              <w:spacing w:after="60"/>
              <w:jc w:val="both"/>
            </w:pPr>
            <w:r>
              <w:t>- rozpracování modulu indikátorů a přenosu dat z ČSÚ (</w:t>
            </w:r>
            <w:r w:rsidR="000062AA">
              <w:t>je</w:t>
            </w:r>
            <w:r>
              <w:t xml:space="preserve"> třeba otestovat využitelnost pro strategie),</w:t>
            </w:r>
          </w:p>
          <w:p w:rsidR="00AB4AAE" w:rsidRPr="003A16BB" w:rsidRDefault="00AB4AAE" w:rsidP="00E45EBD">
            <w:pPr>
              <w:spacing w:after="60"/>
              <w:jc w:val="both"/>
            </w:pPr>
            <w:r>
              <w:lastRenderedPageBreak/>
              <w:t>- modulu korelací mezi dokumenty a s tím spojeným zaváděním pilotních vazeb.</w:t>
            </w:r>
          </w:p>
          <w:p w:rsidR="00203C54" w:rsidRDefault="00C73403" w:rsidP="00E45EBD">
            <w:pPr>
              <w:spacing w:after="60"/>
              <w:jc w:val="both"/>
            </w:pPr>
            <w:r w:rsidRPr="00A45FDE">
              <w:t xml:space="preserve">Dále zmínil vybrané úkoly pro nadcházející období (viz „Vybrané úkoly“ níže) a znovu informoval o nabídce MMR týkající se </w:t>
            </w:r>
            <w:r w:rsidR="00A2315A" w:rsidRPr="00A45FDE">
              <w:t xml:space="preserve">školení a možnosti dohodnout bilaterální schůzky mezi MMR a administrátorem či editory konkrétní instituce, na které lze řešit jakékoliv problémy spojené s Databází. </w:t>
            </w:r>
          </w:p>
          <w:p w:rsidR="00D10B40" w:rsidRDefault="00D10B40" w:rsidP="00E45EBD">
            <w:pPr>
              <w:spacing w:after="60"/>
              <w:jc w:val="both"/>
            </w:pPr>
            <w:r>
              <w:t xml:space="preserve">Na závěr informoval o vzniku subsystému ITI, IPRÚ a CLLD, jakožto „oblastní úrovni“ Databáze strategií. V rámci MMR je </w:t>
            </w:r>
            <w:r w:rsidR="0082628C">
              <w:t>gestorem těchto dokumentů odbor regionální politiky.</w:t>
            </w:r>
          </w:p>
          <w:p w:rsidR="00152513" w:rsidRPr="00196E73" w:rsidRDefault="00E44E80" w:rsidP="001900C9">
            <w:pPr>
              <w:jc w:val="both"/>
            </w:pPr>
            <w:r w:rsidRPr="00AC18B1">
              <w:rPr>
                <w:b/>
              </w:rPr>
              <w:t>P. Švec</w:t>
            </w:r>
            <w:r>
              <w:t xml:space="preserve"> živě přes web představil vybrané novinky v Databázi, např. </w:t>
            </w:r>
            <w:r w:rsidR="00AC18B1">
              <w:t>modul připravovaných strategií, mailing systém, FAQ</w:t>
            </w:r>
            <w:r w:rsidR="00EB6FD9">
              <w:t xml:space="preserve"> </w:t>
            </w:r>
            <w:r w:rsidR="00AC18B1">
              <w:t>či připravovaný modul interaktivního formuláře.</w:t>
            </w:r>
          </w:p>
        </w:tc>
      </w:tr>
      <w:tr w:rsidR="00100F3F" w:rsidRPr="00397D33" w:rsidTr="006F7AA0">
        <w:trPr>
          <w:trHeight w:val="331"/>
          <w:jc w:val="center"/>
        </w:trPr>
        <w:tc>
          <w:tcPr>
            <w:tcW w:w="9656" w:type="dxa"/>
            <w:gridSpan w:val="5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554E5" w:rsidRPr="00A45FDE" w:rsidRDefault="00CC0E8B" w:rsidP="00D554E5">
            <w:pPr>
              <w:pStyle w:val="Odstavecseseznamem"/>
              <w:numPr>
                <w:ilvl w:val="0"/>
                <w:numId w:val="6"/>
              </w:numPr>
              <w:spacing w:after="120"/>
              <w:ind w:left="289" w:hanging="289"/>
              <w:rPr>
                <w:b/>
                <w:color w:val="365F91" w:themeColor="accent1" w:themeShade="BF"/>
                <w:sz w:val="24"/>
                <w:szCs w:val="24"/>
                <w:lang w:eastAsia="cs-CZ"/>
              </w:rPr>
            </w:pPr>
            <w:r w:rsidRPr="00A45FDE">
              <w:rPr>
                <w:b/>
                <w:color w:val="365F91" w:themeColor="accent1" w:themeShade="BF"/>
                <w:sz w:val="24"/>
                <w:szCs w:val="24"/>
                <w:lang w:eastAsia="cs-CZ"/>
              </w:rPr>
              <w:lastRenderedPageBreak/>
              <w:t>Z</w:t>
            </w:r>
            <w:r w:rsidR="00D554E5" w:rsidRPr="00A45FDE">
              <w:rPr>
                <w:b/>
                <w:color w:val="365F91" w:themeColor="accent1" w:themeShade="BF"/>
                <w:sz w:val="24"/>
                <w:szCs w:val="24"/>
                <w:lang w:eastAsia="cs-CZ"/>
              </w:rPr>
              <w:t xml:space="preserve">ávěr </w:t>
            </w:r>
          </w:p>
          <w:p w:rsidR="002645D0" w:rsidRPr="00A45FDE" w:rsidRDefault="00405C36" w:rsidP="001900C9">
            <w:pPr>
              <w:jc w:val="both"/>
            </w:pPr>
            <w:r w:rsidRPr="00A45FDE">
              <w:rPr>
                <w:b/>
              </w:rPr>
              <w:t>D. Škorňa</w:t>
            </w:r>
            <w:r w:rsidR="00BD5509" w:rsidRPr="00A45FDE">
              <w:t xml:space="preserve"> </w:t>
            </w:r>
            <w:r w:rsidR="00BB15C2" w:rsidRPr="00A45FDE">
              <w:t xml:space="preserve">i jménem předsedy V. </w:t>
            </w:r>
            <w:proofErr w:type="spellStart"/>
            <w:r w:rsidR="00BB15C2" w:rsidRPr="00A45FDE">
              <w:t>Kváči</w:t>
            </w:r>
            <w:proofErr w:type="spellEnd"/>
            <w:r w:rsidR="00BB15C2" w:rsidRPr="00A45FDE">
              <w:t xml:space="preserve"> </w:t>
            </w:r>
            <w:r w:rsidR="00BD5509" w:rsidRPr="00A45FDE">
              <w:t xml:space="preserve">poděkoval </w:t>
            </w:r>
            <w:r w:rsidR="00DD4225" w:rsidRPr="00A45FDE">
              <w:t xml:space="preserve">členům </w:t>
            </w:r>
            <w:r w:rsidR="007528C8" w:rsidRPr="00A45FDE">
              <w:t>Pracovní</w:t>
            </w:r>
            <w:r w:rsidR="00DD4225" w:rsidRPr="00A45FDE">
              <w:t xml:space="preserve"> skupiny </w:t>
            </w:r>
            <w:r w:rsidR="00BD5509" w:rsidRPr="00A45FDE">
              <w:t xml:space="preserve">za </w:t>
            </w:r>
            <w:r w:rsidR="00BB15C2" w:rsidRPr="00A45FDE">
              <w:t xml:space="preserve">aktivní </w:t>
            </w:r>
            <w:r w:rsidR="00BD5509" w:rsidRPr="00A45FDE">
              <w:t>účast na jednání, zároveň vyzval členy k</w:t>
            </w:r>
            <w:r w:rsidR="001D2BC8" w:rsidRPr="00A45FDE">
              <w:t> pokračování činnosti v souvislosti s naplňováním Databáze strategií a s tím spojenému rozvoji strategické práce v ČR</w:t>
            </w:r>
            <w:r w:rsidR="00BD5509" w:rsidRPr="00A45FDE">
              <w:t>.</w:t>
            </w:r>
          </w:p>
        </w:tc>
      </w:tr>
      <w:tr w:rsidR="00833117" w:rsidRPr="004F5C16" w:rsidTr="006F7AA0">
        <w:trPr>
          <w:trHeight w:val="324"/>
          <w:jc w:val="center"/>
        </w:trPr>
        <w:tc>
          <w:tcPr>
            <w:tcW w:w="9656" w:type="dxa"/>
            <w:gridSpan w:val="5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95B3D7"/>
            <w:vAlign w:val="center"/>
          </w:tcPr>
          <w:p w:rsidR="00833117" w:rsidRPr="004F5C16" w:rsidRDefault="00833117" w:rsidP="00924F38">
            <w:pPr>
              <w:autoSpaceDE w:val="0"/>
              <w:autoSpaceDN w:val="0"/>
              <w:adjustRightInd w:val="0"/>
              <w:rPr>
                <w:color w:val="000000"/>
                <w:lang w:eastAsia="cs-CZ"/>
              </w:rPr>
            </w:pPr>
            <w:r>
              <w:rPr>
                <w:b/>
                <w:caps/>
                <w:sz w:val="24"/>
                <w:szCs w:val="24"/>
                <w:lang w:eastAsia="cs-CZ"/>
              </w:rPr>
              <w:t xml:space="preserve">Hlavní </w:t>
            </w:r>
            <w:r w:rsidR="00924F38">
              <w:rPr>
                <w:b/>
                <w:caps/>
                <w:sz w:val="24"/>
                <w:szCs w:val="24"/>
                <w:lang w:eastAsia="cs-CZ"/>
              </w:rPr>
              <w:t>ZÁvěry</w:t>
            </w:r>
          </w:p>
        </w:tc>
      </w:tr>
      <w:tr w:rsidR="00924F38" w:rsidRPr="004F5C16" w:rsidTr="006F7AA0">
        <w:trPr>
          <w:trHeight w:val="898"/>
          <w:jc w:val="center"/>
        </w:trPr>
        <w:tc>
          <w:tcPr>
            <w:tcW w:w="9656" w:type="dxa"/>
            <w:gridSpan w:val="5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7F13" w:rsidRPr="00D723F7" w:rsidRDefault="00F60647" w:rsidP="00E45EBD">
            <w:pPr>
              <w:spacing w:after="60"/>
              <w:jc w:val="both"/>
            </w:pPr>
            <w:r>
              <w:t>I</w:t>
            </w:r>
            <w:r w:rsidR="002674D0" w:rsidRPr="00D723F7">
              <w:t>nformace o</w:t>
            </w:r>
            <w:r>
              <w:t xml:space="preserve"> </w:t>
            </w:r>
            <w:r w:rsidR="002674D0" w:rsidRPr="00D723F7">
              <w:t>dokumentech je třeba do</w:t>
            </w:r>
            <w:r w:rsidR="00707F13" w:rsidRPr="00D723F7">
              <w:t xml:space="preserve"> Databáze vkládat průběžně</w:t>
            </w:r>
            <w:r w:rsidR="00D11888" w:rsidRPr="00D723F7">
              <w:t xml:space="preserve">. V případě dokumentů </w:t>
            </w:r>
            <w:r w:rsidR="00497AFE" w:rsidRPr="00D723F7">
              <w:t xml:space="preserve">schválených </w:t>
            </w:r>
            <w:r w:rsidR="00D11888" w:rsidRPr="00D723F7">
              <w:t xml:space="preserve">skrze </w:t>
            </w:r>
            <w:r w:rsidR="000C15B3" w:rsidRPr="00D723F7">
              <w:t>známý formulář</w:t>
            </w:r>
            <w:r w:rsidR="00D11888" w:rsidRPr="00D723F7">
              <w:t xml:space="preserve"> </w:t>
            </w:r>
            <w:r w:rsidR="000C15B3" w:rsidRPr="00D723F7">
              <w:t>umístěný pod ikonou</w:t>
            </w:r>
            <w:r w:rsidR="00D11888" w:rsidRPr="00D723F7">
              <w:t xml:space="preserve"> „vložit oficiálně schválený dokument“</w:t>
            </w:r>
            <w:r w:rsidR="000C15B3" w:rsidRPr="00D723F7">
              <w:t xml:space="preserve">. </w:t>
            </w:r>
            <w:r w:rsidR="00EB109C" w:rsidRPr="00D723F7">
              <w:t>Pro i</w:t>
            </w:r>
            <w:r w:rsidR="000C15B3" w:rsidRPr="00D723F7">
              <w:t xml:space="preserve">nformace o </w:t>
            </w:r>
            <w:r w:rsidR="00497AFE">
              <w:t xml:space="preserve">těch </w:t>
            </w:r>
            <w:r w:rsidR="00D11888" w:rsidRPr="00D723F7">
              <w:t xml:space="preserve">dosud neschválených / připravovaných </w:t>
            </w:r>
            <w:r w:rsidR="000C15B3" w:rsidRPr="00D723F7">
              <w:t>je třeba využít formuláře</w:t>
            </w:r>
            <w:r w:rsidR="00D11888" w:rsidRPr="00D723F7">
              <w:t xml:space="preserve"> </w:t>
            </w:r>
            <w:r w:rsidR="000C15B3" w:rsidRPr="00D723F7">
              <w:t xml:space="preserve">pod </w:t>
            </w:r>
            <w:r w:rsidR="00D11888" w:rsidRPr="00D723F7">
              <w:t>ikon</w:t>
            </w:r>
            <w:r w:rsidR="000C15B3" w:rsidRPr="00D723F7">
              <w:t>ou</w:t>
            </w:r>
            <w:r w:rsidR="00D11888" w:rsidRPr="00D723F7">
              <w:t xml:space="preserve"> „vložit dosud oficiálně neschválený dokument</w:t>
            </w:r>
            <w:r w:rsidR="00EB109C" w:rsidRPr="00D723F7">
              <w:t>“.</w:t>
            </w:r>
            <w:r w:rsidR="00D723F7">
              <w:t xml:space="preserve"> </w:t>
            </w:r>
            <w:r w:rsidR="00C3135F" w:rsidRPr="00D723F7">
              <w:t xml:space="preserve">Při zadávání je </w:t>
            </w:r>
            <w:r w:rsidR="00D723F7">
              <w:t>třeba</w:t>
            </w:r>
            <w:r w:rsidR="00C3135F" w:rsidRPr="00D723F7">
              <w:t xml:space="preserve"> využívat „Návod“ </w:t>
            </w:r>
            <w:r w:rsidR="00707F13" w:rsidRPr="00D723F7">
              <w:t>a</w:t>
            </w:r>
            <w:r w:rsidR="002674D0" w:rsidRPr="00D723F7">
              <w:t xml:space="preserve"> </w:t>
            </w:r>
            <w:r w:rsidR="00707F13" w:rsidRPr="00D723F7">
              <w:t xml:space="preserve">držet se nastavených </w:t>
            </w:r>
            <w:r w:rsidR="00C3135F" w:rsidRPr="00D723F7">
              <w:t>„P</w:t>
            </w:r>
            <w:r w:rsidR="00707F13" w:rsidRPr="00D723F7">
              <w:t>ostupů</w:t>
            </w:r>
            <w:r w:rsidR="00C3135F" w:rsidRPr="00D723F7">
              <w:t>“</w:t>
            </w:r>
            <w:r w:rsidR="00707F13" w:rsidRPr="00D723F7">
              <w:t>.</w:t>
            </w:r>
          </w:p>
          <w:p w:rsidR="005232AD" w:rsidRPr="005232AD" w:rsidRDefault="005232AD" w:rsidP="00E45EBD">
            <w:pPr>
              <w:spacing w:after="60"/>
              <w:jc w:val="both"/>
            </w:pPr>
            <w:r w:rsidRPr="005232AD">
              <w:t>Je třeba aktivizovat i dosud nečinné instituce a zapojit je do naplňování a rozvoje Databáze.</w:t>
            </w:r>
          </w:p>
          <w:p w:rsidR="00604792" w:rsidRPr="007276C3" w:rsidRDefault="004C4A0B" w:rsidP="00E45EBD">
            <w:pPr>
              <w:spacing w:after="60"/>
              <w:jc w:val="both"/>
            </w:pPr>
            <w:r w:rsidRPr="007276C3">
              <w:t>Byly p</w:t>
            </w:r>
            <w:r w:rsidR="001B7080" w:rsidRPr="007276C3">
              <w:t xml:space="preserve">ředstaveny hlavní </w:t>
            </w:r>
            <w:r w:rsidR="00887540" w:rsidRPr="007276C3">
              <w:t xml:space="preserve">věcné a technické </w:t>
            </w:r>
            <w:r w:rsidR="001B7080" w:rsidRPr="007276C3">
              <w:t>změny v</w:t>
            </w:r>
            <w:r w:rsidR="00EC5BAF" w:rsidRPr="007276C3">
              <w:t> </w:t>
            </w:r>
            <w:r w:rsidR="001B7080" w:rsidRPr="007276C3">
              <w:t>Databázi</w:t>
            </w:r>
            <w:r w:rsidR="00EC5BAF" w:rsidRPr="007276C3">
              <w:t xml:space="preserve"> strategií</w:t>
            </w:r>
            <w:r w:rsidR="00707F13" w:rsidRPr="007276C3">
              <w:t xml:space="preserve">, jež proběhly či </w:t>
            </w:r>
            <w:r w:rsidR="007276C3" w:rsidRPr="007276C3">
              <w:t xml:space="preserve">aktuálně </w:t>
            </w:r>
            <w:r w:rsidR="00707F13" w:rsidRPr="007276C3">
              <w:t xml:space="preserve">probíhají od </w:t>
            </w:r>
            <w:r w:rsidR="007276C3" w:rsidRPr="007276C3">
              <w:t xml:space="preserve">podzimu </w:t>
            </w:r>
            <w:r w:rsidR="00707F13" w:rsidRPr="007276C3">
              <w:t>2015</w:t>
            </w:r>
            <w:r w:rsidRPr="007276C3">
              <w:t xml:space="preserve"> </w:t>
            </w:r>
            <w:r w:rsidR="007276C3" w:rsidRPr="007276C3">
              <w:t>do konce roku</w:t>
            </w:r>
            <w:r w:rsidR="00707F13" w:rsidRPr="007276C3">
              <w:t xml:space="preserve"> 2016</w:t>
            </w:r>
            <w:r w:rsidR="001B7080" w:rsidRPr="007276C3">
              <w:t>.</w:t>
            </w:r>
            <w:r w:rsidR="00802D65">
              <w:t xml:space="preserve"> Mezi ty nejdůležitější patří příprava modulu interaktivního formuláře, jež umožní kompletní přípravu strategických dokumentů přímo v</w:t>
            </w:r>
            <w:r w:rsidR="005232AD">
              <w:t> Databázi.</w:t>
            </w:r>
          </w:p>
          <w:p w:rsidR="00A720C1" w:rsidRPr="00604792" w:rsidRDefault="007276C3" w:rsidP="001900C9">
            <w:pPr>
              <w:jc w:val="both"/>
            </w:pPr>
            <w:r>
              <w:t xml:space="preserve">Stran MMR byla </w:t>
            </w:r>
            <w:r w:rsidR="00F60647">
              <w:t>uživatelům Databáze</w:t>
            </w:r>
            <w:r>
              <w:t xml:space="preserve"> nabídnuta flexibilní forma řešení problémů či dotazů související s Databází, tzv. bilaterální schůzky</w:t>
            </w:r>
            <w:r w:rsidR="005232AD">
              <w:t xml:space="preserve"> (lze uskutečnit na MMR nebo dle dohody jinde)</w:t>
            </w:r>
            <w:r>
              <w:t xml:space="preserve">. </w:t>
            </w:r>
            <w:r w:rsidR="005232AD">
              <w:t>Schůzky</w:t>
            </w:r>
            <w:r>
              <w:t xml:space="preserve"> mohou v případě zájmu doplňovat průběžná školení.</w:t>
            </w:r>
            <w:r w:rsidR="00CC2969">
              <w:t xml:space="preserve"> MMR bude maximálně nápomocno aktivní práci v systému.</w:t>
            </w:r>
          </w:p>
        </w:tc>
      </w:tr>
      <w:tr w:rsidR="00BE58EB" w:rsidRPr="00397D33" w:rsidTr="006F7AA0">
        <w:trPr>
          <w:trHeight w:val="324"/>
          <w:jc w:val="center"/>
        </w:trPr>
        <w:tc>
          <w:tcPr>
            <w:tcW w:w="9656" w:type="dxa"/>
            <w:gridSpan w:val="5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95B3D7"/>
            <w:vAlign w:val="center"/>
          </w:tcPr>
          <w:p w:rsidR="00BE58EB" w:rsidRPr="004F5C16" w:rsidRDefault="00BE58EB" w:rsidP="00253A64">
            <w:pPr>
              <w:autoSpaceDE w:val="0"/>
              <w:autoSpaceDN w:val="0"/>
              <w:adjustRightInd w:val="0"/>
              <w:rPr>
                <w:color w:val="000000"/>
                <w:lang w:eastAsia="cs-CZ"/>
              </w:rPr>
            </w:pPr>
            <w:r>
              <w:rPr>
                <w:b/>
                <w:caps/>
                <w:sz w:val="24"/>
                <w:szCs w:val="24"/>
                <w:lang w:eastAsia="cs-CZ"/>
              </w:rPr>
              <w:t>VYBRANÉ úkoly</w:t>
            </w:r>
          </w:p>
        </w:tc>
      </w:tr>
      <w:tr w:rsidR="003233D4" w:rsidRPr="00397D33" w:rsidTr="00AE4241">
        <w:trPr>
          <w:trHeight w:val="245"/>
          <w:jc w:val="center"/>
        </w:trPr>
        <w:tc>
          <w:tcPr>
            <w:tcW w:w="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E58EB" w:rsidRPr="00397D33" w:rsidRDefault="00BE58EB" w:rsidP="00253A64">
            <w:pPr>
              <w:autoSpaceDE w:val="0"/>
              <w:autoSpaceDN w:val="0"/>
              <w:adjustRightInd w:val="0"/>
              <w:rPr>
                <w:b/>
                <w:lang w:eastAsia="cs-CZ"/>
              </w:rPr>
            </w:pPr>
            <w:r>
              <w:rPr>
                <w:b/>
              </w:rPr>
              <w:t>č</w:t>
            </w:r>
            <w:r w:rsidRPr="00214034">
              <w:rPr>
                <w:b/>
              </w:rPr>
              <w:t>.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E58EB" w:rsidRPr="004F5C16" w:rsidRDefault="00BE58EB" w:rsidP="00253A64">
            <w:pPr>
              <w:autoSpaceDE w:val="0"/>
              <w:autoSpaceDN w:val="0"/>
              <w:adjustRightInd w:val="0"/>
              <w:rPr>
                <w:color w:val="000000"/>
                <w:lang w:eastAsia="cs-CZ"/>
              </w:rPr>
            </w:pPr>
            <w:r>
              <w:rPr>
                <w:b/>
              </w:rPr>
              <w:t>ú</w:t>
            </w:r>
            <w:r w:rsidRPr="00214034">
              <w:rPr>
                <w:b/>
              </w:rPr>
              <w:t>kol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E58EB" w:rsidRPr="004F5C16" w:rsidRDefault="00BE58EB" w:rsidP="00253A64">
            <w:pPr>
              <w:autoSpaceDE w:val="0"/>
              <w:autoSpaceDN w:val="0"/>
              <w:adjustRightInd w:val="0"/>
              <w:rPr>
                <w:color w:val="000000"/>
                <w:lang w:eastAsia="cs-CZ"/>
              </w:rPr>
            </w:pPr>
            <w:r>
              <w:rPr>
                <w:b/>
              </w:rPr>
              <w:t>ř</w:t>
            </w:r>
            <w:r w:rsidRPr="00214034">
              <w:rPr>
                <w:b/>
              </w:rPr>
              <w:t>ešitel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BE58EB" w:rsidRPr="004F5C16" w:rsidRDefault="00BE58EB" w:rsidP="00253A64">
            <w:pPr>
              <w:autoSpaceDE w:val="0"/>
              <w:autoSpaceDN w:val="0"/>
              <w:adjustRightInd w:val="0"/>
              <w:rPr>
                <w:color w:val="000000"/>
                <w:lang w:eastAsia="cs-CZ"/>
              </w:rPr>
            </w:pPr>
            <w:r>
              <w:rPr>
                <w:b/>
              </w:rPr>
              <w:t>t</w:t>
            </w:r>
            <w:r w:rsidRPr="00214034">
              <w:rPr>
                <w:b/>
              </w:rPr>
              <w:t>ermín</w:t>
            </w:r>
          </w:p>
        </w:tc>
      </w:tr>
      <w:tr w:rsidR="00FD1BF6" w:rsidRPr="00397D33" w:rsidTr="00AE4241">
        <w:trPr>
          <w:trHeight w:val="223"/>
          <w:jc w:val="center"/>
        </w:trPr>
        <w:tc>
          <w:tcPr>
            <w:tcW w:w="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D1BF6" w:rsidRPr="00DD4225" w:rsidRDefault="00FD1BF6" w:rsidP="00253A64">
            <w:pPr>
              <w:autoSpaceDE w:val="0"/>
              <w:autoSpaceDN w:val="0"/>
              <w:adjustRightInd w:val="0"/>
              <w:rPr>
                <w:lang w:eastAsia="cs-CZ"/>
              </w:rPr>
            </w:pPr>
            <w:r>
              <w:rPr>
                <w:lang w:eastAsia="cs-CZ"/>
              </w:rPr>
              <w:t>1.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BF6" w:rsidRPr="00224EAD" w:rsidRDefault="00FD1BF6" w:rsidP="000E3D08">
            <w:pPr>
              <w:autoSpaceDE w:val="0"/>
              <w:autoSpaceDN w:val="0"/>
              <w:adjustRightInd w:val="0"/>
              <w:rPr>
                <w:color w:val="000000"/>
                <w:lang w:eastAsia="cs-CZ"/>
              </w:rPr>
            </w:pPr>
            <w:r w:rsidRPr="00224EAD">
              <w:rPr>
                <w:color w:val="000000"/>
                <w:lang w:eastAsia="cs-CZ"/>
              </w:rPr>
              <w:t>Dopracovat a předat ke zveřejnění dokumenty v Databázi aktuálně rozpracované.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BF6" w:rsidRPr="00224EAD" w:rsidRDefault="00FD1BF6" w:rsidP="003B18AD">
            <w:pPr>
              <w:autoSpaceDE w:val="0"/>
              <w:autoSpaceDN w:val="0"/>
              <w:adjustRightInd w:val="0"/>
              <w:rPr>
                <w:color w:val="000000"/>
                <w:lang w:eastAsia="cs-CZ"/>
              </w:rPr>
            </w:pPr>
            <w:proofErr w:type="spellStart"/>
            <w:r w:rsidRPr="00224EAD">
              <w:rPr>
                <w:color w:val="000000"/>
                <w:lang w:eastAsia="cs-CZ"/>
              </w:rPr>
              <w:t>Admini</w:t>
            </w:r>
            <w:proofErr w:type="spellEnd"/>
            <w:r w:rsidRPr="00224EAD">
              <w:rPr>
                <w:color w:val="000000"/>
                <w:lang w:eastAsia="cs-CZ"/>
              </w:rPr>
              <w:t xml:space="preserve"> / </w:t>
            </w:r>
            <w:r w:rsidR="003B18AD">
              <w:rPr>
                <w:color w:val="000000"/>
                <w:lang w:eastAsia="cs-CZ"/>
              </w:rPr>
              <w:t>e</w:t>
            </w:r>
            <w:r w:rsidRPr="00224EAD">
              <w:rPr>
                <w:color w:val="000000"/>
                <w:lang w:eastAsia="cs-CZ"/>
              </w:rPr>
              <w:t>ditoři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1BF6" w:rsidRPr="00224EAD" w:rsidDel="00394B0F" w:rsidRDefault="00FD1BF6" w:rsidP="000E3D08">
            <w:pPr>
              <w:autoSpaceDE w:val="0"/>
              <w:autoSpaceDN w:val="0"/>
              <w:adjustRightInd w:val="0"/>
              <w:rPr>
                <w:color w:val="000000"/>
                <w:lang w:eastAsia="cs-CZ"/>
              </w:rPr>
            </w:pPr>
            <w:r w:rsidRPr="00224EAD">
              <w:rPr>
                <w:color w:val="000000"/>
                <w:lang w:eastAsia="cs-CZ"/>
              </w:rPr>
              <w:t>co nejdříve</w:t>
            </w:r>
          </w:p>
        </w:tc>
      </w:tr>
      <w:tr w:rsidR="00AE4241" w:rsidRPr="00397D33" w:rsidTr="00AE4241">
        <w:trPr>
          <w:trHeight w:val="223"/>
          <w:jc w:val="center"/>
        </w:trPr>
        <w:tc>
          <w:tcPr>
            <w:tcW w:w="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E4241" w:rsidRPr="00DD4225" w:rsidRDefault="00AE4241" w:rsidP="004D50A0">
            <w:pPr>
              <w:autoSpaceDE w:val="0"/>
              <w:autoSpaceDN w:val="0"/>
              <w:adjustRightInd w:val="0"/>
              <w:rPr>
                <w:lang w:eastAsia="cs-CZ"/>
              </w:rPr>
            </w:pPr>
            <w:r>
              <w:rPr>
                <w:lang w:eastAsia="cs-CZ"/>
              </w:rPr>
              <w:t>2</w:t>
            </w:r>
            <w:r w:rsidRPr="00DD4225">
              <w:rPr>
                <w:lang w:eastAsia="cs-CZ"/>
              </w:rPr>
              <w:t>.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241" w:rsidRPr="00913319" w:rsidRDefault="00AE4241" w:rsidP="008F5260">
            <w:pPr>
              <w:autoSpaceDE w:val="0"/>
              <w:autoSpaceDN w:val="0"/>
              <w:adjustRightInd w:val="0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Informovat MMR o tom, zda některý z již zveřejněných dokumentů nepatří do kategorie „Implementační/akční plán“.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41" w:rsidRPr="00224EAD" w:rsidRDefault="00AE4241" w:rsidP="008F5260">
            <w:pPr>
              <w:autoSpaceDE w:val="0"/>
              <w:autoSpaceDN w:val="0"/>
              <w:adjustRightInd w:val="0"/>
              <w:rPr>
                <w:color w:val="000000"/>
                <w:lang w:eastAsia="cs-CZ"/>
              </w:rPr>
            </w:pPr>
            <w:proofErr w:type="spellStart"/>
            <w:r>
              <w:rPr>
                <w:color w:val="000000"/>
                <w:lang w:eastAsia="cs-CZ"/>
              </w:rPr>
              <w:t>Admini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E4241" w:rsidRPr="00224EAD" w:rsidRDefault="00663512" w:rsidP="008F5260">
            <w:pPr>
              <w:autoSpaceDE w:val="0"/>
              <w:autoSpaceDN w:val="0"/>
              <w:adjustRightInd w:val="0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31</w:t>
            </w:r>
            <w:r w:rsidR="00AE4241" w:rsidRPr="00224EAD">
              <w:rPr>
                <w:color w:val="000000"/>
                <w:lang w:eastAsia="cs-CZ"/>
              </w:rPr>
              <w:t>. 5. 2016</w:t>
            </w:r>
          </w:p>
        </w:tc>
      </w:tr>
      <w:tr w:rsidR="00AE6758" w:rsidRPr="00397D33" w:rsidTr="00AE4241">
        <w:trPr>
          <w:trHeight w:val="223"/>
          <w:jc w:val="center"/>
        </w:trPr>
        <w:tc>
          <w:tcPr>
            <w:tcW w:w="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E6758" w:rsidRPr="00DD4225" w:rsidRDefault="00AE6758" w:rsidP="00310C9D">
            <w:pPr>
              <w:autoSpaceDE w:val="0"/>
              <w:autoSpaceDN w:val="0"/>
              <w:adjustRightInd w:val="0"/>
              <w:rPr>
                <w:lang w:eastAsia="cs-CZ"/>
              </w:rPr>
            </w:pPr>
            <w:r>
              <w:rPr>
                <w:lang w:eastAsia="cs-CZ"/>
              </w:rPr>
              <w:t>3.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758" w:rsidRPr="00143254" w:rsidRDefault="00AE6758" w:rsidP="00854109">
            <w:pPr>
              <w:autoSpaceDE w:val="0"/>
              <w:autoSpaceDN w:val="0"/>
              <w:adjustRightInd w:val="0"/>
              <w:rPr>
                <w:color w:val="000000"/>
                <w:highlight w:val="yellow"/>
                <w:lang w:eastAsia="cs-CZ"/>
              </w:rPr>
            </w:pPr>
            <w:r>
              <w:rPr>
                <w:color w:val="000000"/>
                <w:lang w:eastAsia="cs-CZ"/>
              </w:rPr>
              <w:t xml:space="preserve">Zaslat </w:t>
            </w:r>
            <w:r w:rsidRPr="00913319">
              <w:rPr>
                <w:color w:val="000000"/>
                <w:lang w:eastAsia="cs-CZ"/>
              </w:rPr>
              <w:t>názor k Metodice strategického řízení a plánování krajů ČR</w:t>
            </w:r>
            <w:r>
              <w:rPr>
                <w:color w:val="000000"/>
                <w:lang w:eastAsia="cs-CZ"/>
              </w:rPr>
              <w:t xml:space="preserve"> – přesun úkolu z předchozího jednání PSDS.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58" w:rsidRPr="00913319" w:rsidRDefault="00AE6758" w:rsidP="003A2B33">
            <w:pPr>
              <w:autoSpaceDE w:val="0"/>
              <w:autoSpaceDN w:val="0"/>
              <w:adjustRightInd w:val="0"/>
              <w:rPr>
                <w:color w:val="000000"/>
                <w:lang w:eastAsia="cs-CZ"/>
              </w:rPr>
            </w:pPr>
            <w:proofErr w:type="spellStart"/>
            <w:r w:rsidRPr="00913319">
              <w:rPr>
                <w:color w:val="000000"/>
                <w:lang w:eastAsia="cs-CZ"/>
              </w:rPr>
              <w:t>Admini</w:t>
            </w:r>
            <w:proofErr w:type="spellEnd"/>
            <w:r w:rsidRPr="00913319">
              <w:rPr>
                <w:color w:val="000000"/>
                <w:lang w:eastAsia="cs-CZ"/>
              </w:rPr>
              <w:t xml:space="preserve"> krajů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E6758" w:rsidRPr="00224EAD" w:rsidRDefault="00AE6758" w:rsidP="003A2B33">
            <w:pPr>
              <w:autoSpaceDE w:val="0"/>
              <w:autoSpaceDN w:val="0"/>
              <w:adjustRightInd w:val="0"/>
              <w:rPr>
                <w:color w:val="000000"/>
                <w:lang w:eastAsia="cs-CZ"/>
              </w:rPr>
            </w:pPr>
            <w:r w:rsidRPr="00224EAD">
              <w:rPr>
                <w:color w:val="000000"/>
                <w:lang w:eastAsia="cs-CZ"/>
              </w:rPr>
              <w:t>31. 5. 2016</w:t>
            </w:r>
          </w:p>
        </w:tc>
      </w:tr>
      <w:tr w:rsidR="00AE6758" w:rsidRPr="00397D33" w:rsidTr="00AE4241">
        <w:trPr>
          <w:trHeight w:val="223"/>
          <w:jc w:val="center"/>
        </w:trPr>
        <w:tc>
          <w:tcPr>
            <w:tcW w:w="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E6758" w:rsidRPr="00DD4225" w:rsidRDefault="00AE6758" w:rsidP="00502CFE">
            <w:pPr>
              <w:autoSpaceDE w:val="0"/>
              <w:autoSpaceDN w:val="0"/>
              <w:adjustRightInd w:val="0"/>
              <w:rPr>
                <w:lang w:eastAsia="cs-CZ"/>
              </w:rPr>
            </w:pPr>
            <w:r>
              <w:rPr>
                <w:lang w:eastAsia="cs-CZ"/>
              </w:rPr>
              <w:t>4.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758" w:rsidRPr="00224EAD" w:rsidRDefault="00AE6758" w:rsidP="000A714E">
            <w:pPr>
              <w:autoSpaceDE w:val="0"/>
              <w:autoSpaceDN w:val="0"/>
              <w:adjustRightInd w:val="0"/>
              <w:rPr>
                <w:color w:val="000000"/>
                <w:lang w:eastAsia="cs-CZ"/>
              </w:rPr>
            </w:pPr>
            <w:r w:rsidRPr="00224EAD">
              <w:rPr>
                <w:color w:val="000000"/>
                <w:lang w:eastAsia="cs-CZ"/>
              </w:rPr>
              <w:t>Okomentovat návrh Typologie strategických dokumentů</w:t>
            </w:r>
            <w:r>
              <w:rPr>
                <w:color w:val="000000"/>
                <w:lang w:eastAsia="cs-CZ"/>
              </w:rPr>
              <w:t xml:space="preserve"> (příloha č. </w:t>
            </w:r>
            <w:r w:rsidR="000A714E">
              <w:rPr>
                <w:color w:val="000000"/>
                <w:lang w:eastAsia="cs-CZ"/>
              </w:rPr>
              <w:t>4</w:t>
            </w:r>
            <w:r>
              <w:rPr>
                <w:color w:val="000000"/>
                <w:lang w:eastAsia="cs-CZ"/>
              </w:rPr>
              <w:t>)</w:t>
            </w:r>
            <w:r w:rsidRPr="00224EAD">
              <w:rPr>
                <w:color w:val="000000"/>
                <w:lang w:eastAsia="cs-CZ"/>
              </w:rPr>
              <w:t>.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58" w:rsidRPr="00224EAD" w:rsidRDefault="00AE6758" w:rsidP="003A2B33">
            <w:pPr>
              <w:autoSpaceDE w:val="0"/>
              <w:autoSpaceDN w:val="0"/>
              <w:adjustRightInd w:val="0"/>
              <w:rPr>
                <w:color w:val="000000"/>
                <w:lang w:eastAsia="cs-CZ"/>
              </w:rPr>
            </w:pPr>
            <w:proofErr w:type="spellStart"/>
            <w:r>
              <w:rPr>
                <w:color w:val="000000"/>
                <w:lang w:eastAsia="cs-CZ"/>
              </w:rPr>
              <w:t>Admini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E6758" w:rsidRPr="00224EAD" w:rsidRDefault="00AE6758" w:rsidP="003A2B33">
            <w:pPr>
              <w:autoSpaceDE w:val="0"/>
              <w:autoSpaceDN w:val="0"/>
              <w:adjustRightInd w:val="0"/>
              <w:rPr>
                <w:color w:val="000000"/>
                <w:lang w:eastAsia="cs-CZ"/>
              </w:rPr>
            </w:pPr>
            <w:r w:rsidRPr="00224EAD">
              <w:rPr>
                <w:color w:val="000000"/>
                <w:lang w:eastAsia="cs-CZ"/>
              </w:rPr>
              <w:t>31. 5. 2016</w:t>
            </w:r>
          </w:p>
        </w:tc>
      </w:tr>
      <w:tr w:rsidR="00F77152" w:rsidRPr="00397D33" w:rsidTr="00AE4241">
        <w:trPr>
          <w:trHeight w:val="223"/>
          <w:jc w:val="center"/>
        </w:trPr>
        <w:tc>
          <w:tcPr>
            <w:tcW w:w="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77152" w:rsidRDefault="00F77152" w:rsidP="004B3935">
            <w:pPr>
              <w:autoSpaceDE w:val="0"/>
              <w:autoSpaceDN w:val="0"/>
              <w:adjustRightInd w:val="0"/>
              <w:rPr>
                <w:lang w:eastAsia="cs-CZ"/>
              </w:rPr>
            </w:pPr>
            <w:r>
              <w:rPr>
                <w:lang w:eastAsia="cs-CZ"/>
              </w:rPr>
              <w:t>5.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52" w:rsidRPr="00FE078F" w:rsidRDefault="00173A21" w:rsidP="00FE078F">
            <w:pPr>
              <w:autoSpaceDE w:val="0"/>
              <w:autoSpaceDN w:val="0"/>
              <w:adjustRightInd w:val="0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Aktualizovat</w:t>
            </w:r>
            <w:r w:rsidR="00F77152" w:rsidRPr="00FE078F">
              <w:rPr>
                <w:color w:val="000000"/>
                <w:lang w:eastAsia="cs-CZ"/>
              </w:rPr>
              <w:t xml:space="preserve"> strategické mapy své instituce (příloha </w:t>
            </w:r>
            <w:r w:rsidR="00FE078F" w:rsidRPr="00FE078F">
              <w:rPr>
                <w:color w:val="000000"/>
                <w:lang w:eastAsia="cs-CZ"/>
              </w:rPr>
              <w:t>5</w:t>
            </w:r>
            <w:r w:rsidR="00F77152" w:rsidRPr="00FE078F">
              <w:rPr>
                <w:color w:val="000000"/>
                <w:lang w:eastAsia="cs-CZ"/>
              </w:rPr>
              <w:t>)</w:t>
            </w:r>
            <w:r w:rsidR="00F77152" w:rsidRPr="00FE078F">
              <w:rPr>
                <w:rStyle w:val="Znakapoznpodarou"/>
                <w:color w:val="000000"/>
                <w:lang w:eastAsia="cs-CZ"/>
              </w:rPr>
              <w:footnoteReference w:id="1"/>
            </w:r>
            <w:r w:rsidR="00F77152" w:rsidRPr="00FE078F">
              <w:rPr>
                <w:color w:val="000000"/>
                <w:lang w:eastAsia="cs-CZ"/>
              </w:rPr>
              <w:t>.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52" w:rsidRPr="00224EAD" w:rsidRDefault="00F77152" w:rsidP="00992541">
            <w:pPr>
              <w:autoSpaceDE w:val="0"/>
              <w:autoSpaceDN w:val="0"/>
              <w:adjustRightInd w:val="0"/>
              <w:rPr>
                <w:color w:val="000000"/>
                <w:lang w:eastAsia="cs-CZ"/>
              </w:rPr>
            </w:pPr>
            <w:proofErr w:type="spellStart"/>
            <w:r>
              <w:rPr>
                <w:color w:val="000000"/>
                <w:lang w:eastAsia="cs-CZ"/>
              </w:rPr>
              <w:t>Admini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77152" w:rsidRPr="00412D7F" w:rsidRDefault="00F77152" w:rsidP="00992541">
            <w:pPr>
              <w:autoSpaceDE w:val="0"/>
              <w:autoSpaceDN w:val="0"/>
              <w:adjustRightInd w:val="0"/>
              <w:rPr>
                <w:color w:val="000000"/>
                <w:lang w:eastAsia="cs-CZ"/>
              </w:rPr>
            </w:pPr>
            <w:r w:rsidRPr="00412D7F">
              <w:rPr>
                <w:color w:val="000000"/>
                <w:lang w:eastAsia="cs-CZ"/>
              </w:rPr>
              <w:t>10. 6. 2016</w:t>
            </w:r>
          </w:p>
        </w:tc>
      </w:tr>
      <w:tr w:rsidR="00A83497" w:rsidRPr="00397D33" w:rsidTr="00AE4241">
        <w:trPr>
          <w:trHeight w:val="223"/>
          <w:jc w:val="center"/>
        </w:trPr>
        <w:tc>
          <w:tcPr>
            <w:tcW w:w="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83497" w:rsidRDefault="00A83497" w:rsidP="00E339BC">
            <w:pPr>
              <w:autoSpaceDE w:val="0"/>
              <w:autoSpaceDN w:val="0"/>
              <w:adjustRightInd w:val="0"/>
              <w:rPr>
                <w:lang w:eastAsia="cs-CZ"/>
              </w:rPr>
            </w:pPr>
            <w:r>
              <w:rPr>
                <w:lang w:eastAsia="cs-CZ"/>
              </w:rPr>
              <w:t>6.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497" w:rsidRPr="00A83497" w:rsidRDefault="00A83497" w:rsidP="006C511A">
            <w:pPr>
              <w:autoSpaceDE w:val="0"/>
              <w:autoSpaceDN w:val="0"/>
              <w:adjustRightInd w:val="0"/>
              <w:rPr>
                <w:color w:val="000000"/>
                <w:lang w:eastAsia="cs-CZ"/>
              </w:rPr>
            </w:pPr>
            <w:r w:rsidRPr="00A83497">
              <w:rPr>
                <w:color w:val="000000"/>
                <w:lang w:eastAsia="cs-CZ"/>
              </w:rPr>
              <w:t>Revidovat a doplnit seznam relevantních mezinárodních dokumentů (příloha č. 6)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497" w:rsidRPr="00224EAD" w:rsidRDefault="00A83497" w:rsidP="006C511A">
            <w:pPr>
              <w:autoSpaceDE w:val="0"/>
              <w:autoSpaceDN w:val="0"/>
              <w:adjustRightInd w:val="0"/>
              <w:rPr>
                <w:color w:val="000000"/>
                <w:lang w:eastAsia="cs-CZ"/>
              </w:rPr>
            </w:pPr>
            <w:proofErr w:type="spellStart"/>
            <w:r>
              <w:rPr>
                <w:color w:val="000000"/>
                <w:lang w:eastAsia="cs-CZ"/>
              </w:rPr>
              <w:t>Admini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83497" w:rsidRPr="00224EAD" w:rsidRDefault="00A83497" w:rsidP="006C511A">
            <w:pPr>
              <w:autoSpaceDE w:val="0"/>
              <w:autoSpaceDN w:val="0"/>
              <w:adjustRightInd w:val="0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10</w:t>
            </w:r>
            <w:r w:rsidRPr="00224EAD">
              <w:rPr>
                <w:color w:val="000000"/>
                <w:lang w:eastAsia="cs-CZ"/>
              </w:rPr>
              <w:t xml:space="preserve">. </w:t>
            </w:r>
            <w:r>
              <w:rPr>
                <w:color w:val="000000"/>
                <w:lang w:eastAsia="cs-CZ"/>
              </w:rPr>
              <w:t>6</w:t>
            </w:r>
            <w:r w:rsidRPr="00224EAD">
              <w:rPr>
                <w:color w:val="000000"/>
                <w:lang w:eastAsia="cs-CZ"/>
              </w:rPr>
              <w:t>. 2016</w:t>
            </w:r>
          </w:p>
        </w:tc>
      </w:tr>
      <w:tr w:rsidR="00A83497" w:rsidRPr="00397D33" w:rsidTr="00AE4241">
        <w:trPr>
          <w:trHeight w:val="223"/>
          <w:jc w:val="center"/>
        </w:trPr>
        <w:tc>
          <w:tcPr>
            <w:tcW w:w="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83497" w:rsidRDefault="00A83497" w:rsidP="00E339BC">
            <w:pPr>
              <w:autoSpaceDE w:val="0"/>
              <w:autoSpaceDN w:val="0"/>
              <w:adjustRightInd w:val="0"/>
              <w:rPr>
                <w:lang w:eastAsia="cs-CZ"/>
              </w:rPr>
            </w:pPr>
            <w:r>
              <w:rPr>
                <w:lang w:eastAsia="cs-CZ"/>
              </w:rPr>
              <w:t>7.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497" w:rsidRPr="00224EAD" w:rsidRDefault="00A83497" w:rsidP="00232C46">
            <w:pPr>
              <w:autoSpaceDE w:val="0"/>
              <w:autoSpaceDN w:val="0"/>
              <w:adjustRightInd w:val="0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Ve spolupráci s vybranými institucemi identifikovat relevantní využití dat z Veřejné databáze ČSÚ.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497" w:rsidRDefault="00A83497" w:rsidP="00232C46">
            <w:pPr>
              <w:autoSpaceDE w:val="0"/>
              <w:autoSpaceDN w:val="0"/>
              <w:adjustRightInd w:val="0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MMR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83497" w:rsidRPr="00224EAD" w:rsidRDefault="00A83497" w:rsidP="00232C46">
            <w:pPr>
              <w:autoSpaceDE w:val="0"/>
              <w:autoSpaceDN w:val="0"/>
              <w:adjustRightInd w:val="0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20</w:t>
            </w:r>
            <w:r w:rsidRPr="00224EAD">
              <w:rPr>
                <w:color w:val="000000"/>
                <w:lang w:eastAsia="cs-CZ"/>
              </w:rPr>
              <w:t xml:space="preserve">. </w:t>
            </w:r>
            <w:r>
              <w:rPr>
                <w:color w:val="000000"/>
                <w:lang w:eastAsia="cs-CZ"/>
              </w:rPr>
              <w:t>6</w:t>
            </w:r>
            <w:r w:rsidRPr="00224EAD">
              <w:rPr>
                <w:color w:val="000000"/>
                <w:lang w:eastAsia="cs-CZ"/>
              </w:rPr>
              <w:t>. 2016</w:t>
            </w:r>
          </w:p>
        </w:tc>
      </w:tr>
      <w:tr w:rsidR="00A83497" w:rsidRPr="00397D33" w:rsidTr="00AE4241">
        <w:trPr>
          <w:trHeight w:val="223"/>
          <w:jc w:val="center"/>
        </w:trPr>
        <w:tc>
          <w:tcPr>
            <w:tcW w:w="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83497" w:rsidRDefault="00A83497" w:rsidP="00E339BC">
            <w:pPr>
              <w:autoSpaceDE w:val="0"/>
              <w:autoSpaceDN w:val="0"/>
              <w:adjustRightInd w:val="0"/>
              <w:rPr>
                <w:lang w:eastAsia="cs-CZ"/>
              </w:rPr>
            </w:pPr>
            <w:r>
              <w:rPr>
                <w:lang w:eastAsia="cs-CZ"/>
              </w:rPr>
              <w:t>9.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497" w:rsidRPr="00224EAD" w:rsidRDefault="00A83497" w:rsidP="0004529B">
            <w:pPr>
              <w:autoSpaceDE w:val="0"/>
              <w:autoSpaceDN w:val="0"/>
              <w:adjustRightInd w:val="0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Vkládat do Databáze informace o relevantních připravovaných dokumentech – viz formulář pro dosud neschválené dokumenty.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497" w:rsidRPr="00224EAD" w:rsidRDefault="00A83497" w:rsidP="0004529B">
            <w:pPr>
              <w:autoSpaceDE w:val="0"/>
              <w:autoSpaceDN w:val="0"/>
              <w:adjustRightInd w:val="0"/>
              <w:rPr>
                <w:color w:val="000000"/>
                <w:lang w:eastAsia="cs-CZ"/>
              </w:rPr>
            </w:pPr>
            <w:proofErr w:type="spellStart"/>
            <w:r w:rsidRPr="00224EAD">
              <w:rPr>
                <w:color w:val="000000"/>
                <w:lang w:eastAsia="cs-CZ"/>
              </w:rPr>
              <w:t>Admini</w:t>
            </w:r>
            <w:proofErr w:type="spellEnd"/>
            <w:r w:rsidRPr="00224EAD">
              <w:rPr>
                <w:color w:val="000000"/>
                <w:lang w:eastAsia="cs-CZ"/>
              </w:rPr>
              <w:t xml:space="preserve"> / </w:t>
            </w:r>
            <w:r>
              <w:rPr>
                <w:color w:val="000000"/>
                <w:lang w:eastAsia="cs-CZ"/>
              </w:rPr>
              <w:t>e</w:t>
            </w:r>
            <w:r w:rsidRPr="00224EAD">
              <w:rPr>
                <w:color w:val="000000"/>
                <w:lang w:eastAsia="cs-CZ"/>
              </w:rPr>
              <w:t>ditoři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83497" w:rsidRPr="00224EAD" w:rsidDel="00394B0F" w:rsidRDefault="00A83497" w:rsidP="0004529B">
            <w:pPr>
              <w:autoSpaceDE w:val="0"/>
              <w:autoSpaceDN w:val="0"/>
              <w:adjustRightInd w:val="0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průběžně</w:t>
            </w:r>
          </w:p>
        </w:tc>
      </w:tr>
      <w:tr w:rsidR="00A83497" w:rsidRPr="00397D33" w:rsidTr="00AE4241">
        <w:trPr>
          <w:trHeight w:val="171"/>
          <w:jc w:val="center"/>
        </w:trPr>
        <w:tc>
          <w:tcPr>
            <w:tcW w:w="1697" w:type="dxa"/>
            <w:gridSpan w:val="2"/>
            <w:tcBorders>
              <w:top w:val="single" w:sz="4" w:space="0" w:color="auto"/>
              <w:left w:val="single" w:sz="8" w:space="0" w:color="auto"/>
            </w:tcBorders>
            <w:shd w:val="clear" w:color="auto" w:fill="95B3D7"/>
            <w:vAlign w:val="center"/>
          </w:tcPr>
          <w:p w:rsidR="00A83497" w:rsidRDefault="00A83497" w:rsidP="00397D33">
            <w:pPr>
              <w:autoSpaceDE w:val="0"/>
              <w:autoSpaceDN w:val="0"/>
              <w:adjustRightInd w:val="0"/>
              <w:rPr>
                <w:b/>
                <w:lang w:eastAsia="cs-CZ"/>
              </w:rPr>
            </w:pPr>
            <w:r w:rsidRPr="00397D33">
              <w:rPr>
                <w:b/>
                <w:lang w:eastAsia="cs-CZ"/>
              </w:rPr>
              <w:lastRenderedPageBreak/>
              <w:t>Přílohy</w:t>
            </w:r>
            <w:r>
              <w:rPr>
                <w:b/>
                <w:lang w:eastAsia="cs-CZ"/>
              </w:rPr>
              <w:t xml:space="preserve">, </w:t>
            </w:r>
          </w:p>
          <w:p w:rsidR="00A83497" w:rsidRPr="00397D33" w:rsidRDefault="00A83497" w:rsidP="00397D33">
            <w:pPr>
              <w:autoSpaceDE w:val="0"/>
              <w:autoSpaceDN w:val="0"/>
              <w:adjustRightInd w:val="0"/>
              <w:rPr>
                <w:b/>
                <w:lang w:eastAsia="cs-CZ"/>
              </w:rPr>
            </w:pPr>
            <w:r>
              <w:rPr>
                <w:b/>
                <w:lang w:eastAsia="cs-CZ"/>
              </w:rPr>
              <w:t>odkazy</w:t>
            </w:r>
          </w:p>
        </w:tc>
        <w:tc>
          <w:tcPr>
            <w:tcW w:w="7959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A83497" w:rsidRPr="00C120AA" w:rsidRDefault="00A83497" w:rsidP="00E12422">
            <w:pPr>
              <w:pStyle w:val="Odstavecseseznamem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40"/>
              <w:ind w:left="324" w:hanging="284"/>
              <w:rPr>
                <w:color w:val="000000"/>
                <w:lang w:eastAsia="cs-CZ"/>
              </w:rPr>
            </w:pPr>
            <w:r w:rsidRPr="00C120AA">
              <w:rPr>
                <w:color w:val="000000"/>
                <w:lang w:eastAsia="cs-CZ"/>
              </w:rPr>
              <w:t>Prezenční listina.</w:t>
            </w:r>
          </w:p>
          <w:p w:rsidR="00A83497" w:rsidRPr="00C120AA" w:rsidRDefault="00A83497" w:rsidP="00E12422">
            <w:pPr>
              <w:pStyle w:val="Odstavecseseznamem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40"/>
              <w:ind w:left="324" w:hanging="284"/>
              <w:rPr>
                <w:color w:val="000000"/>
                <w:lang w:eastAsia="cs-CZ"/>
              </w:rPr>
            </w:pPr>
            <w:r w:rsidRPr="00C120AA">
              <w:rPr>
                <w:color w:val="000000"/>
                <w:lang w:eastAsia="cs-CZ"/>
              </w:rPr>
              <w:t>Prezentace z jednání.</w:t>
            </w:r>
          </w:p>
          <w:p w:rsidR="00A83497" w:rsidRPr="008B4420" w:rsidRDefault="00A83497" w:rsidP="00E12422">
            <w:pPr>
              <w:pStyle w:val="Odstavecseseznamem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40"/>
              <w:ind w:left="324" w:hanging="284"/>
              <w:rPr>
                <w:color w:val="000000"/>
                <w:lang w:eastAsia="cs-CZ"/>
              </w:rPr>
            </w:pPr>
            <w:r w:rsidRPr="008B4420">
              <w:rPr>
                <w:color w:val="000000"/>
                <w:lang w:eastAsia="cs-CZ"/>
              </w:rPr>
              <w:t xml:space="preserve">Kompletní informace konference V4+4, včetně společného prohlášení </w:t>
            </w:r>
            <w:hyperlink r:id="rId9" w:history="1">
              <w:r w:rsidRPr="008B4420">
                <w:rPr>
                  <w:rStyle w:val="Hypertextovodkaz"/>
                  <w:lang w:eastAsia="cs-CZ"/>
                </w:rPr>
                <w:t>ZDE</w:t>
              </w:r>
            </w:hyperlink>
            <w:r w:rsidRPr="008B4420">
              <w:rPr>
                <w:color w:val="000000"/>
                <w:lang w:eastAsia="cs-CZ"/>
              </w:rPr>
              <w:t>.</w:t>
            </w:r>
          </w:p>
          <w:p w:rsidR="00A83497" w:rsidRDefault="00A83497" w:rsidP="000062AA">
            <w:pPr>
              <w:pStyle w:val="Odstavecseseznamem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40"/>
              <w:ind w:left="324" w:hanging="284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Návrh typologie strategických dokumentů (zasláno již jako součást pozvánky).</w:t>
            </w:r>
          </w:p>
          <w:p w:rsidR="00A83497" w:rsidRPr="005F15B8" w:rsidRDefault="00A83497" w:rsidP="00F56E58">
            <w:pPr>
              <w:pStyle w:val="Odstavecseseznamem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40"/>
              <w:ind w:left="324" w:hanging="284"/>
              <w:rPr>
                <w:color w:val="000000"/>
                <w:lang w:eastAsia="cs-CZ"/>
              </w:rPr>
            </w:pPr>
            <w:r w:rsidRPr="005F15B8">
              <w:rPr>
                <w:color w:val="000000"/>
                <w:lang w:eastAsia="cs-CZ"/>
              </w:rPr>
              <w:t xml:space="preserve">Strategické mapy ve formátu Microsoft Visio – </w:t>
            </w:r>
            <w:hyperlink r:id="rId10" w:history="1">
              <w:r w:rsidRPr="005F15B8">
                <w:rPr>
                  <w:rStyle w:val="Hypertextovodkaz"/>
                  <w:lang w:eastAsia="cs-CZ"/>
                </w:rPr>
                <w:t>ZDE</w:t>
              </w:r>
            </w:hyperlink>
            <w:r w:rsidRPr="005F15B8">
              <w:rPr>
                <w:color w:val="000000"/>
                <w:lang w:eastAsia="cs-CZ"/>
              </w:rPr>
              <w:t xml:space="preserve"> (uloženo do 30. 5. 2016).</w:t>
            </w:r>
          </w:p>
          <w:p w:rsidR="00A83497" w:rsidRPr="00FE078F" w:rsidRDefault="00A83497" w:rsidP="00FE078F">
            <w:pPr>
              <w:pStyle w:val="Odstavecseseznamem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40"/>
              <w:ind w:left="324" w:hanging="284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Mezinárodní dokumenty vhodné k doplnění do Databáze.</w:t>
            </w:r>
          </w:p>
        </w:tc>
      </w:tr>
      <w:tr w:rsidR="00A83497" w:rsidRPr="00397D33" w:rsidTr="00AE4241">
        <w:trPr>
          <w:trHeight w:val="239"/>
          <w:jc w:val="center"/>
        </w:trPr>
        <w:tc>
          <w:tcPr>
            <w:tcW w:w="1697" w:type="dxa"/>
            <w:gridSpan w:val="2"/>
            <w:tcBorders>
              <w:left w:val="single" w:sz="8" w:space="0" w:color="auto"/>
            </w:tcBorders>
            <w:shd w:val="clear" w:color="auto" w:fill="95B3D7"/>
            <w:vAlign w:val="center"/>
          </w:tcPr>
          <w:p w:rsidR="00A83497" w:rsidRPr="00397D33" w:rsidRDefault="00A83497" w:rsidP="00397D33">
            <w:pPr>
              <w:autoSpaceDE w:val="0"/>
              <w:autoSpaceDN w:val="0"/>
              <w:adjustRightInd w:val="0"/>
              <w:rPr>
                <w:b/>
                <w:lang w:eastAsia="cs-CZ"/>
              </w:rPr>
            </w:pPr>
            <w:r>
              <w:rPr>
                <w:b/>
                <w:lang w:eastAsia="cs-CZ"/>
              </w:rPr>
              <w:t>Zapsal, datum</w:t>
            </w:r>
          </w:p>
        </w:tc>
        <w:tc>
          <w:tcPr>
            <w:tcW w:w="7959" w:type="dxa"/>
            <w:gridSpan w:val="3"/>
            <w:tcBorders>
              <w:right w:val="single" w:sz="8" w:space="0" w:color="auto"/>
            </w:tcBorders>
            <w:vAlign w:val="center"/>
          </w:tcPr>
          <w:p w:rsidR="00A83497" w:rsidRPr="00020504" w:rsidRDefault="00A83497" w:rsidP="000A714E">
            <w:pPr>
              <w:autoSpaceDE w:val="0"/>
              <w:autoSpaceDN w:val="0"/>
              <w:adjustRightInd w:val="0"/>
              <w:rPr>
                <w:lang w:eastAsia="cs-CZ"/>
              </w:rPr>
            </w:pPr>
            <w:r w:rsidRPr="00020504">
              <w:rPr>
                <w:lang w:eastAsia="cs-CZ"/>
              </w:rPr>
              <w:t xml:space="preserve">P. Valenta, </w:t>
            </w:r>
            <w:r>
              <w:rPr>
                <w:lang w:eastAsia="cs-CZ"/>
              </w:rPr>
              <w:t>13</w:t>
            </w:r>
            <w:r w:rsidRPr="00020504">
              <w:rPr>
                <w:lang w:eastAsia="cs-CZ"/>
              </w:rPr>
              <w:t xml:space="preserve">. </w:t>
            </w:r>
            <w:r>
              <w:rPr>
                <w:lang w:eastAsia="cs-CZ"/>
              </w:rPr>
              <w:t>5</w:t>
            </w:r>
            <w:r w:rsidRPr="00020504">
              <w:rPr>
                <w:lang w:eastAsia="cs-CZ"/>
              </w:rPr>
              <w:t>. 201</w:t>
            </w:r>
            <w:r>
              <w:rPr>
                <w:lang w:eastAsia="cs-CZ"/>
              </w:rPr>
              <w:t>6</w:t>
            </w:r>
          </w:p>
        </w:tc>
      </w:tr>
      <w:tr w:rsidR="00A83497" w:rsidRPr="00397D33" w:rsidTr="00AE4241">
        <w:trPr>
          <w:trHeight w:val="25"/>
          <w:jc w:val="center"/>
        </w:trPr>
        <w:tc>
          <w:tcPr>
            <w:tcW w:w="1697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95B3D7"/>
            <w:vAlign w:val="center"/>
          </w:tcPr>
          <w:p w:rsidR="00A83497" w:rsidRPr="00397D33" w:rsidRDefault="00A83497" w:rsidP="00397D33">
            <w:pPr>
              <w:autoSpaceDE w:val="0"/>
              <w:autoSpaceDN w:val="0"/>
              <w:adjustRightInd w:val="0"/>
              <w:rPr>
                <w:b/>
                <w:lang w:eastAsia="cs-CZ"/>
              </w:rPr>
            </w:pPr>
            <w:r>
              <w:rPr>
                <w:b/>
                <w:lang w:eastAsia="cs-CZ"/>
              </w:rPr>
              <w:t>Za správnost, datum</w:t>
            </w:r>
          </w:p>
        </w:tc>
        <w:tc>
          <w:tcPr>
            <w:tcW w:w="795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83497" w:rsidRPr="00F56E58" w:rsidRDefault="00A83497" w:rsidP="00F56E58">
            <w:pPr>
              <w:autoSpaceDE w:val="0"/>
              <w:autoSpaceDN w:val="0"/>
              <w:adjustRightInd w:val="0"/>
              <w:rPr>
                <w:lang w:eastAsia="cs-CZ"/>
              </w:rPr>
            </w:pPr>
            <w:r w:rsidRPr="00F56E58">
              <w:rPr>
                <w:lang w:eastAsia="cs-CZ"/>
              </w:rPr>
              <w:t>D. Škorňa, 16. 5. 2016</w:t>
            </w:r>
          </w:p>
        </w:tc>
      </w:tr>
    </w:tbl>
    <w:p w:rsidR="000025BA" w:rsidRPr="0062654F" w:rsidRDefault="000025BA" w:rsidP="00BB731F">
      <w:pPr>
        <w:rPr>
          <w:sz w:val="2"/>
          <w:szCs w:val="2"/>
        </w:rPr>
      </w:pPr>
    </w:p>
    <w:sectPr w:rsidR="000025BA" w:rsidRPr="0062654F" w:rsidSect="00E12422">
      <w:footerReference w:type="default" r:id="rId11"/>
      <w:pgSz w:w="11906" w:h="16838"/>
      <w:pgMar w:top="851" w:right="1133" w:bottom="993" w:left="1134" w:header="708" w:footer="8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462" w:rsidRDefault="00204462" w:rsidP="00924F38">
      <w:r>
        <w:separator/>
      </w:r>
    </w:p>
  </w:endnote>
  <w:endnote w:type="continuationSeparator" w:id="0">
    <w:p w:rsidR="00204462" w:rsidRDefault="00204462" w:rsidP="00924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135847012"/>
      <w:docPartObj>
        <w:docPartGallery w:val="Page Numbers (Bottom of Page)"/>
        <w:docPartUnique/>
      </w:docPartObj>
    </w:sdtPr>
    <w:sdtEndPr/>
    <w:sdtContent>
      <w:p w:rsidR="00253A64" w:rsidRPr="00924F38" w:rsidRDefault="00F757CD" w:rsidP="006F7AA0">
        <w:pPr>
          <w:pStyle w:val="Zpat"/>
          <w:jc w:val="right"/>
          <w:rPr>
            <w:sz w:val="18"/>
            <w:szCs w:val="18"/>
          </w:rPr>
        </w:pPr>
        <w:r>
          <w:rPr>
            <w:rFonts w:ascii="Arial" w:hAnsi="Arial" w:cs="Arial"/>
            <w:noProof/>
            <w:sz w:val="16"/>
            <w:lang w:eastAsia="cs-CZ"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1384935</wp:posOffset>
              </wp:positionH>
              <wp:positionV relativeFrom="paragraph">
                <wp:posOffset>-55245</wp:posOffset>
              </wp:positionV>
              <wp:extent cx="3829050" cy="660400"/>
              <wp:effectExtent l="0" t="0" r="0" b="6350"/>
              <wp:wrapTight wrapText="bothSides">
                <wp:wrapPolygon edited="0">
                  <wp:start x="0" y="0"/>
                  <wp:lineTo x="0" y="21185"/>
                  <wp:lineTo x="21493" y="21185"/>
                  <wp:lineTo x="21493" y="0"/>
                  <wp:lineTo x="0" y="0"/>
                </wp:wrapPolygon>
              </wp:wrapTight>
              <wp:docPr id="1" name="Obrázek 1" descr="OPTP_CZ_RO_B_C RGB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OPTP_CZ_RO_B_C RGB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829050" cy="660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253A64" w:rsidRPr="00924F38">
          <w:rPr>
            <w:sz w:val="18"/>
            <w:szCs w:val="18"/>
          </w:rPr>
          <w:fldChar w:fldCharType="begin"/>
        </w:r>
        <w:r w:rsidR="00253A64" w:rsidRPr="00924F38">
          <w:rPr>
            <w:sz w:val="18"/>
            <w:szCs w:val="18"/>
          </w:rPr>
          <w:instrText>PAGE   \* MERGEFORMAT</w:instrText>
        </w:r>
        <w:r w:rsidR="00253A64" w:rsidRPr="00924F38"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3</w:t>
        </w:r>
        <w:r w:rsidR="00253A64" w:rsidRPr="00924F38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462" w:rsidRDefault="00204462" w:rsidP="00924F38">
      <w:r>
        <w:separator/>
      </w:r>
    </w:p>
  </w:footnote>
  <w:footnote w:type="continuationSeparator" w:id="0">
    <w:p w:rsidR="00204462" w:rsidRDefault="00204462" w:rsidP="00924F38">
      <w:r>
        <w:continuationSeparator/>
      </w:r>
    </w:p>
  </w:footnote>
  <w:footnote w:id="1">
    <w:p w:rsidR="00F77152" w:rsidRDefault="00F7715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173A21">
        <w:t>Úpravy strategických map p</w:t>
      </w:r>
      <w:r>
        <w:t>roveďte prosím přímo ve formátu Visio</w:t>
      </w:r>
      <w:r w:rsidR="00173A21">
        <w:t xml:space="preserve"> (součást MS Office)</w:t>
      </w:r>
      <w:r w:rsidR="00FE078F">
        <w:t>. V případě, že nemáte Visio k dispozici, okomentujte prosím slovně mapy v PDF.</w:t>
      </w:r>
      <w:r w:rsidR="00173A21">
        <w:t xml:space="preserve"> Zašlete na </w:t>
      </w:r>
      <w:hyperlink r:id="rId1" w:history="1">
        <w:r w:rsidR="00173A21" w:rsidRPr="003D3FE3">
          <w:rPr>
            <w:rStyle w:val="Hypertextovodkaz"/>
          </w:rPr>
          <w:t>petr.valenta@mmr.cz</w:t>
        </w:r>
      </w:hyperlink>
      <w:r w:rsidR="00173A21">
        <w:t xml:space="preserve">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20B12"/>
    <w:multiLevelType w:val="hybridMultilevel"/>
    <w:tmpl w:val="E886E578"/>
    <w:lvl w:ilvl="0" w:tplc="EC447AD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52169B"/>
    <w:multiLevelType w:val="hybridMultilevel"/>
    <w:tmpl w:val="D23A76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D018C8"/>
    <w:multiLevelType w:val="hybridMultilevel"/>
    <w:tmpl w:val="87B8081E"/>
    <w:lvl w:ilvl="0" w:tplc="3B4E956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43177B"/>
    <w:multiLevelType w:val="hybridMultilevel"/>
    <w:tmpl w:val="F4724208"/>
    <w:lvl w:ilvl="0" w:tplc="8300F7C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FD7092"/>
    <w:multiLevelType w:val="hybridMultilevel"/>
    <w:tmpl w:val="A2529E62"/>
    <w:lvl w:ilvl="0" w:tplc="ABB4CD3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A8C48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C64B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0228A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8010C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B85B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82EE7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B04EA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7835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E1D44AB"/>
    <w:multiLevelType w:val="hybridMultilevel"/>
    <w:tmpl w:val="350C97DA"/>
    <w:lvl w:ilvl="0" w:tplc="C8F01C7C">
      <w:start w:val="1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35" w:hanging="360"/>
      </w:pPr>
    </w:lvl>
    <w:lvl w:ilvl="2" w:tplc="0405001B" w:tentative="1">
      <w:start w:val="1"/>
      <w:numFmt w:val="lowerRoman"/>
      <w:lvlText w:val="%3."/>
      <w:lvlJc w:val="right"/>
      <w:pPr>
        <w:ind w:left="1755" w:hanging="180"/>
      </w:pPr>
    </w:lvl>
    <w:lvl w:ilvl="3" w:tplc="0405000F" w:tentative="1">
      <w:start w:val="1"/>
      <w:numFmt w:val="decimal"/>
      <w:lvlText w:val="%4."/>
      <w:lvlJc w:val="left"/>
      <w:pPr>
        <w:ind w:left="2475" w:hanging="360"/>
      </w:pPr>
    </w:lvl>
    <w:lvl w:ilvl="4" w:tplc="04050019" w:tentative="1">
      <w:start w:val="1"/>
      <w:numFmt w:val="lowerLetter"/>
      <w:lvlText w:val="%5."/>
      <w:lvlJc w:val="left"/>
      <w:pPr>
        <w:ind w:left="3195" w:hanging="360"/>
      </w:pPr>
    </w:lvl>
    <w:lvl w:ilvl="5" w:tplc="0405001B" w:tentative="1">
      <w:start w:val="1"/>
      <w:numFmt w:val="lowerRoman"/>
      <w:lvlText w:val="%6."/>
      <w:lvlJc w:val="right"/>
      <w:pPr>
        <w:ind w:left="3915" w:hanging="180"/>
      </w:pPr>
    </w:lvl>
    <w:lvl w:ilvl="6" w:tplc="0405000F" w:tentative="1">
      <w:start w:val="1"/>
      <w:numFmt w:val="decimal"/>
      <w:lvlText w:val="%7."/>
      <w:lvlJc w:val="left"/>
      <w:pPr>
        <w:ind w:left="4635" w:hanging="360"/>
      </w:pPr>
    </w:lvl>
    <w:lvl w:ilvl="7" w:tplc="04050019" w:tentative="1">
      <w:start w:val="1"/>
      <w:numFmt w:val="lowerLetter"/>
      <w:lvlText w:val="%8."/>
      <w:lvlJc w:val="left"/>
      <w:pPr>
        <w:ind w:left="5355" w:hanging="360"/>
      </w:pPr>
    </w:lvl>
    <w:lvl w:ilvl="8" w:tplc="0405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6">
    <w:nsid w:val="383F0431"/>
    <w:multiLevelType w:val="hybridMultilevel"/>
    <w:tmpl w:val="8C74B7A4"/>
    <w:lvl w:ilvl="0" w:tplc="9668832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A22985"/>
    <w:multiLevelType w:val="hybridMultilevel"/>
    <w:tmpl w:val="E47CEF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905333"/>
    <w:multiLevelType w:val="hybridMultilevel"/>
    <w:tmpl w:val="02D629FC"/>
    <w:lvl w:ilvl="0" w:tplc="F2B80E94">
      <w:start w:val="1"/>
      <w:numFmt w:val="bullet"/>
      <w:lvlText w:val=""/>
      <w:lvlJc w:val="left"/>
      <w:pPr>
        <w:ind w:left="1061" w:hanging="360"/>
      </w:pPr>
      <w:rPr>
        <w:rFonts w:ascii="Symbol" w:hAnsi="Symbol" w:hint="default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9">
    <w:nsid w:val="4EB40ACD"/>
    <w:multiLevelType w:val="hybridMultilevel"/>
    <w:tmpl w:val="B49C384A"/>
    <w:lvl w:ilvl="0" w:tplc="7B4696CA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01FA3F18">
      <w:start w:val="1"/>
      <w:numFmt w:val="bullet"/>
      <w:lvlText w:val="-"/>
      <w:lvlJc w:val="left"/>
      <w:pPr>
        <w:tabs>
          <w:tab w:val="num" w:pos="732"/>
        </w:tabs>
        <w:ind w:left="732" w:hanging="360"/>
      </w:pPr>
      <w:rPr>
        <w:rFonts w:ascii="Times New Roman" w:hAnsi="Times New Roman" w:cs="Times New Roman" w:hint="default"/>
        <w:sz w:val="20"/>
        <w:szCs w:val="20"/>
      </w:rPr>
    </w:lvl>
    <w:lvl w:ilvl="2" w:tplc="0405001B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D09CA546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  <w:rPr>
        <w:rFonts w:hint="default"/>
      </w:rPr>
    </w:lvl>
    <w:lvl w:ilvl="4" w:tplc="C60A2A88">
      <w:start w:val="1"/>
      <w:numFmt w:val="decimal"/>
      <w:lvlText w:val="%5)"/>
      <w:lvlJc w:val="left"/>
      <w:pPr>
        <w:ind w:left="2892" w:hanging="360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10">
    <w:nsid w:val="50E526DF"/>
    <w:multiLevelType w:val="hybridMultilevel"/>
    <w:tmpl w:val="4A2E5A62"/>
    <w:lvl w:ilvl="0" w:tplc="F2B80E9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600414"/>
    <w:multiLevelType w:val="hybridMultilevel"/>
    <w:tmpl w:val="4DA4EDBC"/>
    <w:lvl w:ilvl="0" w:tplc="1574608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57118F"/>
    <w:multiLevelType w:val="hybridMultilevel"/>
    <w:tmpl w:val="39E6BB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E01DF3"/>
    <w:multiLevelType w:val="hybridMultilevel"/>
    <w:tmpl w:val="463CE346"/>
    <w:lvl w:ilvl="0" w:tplc="0405000F">
      <w:start w:val="1"/>
      <w:numFmt w:val="decimal"/>
      <w:lvlText w:val="%1."/>
      <w:lvlJc w:val="left"/>
      <w:pPr>
        <w:ind w:left="774" w:hanging="360"/>
      </w:pPr>
    </w:lvl>
    <w:lvl w:ilvl="1" w:tplc="04050019" w:tentative="1">
      <w:start w:val="1"/>
      <w:numFmt w:val="lowerLetter"/>
      <w:lvlText w:val="%2."/>
      <w:lvlJc w:val="left"/>
      <w:pPr>
        <w:ind w:left="1494" w:hanging="360"/>
      </w:pPr>
    </w:lvl>
    <w:lvl w:ilvl="2" w:tplc="0405001B" w:tentative="1">
      <w:start w:val="1"/>
      <w:numFmt w:val="lowerRoman"/>
      <w:lvlText w:val="%3."/>
      <w:lvlJc w:val="right"/>
      <w:pPr>
        <w:ind w:left="2214" w:hanging="180"/>
      </w:pPr>
    </w:lvl>
    <w:lvl w:ilvl="3" w:tplc="0405000F" w:tentative="1">
      <w:start w:val="1"/>
      <w:numFmt w:val="decimal"/>
      <w:lvlText w:val="%4."/>
      <w:lvlJc w:val="left"/>
      <w:pPr>
        <w:ind w:left="2934" w:hanging="360"/>
      </w:pPr>
    </w:lvl>
    <w:lvl w:ilvl="4" w:tplc="04050019" w:tentative="1">
      <w:start w:val="1"/>
      <w:numFmt w:val="lowerLetter"/>
      <w:lvlText w:val="%5."/>
      <w:lvlJc w:val="left"/>
      <w:pPr>
        <w:ind w:left="3654" w:hanging="360"/>
      </w:pPr>
    </w:lvl>
    <w:lvl w:ilvl="5" w:tplc="0405001B" w:tentative="1">
      <w:start w:val="1"/>
      <w:numFmt w:val="lowerRoman"/>
      <w:lvlText w:val="%6."/>
      <w:lvlJc w:val="right"/>
      <w:pPr>
        <w:ind w:left="4374" w:hanging="180"/>
      </w:pPr>
    </w:lvl>
    <w:lvl w:ilvl="6" w:tplc="0405000F" w:tentative="1">
      <w:start w:val="1"/>
      <w:numFmt w:val="decimal"/>
      <w:lvlText w:val="%7."/>
      <w:lvlJc w:val="left"/>
      <w:pPr>
        <w:ind w:left="5094" w:hanging="360"/>
      </w:pPr>
    </w:lvl>
    <w:lvl w:ilvl="7" w:tplc="04050019" w:tentative="1">
      <w:start w:val="1"/>
      <w:numFmt w:val="lowerLetter"/>
      <w:lvlText w:val="%8."/>
      <w:lvlJc w:val="left"/>
      <w:pPr>
        <w:ind w:left="5814" w:hanging="360"/>
      </w:pPr>
    </w:lvl>
    <w:lvl w:ilvl="8" w:tplc="0405001B" w:tentative="1">
      <w:start w:val="1"/>
      <w:numFmt w:val="lowerRoman"/>
      <w:lvlText w:val="%9."/>
      <w:lvlJc w:val="right"/>
      <w:pPr>
        <w:ind w:left="6534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9"/>
  </w:num>
  <w:num w:numId="5">
    <w:abstractNumId w:val="13"/>
  </w:num>
  <w:num w:numId="6">
    <w:abstractNumId w:val="7"/>
  </w:num>
  <w:num w:numId="7">
    <w:abstractNumId w:val="6"/>
  </w:num>
  <w:num w:numId="8">
    <w:abstractNumId w:val="5"/>
  </w:num>
  <w:num w:numId="9">
    <w:abstractNumId w:val="10"/>
  </w:num>
  <w:num w:numId="10">
    <w:abstractNumId w:val="11"/>
  </w:num>
  <w:num w:numId="11">
    <w:abstractNumId w:val="4"/>
  </w:num>
  <w:num w:numId="12">
    <w:abstractNumId w:val="8"/>
  </w:num>
  <w:num w:numId="13">
    <w:abstractNumId w:val="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31F"/>
    <w:rsid w:val="000025BA"/>
    <w:rsid w:val="00002D15"/>
    <w:rsid w:val="00003578"/>
    <w:rsid w:val="000062AA"/>
    <w:rsid w:val="00007B7B"/>
    <w:rsid w:val="00010A85"/>
    <w:rsid w:val="00012B44"/>
    <w:rsid w:val="00020504"/>
    <w:rsid w:val="0004055A"/>
    <w:rsid w:val="000408E3"/>
    <w:rsid w:val="00045A7A"/>
    <w:rsid w:val="00045E96"/>
    <w:rsid w:val="00046C57"/>
    <w:rsid w:val="00053ACF"/>
    <w:rsid w:val="00053E16"/>
    <w:rsid w:val="00054ECD"/>
    <w:rsid w:val="00057594"/>
    <w:rsid w:val="00062B39"/>
    <w:rsid w:val="00071294"/>
    <w:rsid w:val="00074CAF"/>
    <w:rsid w:val="00084FDF"/>
    <w:rsid w:val="0008514B"/>
    <w:rsid w:val="0009079C"/>
    <w:rsid w:val="00092F26"/>
    <w:rsid w:val="00094C57"/>
    <w:rsid w:val="000A714E"/>
    <w:rsid w:val="000B1690"/>
    <w:rsid w:val="000B1EEA"/>
    <w:rsid w:val="000C15B3"/>
    <w:rsid w:val="000D1CAC"/>
    <w:rsid w:val="000D3CE2"/>
    <w:rsid w:val="000D6EBE"/>
    <w:rsid w:val="000E259A"/>
    <w:rsid w:val="000F1BFF"/>
    <w:rsid w:val="000F42A9"/>
    <w:rsid w:val="00100F3F"/>
    <w:rsid w:val="0010186F"/>
    <w:rsid w:val="00102CAB"/>
    <w:rsid w:val="001077F8"/>
    <w:rsid w:val="00107984"/>
    <w:rsid w:val="00113977"/>
    <w:rsid w:val="0012199E"/>
    <w:rsid w:val="00122303"/>
    <w:rsid w:val="001351BA"/>
    <w:rsid w:val="00143254"/>
    <w:rsid w:val="00147CE1"/>
    <w:rsid w:val="00150111"/>
    <w:rsid w:val="00152513"/>
    <w:rsid w:val="00163886"/>
    <w:rsid w:val="00166CD5"/>
    <w:rsid w:val="00167056"/>
    <w:rsid w:val="0017191E"/>
    <w:rsid w:val="00173A21"/>
    <w:rsid w:val="00176B9E"/>
    <w:rsid w:val="0017707B"/>
    <w:rsid w:val="001833D5"/>
    <w:rsid w:val="001900C9"/>
    <w:rsid w:val="0019167D"/>
    <w:rsid w:val="00196E73"/>
    <w:rsid w:val="001A049B"/>
    <w:rsid w:val="001A7C35"/>
    <w:rsid w:val="001B102C"/>
    <w:rsid w:val="001B2313"/>
    <w:rsid w:val="001B2C42"/>
    <w:rsid w:val="001B7080"/>
    <w:rsid w:val="001D2BC8"/>
    <w:rsid w:val="001D3C70"/>
    <w:rsid w:val="001D7A64"/>
    <w:rsid w:val="001F5551"/>
    <w:rsid w:val="002014F0"/>
    <w:rsid w:val="00203C54"/>
    <w:rsid w:val="00204462"/>
    <w:rsid w:val="00210A20"/>
    <w:rsid w:val="00210FAC"/>
    <w:rsid w:val="0021229E"/>
    <w:rsid w:val="002125D3"/>
    <w:rsid w:val="002131A9"/>
    <w:rsid w:val="00216FA7"/>
    <w:rsid w:val="00220185"/>
    <w:rsid w:val="0022163F"/>
    <w:rsid w:val="00224EAD"/>
    <w:rsid w:val="00232199"/>
    <w:rsid w:val="002360F9"/>
    <w:rsid w:val="002432EC"/>
    <w:rsid w:val="00243BF8"/>
    <w:rsid w:val="00247D3B"/>
    <w:rsid w:val="00252FF9"/>
    <w:rsid w:val="00253684"/>
    <w:rsid w:val="00253A64"/>
    <w:rsid w:val="002551BF"/>
    <w:rsid w:val="002603A1"/>
    <w:rsid w:val="002609F9"/>
    <w:rsid w:val="002645D0"/>
    <w:rsid w:val="002674D0"/>
    <w:rsid w:val="00280968"/>
    <w:rsid w:val="002828B7"/>
    <w:rsid w:val="00285B8A"/>
    <w:rsid w:val="0029647B"/>
    <w:rsid w:val="002A0540"/>
    <w:rsid w:val="002A1444"/>
    <w:rsid w:val="002B5439"/>
    <w:rsid w:val="002C0EBD"/>
    <w:rsid w:val="002D2714"/>
    <w:rsid w:val="002D7214"/>
    <w:rsid w:val="002F080B"/>
    <w:rsid w:val="002F148E"/>
    <w:rsid w:val="002F2759"/>
    <w:rsid w:val="003002D7"/>
    <w:rsid w:val="00303B47"/>
    <w:rsid w:val="00305339"/>
    <w:rsid w:val="00305561"/>
    <w:rsid w:val="00311404"/>
    <w:rsid w:val="00317090"/>
    <w:rsid w:val="00322F2D"/>
    <w:rsid w:val="003233D4"/>
    <w:rsid w:val="003338A8"/>
    <w:rsid w:val="00333D00"/>
    <w:rsid w:val="00352257"/>
    <w:rsid w:val="00353C84"/>
    <w:rsid w:val="00365B75"/>
    <w:rsid w:val="003709DE"/>
    <w:rsid w:val="0037725D"/>
    <w:rsid w:val="0038226E"/>
    <w:rsid w:val="00383A12"/>
    <w:rsid w:val="00394B0F"/>
    <w:rsid w:val="00397D33"/>
    <w:rsid w:val="003A16BB"/>
    <w:rsid w:val="003A41F4"/>
    <w:rsid w:val="003A6016"/>
    <w:rsid w:val="003A6540"/>
    <w:rsid w:val="003B18AD"/>
    <w:rsid w:val="003C119B"/>
    <w:rsid w:val="003C5410"/>
    <w:rsid w:val="003E4E9A"/>
    <w:rsid w:val="003E5215"/>
    <w:rsid w:val="003F0C69"/>
    <w:rsid w:val="003F44E2"/>
    <w:rsid w:val="003F5A18"/>
    <w:rsid w:val="003F7277"/>
    <w:rsid w:val="003F7363"/>
    <w:rsid w:val="00400B0A"/>
    <w:rsid w:val="004010DD"/>
    <w:rsid w:val="004053D3"/>
    <w:rsid w:val="00405C36"/>
    <w:rsid w:val="00406923"/>
    <w:rsid w:val="00412D7F"/>
    <w:rsid w:val="00412E19"/>
    <w:rsid w:val="0041469B"/>
    <w:rsid w:val="00415775"/>
    <w:rsid w:val="00420D6D"/>
    <w:rsid w:val="0042330C"/>
    <w:rsid w:val="004251B2"/>
    <w:rsid w:val="004323AA"/>
    <w:rsid w:val="00435D9A"/>
    <w:rsid w:val="00444F38"/>
    <w:rsid w:val="0044646D"/>
    <w:rsid w:val="00447B34"/>
    <w:rsid w:val="004542A0"/>
    <w:rsid w:val="00456594"/>
    <w:rsid w:val="00463369"/>
    <w:rsid w:val="00463C82"/>
    <w:rsid w:val="004724CA"/>
    <w:rsid w:val="00472FB1"/>
    <w:rsid w:val="00475C90"/>
    <w:rsid w:val="00480073"/>
    <w:rsid w:val="00484317"/>
    <w:rsid w:val="004900FA"/>
    <w:rsid w:val="00496261"/>
    <w:rsid w:val="00497AFE"/>
    <w:rsid w:val="004A0A15"/>
    <w:rsid w:val="004C3B73"/>
    <w:rsid w:val="004C4A0B"/>
    <w:rsid w:val="004C69B0"/>
    <w:rsid w:val="004C6B48"/>
    <w:rsid w:val="004D0EDD"/>
    <w:rsid w:val="004E562B"/>
    <w:rsid w:val="004F1E26"/>
    <w:rsid w:val="004F5C16"/>
    <w:rsid w:val="00510148"/>
    <w:rsid w:val="0051042D"/>
    <w:rsid w:val="005232AD"/>
    <w:rsid w:val="0053093E"/>
    <w:rsid w:val="00561DD4"/>
    <w:rsid w:val="00564323"/>
    <w:rsid w:val="00573B17"/>
    <w:rsid w:val="00577774"/>
    <w:rsid w:val="00583022"/>
    <w:rsid w:val="00585F2F"/>
    <w:rsid w:val="00587F8A"/>
    <w:rsid w:val="00591BED"/>
    <w:rsid w:val="00592B21"/>
    <w:rsid w:val="00595889"/>
    <w:rsid w:val="005A30F8"/>
    <w:rsid w:val="005A38EA"/>
    <w:rsid w:val="005A56E6"/>
    <w:rsid w:val="005A6AAD"/>
    <w:rsid w:val="005A7860"/>
    <w:rsid w:val="005B0531"/>
    <w:rsid w:val="005B2681"/>
    <w:rsid w:val="005B68C9"/>
    <w:rsid w:val="005C5D42"/>
    <w:rsid w:val="005D1879"/>
    <w:rsid w:val="005D29F5"/>
    <w:rsid w:val="005D6CAC"/>
    <w:rsid w:val="005F15B8"/>
    <w:rsid w:val="00604792"/>
    <w:rsid w:val="0060502F"/>
    <w:rsid w:val="00610747"/>
    <w:rsid w:val="00616358"/>
    <w:rsid w:val="006175A6"/>
    <w:rsid w:val="0062027D"/>
    <w:rsid w:val="006204D5"/>
    <w:rsid w:val="00621191"/>
    <w:rsid w:val="00625FAD"/>
    <w:rsid w:val="0062654F"/>
    <w:rsid w:val="00630F17"/>
    <w:rsid w:val="006375DF"/>
    <w:rsid w:val="0064392C"/>
    <w:rsid w:val="00646AE9"/>
    <w:rsid w:val="00646BE2"/>
    <w:rsid w:val="00654AB0"/>
    <w:rsid w:val="00663512"/>
    <w:rsid w:val="00666841"/>
    <w:rsid w:val="00671E74"/>
    <w:rsid w:val="00672F3D"/>
    <w:rsid w:val="00674EB1"/>
    <w:rsid w:val="0067591C"/>
    <w:rsid w:val="0067630A"/>
    <w:rsid w:val="00690ADF"/>
    <w:rsid w:val="00695088"/>
    <w:rsid w:val="006A0767"/>
    <w:rsid w:val="006A3234"/>
    <w:rsid w:val="006B0580"/>
    <w:rsid w:val="006B4FA3"/>
    <w:rsid w:val="006C64D2"/>
    <w:rsid w:val="006D26DA"/>
    <w:rsid w:val="006D4B7D"/>
    <w:rsid w:val="006E031B"/>
    <w:rsid w:val="006E763E"/>
    <w:rsid w:val="006F1A2A"/>
    <w:rsid w:val="006F2D66"/>
    <w:rsid w:val="006F43E5"/>
    <w:rsid w:val="006F62FC"/>
    <w:rsid w:val="006F6FF3"/>
    <w:rsid w:val="006F7AA0"/>
    <w:rsid w:val="00702759"/>
    <w:rsid w:val="00704DD1"/>
    <w:rsid w:val="00707F13"/>
    <w:rsid w:val="007149BC"/>
    <w:rsid w:val="00722D74"/>
    <w:rsid w:val="00723FAE"/>
    <w:rsid w:val="007276C3"/>
    <w:rsid w:val="00735B3E"/>
    <w:rsid w:val="007462D4"/>
    <w:rsid w:val="007528C8"/>
    <w:rsid w:val="00754715"/>
    <w:rsid w:val="00763BD4"/>
    <w:rsid w:val="007641BC"/>
    <w:rsid w:val="00765DEA"/>
    <w:rsid w:val="00775C1A"/>
    <w:rsid w:val="00782FFA"/>
    <w:rsid w:val="0078451B"/>
    <w:rsid w:val="00787155"/>
    <w:rsid w:val="00792198"/>
    <w:rsid w:val="007A1A01"/>
    <w:rsid w:val="007A4BEA"/>
    <w:rsid w:val="007A6C11"/>
    <w:rsid w:val="007B1531"/>
    <w:rsid w:val="007B2026"/>
    <w:rsid w:val="007B27CB"/>
    <w:rsid w:val="007B351F"/>
    <w:rsid w:val="007B5C59"/>
    <w:rsid w:val="007C0340"/>
    <w:rsid w:val="007C0F1A"/>
    <w:rsid w:val="007C1B8F"/>
    <w:rsid w:val="007C26D6"/>
    <w:rsid w:val="007C30B6"/>
    <w:rsid w:val="007C6B2A"/>
    <w:rsid w:val="007D4FEC"/>
    <w:rsid w:val="007E44E1"/>
    <w:rsid w:val="007E4BFB"/>
    <w:rsid w:val="007E5FF8"/>
    <w:rsid w:val="007F746A"/>
    <w:rsid w:val="00801050"/>
    <w:rsid w:val="00802D65"/>
    <w:rsid w:val="008145B0"/>
    <w:rsid w:val="00820B14"/>
    <w:rsid w:val="00824303"/>
    <w:rsid w:val="0082507B"/>
    <w:rsid w:val="0082628C"/>
    <w:rsid w:val="00827377"/>
    <w:rsid w:val="00827982"/>
    <w:rsid w:val="00831561"/>
    <w:rsid w:val="00833117"/>
    <w:rsid w:val="008335DB"/>
    <w:rsid w:val="00836103"/>
    <w:rsid w:val="00845D9D"/>
    <w:rsid w:val="0085075D"/>
    <w:rsid w:val="00851D96"/>
    <w:rsid w:val="00854088"/>
    <w:rsid w:val="00854109"/>
    <w:rsid w:val="008559EB"/>
    <w:rsid w:val="00857A07"/>
    <w:rsid w:val="00863753"/>
    <w:rsid w:val="00872E48"/>
    <w:rsid w:val="00874626"/>
    <w:rsid w:val="0088390A"/>
    <w:rsid w:val="0088592F"/>
    <w:rsid w:val="00887540"/>
    <w:rsid w:val="00890308"/>
    <w:rsid w:val="00895DC9"/>
    <w:rsid w:val="00897D3E"/>
    <w:rsid w:val="008A00DE"/>
    <w:rsid w:val="008A51D1"/>
    <w:rsid w:val="008B4420"/>
    <w:rsid w:val="008B580C"/>
    <w:rsid w:val="008C3006"/>
    <w:rsid w:val="008C6E3C"/>
    <w:rsid w:val="008D3C50"/>
    <w:rsid w:val="008D501D"/>
    <w:rsid w:val="008E2535"/>
    <w:rsid w:val="008E5A9E"/>
    <w:rsid w:val="008E5D2B"/>
    <w:rsid w:val="008E7E5F"/>
    <w:rsid w:val="008F479D"/>
    <w:rsid w:val="008F4CD0"/>
    <w:rsid w:val="008F5C67"/>
    <w:rsid w:val="008F7964"/>
    <w:rsid w:val="00901324"/>
    <w:rsid w:val="00906279"/>
    <w:rsid w:val="009078D4"/>
    <w:rsid w:val="00913319"/>
    <w:rsid w:val="00915B0B"/>
    <w:rsid w:val="00924F38"/>
    <w:rsid w:val="00934C4F"/>
    <w:rsid w:val="00935EEA"/>
    <w:rsid w:val="00937762"/>
    <w:rsid w:val="0094783C"/>
    <w:rsid w:val="00952C22"/>
    <w:rsid w:val="00955B66"/>
    <w:rsid w:val="009579CF"/>
    <w:rsid w:val="00962B8E"/>
    <w:rsid w:val="00963E37"/>
    <w:rsid w:val="00966216"/>
    <w:rsid w:val="00973E3B"/>
    <w:rsid w:val="009809A0"/>
    <w:rsid w:val="00982B31"/>
    <w:rsid w:val="00987CD7"/>
    <w:rsid w:val="009923CE"/>
    <w:rsid w:val="00993EE1"/>
    <w:rsid w:val="009A3C9C"/>
    <w:rsid w:val="009B284F"/>
    <w:rsid w:val="009B2FAE"/>
    <w:rsid w:val="009C2C57"/>
    <w:rsid w:val="009C614A"/>
    <w:rsid w:val="009C67DE"/>
    <w:rsid w:val="009C78C5"/>
    <w:rsid w:val="009D2FD9"/>
    <w:rsid w:val="009D444B"/>
    <w:rsid w:val="009D47D6"/>
    <w:rsid w:val="009D4AF4"/>
    <w:rsid w:val="009D566C"/>
    <w:rsid w:val="009E3FE4"/>
    <w:rsid w:val="009E6138"/>
    <w:rsid w:val="009F13F4"/>
    <w:rsid w:val="009F272E"/>
    <w:rsid w:val="009F502F"/>
    <w:rsid w:val="00A000B4"/>
    <w:rsid w:val="00A041CB"/>
    <w:rsid w:val="00A13118"/>
    <w:rsid w:val="00A2315A"/>
    <w:rsid w:val="00A2483E"/>
    <w:rsid w:val="00A269B0"/>
    <w:rsid w:val="00A323F0"/>
    <w:rsid w:val="00A327FA"/>
    <w:rsid w:val="00A3597E"/>
    <w:rsid w:val="00A436A8"/>
    <w:rsid w:val="00A45FDE"/>
    <w:rsid w:val="00A46B31"/>
    <w:rsid w:val="00A5031A"/>
    <w:rsid w:val="00A600C1"/>
    <w:rsid w:val="00A6763D"/>
    <w:rsid w:val="00A720C1"/>
    <w:rsid w:val="00A72EB8"/>
    <w:rsid w:val="00A744D4"/>
    <w:rsid w:val="00A74A86"/>
    <w:rsid w:val="00A76459"/>
    <w:rsid w:val="00A82420"/>
    <w:rsid w:val="00A82469"/>
    <w:rsid w:val="00A83497"/>
    <w:rsid w:val="00A84B67"/>
    <w:rsid w:val="00A86CBA"/>
    <w:rsid w:val="00A877F0"/>
    <w:rsid w:val="00A87BFB"/>
    <w:rsid w:val="00A925A2"/>
    <w:rsid w:val="00AA0A7A"/>
    <w:rsid w:val="00AA38A9"/>
    <w:rsid w:val="00AA6151"/>
    <w:rsid w:val="00AA6456"/>
    <w:rsid w:val="00AB2BCF"/>
    <w:rsid w:val="00AB4AAE"/>
    <w:rsid w:val="00AB63D9"/>
    <w:rsid w:val="00AC077E"/>
    <w:rsid w:val="00AC18B1"/>
    <w:rsid w:val="00AC2ECD"/>
    <w:rsid w:val="00AD5659"/>
    <w:rsid w:val="00AD6E3E"/>
    <w:rsid w:val="00AE4241"/>
    <w:rsid w:val="00AE6758"/>
    <w:rsid w:val="00AF20A2"/>
    <w:rsid w:val="00B01905"/>
    <w:rsid w:val="00B0317B"/>
    <w:rsid w:val="00B0542B"/>
    <w:rsid w:val="00B102FA"/>
    <w:rsid w:val="00B1385D"/>
    <w:rsid w:val="00B237F8"/>
    <w:rsid w:val="00B304CC"/>
    <w:rsid w:val="00B31C2B"/>
    <w:rsid w:val="00B4016D"/>
    <w:rsid w:val="00B4061C"/>
    <w:rsid w:val="00B4172D"/>
    <w:rsid w:val="00B526FB"/>
    <w:rsid w:val="00B60E6E"/>
    <w:rsid w:val="00B6579A"/>
    <w:rsid w:val="00B66EA8"/>
    <w:rsid w:val="00B7202D"/>
    <w:rsid w:val="00B74484"/>
    <w:rsid w:val="00B8224C"/>
    <w:rsid w:val="00B82ABA"/>
    <w:rsid w:val="00B87402"/>
    <w:rsid w:val="00B875AC"/>
    <w:rsid w:val="00B947DD"/>
    <w:rsid w:val="00B970A5"/>
    <w:rsid w:val="00B97CFA"/>
    <w:rsid w:val="00BB15C2"/>
    <w:rsid w:val="00BB4C06"/>
    <w:rsid w:val="00BB731F"/>
    <w:rsid w:val="00BC1A30"/>
    <w:rsid w:val="00BC5D21"/>
    <w:rsid w:val="00BD5509"/>
    <w:rsid w:val="00BD58F6"/>
    <w:rsid w:val="00BD5DAA"/>
    <w:rsid w:val="00BD643D"/>
    <w:rsid w:val="00BD6A99"/>
    <w:rsid w:val="00BD76CB"/>
    <w:rsid w:val="00BE07B6"/>
    <w:rsid w:val="00BE4B7B"/>
    <w:rsid w:val="00BE58EB"/>
    <w:rsid w:val="00BF1854"/>
    <w:rsid w:val="00BF4A54"/>
    <w:rsid w:val="00C01A73"/>
    <w:rsid w:val="00C02A0F"/>
    <w:rsid w:val="00C03D4F"/>
    <w:rsid w:val="00C120AA"/>
    <w:rsid w:val="00C26DE8"/>
    <w:rsid w:val="00C3135F"/>
    <w:rsid w:val="00C33FE8"/>
    <w:rsid w:val="00C358C8"/>
    <w:rsid w:val="00C4736E"/>
    <w:rsid w:val="00C54EFA"/>
    <w:rsid w:val="00C56219"/>
    <w:rsid w:val="00C63C29"/>
    <w:rsid w:val="00C666C3"/>
    <w:rsid w:val="00C7118C"/>
    <w:rsid w:val="00C73191"/>
    <w:rsid w:val="00C73403"/>
    <w:rsid w:val="00C73745"/>
    <w:rsid w:val="00C87452"/>
    <w:rsid w:val="00C971C4"/>
    <w:rsid w:val="00CA15EF"/>
    <w:rsid w:val="00CA5439"/>
    <w:rsid w:val="00CA5DDD"/>
    <w:rsid w:val="00CC0C48"/>
    <w:rsid w:val="00CC0E8B"/>
    <w:rsid w:val="00CC1D31"/>
    <w:rsid w:val="00CC2969"/>
    <w:rsid w:val="00CC5609"/>
    <w:rsid w:val="00CC5CCF"/>
    <w:rsid w:val="00CD3C1C"/>
    <w:rsid w:val="00CE0BDE"/>
    <w:rsid w:val="00CE4E68"/>
    <w:rsid w:val="00CF27A0"/>
    <w:rsid w:val="00CF2803"/>
    <w:rsid w:val="00CF285B"/>
    <w:rsid w:val="00CF7277"/>
    <w:rsid w:val="00D10B40"/>
    <w:rsid w:val="00D11888"/>
    <w:rsid w:val="00D12515"/>
    <w:rsid w:val="00D147C7"/>
    <w:rsid w:val="00D147D2"/>
    <w:rsid w:val="00D17B08"/>
    <w:rsid w:val="00D20039"/>
    <w:rsid w:val="00D25C1A"/>
    <w:rsid w:val="00D25CCC"/>
    <w:rsid w:val="00D32EF9"/>
    <w:rsid w:val="00D35AB9"/>
    <w:rsid w:val="00D51C06"/>
    <w:rsid w:val="00D5249B"/>
    <w:rsid w:val="00D536B4"/>
    <w:rsid w:val="00D54D66"/>
    <w:rsid w:val="00D554E5"/>
    <w:rsid w:val="00D70B62"/>
    <w:rsid w:val="00D723F7"/>
    <w:rsid w:val="00D72F96"/>
    <w:rsid w:val="00D779E5"/>
    <w:rsid w:val="00D801C6"/>
    <w:rsid w:val="00D8280B"/>
    <w:rsid w:val="00D943C6"/>
    <w:rsid w:val="00DA1728"/>
    <w:rsid w:val="00DA65BB"/>
    <w:rsid w:val="00DB142D"/>
    <w:rsid w:val="00DB7E1E"/>
    <w:rsid w:val="00DC34FC"/>
    <w:rsid w:val="00DC48D5"/>
    <w:rsid w:val="00DC4D9A"/>
    <w:rsid w:val="00DD4225"/>
    <w:rsid w:val="00DD5109"/>
    <w:rsid w:val="00DD70F6"/>
    <w:rsid w:val="00DE17F2"/>
    <w:rsid w:val="00DE196C"/>
    <w:rsid w:val="00DE3075"/>
    <w:rsid w:val="00DE5D64"/>
    <w:rsid w:val="00DF52E3"/>
    <w:rsid w:val="00DF6E20"/>
    <w:rsid w:val="00DF7587"/>
    <w:rsid w:val="00E022F3"/>
    <w:rsid w:val="00E03B51"/>
    <w:rsid w:val="00E05785"/>
    <w:rsid w:val="00E05AB0"/>
    <w:rsid w:val="00E12422"/>
    <w:rsid w:val="00E12EE9"/>
    <w:rsid w:val="00E13257"/>
    <w:rsid w:val="00E23343"/>
    <w:rsid w:val="00E25494"/>
    <w:rsid w:val="00E312D3"/>
    <w:rsid w:val="00E40C76"/>
    <w:rsid w:val="00E40D82"/>
    <w:rsid w:val="00E42864"/>
    <w:rsid w:val="00E44E80"/>
    <w:rsid w:val="00E45EBD"/>
    <w:rsid w:val="00E53D07"/>
    <w:rsid w:val="00E60618"/>
    <w:rsid w:val="00E63E11"/>
    <w:rsid w:val="00E7353D"/>
    <w:rsid w:val="00E829D5"/>
    <w:rsid w:val="00E94E56"/>
    <w:rsid w:val="00EB109C"/>
    <w:rsid w:val="00EB6FD9"/>
    <w:rsid w:val="00EC2D2F"/>
    <w:rsid w:val="00EC33C6"/>
    <w:rsid w:val="00EC3E3D"/>
    <w:rsid w:val="00EC5BAF"/>
    <w:rsid w:val="00EC5CBF"/>
    <w:rsid w:val="00ED3D6A"/>
    <w:rsid w:val="00ED44F7"/>
    <w:rsid w:val="00ED499A"/>
    <w:rsid w:val="00EE44F3"/>
    <w:rsid w:val="00EF377A"/>
    <w:rsid w:val="00EF411D"/>
    <w:rsid w:val="00EF74AC"/>
    <w:rsid w:val="00F0004C"/>
    <w:rsid w:val="00F23B24"/>
    <w:rsid w:val="00F32AAF"/>
    <w:rsid w:val="00F35358"/>
    <w:rsid w:val="00F35A7B"/>
    <w:rsid w:val="00F45E53"/>
    <w:rsid w:val="00F56E58"/>
    <w:rsid w:val="00F57A3F"/>
    <w:rsid w:val="00F60647"/>
    <w:rsid w:val="00F7078D"/>
    <w:rsid w:val="00F7081C"/>
    <w:rsid w:val="00F746C6"/>
    <w:rsid w:val="00F757CD"/>
    <w:rsid w:val="00F77152"/>
    <w:rsid w:val="00F779FB"/>
    <w:rsid w:val="00F8064E"/>
    <w:rsid w:val="00F84CFE"/>
    <w:rsid w:val="00F94AD7"/>
    <w:rsid w:val="00FA149B"/>
    <w:rsid w:val="00FA3811"/>
    <w:rsid w:val="00FA391A"/>
    <w:rsid w:val="00FB2A37"/>
    <w:rsid w:val="00FB2C9B"/>
    <w:rsid w:val="00FB5088"/>
    <w:rsid w:val="00FC3476"/>
    <w:rsid w:val="00FC7733"/>
    <w:rsid w:val="00FD1BF6"/>
    <w:rsid w:val="00FD52AC"/>
    <w:rsid w:val="00FD5D6A"/>
    <w:rsid w:val="00FD7580"/>
    <w:rsid w:val="00FE06BA"/>
    <w:rsid w:val="00FE078F"/>
    <w:rsid w:val="00FE4163"/>
    <w:rsid w:val="00FE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731F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B731F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A786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7860"/>
    <w:rPr>
      <w:rFonts w:ascii="Tahoma" w:eastAsia="Times New Roman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526FB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1A7C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A7C3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A7C35"/>
    <w:rPr>
      <w:rFonts w:ascii="Calibri" w:eastAsia="Times New Roman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A7C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A7C35"/>
    <w:rPr>
      <w:rFonts w:ascii="Calibri" w:eastAsia="Times New Roman" w:hAnsi="Calibri" w:cs="Times New Roman"/>
      <w:b/>
      <w:bCs/>
      <w:sz w:val="20"/>
      <w:szCs w:val="20"/>
    </w:rPr>
  </w:style>
  <w:style w:type="paragraph" w:styleId="Bezmezer">
    <w:name w:val="No Spacing"/>
    <w:uiPriority w:val="1"/>
    <w:qFormat/>
    <w:rsid w:val="00672F3D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924F3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24F38"/>
    <w:rPr>
      <w:rFonts w:ascii="Calibri" w:eastAsia="Times New Roman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924F3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24F38"/>
    <w:rPr>
      <w:rFonts w:ascii="Calibri" w:eastAsia="Times New Roman" w:hAnsi="Calibri" w:cs="Times New Roman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323A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323AA"/>
    <w:rPr>
      <w:rFonts w:ascii="Calibri" w:eastAsia="Times New Roman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323AA"/>
    <w:rPr>
      <w:vertAlign w:val="superscript"/>
    </w:rPr>
  </w:style>
  <w:style w:type="paragraph" w:styleId="Revize">
    <w:name w:val="Revision"/>
    <w:hidden/>
    <w:uiPriority w:val="99"/>
    <w:semiHidden/>
    <w:rsid w:val="0022163F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731F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B731F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A786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7860"/>
    <w:rPr>
      <w:rFonts w:ascii="Tahoma" w:eastAsia="Times New Roman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526FB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1A7C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A7C3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A7C35"/>
    <w:rPr>
      <w:rFonts w:ascii="Calibri" w:eastAsia="Times New Roman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A7C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A7C35"/>
    <w:rPr>
      <w:rFonts w:ascii="Calibri" w:eastAsia="Times New Roman" w:hAnsi="Calibri" w:cs="Times New Roman"/>
      <w:b/>
      <w:bCs/>
      <w:sz w:val="20"/>
      <w:szCs w:val="20"/>
    </w:rPr>
  </w:style>
  <w:style w:type="paragraph" w:styleId="Bezmezer">
    <w:name w:val="No Spacing"/>
    <w:uiPriority w:val="1"/>
    <w:qFormat/>
    <w:rsid w:val="00672F3D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924F3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24F38"/>
    <w:rPr>
      <w:rFonts w:ascii="Calibri" w:eastAsia="Times New Roman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924F3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24F38"/>
    <w:rPr>
      <w:rFonts w:ascii="Calibri" w:eastAsia="Times New Roman" w:hAnsi="Calibri" w:cs="Times New Roman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323A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323AA"/>
    <w:rPr>
      <w:rFonts w:ascii="Calibri" w:eastAsia="Times New Roman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323AA"/>
    <w:rPr>
      <w:vertAlign w:val="superscript"/>
    </w:rPr>
  </w:style>
  <w:style w:type="paragraph" w:styleId="Revize">
    <w:name w:val="Revision"/>
    <w:hidden/>
    <w:uiPriority w:val="99"/>
    <w:semiHidden/>
    <w:rsid w:val="0022163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6090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7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94067">
          <w:marLeft w:val="547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0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739447">
          <w:marLeft w:val="547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2599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uschovna.cz/zasilka/JHBLMI3LIULRL2XJ-8HC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mr.cz/cs/Microsites/PORTAL-STRATEGICKE-PRACE-V-CESKE-REPUBLICE/Aktuality/Druhe-jednani-Expertni-skupiny-pro-strategickou-praci-(1)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petr.valenta@mmr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B9BA3-8F29-4164-9550-949988B20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4</Pages>
  <Words>1592</Words>
  <Characters>9396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10967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Valenta</dc:creator>
  <cp:lastModifiedBy>Petr Valenta</cp:lastModifiedBy>
  <cp:revision>32</cp:revision>
  <dcterms:created xsi:type="dcterms:W3CDTF">2015-12-18T08:18:00Z</dcterms:created>
  <dcterms:modified xsi:type="dcterms:W3CDTF">2016-05-17T11:57:00Z</dcterms:modified>
</cp:coreProperties>
</file>