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92BD" w14:textId="77777777" w:rsidR="00C14BDB" w:rsidRPr="00C14BDB" w:rsidRDefault="00C14BDB" w:rsidP="00B9487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52F496D0" w14:textId="77777777" w:rsidR="000E07DD" w:rsidRDefault="000E07DD" w:rsidP="00B94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7F3766" w14:textId="22D7FC3E" w:rsidR="00EF71AC" w:rsidRPr="00880FFA" w:rsidRDefault="009D2331" w:rsidP="00B94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FFA">
        <w:rPr>
          <w:rFonts w:ascii="Arial" w:hAnsi="Arial" w:cs="Arial"/>
          <w:b/>
          <w:bCs/>
          <w:sz w:val="24"/>
          <w:szCs w:val="24"/>
        </w:rPr>
        <w:t>Pokyn k proplacení DPH (určený pro plátce DPH*)</w:t>
      </w:r>
    </w:p>
    <w:p w14:paraId="6C7D1C9E" w14:textId="77777777" w:rsidR="00B94876" w:rsidRPr="00880FFA" w:rsidRDefault="00B94876" w:rsidP="00EF7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BFCE11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Příloha č. …… k faktuře č. …………………….</w:t>
      </w:r>
    </w:p>
    <w:p w14:paraId="57510E9B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Projekt č. ………………………………………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  <w:r w:rsidRPr="00880FFA">
        <w:rPr>
          <w:rFonts w:ascii="Arial" w:hAnsi="Arial" w:cs="Arial"/>
          <w:sz w:val="20"/>
          <w:szCs w:val="20"/>
        </w:rPr>
        <w:t xml:space="preserve"> (viz. identifikační číslo EDS)</w:t>
      </w:r>
    </w:p>
    <w:p w14:paraId="5BAA457F" w14:textId="77777777" w:rsidR="00B94876" w:rsidRPr="00880FFA" w:rsidRDefault="00B94876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2E38F646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Příkazce platby (příjemce dotace – odběratel prací, plátce DPH)</w:t>
      </w:r>
    </w:p>
    <w:p w14:paraId="5A4CACCD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Název / Jméno a příjmení odpovědného zástupce: …………………………………</w:t>
      </w:r>
    </w:p>
    <w:p w14:paraId="4A8E185A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IČ / rodné číslo: ………………………………….</w:t>
      </w:r>
    </w:p>
    <w:p w14:paraId="48491368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Adresa: ………………………………………</w:t>
      </w:r>
      <w:r w:rsidR="00280E45">
        <w:rPr>
          <w:rFonts w:ascii="Arial" w:hAnsi="Arial" w:cs="Arial"/>
          <w:sz w:val="20"/>
          <w:szCs w:val="20"/>
        </w:rPr>
        <w:t>……</w:t>
      </w:r>
    </w:p>
    <w:p w14:paraId="367A4709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0C03FE56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Celková částka </w:t>
      </w:r>
      <w:r w:rsidR="00280E45" w:rsidRPr="00880FFA">
        <w:rPr>
          <w:rFonts w:ascii="Arial" w:hAnsi="Arial" w:cs="Arial"/>
          <w:b/>
          <w:bCs/>
        </w:rPr>
        <w:t xml:space="preserve">DPH: </w:t>
      </w:r>
      <w:r w:rsidR="00280E45" w:rsidRPr="00880FFA">
        <w:rPr>
          <w:rFonts w:ascii="Arial" w:hAnsi="Arial" w:cs="Arial"/>
        </w:rPr>
        <w:t>…</w:t>
      </w:r>
      <w:r w:rsidR="00280E45">
        <w:rPr>
          <w:rFonts w:ascii="Arial" w:hAnsi="Arial" w:cs="Arial"/>
        </w:rPr>
        <w:t xml:space="preserve">……………………… </w:t>
      </w:r>
      <w:r w:rsidRPr="00880FFA">
        <w:rPr>
          <w:rFonts w:ascii="Arial" w:hAnsi="Arial" w:cs="Arial"/>
        </w:rPr>
        <w:t>Kč</w:t>
      </w:r>
    </w:p>
    <w:p w14:paraId="1040E975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2548FA88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Výše dotace na pokrytí (části) </w:t>
      </w:r>
      <w:r w:rsidR="00280E45" w:rsidRPr="00880FFA">
        <w:rPr>
          <w:rFonts w:ascii="Arial" w:hAnsi="Arial" w:cs="Arial"/>
          <w:b/>
          <w:bCs/>
        </w:rPr>
        <w:t>DPH,</w:t>
      </w:r>
      <w:r w:rsidRPr="00880FFA">
        <w:rPr>
          <w:rFonts w:ascii="Arial" w:hAnsi="Arial" w:cs="Arial"/>
          <w:b/>
          <w:bCs/>
        </w:rPr>
        <w:t xml:space="preserve"> tj. celkem k úhradě: </w:t>
      </w:r>
      <w:r w:rsidRPr="00880FFA">
        <w:rPr>
          <w:rFonts w:ascii="Arial" w:hAnsi="Arial" w:cs="Arial"/>
        </w:rPr>
        <w:t>…………………</w:t>
      </w:r>
      <w:r w:rsidR="00280E45">
        <w:rPr>
          <w:rFonts w:ascii="Arial" w:hAnsi="Arial" w:cs="Arial"/>
        </w:rPr>
        <w:t>…</w:t>
      </w:r>
      <w:r w:rsidRPr="00880FFA">
        <w:rPr>
          <w:rFonts w:ascii="Arial" w:hAnsi="Arial" w:cs="Arial"/>
        </w:rPr>
        <w:t>…</w:t>
      </w:r>
      <w:r w:rsidR="00280E45">
        <w:rPr>
          <w:rFonts w:ascii="Arial" w:hAnsi="Arial" w:cs="Arial"/>
        </w:rPr>
        <w:t>…</w:t>
      </w:r>
      <w:r w:rsidRPr="00880FFA">
        <w:rPr>
          <w:rFonts w:ascii="Arial" w:hAnsi="Arial" w:cs="Arial"/>
        </w:rPr>
        <w:t xml:space="preserve"> Kč</w:t>
      </w:r>
    </w:p>
    <w:p w14:paraId="7BC002C1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10368DAB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Zdroj a typ výdaje: </w:t>
      </w:r>
      <w:r w:rsidRPr="00880FFA">
        <w:rPr>
          <w:rFonts w:ascii="Arial" w:hAnsi="Arial" w:cs="Arial"/>
        </w:rPr>
        <w:t>……………………</w:t>
      </w:r>
      <w:r w:rsidR="00280E45">
        <w:rPr>
          <w:rFonts w:ascii="Arial" w:hAnsi="Arial" w:cs="Arial"/>
        </w:rPr>
        <w:t>…</w:t>
      </w:r>
    </w:p>
    <w:p w14:paraId="17E58DCC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(uveďte dle Pokynu k nastavení rozpočtového limitu, např. SR kapitálový)</w:t>
      </w:r>
    </w:p>
    <w:p w14:paraId="5C7D992F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596A8441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Bankovní spojení: dotaci ve výši DPH proplaťte na níže uvedený účet příkazce platby**:</w:t>
      </w:r>
    </w:p>
    <w:p w14:paraId="666085D5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1FFB1C84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Předčíslí: …………………………………………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7F81A926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Číslo účtu: …………………………………………</w:t>
      </w:r>
      <w:r w:rsidR="00280E45">
        <w:rPr>
          <w:rFonts w:ascii="Arial" w:hAnsi="Arial" w:cs="Arial"/>
          <w:sz w:val="20"/>
          <w:szCs w:val="20"/>
        </w:rPr>
        <w:t>.</w:t>
      </w:r>
    </w:p>
    <w:p w14:paraId="2C4315A9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Kód banky: ………………………………………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24A2BBCE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Variabilní symbol: ………………………………</w:t>
      </w:r>
      <w:r w:rsidR="00280E45">
        <w:rPr>
          <w:rFonts w:ascii="Arial" w:hAnsi="Arial" w:cs="Arial"/>
          <w:sz w:val="20"/>
          <w:szCs w:val="20"/>
        </w:rPr>
        <w:t>….</w:t>
      </w:r>
    </w:p>
    <w:p w14:paraId="120B8549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Specifický symbol: 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5F0504E1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Konstantní symbol: ………………………………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5E9910E4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3129DCE9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2E0CA792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 …………… dne …………</w:t>
      </w:r>
      <w:r w:rsidR="00280E45">
        <w:rPr>
          <w:rFonts w:ascii="Arial" w:hAnsi="Arial" w:cs="Arial"/>
          <w:sz w:val="20"/>
          <w:szCs w:val="20"/>
        </w:rPr>
        <w:t>…</w:t>
      </w:r>
    </w:p>
    <w:p w14:paraId="3685461C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31DF713F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640845E4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Podpis, případně razítko příkazce platby:</w:t>
      </w:r>
    </w:p>
    <w:p w14:paraId="2C6E2B06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19754DF0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443BB1FA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24DB9078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164214A7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001F01F8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409B3C85" w14:textId="77777777" w:rsidR="00EF71AC" w:rsidRPr="00880FFA" w:rsidRDefault="009D2331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  <w:r w:rsidRPr="00880FFA">
        <w:rPr>
          <w:rFonts w:ascii="Arial" w:hAnsi="Arial" w:cs="Arial"/>
          <w:b/>
          <w:bCs/>
          <w:sz w:val="20"/>
          <w:szCs w:val="20"/>
        </w:rPr>
        <w:t>Pozn.:</w:t>
      </w:r>
    </w:p>
    <w:p w14:paraId="1E6D815A" w14:textId="77777777" w:rsidR="00EF71AC" w:rsidRPr="00880FFA" w:rsidRDefault="009D2331" w:rsidP="000E07DD">
      <w:pPr>
        <w:autoSpaceDE w:val="0"/>
        <w:autoSpaceDN w:val="0"/>
        <w:adjustRightInd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*) Tento pokyn vyplňuje plátce DPH, na kterého se vztahuje režim přenesené daňové povinnosti</w:t>
      </w:r>
    </w:p>
    <w:p w14:paraId="6A08230C" w14:textId="20BFA22E" w:rsidR="00EF71AC" w:rsidRPr="00880FFA" w:rsidRDefault="009D2331" w:rsidP="000E07DD">
      <w:pPr>
        <w:autoSpaceDE w:val="0"/>
        <w:autoSpaceDN w:val="0"/>
        <w:adjustRightInd w:val="0"/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**) Dotace ve výši vypočtené DPH bude možné převádět na účet příjemce dotace (příkazce platby)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v</w:t>
      </w:r>
      <w:r w:rsidR="000E07DD">
        <w:rPr>
          <w:rFonts w:ascii="Arial" w:hAnsi="Arial" w:cs="Arial"/>
          <w:sz w:val="20"/>
          <w:szCs w:val="20"/>
        </w:rPr>
        <w:t> </w:t>
      </w:r>
      <w:r w:rsidRPr="00880FFA">
        <w:rPr>
          <w:rFonts w:ascii="Arial" w:hAnsi="Arial" w:cs="Arial"/>
          <w:sz w:val="20"/>
          <w:szCs w:val="20"/>
        </w:rPr>
        <w:t>případě, že je účelově určena i na úhradu DPH a příjemce ji bude k tomuto účelu čerpat v</w:t>
      </w:r>
      <w:r w:rsidR="00CC5C40" w:rsidRPr="00880FFA">
        <w:rPr>
          <w:rFonts w:ascii="Arial" w:hAnsi="Arial" w:cs="Arial"/>
          <w:sz w:val="20"/>
          <w:szCs w:val="20"/>
        </w:rPr>
        <w:t> </w:t>
      </w:r>
      <w:r w:rsidRPr="00880FFA">
        <w:rPr>
          <w:rFonts w:ascii="Arial" w:hAnsi="Arial" w:cs="Arial"/>
          <w:sz w:val="20"/>
          <w:szCs w:val="20"/>
        </w:rPr>
        <w:t>rámci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režimu přenesené daňové povinnosti. Tento účet je po celou dobu čerpání dotace neměnný. Příjemce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color w:val="000000" w:themeColor="text1"/>
          <w:sz w:val="20"/>
          <w:szCs w:val="20"/>
        </w:rPr>
        <w:t>dotace je odpovědný za správnost čerpání dotace, včetně části použité na pokrytí DPH.</w:t>
      </w:r>
    </w:p>
    <w:p w14:paraId="55357CE4" w14:textId="77777777" w:rsidR="00E03482" w:rsidRPr="00880FFA" w:rsidRDefault="00E03482" w:rsidP="00E03482">
      <w:pPr>
        <w:rPr>
          <w:rFonts w:ascii="Arial" w:hAnsi="Arial" w:cs="Arial"/>
        </w:rPr>
      </w:pPr>
    </w:p>
    <w:sectPr w:rsidR="00E03482" w:rsidRPr="00880FFA" w:rsidSect="00C14BD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8633" w14:textId="77777777" w:rsidR="009D2331" w:rsidRDefault="009D2331">
      <w:pPr>
        <w:spacing w:after="0" w:line="240" w:lineRule="auto"/>
      </w:pPr>
      <w:r>
        <w:separator/>
      </w:r>
    </w:p>
  </w:endnote>
  <w:endnote w:type="continuationSeparator" w:id="0">
    <w:p w14:paraId="66328257" w14:textId="77777777" w:rsidR="009D2331" w:rsidRDefault="009D2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4063"/>
      <w:docPartObj>
        <w:docPartGallery w:val="Page Numbers (Bottom of Page)"/>
        <w:docPartUnique/>
      </w:docPartObj>
    </w:sdtPr>
    <w:sdtEndPr/>
    <w:sdtContent>
      <w:p w14:paraId="41F720D5" w14:textId="77777777" w:rsidR="00C52A05" w:rsidRDefault="009D2331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5FF2CA2" wp14:editId="596046A6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0EE7F" w14:textId="77777777" w:rsidR="00C52A05" w:rsidRDefault="009D2331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C52A05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5FF2CA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" filled="f" fillcolor="#4f81bd [3204]" stroked="f" strokecolor="#737373 [1789]">
                  <v:textbox>
                    <w:txbxContent>
                      <w:p w14:paraId="4290EE7F" w14:textId="77777777" w:rsidR="00C52A05" w:rsidRDefault="009D2331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separate"/>
                        </w:r>
                        <w:r w:rsidRPr="00C52A05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54AE9" w14:textId="77777777" w:rsidR="009D2331" w:rsidRDefault="009D2331">
      <w:pPr>
        <w:spacing w:after="0" w:line="240" w:lineRule="auto"/>
      </w:pPr>
      <w:r>
        <w:separator/>
      </w:r>
    </w:p>
  </w:footnote>
  <w:footnote w:type="continuationSeparator" w:id="0">
    <w:p w14:paraId="150099D2" w14:textId="77777777" w:rsidR="009D2331" w:rsidRDefault="009D2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5571" w14:textId="77777777" w:rsidR="00C52A05" w:rsidRDefault="00C52A05">
    <w:pPr>
      <w:pStyle w:val="Zhlav"/>
    </w:pPr>
  </w:p>
  <w:p w14:paraId="7A1FBBCB" w14:textId="77777777" w:rsidR="00C52A05" w:rsidRDefault="00C52A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38EB" w14:textId="77777777" w:rsidR="00C52A05" w:rsidRPr="00280E45" w:rsidRDefault="009D2331" w:rsidP="00880FFA">
    <w:pPr>
      <w:pStyle w:val="Zhlav"/>
      <w:tabs>
        <w:tab w:val="clear" w:pos="4536"/>
        <w:tab w:val="clear" w:pos="9072"/>
        <w:tab w:val="left" w:pos="4082"/>
      </w:tabs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0" wp14:anchorId="5D833BA0" wp14:editId="0E93437E">
          <wp:simplePos x="0" y="0"/>
          <wp:positionH relativeFrom="column">
            <wp:posOffset>-610870</wp:posOffset>
          </wp:positionH>
          <wp:positionV relativeFrom="page">
            <wp:posOffset>246380</wp:posOffset>
          </wp:positionV>
          <wp:extent cx="2159000" cy="468630"/>
          <wp:effectExtent l="1905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769836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="00280E45">
      <w:tab/>
      <w:t xml:space="preserve">      </w:t>
    </w:r>
    <w:r w:rsidR="00280E45" w:rsidRPr="00280E45">
      <w:rPr>
        <w:rFonts w:ascii="Arial" w:hAnsi="Arial" w:cs="Arial"/>
        <w:sz w:val="20"/>
        <w:szCs w:val="20"/>
      </w:rPr>
      <w:t>Vzor prohlášení k výzvě č. j.: MMR-</w:t>
    </w:r>
    <w:r w:rsidR="00062823">
      <w:rPr>
        <w:rFonts w:ascii="Arial" w:hAnsi="Arial" w:cs="Arial"/>
        <w:sz w:val="20"/>
        <w:szCs w:val="20"/>
      </w:rPr>
      <w:t>85567</w:t>
    </w:r>
    <w:r w:rsidR="00280E45" w:rsidRPr="00280E45">
      <w:rPr>
        <w:rFonts w:ascii="Arial" w:hAnsi="Arial" w:cs="Arial"/>
        <w:sz w:val="20"/>
        <w:szCs w:val="20"/>
      </w:rPr>
      <w:t>/202</w:t>
    </w:r>
    <w:r w:rsidR="00062823">
      <w:rPr>
        <w:rFonts w:ascii="Arial" w:hAnsi="Arial" w:cs="Arial"/>
        <w:sz w:val="20"/>
        <w:szCs w:val="20"/>
      </w:rPr>
      <w:t>4</w:t>
    </w:r>
    <w:r w:rsidR="00280E45" w:rsidRPr="00280E45">
      <w:rPr>
        <w:rFonts w:ascii="Arial" w:hAnsi="Arial" w:cs="Arial"/>
        <w:sz w:val="20"/>
        <w:szCs w:val="20"/>
      </w:rPr>
      <w:t>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9D8"/>
    <w:multiLevelType w:val="hybridMultilevel"/>
    <w:tmpl w:val="617C40E4"/>
    <w:lvl w:ilvl="0" w:tplc="F33E27C6">
      <w:start w:val="1"/>
      <w:numFmt w:val="decimal"/>
      <w:lvlText w:val="%1."/>
      <w:lvlJc w:val="left"/>
      <w:pPr>
        <w:ind w:left="720" w:hanging="360"/>
      </w:pPr>
    </w:lvl>
    <w:lvl w:ilvl="1" w:tplc="4BC66456" w:tentative="1">
      <w:start w:val="1"/>
      <w:numFmt w:val="lowerLetter"/>
      <w:lvlText w:val="%2."/>
      <w:lvlJc w:val="left"/>
      <w:pPr>
        <w:ind w:left="1440" w:hanging="360"/>
      </w:pPr>
    </w:lvl>
    <w:lvl w:ilvl="2" w:tplc="9DB46E36" w:tentative="1">
      <w:start w:val="1"/>
      <w:numFmt w:val="lowerRoman"/>
      <w:lvlText w:val="%3."/>
      <w:lvlJc w:val="right"/>
      <w:pPr>
        <w:ind w:left="2160" w:hanging="180"/>
      </w:pPr>
    </w:lvl>
    <w:lvl w:ilvl="3" w:tplc="A31A9776" w:tentative="1">
      <w:start w:val="1"/>
      <w:numFmt w:val="decimal"/>
      <w:lvlText w:val="%4."/>
      <w:lvlJc w:val="left"/>
      <w:pPr>
        <w:ind w:left="2880" w:hanging="360"/>
      </w:pPr>
    </w:lvl>
    <w:lvl w:ilvl="4" w:tplc="03ECBA86" w:tentative="1">
      <w:start w:val="1"/>
      <w:numFmt w:val="lowerLetter"/>
      <w:lvlText w:val="%5."/>
      <w:lvlJc w:val="left"/>
      <w:pPr>
        <w:ind w:left="3600" w:hanging="360"/>
      </w:pPr>
    </w:lvl>
    <w:lvl w:ilvl="5" w:tplc="1A5C88D8" w:tentative="1">
      <w:start w:val="1"/>
      <w:numFmt w:val="lowerRoman"/>
      <w:lvlText w:val="%6."/>
      <w:lvlJc w:val="right"/>
      <w:pPr>
        <w:ind w:left="4320" w:hanging="180"/>
      </w:pPr>
    </w:lvl>
    <w:lvl w:ilvl="6" w:tplc="404E85CC" w:tentative="1">
      <w:start w:val="1"/>
      <w:numFmt w:val="decimal"/>
      <w:lvlText w:val="%7."/>
      <w:lvlJc w:val="left"/>
      <w:pPr>
        <w:ind w:left="5040" w:hanging="360"/>
      </w:pPr>
    </w:lvl>
    <w:lvl w:ilvl="7" w:tplc="631C81EA" w:tentative="1">
      <w:start w:val="1"/>
      <w:numFmt w:val="lowerLetter"/>
      <w:lvlText w:val="%8."/>
      <w:lvlJc w:val="left"/>
      <w:pPr>
        <w:ind w:left="5760" w:hanging="360"/>
      </w:pPr>
    </w:lvl>
    <w:lvl w:ilvl="8" w:tplc="8572F1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D5FA5AF2">
      <w:start w:val="1"/>
      <w:numFmt w:val="decimal"/>
      <w:lvlText w:val="%1."/>
      <w:lvlJc w:val="left"/>
      <w:pPr>
        <w:ind w:left="928" w:hanging="360"/>
      </w:pPr>
    </w:lvl>
    <w:lvl w:ilvl="1" w:tplc="5154816A" w:tentative="1">
      <w:start w:val="1"/>
      <w:numFmt w:val="lowerLetter"/>
      <w:lvlText w:val="%2."/>
      <w:lvlJc w:val="left"/>
      <w:pPr>
        <w:ind w:left="1648" w:hanging="360"/>
      </w:pPr>
    </w:lvl>
    <w:lvl w:ilvl="2" w:tplc="3A3216AA" w:tentative="1">
      <w:start w:val="1"/>
      <w:numFmt w:val="lowerRoman"/>
      <w:lvlText w:val="%3."/>
      <w:lvlJc w:val="right"/>
      <w:pPr>
        <w:ind w:left="2368" w:hanging="180"/>
      </w:pPr>
    </w:lvl>
    <w:lvl w:ilvl="3" w:tplc="C434A964" w:tentative="1">
      <w:start w:val="1"/>
      <w:numFmt w:val="decimal"/>
      <w:lvlText w:val="%4."/>
      <w:lvlJc w:val="left"/>
      <w:pPr>
        <w:ind w:left="3088" w:hanging="360"/>
      </w:pPr>
    </w:lvl>
    <w:lvl w:ilvl="4" w:tplc="02A867A8" w:tentative="1">
      <w:start w:val="1"/>
      <w:numFmt w:val="lowerLetter"/>
      <w:lvlText w:val="%5."/>
      <w:lvlJc w:val="left"/>
      <w:pPr>
        <w:ind w:left="3808" w:hanging="360"/>
      </w:pPr>
    </w:lvl>
    <w:lvl w:ilvl="5" w:tplc="2668BEEA" w:tentative="1">
      <w:start w:val="1"/>
      <w:numFmt w:val="lowerRoman"/>
      <w:lvlText w:val="%6."/>
      <w:lvlJc w:val="right"/>
      <w:pPr>
        <w:ind w:left="4528" w:hanging="180"/>
      </w:pPr>
    </w:lvl>
    <w:lvl w:ilvl="6" w:tplc="9DF070EA" w:tentative="1">
      <w:start w:val="1"/>
      <w:numFmt w:val="decimal"/>
      <w:lvlText w:val="%7."/>
      <w:lvlJc w:val="left"/>
      <w:pPr>
        <w:ind w:left="5248" w:hanging="360"/>
      </w:pPr>
    </w:lvl>
    <w:lvl w:ilvl="7" w:tplc="53DECA96" w:tentative="1">
      <w:start w:val="1"/>
      <w:numFmt w:val="lowerLetter"/>
      <w:lvlText w:val="%8."/>
      <w:lvlJc w:val="left"/>
      <w:pPr>
        <w:ind w:left="5968" w:hanging="360"/>
      </w:pPr>
    </w:lvl>
    <w:lvl w:ilvl="8" w:tplc="5B9CE48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F426ECCE">
      <w:start w:val="1"/>
      <w:numFmt w:val="decimal"/>
      <w:lvlText w:val="%1."/>
      <w:lvlJc w:val="left"/>
      <w:pPr>
        <w:ind w:left="720" w:hanging="360"/>
      </w:pPr>
    </w:lvl>
    <w:lvl w:ilvl="1" w:tplc="5F8CE4AE" w:tentative="1">
      <w:start w:val="1"/>
      <w:numFmt w:val="lowerLetter"/>
      <w:lvlText w:val="%2."/>
      <w:lvlJc w:val="left"/>
      <w:pPr>
        <w:ind w:left="1440" w:hanging="360"/>
      </w:pPr>
    </w:lvl>
    <w:lvl w:ilvl="2" w:tplc="8C72522C" w:tentative="1">
      <w:start w:val="1"/>
      <w:numFmt w:val="lowerRoman"/>
      <w:lvlText w:val="%3."/>
      <w:lvlJc w:val="right"/>
      <w:pPr>
        <w:ind w:left="2160" w:hanging="180"/>
      </w:pPr>
    </w:lvl>
    <w:lvl w:ilvl="3" w:tplc="D13A18AE" w:tentative="1">
      <w:start w:val="1"/>
      <w:numFmt w:val="decimal"/>
      <w:lvlText w:val="%4."/>
      <w:lvlJc w:val="left"/>
      <w:pPr>
        <w:ind w:left="2880" w:hanging="360"/>
      </w:pPr>
    </w:lvl>
    <w:lvl w:ilvl="4" w:tplc="15CC74A6" w:tentative="1">
      <w:start w:val="1"/>
      <w:numFmt w:val="lowerLetter"/>
      <w:lvlText w:val="%5."/>
      <w:lvlJc w:val="left"/>
      <w:pPr>
        <w:ind w:left="3600" w:hanging="360"/>
      </w:pPr>
    </w:lvl>
    <w:lvl w:ilvl="5" w:tplc="6DDE41A0" w:tentative="1">
      <w:start w:val="1"/>
      <w:numFmt w:val="lowerRoman"/>
      <w:lvlText w:val="%6."/>
      <w:lvlJc w:val="right"/>
      <w:pPr>
        <w:ind w:left="4320" w:hanging="180"/>
      </w:pPr>
    </w:lvl>
    <w:lvl w:ilvl="6" w:tplc="1FAC6328" w:tentative="1">
      <w:start w:val="1"/>
      <w:numFmt w:val="decimal"/>
      <w:lvlText w:val="%7."/>
      <w:lvlJc w:val="left"/>
      <w:pPr>
        <w:ind w:left="5040" w:hanging="360"/>
      </w:pPr>
    </w:lvl>
    <w:lvl w:ilvl="7" w:tplc="65DC464E" w:tentative="1">
      <w:start w:val="1"/>
      <w:numFmt w:val="lowerLetter"/>
      <w:lvlText w:val="%8."/>
      <w:lvlJc w:val="left"/>
      <w:pPr>
        <w:ind w:left="5760" w:hanging="360"/>
      </w:pPr>
    </w:lvl>
    <w:lvl w:ilvl="8" w:tplc="804444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70920EAE">
      <w:start w:val="1"/>
      <w:numFmt w:val="upperRoman"/>
      <w:lvlText w:val="%1."/>
      <w:lvlJc w:val="right"/>
      <w:pPr>
        <w:ind w:left="720" w:hanging="360"/>
      </w:pPr>
    </w:lvl>
    <w:lvl w:ilvl="1" w:tplc="92FC513A" w:tentative="1">
      <w:start w:val="1"/>
      <w:numFmt w:val="lowerLetter"/>
      <w:lvlText w:val="%2."/>
      <w:lvlJc w:val="left"/>
      <w:pPr>
        <w:ind w:left="1440" w:hanging="360"/>
      </w:pPr>
    </w:lvl>
    <w:lvl w:ilvl="2" w:tplc="B4CCA38E" w:tentative="1">
      <w:start w:val="1"/>
      <w:numFmt w:val="lowerRoman"/>
      <w:lvlText w:val="%3."/>
      <w:lvlJc w:val="right"/>
      <w:pPr>
        <w:ind w:left="2160" w:hanging="180"/>
      </w:pPr>
    </w:lvl>
    <w:lvl w:ilvl="3" w:tplc="E9DADBA2" w:tentative="1">
      <w:start w:val="1"/>
      <w:numFmt w:val="decimal"/>
      <w:lvlText w:val="%4."/>
      <w:lvlJc w:val="left"/>
      <w:pPr>
        <w:ind w:left="2880" w:hanging="360"/>
      </w:pPr>
    </w:lvl>
    <w:lvl w:ilvl="4" w:tplc="52889966" w:tentative="1">
      <w:start w:val="1"/>
      <w:numFmt w:val="lowerLetter"/>
      <w:lvlText w:val="%5."/>
      <w:lvlJc w:val="left"/>
      <w:pPr>
        <w:ind w:left="3600" w:hanging="360"/>
      </w:pPr>
    </w:lvl>
    <w:lvl w:ilvl="5" w:tplc="5E1E223C" w:tentative="1">
      <w:start w:val="1"/>
      <w:numFmt w:val="lowerRoman"/>
      <w:lvlText w:val="%6."/>
      <w:lvlJc w:val="right"/>
      <w:pPr>
        <w:ind w:left="4320" w:hanging="180"/>
      </w:pPr>
    </w:lvl>
    <w:lvl w:ilvl="6" w:tplc="ABA42778" w:tentative="1">
      <w:start w:val="1"/>
      <w:numFmt w:val="decimal"/>
      <w:lvlText w:val="%7."/>
      <w:lvlJc w:val="left"/>
      <w:pPr>
        <w:ind w:left="5040" w:hanging="360"/>
      </w:pPr>
    </w:lvl>
    <w:lvl w:ilvl="7" w:tplc="8012C7F8" w:tentative="1">
      <w:start w:val="1"/>
      <w:numFmt w:val="lowerLetter"/>
      <w:lvlText w:val="%8."/>
      <w:lvlJc w:val="left"/>
      <w:pPr>
        <w:ind w:left="5760" w:hanging="360"/>
      </w:pPr>
    </w:lvl>
    <w:lvl w:ilvl="8" w:tplc="FAB6A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7A128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82C82" w:tentative="1">
      <w:start w:val="1"/>
      <w:numFmt w:val="lowerLetter"/>
      <w:lvlText w:val="%2."/>
      <w:lvlJc w:val="left"/>
      <w:pPr>
        <w:ind w:left="1440" w:hanging="360"/>
      </w:pPr>
    </w:lvl>
    <w:lvl w:ilvl="2" w:tplc="000ACA72" w:tentative="1">
      <w:start w:val="1"/>
      <w:numFmt w:val="lowerRoman"/>
      <w:lvlText w:val="%3."/>
      <w:lvlJc w:val="right"/>
      <w:pPr>
        <w:ind w:left="2160" w:hanging="180"/>
      </w:pPr>
    </w:lvl>
    <w:lvl w:ilvl="3" w:tplc="26AE4DDC" w:tentative="1">
      <w:start w:val="1"/>
      <w:numFmt w:val="decimal"/>
      <w:lvlText w:val="%4."/>
      <w:lvlJc w:val="left"/>
      <w:pPr>
        <w:ind w:left="2880" w:hanging="360"/>
      </w:pPr>
    </w:lvl>
    <w:lvl w:ilvl="4" w:tplc="8A0EA00A" w:tentative="1">
      <w:start w:val="1"/>
      <w:numFmt w:val="lowerLetter"/>
      <w:lvlText w:val="%5."/>
      <w:lvlJc w:val="left"/>
      <w:pPr>
        <w:ind w:left="3600" w:hanging="360"/>
      </w:pPr>
    </w:lvl>
    <w:lvl w:ilvl="5" w:tplc="29866DD8" w:tentative="1">
      <w:start w:val="1"/>
      <w:numFmt w:val="lowerRoman"/>
      <w:lvlText w:val="%6."/>
      <w:lvlJc w:val="right"/>
      <w:pPr>
        <w:ind w:left="4320" w:hanging="180"/>
      </w:pPr>
    </w:lvl>
    <w:lvl w:ilvl="6" w:tplc="73E828DA" w:tentative="1">
      <w:start w:val="1"/>
      <w:numFmt w:val="decimal"/>
      <w:lvlText w:val="%7."/>
      <w:lvlJc w:val="left"/>
      <w:pPr>
        <w:ind w:left="5040" w:hanging="360"/>
      </w:pPr>
    </w:lvl>
    <w:lvl w:ilvl="7" w:tplc="AE4AEAD6" w:tentative="1">
      <w:start w:val="1"/>
      <w:numFmt w:val="lowerLetter"/>
      <w:lvlText w:val="%8."/>
      <w:lvlJc w:val="left"/>
      <w:pPr>
        <w:ind w:left="5760" w:hanging="360"/>
      </w:pPr>
    </w:lvl>
    <w:lvl w:ilvl="8" w:tplc="BDD41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DC44CF06">
      <w:start w:val="1"/>
      <w:numFmt w:val="decimal"/>
      <w:lvlText w:val="%1."/>
      <w:lvlJc w:val="left"/>
      <w:pPr>
        <w:ind w:left="720" w:hanging="360"/>
      </w:pPr>
    </w:lvl>
    <w:lvl w:ilvl="1" w:tplc="D09A56F8" w:tentative="1">
      <w:start w:val="1"/>
      <w:numFmt w:val="lowerLetter"/>
      <w:lvlText w:val="%2."/>
      <w:lvlJc w:val="left"/>
      <w:pPr>
        <w:ind w:left="1440" w:hanging="360"/>
      </w:pPr>
    </w:lvl>
    <w:lvl w:ilvl="2" w:tplc="F694283E" w:tentative="1">
      <w:start w:val="1"/>
      <w:numFmt w:val="lowerRoman"/>
      <w:lvlText w:val="%3."/>
      <w:lvlJc w:val="right"/>
      <w:pPr>
        <w:ind w:left="2160" w:hanging="180"/>
      </w:pPr>
    </w:lvl>
    <w:lvl w:ilvl="3" w:tplc="388E3318" w:tentative="1">
      <w:start w:val="1"/>
      <w:numFmt w:val="decimal"/>
      <w:lvlText w:val="%4."/>
      <w:lvlJc w:val="left"/>
      <w:pPr>
        <w:ind w:left="2880" w:hanging="360"/>
      </w:pPr>
    </w:lvl>
    <w:lvl w:ilvl="4" w:tplc="7E809012" w:tentative="1">
      <w:start w:val="1"/>
      <w:numFmt w:val="lowerLetter"/>
      <w:lvlText w:val="%5."/>
      <w:lvlJc w:val="left"/>
      <w:pPr>
        <w:ind w:left="3600" w:hanging="360"/>
      </w:pPr>
    </w:lvl>
    <w:lvl w:ilvl="5" w:tplc="77BE5102" w:tentative="1">
      <w:start w:val="1"/>
      <w:numFmt w:val="lowerRoman"/>
      <w:lvlText w:val="%6."/>
      <w:lvlJc w:val="right"/>
      <w:pPr>
        <w:ind w:left="4320" w:hanging="180"/>
      </w:pPr>
    </w:lvl>
    <w:lvl w:ilvl="6" w:tplc="37808570" w:tentative="1">
      <w:start w:val="1"/>
      <w:numFmt w:val="decimal"/>
      <w:lvlText w:val="%7."/>
      <w:lvlJc w:val="left"/>
      <w:pPr>
        <w:ind w:left="5040" w:hanging="360"/>
      </w:pPr>
    </w:lvl>
    <w:lvl w:ilvl="7" w:tplc="87D6B154" w:tentative="1">
      <w:start w:val="1"/>
      <w:numFmt w:val="lowerLetter"/>
      <w:lvlText w:val="%8."/>
      <w:lvlJc w:val="left"/>
      <w:pPr>
        <w:ind w:left="5760" w:hanging="360"/>
      </w:pPr>
    </w:lvl>
    <w:lvl w:ilvl="8" w:tplc="7570C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7AC0B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0A742" w:tentative="1">
      <w:start w:val="1"/>
      <w:numFmt w:val="lowerLetter"/>
      <w:lvlText w:val="%2."/>
      <w:lvlJc w:val="left"/>
      <w:pPr>
        <w:ind w:left="1440" w:hanging="360"/>
      </w:pPr>
    </w:lvl>
    <w:lvl w:ilvl="2" w:tplc="305CBBD0" w:tentative="1">
      <w:start w:val="1"/>
      <w:numFmt w:val="lowerRoman"/>
      <w:lvlText w:val="%3."/>
      <w:lvlJc w:val="right"/>
      <w:pPr>
        <w:ind w:left="2160" w:hanging="180"/>
      </w:pPr>
    </w:lvl>
    <w:lvl w:ilvl="3" w:tplc="CF8A96EA" w:tentative="1">
      <w:start w:val="1"/>
      <w:numFmt w:val="decimal"/>
      <w:lvlText w:val="%4."/>
      <w:lvlJc w:val="left"/>
      <w:pPr>
        <w:ind w:left="2880" w:hanging="360"/>
      </w:pPr>
    </w:lvl>
    <w:lvl w:ilvl="4" w:tplc="34786F2A" w:tentative="1">
      <w:start w:val="1"/>
      <w:numFmt w:val="lowerLetter"/>
      <w:lvlText w:val="%5."/>
      <w:lvlJc w:val="left"/>
      <w:pPr>
        <w:ind w:left="3600" w:hanging="360"/>
      </w:pPr>
    </w:lvl>
    <w:lvl w:ilvl="5" w:tplc="187A6E96" w:tentative="1">
      <w:start w:val="1"/>
      <w:numFmt w:val="lowerRoman"/>
      <w:lvlText w:val="%6."/>
      <w:lvlJc w:val="right"/>
      <w:pPr>
        <w:ind w:left="4320" w:hanging="180"/>
      </w:pPr>
    </w:lvl>
    <w:lvl w:ilvl="6" w:tplc="E1C033BA" w:tentative="1">
      <w:start w:val="1"/>
      <w:numFmt w:val="decimal"/>
      <w:lvlText w:val="%7."/>
      <w:lvlJc w:val="left"/>
      <w:pPr>
        <w:ind w:left="5040" w:hanging="360"/>
      </w:pPr>
    </w:lvl>
    <w:lvl w:ilvl="7" w:tplc="D53852A6" w:tentative="1">
      <w:start w:val="1"/>
      <w:numFmt w:val="lowerLetter"/>
      <w:lvlText w:val="%8."/>
      <w:lvlJc w:val="left"/>
      <w:pPr>
        <w:ind w:left="5760" w:hanging="360"/>
      </w:pPr>
    </w:lvl>
    <w:lvl w:ilvl="8" w:tplc="120CA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0C7E9E0C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9FB8DE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923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4F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29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549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EA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ED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7A3C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A5DC54F2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32B8218E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AAA03EAA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60E6DADC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D28CC7BC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187244A0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3F285A8E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5F780DD8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77624DF0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F79E0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1C6952" w:tentative="1">
      <w:start w:val="1"/>
      <w:numFmt w:val="lowerLetter"/>
      <w:lvlText w:val="%2."/>
      <w:lvlJc w:val="left"/>
      <w:pPr>
        <w:ind w:left="1440" w:hanging="360"/>
      </w:pPr>
    </w:lvl>
    <w:lvl w:ilvl="2" w:tplc="D46E36BA" w:tentative="1">
      <w:start w:val="1"/>
      <w:numFmt w:val="lowerRoman"/>
      <w:lvlText w:val="%3."/>
      <w:lvlJc w:val="right"/>
      <w:pPr>
        <w:ind w:left="2160" w:hanging="180"/>
      </w:pPr>
    </w:lvl>
    <w:lvl w:ilvl="3" w:tplc="DCDC84FE" w:tentative="1">
      <w:start w:val="1"/>
      <w:numFmt w:val="decimal"/>
      <w:lvlText w:val="%4."/>
      <w:lvlJc w:val="left"/>
      <w:pPr>
        <w:ind w:left="2880" w:hanging="360"/>
      </w:pPr>
    </w:lvl>
    <w:lvl w:ilvl="4" w:tplc="87CAF34C" w:tentative="1">
      <w:start w:val="1"/>
      <w:numFmt w:val="lowerLetter"/>
      <w:lvlText w:val="%5."/>
      <w:lvlJc w:val="left"/>
      <w:pPr>
        <w:ind w:left="3600" w:hanging="360"/>
      </w:pPr>
    </w:lvl>
    <w:lvl w:ilvl="5" w:tplc="42B692A4" w:tentative="1">
      <w:start w:val="1"/>
      <w:numFmt w:val="lowerRoman"/>
      <w:lvlText w:val="%6."/>
      <w:lvlJc w:val="right"/>
      <w:pPr>
        <w:ind w:left="4320" w:hanging="180"/>
      </w:pPr>
    </w:lvl>
    <w:lvl w:ilvl="6" w:tplc="1402D99A" w:tentative="1">
      <w:start w:val="1"/>
      <w:numFmt w:val="decimal"/>
      <w:lvlText w:val="%7."/>
      <w:lvlJc w:val="left"/>
      <w:pPr>
        <w:ind w:left="5040" w:hanging="360"/>
      </w:pPr>
    </w:lvl>
    <w:lvl w:ilvl="7" w:tplc="7CA41DD8" w:tentative="1">
      <w:start w:val="1"/>
      <w:numFmt w:val="lowerLetter"/>
      <w:lvlText w:val="%8."/>
      <w:lvlJc w:val="left"/>
      <w:pPr>
        <w:ind w:left="5760" w:hanging="360"/>
      </w:pPr>
    </w:lvl>
    <w:lvl w:ilvl="8" w:tplc="2C3C6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9156F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4E24E" w:tentative="1">
      <w:start w:val="1"/>
      <w:numFmt w:val="lowerLetter"/>
      <w:lvlText w:val="%2."/>
      <w:lvlJc w:val="left"/>
      <w:pPr>
        <w:ind w:left="1440" w:hanging="360"/>
      </w:pPr>
    </w:lvl>
    <w:lvl w:ilvl="2" w:tplc="4ECA2F74" w:tentative="1">
      <w:start w:val="1"/>
      <w:numFmt w:val="lowerRoman"/>
      <w:lvlText w:val="%3."/>
      <w:lvlJc w:val="right"/>
      <w:pPr>
        <w:ind w:left="2160" w:hanging="180"/>
      </w:pPr>
    </w:lvl>
    <w:lvl w:ilvl="3" w:tplc="00F8A636" w:tentative="1">
      <w:start w:val="1"/>
      <w:numFmt w:val="decimal"/>
      <w:lvlText w:val="%4."/>
      <w:lvlJc w:val="left"/>
      <w:pPr>
        <w:ind w:left="2880" w:hanging="360"/>
      </w:pPr>
    </w:lvl>
    <w:lvl w:ilvl="4" w:tplc="DA5451CE" w:tentative="1">
      <w:start w:val="1"/>
      <w:numFmt w:val="lowerLetter"/>
      <w:lvlText w:val="%5."/>
      <w:lvlJc w:val="left"/>
      <w:pPr>
        <w:ind w:left="3600" w:hanging="360"/>
      </w:pPr>
    </w:lvl>
    <w:lvl w:ilvl="5" w:tplc="AAF62EFC" w:tentative="1">
      <w:start w:val="1"/>
      <w:numFmt w:val="lowerRoman"/>
      <w:lvlText w:val="%6."/>
      <w:lvlJc w:val="right"/>
      <w:pPr>
        <w:ind w:left="4320" w:hanging="180"/>
      </w:pPr>
    </w:lvl>
    <w:lvl w:ilvl="6" w:tplc="CE285ECE" w:tentative="1">
      <w:start w:val="1"/>
      <w:numFmt w:val="decimal"/>
      <w:lvlText w:val="%7."/>
      <w:lvlJc w:val="left"/>
      <w:pPr>
        <w:ind w:left="5040" w:hanging="360"/>
      </w:pPr>
    </w:lvl>
    <w:lvl w:ilvl="7" w:tplc="5E0A415A" w:tentative="1">
      <w:start w:val="1"/>
      <w:numFmt w:val="lowerLetter"/>
      <w:lvlText w:val="%8."/>
      <w:lvlJc w:val="left"/>
      <w:pPr>
        <w:ind w:left="5760" w:hanging="360"/>
      </w:pPr>
    </w:lvl>
    <w:lvl w:ilvl="8" w:tplc="97227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5734E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F654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48A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68D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A1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46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5A56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A5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0C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E6"/>
    <w:rsid w:val="00011DBE"/>
    <w:rsid w:val="00062823"/>
    <w:rsid w:val="00073548"/>
    <w:rsid w:val="000B1385"/>
    <w:rsid w:val="000B1BFF"/>
    <w:rsid w:val="000C26D9"/>
    <w:rsid w:val="000D0B10"/>
    <w:rsid w:val="000D13C1"/>
    <w:rsid w:val="000E07DD"/>
    <w:rsid w:val="000F059B"/>
    <w:rsid w:val="00154B45"/>
    <w:rsid w:val="0016267C"/>
    <w:rsid w:val="0016459D"/>
    <w:rsid w:val="001F7C66"/>
    <w:rsid w:val="00267E52"/>
    <w:rsid w:val="00280E45"/>
    <w:rsid w:val="00291E46"/>
    <w:rsid w:val="002B587D"/>
    <w:rsid w:val="00335C69"/>
    <w:rsid w:val="00364D85"/>
    <w:rsid w:val="00366039"/>
    <w:rsid w:val="003D0052"/>
    <w:rsid w:val="003D2078"/>
    <w:rsid w:val="003E1A31"/>
    <w:rsid w:val="003F6DB0"/>
    <w:rsid w:val="0041274E"/>
    <w:rsid w:val="0042292D"/>
    <w:rsid w:val="00427CFF"/>
    <w:rsid w:val="004B1F77"/>
    <w:rsid w:val="004B4ADB"/>
    <w:rsid w:val="005120D5"/>
    <w:rsid w:val="0056614E"/>
    <w:rsid w:val="005B48D9"/>
    <w:rsid w:val="005B64D0"/>
    <w:rsid w:val="005C7808"/>
    <w:rsid w:val="005E595E"/>
    <w:rsid w:val="005F363E"/>
    <w:rsid w:val="005F7B3E"/>
    <w:rsid w:val="00616932"/>
    <w:rsid w:val="006551BE"/>
    <w:rsid w:val="0065713B"/>
    <w:rsid w:val="00696229"/>
    <w:rsid w:val="006E415E"/>
    <w:rsid w:val="0074673E"/>
    <w:rsid w:val="00772A8F"/>
    <w:rsid w:val="007B02C3"/>
    <w:rsid w:val="007C15CB"/>
    <w:rsid w:val="007C1C12"/>
    <w:rsid w:val="008300AF"/>
    <w:rsid w:val="00851B0F"/>
    <w:rsid w:val="00870913"/>
    <w:rsid w:val="00880FFA"/>
    <w:rsid w:val="008A4E08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B7799"/>
    <w:rsid w:val="009D2331"/>
    <w:rsid w:val="009E7C60"/>
    <w:rsid w:val="00A02CD4"/>
    <w:rsid w:val="00A77989"/>
    <w:rsid w:val="00A949EC"/>
    <w:rsid w:val="00AE764F"/>
    <w:rsid w:val="00B10BC0"/>
    <w:rsid w:val="00B266DB"/>
    <w:rsid w:val="00B276F9"/>
    <w:rsid w:val="00B570FF"/>
    <w:rsid w:val="00B94876"/>
    <w:rsid w:val="00BA21DA"/>
    <w:rsid w:val="00BA3DD5"/>
    <w:rsid w:val="00BA3E78"/>
    <w:rsid w:val="00BB348B"/>
    <w:rsid w:val="00BB6154"/>
    <w:rsid w:val="00BE7DA0"/>
    <w:rsid w:val="00BF78BB"/>
    <w:rsid w:val="00C14BDB"/>
    <w:rsid w:val="00C35A26"/>
    <w:rsid w:val="00C52A05"/>
    <w:rsid w:val="00CA2E36"/>
    <w:rsid w:val="00CC5C40"/>
    <w:rsid w:val="00CD5609"/>
    <w:rsid w:val="00D335F2"/>
    <w:rsid w:val="00DA2EBE"/>
    <w:rsid w:val="00DA4BF4"/>
    <w:rsid w:val="00DB3FA0"/>
    <w:rsid w:val="00DD2730"/>
    <w:rsid w:val="00DF30C3"/>
    <w:rsid w:val="00E00FF2"/>
    <w:rsid w:val="00E03482"/>
    <w:rsid w:val="00E210EA"/>
    <w:rsid w:val="00E32516"/>
    <w:rsid w:val="00E37327"/>
    <w:rsid w:val="00E45CC5"/>
    <w:rsid w:val="00E7309B"/>
    <w:rsid w:val="00E74AAD"/>
    <w:rsid w:val="00EF71AC"/>
    <w:rsid w:val="00F17691"/>
    <w:rsid w:val="00F31B41"/>
    <w:rsid w:val="00F57912"/>
    <w:rsid w:val="00FB04B0"/>
    <w:rsid w:val="00FE00FF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2C05"/>
  <w15:docId w15:val="{B1C8E839-12C5-4F85-B427-A320511D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6C09"/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2C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3251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5A2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2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C447-63D2-4CE6-B3BF-3C25BCBA0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cp:lastPrinted>2012-04-19T10:40:00Z</cp:lastPrinted>
  <dcterms:created xsi:type="dcterms:W3CDTF">2024-12-13T12:36:00Z</dcterms:created>
  <dcterms:modified xsi:type="dcterms:W3CDTF">2024-12-13T12:36:00Z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MMR-85567/2024-57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11.12.2024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&lt;TABLE&gt;&lt;TR&gt;&lt;TD&gt;Č.j.:&lt;/TD&gt;&lt;TD&gt;MMR-85567/2024-57&lt;/TD&gt;&lt;/TR&gt;&lt;TR&gt;&lt;TD&gt;&lt;/TD&gt;&lt;TD&gt;&lt;/TD&gt;&lt;/TR&gt;&lt;/TABLE&gt;</vt:lpwstr>
  </property>
  <property fmtid="{D5CDD505-2E9C-101B-9397-08002B2CF9AE}" pid="15" name="DisplayName_PoziceMa_Pisemnost">
    <vt:lpwstr>Územní plány 2023+</vt:lpwstr>
  </property>
  <property fmtid="{D5CDD505-2E9C-101B-9397-08002B2CF9AE}" pid="16" name="DisplayName_PoziceNadrizena_PoziceMa_Pisemnost">
    <vt:lpwstr/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správy programů</vt:lpwstr>
  </property>
  <property fmtid="{D5CDD505-2E9C-101B-9397-08002B2CF9AE}" pid="19" name="DisplayName_Spis_Pisemnost">
    <vt:lpwstr/>
  </property>
  <property fmtid="{D5CDD505-2E9C-101B-9397-08002B2CF9AE}" pid="20" name="DisplayName_UserPoriz_Pisemnost">
    <vt:lpwstr>Ing. Kateřina Kohoutková, DiS.</vt:lpwstr>
  </property>
  <property fmtid="{D5CDD505-2E9C-101B-9397-08002B2CF9AE}" pid="21" name="DisplayName_User_PoziceNadrizena_PoziceMa_Pisemnost">
    <vt:lpwstr/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E88909/24/MMR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*B003601666*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E88909/24/MMR</vt:lpwstr>
  </property>
  <property fmtid="{D5CDD505-2E9C-101B-9397-08002B2CF9AE}" pid="40" name="RC">
    <vt:lpwstr/>
  </property>
  <property fmtid="{D5CDD505-2E9C-101B-9397-08002B2CF9AE}" pid="41" name="SkartacniZnakLhuta_PisemnostZnak">
    <vt:lpwstr>?/?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ZZZ-ZZZ-ZZZ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Vyhlášení výzvy č. 1 k podávání žádostí o dotaci z programu 117D55 Podpora územně plánovacích činností obcí 2023+ pro rok 2025, podprogramu 117D551 Podpora územně plánovacích dokumentací obcí </vt:lpwstr>
  </property>
  <property fmtid="{D5CDD505-2E9C-101B-9397-08002B2CF9AE}" pid="48" name="Zkratka_SpisovyUzel_PoziceZodpo_Pisemnost">
    <vt:lpwstr>57</vt:lpwstr>
  </property>
</Properties>
</file>