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4F1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2E836F9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191DBDB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43AC1B87" w14:textId="77777777" w:rsidR="001E2F2A" w:rsidRPr="003D1343" w:rsidRDefault="005F53EF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CA8E202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5F34A02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16AFC0D" w14:textId="77777777" w:rsidR="001E2F2A" w:rsidRPr="00DA03BB" w:rsidRDefault="005F53EF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105469F3" w14:textId="77777777" w:rsidR="001E2F2A" w:rsidRPr="00DA03BB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11713FFC" w14:textId="77777777" w:rsidR="00C955E1" w:rsidRPr="00DA03BB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40B05C92" w14:textId="77777777" w:rsidR="001E2F2A" w:rsidRPr="00DA03BB" w:rsidRDefault="005F53EF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2953F6" w:rsidRPr="00DA03B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48DC2574" w14:textId="77777777" w:rsidR="001E2F2A" w:rsidRPr="00DA03BB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4095B9DE" w14:textId="77777777" w:rsidR="001E2F2A" w:rsidRPr="00DA03BB" w:rsidRDefault="005F53EF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Podmínk</w:t>
      </w:r>
      <w:r w:rsidR="00B007B7"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y</w:t>
      </w: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k</w:t>
      </w:r>
      <w:r w:rsidR="003313BC"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e stanovení výdajů</w:t>
      </w:r>
    </w:p>
    <w:p w14:paraId="4B08549C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9A2D225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6649762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2C103816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544614A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2B54F753" w14:textId="77777777" w:rsidR="001E2F2A" w:rsidRPr="00DA03BB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75A101C4" w14:textId="77777777" w:rsidR="001E2F2A" w:rsidRPr="00DA03BB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CCDBB82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B9F3515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5C42BB6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1CDD117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FDB2F61" w14:textId="77777777" w:rsidR="001E2F2A" w:rsidRPr="00DA03BB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6B575C7" w14:textId="0378426C" w:rsidR="001E2F2A" w:rsidRPr="00DA03BB" w:rsidRDefault="005F53EF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06879EA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F71645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C9569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71645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CF70F8" w:rsidRPr="006879EA">
        <w:rPr>
          <w:rFonts w:ascii="Arial" w:eastAsia="Arial" w:hAnsi="Arial" w:cs="Arial"/>
          <w:b/>
          <w:bCs/>
          <w:color w:val="002060"/>
          <w:sz w:val="28"/>
          <w:szCs w:val="28"/>
        </w:rPr>
        <w:t>. 2024</w:t>
      </w:r>
    </w:p>
    <w:p w14:paraId="0A742F75" w14:textId="77777777" w:rsidR="00147AE5" w:rsidRPr="00DA03BB" w:rsidRDefault="005F53EF" w:rsidP="00320804">
      <w:pPr>
        <w:widowControl w:val="0"/>
      </w:pPr>
      <w:r w:rsidRPr="00DA03BB"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7153" w14:paraId="0142E92F" w14:textId="77777777" w:rsidTr="6468AABF">
        <w:tc>
          <w:tcPr>
            <w:tcW w:w="9322" w:type="dxa"/>
            <w:shd w:val="clear" w:color="auto" w:fill="D9D9D9" w:themeFill="background1" w:themeFillShade="D9"/>
          </w:tcPr>
          <w:p w14:paraId="264D5F04" w14:textId="77777777" w:rsidR="009E12B4" w:rsidRPr="00DA03BB" w:rsidRDefault="005F53EF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bookmarkStart w:id="0" w:name="_Hlk158905112"/>
            <w:r w:rsidRPr="00DA03BB">
              <w:rPr>
                <w:rFonts w:ascii="Arial" w:hAnsi="Arial" w:cs="Arial"/>
                <w:b/>
              </w:rPr>
              <w:lastRenderedPageBreak/>
              <w:t>P</w:t>
            </w:r>
            <w:r w:rsidR="00EA0230" w:rsidRPr="00DA03BB">
              <w:rPr>
                <w:rFonts w:ascii="Arial" w:hAnsi="Arial" w:cs="Arial"/>
                <w:b/>
              </w:rPr>
              <w:t xml:space="preserve">odmínky </w:t>
            </w:r>
            <w:r w:rsidR="00104A11" w:rsidRPr="00DA03BB">
              <w:rPr>
                <w:rFonts w:ascii="Arial" w:hAnsi="Arial" w:cs="Arial"/>
                <w:b/>
              </w:rPr>
              <w:t xml:space="preserve">poskytnutí </w:t>
            </w:r>
            <w:r w:rsidR="00216129" w:rsidRPr="00DA03BB">
              <w:rPr>
                <w:rFonts w:ascii="Arial" w:hAnsi="Arial" w:cs="Arial"/>
                <w:b/>
              </w:rPr>
              <w:t>finančních prostředků</w:t>
            </w:r>
            <w:bookmarkEnd w:id="0"/>
            <w:r w:rsidRPr="00DA03BB">
              <w:rPr>
                <w:rFonts w:ascii="Arial" w:hAnsi="Arial" w:cs="Arial"/>
                <w:b/>
              </w:rPr>
              <w:t>:</w:t>
            </w:r>
          </w:p>
        </w:tc>
      </w:tr>
      <w:tr w:rsidR="00D27153" w14:paraId="6FC82D43" w14:textId="77777777" w:rsidTr="6468AABF">
        <w:tc>
          <w:tcPr>
            <w:tcW w:w="9322" w:type="dxa"/>
            <w:shd w:val="clear" w:color="auto" w:fill="auto"/>
          </w:tcPr>
          <w:p w14:paraId="7EF8638C" w14:textId="77777777" w:rsidR="00B77696" w:rsidRPr="00DA03BB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FE9E6" w14:textId="3E235E75" w:rsidR="65E9DF12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A625DE">
              <w:rPr>
                <w:rFonts w:ascii="Arial" w:hAnsi="Arial" w:cs="Arial"/>
                <w:sz w:val="18"/>
                <w:szCs w:val="18"/>
              </w:rPr>
              <w:t>(dále jen „Příjemce“)</w:t>
            </w:r>
            <w:r w:rsidR="00F71645">
              <w:rPr>
                <w:rFonts w:ascii="Arial" w:hAnsi="Arial" w:cs="Arial"/>
                <w:sz w:val="18"/>
                <w:szCs w:val="18"/>
              </w:rPr>
              <w:t xml:space="preserve"> i p</w:t>
            </w:r>
            <w:r w:rsidR="004F0124">
              <w:rPr>
                <w:rFonts w:ascii="Arial" w:hAnsi="Arial" w:cs="Arial"/>
                <w:sz w:val="18"/>
                <w:szCs w:val="18"/>
              </w:rPr>
              <w:t>artner</w:t>
            </w:r>
            <w:r w:rsidR="00F71645">
              <w:rPr>
                <w:rFonts w:ascii="Arial" w:hAnsi="Arial" w:cs="Arial"/>
                <w:sz w:val="18"/>
                <w:szCs w:val="18"/>
              </w:rPr>
              <w:t xml:space="preserve"> s finančním příspěvkem</w:t>
            </w:r>
            <w:r w:rsidR="00A625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 xml:space="preserve">stanovené ve Výzvě, </w:t>
            </w:r>
            <w:r w:rsidR="00216129" w:rsidRPr="00DA03BB">
              <w:rPr>
                <w:rFonts w:ascii="Arial" w:hAnsi="Arial" w:cs="Arial"/>
                <w:sz w:val="18"/>
                <w:szCs w:val="18"/>
              </w:rPr>
              <w:t xml:space="preserve">Stanovení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>výdajů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00DA03BB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00DA03BB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00DA03BB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6F8CDB1E" w14:textId="77777777" w:rsidR="009E12B4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je povinen </w:t>
            </w:r>
            <w:r w:rsidR="00104A11" w:rsidRPr="00DA03BB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5256A5">
              <w:rPr>
                <w:rFonts w:ascii="Arial" w:hAnsi="Arial" w:cs="Arial"/>
                <w:sz w:val="18"/>
                <w:szCs w:val="18"/>
              </w:rPr>
              <w:t>podpory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4A11" w:rsidRPr="00DA03BB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00DA03BB">
              <w:rPr>
                <w:rFonts w:ascii="Arial" w:hAnsi="Arial" w:cs="Arial"/>
                <w:sz w:val="18"/>
                <w:szCs w:val="18"/>
              </w:rPr>
              <w:t>v souladu s </w:t>
            </w:r>
            <w:r w:rsidR="005256A5">
              <w:rPr>
                <w:rFonts w:ascii="Arial" w:hAnsi="Arial" w:cs="Arial"/>
                <w:sz w:val="18"/>
                <w:szCs w:val="18"/>
              </w:rPr>
              <w:t>dokumentací a pokyny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>správcem programu a poskytovatelem 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BF0171" w14:textId="5D104200" w:rsidR="00B77696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6468AABF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003313BC" w:rsidRPr="6468AABF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="00391AC6" w:rsidRPr="6468AABF">
              <w:rPr>
                <w:rFonts w:ascii="Arial" w:hAnsi="Arial" w:cs="Arial"/>
                <w:sz w:val="18"/>
                <w:szCs w:val="18"/>
              </w:rPr>
              <w:t xml:space="preserve">uvedených ve </w:t>
            </w:r>
            <w:r w:rsidR="00216129" w:rsidRPr="6468AABF">
              <w:rPr>
                <w:rFonts w:ascii="Arial" w:hAnsi="Arial" w:cs="Arial"/>
                <w:sz w:val="18"/>
                <w:szCs w:val="18"/>
              </w:rPr>
              <w:t>S</w:t>
            </w:r>
            <w:r w:rsidR="00391AC6" w:rsidRPr="6468AABF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nebude překročena. </w:t>
            </w:r>
            <w:r w:rsidR="00CF70F8" w:rsidRPr="6468AABF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="005256A5" w:rsidRPr="6468AA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468AABF">
              <w:rPr>
                <w:rFonts w:ascii="Arial" w:hAnsi="Arial" w:cs="Arial"/>
                <w:sz w:val="18"/>
                <w:szCs w:val="18"/>
              </w:rPr>
              <w:t>bud</w:t>
            </w:r>
            <w:r w:rsidR="00CF70F8" w:rsidRPr="6468AABF">
              <w:rPr>
                <w:rFonts w:ascii="Arial" w:hAnsi="Arial" w:cs="Arial"/>
                <w:sz w:val="18"/>
                <w:szCs w:val="18"/>
              </w:rPr>
              <w:t>ou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příjemcem vynaložen</w:t>
            </w:r>
            <w:r w:rsidR="00CF70F8" w:rsidRPr="6468AABF">
              <w:rPr>
                <w:rFonts w:ascii="Arial" w:hAnsi="Arial" w:cs="Arial"/>
                <w:sz w:val="18"/>
                <w:szCs w:val="18"/>
              </w:rPr>
              <w:t>y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na odůvodněné a řádně prokázané způsobilé výdaje. Nezpůsobilé výdaje projektu hradí příjemce</w:t>
            </w:r>
            <w:r w:rsidR="004F0124">
              <w:rPr>
                <w:rFonts w:ascii="Arial" w:hAnsi="Arial" w:cs="Arial"/>
                <w:sz w:val="18"/>
                <w:szCs w:val="18"/>
              </w:rPr>
              <w:t>/partner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z vlastních zdrojů.</w:t>
            </w:r>
            <w:r w:rsidR="5DA8D929" w:rsidRPr="6468AABF">
              <w:rPr>
                <w:rFonts w:ascii="Arial" w:hAnsi="Arial" w:cs="Arial"/>
                <w:sz w:val="18"/>
                <w:szCs w:val="18"/>
              </w:rPr>
              <w:t xml:space="preserve"> Navýšení</w:t>
            </w:r>
            <w:r w:rsidR="00622EC8">
              <w:rPr>
                <w:rFonts w:ascii="Arial" w:hAnsi="Arial" w:cs="Arial"/>
                <w:sz w:val="18"/>
                <w:szCs w:val="18"/>
              </w:rPr>
              <w:t xml:space="preserve"> celkového objemu přidělených </w:t>
            </w:r>
            <w:r w:rsidR="00391AC6" w:rsidRPr="6468AAB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5DA8D929" w:rsidRPr="6468AABF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14:paraId="7FA7031F" w14:textId="15FBDEE6" w:rsidR="007B1C6C" w:rsidRPr="007C31E2" w:rsidRDefault="00216B45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B45">
              <w:rPr>
                <w:rFonts w:ascii="Arial" w:hAnsi="Arial" w:cs="Arial"/>
                <w:sz w:val="18"/>
                <w:szCs w:val="18"/>
              </w:rPr>
              <w:t>Příjemce je povinen předkládat pravdivé a úplné informace o stavu realizace projektu prostřednictvím průběžných zpráv o realizaci projektu (dále jen „</w:t>
            </w:r>
            <w:proofErr w:type="spellStart"/>
            <w:r w:rsidRPr="00216B45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00216B45">
              <w:rPr>
                <w:rFonts w:ascii="Arial" w:hAnsi="Arial" w:cs="Arial"/>
                <w:sz w:val="18"/>
                <w:szCs w:val="18"/>
              </w:rPr>
              <w:t>“)</w:t>
            </w:r>
            <w:r w:rsidR="007C31E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>kter</w:t>
            </w:r>
            <w:r w:rsidR="000574AD">
              <w:rPr>
                <w:rFonts w:ascii="Arial" w:hAnsi="Arial" w:cs="Arial"/>
                <w:sz w:val="18"/>
                <w:szCs w:val="18"/>
              </w:rPr>
              <w:t>é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poskytovateli předkládá současně se </w:t>
            </w:r>
            <w:r w:rsidR="000574AD">
              <w:rPr>
                <w:rFonts w:ascii="Arial" w:hAnsi="Arial" w:cs="Arial"/>
                <w:sz w:val="18"/>
                <w:szCs w:val="18"/>
              </w:rPr>
              <w:t>z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>jednodušen</w:t>
            </w:r>
            <w:r w:rsidR="000574AD">
              <w:rPr>
                <w:rFonts w:ascii="Arial" w:hAnsi="Arial" w:cs="Arial"/>
                <w:sz w:val="18"/>
                <w:szCs w:val="18"/>
              </w:rPr>
              <w:t>ými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žádost</w:t>
            </w:r>
            <w:r w:rsidR="000574AD">
              <w:rPr>
                <w:rFonts w:ascii="Arial" w:hAnsi="Arial" w:cs="Arial"/>
                <w:sz w:val="18"/>
                <w:szCs w:val="18"/>
              </w:rPr>
              <w:t>mi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o platbu (dále „</w:t>
            </w:r>
            <w:proofErr w:type="spellStart"/>
            <w:r w:rsidR="007C31E2" w:rsidRPr="00DA03BB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“). </w:t>
            </w:r>
            <w:proofErr w:type="spellStart"/>
            <w:r w:rsidRPr="00216B45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00216B45">
              <w:rPr>
                <w:rFonts w:ascii="Arial" w:hAnsi="Arial" w:cs="Arial"/>
                <w:sz w:val="18"/>
                <w:szCs w:val="18"/>
              </w:rPr>
              <w:t xml:space="preserve"> ve lhůtách stanovených v Pravidlech. Lhůta pro podání </w:t>
            </w:r>
            <w:proofErr w:type="spellStart"/>
            <w:r w:rsidRPr="00216B45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00216B45">
              <w:rPr>
                <w:rFonts w:ascii="Arial" w:hAnsi="Arial" w:cs="Arial"/>
                <w:sz w:val="18"/>
                <w:szCs w:val="18"/>
              </w:rPr>
              <w:t xml:space="preserve"> může být prodloužena, pokud o to příjemce požádá před jejím uplynutím a svou žádost dostatečně odůvodní.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C31E2" w:rsidRPr="00DA03BB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předkládá příjemce do 30 kalendářních dnů po ukončení sledovaného období/realizace projektu. Tato lhůta může být prodloužena, pokud o to příjemce před </w:t>
            </w:r>
            <w:r w:rsidR="007C31E2">
              <w:rPr>
                <w:rFonts w:ascii="Arial" w:hAnsi="Arial" w:cs="Arial"/>
                <w:sz w:val="18"/>
                <w:szCs w:val="18"/>
              </w:rPr>
              <w:t xml:space="preserve">jejím 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uplynutím </w:t>
            </w:r>
            <w:r w:rsidR="007C31E2">
              <w:rPr>
                <w:rFonts w:ascii="Arial" w:hAnsi="Arial" w:cs="Arial"/>
                <w:sz w:val="18"/>
                <w:szCs w:val="18"/>
              </w:rPr>
              <w:t>požádá</w:t>
            </w:r>
            <w:r w:rsidR="007C31E2" w:rsidRPr="00DA03BB">
              <w:rPr>
                <w:rFonts w:ascii="Arial" w:hAnsi="Arial" w:cs="Arial"/>
                <w:sz w:val="18"/>
                <w:szCs w:val="18"/>
              </w:rPr>
              <w:t xml:space="preserve"> a svou žádost dostatečně odůvodní.</w:t>
            </w:r>
          </w:p>
          <w:p w14:paraId="5086B3C5" w14:textId="51DE213A" w:rsidR="517DF6EC" w:rsidRPr="00DA03BB" w:rsidRDefault="00834034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sz w:val="18"/>
                <w:szCs w:val="18"/>
              </w:rPr>
            </w:pPr>
            <w:r w:rsidRPr="00834034">
              <w:rPr>
                <w:rFonts w:ascii="Arial" w:hAnsi="Arial" w:cs="Arial"/>
                <w:sz w:val="18"/>
                <w:szCs w:val="18"/>
              </w:rPr>
              <w:t xml:space="preserve">Příjemce je povinen nejpozději při podání závěrečné </w:t>
            </w:r>
            <w:proofErr w:type="spellStart"/>
            <w:r w:rsidRPr="00834034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Pr="00834034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834034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00834034">
              <w:rPr>
                <w:rFonts w:ascii="Arial" w:hAnsi="Arial" w:cs="Arial"/>
                <w:sz w:val="18"/>
                <w:szCs w:val="18"/>
              </w:rPr>
              <w:t xml:space="preserve"> prokázat, že bylo dosaženo účelu, na který mu byla dotace poskytnuta, a prokázat, že indikátory uvedené v Rozhodnutí byly naplněny v termínu uvedeném v Rozhodnutí.</w:t>
            </w:r>
          </w:p>
          <w:p w14:paraId="5AAB7AB6" w14:textId="729BCC78" w:rsidR="00997083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6468AABF">
              <w:rPr>
                <w:rFonts w:ascii="Arial" w:hAnsi="Arial" w:cs="Arial"/>
                <w:sz w:val="18"/>
                <w:szCs w:val="18"/>
              </w:rPr>
              <w:t xml:space="preserve">Příjemce je povinen oznámit poskytovateli </w:t>
            </w:r>
            <w:r w:rsidR="003F0D23" w:rsidRPr="6468AABF">
              <w:rPr>
                <w:rFonts w:ascii="Arial" w:hAnsi="Arial" w:cs="Arial"/>
                <w:sz w:val="18"/>
                <w:szCs w:val="18"/>
              </w:rPr>
              <w:t>každou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změnu </w:t>
            </w:r>
            <w:r w:rsidR="00C6388C" w:rsidRPr="6468AABF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6468AA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468AABF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 w:rsidRPr="6468AABF">
              <w:rPr>
                <w:rFonts w:ascii="Arial" w:hAnsi="Arial" w:cs="Arial"/>
                <w:sz w:val="18"/>
                <w:szCs w:val="18"/>
              </w:rPr>
              <w:t> </w:t>
            </w:r>
            <w:r w:rsidRPr="6468AABF">
              <w:rPr>
                <w:rFonts w:ascii="Arial" w:hAnsi="Arial" w:cs="Arial"/>
                <w:sz w:val="18"/>
                <w:szCs w:val="18"/>
              </w:rPr>
              <w:t>podporu</w:t>
            </w:r>
            <w:r w:rsidR="003F0D23" w:rsidRPr="6468AABF">
              <w:rPr>
                <w:rFonts w:ascii="Arial" w:hAnsi="Arial" w:cs="Arial"/>
                <w:sz w:val="18"/>
                <w:szCs w:val="18"/>
              </w:rPr>
              <w:t>, a to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před samotnou realizací této změny. V případě, že má změna vliv na podávanou 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Pr="6468AAB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="5355AD09" w:rsidRPr="6468AABF">
              <w:rPr>
                <w:rFonts w:ascii="Arial" w:hAnsi="Arial" w:cs="Arial"/>
                <w:sz w:val="18"/>
                <w:szCs w:val="18"/>
              </w:rPr>
              <w:t>,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6468AABF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před podáním této 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Pr="6468AAB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="003F0D23" w:rsidRPr="6468AABF">
              <w:rPr>
                <w:rFonts w:ascii="Arial" w:hAnsi="Arial" w:cs="Arial"/>
                <w:sz w:val="18"/>
                <w:szCs w:val="18"/>
              </w:rPr>
              <w:t>,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nejpozději</w:t>
            </w:r>
            <w:r w:rsidR="003F0D23" w:rsidRPr="6468AABF">
              <w:rPr>
                <w:rFonts w:ascii="Arial" w:hAnsi="Arial" w:cs="Arial"/>
                <w:sz w:val="18"/>
                <w:szCs w:val="18"/>
              </w:rPr>
              <w:t xml:space="preserve"> však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 s datem ukončení sledovaného období</w:t>
            </w:r>
            <w:r w:rsidR="00C6388C" w:rsidRPr="6468AABF">
              <w:rPr>
                <w:rFonts w:ascii="Arial" w:hAnsi="Arial" w:cs="Arial"/>
                <w:sz w:val="18"/>
                <w:szCs w:val="18"/>
              </w:rPr>
              <w:t>/</w:t>
            </w:r>
            <w:r w:rsidRPr="6468AABF">
              <w:rPr>
                <w:rFonts w:ascii="Arial" w:hAnsi="Arial" w:cs="Arial"/>
                <w:sz w:val="18"/>
                <w:szCs w:val="18"/>
              </w:rPr>
              <w:t xml:space="preserve">projektu. V návaznosti na funkčnost systému je třeba, aby byla nejdříve schválena žádost o změnu a následně podána 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ŽoP</w:t>
            </w:r>
            <w:proofErr w:type="spellEnd"/>
            <w:r w:rsidRPr="6468AAB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6468AABF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6468AAB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8F7267" w14:textId="5E0009EF" w:rsidR="00147AE5" w:rsidRPr="00DA03BB" w:rsidRDefault="005F53EF" w:rsidP="000574AD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left="714" w:right="-2" w:hanging="357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ŽoP</w:t>
            </w:r>
            <w:proofErr w:type="spellEnd"/>
            <w:r w:rsidR="00C6388C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="00C6388C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účelu, na který mu 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byly finanční prostředky poskytnuty</w:t>
            </w:r>
            <w:r w:rsidR="008E60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3D24D4E6" w14:textId="77777777" w:rsidR="00E85FC3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 w:line="240" w:lineRule="auto"/>
              <w:ind w:left="714" w:right="-2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</w:t>
            </w:r>
            <w:r w:rsidR="003F0D23">
              <w:rPr>
                <w:rFonts w:ascii="Arial" w:hAnsi="Arial" w:cs="Arial"/>
                <w:sz w:val="18"/>
                <w:szCs w:val="18"/>
              </w:rPr>
              <w:t>nejméně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do konce roku 2026 od doby, kdy projekt nabyl 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DA03BB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</w:t>
            </w:r>
            <w:r w:rsidR="003F0D23">
              <w:rPr>
                <w:rFonts w:ascii="Arial" w:hAnsi="Arial" w:cs="Arial"/>
                <w:sz w:val="18"/>
                <w:szCs w:val="18"/>
              </w:rPr>
              <w:t>. T</w:t>
            </w:r>
            <w:r w:rsidRPr="00DA03BB">
              <w:rPr>
                <w:rFonts w:ascii="Arial" w:hAnsi="Arial" w:cs="Arial"/>
                <w:sz w:val="18"/>
                <w:szCs w:val="18"/>
              </w:rPr>
              <w:t>uto skutečnost poskytovateli doklád</w:t>
            </w:r>
            <w:r w:rsidR="003F0D23">
              <w:rPr>
                <w:rFonts w:ascii="Arial" w:hAnsi="Arial" w:cs="Arial"/>
                <w:sz w:val="18"/>
                <w:szCs w:val="18"/>
              </w:rPr>
              <w:t>á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prostřednictvím pravidelných zpráv o udržitelnosti.</w:t>
            </w:r>
          </w:p>
          <w:p w14:paraId="49086295" w14:textId="77777777" w:rsidR="0097568F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61BABE9A" w14:textId="77777777" w:rsidR="00174E2B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povede veškeré výdaje související s</w:t>
            </w:r>
            <w:r w:rsidR="003F0D23">
              <w:rPr>
                <w:rFonts w:ascii="Arial" w:hAnsi="Arial" w:cs="Arial"/>
                <w:sz w:val="18"/>
                <w:szCs w:val="18"/>
              </w:rPr>
              <w:t xml:space="preserve"> poskytnutými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finančními prostředky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v účetní evidenci odděleně s jednoznačnou analytikou. </w:t>
            </w:r>
          </w:p>
          <w:p w14:paraId="542EF6EE" w14:textId="77777777" w:rsidR="00174E2B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</w:t>
            </w:r>
            <w:r w:rsidR="00BB1644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zadávání veřejných zakázek, </w:t>
            </w:r>
            <w:r w:rsidR="000B6CD9">
              <w:rPr>
                <w:rFonts w:ascii="Arial" w:hAnsi="Arial" w:cs="Arial"/>
                <w:sz w:val="18"/>
                <w:szCs w:val="18"/>
              </w:rPr>
              <w:t xml:space="preserve">ve znění pozdějších předpisů, </w:t>
            </w:r>
            <w:r w:rsidRPr="00DA03BB">
              <w:rPr>
                <w:rFonts w:ascii="Arial" w:hAnsi="Arial" w:cs="Arial"/>
                <w:sz w:val="18"/>
                <w:szCs w:val="18"/>
              </w:rPr>
              <w:t>a v souladu s Metodickým pokynem pro zadávací řízení pro Národní plán obnovy na období 2021-2026.</w:t>
            </w:r>
          </w:p>
          <w:p w14:paraId="28C3F243" w14:textId="77777777" w:rsidR="4134120B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je povinen evidovat údaje o dodavatelích </w:t>
            </w:r>
            <w:r w:rsidR="00793FA1">
              <w:rPr>
                <w:rFonts w:ascii="Arial" w:hAnsi="Arial" w:cs="Arial"/>
                <w:sz w:val="18"/>
                <w:szCs w:val="18"/>
              </w:rPr>
              <w:t xml:space="preserve">v souladu s </w:t>
            </w:r>
            <w:r w:rsidRPr="00DA03BB">
              <w:rPr>
                <w:rFonts w:ascii="Arial" w:hAnsi="Arial" w:cs="Arial"/>
                <w:sz w:val="18"/>
                <w:szCs w:val="18"/>
              </w:rPr>
              <w:t>Pravid</w:t>
            </w:r>
            <w:r w:rsidR="00793FA1">
              <w:rPr>
                <w:rFonts w:ascii="Arial" w:hAnsi="Arial" w:cs="Arial"/>
                <w:sz w:val="18"/>
                <w:szCs w:val="18"/>
              </w:rPr>
              <w:t>ly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a požadovan</w:t>
            </w:r>
            <w:r w:rsidR="00AB4739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A02380">
              <w:rPr>
                <w:rFonts w:ascii="Arial" w:hAnsi="Arial" w:cs="Arial"/>
                <w:sz w:val="18"/>
                <w:szCs w:val="18"/>
              </w:rPr>
              <w:t>dokumentaci</w:t>
            </w:r>
            <w:r w:rsidR="00A02380" w:rsidRPr="00DA03BB">
              <w:rPr>
                <w:rFonts w:ascii="Arial" w:hAnsi="Arial" w:cs="Arial"/>
                <w:sz w:val="18"/>
                <w:szCs w:val="18"/>
              </w:rPr>
              <w:t xml:space="preserve"> dokladovat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6CD9">
              <w:rPr>
                <w:rFonts w:ascii="Arial" w:hAnsi="Arial" w:cs="Arial"/>
                <w:sz w:val="18"/>
                <w:szCs w:val="18"/>
              </w:rPr>
              <w:t>v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modulu veřejných zakázek v IS KP14+.</w:t>
            </w:r>
          </w:p>
          <w:p w14:paraId="0031BA1A" w14:textId="77777777" w:rsidR="00793FA1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Finanční kontrola, řízení o odnětí dotace nebo návratné finanční výpomoci a ukládání sankcí za porušení rozpočtové kázně jsou prováděny v souladu s příslušnými ustanoveními zákona č. 218/2000 Sb., o rozpočtových pravidlech a o změně některých souvisejících zákonů (rozpočtová pravidla), ve znění pozdějších předpisů (dále jen “rozpočtová pravidla”), zákonem č. 320/2001 Sb., o finanční kontrole ve veřejné správě a o změně některých zákonů (zákon o finanční kontrole), ve znění pozdějších předpisů, a zákonem č. 255/2012 Sb., o kontrole (kontrolní řád), ve znění pozdějších předpisů.</w:t>
            </w:r>
          </w:p>
          <w:p w14:paraId="0EBD2F0C" w14:textId="77777777" w:rsidR="00793FA1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podpory souhlasí s provedením ověřování skutečností uvedených v žádosti, plnění podmínek čerpání podpory poskytovatelem či jinými pověřenými osobami a s výkonem veřejnosprávních kontrol dle zákona o finanční kontrole. Příjemce je dále povinen zaměstnancům a zmocněncům pověřených orgánů na žádost poskytovat informace a dokumentaci, vytvořit těmto osobám podmínky k provedení kontroly realizace projektu a poskytnout jim při provádění kontroly součinnost.</w:t>
            </w:r>
          </w:p>
          <w:p w14:paraId="7F3C50C0" w14:textId="77777777" w:rsidR="00F71645" w:rsidRPr="00F71645" w:rsidRDefault="00F71645" w:rsidP="00F71645">
            <w:pPr>
              <w:widowControl w:val="0"/>
              <w:spacing w:after="120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28A4C" w14:textId="77777777" w:rsidR="00C24644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14:paraId="64404A86" w14:textId="77777777" w:rsidR="009E12B4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>v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>souladu s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platnými právními předpisy, nejméně však po dobu 10 let od proplacení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B530D">
              <w:rPr>
                <w:rFonts w:ascii="Arial" w:hAnsi="Arial" w:cs="Arial"/>
                <w:sz w:val="18"/>
                <w:szCs w:val="18"/>
              </w:rPr>
              <w:t>,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uchovávat pro potřeby kontroly a archivace </w:t>
            </w:r>
            <w:r w:rsidRPr="00DA03BB">
              <w:rPr>
                <w:rFonts w:ascii="Arial" w:hAnsi="Arial" w:cs="Arial"/>
                <w:sz w:val="18"/>
                <w:szCs w:val="18"/>
              </w:rPr>
              <w:t>veškerou dokumentaci související s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> poskytnutými finančními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177DC91" w14:textId="77777777" w:rsidR="005701D4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DA03BB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="00150220" w:rsidRPr="00DA03BB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DA03BB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DA03BB">
              <w:rPr>
                <w:rFonts w:ascii="Arial" w:hAnsi="Arial" w:cs="Arial"/>
                <w:sz w:val="18"/>
                <w:szCs w:val="18"/>
              </w:rPr>
              <w:t> RRF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3E556338" w14:textId="77777777" w:rsidR="00147AE5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>byly poskytnuty finanční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, nepřevede do konce udržitelnosti na jinou právnickou nebo fyzickou osobu bez předchozího souhlasu poskytovatele </w:t>
            </w:r>
            <w:r w:rsidR="007A271E" w:rsidRPr="00DA03B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CC2C30" w14:textId="77777777" w:rsidR="00154103" w:rsidRPr="00DA03BB" w:rsidRDefault="005F53EF" w:rsidP="000574AD">
            <w:pPr>
              <w:pStyle w:val="Odstavecseseznamem"/>
              <w:widowControl w:val="0"/>
              <w:numPr>
                <w:ilvl w:val="0"/>
                <w:numId w:val="4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>některou z </w:t>
            </w:r>
            <w:r w:rsidR="007B530D">
              <w:rPr>
                <w:rFonts w:ascii="Arial" w:hAnsi="Arial" w:cs="Arial"/>
                <w:sz w:val="18"/>
                <w:szCs w:val="18"/>
              </w:rPr>
              <w:t>p</w:t>
            </w:r>
            <w:r w:rsidRPr="00DA03BB">
              <w:rPr>
                <w:rFonts w:ascii="Arial" w:hAnsi="Arial" w:cs="Arial"/>
                <w:sz w:val="18"/>
                <w:szCs w:val="18"/>
              </w:rPr>
              <w:t>odmín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7A271E" w:rsidRPr="00DA03BB">
              <w:rPr>
                <w:rFonts w:ascii="Arial" w:hAnsi="Arial" w:cs="Arial"/>
                <w:sz w:val="18"/>
                <w:szCs w:val="18"/>
              </w:rPr>
              <w:t>S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="009566B7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>ých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>, neprodleně o tom informuje poskytovatele; v </w:t>
            </w:r>
            <w:r w:rsidR="007B530D">
              <w:rPr>
                <w:rFonts w:ascii="Arial" w:hAnsi="Arial" w:cs="Arial"/>
                <w:sz w:val="18"/>
                <w:szCs w:val="18"/>
              </w:rPr>
              <w:t>odůvodněném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případě požádá o změnu 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D7D5F0B" w14:textId="77777777" w:rsidR="002953F6" w:rsidRDefault="002953F6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27153" w14:paraId="02FC6285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7DB42500" w14:textId="77777777" w:rsidR="009E12B4" w:rsidRPr="00E268CD" w:rsidRDefault="005F53EF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6F6553">
              <w:rPr>
                <w:rFonts w:ascii="Arial" w:hAnsi="Arial" w:cs="Arial"/>
                <w:b/>
              </w:rPr>
              <w:t>finančních prostředků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D27153" w14:paraId="76D4C0C6" w14:textId="77777777" w:rsidTr="40FD4FE4">
        <w:tc>
          <w:tcPr>
            <w:tcW w:w="9356" w:type="dxa"/>
            <w:shd w:val="clear" w:color="auto" w:fill="auto"/>
          </w:tcPr>
          <w:p w14:paraId="275C42FD" w14:textId="77777777" w:rsidR="00554FBD" w:rsidRPr="00554FBD" w:rsidRDefault="005F53EF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216129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 </w:t>
            </w:r>
            <w:r w:rsidR="007A271E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inanční oprav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1982A002" w14:textId="77777777" w:rsidR="00554FBD" w:rsidRDefault="005F53EF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při nesplnění podmínek pod bodem 8 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>nebud</w:t>
            </w:r>
            <w:r w:rsidR="000858EF">
              <w:rPr>
                <w:rFonts w:ascii="Arial" w:hAnsi="Arial" w:cs="Arial"/>
                <w:sz w:val="18"/>
                <w:szCs w:val="18"/>
              </w:rPr>
              <w:t>ou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8EF">
              <w:rPr>
                <w:rFonts w:ascii="Arial" w:hAnsi="Arial" w:cs="Arial"/>
                <w:sz w:val="18"/>
                <w:szCs w:val="18"/>
              </w:rPr>
              <w:t>finanční prostředky vyplaceny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14:paraId="43412AC4" w14:textId="77777777" w:rsidR="00554FBD" w:rsidRPr="00554FBD" w:rsidRDefault="005F53EF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</w:t>
            </w:r>
            <w:r w:rsidR="000858EF">
              <w:rPr>
                <w:rFonts w:ascii="Arial" w:hAnsi="Arial" w:cs="Arial"/>
                <w:sz w:val="18"/>
                <w:szCs w:val="18"/>
              </w:rPr>
              <w:t>ou finanční prostředky vyplaceny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nebude vyplacena část </w:t>
            </w:r>
            <w:r w:rsidR="000858E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použitá na financování předmětné zakázky podle typu porušení a sazeb finančních oprav dle Rozhodnutí komise </w:t>
            </w:r>
            <w:proofErr w:type="gramStart"/>
            <w:r w:rsidRPr="40FD4FE4">
              <w:rPr>
                <w:rFonts w:ascii="Arial" w:hAnsi="Arial" w:cs="Arial"/>
                <w:sz w:val="18"/>
                <w:szCs w:val="18"/>
              </w:rPr>
              <w:t>C(</w:t>
            </w:r>
            <w:proofErr w:type="gramEnd"/>
            <w:r w:rsidRPr="40FD4FE4">
              <w:rPr>
                <w:rFonts w:ascii="Arial" w:hAnsi="Arial" w:cs="Arial"/>
                <w:sz w:val="18"/>
                <w:szCs w:val="18"/>
              </w:rPr>
              <w:t>2019) 3452 ze dne 14.5.2019 nebo případně novějšího.</w:t>
            </w:r>
          </w:p>
          <w:p w14:paraId="36128A54" w14:textId="77777777" w:rsidR="00554FBD" w:rsidRDefault="005F53E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0858EF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0858EF"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s výběrovým/zadávacím řízením, u kterého se porušení pravidla vyskytlo. </w:t>
            </w:r>
          </w:p>
          <w:p w14:paraId="00518C4A" w14:textId="77777777" w:rsidR="4134120B" w:rsidRDefault="005F53EF" w:rsidP="008E6013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</w:t>
            </w:r>
          </w:p>
          <w:p w14:paraId="537FA934" w14:textId="020EB857" w:rsidR="00554FBD" w:rsidRDefault="005F53EF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nebo při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uplatněna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</w:t>
            </w:r>
            <w:bookmarkStart w:id="1" w:name="_Hlk90458541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bookmarkEnd w:id="1"/>
          <w:p w14:paraId="638B242E" w14:textId="1BB5127D" w:rsidR="00783868" w:rsidRDefault="005F53EF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6BF7DD56" w14:textId="0A98C464" w:rsidR="00554FBD" w:rsidRDefault="005F53EF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nedodržení bodů 10, 14, 1</w:t>
            </w:r>
            <w:r w:rsidR="00A023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stanovena sankce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příslušných právních předpisů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1EF32A46" w14:textId="77777777" w:rsidR="009E12B4" w:rsidRPr="00554FBD" w:rsidRDefault="005F53EF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Stanovení výdajů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jejich pod</w:t>
            </w:r>
            <w:r w:rsidR="00A751A2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mínek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čerpání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finančních prostředků 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zjištěné po vyplacení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</w:t>
            </w:r>
            <w:r w:rsidR="00A023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71A986FC" w14:textId="77777777" w:rsidR="00D74CEA" w:rsidRDefault="005F53EF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Není-li uvedeno jinak, představuje porušení povinností uvedených v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Stanovení výdajů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0FAC5D4C" w14:textId="77777777" w:rsidR="00D74CEA" w:rsidRDefault="005F53EF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B007B7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283E7E0" w14:textId="77777777" w:rsidR="00D74CEA" w:rsidRDefault="005F53EF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či pověřenou osobou provádějící veřejnosprávní kontrolu. </w:t>
            </w:r>
          </w:p>
          <w:p w14:paraId="79637036" w14:textId="77777777" w:rsidR="009E12B4" w:rsidRPr="00D74CEA" w:rsidRDefault="005F53EF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AF46131" w14:textId="7AC7A6B9" w:rsidR="00F71645" w:rsidRDefault="00F71645" w:rsidP="001445BC">
      <w:pPr>
        <w:rPr>
          <w:rFonts w:ascii="Arial" w:hAnsi="Arial" w:cs="Arial"/>
        </w:rPr>
      </w:pPr>
    </w:p>
    <w:p w14:paraId="5853F20E" w14:textId="77777777" w:rsidR="00F71645" w:rsidRDefault="00F7164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D27153" w14:paraId="6E77B782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178FA" w14:textId="77777777" w:rsidR="001445BC" w:rsidRPr="00F56B7A" w:rsidRDefault="005F53EF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lastRenderedPageBreak/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0968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4948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33C0C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153" w14:paraId="7BC04C9A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7E3ED" w14:textId="77777777" w:rsidR="001445BC" w:rsidRPr="00F56B7A" w:rsidRDefault="005F53EF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B9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6143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3B0B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153" w14:paraId="72982170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79926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AFB2E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A12EC4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2E1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153" w14:paraId="5DDBB6E8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7B3E8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6CDAC9D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63DB00" w14:textId="77777777" w:rsidR="00E32907" w:rsidRPr="00F56B7A" w:rsidRDefault="005F53EF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248" w14:textId="77777777" w:rsidR="00DD5D6F" w:rsidRPr="00F56B7A" w:rsidRDefault="005F53E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378E017C" w14:textId="77777777" w:rsidR="00DD5D6F" w:rsidRPr="00F56B7A" w:rsidRDefault="005F53E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D27153" w14:paraId="1E32160A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B959" w14:textId="77777777" w:rsidR="00E32907" w:rsidRPr="00F56B7A" w:rsidRDefault="005F53EF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Schválil:</w:t>
            </w:r>
          </w:p>
          <w:p w14:paraId="3D4767B8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62D642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5C288B5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3C6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7153" w14:paraId="45A93BC7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843B74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97F0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9DCC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7642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670974" w14:textId="77777777" w:rsidR="001445BC" w:rsidRPr="005369AA" w:rsidRDefault="001445BC" w:rsidP="00147AE5">
      <w:pPr>
        <w:autoSpaceDE w:val="0"/>
        <w:autoSpaceDN w:val="0"/>
        <w:adjustRightInd w:val="0"/>
        <w:rPr>
          <w:sz w:val="8"/>
          <w:szCs w:val="8"/>
        </w:rPr>
      </w:pPr>
    </w:p>
    <w:sectPr w:rsidR="001445BC" w:rsidRPr="005369AA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EA46" w14:textId="77777777" w:rsidR="00AF5F18" w:rsidRDefault="00AF5F18">
      <w:r>
        <w:separator/>
      </w:r>
    </w:p>
  </w:endnote>
  <w:endnote w:type="continuationSeparator" w:id="0">
    <w:p w14:paraId="5359A93F" w14:textId="77777777" w:rsidR="00AF5F18" w:rsidRDefault="00AF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81EB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854E7D7" w14:textId="201E45EE" w:rsidR="009A57CB" w:rsidRPr="006879EA" w:rsidRDefault="00F71645" w:rsidP="00985DF8">
    <w:pPr>
      <w:pStyle w:val="Zpat"/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</w:pPr>
    <w:r>
      <w:rPr>
        <w:rFonts w:asciiTheme="minorHAnsi" w:hAnsiTheme="minorHAnsi" w:cstheme="minorHAnsi"/>
        <w:b/>
        <w:bCs/>
        <w:color w:val="002060"/>
        <w:sz w:val="22"/>
        <w:szCs w:val="22"/>
      </w:rPr>
      <w:t xml:space="preserve">VÝZVA Č. 2 - </w:t>
    </w:r>
    <w:r w:rsidRPr="00F71645">
      <w:rPr>
        <w:rFonts w:asciiTheme="minorHAnsi" w:hAnsiTheme="minorHAnsi" w:cstheme="minorHAnsi"/>
        <w:b/>
        <w:bCs/>
        <w:color w:val="002060"/>
        <w:sz w:val="22"/>
        <w:szCs w:val="22"/>
      </w:rPr>
      <w:t>Implementace zákona o podpoře v bydlení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3B03" w14:textId="77777777" w:rsidR="00AF5F18" w:rsidRDefault="00AF5F18">
      <w:r>
        <w:separator/>
      </w:r>
    </w:p>
  </w:footnote>
  <w:footnote w:type="continuationSeparator" w:id="0">
    <w:p w14:paraId="7012B4C2" w14:textId="77777777" w:rsidR="00AF5F18" w:rsidRDefault="00AF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8DF5" w14:textId="7721D795" w:rsidR="00C955E1" w:rsidRDefault="0092733F">
    <w:pPr>
      <w:pStyle w:val="Zhlav"/>
    </w:pPr>
    <w:r>
      <w:rPr>
        <w:noProof/>
      </w:rPr>
      <w:drawing>
        <wp:inline distT="0" distB="0" distL="0" distR="0" wp14:anchorId="1EC59EAD" wp14:editId="1E650F51">
          <wp:extent cx="5743575" cy="811647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134" cy="81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3A486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1F9C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E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B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E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E4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A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6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85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BA20E8FE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B626CC0" w:tentative="1">
      <w:start w:val="1"/>
      <w:numFmt w:val="lowerLetter"/>
      <w:lvlText w:val="%2."/>
      <w:lvlJc w:val="left"/>
      <w:pPr>
        <w:ind w:left="1440" w:hanging="360"/>
      </w:pPr>
    </w:lvl>
    <w:lvl w:ilvl="2" w:tplc="805A80A8" w:tentative="1">
      <w:start w:val="1"/>
      <w:numFmt w:val="lowerRoman"/>
      <w:lvlText w:val="%3."/>
      <w:lvlJc w:val="right"/>
      <w:pPr>
        <w:ind w:left="2160" w:hanging="180"/>
      </w:pPr>
    </w:lvl>
    <w:lvl w:ilvl="3" w:tplc="396C42CC" w:tentative="1">
      <w:start w:val="1"/>
      <w:numFmt w:val="decimal"/>
      <w:lvlText w:val="%4."/>
      <w:lvlJc w:val="left"/>
      <w:pPr>
        <w:ind w:left="2880" w:hanging="360"/>
      </w:pPr>
    </w:lvl>
    <w:lvl w:ilvl="4" w:tplc="DBDC084A" w:tentative="1">
      <w:start w:val="1"/>
      <w:numFmt w:val="lowerLetter"/>
      <w:lvlText w:val="%5."/>
      <w:lvlJc w:val="left"/>
      <w:pPr>
        <w:ind w:left="3600" w:hanging="360"/>
      </w:pPr>
    </w:lvl>
    <w:lvl w:ilvl="5" w:tplc="5994131C" w:tentative="1">
      <w:start w:val="1"/>
      <w:numFmt w:val="lowerRoman"/>
      <w:lvlText w:val="%6."/>
      <w:lvlJc w:val="right"/>
      <w:pPr>
        <w:ind w:left="4320" w:hanging="180"/>
      </w:pPr>
    </w:lvl>
    <w:lvl w:ilvl="6" w:tplc="773817FC" w:tentative="1">
      <w:start w:val="1"/>
      <w:numFmt w:val="decimal"/>
      <w:lvlText w:val="%7."/>
      <w:lvlJc w:val="left"/>
      <w:pPr>
        <w:ind w:left="5040" w:hanging="360"/>
      </w:pPr>
    </w:lvl>
    <w:lvl w:ilvl="7" w:tplc="6FA695C4" w:tentative="1">
      <w:start w:val="1"/>
      <w:numFmt w:val="lowerLetter"/>
      <w:lvlText w:val="%8."/>
      <w:lvlJc w:val="left"/>
      <w:pPr>
        <w:ind w:left="5760" w:hanging="360"/>
      </w:pPr>
    </w:lvl>
    <w:lvl w:ilvl="8" w:tplc="2F24C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5FD02CF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7209106">
      <w:start w:val="1"/>
      <w:numFmt w:val="lowerLetter"/>
      <w:lvlText w:val="%2."/>
      <w:lvlJc w:val="left"/>
      <w:pPr>
        <w:ind w:left="1080" w:hanging="360"/>
      </w:pPr>
    </w:lvl>
    <w:lvl w:ilvl="2" w:tplc="134822C4">
      <w:start w:val="1"/>
      <w:numFmt w:val="lowerRoman"/>
      <w:lvlText w:val="%3."/>
      <w:lvlJc w:val="right"/>
      <w:pPr>
        <w:ind w:left="1800" w:hanging="180"/>
      </w:pPr>
    </w:lvl>
    <w:lvl w:ilvl="3" w:tplc="341468B8">
      <w:start w:val="1"/>
      <w:numFmt w:val="decimal"/>
      <w:lvlText w:val="%4."/>
      <w:lvlJc w:val="left"/>
      <w:pPr>
        <w:ind w:left="2520" w:hanging="360"/>
      </w:pPr>
    </w:lvl>
    <w:lvl w:ilvl="4" w:tplc="D54A3576">
      <w:start w:val="1"/>
      <w:numFmt w:val="lowerLetter"/>
      <w:lvlText w:val="%5."/>
      <w:lvlJc w:val="left"/>
      <w:pPr>
        <w:ind w:left="3240" w:hanging="360"/>
      </w:pPr>
    </w:lvl>
    <w:lvl w:ilvl="5" w:tplc="3D9C0A48">
      <w:start w:val="1"/>
      <w:numFmt w:val="lowerRoman"/>
      <w:lvlText w:val="%6."/>
      <w:lvlJc w:val="right"/>
      <w:pPr>
        <w:ind w:left="3960" w:hanging="180"/>
      </w:pPr>
    </w:lvl>
    <w:lvl w:ilvl="6" w:tplc="CE5C1CBE">
      <w:start w:val="1"/>
      <w:numFmt w:val="decimal"/>
      <w:lvlText w:val="%7."/>
      <w:lvlJc w:val="left"/>
      <w:pPr>
        <w:ind w:left="4680" w:hanging="360"/>
      </w:pPr>
    </w:lvl>
    <w:lvl w:ilvl="7" w:tplc="29284488">
      <w:start w:val="1"/>
      <w:numFmt w:val="lowerLetter"/>
      <w:lvlText w:val="%8."/>
      <w:lvlJc w:val="left"/>
      <w:pPr>
        <w:ind w:left="5400" w:hanging="360"/>
      </w:pPr>
    </w:lvl>
    <w:lvl w:ilvl="8" w:tplc="6AB2B8D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90A20F84"/>
    <w:lvl w:ilvl="0" w:tplc="956E22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30EA0656">
      <w:start w:val="1"/>
      <w:numFmt w:val="lowerLetter"/>
      <w:lvlText w:val="%2."/>
      <w:lvlJc w:val="left"/>
      <w:pPr>
        <w:ind w:left="1440" w:hanging="360"/>
      </w:pPr>
    </w:lvl>
    <w:lvl w:ilvl="2" w:tplc="4AF27F8E">
      <w:start w:val="1"/>
      <w:numFmt w:val="lowerRoman"/>
      <w:lvlText w:val="%3."/>
      <w:lvlJc w:val="right"/>
      <w:pPr>
        <w:ind w:left="2160" w:hanging="180"/>
      </w:pPr>
    </w:lvl>
    <w:lvl w:ilvl="3" w:tplc="EDBE34CC">
      <w:start w:val="1"/>
      <w:numFmt w:val="decimal"/>
      <w:lvlText w:val="%4."/>
      <w:lvlJc w:val="left"/>
      <w:pPr>
        <w:ind w:left="2880" w:hanging="360"/>
      </w:pPr>
    </w:lvl>
    <w:lvl w:ilvl="4" w:tplc="F3465DD4">
      <w:start w:val="1"/>
      <w:numFmt w:val="lowerLetter"/>
      <w:lvlText w:val="%5."/>
      <w:lvlJc w:val="left"/>
      <w:pPr>
        <w:ind w:left="3600" w:hanging="360"/>
      </w:pPr>
    </w:lvl>
    <w:lvl w:ilvl="5" w:tplc="FBC8D766">
      <w:start w:val="1"/>
      <w:numFmt w:val="lowerRoman"/>
      <w:lvlText w:val="%6."/>
      <w:lvlJc w:val="right"/>
      <w:pPr>
        <w:ind w:left="4320" w:hanging="180"/>
      </w:pPr>
    </w:lvl>
    <w:lvl w:ilvl="6" w:tplc="197E369C">
      <w:start w:val="1"/>
      <w:numFmt w:val="decimal"/>
      <w:lvlText w:val="%7."/>
      <w:lvlJc w:val="left"/>
      <w:pPr>
        <w:ind w:left="5040" w:hanging="360"/>
      </w:pPr>
    </w:lvl>
    <w:lvl w:ilvl="7" w:tplc="5330CEDC">
      <w:start w:val="1"/>
      <w:numFmt w:val="lowerLetter"/>
      <w:lvlText w:val="%8."/>
      <w:lvlJc w:val="left"/>
      <w:pPr>
        <w:ind w:left="5760" w:hanging="360"/>
      </w:pPr>
    </w:lvl>
    <w:lvl w:ilvl="8" w:tplc="500EAE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43348EE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DD1E5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40E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E21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62A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801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00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CE3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06C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560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BB925C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28B61BF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10077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9C430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CD44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5B26F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EF218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42CD7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912CF00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A504778" w:tentative="1">
      <w:start w:val="1"/>
      <w:numFmt w:val="lowerLetter"/>
      <w:lvlText w:val="%2."/>
      <w:lvlJc w:val="left"/>
      <w:pPr>
        <w:ind w:left="1440" w:hanging="360"/>
      </w:pPr>
    </w:lvl>
    <w:lvl w:ilvl="2" w:tplc="13FE3DB4" w:tentative="1">
      <w:start w:val="1"/>
      <w:numFmt w:val="lowerRoman"/>
      <w:lvlText w:val="%3."/>
      <w:lvlJc w:val="right"/>
      <w:pPr>
        <w:ind w:left="2160" w:hanging="180"/>
      </w:pPr>
    </w:lvl>
    <w:lvl w:ilvl="3" w:tplc="A18E653E" w:tentative="1">
      <w:start w:val="1"/>
      <w:numFmt w:val="decimal"/>
      <w:lvlText w:val="%4."/>
      <w:lvlJc w:val="left"/>
      <w:pPr>
        <w:ind w:left="2880" w:hanging="360"/>
      </w:pPr>
    </w:lvl>
    <w:lvl w:ilvl="4" w:tplc="84AC5B90" w:tentative="1">
      <w:start w:val="1"/>
      <w:numFmt w:val="lowerLetter"/>
      <w:lvlText w:val="%5."/>
      <w:lvlJc w:val="left"/>
      <w:pPr>
        <w:ind w:left="3600" w:hanging="360"/>
      </w:pPr>
    </w:lvl>
    <w:lvl w:ilvl="5" w:tplc="26366EAC" w:tentative="1">
      <w:start w:val="1"/>
      <w:numFmt w:val="lowerRoman"/>
      <w:lvlText w:val="%6."/>
      <w:lvlJc w:val="right"/>
      <w:pPr>
        <w:ind w:left="4320" w:hanging="180"/>
      </w:pPr>
    </w:lvl>
    <w:lvl w:ilvl="6" w:tplc="46082CBA" w:tentative="1">
      <w:start w:val="1"/>
      <w:numFmt w:val="decimal"/>
      <w:lvlText w:val="%7."/>
      <w:lvlJc w:val="left"/>
      <w:pPr>
        <w:ind w:left="5040" w:hanging="360"/>
      </w:pPr>
    </w:lvl>
    <w:lvl w:ilvl="7" w:tplc="5AD2B484" w:tentative="1">
      <w:start w:val="1"/>
      <w:numFmt w:val="lowerLetter"/>
      <w:lvlText w:val="%8."/>
      <w:lvlJc w:val="left"/>
      <w:pPr>
        <w:ind w:left="5760" w:hanging="360"/>
      </w:pPr>
    </w:lvl>
    <w:lvl w:ilvl="8" w:tplc="DCE28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E550D600">
      <w:start w:val="1"/>
      <w:numFmt w:val="upperRoman"/>
      <w:lvlText w:val="%1."/>
      <w:lvlJc w:val="right"/>
      <w:pPr>
        <w:ind w:left="720" w:hanging="360"/>
      </w:pPr>
    </w:lvl>
    <w:lvl w:ilvl="1" w:tplc="74BA963E" w:tentative="1">
      <w:start w:val="1"/>
      <w:numFmt w:val="lowerLetter"/>
      <w:lvlText w:val="%2."/>
      <w:lvlJc w:val="left"/>
      <w:pPr>
        <w:ind w:left="1440" w:hanging="360"/>
      </w:pPr>
    </w:lvl>
    <w:lvl w:ilvl="2" w:tplc="5E0A33CC" w:tentative="1">
      <w:start w:val="1"/>
      <w:numFmt w:val="lowerRoman"/>
      <w:lvlText w:val="%3."/>
      <w:lvlJc w:val="right"/>
      <w:pPr>
        <w:ind w:left="2160" w:hanging="180"/>
      </w:pPr>
    </w:lvl>
    <w:lvl w:ilvl="3" w:tplc="8312BB3E" w:tentative="1">
      <w:start w:val="1"/>
      <w:numFmt w:val="decimal"/>
      <w:lvlText w:val="%4."/>
      <w:lvlJc w:val="left"/>
      <w:pPr>
        <w:ind w:left="2880" w:hanging="360"/>
      </w:pPr>
    </w:lvl>
    <w:lvl w:ilvl="4" w:tplc="E1F0311A" w:tentative="1">
      <w:start w:val="1"/>
      <w:numFmt w:val="lowerLetter"/>
      <w:lvlText w:val="%5."/>
      <w:lvlJc w:val="left"/>
      <w:pPr>
        <w:ind w:left="3600" w:hanging="360"/>
      </w:pPr>
    </w:lvl>
    <w:lvl w:ilvl="5" w:tplc="05CE220A" w:tentative="1">
      <w:start w:val="1"/>
      <w:numFmt w:val="lowerRoman"/>
      <w:lvlText w:val="%6."/>
      <w:lvlJc w:val="right"/>
      <w:pPr>
        <w:ind w:left="4320" w:hanging="180"/>
      </w:pPr>
    </w:lvl>
    <w:lvl w:ilvl="6" w:tplc="1BE213BC" w:tentative="1">
      <w:start w:val="1"/>
      <w:numFmt w:val="decimal"/>
      <w:lvlText w:val="%7."/>
      <w:lvlJc w:val="left"/>
      <w:pPr>
        <w:ind w:left="5040" w:hanging="360"/>
      </w:pPr>
    </w:lvl>
    <w:lvl w:ilvl="7" w:tplc="57D63B76" w:tentative="1">
      <w:start w:val="1"/>
      <w:numFmt w:val="lowerLetter"/>
      <w:lvlText w:val="%8."/>
      <w:lvlJc w:val="left"/>
      <w:pPr>
        <w:ind w:left="5760" w:hanging="360"/>
      </w:pPr>
    </w:lvl>
    <w:lvl w:ilvl="8" w:tplc="6F347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608A01BC">
      <w:start w:val="1"/>
      <w:numFmt w:val="decimal"/>
      <w:lvlText w:val="%1."/>
      <w:lvlJc w:val="left"/>
      <w:pPr>
        <w:ind w:left="720" w:hanging="360"/>
      </w:pPr>
    </w:lvl>
    <w:lvl w:ilvl="1" w:tplc="C79AF654">
      <w:start w:val="1"/>
      <w:numFmt w:val="lowerLetter"/>
      <w:lvlText w:val="%2."/>
      <w:lvlJc w:val="left"/>
      <w:pPr>
        <w:ind w:left="1440" w:hanging="360"/>
      </w:pPr>
    </w:lvl>
    <w:lvl w:ilvl="2" w:tplc="8140097C">
      <w:start w:val="1"/>
      <w:numFmt w:val="lowerRoman"/>
      <w:lvlText w:val="%3."/>
      <w:lvlJc w:val="right"/>
      <w:pPr>
        <w:ind w:left="2160" w:hanging="180"/>
      </w:pPr>
    </w:lvl>
    <w:lvl w:ilvl="3" w:tplc="394A3AF0">
      <w:start w:val="1"/>
      <w:numFmt w:val="decimal"/>
      <w:lvlText w:val="%4."/>
      <w:lvlJc w:val="left"/>
      <w:pPr>
        <w:ind w:left="2880" w:hanging="360"/>
      </w:pPr>
    </w:lvl>
    <w:lvl w:ilvl="4" w:tplc="5B5079E6">
      <w:start w:val="1"/>
      <w:numFmt w:val="lowerLetter"/>
      <w:lvlText w:val="%5."/>
      <w:lvlJc w:val="left"/>
      <w:pPr>
        <w:ind w:left="3600" w:hanging="360"/>
      </w:pPr>
    </w:lvl>
    <w:lvl w:ilvl="5" w:tplc="F62EEA9A">
      <w:start w:val="1"/>
      <w:numFmt w:val="lowerRoman"/>
      <w:lvlText w:val="%6."/>
      <w:lvlJc w:val="right"/>
      <w:pPr>
        <w:ind w:left="4320" w:hanging="180"/>
      </w:pPr>
    </w:lvl>
    <w:lvl w:ilvl="6" w:tplc="9D86BFD4">
      <w:start w:val="1"/>
      <w:numFmt w:val="decimal"/>
      <w:lvlText w:val="%7."/>
      <w:lvlJc w:val="left"/>
      <w:pPr>
        <w:ind w:left="5040" w:hanging="360"/>
      </w:pPr>
    </w:lvl>
    <w:lvl w:ilvl="7" w:tplc="ACEEAF00">
      <w:start w:val="1"/>
      <w:numFmt w:val="lowerLetter"/>
      <w:lvlText w:val="%8."/>
      <w:lvlJc w:val="left"/>
      <w:pPr>
        <w:ind w:left="5760" w:hanging="360"/>
      </w:pPr>
    </w:lvl>
    <w:lvl w:ilvl="8" w:tplc="2C4470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515CCD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3920D6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6D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107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A66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B21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FC2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745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401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AC3EF0"/>
    <w:multiLevelType w:val="hybridMultilevel"/>
    <w:tmpl w:val="7B2A976C"/>
    <w:lvl w:ilvl="0" w:tplc="F0AEE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D3BC9494">
      <w:start w:val="1"/>
      <w:numFmt w:val="lowerLetter"/>
      <w:lvlText w:val="%2."/>
      <w:lvlJc w:val="left"/>
      <w:pPr>
        <w:ind w:left="1440" w:hanging="360"/>
      </w:pPr>
    </w:lvl>
    <w:lvl w:ilvl="2" w:tplc="63DA310C">
      <w:start w:val="1"/>
      <w:numFmt w:val="lowerRoman"/>
      <w:lvlText w:val="%3."/>
      <w:lvlJc w:val="right"/>
      <w:pPr>
        <w:ind w:left="2160" w:hanging="180"/>
      </w:pPr>
    </w:lvl>
    <w:lvl w:ilvl="3" w:tplc="F998EDB0">
      <w:start w:val="1"/>
      <w:numFmt w:val="decimal"/>
      <w:lvlText w:val="%4."/>
      <w:lvlJc w:val="left"/>
      <w:pPr>
        <w:ind w:left="2880" w:hanging="360"/>
      </w:pPr>
    </w:lvl>
    <w:lvl w:ilvl="4" w:tplc="1BF62CF2">
      <w:start w:val="1"/>
      <w:numFmt w:val="lowerLetter"/>
      <w:lvlText w:val="%5."/>
      <w:lvlJc w:val="left"/>
      <w:pPr>
        <w:ind w:left="3600" w:hanging="360"/>
      </w:pPr>
    </w:lvl>
    <w:lvl w:ilvl="5" w:tplc="A4E4266A">
      <w:start w:val="1"/>
      <w:numFmt w:val="lowerRoman"/>
      <w:lvlText w:val="%6."/>
      <w:lvlJc w:val="right"/>
      <w:pPr>
        <w:ind w:left="4320" w:hanging="180"/>
      </w:pPr>
    </w:lvl>
    <w:lvl w:ilvl="6" w:tplc="F252E814">
      <w:start w:val="1"/>
      <w:numFmt w:val="decimal"/>
      <w:lvlText w:val="%7."/>
      <w:lvlJc w:val="left"/>
      <w:pPr>
        <w:ind w:left="5040" w:hanging="360"/>
      </w:pPr>
    </w:lvl>
    <w:lvl w:ilvl="7" w:tplc="0DC22EBC">
      <w:start w:val="1"/>
      <w:numFmt w:val="lowerLetter"/>
      <w:lvlText w:val="%8."/>
      <w:lvlJc w:val="left"/>
      <w:pPr>
        <w:ind w:left="5760" w:hanging="360"/>
      </w:pPr>
    </w:lvl>
    <w:lvl w:ilvl="8" w:tplc="52142A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77EE"/>
    <w:multiLevelType w:val="hybridMultilevel"/>
    <w:tmpl w:val="7EEA72D8"/>
    <w:lvl w:ilvl="0" w:tplc="8A0A25E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BC2FAB2" w:tentative="1">
      <w:start w:val="1"/>
      <w:numFmt w:val="lowerLetter"/>
      <w:lvlText w:val="%2."/>
      <w:lvlJc w:val="left"/>
      <w:pPr>
        <w:ind w:left="1440" w:hanging="360"/>
      </w:pPr>
    </w:lvl>
    <w:lvl w:ilvl="2" w:tplc="462C6782" w:tentative="1">
      <w:start w:val="1"/>
      <w:numFmt w:val="lowerRoman"/>
      <w:lvlText w:val="%3."/>
      <w:lvlJc w:val="right"/>
      <w:pPr>
        <w:ind w:left="2160" w:hanging="180"/>
      </w:pPr>
    </w:lvl>
    <w:lvl w:ilvl="3" w:tplc="7EFE70F8" w:tentative="1">
      <w:start w:val="1"/>
      <w:numFmt w:val="decimal"/>
      <w:lvlText w:val="%4."/>
      <w:lvlJc w:val="left"/>
      <w:pPr>
        <w:ind w:left="2880" w:hanging="360"/>
      </w:pPr>
    </w:lvl>
    <w:lvl w:ilvl="4" w:tplc="7A103FA8" w:tentative="1">
      <w:start w:val="1"/>
      <w:numFmt w:val="lowerLetter"/>
      <w:lvlText w:val="%5."/>
      <w:lvlJc w:val="left"/>
      <w:pPr>
        <w:ind w:left="3600" w:hanging="360"/>
      </w:pPr>
    </w:lvl>
    <w:lvl w:ilvl="5" w:tplc="A126AFCE" w:tentative="1">
      <w:start w:val="1"/>
      <w:numFmt w:val="lowerRoman"/>
      <w:lvlText w:val="%6."/>
      <w:lvlJc w:val="right"/>
      <w:pPr>
        <w:ind w:left="4320" w:hanging="180"/>
      </w:pPr>
    </w:lvl>
    <w:lvl w:ilvl="6" w:tplc="0492BDEA" w:tentative="1">
      <w:start w:val="1"/>
      <w:numFmt w:val="decimal"/>
      <w:lvlText w:val="%7."/>
      <w:lvlJc w:val="left"/>
      <w:pPr>
        <w:ind w:left="5040" w:hanging="360"/>
      </w:pPr>
    </w:lvl>
    <w:lvl w:ilvl="7" w:tplc="4DA2D706" w:tentative="1">
      <w:start w:val="1"/>
      <w:numFmt w:val="lowerLetter"/>
      <w:lvlText w:val="%8."/>
      <w:lvlJc w:val="left"/>
      <w:pPr>
        <w:ind w:left="5760" w:hanging="360"/>
      </w:pPr>
    </w:lvl>
    <w:lvl w:ilvl="8" w:tplc="977C0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269E"/>
    <w:multiLevelType w:val="hybridMultilevel"/>
    <w:tmpl w:val="74A0AE00"/>
    <w:lvl w:ilvl="0" w:tplc="70A87C9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B00FBDE" w:tentative="1">
      <w:start w:val="1"/>
      <w:numFmt w:val="lowerLetter"/>
      <w:lvlText w:val="%2."/>
      <w:lvlJc w:val="left"/>
      <w:pPr>
        <w:ind w:left="1440" w:hanging="360"/>
      </w:pPr>
    </w:lvl>
    <w:lvl w:ilvl="2" w:tplc="045EC564" w:tentative="1">
      <w:start w:val="1"/>
      <w:numFmt w:val="lowerRoman"/>
      <w:lvlText w:val="%3."/>
      <w:lvlJc w:val="right"/>
      <w:pPr>
        <w:ind w:left="2160" w:hanging="180"/>
      </w:pPr>
    </w:lvl>
    <w:lvl w:ilvl="3" w:tplc="0A9C3D20" w:tentative="1">
      <w:start w:val="1"/>
      <w:numFmt w:val="decimal"/>
      <w:lvlText w:val="%4."/>
      <w:lvlJc w:val="left"/>
      <w:pPr>
        <w:ind w:left="2880" w:hanging="360"/>
      </w:pPr>
    </w:lvl>
    <w:lvl w:ilvl="4" w:tplc="4C361826" w:tentative="1">
      <w:start w:val="1"/>
      <w:numFmt w:val="lowerLetter"/>
      <w:lvlText w:val="%5."/>
      <w:lvlJc w:val="left"/>
      <w:pPr>
        <w:ind w:left="3600" w:hanging="360"/>
      </w:pPr>
    </w:lvl>
    <w:lvl w:ilvl="5" w:tplc="AF6EBBD8" w:tentative="1">
      <w:start w:val="1"/>
      <w:numFmt w:val="lowerRoman"/>
      <w:lvlText w:val="%6."/>
      <w:lvlJc w:val="right"/>
      <w:pPr>
        <w:ind w:left="4320" w:hanging="180"/>
      </w:pPr>
    </w:lvl>
    <w:lvl w:ilvl="6" w:tplc="EE0C034C" w:tentative="1">
      <w:start w:val="1"/>
      <w:numFmt w:val="decimal"/>
      <w:lvlText w:val="%7."/>
      <w:lvlJc w:val="left"/>
      <w:pPr>
        <w:ind w:left="5040" w:hanging="360"/>
      </w:pPr>
    </w:lvl>
    <w:lvl w:ilvl="7" w:tplc="E2880DE6" w:tentative="1">
      <w:start w:val="1"/>
      <w:numFmt w:val="lowerLetter"/>
      <w:lvlText w:val="%8."/>
      <w:lvlJc w:val="left"/>
      <w:pPr>
        <w:ind w:left="5760" w:hanging="360"/>
      </w:pPr>
    </w:lvl>
    <w:lvl w:ilvl="8" w:tplc="8274F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4A2A3B"/>
    <w:multiLevelType w:val="hybridMultilevel"/>
    <w:tmpl w:val="E2043802"/>
    <w:lvl w:ilvl="0" w:tplc="2A42B4CA">
      <w:start w:val="1"/>
      <w:numFmt w:val="lowerLetter"/>
      <w:lvlText w:val="%1)"/>
      <w:lvlJc w:val="left"/>
      <w:pPr>
        <w:ind w:left="720" w:hanging="360"/>
      </w:pPr>
    </w:lvl>
    <w:lvl w:ilvl="1" w:tplc="1DD026CC" w:tentative="1">
      <w:start w:val="1"/>
      <w:numFmt w:val="lowerLetter"/>
      <w:lvlText w:val="%2."/>
      <w:lvlJc w:val="left"/>
      <w:pPr>
        <w:ind w:left="1440" w:hanging="360"/>
      </w:pPr>
    </w:lvl>
    <w:lvl w:ilvl="2" w:tplc="EE002AD6" w:tentative="1">
      <w:start w:val="1"/>
      <w:numFmt w:val="lowerRoman"/>
      <w:lvlText w:val="%3."/>
      <w:lvlJc w:val="right"/>
      <w:pPr>
        <w:ind w:left="2160" w:hanging="180"/>
      </w:pPr>
    </w:lvl>
    <w:lvl w:ilvl="3" w:tplc="A6CC9228" w:tentative="1">
      <w:start w:val="1"/>
      <w:numFmt w:val="decimal"/>
      <w:lvlText w:val="%4."/>
      <w:lvlJc w:val="left"/>
      <w:pPr>
        <w:ind w:left="2880" w:hanging="360"/>
      </w:pPr>
    </w:lvl>
    <w:lvl w:ilvl="4" w:tplc="B4768FA8" w:tentative="1">
      <w:start w:val="1"/>
      <w:numFmt w:val="lowerLetter"/>
      <w:lvlText w:val="%5."/>
      <w:lvlJc w:val="left"/>
      <w:pPr>
        <w:ind w:left="3600" w:hanging="360"/>
      </w:pPr>
    </w:lvl>
    <w:lvl w:ilvl="5" w:tplc="CDE6ABFC" w:tentative="1">
      <w:start w:val="1"/>
      <w:numFmt w:val="lowerRoman"/>
      <w:lvlText w:val="%6."/>
      <w:lvlJc w:val="right"/>
      <w:pPr>
        <w:ind w:left="4320" w:hanging="180"/>
      </w:pPr>
    </w:lvl>
    <w:lvl w:ilvl="6" w:tplc="5A444CA4" w:tentative="1">
      <w:start w:val="1"/>
      <w:numFmt w:val="decimal"/>
      <w:lvlText w:val="%7."/>
      <w:lvlJc w:val="left"/>
      <w:pPr>
        <w:ind w:left="5040" w:hanging="360"/>
      </w:pPr>
    </w:lvl>
    <w:lvl w:ilvl="7" w:tplc="7D9EAA1E" w:tentative="1">
      <w:start w:val="1"/>
      <w:numFmt w:val="lowerLetter"/>
      <w:lvlText w:val="%8."/>
      <w:lvlJc w:val="left"/>
      <w:pPr>
        <w:ind w:left="5760" w:hanging="360"/>
      </w:pPr>
    </w:lvl>
    <w:lvl w:ilvl="8" w:tplc="DB46B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B1DDD"/>
    <w:multiLevelType w:val="hybridMultilevel"/>
    <w:tmpl w:val="74A0AE00"/>
    <w:lvl w:ilvl="0" w:tplc="9B8E381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CEA4D32" w:tentative="1">
      <w:start w:val="1"/>
      <w:numFmt w:val="lowerLetter"/>
      <w:lvlText w:val="%2."/>
      <w:lvlJc w:val="left"/>
      <w:pPr>
        <w:ind w:left="1440" w:hanging="360"/>
      </w:pPr>
    </w:lvl>
    <w:lvl w:ilvl="2" w:tplc="F57AF942" w:tentative="1">
      <w:start w:val="1"/>
      <w:numFmt w:val="lowerRoman"/>
      <w:lvlText w:val="%3."/>
      <w:lvlJc w:val="right"/>
      <w:pPr>
        <w:ind w:left="2160" w:hanging="180"/>
      </w:pPr>
    </w:lvl>
    <w:lvl w:ilvl="3" w:tplc="DB96958A" w:tentative="1">
      <w:start w:val="1"/>
      <w:numFmt w:val="decimal"/>
      <w:lvlText w:val="%4."/>
      <w:lvlJc w:val="left"/>
      <w:pPr>
        <w:ind w:left="2880" w:hanging="360"/>
      </w:pPr>
    </w:lvl>
    <w:lvl w:ilvl="4" w:tplc="52889730" w:tentative="1">
      <w:start w:val="1"/>
      <w:numFmt w:val="lowerLetter"/>
      <w:lvlText w:val="%5."/>
      <w:lvlJc w:val="left"/>
      <w:pPr>
        <w:ind w:left="3600" w:hanging="360"/>
      </w:pPr>
    </w:lvl>
    <w:lvl w:ilvl="5" w:tplc="AE84A6BE" w:tentative="1">
      <w:start w:val="1"/>
      <w:numFmt w:val="lowerRoman"/>
      <w:lvlText w:val="%6."/>
      <w:lvlJc w:val="right"/>
      <w:pPr>
        <w:ind w:left="4320" w:hanging="180"/>
      </w:pPr>
    </w:lvl>
    <w:lvl w:ilvl="6" w:tplc="3A9E41B2" w:tentative="1">
      <w:start w:val="1"/>
      <w:numFmt w:val="decimal"/>
      <w:lvlText w:val="%7."/>
      <w:lvlJc w:val="left"/>
      <w:pPr>
        <w:ind w:left="5040" w:hanging="360"/>
      </w:pPr>
    </w:lvl>
    <w:lvl w:ilvl="7" w:tplc="D35AB7C8" w:tentative="1">
      <w:start w:val="1"/>
      <w:numFmt w:val="lowerLetter"/>
      <w:lvlText w:val="%8."/>
      <w:lvlJc w:val="left"/>
      <w:pPr>
        <w:ind w:left="5760" w:hanging="360"/>
      </w:pPr>
    </w:lvl>
    <w:lvl w:ilvl="8" w:tplc="0F627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5C7577"/>
    <w:multiLevelType w:val="hybridMultilevel"/>
    <w:tmpl w:val="2B70D06E"/>
    <w:lvl w:ilvl="0" w:tplc="2F3C5C3A">
      <w:start w:val="1"/>
      <w:numFmt w:val="upperRoman"/>
      <w:lvlText w:val="%1."/>
      <w:lvlJc w:val="right"/>
      <w:pPr>
        <w:ind w:left="720" w:hanging="360"/>
      </w:pPr>
    </w:lvl>
    <w:lvl w:ilvl="1" w:tplc="951822A8" w:tentative="1">
      <w:start w:val="1"/>
      <w:numFmt w:val="lowerLetter"/>
      <w:lvlText w:val="%2."/>
      <w:lvlJc w:val="left"/>
      <w:pPr>
        <w:ind w:left="1440" w:hanging="360"/>
      </w:pPr>
    </w:lvl>
    <w:lvl w:ilvl="2" w:tplc="EEAAA80C" w:tentative="1">
      <w:start w:val="1"/>
      <w:numFmt w:val="lowerRoman"/>
      <w:lvlText w:val="%3."/>
      <w:lvlJc w:val="right"/>
      <w:pPr>
        <w:ind w:left="2160" w:hanging="180"/>
      </w:pPr>
    </w:lvl>
    <w:lvl w:ilvl="3" w:tplc="43EAB7C8" w:tentative="1">
      <w:start w:val="1"/>
      <w:numFmt w:val="decimal"/>
      <w:lvlText w:val="%4."/>
      <w:lvlJc w:val="left"/>
      <w:pPr>
        <w:ind w:left="2880" w:hanging="360"/>
      </w:pPr>
    </w:lvl>
    <w:lvl w:ilvl="4" w:tplc="21E0E452" w:tentative="1">
      <w:start w:val="1"/>
      <w:numFmt w:val="lowerLetter"/>
      <w:lvlText w:val="%5."/>
      <w:lvlJc w:val="left"/>
      <w:pPr>
        <w:ind w:left="3600" w:hanging="360"/>
      </w:pPr>
    </w:lvl>
    <w:lvl w:ilvl="5" w:tplc="9E300024" w:tentative="1">
      <w:start w:val="1"/>
      <w:numFmt w:val="lowerRoman"/>
      <w:lvlText w:val="%6."/>
      <w:lvlJc w:val="right"/>
      <w:pPr>
        <w:ind w:left="4320" w:hanging="180"/>
      </w:pPr>
    </w:lvl>
    <w:lvl w:ilvl="6" w:tplc="AF12E68E" w:tentative="1">
      <w:start w:val="1"/>
      <w:numFmt w:val="decimal"/>
      <w:lvlText w:val="%7."/>
      <w:lvlJc w:val="left"/>
      <w:pPr>
        <w:ind w:left="5040" w:hanging="360"/>
      </w:pPr>
    </w:lvl>
    <w:lvl w:ilvl="7" w:tplc="5476B838" w:tentative="1">
      <w:start w:val="1"/>
      <w:numFmt w:val="lowerLetter"/>
      <w:lvlText w:val="%8."/>
      <w:lvlJc w:val="left"/>
      <w:pPr>
        <w:ind w:left="5760" w:hanging="360"/>
      </w:pPr>
    </w:lvl>
    <w:lvl w:ilvl="8" w:tplc="D6E21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13C10"/>
    <w:multiLevelType w:val="hybridMultilevel"/>
    <w:tmpl w:val="C77212D8"/>
    <w:lvl w:ilvl="0" w:tplc="01AEC35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B62F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2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E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7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E4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8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E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A7B74"/>
    <w:multiLevelType w:val="hybridMultilevel"/>
    <w:tmpl w:val="A608064C"/>
    <w:lvl w:ilvl="0" w:tplc="06B6EF8A">
      <w:start w:val="1"/>
      <w:numFmt w:val="lowerLetter"/>
      <w:lvlText w:val="%1."/>
      <w:lvlJc w:val="left"/>
      <w:pPr>
        <w:ind w:left="1440" w:hanging="360"/>
      </w:pPr>
    </w:lvl>
    <w:lvl w:ilvl="1" w:tplc="FF760338" w:tentative="1">
      <w:start w:val="1"/>
      <w:numFmt w:val="lowerLetter"/>
      <w:lvlText w:val="%2."/>
      <w:lvlJc w:val="left"/>
      <w:pPr>
        <w:ind w:left="2160" w:hanging="360"/>
      </w:pPr>
    </w:lvl>
    <w:lvl w:ilvl="2" w:tplc="D8DC134A" w:tentative="1">
      <w:start w:val="1"/>
      <w:numFmt w:val="lowerRoman"/>
      <w:lvlText w:val="%3."/>
      <w:lvlJc w:val="right"/>
      <w:pPr>
        <w:ind w:left="2880" w:hanging="180"/>
      </w:pPr>
    </w:lvl>
    <w:lvl w:ilvl="3" w:tplc="8158A4A8" w:tentative="1">
      <w:start w:val="1"/>
      <w:numFmt w:val="decimal"/>
      <w:lvlText w:val="%4."/>
      <w:lvlJc w:val="left"/>
      <w:pPr>
        <w:ind w:left="3600" w:hanging="360"/>
      </w:pPr>
    </w:lvl>
    <w:lvl w:ilvl="4" w:tplc="72CA35EE" w:tentative="1">
      <w:start w:val="1"/>
      <w:numFmt w:val="lowerLetter"/>
      <w:lvlText w:val="%5."/>
      <w:lvlJc w:val="left"/>
      <w:pPr>
        <w:ind w:left="4320" w:hanging="360"/>
      </w:pPr>
    </w:lvl>
    <w:lvl w:ilvl="5" w:tplc="47DE7020" w:tentative="1">
      <w:start w:val="1"/>
      <w:numFmt w:val="lowerRoman"/>
      <w:lvlText w:val="%6."/>
      <w:lvlJc w:val="right"/>
      <w:pPr>
        <w:ind w:left="5040" w:hanging="180"/>
      </w:pPr>
    </w:lvl>
    <w:lvl w:ilvl="6" w:tplc="E01AC048" w:tentative="1">
      <w:start w:val="1"/>
      <w:numFmt w:val="decimal"/>
      <w:lvlText w:val="%7."/>
      <w:lvlJc w:val="left"/>
      <w:pPr>
        <w:ind w:left="5760" w:hanging="360"/>
      </w:pPr>
    </w:lvl>
    <w:lvl w:ilvl="7" w:tplc="FE4435D4" w:tentative="1">
      <w:start w:val="1"/>
      <w:numFmt w:val="lowerLetter"/>
      <w:lvlText w:val="%8."/>
      <w:lvlJc w:val="left"/>
      <w:pPr>
        <w:ind w:left="6480" w:hanging="360"/>
      </w:pPr>
    </w:lvl>
    <w:lvl w:ilvl="8" w:tplc="539016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92422B"/>
    <w:multiLevelType w:val="hybridMultilevel"/>
    <w:tmpl w:val="5F8AB0DA"/>
    <w:lvl w:ilvl="0" w:tplc="7CECC9C4">
      <w:start w:val="1"/>
      <w:numFmt w:val="lowerLetter"/>
      <w:lvlText w:val="%1)"/>
      <w:lvlJc w:val="left"/>
      <w:pPr>
        <w:ind w:left="720" w:hanging="360"/>
      </w:pPr>
    </w:lvl>
    <w:lvl w:ilvl="1" w:tplc="164CD3AC">
      <w:start w:val="1"/>
      <w:numFmt w:val="lowerLetter"/>
      <w:lvlText w:val="%2."/>
      <w:lvlJc w:val="left"/>
      <w:pPr>
        <w:ind w:left="1440" w:hanging="360"/>
      </w:pPr>
    </w:lvl>
    <w:lvl w:ilvl="2" w:tplc="1612F204">
      <w:start w:val="1"/>
      <w:numFmt w:val="lowerRoman"/>
      <w:lvlText w:val="%3."/>
      <w:lvlJc w:val="right"/>
      <w:pPr>
        <w:ind w:left="2160" w:hanging="180"/>
      </w:pPr>
    </w:lvl>
    <w:lvl w:ilvl="3" w:tplc="4920E378">
      <w:start w:val="1"/>
      <w:numFmt w:val="decimal"/>
      <w:lvlText w:val="%4."/>
      <w:lvlJc w:val="left"/>
      <w:pPr>
        <w:ind w:left="2880" w:hanging="360"/>
      </w:pPr>
    </w:lvl>
    <w:lvl w:ilvl="4" w:tplc="EE92ED12">
      <w:start w:val="1"/>
      <w:numFmt w:val="lowerLetter"/>
      <w:lvlText w:val="%5."/>
      <w:lvlJc w:val="left"/>
      <w:pPr>
        <w:ind w:left="3600" w:hanging="360"/>
      </w:pPr>
    </w:lvl>
    <w:lvl w:ilvl="5" w:tplc="63B46C5A">
      <w:start w:val="1"/>
      <w:numFmt w:val="lowerRoman"/>
      <w:lvlText w:val="%6."/>
      <w:lvlJc w:val="right"/>
      <w:pPr>
        <w:ind w:left="4320" w:hanging="180"/>
      </w:pPr>
    </w:lvl>
    <w:lvl w:ilvl="6" w:tplc="2FE23E1C">
      <w:start w:val="1"/>
      <w:numFmt w:val="decimal"/>
      <w:lvlText w:val="%7."/>
      <w:lvlJc w:val="left"/>
      <w:pPr>
        <w:ind w:left="5040" w:hanging="360"/>
      </w:pPr>
    </w:lvl>
    <w:lvl w:ilvl="7" w:tplc="113810F8">
      <w:start w:val="1"/>
      <w:numFmt w:val="lowerLetter"/>
      <w:lvlText w:val="%8."/>
      <w:lvlJc w:val="left"/>
      <w:pPr>
        <w:ind w:left="5760" w:hanging="360"/>
      </w:pPr>
    </w:lvl>
    <w:lvl w:ilvl="8" w:tplc="799848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27A3B"/>
    <w:multiLevelType w:val="hybridMultilevel"/>
    <w:tmpl w:val="2F16B688"/>
    <w:lvl w:ilvl="0" w:tplc="265856B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B53E878C">
      <w:start w:val="1"/>
      <w:numFmt w:val="lowerLetter"/>
      <w:lvlText w:val="%2."/>
      <w:lvlJc w:val="left"/>
      <w:pPr>
        <w:ind w:left="1440" w:hanging="360"/>
      </w:pPr>
    </w:lvl>
    <w:lvl w:ilvl="2" w:tplc="A55A1D4E">
      <w:start w:val="1"/>
      <w:numFmt w:val="lowerRoman"/>
      <w:lvlText w:val="%3."/>
      <w:lvlJc w:val="right"/>
      <w:pPr>
        <w:ind w:left="2160" w:hanging="180"/>
      </w:pPr>
    </w:lvl>
    <w:lvl w:ilvl="3" w:tplc="AEEC3F2C">
      <w:start w:val="1"/>
      <w:numFmt w:val="decimal"/>
      <w:lvlText w:val="%4."/>
      <w:lvlJc w:val="left"/>
      <w:pPr>
        <w:ind w:left="2880" w:hanging="360"/>
      </w:pPr>
    </w:lvl>
    <w:lvl w:ilvl="4" w:tplc="F6EA309A">
      <w:start w:val="1"/>
      <w:numFmt w:val="lowerLetter"/>
      <w:lvlText w:val="%5."/>
      <w:lvlJc w:val="left"/>
      <w:pPr>
        <w:ind w:left="3600" w:hanging="360"/>
      </w:pPr>
    </w:lvl>
    <w:lvl w:ilvl="5" w:tplc="EC32C3C6">
      <w:start w:val="1"/>
      <w:numFmt w:val="lowerRoman"/>
      <w:lvlText w:val="%6."/>
      <w:lvlJc w:val="right"/>
      <w:pPr>
        <w:ind w:left="4320" w:hanging="180"/>
      </w:pPr>
    </w:lvl>
    <w:lvl w:ilvl="6" w:tplc="1E528FBA">
      <w:start w:val="1"/>
      <w:numFmt w:val="decimal"/>
      <w:lvlText w:val="%7."/>
      <w:lvlJc w:val="left"/>
      <w:pPr>
        <w:ind w:left="5040" w:hanging="360"/>
      </w:pPr>
    </w:lvl>
    <w:lvl w:ilvl="7" w:tplc="39F4C2A4">
      <w:start w:val="1"/>
      <w:numFmt w:val="lowerLetter"/>
      <w:lvlText w:val="%8."/>
      <w:lvlJc w:val="left"/>
      <w:pPr>
        <w:ind w:left="5760" w:hanging="360"/>
      </w:pPr>
    </w:lvl>
    <w:lvl w:ilvl="8" w:tplc="C548EA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F2E"/>
    <w:multiLevelType w:val="hybridMultilevel"/>
    <w:tmpl w:val="DB60A020"/>
    <w:lvl w:ilvl="0" w:tplc="B0E03652">
      <w:start w:val="1"/>
      <w:numFmt w:val="upperRoman"/>
      <w:lvlText w:val="%1."/>
      <w:lvlJc w:val="left"/>
      <w:pPr>
        <w:ind w:left="720" w:hanging="360"/>
      </w:pPr>
    </w:lvl>
    <w:lvl w:ilvl="1" w:tplc="69428E48">
      <w:start w:val="1"/>
      <w:numFmt w:val="lowerLetter"/>
      <w:lvlText w:val="%2."/>
      <w:lvlJc w:val="left"/>
      <w:pPr>
        <w:ind w:left="1440" w:hanging="360"/>
      </w:pPr>
    </w:lvl>
    <w:lvl w:ilvl="2" w:tplc="C8726428">
      <w:start w:val="1"/>
      <w:numFmt w:val="lowerRoman"/>
      <w:lvlText w:val="%3."/>
      <w:lvlJc w:val="right"/>
      <w:pPr>
        <w:ind w:left="2160" w:hanging="180"/>
      </w:pPr>
    </w:lvl>
    <w:lvl w:ilvl="3" w:tplc="B1ACA2E4">
      <w:start w:val="1"/>
      <w:numFmt w:val="decimal"/>
      <w:lvlText w:val="%4."/>
      <w:lvlJc w:val="left"/>
      <w:pPr>
        <w:ind w:left="2880" w:hanging="360"/>
      </w:pPr>
    </w:lvl>
    <w:lvl w:ilvl="4" w:tplc="83D864BA">
      <w:start w:val="1"/>
      <w:numFmt w:val="lowerLetter"/>
      <w:lvlText w:val="%5."/>
      <w:lvlJc w:val="left"/>
      <w:pPr>
        <w:ind w:left="3600" w:hanging="360"/>
      </w:pPr>
    </w:lvl>
    <w:lvl w:ilvl="5" w:tplc="D236F7F2">
      <w:start w:val="1"/>
      <w:numFmt w:val="lowerRoman"/>
      <w:lvlText w:val="%6."/>
      <w:lvlJc w:val="right"/>
      <w:pPr>
        <w:ind w:left="4320" w:hanging="180"/>
      </w:pPr>
    </w:lvl>
    <w:lvl w:ilvl="6" w:tplc="A0C8AD0E">
      <w:start w:val="1"/>
      <w:numFmt w:val="decimal"/>
      <w:lvlText w:val="%7."/>
      <w:lvlJc w:val="left"/>
      <w:pPr>
        <w:ind w:left="5040" w:hanging="360"/>
      </w:pPr>
    </w:lvl>
    <w:lvl w:ilvl="7" w:tplc="90B4DF3E">
      <w:start w:val="1"/>
      <w:numFmt w:val="lowerLetter"/>
      <w:lvlText w:val="%8."/>
      <w:lvlJc w:val="left"/>
      <w:pPr>
        <w:ind w:left="5760" w:hanging="360"/>
      </w:pPr>
    </w:lvl>
    <w:lvl w:ilvl="8" w:tplc="F446E0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A3571"/>
    <w:multiLevelType w:val="hybridMultilevel"/>
    <w:tmpl w:val="C1381E2C"/>
    <w:lvl w:ilvl="0" w:tplc="3F8C70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807A3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50D7B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65EB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0E4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04F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583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864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76D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A30749"/>
    <w:multiLevelType w:val="hybridMultilevel"/>
    <w:tmpl w:val="4D0C35AA"/>
    <w:lvl w:ilvl="0" w:tplc="49884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E8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4D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2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C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A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C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A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101DA"/>
    <w:multiLevelType w:val="hybridMultilevel"/>
    <w:tmpl w:val="6C905A5A"/>
    <w:lvl w:ilvl="0" w:tplc="A65458D4">
      <w:start w:val="1"/>
      <w:numFmt w:val="decimal"/>
      <w:lvlText w:val="%1."/>
      <w:lvlJc w:val="left"/>
      <w:pPr>
        <w:ind w:left="720" w:hanging="360"/>
      </w:pPr>
    </w:lvl>
    <w:lvl w:ilvl="1" w:tplc="59DA88D8" w:tentative="1">
      <w:start w:val="1"/>
      <w:numFmt w:val="lowerLetter"/>
      <w:lvlText w:val="%2."/>
      <w:lvlJc w:val="left"/>
      <w:pPr>
        <w:ind w:left="1440" w:hanging="360"/>
      </w:pPr>
    </w:lvl>
    <w:lvl w:ilvl="2" w:tplc="42F4FD30" w:tentative="1">
      <w:start w:val="1"/>
      <w:numFmt w:val="lowerRoman"/>
      <w:lvlText w:val="%3."/>
      <w:lvlJc w:val="right"/>
      <w:pPr>
        <w:ind w:left="2160" w:hanging="180"/>
      </w:pPr>
    </w:lvl>
    <w:lvl w:ilvl="3" w:tplc="C478CD92" w:tentative="1">
      <w:start w:val="1"/>
      <w:numFmt w:val="decimal"/>
      <w:lvlText w:val="%4."/>
      <w:lvlJc w:val="left"/>
      <w:pPr>
        <w:ind w:left="2880" w:hanging="360"/>
      </w:pPr>
    </w:lvl>
    <w:lvl w:ilvl="4" w:tplc="150013BC" w:tentative="1">
      <w:start w:val="1"/>
      <w:numFmt w:val="lowerLetter"/>
      <w:lvlText w:val="%5."/>
      <w:lvlJc w:val="left"/>
      <w:pPr>
        <w:ind w:left="3600" w:hanging="360"/>
      </w:pPr>
    </w:lvl>
    <w:lvl w:ilvl="5" w:tplc="773CB290" w:tentative="1">
      <w:start w:val="1"/>
      <w:numFmt w:val="lowerRoman"/>
      <w:lvlText w:val="%6."/>
      <w:lvlJc w:val="right"/>
      <w:pPr>
        <w:ind w:left="4320" w:hanging="180"/>
      </w:pPr>
    </w:lvl>
    <w:lvl w:ilvl="6" w:tplc="C50C02F8" w:tentative="1">
      <w:start w:val="1"/>
      <w:numFmt w:val="decimal"/>
      <w:lvlText w:val="%7."/>
      <w:lvlJc w:val="left"/>
      <w:pPr>
        <w:ind w:left="5040" w:hanging="360"/>
      </w:pPr>
    </w:lvl>
    <w:lvl w:ilvl="7" w:tplc="2BFA655E" w:tentative="1">
      <w:start w:val="1"/>
      <w:numFmt w:val="lowerLetter"/>
      <w:lvlText w:val="%8."/>
      <w:lvlJc w:val="left"/>
      <w:pPr>
        <w:ind w:left="5760" w:hanging="360"/>
      </w:pPr>
    </w:lvl>
    <w:lvl w:ilvl="8" w:tplc="2772C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E57F0"/>
    <w:multiLevelType w:val="hybridMultilevel"/>
    <w:tmpl w:val="94808B16"/>
    <w:lvl w:ilvl="0" w:tplc="4DA4E826">
      <w:start w:val="1"/>
      <w:numFmt w:val="decimal"/>
      <w:lvlText w:val="%1."/>
      <w:lvlJc w:val="left"/>
      <w:pPr>
        <w:ind w:left="643" w:hanging="360"/>
      </w:pPr>
    </w:lvl>
    <w:lvl w:ilvl="1" w:tplc="9B34BF44">
      <w:start w:val="1"/>
      <w:numFmt w:val="lowerLetter"/>
      <w:lvlText w:val="%2."/>
      <w:lvlJc w:val="left"/>
      <w:pPr>
        <w:ind w:left="1363" w:hanging="360"/>
      </w:pPr>
    </w:lvl>
    <w:lvl w:ilvl="2" w:tplc="3FF85E4E">
      <w:start w:val="1"/>
      <w:numFmt w:val="lowerRoman"/>
      <w:lvlText w:val="%3."/>
      <w:lvlJc w:val="right"/>
      <w:pPr>
        <w:ind w:left="2083" w:hanging="180"/>
      </w:pPr>
    </w:lvl>
    <w:lvl w:ilvl="3" w:tplc="420C3266">
      <w:start w:val="1"/>
      <w:numFmt w:val="decimal"/>
      <w:lvlText w:val="%4."/>
      <w:lvlJc w:val="left"/>
      <w:pPr>
        <w:ind w:left="2803" w:hanging="360"/>
      </w:pPr>
    </w:lvl>
    <w:lvl w:ilvl="4" w:tplc="E24631BE">
      <w:start w:val="1"/>
      <w:numFmt w:val="lowerLetter"/>
      <w:lvlText w:val="%5."/>
      <w:lvlJc w:val="left"/>
      <w:pPr>
        <w:ind w:left="3523" w:hanging="360"/>
      </w:pPr>
    </w:lvl>
    <w:lvl w:ilvl="5" w:tplc="A11420D4">
      <w:start w:val="1"/>
      <w:numFmt w:val="lowerRoman"/>
      <w:lvlText w:val="%6."/>
      <w:lvlJc w:val="right"/>
      <w:pPr>
        <w:ind w:left="4243" w:hanging="180"/>
      </w:pPr>
    </w:lvl>
    <w:lvl w:ilvl="6" w:tplc="CE845910">
      <w:start w:val="1"/>
      <w:numFmt w:val="decimal"/>
      <w:lvlText w:val="%7."/>
      <w:lvlJc w:val="left"/>
      <w:pPr>
        <w:ind w:left="4963" w:hanging="360"/>
      </w:pPr>
    </w:lvl>
    <w:lvl w:ilvl="7" w:tplc="1AEC2A16">
      <w:start w:val="1"/>
      <w:numFmt w:val="lowerLetter"/>
      <w:lvlText w:val="%8."/>
      <w:lvlJc w:val="left"/>
      <w:pPr>
        <w:ind w:left="5683" w:hanging="360"/>
      </w:pPr>
    </w:lvl>
    <w:lvl w:ilvl="8" w:tplc="1A0EF5CC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A1E1AEE"/>
    <w:multiLevelType w:val="hybridMultilevel"/>
    <w:tmpl w:val="C016C7DE"/>
    <w:lvl w:ilvl="0" w:tplc="4D8ECB28">
      <w:start w:val="1"/>
      <w:numFmt w:val="decimal"/>
      <w:lvlText w:val="%1."/>
      <w:lvlJc w:val="left"/>
      <w:pPr>
        <w:ind w:left="720" w:hanging="360"/>
      </w:pPr>
    </w:lvl>
    <w:lvl w:ilvl="1" w:tplc="687CE19C" w:tentative="1">
      <w:start w:val="1"/>
      <w:numFmt w:val="lowerLetter"/>
      <w:lvlText w:val="%2."/>
      <w:lvlJc w:val="left"/>
      <w:pPr>
        <w:ind w:left="1440" w:hanging="360"/>
      </w:pPr>
    </w:lvl>
    <w:lvl w:ilvl="2" w:tplc="B47EF02E" w:tentative="1">
      <w:start w:val="1"/>
      <w:numFmt w:val="lowerRoman"/>
      <w:lvlText w:val="%3."/>
      <w:lvlJc w:val="right"/>
      <w:pPr>
        <w:ind w:left="2160" w:hanging="180"/>
      </w:pPr>
    </w:lvl>
    <w:lvl w:ilvl="3" w:tplc="9B5214AA" w:tentative="1">
      <w:start w:val="1"/>
      <w:numFmt w:val="decimal"/>
      <w:lvlText w:val="%4."/>
      <w:lvlJc w:val="left"/>
      <w:pPr>
        <w:ind w:left="2880" w:hanging="360"/>
      </w:pPr>
    </w:lvl>
    <w:lvl w:ilvl="4" w:tplc="09E292FC" w:tentative="1">
      <w:start w:val="1"/>
      <w:numFmt w:val="lowerLetter"/>
      <w:lvlText w:val="%5."/>
      <w:lvlJc w:val="left"/>
      <w:pPr>
        <w:ind w:left="3600" w:hanging="360"/>
      </w:pPr>
    </w:lvl>
    <w:lvl w:ilvl="5" w:tplc="456823A2" w:tentative="1">
      <w:start w:val="1"/>
      <w:numFmt w:val="lowerRoman"/>
      <w:lvlText w:val="%6."/>
      <w:lvlJc w:val="right"/>
      <w:pPr>
        <w:ind w:left="4320" w:hanging="180"/>
      </w:pPr>
    </w:lvl>
    <w:lvl w:ilvl="6" w:tplc="42D08EAC" w:tentative="1">
      <w:start w:val="1"/>
      <w:numFmt w:val="decimal"/>
      <w:lvlText w:val="%7."/>
      <w:lvlJc w:val="left"/>
      <w:pPr>
        <w:ind w:left="5040" w:hanging="360"/>
      </w:pPr>
    </w:lvl>
    <w:lvl w:ilvl="7" w:tplc="F244ABDE" w:tentative="1">
      <w:start w:val="1"/>
      <w:numFmt w:val="lowerLetter"/>
      <w:lvlText w:val="%8."/>
      <w:lvlJc w:val="left"/>
      <w:pPr>
        <w:ind w:left="5760" w:hanging="360"/>
      </w:pPr>
    </w:lvl>
    <w:lvl w:ilvl="8" w:tplc="CD8063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88497">
    <w:abstractNumId w:val="24"/>
  </w:num>
  <w:num w:numId="2" w16cid:durableId="936912072">
    <w:abstractNumId w:val="0"/>
  </w:num>
  <w:num w:numId="3" w16cid:durableId="1358115174">
    <w:abstractNumId w:val="17"/>
  </w:num>
  <w:num w:numId="4" w16cid:durableId="1135677875">
    <w:abstractNumId w:val="3"/>
  </w:num>
  <w:num w:numId="5" w16cid:durableId="376314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035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489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271368">
    <w:abstractNumId w:val="18"/>
  </w:num>
  <w:num w:numId="9" w16cid:durableId="1039626819">
    <w:abstractNumId w:val="18"/>
  </w:num>
  <w:num w:numId="10" w16cid:durableId="1859657559">
    <w:abstractNumId w:val="22"/>
  </w:num>
  <w:num w:numId="11" w16cid:durableId="1579249177">
    <w:abstractNumId w:val="20"/>
  </w:num>
  <w:num w:numId="12" w16cid:durableId="1049107277">
    <w:abstractNumId w:val="3"/>
  </w:num>
  <w:num w:numId="13" w16cid:durableId="953561244">
    <w:abstractNumId w:val="12"/>
  </w:num>
  <w:num w:numId="14" w16cid:durableId="394860304">
    <w:abstractNumId w:val="11"/>
  </w:num>
  <w:num w:numId="15" w16cid:durableId="865095820">
    <w:abstractNumId w:val="6"/>
  </w:num>
  <w:num w:numId="16" w16cid:durableId="129832340">
    <w:abstractNumId w:val="1"/>
  </w:num>
  <w:num w:numId="17" w16cid:durableId="759065470">
    <w:abstractNumId w:val="25"/>
  </w:num>
  <w:num w:numId="18" w16cid:durableId="843857408">
    <w:abstractNumId w:val="8"/>
  </w:num>
  <w:num w:numId="19" w16cid:durableId="438569591">
    <w:abstractNumId w:val="27"/>
  </w:num>
  <w:num w:numId="20" w16cid:durableId="169106615">
    <w:abstractNumId w:val="21"/>
  </w:num>
  <w:num w:numId="21" w16cid:durableId="1702629921">
    <w:abstractNumId w:val="13"/>
  </w:num>
  <w:num w:numId="22" w16cid:durableId="812403863">
    <w:abstractNumId w:val="15"/>
  </w:num>
  <w:num w:numId="23" w16cid:durableId="300041007">
    <w:abstractNumId w:val="2"/>
  </w:num>
  <w:num w:numId="24" w16cid:durableId="157699851">
    <w:abstractNumId w:val="16"/>
  </w:num>
  <w:num w:numId="25" w16cid:durableId="566574824">
    <w:abstractNumId w:val="7"/>
  </w:num>
  <w:num w:numId="26" w16cid:durableId="1463034482">
    <w:abstractNumId w:val="5"/>
  </w:num>
  <w:num w:numId="27" w16cid:durableId="1477456508">
    <w:abstractNumId w:val="23"/>
  </w:num>
  <w:num w:numId="28" w16cid:durableId="1985506892">
    <w:abstractNumId w:val="4"/>
  </w:num>
  <w:num w:numId="29" w16cid:durableId="1308125684">
    <w:abstractNumId w:val="9"/>
  </w:num>
  <w:num w:numId="30" w16cid:durableId="850878055">
    <w:abstractNumId w:val="19"/>
  </w:num>
  <w:num w:numId="31" w16cid:durableId="486828981">
    <w:abstractNumId w:val="14"/>
  </w:num>
  <w:num w:numId="32" w16cid:durableId="1649936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53A0B"/>
    <w:rsid w:val="000574AD"/>
    <w:rsid w:val="000652CC"/>
    <w:rsid w:val="00065FCE"/>
    <w:rsid w:val="00072B8B"/>
    <w:rsid w:val="00074A67"/>
    <w:rsid w:val="00084B67"/>
    <w:rsid w:val="000858EF"/>
    <w:rsid w:val="00090E19"/>
    <w:rsid w:val="00092658"/>
    <w:rsid w:val="0009276F"/>
    <w:rsid w:val="000A0C15"/>
    <w:rsid w:val="000A22AC"/>
    <w:rsid w:val="000A4982"/>
    <w:rsid w:val="000B6CD9"/>
    <w:rsid w:val="000D1D69"/>
    <w:rsid w:val="000D68A8"/>
    <w:rsid w:val="000E3AE9"/>
    <w:rsid w:val="000F6B91"/>
    <w:rsid w:val="000F739A"/>
    <w:rsid w:val="00100266"/>
    <w:rsid w:val="00101233"/>
    <w:rsid w:val="00104A11"/>
    <w:rsid w:val="00106CEE"/>
    <w:rsid w:val="00111568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1E5F"/>
    <w:rsid w:val="00195D6C"/>
    <w:rsid w:val="00197B0A"/>
    <w:rsid w:val="001A66A2"/>
    <w:rsid w:val="001B32D2"/>
    <w:rsid w:val="001B4A6C"/>
    <w:rsid w:val="001C3046"/>
    <w:rsid w:val="001C5863"/>
    <w:rsid w:val="001D1C41"/>
    <w:rsid w:val="001D2F0D"/>
    <w:rsid w:val="001D4559"/>
    <w:rsid w:val="001D5686"/>
    <w:rsid w:val="001E2F2A"/>
    <w:rsid w:val="001E4A72"/>
    <w:rsid w:val="00202F20"/>
    <w:rsid w:val="00216129"/>
    <w:rsid w:val="00216880"/>
    <w:rsid w:val="00216B45"/>
    <w:rsid w:val="00217515"/>
    <w:rsid w:val="00241B76"/>
    <w:rsid w:val="002458AE"/>
    <w:rsid w:val="0025070C"/>
    <w:rsid w:val="00251A4C"/>
    <w:rsid w:val="002537C4"/>
    <w:rsid w:val="00256685"/>
    <w:rsid w:val="002614C6"/>
    <w:rsid w:val="0026176F"/>
    <w:rsid w:val="00267BF1"/>
    <w:rsid w:val="00272656"/>
    <w:rsid w:val="00273AA4"/>
    <w:rsid w:val="00294783"/>
    <w:rsid w:val="002953F6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07956"/>
    <w:rsid w:val="003129F4"/>
    <w:rsid w:val="00313A73"/>
    <w:rsid w:val="00320804"/>
    <w:rsid w:val="003223FF"/>
    <w:rsid w:val="003309A0"/>
    <w:rsid w:val="003313BC"/>
    <w:rsid w:val="0033179D"/>
    <w:rsid w:val="003325E6"/>
    <w:rsid w:val="00332B01"/>
    <w:rsid w:val="00341D92"/>
    <w:rsid w:val="00346228"/>
    <w:rsid w:val="00351D05"/>
    <w:rsid w:val="0037695A"/>
    <w:rsid w:val="00377E46"/>
    <w:rsid w:val="00391AC6"/>
    <w:rsid w:val="003A7C0C"/>
    <w:rsid w:val="003B1BE2"/>
    <w:rsid w:val="003C615A"/>
    <w:rsid w:val="003D1343"/>
    <w:rsid w:val="003D30DC"/>
    <w:rsid w:val="003D4BCB"/>
    <w:rsid w:val="003E2216"/>
    <w:rsid w:val="003E28A6"/>
    <w:rsid w:val="003E4FA2"/>
    <w:rsid w:val="003F0D23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25F8D"/>
    <w:rsid w:val="00430151"/>
    <w:rsid w:val="00435B42"/>
    <w:rsid w:val="00437E96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0124"/>
    <w:rsid w:val="004F17FD"/>
    <w:rsid w:val="004F356C"/>
    <w:rsid w:val="005055AB"/>
    <w:rsid w:val="005109C9"/>
    <w:rsid w:val="00512D2B"/>
    <w:rsid w:val="005135E6"/>
    <w:rsid w:val="00523174"/>
    <w:rsid w:val="005256A5"/>
    <w:rsid w:val="00526BA2"/>
    <w:rsid w:val="00531BEA"/>
    <w:rsid w:val="005342A2"/>
    <w:rsid w:val="005369AA"/>
    <w:rsid w:val="00544385"/>
    <w:rsid w:val="0054745E"/>
    <w:rsid w:val="00547863"/>
    <w:rsid w:val="00554FBD"/>
    <w:rsid w:val="0055702B"/>
    <w:rsid w:val="005571C1"/>
    <w:rsid w:val="005620E1"/>
    <w:rsid w:val="00565915"/>
    <w:rsid w:val="005701D4"/>
    <w:rsid w:val="0057516F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3EF"/>
    <w:rsid w:val="005F585D"/>
    <w:rsid w:val="00605B76"/>
    <w:rsid w:val="00622EC8"/>
    <w:rsid w:val="00630B3D"/>
    <w:rsid w:val="00644C91"/>
    <w:rsid w:val="00644FCE"/>
    <w:rsid w:val="00646C89"/>
    <w:rsid w:val="006478DF"/>
    <w:rsid w:val="006512C9"/>
    <w:rsid w:val="006520C0"/>
    <w:rsid w:val="00652C7F"/>
    <w:rsid w:val="006633B6"/>
    <w:rsid w:val="0067012E"/>
    <w:rsid w:val="00674C21"/>
    <w:rsid w:val="00680C1B"/>
    <w:rsid w:val="00680D14"/>
    <w:rsid w:val="00683935"/>
    <w:rsid w:val="00686672"/>
    <w:rsid w:val="006879EA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6F6553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0802"/>
    <w:rsid w:val="00764022"/>
    <w:rsid w:val="007747A7"/>
    <w:rsid w:val="00774908"/>
    <w:rsid w:val="00783868"/>
    <w:rsid w:val="007845D0"/>
    <w:rsid w:val="007849C9"/>
    <w:rsid w:val="00793FA1"/>
    <w:rsid w:val="00795B26"/>
    <w:rsid w:val="007A1C4E"/>
    <w:rsid w:val="007A271E"/>
    <w:rsid w:val="007A6406"/>
    <w:rsid w:val="007B030D"/>
    <w:rsid w:val="007B1C6C"/>
    <w:rsid w:val="007B312D"/>
    <w:rsid w:val="007B530D"/>
    <w:rsid w:val="007B6612"/>
    <w:rsid w:val="007C31E2"/>
    <w:rsid w:val="007C7D31"/>
    <w:rsid w:val="007D44BE"/>
    <w:rsid w:val="007F2E53"/>
    <w:rsid w:val="007F389C"/>
    <w:rsid w:val="00800122"/>
    <w:rsid w:val="008007E1"/>
    <w:rsid w:val="00801BDF"/>
    <w:rsid w:val="00802CFA"/>
    <w:rsid w:val="008059E8"/>
    <w:rsid w:val="00805F7D"/>
    <w:rsid w:val="00811A6E"/>
    <w:rsid w:val="008127CD"/>
    <w:rsid w:val="008202D6"/>
    <w:rsid w:val="00825E11"/>
    <w:rsid w:val="0083085C"/>
    <w:rsid w:val="00834034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E6013"/>
    <w:rsid w:val="008F6AE5"/>
    <w:rsid w:val="0090366B"/>
    <w:rsid w:val="009062EC"/>
    <w:rsid w:val="00921B5B"/>
    <w:rsid w:val="00921FDF"/>
    <w:rsid w:val="009225CF"/>
    <w:rsid w:val="0092733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E7708"/>
    <w:rsid w:val="00A02380"/>
    <w:rsid w:val="00A10F3C"/>
    <w:rsid w:val="00A12BE2"/>
    <w:rsid w:val="00A1509B"/>
    <w:rsid w:val="00A23424"/>
    <w:rsid w:val="00A23814"/>
    <w:rsid w:val="00A26E6F"/>
    <w:rsid w:val="00A32934"/>
    <w:rsid w:val="00A35D9F"/>
    <w:rsid w:val="00A405F7"/>
    <w:rsid w:val="00A47E42"/>
    <w:rsid w:val="00A6156C"/>
    <w:rsid w:val="00A625DE"/>
    <w:rsid w:val="00A64366"/>
    <w:rsid w:val="00A71ED4"/>
    <w:rsid w:val="00A735F3"/>
    <w:rsid w:val="00A751A2"/>
    <w:rsid w:val="00A91803"/>
    <w:rsid w:val="00A95104"/>
    <w:rsid w:val="00A963EA"/>
    <w:rsid w:val="00A96740"/>
    <w:rsid w:val="00AA30D6"/>
    <w:rsid w:val="00AA37B0"/>
    <w:rsid w:val="00AA3885"/>
    <w:rsid w:val="00AA4E92"/>
    <w:rsid w:val="00AA5089"/>
    <w:rsid w:val="00AA6758"/>
    <w:rsid w:val="00AB4739"/>
    <w:rsid w:val="00AC01BA"/>
    <w:rsid w:val="00AC42AF"/>
    <w:rsid w:val="00AC7A49"/>
    <w:rsid w:val="00AE1B0C"/>
    <w:rsid w:val="00AE78E9"/>
    <w:rsid w:val="00AF0628"/>
    <w:rsid w:val="00AF49CC"/>
    <w:rsid w:val="00AF5F18"/>
    <w:rsid w:val="00AF6316"/>
    <w:rsid w:val="00AF6E60"/>
    <w:rsid w:val="00AF70A2"/>
    <w:rsid w:val="00B007B7"/>
    <w:rsid w:val="00B0186A"/>
    <w:rsid w:val="00B0401B"/>
    <w:rsid w:val="00B0456B"/>
    <w:rsid w:val="00B05913"/>
    <w:rsid w:val="00B06A97"/>
    <w:rsid w:val="00B1399F"/>
    <w:rsid w:val="00B1548A"/>
    <w:rsid w:val="00B26B24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77F9A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2301"/>
    <w:rsid w:val="00C5521E"/>
    <w:rsid w:val="00C57E26"/>
    <w:rsid w:val="00C6388C"/>
    <w:rsid w:val="00C73C60"/>
    <w:rsid w:val="00C86EB5"/>
    <w:rsid w:val="00C955E1"/>
    <w:rsid w:val="00C9569F"/>
    <w:rsid w:val="00CA26EA"/>
    <w:rsid w:val="00CA2A52"/>
    <w:rsid w:val="00CA2CD9"/>
    <w:rsid w:val="00CA5A99"/>
    <w:rsid w:val="00CA72B6"/>
    <w:rsid w:val="00CB467E"/>
    <w:rsid w:val="00CB5C4C"/>
    <w:rsid w:val="00CC10A0"/>
    <w:rsid w:val="00CC2167"/>
    <w:rsid w:val="00CC51F3"/>
    <w:rsid w:val="00CC62ED"/>
    <w:rsid w:val="00CE11E8"/>
    <w:rsid w:val="00CE2B88"/>
    <w:rsid w:val="00CE2DB3"/>
    <w:rsid w:val="00CE78C7"/>
    <w:rsid w:val="00CF0794"/>
    <w:rsid w:val="00CF49C4"/>
    <w:rsid w:val="00CF70F8"/>
    <w:rsid w:val="00D2015C"/>
    <w:rsid w:val="00D24146"/>
    <w:rsid w:val="00D25E0D"/>
    <w:rsid w:val="00D27153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03BB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465D"/>
    <w:rsid w:val="00DF6898"/>
    <w:rsid w:val="00DF74F0"/>
    <w:rsid w:val="00E128BF"/>
    <w:rsid w:val="00E13282"/>
    <w:rsid w:val="00E268CD"/>
    <w:rsid w:val="00E32907"/>
    <w:rsid w:val="00E34C2E"/>
    <w:rsid w:val="00E34C47"/>
    <w:rsid w:val="00E36591"/>
    <w:rsid w:val="00E37C77"/>
    <w:rsid w:val="00E40509"/>
    <w:rsid w:val="00E40ADA"/>
    <w:rsid w:val="00E45DF7"/>
    <w:rsid w:val="00E45FF8"/>
    <w:rsid w:val="00E477F4"/>
    <w:rsid w:val="00E518D8"/>
    <w:rsid w:val="00E527FD"/>
    <w:rsid w:val="00E56452"/>
    <w:rsid w:val="00E60DE5"/>
    <w:rsid w:val="00E61084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1DBF"/>
    <w:rsid w:val="00F37205"/>
    <w:rsid w:val="00F56B7A"/>
    <w:rsid w:val="00F62504"/>
    <w:rsid w:val="00F65A6B"/>
    <w:rsid w:val="00F7032C"/>
    <w:rsid w:val="00F71645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AA4D75C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A2DFA75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68AABF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C849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326BCD4D0B4E89F23C16ED59C228" ma:contentTypeVersion="13" ma:contentTypeDescription="Vytvoří nový dokument" ma:contentTypeScope="" ma:versionID="8bf6a057066b2d49b196677297629c60">
  <xsd:schema xmlns:xsd="http://www.w3.org/2001/XMLSchema" xmlns:xs="http://www.w3.org/2001/XMLSchema" xmlns:p="http://schemas.microsoft.com/office/2006/metadata/properties" xmlns:ns2="fe22ab8e-41b0-46a8-bf78-a9c9e99f6ee0" xmlns:ns3="e8cbd9f7-d022-46e6-a9d0-8002945fcd2b" targetNamespace="http://schemas.microsoft.com/office/2006/metadata/properties" ma:root="true" ma:fieldsID="305aff3fdb20d039a7af5fafbcf22757" ns2:_="" ns3:_="">
    <xsd:import namespace="fe22ab8e-41b0-46a8-bf78-a9c9e99f6ee0"/>
    <xsd:import namespace="e8cbd9f7-d022-46e6-a9d0-8002945f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ab8e-41b0-46a8-bf78-a9c9e99f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d9f7-d022-46e6-a9d0-8002945f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7b947c-1598-4a1f-a7f0-ed6ddbb9c2e9}" ma:internalName="TaxCatchAll" ma:showField="CatchAllData" ma:web="e8cbd9f7-d022-46e6-a9d0-8002945f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2ab8e-41b0-46a8-bf78-a9c9e99f6ee0">
      <Terms xmlns="http://schemas.microsoft.com/office/infopath/2007/PartnerControls"/>
    </lcf76f155ced4ddcb4097134ff3c332f>
    <TaxCatchAll xmlns="e8cbd9f7-d022-46e6-a9d0-8002945fcd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8985-8915-4724-8BE4-E34578CFF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2ab8e-41b0-46a8-bf78-a9c9e99f6ee0"/>
    <ds:schemaRef ds:uri="e8cbd9f7-d022-46e6-a9d0-8002945f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schemas.microsoft.com/office/infopath/2007/PartnerControls"/>
    <ds:schemaRef ds:uri="fe22ab8e-41b0-46a8-bf78-a9c9e99f6ee0"/>
    <ds:schemaRef ds:uri="e8cbd9f7-d022-46e6-a9d0-8002945fcd2b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3</cp:revision>
  <cp:lastPrinted>2020-10-20T19:45:00Z</cp:lastPrinted>
  <dcterms:created xsi:type="dcterms:W3CDTF">2024-04-15T10:07:00Z</dcterms:created>
  <dcterms:modified xsi:type="dcterms:W3CDTF">2024-04-17T12:28:00Z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0x01010063AB326BCD4D0B4E89F23C16ED59C228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