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967D3" w14:textId="77777777" w:rsidR="005B5F28" w:rsidRDefault="005B5F28" w:rsidP="006E0656">
      <w:pPr>
        <w:spacing w:before="240" w:after="120"/>
        <w:jc w:val="center"/>
        <w:rPr>
          <w:rFonts w:ascii="Arial" w:hAnsi="Arial" w:cs="Arial"/>
          <w:b/>
          <w:sz w:val="32"/>
          <w:szCs w:val="32"/>
        </w:rPr>
      </w:pPr>
      <w:r w:rsidRPr="00161276">
        <w:rPr>
          <w:rFonts w:ascii="Arial" w:hAnsi="Arial" w:cs="Arial"/>
          <w:b/>
          <w:sz w:val="32"/>
          <w:szCs w:val="32"/>
        </w:rPr>
        <w:t>Čestné prohlášení žadatele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700"/>
        <w:gridCol w:w="5360"/>
      </w:tblGrid>
      <w:tr w:rsidR="005B5F28" w:rsidRPr="00161276" w14:paraId="6B1114EB" w14:textId="77777777">
        <w:trPr>
          <w:trHeight w:val="364"/>
        </w:trPr>
        <w:tc>
          <w:tcPr>
            <w:tcW w:w="2042" w:type="pct"/>
            <w:tcBorders>
              <w:top w:val="single" w:sz="4" w:space="0" w:color="auto"/>
              <w:left w:val="single" w:sz="4" w:space="0" w:color="auto"/>
              <w:bottom w:val="single" w:sz="4" w:space="0" w:color="auto"/>
              <w:right w:val="single" w:sz="4" w:space="0" w:color="auto"/>
            </w:tcBorders>
            <w:shd w:val="clear" w:color="auto" w:fill="D9D9D9"/>
            <w:vAlign w:val="center"/>
          </w:tcPr>
          <w:p w14:paraId="64B0D5B4" w14:textId="77777777" w:rsidR="005B5F28" w:rsidRPr="00161276" w:rsidRDefault="005B5F28" w:rsidP="008D5F2C">
            <w:pPr>
              <w:rPr>
                <w:rFonts w:ascii="Arial" w:hAnsi="Arial" w:cs="Arial"/>
                <w:b/>
                <w:sz w:val="22"/>
                <w:szCs w:val="22"/>
              </w:rPr>
            </w:pPr>
            <w:permStart w:id="1123046593" w:edGrp="everyone" w:colFirst="1" w:colLast="1"/>
            <w:r w:rsidRPr="00161276">
              <w:rPr>
                <w:rFonts w:ascii="Arial" w:hAnsi="Arial" w:cs="Arial"/>
                <w:b/>
                <w:sz w:val="22"/>
                <w:szCs w:val="22"/>
              </w:rPr>
              <w:t>Název</w:t>
            </w:r>
            <w:r w:rsidR="008D5F2C">
              <w:rPr>
                <w:rFonts w:ascii="Arial" w:hAnsi="Arial" w:cs="Arial"/>
                <w:b/>
                <w:sz w:val="22"/>
                <w:szCs w:val="22"/>
              </w:rPr>
              <w:t xml:space="preserve"> </w:t>
            </w:r>
            <w:r w:rsidR="00147FF7">
              <w:rPr>
                <w:rFonts w:ascii="Arial" w:hAnsi="Arial" w:cs="Arial"/>
                <w:b/>
                <w:sz w:val="22"/>
                <w:szCs w:val="22"/>
              </w:rPr>
              <w:t>žadatele – subjektu</w:t>
            </w:r>
            <w:r w:rsidRPr="00161276">
              <w:rPr>
                <w:rFonts w:ascii="Arial" w:hAnsi="Arial" w:cs="Arial"/>
                <w:b/>
                <w:sz w:val="22"/>
                <w:szCs w:val="22"/>
              </w:rPr>
              <w:t xml:space="preserve"> </w:t>
            </w:r>
          </w:p>
        </w:tc>
        <w:tc>
          <w:tcPr>
            <w:tcW w:w="2958" w:type="pct"/>
            <w:tcBorders>
              <w:top w:val="single" w:sz="4" w:space="0" w:color="auto"/>
              <w:left w:val="single" w:sz="4" w:space="0" w:color="auto"/>
              <w:bottom w:val="single" w:sz="4" w:space="0" w:color="auto"/>
              <w:right w:val="single" w:sz="4" w:space="0" w:color="auto"/>
            </w:tcBorders>
            <w:shd w:val="clear" w:color="auto" w:fill="D9D9D9"/>
            <w:vAlign w:val="center"/>
          </w:tcPr>
          <w:p w14:paraId="6F03423D" w14:textId="77777777" w:rsidR="005B5F28" w:rsidRPr="00161276" w:rsidRDefault="005B5F28" w:rsidP="005B5F28">
            <w:pPr>
              <w:rPr>
                <w:rFonts w:ascii="Arial" w:hAnsi="Arial" w:cs="Arial"/>
                <w:sz w:val="22"/>
                <w:szCs w:val="22"/>
              </w:rPr>
            </w:pPr>
          </w:p>
        </w:tc>
      </w:tr>
      <w:tr w:rsidR="005B5F28" w:rsidRPr="00161276" w14:paraId="7E9C4BA0" w14:textId="77777777">
        <w:trPr>
          <w:trHeight w:val="364"/>
        </w:trPr>
        <w:tc>
          <w:tcPr>
            <w:tcW w:w="2042" w:type="pct"/>
            <w:tcBorders>
              <w:top w:val="single" w:sz="4" w:space="0" w:color="auto"/>
              <w:left w:val="single" w:sz="4" w:space="0" w:color="auto"/>
              <w:bottom w:val="single" w:sz="4" w:space="0" w:color="auto"/>
              <w:right w:val="single" w:sz="4" w:space="0" w:color="auto"/>
            </w:tcBorders>
            <w:shd w:val="clear" w:color="auto" w:fill="D9D9D9"/>
            <w:vAlign w:val="center"/>
          </w:tcPr>
          <w:p w14:paraId="095C77D5" w14:textId="77777777" w:rsidR="005B5F28" w:rsidRPr="00161276" w:rsidRDefault="005B5F28" w:rsidP="005B5F28">
            <w:pPr>
              <w:rPr>
                <w:rFonts w:ascii="Arial" w:hAnsi="Arial" w:cs="Arial"/>
                <w:b/>
                <w:sz w:val="22"/>
                <w:szCs w:val="22"/>
              </w:rPr>
            </w:pPr>
            <w:permStart w:id="1317943001" w:edGrp="everyone" w:colFirst="1" w:colLast="1"/>
            <w:permEnd w:id="1123046593"/>
            <w:r w:rsidRPr="00161276">
              <w:rPr>
                <w:rFonts w:ascii="Arial" w:hAnsi="Arial" w:cs="Arial"/>
                <w:b/>
                <w:sz w:val="22"/>
                <w:szCs w:val="22"/>
              </w:rPr>
              <w:t>IČ</w:t>
            </w:r>
            <w:r w:rsidR="00F33874">
              <w:rPr>
                <w:rFonts w:ascii="Arial" w:hAnsi="Arial" w:cs="Arial"/>
                <w:b/>
                <w:sz w:val="22"/>
                <w:szCs w:val="22"/>
              </w:rPr>
              <w:t>O</w:t>
            </w:r>
            <w:r w:rsidRPr="00161276">
              <w:rPr>
                <w:rFonts w:ascii="Arial" w:hAnsi="Arial" w:cs="Arial"/>
                <w:b/>
                <w:sz w:val="22"/>
                <w:szCs w:val="22"/>
              </w:rPr>
              <w:t xml:space="preserve"> </w:t>
            </w:r>
          </w:p>
        </w:tc>
        <w:tc>
          <w:tcPr>
            <w:tcW w:w="2958" w:type="pct"/>
            <w:tcBorders>
              <w:top w:val="single" w:sz="4" w:space="0" w:color="auto"/>
              <w:left w:val="single" w:sz="4" w:space="0" w:color="auto"/>
              <w:bottom w:val="single" w:sz="4" w:space="0" w:color="auto"/>
              <w:right w:val="single" w:sz="4" w:space="0" w:color="auto"/>
            </w:tcBorders>
            <w:shd w:val="clear" w:color="auto" w:fill="D9D9D9"/>
            <w:vAlign w:val="center"/>
          </w:tcPr>
          <w:p w14:paraId="3B6DCE9E" w14:textId="77777777" w:rsidR="005B5F28" w:rsidRPr="00161276" w:rsidRDefault="005B5F28" w:rsidP="005B5F28">
            <w:pPr>
              <w:rPr>
                <w:rFonts w:ascii="Arial" w:hAnsi="Arial" w:cs="Arial"/>
                <w:sz w:val="22"/>
                <w:szCs w:val="22"/>
              </w:rPr>
            </w:pPr>
          </w:p>
        </w:tc>
      </w:tr>
      <w:tr w:rsidR="005B5F28" w:rsidRPr="00161276" w14:paraId="264EF604" w14:textId="77777777">
        <w:trPr>
          <w:trHeight w:val="364"/>
        </w:trPr>
        <w:tc>
          <w:tcPr>
            <w:tcW w:w="2042" w:type="pct"/>
            <w:tcBorders>
              <w:top w:val="single" w:sz="4" w:space="0" w:color="auto"/>
              <w:left w:val="single" w:sz="4" w:space="0" w:color="auto"/>
              <w:bottom w:val="single" w:sz="4" w:space="0" w:color="auto"/>
              <w:right w:val="single" w:sz="4" w:space="0" w:color="auto"/>
            </w:tcBorders>
            <w:shd w:val="clear" w:color="auto" w:fill="D9D9D9"/>
            <w:vAlign w:val="center"/>
          </w:tcPr>
          <w:p w14:paraId="4D0E3D39" w14:textId="77777777" w:rsidR="005B5F28" w:rsidRPr="00161276" w:rsidRDefault="005B5F28" w:rsidP="005B5F28">
            <w:pPr>
              <w:rPr>
                <w:rFonts w:ascii="Arial" w:hAnsi="Arial" w:cs="Arial"/>
                <w:b/>
                <w:sz w:val="22"/>
                <w:szCs w:val="22"/>
              </w:rPr>
            </w:pPr>
            <w:permStart w:id="162945153" w:edGrp="everyone" w:colFirst="1" w:colLast="1"/>
            <w:permEnd w:id="1317943001"/>
            <w:r w:rsidRPr="00161276">
              <w:rPr>
                <w:rFonts w:ascii="Arial" w:hAnsi="Arial" w:cs="Arial"/>
                <w:b/>
                <w:sz w:val="22"/>
                <w:szCs w:val="22"/>
              </w:rPr>
              <w:t>Název akce</w:t>
            </w:r>
          </w:p>
        </w:tc>
        <w:tc>
          <w:tcPr>
            <w:tcW w:w="2958" w:type="pct"/>
            <w:tcBorders>
              <w:top w:val="single" w:sz="4" w:space="0" w:color="auto"/>
              <w:left w:val="single" w:sz="4" w:space="0" w:color="auto"/>
              <w:bottom w:val="single" w:sz="4" w:space="0" w:color="auto"/>
              <w:right w:val="single" w:sz="4" w:space="0" w:color="auto"/>
            </w:tcBorders>
            <w:shd w:val="clear" w:color="auto" w:fill="D9D9D9"/>
            <w:vAlign w:val="center"/>
          </w:tcPr>
          <w:p w14:paraId="364F968A" w14:textId="77777777" w:rsidR="005B5F28" w:rsidRPr="00161276" w:rsidRDefault="005B5F28" w:rsidP="005B5F28">
            <w:pPr>
              <w:rPr>
                <w:rFonts w:ascii="Arial" w:hAnsi="Arial" w:cs="Arial"/>
                <w:sz w:val="22"/>
                <w:szCs w:val="22"/>
              </w:rPr>
            </w:pPr>
          </w:p>
        </w:tc>
      </w:tr>
      <w:permEnd w:id="162945153"/>
    </w:tbl>
    <w:p w14:paraId="3E40AEAD" w14:textId="77777777" w:rsidR="00363C42" w:rsidRPr="0097046D" w:rsidRDefault="00363C42" w:rsidP="00363C42">
      <w:pPr>
        <w:spacing w:after="120"/>
        <w:rPr>
          <w:rFonts w:ascii="Arial" w:hAnsi="Arial" w:cs="Arial"/>
          <w:b/>
          <w:sz w:val="18"/>
          <w:szCs w:val="18"/>
        </w:rPr>
      </w:pPr>
    </w:p>
    <w:p w14:paraId="5279F7AA" w14:textId="1D0879BF" w:rsidR="005B5F28" w:rsidRPr="00124EAC" w:rsidRDefault="005B5F28" w:rsidP="002227E4">
      <w:pPr>
        <w:spacing w:before="120" w:after="120"/>
        <w:jc w:val="both"/>
        <w:rPr>
          <w:rFonts w:ascii="Arial" w:hAnsi="Arial" w:cs="Arial"/>
        </w:rPr>
      </w:pPr>
      <w:r w:rsidRPr="00124EAC">
        <w:rPr>
          <w:rFonts w:ascii="Arial" w:hAnsi="Arial" w:cs="Arial"/>
        </w:rPr>
        <w:t xml:space="preserve">Žadatel o poskytnutí dotace </w:t>
      </w:r>
      <w:r w:rsidR="00256123" w:rsidRPr="00124EAC">
        <w:rPr>
          <w:rFonts w:ascii="Arial" w:hAnsi="Arial" w:cs="Arial"/>
        </w:rPr>
        <w:t xml:space="preserve">na výše uvedenou akci </w:t>
      </w:r>
      <w:r w:rsidRPr="00124EAC">
        <w:rPr>
          <w:rFonts w:ascii="Arial" w:hAnsi="Arial" w:cs="Arial"/>
        </w:rPr>
        <w:t>z</w:t>
      </w:r>
      <w:r w:rsidR="1D4A5C4A" w:rsidRPr="00124EAC">
        <w:rPr>
          <w:rFonts w:ascii="Arial" w:hAnsi="Arial" w:cs="Arial"/>
        </w:rPr>
        <w:t> Program</w:t>
      </w:r>
      <w:r w:rsidR="0B905C80" w:rsidRPr="00124EAC">
        <w:rPr>
          <w:rFonts w:ascii="Arial" w:hAnsi="Arial" w:cs="Arial"/>
        </w:rPr>
        <w:t>u</w:t>
      </w:r>
      <w:r w:rsidR="1D4A5C4A" w:rsidRPr="00124EAC">
        <w:rPr>
          <w:rFonts w:ascii="Arial" w:hAnsi="Arial" w:cs="Arial"/>
        </w:rPr>
        <w:t xml:space="preserve"> </w:t>
      </w:r>
      <w:r w:rsidR="7E0D0F03" w:rsidRPr="00124EAC">
        <w:rPr>
          <w:rFonts w:ascii="Arial" w:hAnsi="Arial" w:cs="Arial"/>
        </w:rPr>
        <w:t>Živel</w:t>
      </w:r>
      <w:r w:rsidR="4938DBDC" w:rsidRPr="00124EAC">
        <w:rPr>
          <w:rFonts w:ascii="Arial" w:hAnsi="Arial" w:cs="Arial"/>
        </w:rPr>
        <w:t xml:space="preserve"> – </w:t>
      </w:r>
      <w:r w:rsidR="7E0D0F03" w:rsidRPr="00124EAC">
        <w:rPr>
          <w:rFonts w:ascii="Arial" w:hAnsi="Arial" w:cs="Arial"/>
        </w:rPr>
        <w:t>P</w:t>
      </w:r>
      <w:r w:rsidR="4D8C2AD6" w:rsidRPr="00124EAC">
        <w:rPr>
          <w:rFonts w:ascii="Arial" w:hAnsi="Arial" w:cs="Arial"/>
        </w:rPr>
        <w:t>o</w:t>
      </w:r>
      <w:r w:rsidR="7E0D0F03" w:rsidRPr="00124EAC">
        <w:rPr>
          <w:rFonts w:ascii="Arial" w:hAnsi="Arial" w:cs="Arial"/>
        </w:rPr>
        <w:t>moc</w:t>
      </w:r>
      <w:r w:rsidR="1D4A5C4A" w:rsidRPr="00124EAC">
        <w:rPr>
          <w:rFonts w:ascii="Arial" w:hAnsi="Arial" w:cs="Arial"/>
        </w:rPr>
        <w:t xml:space="preserve"> </w:t>
      </w:r>
      <w:r w:rsidR="4938DBDC" w:rsidRPr="00124EAC">
        <w:rPr>
          <w:rFonts w:ascii="Arial" w:hAnsi="Arial" w:cs="Arial"/>
        </w:rPr>
        <w:t>v</w:t>
      </w:r>
      <w:r w:rsidR="00256123" w:rsidRPr="00124EAC">
        <w:rPr>
          <w:rFonts w:ascii="Arial" w:hAnsi="Arial" w:cs="Arial"/>
        </w:rPr>
        <w:t> </w:t>
      </w:r>
      <w:r w:rsidR="4938DBDC" w:rsidRPr="00124EAC">
        <w:rPr>
          <w:rFonts w:ascii="Arial" w:hAnsi="Arial" w:cs="Arial"/>
        </w:rPr>
        <w:t>nouzi</w:t>
      </w:r>
      <w:r w:rsidR="00256123" w:rsidRPr="00124EAC">
        <w:rPr>
          <w:rFonts w:ascii="Arial" w:hAnsi="Arial" w:cs="Arial"/>
        </w:rPr>
        <w:t>, podprogram Živel – Nouzové prostory</w:t>
      </w:r>
      <w:r w:rsidR="4938DBDC" w:rsidRPr="00124EAC">
        <w:rPr>
          <w:rFonts w:ascii="Arial" w:hAnsi="Arial" w:cs="Arial"/>
        </w:rPr>
        <w:t xml:space="preserve"> </w:t>
      </w:r>
      <w:r w:rsidRPr="00124EAC">
        <w:rPr>
          <w:rFonts w:ascii="Arial" w:hAnsi="Arial" w:cs="Arial"/>
        </w:rPr>
        <w:t>čestně prohlašuje, že:</w:t>
      </w:r>
    </w:p>
    <w:p w14:paraId="2C1F2647" w14:textId="77777777" w:rsidR="005B5F28" w:rsidRPr="00124EAC" w:rsidRDefault="005B5F28" w:rsidP="002227E4">
      <w:pPr>
        <w:numPr>
          <w:ilvl w:val="0"/>
          <w:numId w:val="3"/>
        </w:numPr>
        <w:spacing w:after="120"/>
        <w:ind w:left="357" w:hanging="357"/>
        <w:jc w:val="both"/>
        <w:rPr>
          <w:rFonts w:ascii="Arial" w:hAnsi="Arial" w:cs="Arial"/>
        </w:rPr>
      </w:pPr>
      <w:r w:rsidRPr="00124EAC">
        <w:rPr>
          <w:rFonts w:ascii="Arial" w:hAnsi="Arial" w:cs="Arial"/>
        </w:rPr>
        <w:t>Údaje, které jsou uvedeny ve formuláři Žádosti o dotaci a v</w:t>
      </w:r>
      <w:r w:rsidR="008D5F2C" w:rsidRPr="00124EAC">
        <w:rPr>
          <w:rFonts w:ascii="Arial" w:hAnsi="Arial" w:cs="Arial"/>
        </w:rPr>
        <w:t>e všech doložených</w:t>
      </w:r>
      <w:r w:rsidRPr="00124EAC">
        <w:rPr>
          <w:rFonts w:ascii="Arial" w:hAnsi="Arial" w:cs="Arial"/>
        </w:rPr>
        <w:t xml:space="preserve"> přílohách, jsou pravdivé.</w:t>
      </w:r>
    </w:p>
    <w:p w14:paraId="420C2C63" w14:textId="69336336" w:rsidR="00AB0DF3" w:rsidRPr="00124EAC" w:rsidRDefault="00AB0DF3" w:rsidP="002227E4">
      <w:pPr>
        <w:numPr>
          <w:ilvl w:val="0"/>
          <w:numId w:val="3"/>
        </w:numPr>
        <w:spacing w:after="120"/>
        <w:ind w:left="357" w:hanging="357"/>
        <w:jc w:val="both"/>
        <w:rPr>
          <w:rFonts w:ascii="Arial" w:hAnsi="Arial" w:cs="Arial"/>
        </w:rPr>
      </w:pPr>
      <w:r w:rsidRPr="00124EAC">
        <w:rPr>
          <w:rFonts w:ascii="Arial" w:hAnsi="Arial" w:cs="Arial"/>
        </w:rPr>
        <w:t xml:space="preserve">Samotná realizace akce nebyla </w:t>
      </w:r>
      <w:r w:rsidR="00EC7838" w:rsidRPr="00124EAC">
        <w:rPr>
          <w:rFonts w:ascii="Arial" w:hAnsi="Arial" w:cs="Arial"/>
        </w:rPr>
        <w:t>ukon</w:t>
      </w:r>
      <w:r w:rsidR="002227E4" w:rsidRPr="00124EAC">
        <w:rPr>
          <w:rFonts w:ascii="Arial" w:hAnsi="Arial" w:cs="Arial"/>
        </w:rPr>
        <w:t xml:space="preserve">čena </w:t>
      </w:r>
      <w:r w:rsidRPr="00124EAC">
        <w:rPr>
          <w:rFonts w:ascii="Arial" w:hAnsi="Arial" w:cs="Arial"/>
        </w:rPr>
        <w:t>před podáním žádosti o dotaci</w:t>
      </w:r>
      <w:r w:rsidR="00256123" w:rsidRPr="00124EAC">
        <w:rPr>
          <w:rFonts w:ascii="Arial" w:hAnsi="Arial" w:cs="Arial"/>
        </w:rPr>
        <w:t xml:space="preserve"> poskytovateli dotace, resp. do datové schránky / na podatelnu Centra pro regionální rozvoj ČR.</w:t>
      </w:r>
    </w:p>
    <w:p w14:paraId="680FAD73" w14:textId="7B63452D" w:rsidR="00AB0DF3" w:rsidRPr="00124EAC" w:rsidRDefault="00AB0DF3" w:rsidP="002227E4">
      <w:pPr>
        <w:pStyle w:val="pf1"/>
        <w:numPr>
          <w:ilvl w:val="0"/>
          <w:numId w:val="3"/>
        </w:numPr>
        <w:jc w:val="both"/>
        <w:rPr>
          <w:rStyle w:val="cf01"/>
          <w:rFonts w:ascii="Arial" w:hAnsi="Arial" w:cs="Arial"/>
          <w:sz w:val="20"/>
          <w:szCs w:val="20"/>
        </w:rPr>
      </w:pPr>
      <w:r w:rsidRPr="00124EAC">
        <w:rPr>
          <w:rStyle w:val="cf01"/>
          <w:rFonts w:ascii="Arial" w:hAnsi="Arial" w:cs="Arial"/>
          <w:sz w:val="20"/>
          <w:szCs w:val="20"/>
        </w:rPr>
        <w:t>Má ke dni podání žádosti vypořádané veškeré splatné závazky vůči orgánům státní správy, samosprávy, státním fondům, zdravotním pojišťovnám nebo bankám. V době podání žádosti není na majetek, který má být předmětem dotace, prohlášen konkurz, není proti příjemci veden výkon rozhodnutí, není v úpadku či likvidaci. Proti příjemci nebylo zahájeno nebo vedeno trestní řízení a</w:t>
      </w:r>
      <w:r w:rsidR="00124EAC">
        <w:rPr>
          <w:rStyle w:val="cf01"/>
          <w:rFonts w:ascii="Arial" w:hAnsi="Arial" w:cs="Arial"/>
          <w:sz w:val="20"/>
          <w:szCs w:val="20"/>
        </w:rPr>
        <w:t> </w:t>
      </w:r>
      <w:r w:rsidRPr="00124EAC">
        <w:rPr>
          <w:rStyle w:val="cf01"/>
          <w:rFonts w:ascii="Arial" w:hAnsi="Arial" w:cs="Arial"/>
          <w:sz w:val="20"/>
          <w:szCs w:val="20"/>
        </w:rPr>
        <w:t xml:space="preserve">nebyl odsouzen pro trestný čin, jehož skutková podstata souvisí s předmětem činnosti subjektu nebo pro trestní hospodářský čin nebo čin proti majetku. </w:t>
      </w:r>
    </w:p>
    <w:p w14:paraId="730ABBEB" w14:textId="71E8A495" w:rsidR="003B4096" w:rsidRPr="00124EAC" w:rsidRDefault="003B4096" w:rsidP="002227E4">
      <w:pPr>
        <w:numPr>
          <w:ilvl w:val="0"/>
          <w:numId w:val="3"/>
        </w:numPr>
        <w:spacing w:after="120"/>
        <w:ind w:left="357" w:hanging="357"/>
        <w:jc w:val="both"/>
        <w:rPr>
          <w:rFonts w:ascii="Arial" w:hAnsi="Arial" w:cs="Arial"/>
        </w:rPr>
      </w:pPr>
      <w:r w:rsidRPr="00124EAC">
        <w:rPr>
          <w:rFonts w:ascii="Arial" w:hAnsi="Arial" w:cs="Arial"/>
        </w:rPr>
        <w:t xml:space="preserve">Právnická osoba žadatele a osoby vykonávající funkci statutárního orgánu žadatele, nebo osoby, oprávněné jednat jeho jménem, nebyly pravomocně odsouzeny pro trestný čin, jehož skutková podstata souvisela s předmětem činnosti žadatele, nebo pro trestný čin dotačního podvodu či jiný hospodářský trestný čin nebo trestný čin proti majetku nebo pro trestné činy úplatkářství nebo účasti na zločinném spolčení nebo pro trestný čin poškozování zájmů EU. Dále prohlašuje, že právnické osobě žadatele nebyl pravomocně uložen trest zrušení právnické osoby, zákazu činnosti související s předmětem realizace </w:t>
      </w:r>
      <w:r w:rsidR="00256123" w:rsidRPr="00124EAC">
        <w:rPr>
          <w:rFonts w:ascii="Arial" w:hAnsi="Arial" w:cs="Arial"/>
        </w:rPr>
        <w:t>akce (</w:t>
      </w:r>
      <w:r w:rsidRPr="00124EAC">
        <w:rPr>
          <w:rFonts w:ascii="Arial" w:hAnsi="Arial" w:cs="Arial"/>
        </w:rPr>
        <w:t>projektu</w:t>
      </w:r>
      <w:r w:rsidR="00256123" w:rsidRPr="00124EAC">
        <w:rPr>
          <w:rFonts w:ascii="Arial" w:hAnsi="Arial" w:cs="Arial"/>
        </w:rPr>
        <w:t>)</w:t>
      </w:r>
      <w:r w:rsidRPr="00124EAC">
        <w:rPr>
          <w:rFonts w:ascii="Arial" w:hAnsi="Arial" w:cs="Arial"/>
        </w:rPr>
        <w:t>, zákaz plnění veřejných zakázek, účasti v koncesním řízení nebo ve</w:t>
      </w:r>
      <w:r w:rsidR="00B128A3" w:rsidRPr="00124EAC">
        <w:rPr>
          <w:rFonts w:ascii="Arial" w:hAnsi="Arial" w:cs="Arial"/>
        </w:rPr>
        <w:t> </w:t>
      </w:r>
      <w:r w:rsidRPr="00124EAC">
        <w:rPr>
          <w:rFonts w:ascii="Arial" w:hAnsi="Arial" w:cs="Arial"/>
        </w:rPr>
        <w:t>veřejné soutěži či zákaz přijímání dotací a subvencí.</w:t>
      </w:r>
    </w:p>
    <w:p w14:paraId="3C7E0CAA" w14:textId="13E27E0F" w:rsidR="00AB0DF3" w:rsidRPr="00124EAC" w:rsidRDefault="00AB0DF3" w:rsidP="002227E4">
      <w:pPr>
        <w:numPr>
          <w:ilvl w:val="0"/>
          <w:numId w:val="3"/>
        </w:numPr>
        <w:spacing w:after="120"/>
        <w:ind w:left="357" w:hanging="357"/>
        <w:jc w:val="both"/>
        <w:rPr>
          <w:rFonts w:ascii="Arial" w:hAnsi="Arial" w:cs="Arial"/>
        </w:rPr>
      </w:pPr>
      <w:r w:rsidRPr="00124EAC">
        <w:rPr>
          <w:rFonts w:ascii="Arial" w:hAnsi="Arial" w:cs="Arial"/>
        </w:rPr>
        <w:t>Má vyřešeny všechny majetkoprávní vztahy související s realizací akce.</w:t>
      </w:r>
    </w:p>
    <w:p w14:paraId="35510A55" w14:textId="4F35FEAE" w:rsidR="009D367C" w:rsidRPr="00124EAC" w:rsidRDefault="00AB0DF3" w:rsidP="00B5292F">
      <w:pPr>
        <w:numPr>
          <w:ilvl w:val="0"/>
          <w:numId w:val="3"/>
        </w:numPr>
        <w:spacing w:after="120"/>
        <w:jc w:val="both"/>
        <w:rPr>
          <w:rFonts w:ascii="Arial" w:hAnsi="Arial" w:cs="Arial"/>
          <w:strike/>
        </w:rPr>
      </w:pPr>
      <w:r w:rsidRPr="00124EAC">
        <w:rPr>
          <w:rFonts w:ascii="Arial" w:hAnsi="Arial" w:cs="Arial"/>
        </w:rPr>
        <w:t>Do akce nezahrnul majetek včetně pozemků a nemovitostí</w:t>
      </w:r>
      <w:r w:rsidR="00797ABE" w:rsidRPr="00124EAC">
        <w:rPr>
          <w:rFonts w:ascii="Arial" w:hAnsi="Arial" w:cs="Arial"/>
        </w:rPr>
        <w:t xml:space="preserve"> (platí i v případě, že </w:t>
      </w:r>
      <w:r w:rsidR="00421F60" w:rsidRPr="00124EAC">
        <w:rPr>
          <w:rFonts w:ascii="Arial" w:hAnsi="Arial" w:cs="Arial"/>
        </w:rPr>
        <w:t>ž</w:t>
      </w:r>
      <w:r w:rsidR="00797ABE" w:rsidRPr="00124EAC">
        <w:rPr>
          <w:rFonts w:ascii="Arial" w:hAnsi="Arial" w:cs="Arial"/>
        </w:rPr>
        <w:t>adatel o</w:t>
      </w:r>
      <w:r w:rsidR="00421F60" w:rsidRPr="00124EAC">
        <w:rPr>
          <w:rFonts w:ascii="Arial" w:hAnsi="Arial" w:cs="Arial"/>
        </w:rPr>
        <w:t> </w:t>
      </w:r>
      <w:r w:rsidR="00797ABE" w:rsidRPr="00124EAC">
        <w:rPr>
          <w:rFonts w:ascii="Arial" w:hAnsi="Arial" w:cs="Arial"/>
        </w:rPr>
        <w:t>dotaci není vlastníkem pozemku či budov souvisejících s realizací) na kterém by vázlo nějaké omezení vlastnického práva (např. není předmětem zástavy, exekuce), s výjimkou bankovní záruky či věcného břemene.</w:t>
      </w:r>
    </w:p>
    <w:p w14:paraId="280D6B16" w14:textId="0D920185" w:rsidR="005B5F28" w:rsidRPr="00124EAC" w:rsidRDefault="005B5F28" w:rsidP="002227E4">
      <w:pPr>
        <w:pStyle w:val="Zkladntextodsazen2"/>
        <w:numPr>
          <w:ilvl w:val="0"/>
          <w:numId w:val="3"/>
        </w:numPr>
        <w:spacing w:after="120"/>
        <w:ind w:left="357" w:hanging="357"/>
        <w:jc w:val="both"/>
        <w:rPr>
          <w:rFonts w:cs="Arial"/>
          <w:sz w:val="20"/>
        </w:rPr>
      </w:pPr>
      <w:r w:rsidRPr="00124EAC">
        <w:rPr>
          <w:rFonts w:cs="Arial"/>
          <w:sz w:val="20"/>
        </w:rPr>
        <w:t>Na výše uvedenou akci není</w:t>
      </w:r>
      <w:r w:rsidR="009D66CC" w:rsidRPr="00124EAC">
        <w:rPr>
          <w:rFonts w:cs="Arial"/>
          <w:sz w:val="20"/>
        </w:rPr>
        <w:t>/nebude</w:t>
      </w:r>
      <w:r w:rsidRPr="00124EAC">
        <w:rPr>
          <w:rFonts w:cs="Arial"/>
          <w:sz w:val="20"/>
        </w:rPr>
        <w:t xml:space="preserve"> čerpána dotace z programů spolufinancovaných z prostředků Evropské unie.</w:t>
      </w:r>
    </w:p>
    <w:p w14:paraId="25D1F5FF" w14:textId="77777777" w:rsidR="009A488A" w:rsidRPr="00124EAC" w:rsidRDefault="009A488A" w:rsidP="002227E4">
      <w:pPr>
        <w:pStyle w:val="Zkladntextodsazen2"/>
        <w:numPr>
          <w:ilvl w:val="0"/>
          <w:numId w:val="3"/>
        </w:numPr>
        <w:spacing w:after="120"/>
        <w:jc w:val="both"/>
        <w:rPr>
          <w:rFonts w:cs="Arial"/>
          <w:sz w:val="20"/>
        </w:rPr>
      </w:pPr>
      <w:r w:rsidRPr="00124EAC">
        <w:rPr>
          <w:rFonts w:cs="Arial"/>
          <w:sz w:val="20"/>
        </w:rPr>
        <w:t>Uvedená akce nezahrnuje aktivity zaměřené na zajištění udržitelnosti výstupů projektů realizovaných prostřednictvím jiných dotačních titulů.</w:t>
      </w:r>
    </w:p>
    <w:p w14:paraId="02D70AA9" w14:textId="77777777" w:rsidR="005B5F28" w:rsidRPr="00124EAC" w:rsidRDefault="008D5F2C" w:rsidP="002227E4">
      <w:pPr>
        <w:numPr>
          <w:ilvl w:val="0"/>
          <w:numId w:val="3"/>
        </w:numPr>
        <w:spacing w:after="120"/>
        <w:ind w:left="357" w:hanging="357"/>
        <w:jc w:val="both"/>
        <w:rPr>
          <w:rFonts w:ascii="Arial" w:hAnsi="Arial" w:cs="Arial"/>
        </w:rPr>
      </w:pPr>
      <w:r w:rsidRPr="00124EAC">
        <w:rPr>
          <w:rFonts w:ascii="Arial" w:hAnsi="Arial" w:cs="Arial"/>
        </w:rPr>
        <w:t>Bude nakládat s prostředky určenými na realizaci akce hospodárně, účelně a efektivně.</w:t>
      </w:r>
    </w:p>
    <w:p w14:paraId="0EC0B2C4" w14:textId="09142212" w:rsidR="005B5F28" w:rsidRPr="00124EAC" w:rsidRDefault="005B5F28" w:rsidP="002227E4">
      <w:pPr>
        <w:numPr>
          <w:ilvl w:val="0"/>
          <w:numId w:val="3"/>
        </w:numPr>
        <w:spacing w:after="120"/>
        <w:ind w:left="357" w:hanging="357"/>
        <w:jc w:val="both"/>
        <w:rPr>
          <w:rFonts w:ascii="Arial" w:hAnsi="Arial" w:cs="Arial"/>
        </w:rPr>
      </w:pPr>
      <w:r w:rsidRPr="00124EAC">
        <w:rPr>
          <w:rFonts w:ascii="Arial" w:hAnsi="Arial" w:cs="Arial"/>
        </w:rPr>
        <w:t>Při realizaci akce bude postupováno v souladu s příslušnými zákony a obecně závaznými předpisy</w:t>
      </w:r>
      <w:r w:rsidR="00B5292F" w:rsidRPr="00124EAC">
        <w:rPr>
          <w:rFonts w:ascii="Arial" w:hAnsi="Arial" w:cs="Arial"/>
        </w:rPr>
        <w:t xml:space="preserve"> (zejm</w:t>
      </w:r>
      <w:r w:rsidR="00B128A3" w:rsidRPr="00124EAC">
        <w:rPr>
          <w:rFonts w:ascii="Arial" w:hAnsi="Arial" w:cs="Arial"/>
        </w:rPr>
        <w:t xml:space="preserve">éna s předpisy uvedenými v kapitole 0.2 </w:t>
      </w:r>
      <w:r w:rsidR="00B5292F" w:rsidRPr="00124EAC">
        <w:rPr>
          <w:rFonts w:ascii="Arial" w:hAnsi="Arial" w:cs="Arial"/>
        </w:rPr>
        <w:t>Zásad</w:t>
      </w:r>
      <w:r w:rsidR="00B128A3" w:rsidRPr="00124EAC">
        <w:rPr>
          <w:rFonts w:ascii="Arial" w:hAnsi="Arial" w:cs="Arial"/>
        </w:rPr>
        <w:t xml:space="preserve"> podprogramu</w:t>
      </w:r>
      <w:r w:rsidR="00B5292F" w:rsidRPr="00124EAC">
        <w:rPr>
          <w:rFonts w:ascii="Arial" w:hAnsi="Arial" w:cs="Arial"/>
        </w:rPr>
        <w:t>)</w:t>
      </w:r>
      <w:r w:rsidRPr="00124EAC">
        <w:rPr>
          <w:rFonts w:ascii="Arial" w:hAnsi="Arial" w:cs="Arial"/>
        </w:rPr>
        <w:t>.</w:t>
      </w:r>
    </w:p>
    <w:p w14:paraId="1196B39E" w14:textId="16A9347F" w:rsidR="005B5F28" w:rsidRPr="00124EAC" w:rsidRDefault="005B5F28" w:rsidP="002227E4">
      <w:pPr>
        <w:numPr>
          <w:ilvl w:val="0"/>
          <w:numId w:val="3"/>
        </w:numPr>
        <w:spacing w:after="120"/>
        <w:ind w:left="357" w:hanging="357"/>
        <w:jc w:val="both"/>
        <w:rPr>
          <w:rFonts w:ascii="Arial" w:hAnsi="Arial" w:cs="Arial"/>
        </w:rPr>
      </w:pPr>
      <w:r w:rsidRPr="00124EAC">
        <w:rPr>
          <w:rFonts w:ascii="Arial" w:hAnsi="Arial" w:cs="Arial"/>
        </w:rPr>
        <w:t>Bude realizovat akci v souladu s doklady předloženými se Žádostí o poskytnutí dotace a</w:t>
      </w:r>
      <w:r w:rsidR="00B128A3" w:rsidRPr="00124EAC">
        <w:rPr>
          <w:rFonts w:ascii="Arial" w:hAnsi="Arial" w:cs="Arial"/>
        </w:rPr>
        <w:t> </w:t>
      </w:r>
      <w:r w:rsidRPr="00124EAC">
        <w:rPr>
          <w:rFonts w:ascii="Arial" w:hAnsi="Arial" w:cs="Arial"/>
        </w:rPr>
        <w:t>ostatní zaslanou dokumentací.</w:t>
      </w:r>
    </w:p>
    <w:p w14:paraId="5D757788" w14:textId="77777777" w:rsidR="008E4F3B" w:rsidRPr="00124EAC" w:rsidRDefault="008E4F3B" w:rsidP="002227E4">
      <w:pPr>
        <w:numPr>
          <w:ilvl w:val="0"/>
          <w:numId w:val="3"/>
        </w:numPr>
        <w:spacing w:after="120"/>
        <w:ind w:left="357" w:hanging="357"/>
        <w:jc w:val="both"/>
        <w:rPr>
          <w:rFonts w:ascii="Arial" w:hAnsi="Arial" w:cs="Arial"/>
        </w:rPr>
      </w:pPr>
      <w:r w:rsidRPr="00124EAC">
        <w:rPr>
          <w:rFonts w:ascii="Arial" w:hAnsi="Arial" w:cs="Arial"/>
        </w:rPr>
        <w:t xml:space="preserve">Má zajištěny finanční prostředky na spolufinancování akce.  </w:t>
      </w:r>
    </w:p>
    <w:p w14:paraId="7E779304" w14:textId="02E602AF" w:rsidR="009046B0" w:rsidRPr="00124EAC" w:rsidRDefault="009046B0" w:rsidP="002227E4">
      <w:pPr>
        <w:pStyle w:val="pf1"/>
        <w:numPr>
          <w:ilvl w:val="0"/>
          <w:numId w:val="3"/>
        </w:numPr>
        <w:jc w:val="both"/>
        <w:rPr>
          <w:rStyle w:val="cf01"/>
          <w:rFonts w:ascii="Arial" w:hAnsi="Arial" w:cs="Arial"/>
          <w:sz w:val="20"/>
          <w:szCs w:val="20"/>
        </w:rPr>
      </w:pPr>
      <w:r w:rsidRPr="00124EAC">
        <w:rPr>
          <w:rStyle w:val="cf01"/>
          <w:rFonts w:ascii="Arial" w:hAnsi="Arial" w:cs="Arial"/>
          <w:sz w:val="20"/>
          <w:szCs w:val="20"/>
        </w:rPr>
        <w:t>Akce nepodléhá posouzení dle Stavebního zákona</w:t>
      </w:r>
      <w:r w:rsidR="003871F9" w:rsidRPr="00124EAC">
        <w:rPr>
          <w:rStyle w:val="cf01"/>
          <w:rFonts w:ascii="Arial" w:hAnsi="Arial" w:cs="Arial"/>
          <w:sz w:val="20"/>
          <w:szCs w:val="20"/>
        </w:rPr>
        <w:t xml:space="preserve">, resp. pokud </w:t>
      </w:r>
      <w:r w:rsidRPr="00124EAC">
        <w:rPr>
          <w:rStyle w:val="cf01"/>
          <w:rFonts w:ascii="Arial" w:hAnsi="Arial" w:cs="Arial"/>
          <w:sz w:val="20"/>
          <w:szCs w:val="20"/>
        </w:rPr>
        <w:t>aktivity akce podléhají ohlášení nebo stavebnímu</w:t>
      </w:r>
      <w:r w:rsidR="003871F9" w:rsidRPr="00124EAC">
        <w:rPr>
          <w:rStyle w:val="cf01"/>
          <w:rFonts w:ascii="Arial" w:hAnsi="Arial" w:cs="Arial"/>
          <w:sz w:val="20"/>
          <w:szCs w:val="20"/>
        </w:rPr>
        <w:t xml:space="preserve"> </w:t>
      </w:r>
      <w:r w:rsidRPr="00124EAC">
        <w:rPr>
          <w:rStyle w:val="cf01"/>
          <w:rFonts w:ascii="Arial" w:hAnsi="Arial" w:cs="Arial"/>
          <w:sz w:val="20"/>
          <w:szCs w:val="20"/>
        </w:rPr>
        <w:t>řízení budou příslušné doklady doloženy nejpozději spolu s doklady pro</w:t>
      </w:r>
      <w:r w:rsidR="00124EAC">
        <w:rPr>
          <w:rStyle w:val="cf01"/>
          <w:rFonts w:ascii="Arial" w:hAnsi="Arial" w:cs="Arial"/>
          <w:sz w:val="20"/>
          <w:szCs w:val="20"/>
        </w:rPr>
        <w:t> </w:t>
      </w:r>
      <w:r w:rsidRPr="00124EAC">
        <w:rPr>
          <w:rStyle w:val="cf01"/>
          <w:rFonts w:ascii="Arial" w:hAnsi="Arial" w:cs="Arial"/>
          <w:sz w:val="20"/>
          <w:szCs w:val="20"/>
        </w:rPr>
        <w:t>závěrečné vyhodnocení akce</w:t>
      </w:r>
      <w:r w:rsidR="00E71236" w:rsidRPr="00124EAC">
        <w:rPr>
          <w:rStyle w:val="cf01"/>
          <w:rFonts w:ascii="Arial" w:hAnsi="Arial" w:cs="Arial"/>
          <w:sz w:val="20"/>
          <w:szCs w:val="20"/>
        </w:rPr>
        <w:t>.</w:t>
      </w:r>
    </w:p>
    <w:p w14:paraId="4C4FEEE6" w14:textId="0A406002" w:rsidR="009046B0" w:rsidRPr="00124EAC" w:rsidRDefault="000501F6" w:rsidP="00A86662">
      <w:pPr>
        <w:pStyle w:val="pf1"/>
        <w:numPr>
          <w:ilvl w:val="0"/>
          <w:numId w:val="3"/>
        </w:numPr>
        <w:jc w:val="both"/>
        <w:rPr>
          <w:rFonts w:ascii="Arial" w:hAnsi="Arial" w:cs="Arial"/>
          <w:sz w:val="20"/>
          <w:szCs w:val="20"/>
        </w:rPr>
      </w:pPr>
      <w:r w:rsidRPr="00124EAC">
        <w:rPr>
          <w:rFonts w:ascii="Arial" w:hAnsi="Arial" w:cs="Arial"/>
          <w:sz w:val="20"/>
          <w:szCs w:val="20"/>
        </w:rPr>
        <w:t xml:space="preserve">V případě investičních výdajů: </w:t>
      </w:r>
      <w:r w:rsidR="00A86662" w:rsidRPr="00124EAC">
        <w:rPr>
          <w:rFonts w:ascii="Arial" w:hAnsi="Arial" w:cs="Arial"/>
          <w:sz w:val="20"/>
          <w:szCs w:val="20"/>
        </w:rPr>
        <w:t xml:space="preserve">Po dobu odepisování majetku pořízeného prostřednictvím dotace bude tento </w:t>
      </w:r>
      <w:r w:rsidR="00421F60" w:rsidRPr="00124EAC">
        <w:rPr>
          <w:rFonts w:ascii="Arial" w:hAnsi="Arial" w:cs="Arial"/>
          <w:sz w:val="20"/>
          <w:szCs w:val="20"/>
        </w:rPr>
        <w:t xml:space="preserve">majetek </w:t>
      </w:r>
      <w:r w:rsidR="00A86662" w:rsidRPr="00124EAC">
        <w:rPr>
          <w:rFonts w:ascii="Arial" w:hAnsi="Arial" w:cs="Arial"/>
          <w:sz w:val="20"/>
          <w:szCs w:val="20"/>
        </w:rPr>
        <w:t xml:space="preserve">využíván výhradně pro účely nezakládající nedovolenou veřejnou podporu </w:t>
      </w:r>
      <w:r w:rsidR="00A86662" w:rsidRPr="00124EAC">
        <w:rPr>
          <w:rFonts w:ascii="Arial" w:hAnsi="Arial" w:cs="Arial"/>
          <w:sz w:val="20"/>
          <w:szCs w:val="20"/>
        </w:rPr>
        <w:lastRenderedPageBreak/>
        <w:t xml:space="preserve">(například pro ubytování místních osob bez domova, pro poskytování dostupného nájemního bydlení </w:t>
      </w:r>
      <w:r w:rsidR="009046B0" w:rsidRPr="00124EAC">
        <w:rPr>
          <w:rFonts w:ascii="Arial" w:hAnsi="Arial" w:cs="Arial"/>
          <w:sz w:val="20"/>
          <w:szCs w:val="20"/>
        </w:rPr>
        <w:t>apod.)</w:t>
      </w:r>
    </w:p>
    <w:p w14:paraId="0C0938B4" w14:textId="538C4E3B" w:rsidR="000501F6" w:rsidRPr="00124EAC" w:rsidRDefault="000501F6" w:rsidP="005F4235">
      <w:pPr>
        <w:pStyle w:val="pf1"/>
        <w:numPr>
          <w:ilvl w:val="0"/>
          <w:numId w:val="3"/>
        </w:numPr>
        <w:jc w:val="both"/>
        <w:rPr>
          <w:rFonts w:ascii="Arial" w:hAnsi="Arial" w:cs="Arial"/>
          <w:sz w:val="20"/>
          <w:szCs w:val="20"/>
        </w:rPr>
      </w:pPr>
      <w:r w:rsidRPr="00124EAC">
        <w:rPr>
          <w:rFonts w:ascii="Arial" w:hAnsi="Arial" w:cs="Arial"/>
          <w:sz w:val="20"/>
          <w:szCs w:val="20"/>
        </w:rPr>
        <w:t>V případě neinvestičních výdajů</w:t>
      </w:r>
      <w:r w:rsidR="009E0103" w:rsidRPr="00124EAC">
        <w:rPr>
          <w:rFonts w:ascii="Arial" w:hAnsi="Arial" w:cs="Arial"/>
          <w:sz w:val="20"/>
          <w:szCs w:val="20"/>
        </w:rPr>
        <w:t xml:space="preserve"> souvisejících s přípravou prostor rekonstrukcí nebo údržbou</w:t>
      </w:r>
      <w:r w:rsidRPr="00124EAC">
        <w:rPr>
          <w:rFonts w:ascii="Arial" w:hAnsi="Arial" w:cs="Arial"/>
          <w:sz w:val="20"/>
          <w:szCs w:val="20"/>
        </w:rPr>
        <w:t xml:space="preserve">: </w:t>
      </w:r>
      <w:r w:rsidR="002A796B" w:rsidRPr="00124EAC">
        <w:rPr>
          <w:rFonts w:ascii="Arial" w:hAnsi="Arial" w:cs="Arial"/>
          <w:sz w:val="20"/>
          <w:szCs w:val="20"/>
        </w:rPr>
        <w:t>Po</w:t>
      </w:r>
      <w:r w:rsidR="00124EAC">
        <w:rPr>
          <w:rFonts w:ascii="Arial" w:hAnsi="Arial" w:cs="Arial"/>
          <w:sz w:val="20"/>
          <w:szCs w:val="20"/>
        </w:rPr>
        <w:t> </w:t>
      </w:r>
      <w:r w:rsidR="002A796B" w:rsidRPr="00124EAC">
        <w:rPr>
          <w:rFonts w:ascii="Arial" w:hAnsi="Arial" w:cs="Arial"/>
          <w:sz w:val="20"/>
          <w:szCs w:val="20"/>
        </w:rPr>
        <w:t xml:space="preserve">dobu min. 6 měsíců od ukončení realizace akce </w:t>
      </w:r>
      <w:r w:rsidR="00421F60" w:rsidRPr="00124EAC">
        <w:rPr>
          <w:rFonts w:ascii="Arial" w:hAnsi="Arial" w:cs="Arial"/>
          <w:sz w:val="20"/>
          <w:szCs w:val="20"/>
        </w:rPr>
        <w:t>bude</w:t>
      </w:r>
      <w:r w:rsidR="002A796B" w:rsidRPr="00124EAC">
        <w:rPr>
          <w:rFonts w:ascii="Arial" w:hAnsi="Arial" w:cs="Arial"/>
          <w:sz w:val="20"/>
          <w:szCs w:val="20"/>
        </w:rPr>
        <w:t xml:space="preserve"> majetek pořízený či zrekonstruovaný prostřednictvím dotace využíván osobami, pro něž byly dočasné nouzové prostory s použitím dotace připravovány</w:t>
      </w:r>
      <w:r w:rsidR="009E0103" w:rsidRPr="00124EAC">
        <w:rPr>
          <w:rFonts w:ascii="Arial" w:hAnsi="Arial" w:cs="Arial"/>
          <w:sz w:val="20"/>
          <w:szCs w:val="20"/>
        </w:rPr>
        <w:t xml:space="preserve">. </w:t>
      </w:r>
      <w:r w:rsidRPr="00124EAC">
        <w:rPr>
          <w:rFonts w:ascii="Arial" w:hAnsi="Arial" w:cs="Arial"/>
          <w:sz w:val="20"/>
          <w:szCs w:val="20"/>
        </w:rPr>
        <w:t>  </w:t>
      </w:r>
    </w:p>
    <w:p w14:paraId="318CBD81" w14:textId="73F69545" w:rsidR="008E4F3B" w:rsidRPr="00124EAC" w:rsidRDefault="0076152F" w:rsidP="002227E4">
      <w:pPr>
        <w:numPr>
          <w:ilvl w:val="0"/>
          <w:numId w:val="3"/>
        </w:numPr>
        <w:spacing w:after="120"/>
        <w:ind w:left="357" w:hanging="357"/>
        <w:jc w:val="both"/>
        <w:rPr>
          <w:rFonts w:ascii="Arial" w:hAnsi="Arial" w:cs="Arial"/>
        </w:rPr>
      </w:pPr>
      <w:r w:rsidRPr="00124EAC">
        <w:rPr>
          <w:rFonts w:ascii="Arial" w:hAnsi="Arial" w:cs="Arial"/>
        </w:rPr>
        <w:t xml:space="preserve">Aktivita akce řeší </w:t>
      </w:r>
      <w:r w:rsidR="00F411E0" w:rsidRPr="00124EAC">
        <w:rPr>
          <w:rFonts w:ascii="Arial" w:hAnsi="Arial" w:cs="Arial"/>
        </w:rPr>
        <w:t>nouzovou náhradu za využití m</w:t>
      </w:r>
      <w:r w:rsidR="008E4F3B" w:rsidRPr="00124EAC">
        <w:rPr>
          <w:rFonts w:ascii="Arial" w:hAnsi="Arial" w:cs="Arial"/>
        </w:rPr>
        <w:t>ajet</w:t>
      </w:r>
      <w:r w:rsidR="00F411E0" w:rsidRPr="00124EAC">
        <w:rPr>
          <w:rFonts w:ascii="Arial" w:hAnsi="Arial" w:cs="Arial"/>
        </w:rPr>
        <w:t>ku</w:t>
      </w:r>
      <w:r w:rsidR="008E4F3B" w:rsidRPr="00124EAC">
        <w:rPr>
          <w:rFonts w:ascii="Arial" w:hAnsi="Arial" w:cs="Arial"/>
        </w:rPr>
        <w:t xml:space="preserve"> poškoz</w:t>
      </w:r>
      <w:r w:rsidR="00B259A3" w:rsidRPr="00124EAC">
        <w:rPr>
          <w:rFonts w:ascii="Arial" w:hAnsi="Arial" w:cs="Arial"/>
        </w:rPr>
        <w:t>e</w:t>
      </w:r>
      <w:r w:rsidR="008E4F3B" w:rsidRPr="00124EAC">
        <w:rPr>
          <w:rFonts w:ascii="Arial" w:hAnsi="Arial" w:cs="Arial"/>
        </w:rPr>
        <w:t>n</w:t>
      </w:r>
      <w:r w:rsidR="00F411E0" w:rsidRPr="00124EAC">
        <w:rPr>
          <w:rFonts w:ascii="Arial" w:hAnsi="Arial" w:cs="Arial"/>
        </w:rPr>
        <w:t>ého</w:t>
      </w:r>
      <w:r w:rsidR="008E4F3B" w:rsidRPr="00124EAC">
        <w:rPr>
          <w:rFonts w:ascii="Arial" w:hAnsi="Arial" w:cs="Arial"/>
        </w:rPr>
        <w:t xml:space="preserve"> živelní pohromou </w:t>
      </w:r>
      <w:r w:rsidR="008629AD" w:rsidRPr="00124EAC">
        <w:rPr>
          <w:rFonts w:ascii="Arial" w:hAnsi="Arial" w:cs="Arial"/>
        </w:rPr>
        <w:t>definovanou ve výzvě</w:t>
      </w:r>
      <w:r w:rsidR="00FA7A34" w:rsidRPr="00124EAC">
        <w:rPr>
          <w:rFonts w:ascii="Arial" w:hAnsi="Arial" w:cs="Arial"/>
        </w:rPr>
        <w:t>.</w:t>
      </w:r>
      <w:r w:rsidR="008E4F3B" w:rsidRPr="00124EAC">
        <w:rPr>
          <w:rFonts w:ascii="Arial" w:hAnsi="Arial" w:cs="Arial"/>
        </w:rPr>
        <w:t xml:space="preserve"> </w:t>
      </w:r>
    </w:p>
    <w:p w14:paraId="63947694" w14:textId="744FA6E1" w:rsidR="5BF67946" w:rsidRPr="00124EAC" w:rsidRDefault="5BF67946" w:rsidP="04ABAB1A">
      <w:pPr>
        <w:numPr>
          <w:ilvl w:val="0"/>
          <w:numId w:val="3"/>
        </w:numPr>
        <w:spacing w:after="120"/>
        <w:ind w:left="357" w:hanging="357"/>
        <w:jc w:val="both"/>
        <w:rPr>
          <w:rFonts w:ascii="Arial" w:hAnsi="Arial" w:cs="Arial"/>
          <w:color w:val="FF0000"/>
        </w:rPr>
      </w:pPr>
      <w:r w:rsidRPr="00124EAC">
        <w:rPr>
          <w:rFonts w:ascii="Arial" w:eastAsia="Arial" w:hAnsi="Arial" w:cs="Arial"/>
        </w:rPr>
        <w:t xml:space="preserve">Při řešení pronájmu mobilního/modulárního nebo jiného prostoru pro nouzové ubytování a pronájmu mobilních/modulárních nebo jiných prostor pro zajištění vzdělávání a školské služby (provoz školského zařízení) majitel nemovitosti/pozemku souhlasí s realizací akce/pronájmem svému majetku pro účely akce. </w:t>
      </w:r>
    </w:p>
    <w:p w14:paraId="0D9F129C" w14:textId="7BD2F0AA" w:rsidR="00A37006" w:rsidRPr="00124EAC" w:rsidRDefault="008E4F3B" w:rsidP="04ABAB1A">
      <w:pPr>
        <w:numPr>
          <w:ilvl w:val="0"/>
          <w:numId w:val="3"/>
        </w:numPr>
        <w:spacing w:after="120"/>
        <w:ind w:left="357" w:hanging="357"/>
        <w:jc w:val="both"/>
        <w:rPr>
          <w:rFonts w:ascii="Arial" w:hAnsi="Arial" w:cs="Arial"/>
        </w:rPr>
      </w:pPr>
      <w:r w:rsidRPr="00124EAC">
        <w:rPr>
          <w:rFonts w:ascii="Arial" w:hAnsi="Arial" w:cs="Arial"/>
        </w:rPr>
        <w:t xml:space="preserve">Žadatel </w:t>
      </w:r>
      <w:r w:rsidR="002227E4" w:rsidRPr="00124EAC">
        <w:rPr>
          <w:rFonts w:ascii="Arial" w:hAnsi="Arial" w:cs="Arial"/>
        </w:rPr>
        <w:t>u</w:t>
      </w:r>
      <w:r w:rsidR="00A37006" w:rsidRPr="00124EAC">
        <w:rPr>
          <w:rFonts w:ascii="Arial" w:hAnsi="Arial" w:cs="Arial"/>
        </w:rPr>
        <w:t>děluje souhlas se zpracováním osobních údajů</w:t>
      </w:r>
      <w:r w:rsidR="0079288E" w:rsidRPr="00124EAC">
        <w:rPr>
          <w:rFonts w:ascii="Arial" w:hAnsi="Arial" w:cs="Arial"/>
        </w:rPr>
        <w:t>.</w:t>
      </w:r>
      <w:r w:rsidR="00A37006" w:rsidRPr="00124EAC">
        <w:rPr>
          <w:rFonts w:ascii="Arial" w:hAnsi="Arial" w:cs="Arial"/>
        </w:rPr>
        <w:t xml:space="preserve"> </w:t>
      </w:r>
    </w:p>
    <w:p w14:paraId="2A99ADE2" w14:textId="77777777" w:rsidR="00A37006" w:rsidRPr="00124EAC" w:rsidRDefault="00A37006" w:rsidP="00A37006">
      <w:pPr>
        <w:spacing w:after="120"/>
        <w:ind w:left="357"/>
        <w:jc w:val="both"/>
        <w:rPr>
          <w:rFonts w:ascii="Arial" w:hAnsi="Arial" w:cs="Arial"/>
        </w:rPr>
      </w:pPr>
    </w:p>
    <w:p w14:paraId="5F751D95" w14:textId="77777777" w:rsidR="00DA0B4E" w:rsidRPr="00124EAC" w:rsidRDefault="00DA0B4E" w:rsidP="00DA0B4E">
      <w:pPr>
        <w:rPr>
          <w:rFonts w:ascii="Arial" w:hAnsi="Arial" w:cs="Arial"/>
        </w:rPr>
      </w:pPr>
    </w:p>
    <w:p w14:paraId="76A06F04" w14:textId="77777777" w:rsidR="00B763B2" w:rsidRDefault="00B763B2" w:rsidP="00B763B2">
      <w:pPr>
        <w:ind w:right="-286"/>
        <w:rPr>
          <w:rFonts w:ascii="Arial" w:hAnsi="Arial" w:cs="Arial"/>
          <w:sz w:val="22"/>
          <w:szCs w:val="22"/>
        </w:rPr>
      </w:pPr>
    </w:p>
    <w:p w14:paraId="03CFE431" w14:textId="77777777" w:rsidR="00B763B2" w:rsidRPr="00161276" w:rsidRDefault="00B763B2" w:rsidP="00B763B2">
      <w:pPr>
        <w:ind w:right="-286"/>
        <w:rPr>
          <w:rFonts w:ascii="Arial" w:hAnsi="Arial" w:cs="Arial"/>
          <w:sz w:val="22"/>
          <w:szCs w:val="22"/>
        </w:rPr>
      </w:pPr>
    </w:p>
    <w:p w14:paraId="5971E977" w14:textId="77777777" w:rsidR="00B763B2" w:rsidRDefault="00B763B2" w:rsidP="00B763B2">
      <w:pPr>
        <w:rPr>
          <w:rFonts w:ascii="Arial" w:hAnsi="Arial" w:cs="Arial"/>
          <w:sz w:val="22"/>
          <w:szCs w:val="22"/>
        </w:rPr>
      </w:pPr>
      <w:r>
        <w:rPr>
          <w:rFonts w:ascii="Arial" w:hAnsi="Arial" w:cs="Arial"/>
          <w:sz w:val="22"/>
          <w:szCs w:val="22"/>
        </w:rPr>
        <w:t xml:space="preserve"> </w:t>
      </w:r>
      <w:permStart w:id="582291143" w:edGrp="everyone"/>
      <w:r>
        <w:rPr>
          <w:rFonts w:ascii="Arial" w:hAnsi="Arial" w:cs="Arial"/>
          <w:sz w:val="22"/>
          <w:szCs w:val="22"/>
        </w:rPr>
        <w:t xml:space="preserve">                                                                                       </w:t>
      </w:r>
      <w:permEnd w:id="582291143"/>
      <w:r>
        <w:rPr>
          <w:rFonts w:ascii="Arial" w:hAnsi="Arial" w:cs="Arial"/>
          <w:sz w:val="22"/>
          <w:szCs w:val="22"/>
        </w:rPr>
        <w:t xml:space="preserve">   </w:t>
      </w:r>
    </w:p>
    <w:p w14:paraId="021666E1" w14:textId="77777777" w:rsidR="00B763B2" w:rsidRDefault="00B763B2" w:rsidP="00B763B2">
      <w:pPr>
        <w:pBdr>
          <w:top w:val="dotted" w:sz="4" w:space="1" w:color="auto"/>
        </w:pBdr>
        <w:rPr>
          <w:rFonts w:ascii="Arial" w:hAnsi="Arial" w:cs="Arial"/>
          <w:sz w:val="22"/>
          <w:szCs w:val="22"/>
        </w:rPr>
      </w:pPr>
      <w:r>
        <w:rPr>
          <w:rFonts w:ascii="Arial" w:hAnsi="Arial" w:cs="Arial"/>
          <w:sz w:val="22"/>
          <w:szCs w:val="22"/>
        </w:rPr>
        <w:t xml:space="preserve">        datum</w:t>
      </w:r>
      <w:r w:rsidRPr="00161276">
        <w:rPr>
          <w:rFonts w:ascii="Arial" w:hAnsi="Arial" w:cs="Arial"/>
          <w:sz w:val="22"/>
          <w:szCs w:val="22"/>
        </w:rPr>
        <w:tab/>
      </w:r>
      <w:r>
        <w:rPr>
          <w:rFonts w:ascii="Arial" w:hAnsi="Arial" w:cs="Arial"/>
          <w:sz w:val="22"/>
          <w:szCs w:val="22"/>
        </w:rPr>
        <w:tab/>
        <w:t xml:space="preserve"> jméno oprávněné osoby žadatele</w:t>
      </w:r>
      <w:r w:rsidRPr="00161276">
        <w:rPr>
          <w:rFonts w:ascii="Arial" w:hAnsi="Arial" w:cs="Arial"/>
          <w:sz w:val="22"/>
          <w:szCs w:val="22"/>
        </w:rPr>
        <w:tab/>
      </w:r>
      <w:r>
        <w:rPr>
          <w:rFonts w:ascii="Arial" w:hAnsi="Arial" w:cs="Arial"/>
          <w:sz w:val="22"/>
          <w:szCs w:val="22"/>
        </w:rPr>
        <w:tab/>
        <w:t xml:space="preserve"> elektronický podpis /</w:t>
      </w:r>
    </w:p>
    <w:p w14:paraId="307587C0" w14:textId="77777777" w:rsidR="00B763B2" w:rsidRPr="00161276" w:rsidRDefault="00B763B2" w:rsidP="00B763B2">
      <w:pPr>
        <w:ind w:left="5664"/>
        <w:rPr>
          <w:rFonts w:ascii="Arial" w:hAnsi="Arial" w:cs="Arial"/>
          <w:sz w:val="22"/>
          <w:szCs w:val="22"/>
        </w:rPr>
      </w:pPr>
      <w:r>
        <w:rPr>
          <w:rFonts w:ascii="Arial" w:hAnsi="Arial" w:cs="Arial"/>
          <w:sz w:val="22"/>
          <w:szCs w:val="22"/>
        </w:rPr>
        <w:t xml:space="preserve">    fyzický podpis s otiskem razítka</w:t>
      </w:r>
    </w:p>
    <w:p w14:paraId="3B1957A3" w14:textId="77777777" w:rsidR="00A37006" w:rsidRDefault="00A37006" w:rsidP="00B763B2">
      <w:pPr>
        <w:pStyle w:val="pf1"/>
        <w:ind w:left="0"/>
        <w:rPr>
          <w:rFonts w:ascii="Arial" w:hAnsi="Arial" w:cs="Arial"/>
          <w:sz w:val="20"/>
          <w:szCs w:val="20"/>
        </w:rPr>
      </w:pPr>
    </w:p>
    <w:p w14:paraId="5643C907" w14:textId="77777777" w:rsidR="00A37006" w:rsidRDefault="00A37006" w:rsidP="008E4F3B">
      <w:pPr>
        <w:pStyle w:val="pf1"/>
        <w:ind w:left="0"/>
        <w:rPr>
          <w:rFonts w:ascii="Arial" w:hAnsi="Arial" w:cs="Arial"/>
          <w:sz w:val="20"/>
          <w:szCs w:val="20"/>
        </w:rPr>
      </w:pPr>
    </w:p>
    <w:p w14:paraId="0183EFF5" w14:textId="77777777" w:rsidR="00A37006" w:rsidRPr="008E4F3B" w:rsidRDefault="00A37006" w:rsidP="008E4F3B">
      <w:pPr>
        <w:pStyle w:val="pf1"/>
        <w:ind w:left="1020"/>
        <w:rPr>
          <w:rFonts w:ascii="Arial" w:hAnsi="Arial" w:cs="Arial"/>
          <w:sz w:val="20"/>
          <w:szCs w:val="20"/>
        </w:rPr>
      </w:pPr>
    </w:p>
    <w:p w14:paraId="3D993863" w14:textId="77777777" w:rsidR="00A37006" w:rsidRPr="00161276" w:rsidRDefault="00A37006" w:rsidP="005B5F28">
      <w:pPr>
        <w:rPr>
          <w:rFonts w:ascii="Arial" w:hAnsi="Arial" w:cs="Arial"/>
          <w:sz w:val="22"/>
          <w:szCs w:val="22"/>
        </w:rPr>
      </w:pPr>
    </w:p>
    <w:sectPr w:rsidR="00A37006" w:rsidRPr="00161276" w:rsidSect="006E0656">
      <w:headerReference w:type="default" r:id="rId11"/>
      <w:footerReference w:type="even" r:id="rId12"/>
      <w:footerReference w:type="default" r:id="rId13"/>
      <w:footnotePr>
        <w:numRestart w:val="eachSect"/>
      </w:footnotePr>
      <w:type w:val="continuous"/>
      <w:pgSz w:w="11906" w:h="16838"/>
      <w:pgMar w:top="1276" w:right="1418" w:bottom="28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62401" w14:textId="77777777" w:rsidR="003C03E3" w:rsidRDefault="003C03E3">
      <w:r>
        <w:separator/>
      </w:r>
    </w:p>
  </w:endnote>
  <w:endnote w:type="continuationSeparator" w:id="0">
    <w:p w14:paraId="210E1C92" w14:textId="77777777" w:rsidR="003C03E3" w:rsidRDefault="003C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E0AE3" w14:textId="77777777" w:rsidR="00AB2F51" w:rsidRDefault="00AB2F51" w:rsidP="009E32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146722" w14:textId="77777777" w:rsidR="00AB2F51" w:rsidRDefault="00AB2F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DE4DA" w14:textId="68FC2E68" w:rsidR="00635953" w:rsidRDefault="00AB2F51" w:rsidP="00EF21ED">
    <w:pPr>
      <w:pStyle w:val="Zpat"/>
    </w:pPr>
    <w:r>
      <w:rPr>
        <w:rStyle w:val="slostrnky"/>
      </w:rPr>
      <w:tab/>
    </w:r>
    <w:r>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43330" w14:textId="77777777" w:rsidR="003C03E3" w:rsidRDefault="003C03E3">
      <w:r>
        <w:separator/>
      </w:r>
    </w:p>
  </w:footnote>
  <w:footnote w:type="continuationSeparator" w:id="0">
    <w:p w14:paraId="2C031AE2" w14:textId="77777777" w:rsidR="003C03E3" w:rsidRDefault="003C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142"/>
      <w:gridCol w:w="5142"/>
    </w:tblGrid>
    <w:tr w:rsidR="006E0656" w14:paraId="007439DC" w14:textId="77777777" w:rsidTr="00D31C77">
      <w:trPr>
        <w:cantSplit/>
        <w:trHeight w:val="915"/>
      </w:trPr>
      <w:tc>
        <w:tcPr>
          <w:tcW w:w="4142" w:type="dxa"/>
          <w:vAlign w:val="center"/>
        </w:tcPr>
        <w:p w14:paraId="28F47C63" w14:textId="4AC33966" w:rsidR="006E0656" w:rsidRDefault="006E0656" w:rsidP="00D31C77">
          <w:pPr>
            <w:pStyle w:val="Zhlav"/>
            <w:spacing w:before="120" w:after="120"/>
          </w:pPr>
          <w:r>
            <w:t xml:space="preserve">      </w:t>
          </w:r>
          <w:r w:rsidR="00F3295A">
            <w:rPr>
              <w:b/>
              <w:smallCaps/>
              <w:noProof/>
              <w:sz w:val="28"/>
            </w:rPr>
            <w:drawing>
              <wp:inline distT="0" distB="0" distL="0" distR="0" wp14:anchorId="5E12E9B4" wp14:editId="1100121A">
                <wp:extent cx="1967230" cy="425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c>
      <w:tc>
        <w:tcPr>
          <w:tcW w:w="5142" w:type="dxa"/>
        </w:tcPr>
        <w:p w14:paraId="6E4118EC" w14:textId="36193CCF" w:rsidR="00256123" w:rsidRPr="00901CB9" w:rsidRDefault="00BE658E" w:rsidP="00256123">
          <w:pPr>
            <w:pStyle w:val="Zhlav"/>
            <w:ind w:left="-174"/>
            <w:jc w:val="right"/>
            <w:rPr>
              <w:rFonts w:ascii="Arial" w:hAnsi="Arial" w:cs="Arial"/>
              <w:smallCaps/>
              <w:lang w:val="pl-PL"/>
            </w:rPr>
          </w:pPr>
          <w:r w:rsidRPr="00901CB9">
            <w:rPr>
              <w:rFonts w:ascii="Arial" w:hAnsi="Arial" w:cs="Arial"/>
              <w:smallCaps/>
              <w:lang w:val="pl-PL"/>
            </w:rPr>
            <w:t>p</w:t>
          </w:r>
          <w:r w:rsidR="00256123" w:rsidRPr="00901CB9">
            <w:rPr>
              <w:rFonts w:ascii="Arial" w:hAnsi="Arial" w:cs="Arial"/>
              <w:smallCaps/>
              <w:lang w:val="pl-PL"/>
            </w:rPr>
            <w:t xml:space="preserve">říloha č. </w:t>
          </w:r>
          <w:r w:rsidR="00124EAC">
            <w:rPr>
              <w:rFonts w:ascii="Arial" w:hAnsi="Arial" w:cs="Arial"/>
              <w:smallCaps/>
              <w:sz w:val="18"/>
              <w:szCs w:val="18"/>
              <w:lang w:val="pl-PL"/>
            </w:rPr>
            <w:t>3</w:t>
          </w:r>
          <w:r w:rsidR="00256123" w:rsidRPr="00901CB9">
            <w:rPr>
              <w:rFonts w:ascii="Arial" w:hAnsi="Arial" w:cs="Arial"/>
              <w:smallCaps/>
              <w:lang w:val="pl-PL"/>
            </w:rPr>
            <w:t xml:space="preserve"> </w:t>
          </w:r>
          <w:r w:rsidRPr="00901CB9">
            <w:rPr>
              <w:rFonts w:ascii="Arial" w:hAnsi="Arial" w:cs="Arial"/>
              <w:smallCaps/>
              <w:lang w:val="pl-PL"/>
            </w:rPr>
            <w:t>z</w:t>
          </w:r>
          <w:r w:rsidR="00256123" w:rsidRPr="00901CB9">
            <w:rPr>
              <w:rFonts w:ascii="Arial" w:hAnsi="Arial" w:cs="Arial"/>
              <w:smallCaps/>
              <w:lang w:val="pl-PL"/>
            </w:rPr>
            <w:t xml:space="preserve">ásad podprogramu  </w:t>
          </w:r>
        </w:p>
        <w:p w14:paraId="52660B12" w14:textId="192F715A" w:rsidR="00256123" w:rsidRPr="00901CB9" w:rsidRDefault="00256123" w:rsidP="00256123">
          <w:pPr>
            <w:pStyle w:val="Zhlav"/>
            <w:ind w:left="-174"/>
            <w:jc w:val="right"/>
            <w:rPr>
              <w:rFonts w:ascii="Arial" w:hAnsi="Arial" w:cs="Arial"/>
              <w:smallCaps/>
              <w:lang w:val="pl-PL"/>
            </w:rPr>
          </w:pPr>
          <w:r w:rsidRPr="00124EAC">
            <w:rPr>
              <w:rFonts w:ascii="Arial" w:hAnsi="Arial" w:cs="Arial"/>
              <w:smallCaps/>
              <w:sz w:val="18"/>
              <w:szCs w:val="18"/>
              <w:lang w:val="pl-PL"/>
            </w:rPr>
            <w:t>117D76</w:t>
          </w:r>
          <w:r w:rsidRPr="00901CB9">
            <w:rPr>
              <w:rFonts w:ascii="Arial" w:hAnsi="Arial" w:cs="Arial"/>
              <w:smallCaps/>
              <w:lang w:val="pl-PL"/>
            </w:rPr>
            <w:t xml:space="preserve"> </w:t>
          </w:r>
          <w:r w:rsidR="00901CB9" w:rsidRPr="00901CB9">
            <w:rPr>
              <w:rFonts w:ascii="Arial" w:hAnsi="Arial" w:cs="Arial"/>
              <w:smallCaps/>
              <w:lang w:val="pl-PL"/>
            </w:rPr>
            <w:t>podpora obnovy a rozvoje regionů</w:t>
          </w:r>
        </w:p>
        <w:p w14:paraId="392EDC9B" w14:textId="571457F0" w:rsidR="006E0656" w:rsidRPr="00901CB9" w:rsidRDefault="00256123" w:rsidP="00256123">
          <w:pPr>
            <w:pStyle w:val="Zhlav"/>
            <w:ind w:left="-174"/>
            <w:jc w:val="right"/>
            <w:rPr>
              <w:rFonts w:ascii="Arial" w:hAnsi="Arial" w:cs="Arial"/>
              <w:smallCaps/>
              <w:lang w:val="pl-PL"/>
            </w:rPr>
          </w:pPr>
          <w:r w:rsidRPr="00124EAC">
            <w:rPr>
              <w:rFonts w:ascii="Arial" w:hAnsi="Arial" w:cs="Arial"/>
              <w:smallCaps/>
              <w:sz w:val="18"/>
              <w:szCs w:val="18"/>
              <w:lang w:val="pl-PL"/>
            </w:rPr>
            <w:t>117D761</w:t>
          </w:r>
          <w:r w:rsidR="00901CB9" w:rsidRPr="00124EAC">
            <w:rPr>
              <w:rFonts w:ascii="Arial" w:hAnsi="Arial" w:cs="Arial"/>
              <w:smallCaps/>
              <w:sz w:val="18"/>
              <w:szCs w:val="18"/>
              <w:lang w:val="pl-PL"/>
            </w:rPr>
            <w:t>0</w:t>
          </w:r>
          <w:r w:rsidRPr="00901CB9">
            <w:rPr>
              <w:rFonts w:ascii="Arial" w:hAnsi="Arial" w:cs="Arial"/>
              <w:smallCaps/>
              <w:lang w:val="pl-PL"/>
            </w:rPr>
            <w:t xml:space="preserve"> </w:t>
          </w:r>
          <w:r w:rsidR="00BE658E" w:rsidRPr="00901CB9">
            <w:rPr>
              <w:rFonts w:ascii="Arial" w:hAnsi="Arial" w:cs="Arial"/>
              <w:smallCaps/>
              <w:lang w:val="pl-PL"/>
            </w:rPr>
            <w:t>ž</w:t>
          </w:r>
          <w:r w:rsidRPr="00901CB9">
            <w:rPr>
              <w:rFonts w:ascii="Arial" w:hAnsi="Arial" w:cs="Arial"/>
              <w:smallCaps/>
              <w:lang w:val="pl-PL"/>
            </w:rPr>
            <w:t>ivel</w:t>
          </w:r>
          <w:r w:rsidR="00901CB9" w:rsidRPr="00901CB9">
            <w:rPr>
              <w:rFonts w:ascii="Arial" w:hAnsi="Arial" w:cs="Arial"/>
              <w:smallCaps/>
              <w:lang w:val="pl-PL"/>
            </w:rPr>
            <w:t xml:space="preserve"> </w:t>
          </w:r>
          <w:r w:rsidR="00901CB9" w:rsidRPr="00124EAC">
            <w:rPr>
              <w:rFonts w:ascii="Arial" w:hAnsi="Arial" w:cs="Arial"/>
              <w:smallCaps/>
              <w:sz w:val="18"/>
              <w:szCs w:val="18"/>
              <w:lang w:val="pl-PL"/>
            </w:rPr>
            <w:t>4</w:t>
          </w:r>
          <w:r w:rsidRPr="00901CB9">
            <w:rPr>
              <w:rFonts w:ascii="Arial" w:hAnsi="Arial" w:cs="Arial"/>
              <w:smallCaps/>
              <w:lang w:val="pl-PL"/>
            </w:rPr>
            <w:t xml:space="preserve"> </w:t>
          </w:r>
          <w:r w:rsidR="00901CB9" w:rsidRPr="00901CB9">
            <w:rPr>
              <w:rFonts w:ascii="Arial" w:hAnsi="Arial" w:cs="Arial"/>
              <w:smallCaps/>
              <w:lang w:val="pl-PL"/>
            </w:rPr>
            <w:t>–</w:t>
          </w:r>
          <w:r w:rsidRPr="00901CB9">
            <w:rPr>
              <w:rFonts w:ascii="Arial" w:hAnsi="Arial" w:cs="Arial"/>
              <w:smallCaps/>
              <w:lang w:val="pl-PL"/>
            </w:rPr>
            <w:t xml:space="preserve"> </w:t>
          </w:r>
          <w:r w:rsidR="00901CB9" w:rsidRPr="00901CB9">
            <w:rPr>
              <w:rFonts w:ascii="Arial" w:hAnsi="Arial" w:cs="Arial"/>
              <w:smallCaps/>
              <w:lang w:val="pl-PL"/>
            </w:rPr>
            <w:t xml:space="preserve">pomoc v nouzi - </w:t>
          </w:r>
          <w:r w:rsidR="00BE658E" w:rsidRPr="00901CB9">
            <w:rPr>
              <w:rFonts w:ascii="Arial" w:hAnsi="Arial" w:cs="Arial"/>
              <w:smallCaps/>
              <w:lang w:val="pl-PL"/>
            </w:rPr>
            <w:t>n</w:t>
          </w:r>
          <w:r w:rsidRPr="00901CB9">
            <w:rPr>
              <w:rFonts w:ascii="Arial" w:hAnsi="Arial" w:cs="Arial"/>
              <w:smallCaps/>
              <w:lang w:val="pl-PL"/>
            </w:rPr>
            <w:t>ouzové prostory</w:t>
          </w:r>
        </w:p>
        <w:p w14:paraId="55D20637" w14:textId="77777777" w:rsidR="006E0656" w:rsidRPr="00901CB9" w:rsidRDefault="006E0656" w:rsidP="00A04167">
          <w:pPr>
            <w:pStyle w:val="Zhlav"/>
            <w:ind w:left="-174"/>
            <w:jc w:val="right"/>
            <w:rPr>
              <w:rFonts w:ascii="Arial" w:hAnsi="Arial" w:cs="Arial"/>
              <w:smallCaps/>
              <w:lang w:val="pl-PL"/>
            </w:rPr>
          </w:pPr>
          <w:r w:rsidRPr="00901CB9">
            <w:rPr>
              <w:rFonts w:ascii="Arial" w:hAnsi="Arial" w:cs="Arial"/>
              <w:smallCaps/>
              <w:lang w:val="pl-PL"/>
            </w:rPr>
            <w:t xml:space="preserve">příloha k žádosti o poskytnutí dotace  </w:t>
          </w:r>
        </w:p>
        <w:p w14:paraId="4171BDC5" w14:textId="77777777" w:rsidR="006E0656" w:rsidRPr="00901CB9" w:rsidRDefault="004520EA" w:rsidP="00A04167">
          <w:pPr>
            <w:pStyle w:val="Zhlav"/>
            <w:ind w:left="-174"/>
            <w:jc w:val="right"/>
            <w:rPr>
              <w:rFonts w:ascii="Arial" w:hAnsi="Arial" w:cs="Arial"/>
              <w:smallCaps/>
              <w:lang w:val="pl-PL"/>
            </w:rPr>
          </w:pPr>
          <w:r w:rsidRPr="00901CB9">
            <w:rPr>
              <w:rFonts w:ascii="Arial" w:hAnsi="Arial" w:cs="Arial"/>
              <w:smallCaps/>
              <w:lang w:val="pl-PL"/>
            </w:rPr>
            <w:t xml:space="preserve">výzva </w:t>
          </w:r>
          <w:r w:rsidR="00F33874" w:rsidRPr="00901CB9">
            <w:rPr>
              <w:rFonts w:ascii="Arial" w:hAnsi="Arial" w:cs="Arial"/>
              <w:smallCaps/>
              <w:lang w:val="pl-PL"/>
            </w:rPr>
            <w:t>1/2024/117D7</w:t>
          </w:r>
          <w:r w:rsidR="00256123" w:rsidRPr="00901CB9">
            <w:rPr>
              <w:rFonts w:ascii="Arial" w:hAnsi="Arial" w:cs="Arial"/>
              <w:smallCaps/>
              <w:lang w:val="pl-PL"/>
            </w:rPr>
            <w:t>6</w:t>
          </w:r>
          <w:r w:rsidR="00BE658E" w:rsidRPr="00901CB9">
            <w:rPr>
              <w:rFonts w:ascii="Arial" w:hAnsi="Arial" w:cs="Arial"/>
              <w:smallCaps/>
              <w:lang w:val="pl-PL"/>
            </w:rPr>
            <w:t>1</w:t>
          </w:r>
          <w:r w:rsidR="00F33874" w:rsidRPr="00901CB9">
            <w:rPr>
              <w:rFonts w:ascii="Arial" w:hAnsi="Arial" w:cs="Arial"/>
              <w:smallCaps/>
              <w:lang w:val="pl-PL"/>
            </w:rPr>
            <w:t>00</w:t>
          </w:r>
        </w:p>
        <w:p w14:paraId="75455900" w14:textId="5C959516" w:rsidR="00945FD9" w:rsidRPr="00C31BCD" w:rsidRDefault="00945FD9" w:rsidP="00A04167">
          <w:pPr>
            <w:pStyle w:val="Zhlav"/>
            <w:ind w:left="-174"/>
            <w:jc w:val="right"/>
            <w:rPr>
              <w:rFonts w:ascii="Arial" w:hAnsi="Arial" w:cs="Arial"/>
              <w:smallCaps/>
              <w:lang w:val="pl-PL"/>
            </w:rPr>
          </w:pPr>
          <w:r w:rsidRPr="00901CB9">
            <w:rPr>
              <w:rFonts w:ascii="Arial" w:hAnsi="Arial" w:cs="Arial"/>
              <w:smallCaps/>
              <w:lang w:val="pl-PL"/>
            </w:rPr>
            <w:t xml:space="preserve">aktualizace </w:t>
          </w:r>
          <w:r w:rsidRPr="00901CB9">
            <w:rPr>
              <w:rFonts w:ascii="Arial" w:hAnsi="Arial" w:cs="Arial"/>
              <w:smallCaps/>
              <w:sz w:val="18"/>
              <w:szCs w:val="18"/>
              <w:lang w:val="pl-PL"/>
            </w:rPr>
            <w:t>2</w:t>
          </w:r>
          <w:r w:rsidR="00901CB9" w:rsidRPr="00901CB9">
            <w:rPr>
              <w:rFonts w:ascii="Arial" w:hAnsi="Arial" w:cs="Arial"/>
              <w:smallCaps/>
              <w:sz w:val="18"/>
              <w:szCs w:val="18"/>
              <w:lang w:val="pl-PL"/>
            </w:rPr>
            <w:t>7</w:t>
          </w:r>
          <w:r w:rsidRPr="00901CB9">
            <w:rPr>
              <w:rFonts w:ascii="Arial" w:hAnsi="Arial" w:cs="Arial"/>
              <w:smallCaps/>
              <w:sz w:val="18"/>
              <w:szCs w:val="18"/>
              <w:lang w:val="pl-PL"/>
            </w:rPr>
            <w:t>.0</w:t>
          </w:r>
          <w:r w:rsidR="00901CB9" w:rsidRPr="00901CB9">
            <w:rPr>
              <w:rFonts w:ascii="Arial" w:hAnsi="Arial" w:cs="Arial"/>
              <w:smallCaps/>
              <w:sz w:val="18"/>
              <w:szCs w:val="18"/>
              <w:lang w:val="pl-PL"/>
            </w:rPr>
            <w:t>1</w:t>
          </w:r>
          <w:r w:rsidRPr="00901CB9">
            <w:rPr>
              <w:rFonts w:ascii="Arial" w:hAnsi="Arial" w:cs="Arial"/>
              <w:smallCaps/>
              <w:sz w:val="18"/>
              <w:szCs w:val="18"/>
              <w:lang w:val="pl-PL"/>
            </w:rPr>
            <w:t>.2025</w:t>
          </w:r>
        </w:p>
      </w:tc>
    </w:tr>
  </w:tbl>
  <w:p w14:paraId="05DC4CEC" w14:textId="77777777" w:rsidR="006E0656" w:rsidRDefault="006E06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91713"/>
    <w:multiLevelType w:val="hybridMultilevel"/>
    <w:tmpl w:val="135057CC"/>
    <w:lvl w:ilvl="0" w:tplc="C4B87342">
      <w:start w:val="1"/>
      <w:numFmt w:val="decimal"/>
      <w:lvlText w:val="%1."/>
      <w:lvlJc w:val="left"/>
      <w:pPr>
        <w:tabs>
          <w:tab w:val="num" w:pos="360"/>
        </w:tabs>
        <w:ind w:left="360" w:hanging="360"/>
      </w:pPr>
      <w:rPr>
        <w:rFonts w:hint="default"/>
        <w:strike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5700B65"/>
    <w:multiLevelType w:val="hybridMultilevel"/>
    <w:tmpl w:val="3F9CBE3E"/>
    <w:lvl w:ilvl="0" w:tplc="2C6EFB9C">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8E13F5"/>
    <w:multiLevelType w:val="hybridMultilevel"/>
    <w:tmpl w:val="9DA656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9D679B"/>
    <w:multiLevelType w:val="hybridMultilevel"/>
    <w:tmpl w:val="F0545D7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4BB06C1C"/>
    <w:multiLevelType w:val="hybridMultilevel"/>
    <w:tmpl w:val="6EA4E9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940BAE"/>
    <w:multiLevelType w:val="multilevel"/>
    <w:tmpl w:val="890A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D715BD"/>
    <w:multiLevelType w:val="multilevel"/>
    <w:tmpl w:val="2BC6A048"/>
    <w:lvl w:ilvl="0">
      <w:start w:val="1"/>
      <w:numFmt w:val="decimal"/>
      <w:pStyle w:val="Nadpis1"/>
      <w:suff w:val="space"/>
      <w:lvlText w:val="%1"/>
      <w:lvlJc w:val="left"/>
      <w:pPr>
        <w:ind w:left="432" w:hanging="432"/>
      </w:pPr>
      <w:rPr>
        <w:rFonts w:hint="default"/>
      </w:rPr>
    </w:lvl>
    <w:lvl w:ilvl="1">
      <w:start w:val="1"/>
      <w:numFmt w:val="decimal"/>
      <w:pStyle w:val="Podnadpis"/>
      <w:lvlText w:val="%1.%2"/>
      <w:lvlJc w:val="left"/>
      <w:pPr>
        <w:ind w:left="1001" w:hanging="576"/>
      </w:pPr>
      <w:rPr>
        <w:rFonts w:hint="default"/>
      </w:rPr>
    </w:lvl>
    <w:lvl w:ilvl="2">
      <w:start w:val="1"/>
      <w:numFmt w:val="decimal"/>
      <w:suff w:val="space"/>
      <w:lvlText w:val="%1.%2.%3"/>
      <w:lvlJc w:val="left"/>
      <w:pPr>
        <w:ind w:left="720" w:hanging="720"/>
      </w:pPr>
    </w:lvl>
    <w:lvl w:ilvl="3">
      <w:start w:val="1"/>
      <w:numFmt w:val="decimal"/>
      <w:pStyle w:val="Nadpis3"/>
      <w:suff w:val="space"/>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ZLYeRzFf4KhUaMO1Civ6rBeAQapKo5PO/n/2SeddE6PEfpJEscwDZjeGOaNMdT40Q2IRsCf1Yv8Whoqp1fOlw==" w:salt="PyF9SrSJrmhJe7qp+mDgL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BE"/>
    <w:rsid w:val="0000366F"/>
    <w:rsid w:val="00015424"/>
    <w:rsid w:val="00026E90"/>
    <w:rsid w:val="00031F44"/>
    <w:rsid w:val="0004150F"/>
    <w:rsid w:val="000501F6"/>
    <w:rsid w:val="00057124"/>
    <w:rsid w:val="000711E1"/>
    <w:rsid w:val="00081A22"/>
    <w:rsid w:val="00086CE4"/>
    <w:rsid w:val="00094A2C"/>
    <w:rsid w:val="000C03B2"/>
    <w:rsid w:val="000E37A6"/>
    <w:rsid w:val="00103DE8"/>
    <w:rsid w:val="00117805"/>
    <w:rsid w:val="00124EAC"/>
    <w:rsid w:val="00133A3B"/>
    <w:rsid w:val="00134219"/>
    <w:rsid w:val="0013441D"/>
    <w:rsid w:val="00145CC4"/>
    <w:rsid w:val="00147FF7"/>
    <w:rsid w:val="00151EBE"/>
    <w:rsid w:val="0015271A"/>
    <w:rsid w:val="00160008"/>
    <w:rsid w:val="00161276"/>
    <w:rsid w:val="00197DF2"/>
    <w:rsid w:val="001B28FF"/>
    <w:rsid w:val="001C2D97"/>
    <w:rsid w:val="001C5A7A"/>
    <w:rsid w:val="001C7FCF"/>
    <w:rsid w:val="001D1FEE"/>
    <w:rsid w:val="001E4DF5"/>
    <w:rsid w:val="001E68AD"/>
    <w:rsid w:val="001F1445"/>
    <w:rsid w:val="00200F90"/>
    <w:rsid w:val="002068CA"/>
    <w:rsid w:val="00214D5C"/>
    <w:rsid w:val="00214EE3"/>
    <w:rsid w:val="00220045"/>
    <w:rsid w:val="002227E4"/>
    <w:rsid w:val="00223424"/>
    <w:rsid w:val="0023397D"/>
    <w:rsid w:val="00241EF0"/>
    <w:rsid w:val="00243CC6"/>
    <w:rsid w:val="00251B39"/>
    <w:rsid w:val="00252050"/>
    <w:rsid w:val="00256123"/>
    <w:rsid w:val="002579D7"/>
    <w:rsid w:val="00260C13"/>
    <w:rsid w:val="00262DC0"/>
    <w:rsid w:val="00272D1F"/>
    <w:rsid w:val="0029431E"/>
    <w:rsid w:val="002A3066"/>
    <w:rsid w:val="002A796B"/>
    <w:rsid w:val="002B3132"/>
    <w:rsid w:val="002B3441"/>
    <w:rsid w:val="002C0352"/>
    <w:rsid w:val="002D5B6B"/>
    <w:rsid w:val="00310588"/>
    <w:rsid w:val="00310963"/>
    <w:rsid w:val="0032630A"/>
    <w:rsid w:val="00341F45"/>
    <w:rsid w:val="00345B23"/>
    <w:rsid w:val="00363C42"/>
    <w:rsid w:val="003714A6"/>
    <w:rsid w:val="003871F9"/>
    <w:rsid w:val="00395685"/>
    <w:rsid w:val="003B4096"/>
    <w:rsid w:val="003C03E3"/>
    <w:rsid w:val="003D1683"/>
    <w:rsid w:val="0040083A"/>
    <w:rsid w:val="00411D75"/>
    <w:rsid w:val="00416784"/>
    <w:rsid w:val="00421F60"/>
    <w:rsid w:val="004357F8"/>
    <w:rsid w:val="004520EA"/>
    <w:rsid w:val="00460241"/>
    <w:rsid w:val="00462B02"/>
    <w:rsid w:val="00475A20"/>
    <w:rsid w:val="00477D65"/>
    <w:rsid w:val="00496AE6"/>
    <w:rsid w:val="004A7F43"/>
    <w:rsid w:val="004B112E"/>
    <w:rsid w:val="004D3153"/>
    <w:rsid w:val="004F4F62"/>
    <w:rsid w:val="004F7618"/>
    <w:rsid w:val="00501646"/>
    <w:rsid w:val="00510201"/>
    <w:rsid w:val="0051192C"/>
    <w:rsid w:val="005266F6"/>
    <w:rsid w:val="0053672A"/>
    <w:rsid w:val="00541C47"/>
    <w:rsid w:val="0058453E"/>
    <w:rsid w:val="005B0BF0"/>
    <w:rsid w:val="005B57E6"/>
    <w:rsid w:val="005B5F28"/>
    <w:rsid w:val="005D3A3A"/>
    <w:rsid w:val="00606533"/>
    <w:rsid w:val="00632A50"/>
    <w:rsid w:val="00635953"/>
    <w:rsid w:val="00654C9D"/>
    <w:rsid w:val="006807DB"/>
    <w:rsid w:val="006D0839"/>
    <w:rsid w:val="006E0656"/>
    <w:rsid w:val="006E56DC"/>
    <w:rsid w:val="00710D0F"/>
    <w:rsid w:val="00714DBE"/>
    <w:rsid w:val="00717E8B"/>
    <w:rsid w:val="0072258E"/>
    <w:rsid w:val="0073725B"/>
    <w:rsid w:val="0073780C"/>
    <w:rsid w:val="007463C0"/>
    <w:rsid w:val="0076152F"/>
    <w:rsid w:val="007813EF"/>
    <w:rsid w:val="007875FC"/>
    <w:rsid w:val="0079090B"/>
    <w:rsid w:val="0079288E"/>
    <w:rsid w:val="00797ABE"/>
    <w:rsid w:val="007B1A72"/>
    <w:rsid w:val="007B2F70"/>
    <w:rsid w:val="007C7D9B"/>
    <w:rsid w:val="007E22ED"/>
    <w:rsid w:val="00820E06"/>
    <w:rsid w:val="0084000D"/>
    <w:rsid w:val="0084743B"/>
    <w:rsid w:val="008629AD"/>
    <w:rsid w:val="00873A68"/>
    <w:rsid w:val="00874D26"/>
    <w:rsid w:val="00877774"/>
    <w:rsid w:val="00883F24"/>
    <w:rsid w:val="00894F7A"/>
    <w:rsid w:val="008D1898"/>
    <w:rsid w:val="008D5F2C"/>
    <w:rsid w:val="008E4F3B"/>
    <w:rsid w:val="008F6086"/>
    <w:rsid w:val="009008D1"/>
    <w:rsid w:val="00901CB9"/>
    <w:rsid w:val="009046B0"/>
    <w:rsid w:val="0092400F"/>
    <w:rsid w:val="009372AD"/>
    <w:rsid w:val="0094249C"/>
    <w:rsid w:val="00945FD9"/>
    <w:rsid w:val="00952E85"/>
    <w:rsid w:val="00954A36"/>
    <w:rsid w:val="0097046D"/>
    <w:rsid w:val="00976DD6"/>
    <w:rsid w:val="009A488A"/>
    <w:rsid w:val="009D367C"/>
    <w:rsid w:val="009D65A8"/>
    <w:rsid w:val="009D66CC"/>
    <w:rsid w:val="009E0103"/>
    <w:rsid w:val="009E325B"/>
    <w:rsid w:val="009E5E00"/>
    <w:rsid w:val="00A00324"/>
    <w:rsid w:val="00A04167"/>
    <w:rsid w:val="00A136C6"/>
    <w:rsid w:val="00A140E9"/>
    <w:rsid w:val="00A37006"/>
    <w:rsid w:val="00A47CAB"/>
    <w:rsid w:val="00A50E83"/>
    <w:rsid w:val="00A52D79"/>
    <w:rsid w:val="00A645E0"/>
    <w:rsid w:val="00A74251"/>
    <w:rsid w:val="00A75F33"/>
    <w:rsid w:val="00A83F65"/>
    <w:rsid w:val="00A86662"/>
    <w:rsid w:val="00A874BD"/>
    <w:rsid w:val="00A907D1"/>
    <w:rsid w:val="00A956C3"/>
    <w:rsid w:val="00AA401F"/>
    <w:rsid w:val="00AB0DF3"/>
    <w:rsid w:val="00AB2F51"/>
    <w:rsid w:val="00AE2E9F"/>
    <w:rsid w:val="00AE3929"/>
    <w:rsid w:val="00AF0AD2"/>
    <w:rsid w:val="00AF0AD9"/>
    <w:rsid w:val="00AF14DB"/>
    <w:rsid w:val="00AF1F84"/>
    <w:rsid w:val="00B01097"/>
    <w:rsid w:val="00B0574B"/>
    <w:rsid w:val="00B128A3"/>
    <w:rsid w:val="00B259A3"/>
    <w:rsid w:val="00B3136C"/>
    <w:rsid w:val="00B333F4"/>
    <w:rsid w:val="00B47018"/>
    <w:rsid w:val="00B5292F"/>
    <w:rsid w:val="00B6472A"/>
    <w:rsid w:val="00B763B2"/>
    <w:rsid w:val="00B8050C"/>
    <w:rsid w:val="00B9430C"/>
    <w:rsid w:val="00BB759A"/>
    <w:rsid w:val="00BC04E8"/>
    <w:rsid w:val="00BC2D37"/>
    <w:rsid w:val="00BD357A"/>
    <w:rsid w:val="00BE0BAD"/>
    <w:rsid w:val="00BE2E15"/>
    <w:rsid w:val="00BE658E"/>
    <w:rsid w:val="00BF4FFB"/>
    <w:rsid w:val="00C00877"/>
    <w:rsid w:val="00C31BCD"/>
    <w:rsid w:val="00C4788B"/>
    <w:rsid w:val="00C553D9"/>
    <w:rsid w:val="00C73B9C"/>
    <w:rsid w:val="00C815E3"/>
    <w:rsid w:val="00C84E00"/>
    <w:rsid w:val="00C94393"/>
    <w:rsid w:val="00CA6306"/>
    <w:rsid w:val="00CC0B4D"/>
    <w:rsid w:val="00CC20FF"/>
    <w:rsid w:val="00CE6603"/>
    <w:rsid w:val="00CE7377"/>
    <w:rsid w:val="00D04D87"/>
    <w:rsid w:val="00D2028E"/>
    <w:rsid w:val="00D21C6C"/>
    <w:rsid w:val="00D22907"/>
    <w:rsid w:val="00D31C77"/>
    <w:rsid w:val="00D41B2A"/>
    <w:rsid w:val="00D464FD"/>
    <w:rsid w:val="00D51FCF"/>
    <w:rsid w:val="00D65226"/>
    <w:rsid w:val="00D721D7"/>
    <w:rsid w:val="00D76F0C"/>
    <w:rsid w:val="00D8370A"/>
    <w:rsid w:val="00D838B2"/>
    <w:rsid w:val="00D84EB1"/>
    <w:rsid w:val="00D92F98"/>
    <w:rsid w:val="00DA0B4E"/>
    <w:rsid w:val="00DD341A"/>
    <w:rsid w:val="00DD5676"/>
    <w:rsid w:val="00DE12B4"/>
    <w:rsid w:val="00DF22EF"/>
    <w:rsid w:val="00E05AE0"/>
    <w:rsid w:val="00E05CFE"/>
    <w:rsid w:val="00E101AD"/>
    <w:rsid w:val="00E120AC"/>
    <w:rsid w:val="00E24852"/>
    <w:rsid w:val="00E3438E"/>
    <w:rsid w:val="00E360C9"/>
    <w:rsid w:val="00E37401"/>
    <w:rsid w:val="00E55C2B"/>
    <w:rsid w:val="00E6451A"/>
    <w:rsid w:val="00E71236"/>
    <w:rsid w:val="00E83B8B"/>
    <w:rsid w:val="00E85E78"/>
    <w:rsid w:val="00E92742"/>
    <w:rsid w:val="00E97EC4"/>
    <w:rsid w:val="00EA7F83"/>
    <w:rsid w:val="00EC7838"/>
    <w:rsid w:val="00EE49A5"/>
    <w:rsid w:val="00EE5C0B"/>
    <w:rsid w:val="00EF21ED"/>
    <w:rsid w:val="00EF421C"/>
    <w:rsid w:val="00EF6D6F"/>
    <w:rsid w:val="00F01E02"/>
    <w:rsid w:val="00F3295A"/>
    <w:rsid w:val="00F33874"/>
    <w:rsid w:val="00F341CC"/>
    <w:rsid w:val="00F411E0"/>
    <w:rsid w:val="00F50E8E"/>
    <w:rsid w:val="00F71130"/>
    <w:rsid w:val="00F8111A"/>
    <w:rsid w:val="00FA3130"/>
    <w:rsid w:val="00FA7A34"/>
    <w:rsid w:val="00FB6957"/>
    <w:rsid w:val="00FC25C8"/>
    <w:rsid w:val="00FD1D52"/>
    <w:rsid w:val="00FE0815"/>
    <w:rsid w:val="00FF2B29"/>
    <w:rsid w:val="04ABAB1A"/>
    <w:rsid w:val="0B905C80"/>
    <w:rsid w:val="0C66D1C8"/>
    <w:rsid w:val="147EE2BE"/>
    <w:rsid w:val="1604A1E6"/>
    <w:rsid w:val="1B8BDE0D"/>
    <w:rsid w:val="1D4A5C4A"/>
    <w:rsid w:val="32E1CB98"/>
    <w:rsid w:val="344DE312"/>
    <w:rsid w:val="344F3767"/>
    <w:rsid w:val="4938DBDC"/>
    <w:rsid w:val="4D8C2AD6"/>
    <w:rsid w:val="500F49D3"/>
    <w:rsid w:val="5052FC1B"/>
    <w:rsid w:val="51CC4AB2"/>
    <w:rsid w:val="58935645"/>
    <w:rsid w:val="5BF67946"/>
    <w:rsid w:val="5F87E2FD"/>
    <w:rsid w:val="5FED2FC4"/>
    <w:rsid w:val="63532BD2"/>
    <w:rsid w:val="6DD9F0C1"/>
    <w:rsid w:val="7E0D0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6A9F4"/>
  <w15:chartTrackingRefBased/>
  <w15:docId w15:val="{CBE6DBBE-4224-4DE0-A551-CB9B5C7E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6533"/>
  </w:style>
  <w:style w:type="paragraph" w:styleId="Nadpis1">
    <w:name w:val="heading 1"/>
    <w:next w:val="Normln"/>
    <w:link w:val="Nadpis1Char"/>
    <w:uiPriority w:val="9"/>
    <w:qFormat/>
    <w:rsid w:val="009046B0"/>
    <w:pPr>
      <w:keepNext/>
      <w:keepLines/>
      <w:numPr>
        <w:numId w:val="8"/>
      </w:numPr>
      <w:spacing w:after="106" w:line="259" w:lineRule="auto"/>
      <w:outlineLvl w:val="0"/>
    </w:pPr>
    <w:rPr>
      <w:rFonts w:ascii="Arial" w:eastAsia="Arial" w:hAnsi="Arial" w:cs="Arial"/>
      <w:b/>
      <w:color w:val="000000"/>
      <w:kern w:val="2"/>
      <w:sz w:val="22"/>
      <w:szCs w:val="24"/>
    </w:rPr>
  </w:style>
  <w:style w:type="paragraph" w:styleId="Nadpis3">
    <w:name w:val="heading 3"/>
    <w:basedOn w:val="Normln"/>
    <w:next w:val="Normln"/>
    <w:link w:val="Nadpis3Char"/>
    <w:uiPriority w:val="9"/>
    <w:unhideWhenUsed/>
    <w:qFormat/>
    <w:rsid w:val="009046B0"/>
    <w:pPr>
      <w:keepNext/>
      <w:keepLines/>
      <w:numPr>
        <w:ilvl w:val="3"/>
        <w:numId w:val="8"/>
      </w:numPr>
      <w:spacing w:before="40" w:line="269" w:lineRule="auto"/>
      <w:ind w:right="5"/>
      <w:jc w:val="both"/>
      <w:outlineLvl w:val="2"/>
    </w:pPr>
    <w:rPr>
      <w:rFonts w:ascii="Aptos Display" w:eastAsia="Yu Gothic Light" w:hAnsi="Aptos Display"/>
      <w:color w:val="0A2F40"/>
      <w:kern w:val="2"/>
      <w:sz w:val="24"/>
      <w:szCs w:val="24"/>
    </w:rPr>
  </w:style>
  <w:style w:type="paragraph" w:styleId="Nadpis5">
    <w:name w:val="heading 5"/>
    <w:basedOn w:val="Normln"/>
    <w:next w:val="Normln"/>
    <w:link w:val="Nadpis5Char"/>
    <w:uiPriority w:val="9"/>
    <w:unhideWhenUsed/>
    <w:qFormat/>
    <w:rsid w:val="009046B0"/>
    <w:pPr>
      <w:keepNext/>
      <w:keepLines/>
      <w:numPr>
        <w:ilvl w:val="4"/>
        <w:numId w:val="8"/>
      </w:numPr>
      <w:spacing w:before="40" w:line="269" w:lineRule="auto"/>
      <w:ind w:right="5"/>
      <w:jc w:val="both"/>
      <w:outlineLvl w:val="4"/>
    </w:pPr>
    <w:rPr>
      <w:rFonts w:ascii="Aptos Display" w:eastAsia="Yu Gothic Light" w:hAnsi="Aptos Display"/>
      <w:color w:val="0F4761"/>
      <w:kern w:val="2"/>
      <w:szCs w:val="24"/>
    </w:rPr>
  </w:style>
  <w:style w:type="paragraph" w:styleId="Nadpis6">
    <w:name w:val="heading 6"/>
    <w:basedOn w:val="Normln"/>
    <w:next w:val="Normln"/>
    <w:link w:val="Nadpis6Char"/>
    <w:uiPriority w:val="9"/>
    <w:unhideWhenUsed/>
    <w:qFormat/>
    <w:rsid w:val="009046B0"/>
    <w:pPr>
      <w:keepNext/>
      <w:keepLines/>
      <w:numPr>
        <w:ilvl w:val="5"/>
        <w:numId w:val="8"/>
      </w:numPr>
      <w:spacing w:before="40" w:line="269" w:lineRule="auto"/>
      <w:ind w:right="5"/>
      <w:jc w:val="both"/>
      <w:outlineLvl w:val="5"/>
    </w:pPr>
    <w:rPr>
      <w:rFonts w:ascii="Aptos Display" w:eastAsia="Yu Gothic Light" w:hAnsi="Aptos Display"/>
      <w:color w:val="0A2F40"/>
      <w:kern w:val="2"/>
      <w:szCs w:val="24"/>
    </w:rPr>
  </w:style>
  <w:style w:type="paragraph" w:styleId="Nadpis7">
    <w:name w:val="heading 7"/>
    <w:basedOn w:val="Normln"/>
    <w:next w:val="Normln"/>
    <w:link w:val="Nadpis7Char"/>
    <w:uiPriority w:val="9"/>
    <w:semiHidden/>
    <w:unhideWhenUsed/>
    <w:qFormat/>
    <w:rsid w:val="009046B0"/>
    <w:pPr>
      <w:keepNext/>
      <w:keepLines/>
      <w:numPr>
        <w:ilvl w:val="6"/>
        <w:numId w:val="8"/>
      </w:numPr>
      <w:spacing w:before="40" w:line="269" w:lineRule="auto"/>
      <w:ind w:right="5"/>
      <w:jc w:val="both"/>
      <w:outlineLvl w:val="6"/>
    </w:pPr>
    <w:rPr>
      <w:rFonts w:ascii="Aptos Display" w:eastAsia="Yu Gothic Light" w:hAnsi="Aptos Display"/>
      <w:i/>
      <w:iCs/>
      <w:color w:val="0A2F40"/>
      <w:kern w:val="2"/>
      <w:szCs w:val="24"/>
    </w:rPr>
  </w:style>
  <w:style w:type="paragraph" w:styleId="Nadpis8">
    <w:name w:val="heading 8"/>
    <w:basedOn w:val="Normln"/>
    <w:next w:val="Normln"/>
    <w:link w:val="Nadpis8Char"/>
    <w:uiPriority w:val="9"/>
    <w:semiHidden/>
    <w:unhideWhenUsed/>
    <w:qFormat/>
    <w:rsid w:val="009046B0"/>
    <w:pPr>
      <w:keepNext/>
      <w:keepLines/>
      <w:numPr>
        <w:ilvl w:val="7"/>
        <w:numId w:val="8"/>
      </w:numPr>
      <w:spacing w:before="40" w:line="269" w:lineRule="auto"/>
      <w:ind w:right="5"/>
      <w:jc w:val="both"/>
      <w:outlineLvl w:val="7"/>
    </w:pPr>
    <w:rPr>
      <w:rFonts w:ascii="Aptos Display" w:eastAsia="Yu Gothic Light" w:hAnsi="Aptos Display"/>
      <w:color w:val="272727"/>
      <w:kern w:val="2"/>
      <w:sz w:val="21"/>
      <w:szCs w:val="21"/>
    </w:rPr>
  </w:style>
  <w:style w:type="paragraph" w:styleId="Nadpis9">
    <w:name w:val="heading 9"/>
    <w:basedOn w:val="Normln"/>
    <w:next w:val="Normln"/>
    <w:link w:val="Nadpis9Char"/>
    <w:uiPriority w:val="9"/>
    <w:semiHidden/>
    <w:unhideWhenUsed/>
    <w:qFormat/>
    <w:rsid w:val="009046B0"/>
    <w:pPr>
      <w:keepNext/>
      <w:keepLines/>
      <w:numPr>
        <w:ilvl w:val="8"/>
        <w:numId w:val="8"/>
      </w:numPr>
      <w:spacing w:before="40" w:line="269" w:lineRule="auto"/>
      <w:ind w:right="5"/>
      <w:jc w:val="both"/>
      <w:outlineLvl w:val="8"/>
    </w:pPr>
    <w:rPr>
      <w:rFonts w:ascii="Aptos Display" w:eastAsia="Yu Gothic Light" w:hAnsi="Aptos Display"/>
      <w:i/>
      <w:iCs/>
      <w:color w:val="272727"/>
      <w:kern w:val="2"/>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026E90"/>
    <w:rPr>
      <w:rFonts w:ascii="Tahoma" w:hAnsi="Tahoma" w:cs="Tahoma"/>
      <w:sz w:val="16"/>
      <w:szCs w:val="16"/>
    </w:rPr>
  </w:style>
  <w:style w:type="paragraph" w:styleId="Zhlav">
    <w:name w:val="header"/>
    <w:basedOn w:val="Normln"/>
    <w:rsid w:val="009E325B"/>
    <w:pPr>
      <w:tabs>
        <w:tab w:val="center" w:pos="4536"/>
        <w:tab w:val="right" w:pos="9072"/>
      </w:tabs>
    </w:pPr>
  </w:style>
  <w:style w:type="paragraph" w:styleId="Zpat">
    <w:name w:val="footer"/>
    <w:basedOn w:val="Normln"/>
    <w:rsid w:val="009E325B"/>
    <w:pPr>
      <w:tabs>
        <w:tab w:val="center" w:pos="4536"/>
        <w:tab w:val="right" w:pos="9072"/>
      </w:tabs>
    </w:pPr>
  </w:style>
  <w:style w:type="character" w:styleId="slostrnky">
    <w:name w:val="page number"/>
    <w:basedOn w:val="Standardnpsmoodstavce"/>
    <w:rsid w:val="009E325B"/>
  </w:style>
  <w:style w:type="paragraph" w:customStyle="1" w:styleId="CharCharChar">
    <w:name w:val="Char Char Char"/>
    <w:basedOn w:val="Normln"/>
    <w:rsid w:val="00883F24"/>
    <w:pPr>
      <w:spacing w:after="160" w:line="240" w:lineRule="exact"/>
    </w:pPr>
    <w:rPr>
      <w:rFonts w:ascii="Tahoma" w:hAnsi="Tahoma" w:cs="Tahoma"/>
      <w:lang w:val="en-US" w:eastAsia="en-US"/>
    </w:rPr>
  </w:style>
  <w:style w:type="paragraph" w:styleId="Textpoznpodarou">
    <w:name w:val="footnote text"/>
    <w:aliases w:val="Text poznámky pod čiarou 007"/>
    <w:basedOn w:val="Normln"/>
    <w:link w:val="TextpoznpodarouChar"/>
    <w:semiHidden/>
    <w:rsid w:val="00C94393"/>
  </w:style>
  <w:style w:type="character" w:styleId="Znakapoznpodarou">
    <w:name w:val="footnote reference"/>
    <w:semiHidden/>
    <w:rsid w:val="00C94393"/>
    <w:rPr>
      <w:vertAlign w:val="superscript"/>
    </w:rPr>
  </w:style>
  <w:style w:type="paragraph" w:styleId="Zkladntextodsazen2">
    <w:name w:val="Body Text Indent 2"/>
    <w:basedOn w:val="Normln"/>
    <w:rsid w:val="00C94393"/>
    <w:pPr>
      <w:ind w:left="360"/>
    </w:pPr>
    <w:rPr>
      <w:rFonts w:ascii="Arial" w:hAnsi="Arial"/>
      <w:sz w:val="22"/>
    </w:rPr>
  </w:style>
  <w:style w:type="paragraph" w:styleId="Odstavecseseznamem">
    <w:name w:val="List Paragraph"/>
    <w:basedOn w:val="Normln"/>
    <w:qFormat/>
    <w:rsid w:val="00C94393"/>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aliases w:val="Text poznámky pod čiarou 007 Char"/>
    <w:link w:val="Textpoznpodarou"/>
    <w:semiHidden/>
    <w:rsid w:val="00C94393"/>
    <w:rPr>
      <w:lang w:val="cs-CZ" w:eastAsia="cs-CZ" w:bidi="ar-SA"/>
    </w:rPr>
  </w:style>
  <w:style w:type="paragraph" w:customStyle="1" w:styleId="Default">
    <w:name w:val="Default"/>
    <w:rsid w:val="00A140E9"/>
    <w:pPr>
      <w:autoSpaceDE w:val="0"/>
      <w:autoSpaceDN w:val="0"/>
      <w:adjustRightInd w:val="0"/>
    </w:pPr>
    <w:rPr>
      <w:rFonts w:ascii="Arial" w:hAnsi="Arial" w:cs="Arial"/>
      <w:color w:val="000000"/>
      <w:sz w:val="24"/>
      <w:szCs w:val="24"/>
    </w:rPr>
  </w:style>
  <w:style w:type="paragraph" w:styleId="Revize">
    <w:name w:val="Revision"/>
    <w:hidden/>
    <w:uiPriority w:val="99"/>
    <w:semiHidden/>
    <w:rsid w:val="00363C42"/>
  </w:style>
  <w:style w:type="character" w:styleId="Odkaznakoment">
    <w:name w:val="annotation reference"/>
    <w:rsid w:val="008D5F2C"/>
    <w:rPr>
      <w:sz w:val="16"/>
      <w:szCs w:val="16"/>
    </w:rPr>
  </w:style>
  <w:style w:type="paragraph" w:styleId="Textkomente">
    <w:name w:val="annotation text"/>
    <w:basedOn w:val="Normln"/>
    <w:link w:val="TextkomenteChar"/>
    <w:rsid w:val="008D5F2C"/>
  </w:style>
  <w:style w:type="character" w:customStyle="1" w:styleId="TextkomenteChar">
    <w:name w:val="Text komentáře Char"/>
    <w:basedOn w:val="Standardnpsmoodstavce"/>
    <w:link w:val="Textkomente"/>
    <w:rsid w:val="008D5F2C"/>
  </w:style>
  <w:style w:type="paragraph" w:styleId="Pedmtkomente">
    <w:name w:val="annotation subject"/>
    <w:basedOn w:val="Textkomente"/>
    <w:next w:val="Textkomente"/>
    <w:link w:val="PedmtkomenteChar"/>
    <w:rsid w:val="008D5F2C"/>
    <w:rPr>
      <w:b/>
      <w:bCs/>
    </w:rPr>
  </w:style>
  <w:style w:type="character" w:customStyle="1" w:styleId="PedmtkomenteChar">
    <w:name w:val="Předmět komentáře Char"/>
    <w:link w:val="Pedmtkomente"/>
    <w:rsid w:val="008D5F2C"/>
    <w:rPr>
      <w:b/>
      <w:bCs/>
    </w:rPr>
  </w:style>
  <w:style w:type="paragraph" w:styleId="Zkladntextodsazen">
    <w:name w:val="Body Text Indent"/>
    <w:basedOn w:val="Normln"/>
    <w:link w:val="ZkladntextodsazenChar"/>
    <w:rsid w:val="009A488A"/>
    <w:pPr>
      <w:spacing w:after="120"/>
      <w:ind w:left="283"/>
    </w:pPr>
  </w:style>
  <w:style w:type="character" w:customStyle="1" w:styleId="ZkladntextodsazenChar">
    <w:name w:val="Základní text odsazený Char"/>
    <w:basedOn w:val="Standardnpsmoodstavce"/>
    <w:link w:val="Zkladntextodsazen"/>
    <w:rsid w:val="009A488A"/>
  </w:style>
  <w:style w:type="paragraph" w:customStyle="1" w:styleId="pf1">
    <w:name w:val="pf1"/>
    <w:basedOn w:val="Normln"/>
    <w:rsid w:val="00A37006"/>
    <w:pPr>
      <w:spacing w:before="100" w:beforeAutospacing="1" w:after="100" w:afterAutospacing="1"/>
      <w:ind w:left="300"/>
    </w:pPr>
    <w:rPr>
      <w:sz w:val="24"/>
      <w:szCs w:val="24"/>
    </w:rPr>
  </w:style>
  <w:style w:type="paragraph" w:customStyle="1" w:styleId="pf0">
    <w:name w:val="pf0"/>
    <w:basedOn w:val="Normln"/>
    <w:rsid w:val="00A37006"/>
    <w:pPr>
      <w:spacing w:before="100" w:beforeAutospacing="1" w:after="100" w:afterAutospacing="1"/>
    </w:pPr>
    <w:rPr>
      <w:sz w:val="24"/>
      <w:szCs w:val="24"/>
    </w:rPr>
  </w:style>
  <w:style w:type="character" w:customStyle="1" w:styleId="cf01">
    <w:name w:val="cf01"/>
    <w:rsid w:val="00A37006"/>
    <w:rPr>
      <w:rFonts w:ascii="Segoe UI" w:hAnsi="Segoe UI" w:cs="Segoe UI" w:hint="default"/>
      <w:sz w:val="18"/>
      <w:szCs w:val="18"/>
    </w:rPr>
  </w:style>
  <w:style w:type="character" w:customStyle="1" w:styleId="Nadpis1Char">
    <w:name w:val="Nadpis 1 Char"/>
    <w:link w:val="Nadpis1"/>
    <w:uiPriority w:val="9"/>
    <w:rsid w:val="009046B0"/>
    <w:rPr>
      <w:rFonts w:ascii="Arial" w:eastAsia="Arial" w:hAnsi="Arial" w:cs="Arial"/>
      <w:b/>
      <w:color w:val="000000"/>
      <w:kern w:val="2"/>
      <w:sz w:val="22"/>
      <w:szCs w:val="24"/>
    </w:rPr>
  </w:style>
  <w:style w:type="character" w:customStyle="1" w:styleId="Nadpis3Char">
    <w:name w:val="Nadpis 3 Char"/>
    <w:link w:val="Nadpis3"/>
    <w:uiPriority w:val="9"/>
    <w:semiHidden/>
    <w:rsid w:val="009046B0"/>
    <w:rPr>
      <w:rFonts w:ascii="Aptos Display" w:eastAsia="Yu Gothic Light" w:hAnsi="Aptos Display"/>
      <w:color w:val="0A2F40"/>
      <w:kern w:val="2"/>
      <w:sz w:val="24"/>
      <w:szCs w:val="24"/>
    </w:rPr>
  </w:style>
  <w:style w:type="character" w:customStyle="1" w:styleId="Nadpis5Char">
    <w:name w:val="Nadpis 5 Char"/>
    <w:link w:val="Nadpis5"/>
    <w:uiPriority w:val="9"/>
    <w:rsid w:val="009046B0"/>
    <w:rPr>
      <w:rFonts w:ascii="Aptos Display" w:eastAsia="Yu Gothic Light" w:hAnsi="Aptos Display"/>
      <w:color w:val="0F4761"/>
      <w:kern w:val="2"/>
      <w:szCs w:val="24"/>
    </w:rPr>
  </w:style>
  <w:style w:type="character" w:customStyle="1" w:styleId="Nadpis6Char">
    <w:name w:val="Nadpis 6 Char"/>
    <w:link w:val="Nadpis6"/>
    <w:uiPriority w:val="9"/>
    <w:rsid w:val="009046B0"/>
    <w:rPr>
      <w:rFonts w:ascii="Aptos Display" w:eastAsia="Yu Gothic Light" w:hAnsi="Aptos Display"/>
      <w:color w:val="0A2F40"/>
      <w:kern w:val="2"/>
      <w:szCs w:val="24"/>
    </w:rPr>
  </w:style>
  <w:style w:type="character" w:customStyle="1" w:styleId="Nadpis7Char">
    <w:name w:val="Nadpis 7 Char"/>
    <w:link w:val="Nadpis7"/>
    <w:uiPriority w:val="9"/>
    <w:semiHidden/>
    <w:rsid w:val="009046B0"/>
    <w:rPr>
      <w:rFonts w:ascii="Aptos Display" w:eastAsia="Yu Gothic Light" w:hAnsi="Aptos Display"/>
      <w:i/>
      <w:iCs/>
      <w:color w:val="0A2F40"/>
      <w:kern w:val="2"/>
      <w:szCs w:val="24"/>
    </w:rPr>
  </w:style>
  <w:style w:type="character" w:customStyle="1" w:styleId="Nadpis8Char">
    <w:name w:val="Nadpis 8 Char"/>
    <w:link w:val="Nadpis8"/>
    <w:uiPriority w:val="9"/>
    <w:semiHidden/>
    <w:rsid w:val="009046B0"/>
    <w:rPr>
      <w:rFonts w:ascii="Aptos Display" w:eastAsia="Yu Gothic Light" w:hAnsi="Aptos Display"/>
      <w:color w:val="272727"/>
      <w:kern w:val="2"/>
      <w:sz w:val="21"/>
      <w:szCs w:val="21"/>
    </w:rPr>
  </w:style>
  <w:style w:type="character" w:customStyle="1" w:styleId="Nadpis9Char">
    <w:name w:val="Nadpis 9 Char"/>
    <w:link w:val="Nadpis9"/>
    <w:uiPriority w:val="9"/>
    <w:semiHidden/>
    <w:rsid w:val="009046B0"/>
    <w:rPr>
      <w:rFonts w:ascii="Aptos Display" w:eastAsia="Yu Gothic Light" w:hAnsi="Aptos Display"/>
      <w:i/>
      <w:iCs/>
      <w:color w:val="272727"/>
      <w:kern w:val="2"/>
      <w:sz w:val="21"/>
      <w:szCs w:val="21"/>
    </w:rPr>
  </w:style>
  <w:style w:type="paragraph" w:styleId="Podnadpis">
    <w:name w:val="Subtitle"/>
    <w:basedOn w:val="Normln"/>
    <w:next w:val="Normln"/>
    <w:link w:val="PodnadpisChar"/>
    <w:uiPriority w:val="11"/>
    <w:qFormat/>
    <w:rsid w:val="009046B0"/>
    <w:pPr>
      <w:numPr>
        <w:ilvl w:val="1"/>
        <w:numId w:val="8"/>
      </w:numPr>
      <w:spacing w:after="125" w:line="269" w:lineRule="auto"/>
      <w:ind w:right="5"/>
      <w:jc w:val="both"/>
    </w:pPr>
    <w:rPr>
      <w:rFonts w:ascii="Arial" w:eastAsia="Yu Mincho" w:hAnsi="Arial" w:cs="Arial"/>
      <w:color w:val="5A5A5A"/>
      <w:spacing w:val="15"/>
      <w:kern w:val="2"/>
      <w:szCs w:val="24"/>
    </w:rPr>
  </w:style>
  <w:style w:type="character" w:customStyle="1" w:styleId="PodnadpisChar">
    <w:name w:val="Podnadpis Char"/>
    <w:link w:val="Podnadpis"/>
    <w:uiPriority w:val="11"/>
    <w:rsid w:val="009046B0"/>
    <w:rPr>
      <w:rFonts w:ascii="Arial" w:eastAsia="Yu Mincho" w:hAnsi="Arial" w:cs="Arial"/>
      <w:color w:val="5A5A5A"/>
      <w:spacing w:val="15"/>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8845">
      <w:bodyDiv w:val="1"/>
      <w:marLeft w:val="0"/>
      <w:marRight w:val="0"/>
      <w:marTop w:val="0"/>
      <w:marBottom w:val="0"/>
      <w:divBdr>
        <w:top w:val="none" w:sz="0" w:space="0" w:color="auto"/>
        <w:left w:val="none" w:sz="0" w:space="0" w:color="auto"/>
        <w:bottom w:val="none" w:sz="0" w:space="0" w:color="auto"/>
        <w:right w:val="none" w:sz="0" w:space="0" w:color="auto"/>
      </w:divBdr>
    </w:div>
    <w:div w:id="68381397">
      <w:bodyDiv w:val="1"/>
      <w:marLeft w:val="0"/>
      <w:marRight w:val="0"/>
      <w:marTop w:val="0"/>
      <w:marBottom w:val="0"/>
      <w:divBdr>
        <w:top w:val="none" w:sz="0" w:space="0" w:color="auto"/>
        <w:left w:val="none" w:sz="0" w:space="0" w:color="auto"/>
        <w:bottom w:val="none" w:sz="0" w:space="0" w:color="auto"/>
        <w:right w:val="none" w:sz="0" w:space="0" w:color="auto"/>
      </w:divBdr>
    </w:div>
    <w:div w:id="326633667">
      <w:bodyDiv w:val="1"/>
      <w:marLeft w:val="0"/>
      <w:marRight w:val="0"/>
      <w:marTop w:val="0"/>
      <w:marBottom w:val="0"/>
      <w:divBdr>
        <w:top w:val="none" w:sz="0" w:space="0" w:color="auto"/>
        <w:left w:val="none" w:sz="0" w:space="0" w:color="auto"/>
        <w:bottom w:val="none" w:sz="0" w:space="0" w:color="auto"/>
        <w:right w:val="none" w:sz="0" w:space="0" w:color="auto"/>
      </w:divBdr>
    </w:div>
    <w:div w:id="978264232">
      <w:bodyDiv w:val="1"/>
      <w:marLeft w:val="0"/>
      <w:marRight w:val="0"/>
      <w:marTop w:val="0"/>
      <w:marBottom w:val="0"/>
      <w:divBdr>
        <w:top w:val="none" w:sz="0" w:space="0" w:color="auto"/>
        <w:left w:val="none" w:sz="0" w:space="0" w:color="auto"/>
        <w:bottom w:val="none" w:sz="0" w:space="0" w:color="auto"/>
        <w:right w:val="none" w:sz="0" w:space="0" w:color="auto"/>
      </w:divBdr>
    </w:div>
    <w:div w:id="1382098868">
      <w:bodyDiv w:val="1"/>
      <w:marLeft w:val="0"/>
      <w:marRight w:val="0"/>
      <w:marTop w:val="0"/>
      <w:marBottom w:val="0"/>
      <w:divBdr>
        <w:top w:val="none" w:sz="0" w:space="0" w:color="auto"/>
        <w:left w:val="none" w:sz="0" w:space="0" w:color="auto"/>
        <w:bottom w:val="none" w:sz="0" w:space="0" w:color="auto"/>
        <w:right w:val="none" w:sz="0" w:space="0" w:color="auto"/>
      </w:divBdr>
    </w:div>
    <w:div w:id="1582448573">
      <w:bodyDiv w:val="1"/>
      <w:marLeft w:val="0"/>
      <w:marRight w:val="0"/>
      <w:marTop w:val="0"/>
      <w:marBottom w:val="0"/>
      <w:divBdr>
        <w:top w:val="none" w:sz="0" w:space="0" w:color="auto"/>
        <w:left w:val="none" w:sz="0" w:space="0" w:color="auto"/>
        <w:bottom w:val="none" w:sz="0" w:space="0" w:color="auto"/>
        <w:right w:val="none" w:sz="0" w:space="0" w:color="auto"/>
      </w:divBdr>
    </w:div>
    <w:div w:id="1758558031">
      <w:bodyDiv w:val="1"/>
      <w:marLeft w:val="0"/>
      <w:marRight w:val="0"/>
      <w:marTop w:val="0"/>
      <w:marBottom w:val="0"/>
      <w:divBdr>
        <w:top w:val="none" w:sz="0" w:space="0" w:color="auto"/>
        <w:left w:val="none" w:sz="0" w:space="0" w:color="auto"/>
        <w:bottom w:val="none" w:sz="0" w:space="0" w:color="auto"/>
        <w:right w:val="none" w:sz="0" w:space="0" w:color="auto"/>
      </w:divBdr>
    </w:div>
    <w:div w:id="17606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9A26FC06952E344BF91D442B29DB093" ma:contentTypeVersion="8" ma:contentTypeDescription="Vytvoří nový dokument" ma:contentTypeScope="" ma:versionID="7f12309f3e977ba6652ab680a43fa399">
  <xsd:schema xmlns:xsd="http://www.w3.org/2001/XMLSchema" xmlns:xs="http://www.w3.org/2001/XMLSchema" xmlns:p="http://schemas.microsoft.com/office/2006/metadata/properties" xmlns:ns2="391a16c0-08c2-46a0-bf38-03bb9b123a2a" targetNamespace="http://schemas.microsoft.com/office/2006/metadata/properties" ma:root="true" ma:fieldsID="cceff6cae614be40d63c142b570df4e3" ns2:_="">
    <xsd:import namespace="391a16c0-08c2-46a0-bf38-03bb9b123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16c0-08c2-46a0-bf38-03bb9b123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D1416-4EF0-4293-9E4B-86203389504C}">
  <ds:schemaRefs>
    <ds:schemaRef ds:uri="http://schemas.openxmlformats.org/officeDocument/2006/bibliography"/>
  </ds:schemaRefs>
</ds:datastoreItem>
</file>

<file path=customXml/itemProps2.xml><?xml version="1.0" encoding="utf-8"?>
<ds:datastoreItem xmlns:ds="http://schemas.openxmlformats.org/officeDocument/2006/customXml" ds:itemID="{2581D9F3-B617-4661-9057-EFC4739459D8}">
  <ds:schemaRefs>
    <ds:schemaRef ds:uri="http://schemas.microsoft.com/sharepoint/v3/contenttype/forms"/>
  </ds:schemaRefs>
</ds:datastoreItem>
</file>

<file path=customXml/itemProps3.xml><?xml version="1.0" encoding="utf-8"?>
<ds:datastoreItem xmlns:ds="http://schemas.openxmlformats.org/officeDocument/2006/customXml" ds:itemID="{C14627D3-F449-4285-A8E5-B29E943680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1670CC-66B7-4698-B008-2C737C5F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16c0-08c2-46a0-bf38-03bb9b12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577</Words>
  <Characters>3676</Characters>
  <Application>Microsoft Office Word</Application>
  <DocSecurity>8</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ASD Software</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Finger Jaroslav</dc:creator>
  <cp:keywords/>
  <cp:lastModifiedBy>Štefanová Renáta</cp:lastModifiedBy>
  <cp:revision>8</cp:revision>
  <cp:lastPrinted>2025-01-22T12:08:00Z</cp:lastPrinted>
  <dcterms:created xsi:type="dcterms:W3CDTF">2024-11-03T09:48:00Z</dcterms:created>
  <dcterms:modified xsi:type="dcterms:W3CDTF">2025-01-27T22:27:00Z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0x01010099A26FC06952E344BF91D442B29DB093</vt:lpwstr>
  </property>
  <property fmtid="{D5CDD505-2E9C-101B-9397-08002B2CF9AE}" pid="3" name="MediaServiceImageTags">
    <vt:lpwstr/>
  </property>
</Properties>
</file>