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CE6D0" w14:textId="2A0D980E" w:rsidR="00056B45" w:rsidRDefault="00056B45" w:rsidP="00056B45">
      <w:pPr>
        <w:jc w:val="center"/>
        <w:rPr>
          <w:rFonts w:ascii="Arial" w:hAnsi="Arial" w:cs="Arial"/>
        </w:rPr>
      </w:pPr>
    </w:p>
    <w:p w14:paraId="668F276F" w14:textId="1CE8BFC8" w:rsidR="00056B45" w:rsidRDefault="00056B45" w:rsidP="00056B45">
      <w:pPr>
        <w:jc w:val="center"/>
        <w:rPr>
          <w:rFonts w:ascii="Arial" w:hAnsi="Arial" w:cs="Arial"/>
        </w:rPr>
      </w:pPr>
    </w:p>
    <w:p w14:paraId="28120D69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5C4FA9CE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233D719F" w14:textId="10A0E558" w:rsidR="003A7AF0" w:rsidRDefault="003A7AF0" w:rsidP="003A7AF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Věcné zdůvodnění záměru a potřebnost vzniku podporovaných bytů</w:t>
      </w:r>
    </w:p>
    <w:p w14:paraId="073C9C69" w14:textId="77777777" w:rsidR="003A7AF0" w:rsidRDefault="003A7AF0" w:rsidP="003A7AF0">
      <w:pPr>
        <w:rPr>
          <w:rFonts w:ascii="Arial" w:hAnsi="Arial" w:cs="Arial"/>
        </w:rPr>
      </w:pPr>
    </w:p>
    <w:p w14:paraId="3B490BBC" w14:textId="77777777" w:rsidR="003A7AF0" w:rsidRPr="003A7AF0" w:rsidRDefault="003A7AF0" w:rsidP="003A7AF0">
      <w:pPr>
        <w:pStyle w:val="Nadpis1"/>
      </w:pPr>
      <w:r w:rsidRPr="003A7AF0">
        <w:t>Potřebnost vzniku podporovaných bytů</w:t>
      </w:r>
    </w:p>
    <w:p w14:paraId="00148EA3" w14:textId="77777777" w:rsidR="003A7AF0" w:rsidRDefault="003A7AF0" w:rsidP="003A7AF0">
      <w:pPr>
        <w:pStyle w:val="Odstavecseseznamem"/>
        <w:spacing w:before="120"/>
        <w:ind w:left="0"/>
        <w:jc w:val="both"/>
        <w:rPr>
          <w:rFonts w:ascii="Arial" w:hAnsi="Arial" w:cs="Arial"/>
          <w:i/>
        </w:rPr>
      </w:pPr>
    </w:p>
    <w:p w14:paraId="7C540FD9" w14:textId="078B24EF" w:rsidR="003A7AF0" w:rsidRPr="00A1094B" w:rsidRDefault="003A7AF0" w:rsidP="003A7AF0">
      <w:pPr>
        <w:pStyle w:val="Odstavecseseznamem"/>
        <w:spacing w:before="120"/>
        <w:ind w:left="0"/>
        <w:jc w:val="both"/>
        <w:rPr>
          <w:rFonts w:ascii="Arial" w:hAnsi="Arial" w:cs="Arial"/>
          <w:i/>
        </w:rPr>
      </w:pPr>
      <w:r w:rsidRPr="00A1094B">
        <w:rPr>
          <w:rFonts w:ascii="Arial" w:hAnsi="Arial" w:cs="Arial"/>
          <w:i/>
        </w:rPr>
        <w:t>Popis, jakým způsobem žadatel vyhodnotil potřebnost výstavby pro cílovou skupinu. Je nutné doložit potenciální zájem na základě analýzy potřebnosti podporovaných bytů v území.</w:t>
      </w:r>
    </w:p>
    <w:p w14:paraId="3FF0EEE5" w14:textId="4EC91C51" w:rsidR="003A7AF0" w:rsidRPr="00A1094B" w:rsidRDefault="003A7AF0" w:rsidP="003A7AF0">
      <w:pPr>
        <w:pStyle w:val="Odstavecseseznamem"/>
        <w:spacing w:before="120"/>
        <w:ind w:left="0"/>
        <w:jc w:val="both"/>
        <w:rPr>
          <w:rFonts w:ascii="Arial" w:hAnsi="Arial" w:cs="Arial"/>
          <w:i/>
        </w:rPr>
      </w:pPr>
      <w:r w:rsidRPr="00A1094B">
        <w:rPr>
          <w:rFonts w:ascii="Arial" w:hAnsi="Arial" w:cs="Arial"/>
          <w:i/>
        </w:rPr>
        <w:t xml:space="preserve">Analýzu potřebnosti lze provést např. na základě poptávky specifické skupiny </w:t>
      </w:r>
      <w:r>
        <w:rPr>
          <w:rFonts w:ascii="Arial" w:hAnsi="Arial" w:cs="Arial"/>
          <w:i/>
        </w:rPr>
        <w:br/>
      </w:r>
      <w:r w:rsidRPr="00A1094B">
        <w:rPr>
          <w:rFonts w:ascii="Arial" w:hAnsi="Arial" w:cs="Arial"/>
          <w:i/>
        </w:rPr>
        <w:t>po bytech na obecním úřadě, dotazníky v terénu, konzultací s organizacemi zajišťujícími sociální práci atd. Je nutné vyhodnotit počty vhodných potenciálních zájemců spadající do cílové skupiny. Pouhé citování cílové skupiny ze znění podprogramu nebude akceptováno.</w:t>
      </w:r>
    </w:p>
    <w:p w14:paraId="190992CC" w14:textId="77777777" w:rsidR="003A7AF0" w:rsidRPr="00A1094B" w:rsidRDefault="003A7AF0" w:rsidP="003A7AF0">
      <w:pPr>
        <w:pStyle w:val="Odstavecseseznamem"/>
        <w:spacing w:before="120"/>
        <w:ind w:left="0"/>
        <w:rPr>
          <w:rFonts w:ascii="Arial" w:hAnsi="Arial" w:cs="Arial"/>
          <w:i/>
        </w:rPr>
      </w:pPr>
    </w:p>
    <w:p w14:paraId="1F515A27" w14:textId="77777777" w:rsidR="003A7AF0" w:rsidRPr="00A1094B" w:rsidRDefault="003A7AF0" w:rsidP="003A7AF0">
      <w:pPr>
        <w:spacing w:before="120"/>
        <w:rPr>
          <w:rFonts w:ascii="Arial" w:hAnsi="Arial" w:cs="Arial"/>
          <w:i/>
        </w:rPr>
      </w:pPr>
    </w:p>
    <w:p w14:paraId="0EFC4CEF" w14:textId="77777777" w:rsidR="003A7AF0" w:rsidRDefault="003A7AF0" w:rsidP="003A7AF0">
      <w:pPr>
        <w:spacing w:before="120"/>
        <w:rPr>
          <w:rFonts w:ascii="Arial" w:hAnsi="Arial" w:cs="Arial"/>
        </w:rPr>
      </w:pPr>
    </w:p>
    <w:p w14:paraId="00201A3C" w14:textId="532849E7" w:rsidR="003A7AF0" w:rsidRPr="009A60EE" w:rsidRDefault="003A7AF0" w:rsidP="003A7AF0">
      <w:pPr>
        <w:pStyle w:val="Nadpis1"/>
      </w:pPr>
      <w:r w:rsidRPr="009A60EE">
        <w:t>Přesné určení budoucích nájemců</w:t>
      </w:r>
    </w:p>
    <w:p w14:paraId="6A9B261E" w14:textId="77777777" w:rsidR="003A7AF0" w:rsidRPr="009A60EE" w:rsidRDefault="003A7AF0" w:rsidP="003A7AF0">
      <w:pPr>
        <w:spacing w:before="120"/>
        <w:rPr>
          <w:rFonts w:ascii="Arial" w:hAnsi="Arial" w:cs="Arial"/>
        </w:rPr>
      </w:pPr>
      <w:r w:rsidRPr="009A60EE">
        <w:rPr>
          <w:rFonts w:ascii="Arial" w:hAnsi="Arial" w:cs="Arial"/>
        </w:rPr>
        <w:br/>
      </w:r>
    </w:p>
    <w:p w14:paraId="5D124130" w14:textId="77777777" w:rsidR="003A7AF0" w:rsidRPr="009A60EE" w:rsidRDefault="003A7AF0" w:rsidP="003A7AF0">
      <w:pPr>
        <w:spacing w:before="120"/>
        <w:rPr>
          <w:rFonts w:ascii="Arial" w:hAnsi="Arial" w:cs="Arial"/>
        </w:rPr>
      </w:pPr>
    </w:p>
    <w:p w14:paraId="205BB312" w14:textId="77777777" w:rsidR="003A7AF0" w:rsidRPr="009A60EE" w:rsidRDefault="003A7AF0" w:rsidP="003A7AF0">
      <w:pPr>
        <w:spacing w:before="120"/>
        <w:rPr>
          <w:rFonts w:ascii="Arial" w:hAnsi="Arial" w:cs="Arial"/>
        </w:rPr>
      </w:pPr>
    </w:p>
    <w:p w14:paraId="78F16AD7" w14:textId="53E6E513" w:rsidR="003A7AF0" w:rsidRPr="000E13B2" w:rsidRDefault="003A7AF0" w:rsidP="003A7AF0">
      <w:pPr>
        <w:pStyle w:val="Nadpis1"/>
        <w:jc w:val="both"/>
      </w:pPr>
      <w:r w:rsidRPr="000E13B2">
        <w:t>Jaká je vazba výstavby nebo pořízení podporovaných bytů na strategie obce a komunitní život obce (bytová a sociální politika, komunitní plán, rozvojový plán apod.)</w:t>
      </w:r>
    </w:p>
    <w:p w14:paraId="609CA7E0" w14:textId="77777777" w:rsidR="003A7AF0" w:rsidRPr="009A60EE" w:rsidRDefault="003A7AF0" w:rsidP="003A7AF0">
      <w:pPr>
        <w:spacing w:before="120"/>
        <w:rPr>
          <w:rFonts w:ascii="Arial" w:hAnsi="Arial" w:cs="Arial"/>
        </w:rPr>
      </w:pPr>
    </w:p>
    <w:p w14:paraId="74E11A42" w14:textId="77777777" w:rsidR="003A7AF0" w:rsidRPr="009A60EE" w:rsidRDefault="003A7AF0" w:rsidP="003A7AF0">
      <w:pPr>
        <w:spacing w:before="120"/>
        <w:rPr>
          <w:rFonts w:ascii="Arial" w:hAnsi="Arial" w:cs="Arial"/>
        </w:rPr>
      </w:pPr>
    </w:p>
    <w:p w14:paraId="7AB946AA" w14:textId="77777777" w:rsidR="003A7AF0" w:rsidRPr="009A60EE" w:rsidRDefault="003A7AF0" w:rsidP="003A7AF0">
      <w:pPr>
        <w:spacing w:before="120"/>
        <w:rPr>
          <w:rFonts w:ascii="Arial" w:hAnsi="Arial" w:cs="Arial"/>
        </w:rPr>
      </w:pPr>
    </w:p>
    <w:p w14:paraId="30D8EF28" w14:textId="145040CC" w:rsidR="003A7AF0" w:rsidRPr="000E13B2" w:rsidRDefault="003A7AF0" w:rsidP="003A7AF0">
      <w:pPr>
        <w:pStyle w:val="Nadpis1"/>
        <w:jc w:val="both"/>
      </w:pPr>
      <w:r w:rsidRPr="000E13B2">
        <w:t>Uveďte přehled zkušeností žadatele</w:t>
      </w:r>
      <w:r>
        <w:t xml:space="preserve"> </w:t>
      </w:r>
      <w:r w:rsidRPr="000E13B2">
        <w:t xml:space="preserve">/ partnerské organizace s prací </w:t>
      </w:r>
      <w:r>
        <w:br/>
      </w:r>
      <w:r w:rsidRPr="000E13B2">
        <w:t>pro cílovou skupinu.</w:t>
      </w:r>
    </w:p>
    <w:p w14:paraId="0D5B8DB4" w14:textId="77777777" w:rsidR="003A7AF0" w:rsidRPr="009A60EE" w:rsidRDefault="003A7AF0" w:rsidP="003A7AF0">
      <w:pPr>
        <w:spacing w:before="120"/>
        <w:rPr>
          <w:rFonts w:ascii="Arial" w:hAnsi="Arial" w:cs="Arial"/>
        </w:rPr>
      </w:pPr>
    </w:p>
    <w:p w14:paraId="224870C3" w14:textId="77777777" w:rsidR="003A7AF0" w:rsidRPr="009A60EE" w:rsidRDefault="003A7AF0" w:rsidP="003A7AF0">
      <w:pPr>
        <w:spacing w:line="480" w:lineRule="auto"/>
        <w:ind w:left="2340"/>
        <w:rPr>
          <w:rFonts w:ascii="Arial" w:hAnsi="Arial" w:cs="Arial"/>
        </w:rPr>
      </w:pPr>
    </w:p>
    <w:p w14:paraId="501ABC29" w14:textId="42288514" w:rsidR="003A7AF0" w:rsidRPr="000E13B2" w:rsidRDefault="003A7AF0" w:rsidP="003A7AF0">
      <w:pPr>
        <w:pStyle w:val="Nadpis1"/>
        <w:jc w:val="both"/>
      </w:pPr>
      <w:r w:rsidRPr="000E13B2">
        <w:t>Jaká je občanská vybavenost obce</w:t>
      </w:r>
      <w:r>
        <w:t xml:space="preserve"> nebo části obce</w:t>
      </w:r>
      <w:r w:rsidRPr="000E13B2">
        <w:t xml:space="preserve">, ve které se bude projekt realizovat. Zaškrtněte z uvedených možností </w:t>
      </w:r>
    </w:p>
    <w:p w14:paraId="2CB14A23" w14:textId="77777777" w:rsidR="003A7AF0" w:rsidRDefault="003A7AF0" w:rsidP="003A7AF0">
      <w:pPr>
        <w:numPr>
          <w:ilvl w:val="0"/>
          <w:numId w:val="48"/>
        </w:numPr>
        <w:ind w:left="1276"/>
        <w:rPr>
          <w:rFonts w:ascii="Arial" w:hAnsi="Arial" w:cs="Arial"/>
        </w:rPr>
      </w:pPr>
      <w:r>
        <w:rPr>
          <w:rFonts w:ascii="Arial" w:hAnsi="Arial" w:cs="Arial"/>
        </w:rPr>
        <w:t>Pošta, ordinace lékaře, lékárna</w:t>
      </w:r>
      <w:r w:rsidRPr="009A60EE">
        <w:rPr>
          <w:rFonts w:ascii="Arial" w:hAnsi="Arial" w:cs="Arial"/>
        </w:rPr>
        <w:t>;</w:t>
      </w:r>
    </w:p>
    <w:p w14:paraId="2875E101" w14:textId="77777777" w:rsidR="003A7AF0" w:rsidRDefault="003A7AF0" w:rsidP="003A7AF0">
      <w:pPr>
        <w:rPr>
          <w:rFonts w:ascii="Arial" w:hAnsi="Arial" w:cs="Arial"/>
        </w:rPr>
      </w:pPr>
    </w:p>
    <w:p w14:paraId="4D45B75B" w14:textId="77777777" w:rsidR="003A7AF0" w:rsidRDefault="003A7AF0" w:rsidP="003A7AF0">
      <w:pPr>
        <w:numPr>
          <w:ilvl w:val="0"/>
          <w:numId w:val="48"/>
        </w:numPr>
        <w:ind w:left="1276"/>
        <w:rPr>
          <w:rFonts w:ascii="Arial" w:hAnsi="Arial" w:cs="Arial"/>
        </w:rPr>
      </w:pPr>
      <w:r>
        <w:rPr>
          <w:rFonts w:ascii="Arial" w:hAnsi="Arial" w:cs="Arial"/>
        </w:rPr>
        <w:t>Základní škola, kulturní nebo sportovní zařízení (např. hostinec se sálem, společenský dům, sportoviště, tělocvična;</w:t>
      </w:r>
    </w:p>
    <w:p w14:paraId="06980FA7" w14:textId="77777777" w:rsidR="003A7AF0" w:rsidRDefault="003A7AF0" w:rsidP="003A7AF0">
      <w:pPr>
        <w:ind w:left="1276"/>
        <w:rPr>
          <w:rFonts w:ascii="Arial" w:hAnsi="Arial" w:cs="Arial"/>
        </w:rPr>
      </w:pPr>
    </w:p>
    <w:p w14:paraId="129D3B3C" w14:textId="77777777" w:rsidR="003A7AF0" w:rsidRPr="003778F9" w:rsidRDefault="003A7AF0" w:rsidP="003A7AF0">
      <w:pPr>
        <w:numPr>
          <w:ilvl w:val="0"/>
          <w:numId w:val="48"/>
        </w:numPr>
        <w:ind w:left="1276"/>
        <w:rPr>
          <w:rFonts w:ascii="Arial" w:hAnsi="Arial" w:cs="Arial"/>
        </w:rPr>
      </w:pPr>
      <w:r>
        <w:rPr>
          <w:rFonts w:ascii="Arial" w:hAnsi="Arial" w:cs="Arial"/>
        </w:rPr>
        <w:t>Železniční nebo autobusová stanice.</w:t>
      </w:r>
    </w:p>
    <w:p w14:paraId="34F61DCD" w14:textId="77777777" w:rsidR="003A7AF0" w:rsidRDefault="003A7AF0" w:rsidP="003A7AF0">
      <w:pPr>
        <w:ind w:left="1276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0E2135E" w14:textId="77777777" w:rsidR="003A7AF0" w:rsidRDefault="003A7AF0" w:rsidP="003A7AF0">
      <w:pPr>
        <w:rPr>
          <w:rFonts w:ascii="Arial" w:hAnsi="Arial" w:cs="Arial"/>
        </w:rPr>
      </w:pPr>
    </w:p>
    <w:p w14:paraId="5C0DEB71" w14:textId="77777777" w:rsidR="003A7AF0" w:rsidRPr="003A7AF0" w:rsidRDefault="003A7AF0" w:rsidP="003A7AF0">
      <w:pPr>
        <w:pStyle w:val="Nadpis1"/>
        <w:jc w:val="both"/>
      </w:pPr>
      <w:r w:rsidRPr="003A7AF0">
        <w:t xml:space="preserve">Terénní služba sociální péče – pracoviště / provozovna nejbližší místu výstavby Pečovatelských bytů </w:t>
      </w:r>
    </w:p>
    <w:p w14:paraId="1D0E3647" w14:textId="77777777" w:rsidR="003A7AF0" w:rsidRPr="00685FAF" w:rsidRDefault="003A7AF0" w:rsidP="003A7AF0">
      <w:pPr>
        <w:ind w:left="1276"/>
        <w:rPr>
          <w:rFonts w:ascii="Arial" w:hAnsi="Arial" w:cs="Arial"/>
        </w:rPr>
      </w:pPr>
    </w:p>
    <w:tbl>
      <w:tblPr>
        <w:tblStyle w:val="Mkatabulky1"/>
        <w:tblW w:w="0" w:type="auto"/>
        <w:tblInd w:w="959" w:type="dxa"/>
        <w:tblLook w:val="04A0" w:firstRow="1" w:lastRow="0" w:firstColumn="1" w:lastColumn="0" w:noHBand="0" w:noVBand="1"/>
      </w:tblPr>
      <w:tblGrid>
        <w:gridCol w:w="3194"/>
        <w:gridCol w:w="4909"/>
      </w:tblGrid>
      <w:tr w:rsidR="003A7AF0" w:rsidRPr="00685FAF" w14:paraId="521122AF" w14:textId="77777777" w:rsidTr="00AD15BC">
        <w:tc>
          <w:tcPr>
            <w:tcW w:w="3260" w:type="dxa"/>
            <w:vAlign w:val="center"/>
          </w:tcPr>
          <w:p w14:paraId="45450EAB" w14:textId="77777777" w:rsidR="003A7AF0" w:rsidRPr="00685FAF" w:rsidRDefault="003A7AF0" w:rsidP="00AD15BC">
            <w:pPr>
              <w:ind w:left="70"/>
              <w:rPr>
                <w:rFonts w:cs="Arial"/>
              </w:rPr>
            </w:pPr>
            <w:r w:rsidRPr="00685FAF">
              <w:rPr>
                <w:rFonts w:cs="Arial"/>
              </w:rPr>
              <w:t>Místo pracoviště / provozovny</w:t>
            </w:r>
          </w:p>
        </w:tc>
        <w:tc>
          <w:tcPr>
            <w:tcW w:w="5067" w:type="dxa"/>
            <w:vAlign w:val="center"/>
          </w:tcPr>
          <w:p w14:paraId="05509DE7" w14:textId="77777777" w:rsidR="003A7AF0" w:rsidRPr="00685FAF" w:rsidRDefault="003A7AF0" w:rsidP="00AD15BC">
            <w:pPr>
              <w:ind w:left="1276"/>
              <w:rPr>
                <w:rFonts w:cs="Arial"/>
              </w:rPr>
            </w:pPr>
          </w:p>
          <w:p w14:paraId="00C649FD" w14:textId="77777777" w:rsidR="003A7AF0" w:rsidRPr="00685FAF" w:rsidRDefault="003A7AF0" w:rsidP="00AD15BC">
            <w:pPr>
              <w:ind w:left="1276"/>
              <w:rPr>
                <w:rFonts w:cs="Arial"/>
              </w:rPr>
            </w:pPr>
          </w:p>
        </w:tc>
      </w:tr>
      <w:tr w:rsidR="003A7AF0" w:rsidRPr="00685FAF" w14:paraId="4DA59D03" w14:textId="77777777" w:rsidTr="00AD15BC">
        <w:tc>
          <w:tcPr>
            <w:tcW w:w="3260" w:type="dxa"/>
            <w:vAlign w:val="center"/>
          </w:tcPr>
          <w:p w14:paraId="766C811E" w14:textId="77777777" w:rsidR="003A7AF0" w:rsidRPr="00685FAF" w:rsidRDefault="003A7AF0" w:rsidP="00AD15BC">
            <w:pPr>
              <w:ind w:left="70"/>
              <w:rPr>
                <w:rFonts w:cs="Arial"/>
              </w:rPr>
            </w:pPr>
            <w:r w:rsidRPr="00685FAF">
              <w:rPr>
                <w:rFonts w:cs="Arial"/>
              </w:rPr>
              <w:t>Název poskytovatele sociálních služeb</w:t>
            </w:r>
          </w:p>
        </w:tc>
        <w:tc>
          <w:tcPr>
            <w:tcW w:w="5067" w:type="dxa"/>
            <w:vAlign w:val="center"/>
          </w:tcPr>
          <w:p w14:paraId="3BA256A2" w14:textId="77777777" w:rsidR="003A7AF0" w:rsidRPr="00685FAF" w:rsidRDefault="003A7AF0" w:rsidP="00AD15BC">
            <w:pPr>
              <w:ind w:left="1276"/>
              <w:rPr>
                <w:rFonts w:cs="Arial"/>
              </w:rPr>
            </w:pPr>
          </w:p>
          <w:p w14:paraId="5DE24CB5" w14:textId="77777777" w:rsidR="003A7AF0" w:rsidRPr="00685FAF" w:rsidRDefault="003A7AF0" w:rsidP="00AD15BC">
            <w:pPr>
              <w:ind w:left="1276"/>
              <w:rPr>
                <w:rFonts w:cs="Arial"/>
              </w:rPr>
            </w:pPr>
          </w:p>
        </w:tc>
      </w:tr>
    </w:tbl>
    <w:p w14:paraId="65854D16" w14:textId="77777777" w:rsidR="003A7AF0" w:rsidRDefault="003A7AF0" w:rsidP="003A7AF0">
      <w:pPr>
        <w:ind w:left="1276"/>
        <w:rPr>
          <w:rFonts w:ascii="Arial" w:hAnsi="Arial" w:cs="Arial"/>
        </w:rPr>
      </w:pPr>
    </w:p>
    <w:p w14:paraId="45EB2C65" w14:textId="77777777" w:rsidR="003A7AF0" w:rsidRDefault="003A7AF0" w:rsidP="003A7AF0">
      <w:pPr>
        <w:ind w:left="1276"/>
        <w:rPr>
          <w:rFonts w:ascii="Arial" w:hAnsi="Arial" w:cs="Arial"/>
        </w:rPr>
      </w:pPr>
    </w:p>
    <w:p w14:paraId="6A12EBA4" w14:textId="77777777" w:rsidR="003A7AF0" w:rsidRDefault="003A7AF0" w:rsidP="003A7AF0">
      <w:pPr>
        <w:ind w:left="1276"/>
        <w:rPr>
          <w:rFonts w:ascii="Arial" w:hAnsi="Arial" w:cs="Arial"/>
        </w:rPr>
      </w:pPr>
    </w:p>
    <w:p w14:paraId="72E6E152" w14:textId="77777777" w:rsidR="003A7AF0" w:rsidRDefault="003A7AF0" w:rsidP="003A7AF0">
      <w:pPr>
        <w:ind w:left="1276"/>
        <w:rPr>
          <w:rFonts w:ascii="Arial" w:hAnsi="Arial" w:cs="Arial"/>
        </w:rPr>
      </w:pPr>
    </w:p>
    <w:p w14:paraId="1E5EF277" w14:textId="77777777" w:rsidR="003A7AF0" w:rsidRDefault="003A7AF0" w:rsidP="003A7AF0">
      <w:pPr>
        <w:ind w:left="1276"/>
        <w:rPr>
          <w:rFonts w:ascii="Arial" w:hAnsi="Arial" w:cs="Arial"/>
        </w:rPr>
      </w:pPr>
    </w:p>
    <w:p w14:paraId="3B887375" w14:textId="77777777" w:rsidR="003A7AF0" w:rsidRDefault="003A7AF0" w:rsidP="003A7AF0">
      <w:pPr>
        <w:ind w:left="1276"/>
        <w:rPr>
          <w:rFonts w:ascii="Arial" w:hAnsi="Arial" w:cs="Arial"/>
        </w:rPr>
      </w:pPr>
    </w:p>
    <w:p w14:paraId="7CC21A21" w14:textId="77777777" w:rsidR="003A7AF0" w:rsidRDefault="003A7AF0" w:rsidP="003A7AF0">
      <w:pPr>
        <w:ind w:left="1276"/>
        <w:rPr>
          <w:rFonts w:ascii="Arial" w:hAnsi="Arial" w:cs="Arial"/>
        </w:rPr>
      </w:pPr>
    </w:p>
    <w:p w14:paraId="419F033D" w14:textId="2F6612CC" w:rsidR="003A7AF0" w:rsidRPr="003B0D1F" w:rsidRDefault="003A7AF0" w:rsidP="006D5812">
      <w:pPr>
        <w:pStyle w:val="Nadpis1"/>
        <w:jc w:val="both"/>
        <w:rPr>
          <w:rFonts w:cs="Arial"/>
        </w:rPr>
      </w:pPr>
      <w:r w:rsidRPr="003A7AF0">
        <w:t>Velikost a výměry P</w:t>
      </w:r>
      <w:r>
        <w:t>ečovatelských bytů</w:t>
      </w:r>
      <w:r w:rsidRPr="003A7AF0">
        <w:t xml:space="preserve">, které vzniknou výstavbou </w:t>
      </w:r>
      <w:bookmarkStart w:id="0" w:name="_GoBack"/>
      <w:bookmarkEnd w:id="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2449"/>
        <w:gridCol w:w="2268"/>
        <w:gridCol w:w="3544"/>
      </w:tblGrid>
      <w:tr w:rsidR="003A7AF0" w:rsidRPr="009A60EE" w14:paraId="680E6BD5" w14:textId="77777777" w:rsidTr="00AD15BC">
        <w:tc>
          <w:tcPr>
            <w:tcW w:w="1061" w:type="dxa"/>
            <w:vAlign w:val="center"/>
          </w:tcPr>
          <w:p w14:paraId="0C4C1108" w14:textId="77777777" w:rsidR="003A7AF0" w:rsidRPr="009A60EE" w:rsidRDefault="003A7AF0" w:rsidP="00AD15BC">
            <w:pPr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Byt číslo</w:t>
            </w:r>
          </w:p>
        </w:tc>
        <w:tc>
          <w:tcPr>
            <w:tcW w:w="2449" w:type="dxa"/>
            <w:vAlign w:val="center"/>
          </w:tcPr>
          <w:p w14:paraId="5D361986" w14:textId="77777777" w:rsidR="003A7AF0" w:rsidRPr="009A60EE" w:rsidRDefault="003A7AF0" w:rsidP="00AD15BC">
            <w:pPr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Dispozice bytu</w:t>
            </w:r>
          </w:p>
          <w:p w14:paraId="7F7E1DAA" w14:textId="77777777" w:rsidR="003A7AF0" w:rsidRPr="009A60EE" w:rsidRDefault="003A7AF0" w:rsidP="00AD15BC">
            <w:pPr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(např. 1+1)</w:t>
            </w:r>
          </w:p>
        </w:tc>
        <w:tc>
          <w:tcPr>
            <w:tcW w:w="2268" w:type="dxa"/>
            <w:vAlign w:val="center"/>
          </w:tcPr>
          <w:p w14:paraId="244509DB" w14:textId="77777777" w:rsidR="003A7AF0" w:rsidRPr="009A60EE" w:rsidRDefault="003A7AF0" w:rsidP="00AD15BC">
            <w:pPr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Podlahová</w:t>
            </w:r>
            <w:r w:rsidRPr="009A60EE">
              <w:rPr>
                <w:rStyle w:val="Znakapoznpodarou"/>
                <w:rFonts w:ascii="Arial" w:hAnsi="Arial" w:cs="Arial"/>
              </w:rPr>
              <w:footnoteReference w:id="1"/>
            </w:r>
            <w:r w:rsidRPr="009A60EE">
              <w:rPr>
                <w:rFonts w:ascii="Arial" w:hAnsi="Arial" w:cs="Arial"/>
              </w:rPr>
              <w:t xml:space="preserve"> plocha bytu v m</w:t>
            </w:r>
            <w:r w:rsidRPr="009A60EE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3544" w:type="dxa"/>
          </w:tcPr>
          <w:p w14:paraId="0797DD38" w14:textId="77777777" w:rsidR="003A7AF0" w:rsidRPr="009A60EE" w:rsidRDefault="003A7AF0" w:rsidP="00AD15BC">
            <w:pPr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Předpokládané měsíční nájemné na m</w:t>
            </w:r>
            <w:r w:rsidRPr="009A60EE">
              <w:rPr>
                <w:rFonts w:ascii="Arial" w:hAnsi="Arial" w:cs="Arial"/>
                <w:vertAlign w:val="superscript"/>
              </w:rPr>
              <w:t>2</w:t>
            </w:r>
            <w:r w:rsidRPr="009A60EE">
              <w:rPr>
                <w:rFonts w:ascii="Arial" w:hAnsi="Arial" w:cs="Arial"/>
              </w:rPr>
              <w:t xml:space="preserve"> podlahové</w:t>
            </w:r>
            <w:r>
              <w:rPr>
                <w:rFonts w:ascii="Arial" w:hAnsi="Arial" w:cs="Arial"/>
              </w:rPr>
              <w:t xml:space="preserve"> </w:t>
            </w:r>
            <w:r w:rsidRPr="009A60EE">
              <w:rPr>
                <w:rFonts w:ascii="Arial" w:hAnsi="Arial" w:cs="Arial"/>
              </w:rPr>
              <w:t>plochy bez</w:t>
            </w:r>
            <w:r>
              <w:rPr>
                <w:rFonts w:ascii="Arial" w:hAnsi="Arial" w:cs="Arial"/>
              </w:rPr>
              <w:t xml:space="preserve"> </w:t>
            </w:r>
            <w:r w:rsidRPr="009A60EE">
              <w:rPr>
                <w:rFonts w:ascii="Arial" w:hAnsi="Arial" w:cs="Arial"/>
              </w:rPr>
              <w:t>služeb</w:t>
            </w:r>
          </w:p>
        </w:tc>
      </w:tr>
      <w:tr w:rsidR="003A7AF0" w:rsidRPr="009A60EE" w14:paraId="753A3AAA" w14:textId="77777777" w:rsidTr="00AD15BC">
        <w:trPr>
          <w:trHeight w:hRule="exact" w:val="454"/>
        </w:trPr>
        <w:tc>
          <w:tcPr>
            <w:tcW w:w="1061" w:type="dxa"/>
          </w:tcPr>
          <w:p w14:paraId="0C4BB6F4" w14:textId="77777777" w:rsidR="003A7AF0" w:rsidRPr="009A60EE" w:rsidRDefault="003A7AF0" w:rsidP="00AD15B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49" w:type="dxa"/>
          </w:tcPr>
          <w:p w14:paraId="4FB669AF" w14:textId="77777777" w:rsidR="003A7AF0" w:rsidRPr="009A60EE" w:rsidRDefault="003A7AF0" w:rsidP="00AD15B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68" w:type="dxa"/>
          </w:tcPr>
          <w:p w14:paraId="24013D83" w14:textId="77777777" w:rsidR="003A7AF0" w:rsidRPr="009A60EE" w:rsidRDefault="003A7AF0" w:rsidP="00AD15B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544" w:type="dxa"/>
          </w:tcPr>
          <w:p w14:paraId="5EA18362" w14:textId="77777777" w:rsidR="003A7AF0" w:rsidRPr="009A60EE" w:rsidRDefault="003A7AF0" w:rsidP="00AD15BC">
            <w:pPr>
              <w:rPr>
                <w:rFonts w:ascii="Arial" w:hAnsi="Arial" w:cs="Arial"/>
                <w:highlight w:val="yellow"/>
              </w:rPr>
            </w:pPr>
          </w:p>
        </w:tc>
      </w:tr>
      <w:tr w:rsidR="003A7AF0" w:rsidRPr="009A60EE" w14:paraId="4DA2329D" w14:textId="77777777" w:rsidTr="00AD15BC">
        <w:trPr>
          <w:trHeight w:hRule="exact" w:val="454"/>
        </w:trPr>
        <w:tc>
          <w:tcPr>
            <w:tcW w:w="1061" w:type="dxa"/>
          </w:tcPr>
          <w:p w14:paraId="55E97375" w14:textId="77777777" w:rsidR="003A7AF0" w:rsidRPr="009A60EE" w:rsidRDefault="003A7AF0" w:rsidP="00AD15B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49" w:type="dxa"/>
          </w:tcPr>
          <w:p w14:paraId="77FF3853" w14:textId="77777777" w:rsidR="003A7AF0" w:rsidRPr="009A60EE" w:rsidRDefault="003A7AF0" w:rsidP="00AD15B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68" w:type="dxa"/>
          </w:tcPr>
          <w:p w14:paraId="1520CCC7" w14:textId="77777777" w:rsidR="003A7AF0" w:rsidRPr="009A60EE" w:rsidRDefault="003A7AF0" w:rsidP="00AD15B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544" w:type="dxa"/>
          </w:tcPr>
          <w:p w14:paraId="265CB541" w14:textId="77777777" w:rsidR="003A7AF0" w:rsidRPr="009A60EE" w:rsidRDefault="003A7AF0" w:rsidP="00AD15BC">
            <w:pPr>
              <w:rPr>
                <w:rFonts w:ascii="Arial" w:hAnsi="Arial" w:cs="Arial"/>
                <w:highlight w:val="yellow"/>
              </w:rPr>
            </w:pPr>
          </w:p>
        </w:tc>
      </w:tr>
      <w:tr w:rsidR="003A7AF0" w:rsidRPr="009A60EE" w14:paraId="36BB0CA5" w14:textId="77777777" w:rsidTr="00AD15BC">
        <w:trPr>
          <w:trHeight w:hRule="exact" w:val="454"/>
        </w:trPr>
        <w:tc>
          <w:tcPr>
            <w:tcW w:w="1061" w:type="dxa"/>
          </w:tcPr>
          <w:p w14:paraId="627C8D1F" w14:textId="77777777" w:rsidR="003A7AF0" w:rsidRPr="009A60EE" w:rsidRDefault="003A7AF0" w:rsidP="00AD15B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49" w:type="dxa"/>
          </w:tcPr>
          <w:p w14:paraId="5F3EC12A" w14:textId="77777777" w:rsidR="003A7AF0" w:rsidRPr="009A60EE" w:rsidRDefault="003A7AF0" w:rsidP="00AD15B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68" w:type="dxa"/>
          </w:tcPr>
          <w:p w14:paraId="05855F79" w14:textId="77777777" w:rsidR="003A7AF0" w:rsidRPr="009A60EE" w:rsidRDefault="003A7AF0" w:rsidP="00AD15B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544" w:type="dxa"/>
          </w:tcPr>
          <w:p w14:paraId="68AC580E" w14:textId="77777777" w:rsidR="003A7AF0" w:rsidRPr="009A60EE" w:rsidRDefault="003A7AF0" w:rsidP="00AD15BC">
            <w:pPr>
              <w:rPr>
                <w:rFonts w:ascii="Arial" w:hAnsi="Arial" w:cs="Arial"/>
                <w:highlight w:val="yellow"/>
              </w:rPr>
            </w:pPr>
          </w:p>
        </w:tc>
      </w:tr>
      <w:tr w:rsidR="003A7AF0" w:rsidRPr="009A60EE" w14:paraId="6AC51A63" w14:textId="77777777" w:rsidTr="00AD15BC">
        <w:trPr>
          <w:trHeight w:hRule="exact" w:val="454"/>
        </w:trPr>
        <w:tc>
          <w:tcPr>
            <w:tcW w:w="1061" w:type="dxa"/>
          </w:tcPr>
          <w:p w14:paraId="40E0DD93" w14:textId="77777777" w:rsidR="003A7AF0" w:rsidRPr="009A60EE" w:rsidRDefault="003A7AF0" w:rsidP="00AD15B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49" w:type="dxa"/>
          </w:tcPr>
          <w:p w14:paraId="0DA11CC2" w14:textId="77777777" w:rsidR="003A7AF0" w:rsidRPr="009A60EE" w:rsidRDefault="003A7AF0" w:rsidP="00AD15B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68" w:type="dxa"/>
          </w:tcPr>
          <w:p w14:paraId="78D8F579" w14:textId="77777777" w:rsidR="003A7AF0" w:rsidRPr="009A60EE" w:rsidRDefault="003A7AF0" w:rsidP="00AD15B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544" w:type="dxa"/>
          </w:tcPr>
          <w:p w14:paraId="364E093C" w14:textId="77777777" w:rsidR="003A7AF0" w:rsidRPr="009A60EE" w:rsidRDefault="003A7AF0" w:rsidP="00AD15BC">
            <w:pPr>
              <w:rPr>
                <w:rFonts w:ascii="Arial" w:hAnsi="Arial" w:cs="Arial"/>
                <w:highlight w:val="yellow"/>
              </w:rPr>
            </w:pPr>
          </w:p>
        </w:tc>
      </w:tr>
      <w:tr w:rsidR="003A7AF0" w:rsidRPr="009A60EE" w14:paraId="54AD54B6" w14:textId="77777777" w:rsidTr="00AD15BC">
        <w:trPr>
          <w:trHeight w:hRule="exact" w:val="454"/>
        </w:trPr>
        <w:tc>
          <w:tcPr>
            <w:tcW w:w="1061" w:type="dxa"/>
          </w:tcPr>
          <w:p w14:paraId="26922EC5" w14:textId="77777777" w:rsidR="003A7AF0" w:rsidRPr="009A60EE" w:rsidRDefault="003A7AF0" w:rsidP="00AD15B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49" w:type="dxa"/>
          </w:tcPr>
          <w:p w14:paraId="5118F722" w14:textId="77777777" w:rsidR="003A7AF0" w:rsidRPr="009A60EE" w:rsidRDefault="003A7AF0" w:rsidP="00AD15B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68" w:type="dxa"/>
          </w:tcPr>
          <w:p w14:paraId="45CDBCB3" w14:textId="77777777" w:rsidR="003A7AF0" w:rsidRPr="009A60EE" w:rsidRDefault="003A7AF0" w:rsidP="00AD15B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544" w:type="dxa"/>
          </w:tcPr>
          <w:p w14:paraId="00CD07B5" w14:textId="77777777" w:rsidR="003A7AF0" w:rsidRPr="009A60EE" w:rsidRDefault="003A7AF0" w:rsidP="00AD15BC">
            <w:pPr>
              <w:rPr>
                <w:rFonts w:ascii="Arial" w:hAnsi="Arial" w:cs="Arial"/>
                <w:highlight w:val="yellow"/>
              </w:rPr>
            </w:pPr>
          </w:p>
        </w:tc>
      </w:tr>
      <w:tr w:rsidR="003A7AF0" w:rsidRPr="009A60EE" w14:paraId="280A4388" w14:textId="77777777" w:rsidTr="00AD15BC">
        <w:trPr>
          <w:trHeight w:hRule="exact" w:val="454"/>
        </w:trPr>
        <w:tc>
          <w:tcPr>
            <w:tcW w:w="1061" w:type="dxa"/>
          </w:tcPr>
          <w:p w14:paraId="1897BF89" w14:textId="77777777" w:rsidR="003A7AF0" w:rsidRPr="009A60EE" w:rsidRDefault="003A7AF0" w:rsidP="00AD15B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49" w:type="dxa"/>
          </w:tcPr>
          <w:p w14:paraId="109B9B8D" w14:textId="77777777" w:rsidR="003A7AF0" w:rsidRPr="009A60EE" w:rsidRDefault="003A7AF0" w:rsidP="00AD15B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68" w:type="dxa"/>
          </w:tcPr>
          <w:p w14:paraId="3CAB2D37" w14:textId="77777777" w:rsidR="003A7AF0" w:rsidRPr="009A60EE" w:rsidRDefault="003A7AF0" w:rsidP="00AD15B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544" w:type="dxa"/>
          </w:tcPr>
          <w:p w14:paraId="0DF26B47" w14:textId="77777777" w:rsidR="003A7AF0" w:rsidRPr="009A60EE" w:rsidRDefault="003A7AF0" w:rsidP="00AD15BC">
            <w:pPr>
              <w:rPr>
                <w:rFonts w:ascii="Arial" w:hAnsi="Arial" w:cs="Arial"/>
                <w:highlight w:val="yellow"/>
              </w:rPr>
            </w:pPr>
          </w:p>
        </w:tc>
      </w:tr>
      <w:tr w:rsidR="003A7AF0" w:rsidRPr="009A60EE" w14:paraId="65452152" w14:textId="77777777" w:rsidTr="00AD15BC">
        <w:trPr>
          <w:trHeight w:hRule="exact" w:val="454"/>
        </w:trPr>
        <w:tc>
          <w:tcPr>
            <w:tcW w:w="1061" w:type="dxa"/>
          </w:tcPr>
          <w:p w14:paraId="2CCD8FD9" w14:textId="77777777" w:rsidR="003A7AF0" w:rsidRPr="009A60EE" w:rsidRDefault="003A7AF0" w:rsidP="00AD15B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49" w:type="dxa"/>
          </w:tcPr>
          <w:p w14:paraId="651450B2" w14:textId="77777777" w:rsidR="003A7AF0" w:rsidRPr="009A60EE" w:rsidRDefault="003A7AF0" w:rsidP="00AD15B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68" w:type="dxa"/>
          </w:tcPr>
          <w:p w14:paraId="5768A6D6" w14:textId="77777777" w:rsidR="003A7AF0" w:rsidRPr="009A60EE" w:rsidRDefault="003A7AF0" w:rsidP="00AD15B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544" w:type="dxa"/>
          </w:tcPr>
          <w:p w14:paraId="64D54857" w14:textId="77777777" w:rsidR="003A7AF0" w:rsidRPr="009A60EE" w:rsidRDefault="003A7AF0" w:rsidP="00AD15BC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281C4053" w14:textId="77777777" w:rsidR="003A7AF0" w:rsidRPr="009A60EE" w:rsidRDefault="003A7AF0" w:rsidP="003A7AF0">
      <w:pPr>
        <w:rPr>
          <w:rFonts w:ascii="Arial" w:hAnsi="Arial" w:cs="Arial"/>
          <w:highlight w:val="yellow"/>
        </w:rPr>
      </w:pPr>
    </w:p>
    <w:p w14:paraId="5EDC7B74" w14:textId="77777777" w:rsidR="003A7AF0" w:rsidRPr="009A60EE" w:rsidRDefault="003A7AF0" w:rsidP="003A7AF0">
      <w:pPr>
        <w:rPr>
          <w:rFonts w:ascii="Arial" w:hAnsi="Arial" w:cs="Arial"/>
          <w:highlight w:val="yellow"/>
        </w:rPr>
      </w:pPr>
    </w:p>
    <w:p w14:paraId="4B790009" w14:textId="77777777" w:rsidR="003A7AF0" w:rsidRPr="009A60EE" w:rsidRDefault="003A7AF0" w:rsidP="003A7AF0">
      <w:pPr>
        <w:rPr>
          <w:rFonts w:ascii="Arial" w:hAnsi="Arial" w:cs="Arial"/>
          <w:highlight w:val="yellow"/>
        </w:rPr>
      </w:pPr>
    </w:p>
    <w:p w14:paraId="7C032C83" w14:textId="77777777" w:rsidR="003A7AF0" w:rsidRPr="009A60EE" w:rsidRDefault="003A7AF0" w:rsidP="003A7AF0">
      <w:pPr>
        <w:rPr>
          <w:rFonts w:ascii="Arial" w:hAnsi="Arial" w:cs="Arial"/>
          <w:highlight w:val="yellow"/>
        </w:rPr>
      </w:pPr>
    </w:p>
    <w:p w14:paraId="20CF963A" w14:textId="77777777" w:rsidR="003A7AF0" w:rsidRPr="009A60EE" w:rsidRDefault="003A7AF0" w:rsidP="003A7AF0">
      <w:pPr>
        <w:rPr>
          <w:rFonts w:ascii="Arial" w:hAnsi="Arial" w:cs="Arial"/>
          <w:highlight w:val="yellow"/>
        </w:rPr>
      </w:pPr>
    </w:p>
    <w:p w14:paraId="56C2F3A1" w14:textId="77777777" w:rsidR="003A7AF0" w:rsidRPr="009A60EE" w:rsidRDefault="003A7AF0" w:rsidP="003A7AF0">
      <w:pPr>
        <w:rPr>
          <w:rFonts w:ascii="Arial" w:hAnsi="Arial" w:cs="Arial"/>
          <w:highlight w:val="yellow"/>
        </w:rPr>
      </w:pPr>
    </w:p>
    <w:p w14:paraId="1009490C" w14:textId="77777777" w:rsidR="003A7AF0" w:rsidRPr="009A60EE" w:rsidRDefault="003A7AF0" w:rsidP="003A7AF0">
      <w:pPr>
        <w:rPr>
          <w:rFonts w:ascii="Arial" w:hAnsi="Arial" w:cs="Arial"/>
          <w:highlight w:val="yellow"/>
        </w:rPr>
      </w:pPr>
    </w:p>
    <w:p w14:paraId="4F4417DE" w14:textId="77777777" w:rsidR="003A7AF0" w:rsidRPr="009A60EE" w:rsidRDefault="003A7AF0" w:rsidP="003A7AF0">
      <w:pPr>
        <w:rPr>
          <w:rFonts w:ascii="Arial" w:hAnsi="Arial" w:cs="Arial"/>
          <w:highlight w:val="yellow"/>
        </w:rPr>
      </w:pPr>
    </w:p>
    <w:p w14:paraId="02547692" w14:textId="77777777" w:rsidR="003A7AF0" w:rsidRPr="009A60EE" w:rsidRDefault="003A7AF0" w:rsidP="003A7AF0">
      <w:pPr>
        <w:rPr>
          <w:rFonts w:ascii="Arial" w:hAnsi="Arial" w:cs="Arial"/>
        </w:rPr>
      </w:pPr>
    </w:p>
    <w:p w14:paraId="7D55671F" w14:textId="6B48B15A" w:rsidR="003A7AF0" w:rsidRPr="009A60EE" w:rsidRDefault="003A7AF0" w:rsidP="003A7AF0">
      <w:pPr>
        <w:ind w:left="3540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                                                           </w:t>
      </w:r>
      <w:r>
        <w:rPr>
          <w:rFonts w:ascii="Arial" w:hAnsi="Arial" w:cs="Arial"/>
        </w:rPr>
        <w:t xml:space="preserve">                          </w:t>
      </w:r>
      <w:r w:rsidRPr="009A60EE">
        <w:rPr>
          <w:rFonts w:ascii="Arial" w:hAnsi="Arial" w:cs="Arial"/>
        </w:rPr>
        <w:t>..............................................................................</w:t>
      </w:r>
    </w:p>
    <w:p w14:paraId="7CFD5205" w14:textId="5A13F7E4" w:rsidR="00056B45" w:rsidRPr="001B6B19" w:rsidRDefault="003A7AF0" w:rsidP="00056B45">
      <w:pPr>
        <w:jc w:val="right"/>
        <w:rPr>
          <w:rFonts w:ascii="Arial" w:hAnsi="Arial" w:cs="Arial"/>
          <w:sz w:val="20"/>
          <w:szCs w:val="20"/>
        </w:rPr>
      </w:pPr>
      <w:r w:rsidRPr="009A60EE">
        <w:rPr>
          <w:rFonts w:ascii="Arial" w:hAnsi="Arial" w:cs="Arial"/>
        </w:rPr>
        <w:t>(datum; razítko a podpis žadatele/statutárního zástupce)</w:t>
      </w:r>
    </w:p>
    <w:sectPr w:rsidR="00056B45" w:rsidRPr="001B6B19" w:rsidSect="00366C18">
      <w:headerReference w:type="first" r:id="rId8"/>
      <w:footerReference w:type="first" r:id="rId9"/>
      <w:pgSz w:w="11906" w:h="16838"/>
      <w:pgMar w:top="1276" w:right="1417" w:bottom="993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69E51" w14:textId="77777777" w:rsidR="00DE53E5" w:rsidRPr="0071069F" w:rsidRDefault="00DE53E5" w:rsidP="00D34582">
      <w:pPr>
        <w:rPr>
          <w:sz w:val="20"/>
        </w:rPr>
      </w:pPr>
      <w:r>
        <w:separator/>
      </w:r>
    </w:p>
  </w:endnote>
  <w:endnote w:type="continuationSeparator" w:id="0">
    <w:p w14:paraId="1074C174" w14:textId="77777777" w:rsidR="00DE53E5" w:rsidRPr="0071069F" w:rsidRDefault="00DE53E5" w:rsidP="00D34582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B7633" w14:textId="77777777" w:rsidR="00046B0E" w:rsidRDefault="00046B0E">
    <w:pPr>
      <w:pStyle w:val="Zpat"/>
      <w:jc w:val="center"/>
    </w:pPr>
  </w:p>
  <w:p w14:paraId="06F27672" w14:textId="77777777" w:rsidR="00046B0E" w:rsidRDefault="00046B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7A0EA" w14:textId="77777777" w:rsidR="00DE53E5" w:rsidRPr="0071069F" w:rsidRDefault="00DE53E5" w:rsidP="00D34582">
      <w:pPr>
        <w:rPr>
          <w:sz w:val="20"/>
        </w:rPr>
      </w:pPr>
      <w:r>
        <w:separator/>
      </w:r>
    </w:p>
  </w:footnote>
  <w:footnote w:type="continuationSeparator" w:id="0">
    <w:p w14:paraId="3D404B71" w14:textId="77777777" w:rsidR="00DE53E5" w:rsidRPr="0071069F" w:rsidRDefault="00DE53E5" w:rsidP="00D34582">
      <w:pPr>
        <w:rPr>
          <w:sz w:val="20"/>
        </w:rPr>
      </w:pPr>
      <w:r>
        <w:continuationSeparator/>
      </w:r>
    </w:p>
  </w:footnote>
  <w:footnote w:id="1">
    <w:p w14:paraId="2B415187" w14:textId="77777777" w:rsidR="003A7AF0" w:rsidRPr="003F4394" w:rsidRDefault="003A7AF0" w:rsidP="003A7AF0">
      <w:pPr>
        <w:pStyle w:val="Textpoznpodarou"/>
        <w:rPr>
          <w:rFonts w:ascii="Arial" w:hAnsi="Arial" w:cs="Arial"/>
          <w:sz w:val="18"/>
          <w:szCs w:val="18"/>
        </w:rPr>
      </w:pPr>
      <w:r w:rsidRPr="003F4394">
        <w:rPr>
          <w:rStyle w:val="Znakapoznpodarou"/>
          <w:rFonts w:ascii="Arial" w:hAnsi="Arial" w:cs="Arial"/>
          <w:sz w:val="18"/>
          <w:szCs w:val="18"/>
        </w:rPr>
        <w:footnoteRef/>
      </w:r>
      <w:r w:rsidRPr="003F4394">
        <w:rPr>
          <w:rFonts w:ascii="Arial" w:hAnsi="Arial" w:cs="Arial"/>
          <w:sz w:val="18"/>
          <w:szCs w:val="18"/>
        </w:rPr>
        <w:t xml:space="preserve"> </w:t>
      </w:r>
      <w:r w:rsidRPr="003F4394">
        <w:rPr>
          <w:rFonts w:ascii="Arial" w:hAnsi="Arial" w:cs="Arial"/>
          <w:sz w:val="16"/>
          <w:szCs w:val="16"/>
        </w:rPr>
        <w:t>podlahová plocha: (viz. znění podprogramu: součet podlahových ploch všech místností bytu a jeho příslušenství, a to i mimo byt, pokud jsou užívány výhradně nájemcem bytu. Podlahová plocha sklepů, které nejsou místnostmi, a podlahová plocha balkonů, lodžií a teras se započítává pouze jednou polovinou.)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5BF8C" w14:textId="368B9F97" w:rsidR="00046B0E" w:rsidRDefault="00046B0E" w:rsidP="00E063C5">
    <w:pPr>
      <w:pStyle w:val="Zhlav"/>
      <w:tabs>
        <w:tab w:val="clear" w:pos="4536"/>
      </w:tabs>
    </w:pPr>
    <w:r>
      <w:rPr>
        <w:noProof/>
      </w:rPr>
      <w:drawing>
        <wp:inline distT="0" distB="0" distL="0" distR="0" wp14:anchorId="56497FFF" wp14:editId="5CC04DD9">
          <wp:extent cx="2030095" cy="438785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F76"/>
    <w:multiLevelType w:val="hybridMultilevel"/>
    <w:tmpl w:val="6C80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3219"/>
    <w:multiLevelType w:val="hybridMultilevel"/>
    <w:tmpl w:val="F4F4EABA"/>
    <w:lvl w:ilvl="0" w:tplc="158E4348">
      <w:start w:val="6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15A24"/>
    <w:multiLevelType w:val="hybridMultilevel"/>
    <w:tmpl w:val="A5BCBA44"/>
    <w:lvl w:ilvl="0" w:tplc="43A69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83BF5"/>
    <w:multiLevelType w:val="hybridMultilevel"/>
    <w:tmpl w:val="E570A518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17096CA2"/>
    <w:multiLevelType w:val="multilevel"/>
    <w:tmpl w:val="33A25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A52DD4"/>
    <w:multiLevelType w:val="hybridMultilevel"/>
    <w:tmpl w:val="96F0E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874C6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F577AF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1310E65"/>
    <w:multiLevelType w:val="hybridMultilevel"/>
    <w:tmpl w:val="BBC4E236"/>
    <w:lvl w:ilvl="0" w:tplc="391AECC8">
      <w:start w:val="1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CE0114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10" w15:restartNumberingAfterBreak="0">
    <w:nsid w:val="329949EC"/>
    <w:multiLevelType w:val="hybridMultilevel"/>
    <w:tmpl w:val="67EE75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92EE0"/>
    <w:multiLevelType w:val="hybridMultilevel"/>
    <w:tmpl w:val="FFBA19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661B8"/>
    <w:multiLevelType w:val="hybridMultilevel"/>
    <w:tmpl w:val="52C812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820FE5"/>
    <w:multiLevelType w:val="hybridMultilevel"/>
    <w:tmpl w:val="F698D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072D2"/>
    <w:multiLevelType w:val="multilevel"/>
    <w:tmpl w:val="EAE620E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4037A33"/>
    <w:multiLevelType w:val="hybridMultilevel"/>
    <w:tmpl w:val="A0E2A94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97C4FA0"/>
    <w:multiLevelType w:val="hybridMultilevel"/>
    <w:tmpl w:val="20C4867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2D1023"/>
    <w:multiLevelType w:val="hybridMultilevel"/>
    <w:tmpl w:val="6624DAE4"/>
    <w:lvl w:ilvl="0" w:tplc="0405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8" w15:restartNumberingAfterBreak="0">
    <w:nsid w:val="4D382A62"/>
    <w:multiLevelType w:val="hybridMultilevel"/>
    <w:tmpl w:val="338841D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BA0894"/>
    <w:multiLevelType w:val="hybridMultilevel"/>
    <w:tmpl w:val="A288C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E0457"/>
    <w:multiLevelType w:val="hybridMultilevel"/>
    <w:tmpl w:val="1324CA36"/>
    <w:lvl w:ilvl="0" w:tplc="FE4E91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7620616"/>
    <w:multiLevelType w:val="hybridMultilevel"/>
    <w:tmpl w:val="63B479FA"/>
    <w:lvl w:ilvl="0" w:tplc="391AECC8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46ADE"/>
    <w:multiLevelType w:val="hybridMultilevel"/>
    <w:tmpl w:val="9224DF2C"/>
    <w:lvl w:ilvl="0" w:tplc="2228C650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Arial" w:hAnsi="Arial" w:cs="Arial" w:hint="default"/>
        <w:b w:val="0"/>
        <w:i w:val="0"/>
        <w:strike w:val="0"/>
        <w:d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3EE6D50"/>
    <w:multiLevelType w:val="hybridMultilevel"/>
    <w:tmpl w:val="B6A08FCC"/>
    <w:lvl w:ilvl="0" w:tplc="AD0AE722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B4CEA"/>
    <w:multiLevelType w:val="hybridMultilevel"/>
    <w:tmpl w:val="153279DE"/>
    <w:lvl w:ilvl="0" w:tplc="C97AFA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0C32B6"/>
    <w:multiLevelType w:val="hybridMultilevel"/>
    <w:tmpl w:val="407E87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417FE"/>
    <w:multiLevelType w:val="hybridMultilevel"/>
    <w:tmpl w:val="70001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B83E56"/>
    <w:multiLevelType w:val="hybridMultilevel"/>
    <w:tmpl w:val="74CC56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5069F"/>
    <w:multiLevelType w:val="multilevel"/>
    <w:tmpl w:val="892E286C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2.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29" w15:restartNumberingAfterBreak="0">
    <w:nsid w:val="6CD57D27"/>
    <w:multiLevelType w:val="hybridMultilevel"/>
    <w:tmpl w:val="1FD2FCE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5D463F"/>
    <w:multiLevelType w:val="hybridMultilevel"/>
    <w:tmpl w:val="1656497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9E3253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32" w15:restartNumberingAfterBreak="0">
    <w:nsid w:val="74761FE8"/>
    <w:multiLevelType w:val="hybridMultilevel"/>
    <w:tmpl w:val="635062A6"/>
    <w:lvl w:ilvl="0" w:tplc="D756AE2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"/>
  </w:num>
  <w:num w:numId="5">
    <w:abstractNumId w:val="0"/>
  </w:num>
  <w:num w:numId="6">
    <w:abstractNumId w:val="13"/>
  </w:num>
  <w:num w:numId="7">
    <w:abstractNumId w:val="2"/>
  </w:num>
  <w:num w:numId="8">
    <w:abstractNumId w:val="13"/>
  </w:num>
  <w:num w:numId="9">
    <w:abstractNumId w:val="19"/>
  </w:num>
  <w:num w:numId="10">
    <w:abstractNumId w:val="12"/>
  </w:num>
  <w:num w:numId="11">
    <w:abstractNumId w:val="17"/>
  </w:num>
  <w:num w:numId="12">
    <w:abstractNumId w:val="14"/>
  </w:num>
  <w:num w:numId="13">
    <w:abstractNumId w:val="2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32"/>
  </w:num>
  <w:num w:numId="19">
    <w:abstractNumId w:val="23"/>
  </w:num>
  <w:num w:numId="20">
    <w:abstractNumId w:val="7"/>
  </w:num>
  <w:num w:numId="21">
    <w:abstractNumId w:val="6"/>
  </w:num>
  <w:num w:numId="22">
    <w:abstractNumId w:val="31"/>
  </w:num>
  <w:num w:numId="23">
    <w:abstractNumId w:val="9"/>
  </w:num>
  <w:num w:numId="24">
    <w:abstractNumId w:val="28"/>
  </w:num>
  <w:num w:numId="25">
    <w:abstractNumId w:val="5"/>
  </w:num>
  <w:num w:numId="26">
    <w:abstractNumId w:val="15"/>
  </w:num>
  <w:num w:numId="27">
    <w:abstractNumId w:val="10"/>
  </w:num>
  <w:num w:numId="28">
    <w:abstractNumId w:val="18"/>
  </w:num>
  <w:num w:numId="29">
    <w:abstractNumId w:val="20"/>
  </w:num>
  <w:num w:numId="30">
    <w:abstractNumId w:val="11"/>
  </w:num>
  <w:num w:numId="31">
    <w:abstractNumId w:val="14"/>
  </w:num>
  <w:num w:numId="32">
    <w:abstractNumId w:val="14"/>
  </w:num>
  <w:num w:numId="33">
    <w:abstractNumId w:val="14"/>
  </w:num>
  <w:num w:numId="34">
    <w:abstractNumId w:val="16"/>
  </w:num>
  <w:num w:numId="35">
    <w:abstractNumId w:val="30"/>
  </w:num>
  <w:num w:numId="36">
    <w:abstractNumId w:val="14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25"/>
  </w:num>
  <w:num w:numId="43">
    <w:abstractNumId w:val="4"/>
  </w:num>
  <w:num w:numId="44">
    <w:abstractNumId w:val="14"/>
  </w:num>
  <w:num w:numId="45">
    <w:abstractNumId w:val="27"/>
  </w:num>
  <w:num w:numId="46">
    <w:abstractNumId w:val="26"/>
  </w:num>
  <w:num w:numId="47">
    <w:abstractNumId w:val="21"/>
  </w:num>
  <w:num w:numId="48">
    <w:abstractNumId w:val="8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88"/>
    <w:rsid w:val="0000553A"/>
    <w:rsid w:val="00014A75"/>
    <w:rsid w:val="00021FA3"/>
    <w:rsid w:val="00023069"/>
    <w:rsid w:val="00033A49"/>
    <w:rsid w:val="000365C5"/>
    <w:rsid w:val="00046B0E"/>
    <w:rsid w:val="000523EB"/>
    <w:rsid w:val="00056B45"/>
    <w:rsid w:val="000B3545"/>
    <w:rsid w:val="000D30DB"/>
    <w:rsid w:val="000F1F81"/>
    <w:rsid w:val="000F77AB"/>
    <w:rsid w:val="0010419E"/>
    <w:rsid w:val="001173C7"/>
    <w:rsid w:val="001230A6"/>
    <w:rsid w:val="00134056"/>
    <w:rsid w:val="00144EFF"/>
    <w:rsid w:val="00152365"/>
    <w:rsid w:val="0015709B"/>
    <w:rsid w:val="00160A14"/>
    <w:rsid w:val="00162770"/>
    <w:rsid w:val="00166B81"/>
    <w:rsid w:val="001772DD"/>
    <w:rsid w:val="00177863"/>
    <w:rsid w:val="00186F3E"/>
    <w:rsid w:val="00187DFD"/>
    <w:rsid w:val="001A5269"/>
    <w:rsid w:val="001B6B19"/>
    <w:rsid w:val="001B7446"/>
    <w:rsid w:val="001D07B2"/>
    <w:rsid w:val="001D316E"/>
    <w:rsid w:val="00204C4E"/>
    <w:rsid w:val="00213579"/>
    <w:rsid w:val="002141BD"/>
    <w:rsid w:val="002314FF"/>
    <w:rsid w:val="0024155C"/>
    <w:rsid w:val="002753C9"/>
    <w:rsid w:val="002906D9"/>
    <w:rsid w:val="00294990"/>
    <w:rsid w:val="0029732D"/>
    <w:rsid w:val="00297A01"/>
    <w:rsid w:val="002C7B50"/>
    <w:rsid w:val="00316418"/>
    <w:rsid w:val="00342775"/>
    <w:rsid w:val="00355D5A"/>
    <w:rsid w:val="00361FF0"/>
    <w:rsid w:val="00366C18"/>
    <w:rsid w:val="003721F5"/>
    <w:rsid w:val="003818F8"/>
    <w:rsid w:val="003A0973"/>
    <w:rsid w:val="003A7AF0"/>
    <w:rsid w:val="003B0453"/>
    <w:rsid w:val="003B0D1F"/>
    <w:rsid w:val="003B6501"/>
    <w:rsid w:val="003D4224"/>
    <w:rsid w:val="003E1D68"/>
    <w:rsid w:val="003E5C56"/>
    <w:rsid w:val="003F6996"/>
    <w:rsid w:val="00410723"/>
    <w:rsid w:val="00410E72"/>
    <w:rsid w:val="00417D36"/>
    <w:rsid w:val="00420345"/>
    <w:rsid w:val="004342B5"/>
    <w:rsid w:val="0043757D"/>
    <w:rsid w:val="0044790A"/>
    <w:rsid w:val="00455539"/>
    <w:rsid w:val="004751B1"/>
    <w:rsid w:val="0048175C"/>
    <w:rsid w:val="00485C9A"/>
    <w:rsid w:val="004953DB"/>
    <w:rsid w:val="00497E44"/>
    <w:rsid w:val="004A57A2"/>
    <w:rsid w:val="004A799C"/>
    <w:rsid w:val="004B2A6B"/>
    <w:rsid w:val="004C187E"/>
    <w:rsid w:val="004D01B9"/>
    <w:rsid w:val="004D0A63"/>
    <w:rsid w:val="004E3596"/>
    <w:rsid w:val="004F356F"/>
    <w:rsid w:val="00500FAC"/>
    <w:rsid w:val="00523FBD"/>
    <w:rsid w:val="00533F08"/>
    <w:rsid w:val="005445F1"/>
    <w:rsid w:val="00583203"/>
    <w:rsid w:val="00593F50"/>
    <w:rsid w:val="005C396A"/>
    <w:rsid w:val="005C3C0A"/>
    <w:rsid w:val="005D475F"/>
    <w:rsid w:val="005E3AE1"/>
    <w:rsid w:val="005E5688"/>
    <w:rsid w:val="005F1E56"/>
    <w:rsid w:val="005F6A7F"/>
    <w:rsid w:val="006026AB"/>
    <w:rsid w:val="00612B3B"/>
    <w:rsid w:val="00614A19"/>
    <w:rsid w:val="00631000"/>
    <w:rsid w:val="0067070A"/>
    <w:rsid w:val="00674B04"/>
    <w:rsid w:val="00677F11"/>
    <w:rsid w:val="00680C89"/>
    <w:rsid w:val="006923FE"/>
    <w:rsid w:val="00695384"/>
    <w:rsid w:val="006965B1"/>
    <w:rsid w:val="006D5C64"/>
    <w:rsid w:val="006D6403"/>
    <w:rsid w:val="00720ADB"/>
    <w:rsid w:val="007371E6"/>
    <w:rsid w:val="00762B37"/>
    <w:rsid w:val="00790989"/>
    <w:rsid w:val="007B0429"/>
    <w:rsid w:val="007C4218"/>
    <w:rsid w:val="00805141"/>
    <w:rsid w:val="00841578"/>
    <w:rsid w:val="008525B6"/>
    <w:rsid w:val="00853BDF"/>
    <w:rsid w:val="00855A2E"/>
    <w:rsid w:val="0087454C"/>
    <w:rsid w:val="00876C93"/>
    <w:rsid w:val="0087719E"/>
    <w:rsid w:val="00886502"/>
    <w:rsid w:val="008A2642"/>
    <w:rsid w:val="008A783C"/>
    <w:rsid w:val="008B6D66"/>
    <w:rsid w:val="00934F3A"/>
    <w:rsid w:val="0095695E"/>
    <w:rsid w:val="00994309"/>
    <w:rsid w:val="009A1186"/>
    <w:rsid w:val="009A1C27"/>
    <w:rsid w:val="009C4A21"/>
    <w:rsid w:val="009C7FA5"/>
    <w:rsid w:val="009E5283"/>
    <w:rsid w:val="009F0698"/>
    <w:rsid w:val="009F3206"/>
    <w:rsid w:val="009F376F"/>
    <w:rsid w:val="00A26518"/>
    <w:rsid w:val="00A45F35"/>
    <w:rsid w:val="00A57D8B"/>
    <w:rsid w:val="00A70FA3"/>
    <w:rsid w:val="00A71F23"/>
    <w:rsid w:val="00A721D1"/>
    <w:rsid w:val="00A82332"/>
    <w:rsid w:val="00A87D41"/>
    <w:rsid w:val="00A951A4"/>
    <w:rsid w:val="00AC4172"/>
    <w:rsid w:val="00AF4DCC"/>
    <w:rsid w:val="00B07343"/>
    <w:rsid w:val="00B11115"/>
    <w:rsid w:val="00B116B5"/>
    <w:rsid w:val="00B225FA"/>
    <w:rsid w:val="00B34E8F"/>
    <w:rsid w:val="00B360DC"/>
    <w:rsid w:val="00B510FC"/>
    <w:rsid w:val="00B513A7"/>
    <w:rsid w:val="00B55807"/>
    <w:rsid w:val="00B663E1"/>
    <w:rsid w:val="00B70877"/>
    <w:rsid w:val="00B719B1"/>
    <w:rsid w:val="00B811CA"/>
    <w:rsid w:val="00B92891"/>
    <w:rsid w:val="00BA795C"/>
    <w:rsid w:val="00BB48E1"/>
    <w:rsid w:val="00BC3703"/>
    <w:rsid w:val="00BC5F62"/>
    <w:rsid w:val="00BD3ABC"/>
    <w:rsid w:val="00BF0C58"/>
    <w:rsid w:val="00BF1CC6"/>
    <w:rsid w:val="00BF5EC6"/>
    <w:rsid w:val="00C01EDE"/>
    <w:rsid w:val="00C16777"/>
    <w:rsid w:val="00C62F34"/>
    <w:rsid w:val="00CE25B9"/>
    <w:rsid w:val="00D03672"/>
    <w:rsid w:val="00D22EA6"/>
    <w:rsid w:val="00D30EEA"/>
    <w:rsid w:val="00D34582"/>
    <w:rsid w:val="00D6232D"/>
    <w:rsid w:val="00D80CC7"/>
    <w:rsid w:val="00DA3A6F"/>
    <w:rsid w:val="00DA631F"/>
    <w:rsid w:val="00DA74D7"/>
    <w:rsid w:val="00DC20B9"/>
    <w:rsid w:val="00DC4FBC"/>
    <w:rsid w:val="00DD3B61"/>
    <w:rsid w:val="00DE53E5"/>
    <w:rsid w:val="00DE76FE"/>
    <w:rsid w:val="00DF6376"/>
    <w:rsid w:val="00E012C7"/>
    <w:rsid w:val="00E063C5"/>
    <w:rsid w:val="00E103D9"/>
    <w:rsid w:val="00E127D4"/>
    <w:rsid w:val="00E26E55"/>
    <w:rsid w:val="00E6778A"/>
    <w:rsid w:val="00E70D3A"/>
    <w:rsid w:val="00E712F7"/>
    <w:rsid w:val="00E908E6"/>
    <w:rsid w:val="00EA1C7C"/>
    <w:rsid w:val="00EC630D"/>
    <w:rsid w:val="00ED1295"/>
    <w:rsid w:val="00EF7CEC"/>
    <w:rsid w:val="00F50C7A"/>
    <w:rsid w:val="00F53C52"/>
    <w:rsid w:val="00F94CC0"/>
    <w:rsid w:val="00FE3BC2"/>
    <w:rsid w:val="00FF3ADA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DAE609F"/>
  <w15:docId w15:val="{3B463E96-CA8B-43DB-9173-58D1D52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E568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80CC7"/>
    <w:pPr>
      <w:keepNext/>
      <w:numPr>
        <w:numId w:val="12"/>
      </w:numPr>
      <w:spacing w:before="120" w:after="120"/>
      <w:outlineLvl w:val="0"/>
    </w:pPr>
    <w:rPr>
      <w:rFonts w:ascii="Arial" w:eastAsia="Calibri" w:hAnsi="Arial"/>
      <w:b/>
      <w:szCs w:val="20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BF5EC6"/>
    <w:pPr>
      <w:numPr>
        <w:numId w:val="19"/>
      </w:numPr>
      <w:spacing w:before="120" w:after="120" w:line="276" w:lineRule="auto"/>
      <w:jc w:val="both"/>
      <w:outlineLvl w:val="1"/>
    </w:pPr>
    <w:rPr>
      <w:rFonts w:ascii="Arial" w:hAnsi="Arial"/>
      <w:b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70877"/>
    <w:pPr>
      <w:keepNext/>
      <w:numPr>
        <w:ilvl w:val="2"/>
        <w:numId w:val="12"/>
      </w:numPr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70877"/>
    <w:pPr>
      <w:keepNext/>
      <w:numPr>
        <w:ilvl w:val="3"/>
        <w:numId w:val="12"/>
      </w:numPr>
      <w:outlineLvl w:val="3"/>
    </w:pPr>
    <w:rPr>
      <w:rFonts w:ascii="Calibri" w:eastAsia="Calibri" w:hAnsi="Calibri"/>
      <w:b/>
      <w:i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70877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qFormat/>
    <w:rsid w:val="00B70877"/>
    <w:pPr>
      <w:numPr>
        <w:ilvl w:val="5"/>
        <w:numId w:val="12"/>
      </w:numPr>
      <w:spacing w:before="240" w:after="60" w:line="276" w:lineRule="auto"/>
      <w:outlineLvl w:val="5"/>
    </w:pPr>
    <w:rPr>
      <w:rFonts w:ascii="Calibri" w:eastAsia="Calibri" w:hAnsi="Calibri"/>
      <w:b/>
      <w:sz w:val="22"/>
      <w:szCs w:val="20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70877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70877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70877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5E56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rsid w:val="006965B1"/>
    <w:rPr>
      <w:color w:val="0000FF"/>
      <w:u w:val="single"/>
    </w:rPr>
  </w:style>
  <w:style w:type="paragraph" w:styleId="Textbubliny">
    <w:name w:val="Balloon Text"/>
    <w:basedOn w:val="Normln"/>
    <w:semiHidden/>
    <w:rsid w:val="00D30E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8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8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502"/>
    <w:pPr>
      <w:ind w:left="720"/>
      <w:contextualSpacing/>
    </w:p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855A2E"/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855A2E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nhideWhenUsed/>
    <w:rsid w:val="00855A2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A09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09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0973"/>
  </w:style>
  <w:style w:type="paragraph" w:customStyle="1" w:styleId="Default">
    <w:name w:val="Default"/>
    <w:rsid w:val="003A09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D80CC7"/>
    <w:rPr>
      <w:rFonts w:ascii="Arial" w:eastAsia="Calibri" w:hAnsi="Arial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BF5EC6"/>
    <w:rPr>
      <w:rFonts w:ascii="Arial" w:hAnsi="Arial"/>
      <w:b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B70877"/>
    <w:rPr>
      <w:rFonts w:ascii="Cambria" w:eastAsia="Calibri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B70877"/>
    <w:rPr>
      <w:rFonts w:ascii="Calibri" w:eastAsia="Calibri" w:hAnsi="Calibri"/>
      <w:b/>
      <w:i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B7087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rsid w:val="00B70877"/>
    <w:rPr>
      <w:rFonts w:ascii="Calibri" w:eastAsia="Calibri" w:hAnsi="Calibri"/>
      <w:b/>
      <w:sz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B708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B708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B708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7E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7E44"/>
    <w:rPr>
      <w:b/>
      <w:bCs/>
    </w:rPr>
  </w:style>
  <w:style w:type="table" w:customStyle="1" w:styleId="Mkatabulky1">
    <w:name w:val="Mřížka tabulky1"/>
    <w:basedOn w:val="Normlntabulka"/>
    <w:next w:val="Mkatabulky"/>
    <w:uiPriority w:val="59"/>
    <w:rsid w:val="003A7AF0"/>
    <w:rPr>
      <w:rFonts w:ascii="Arial" w:hAnsi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3A7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964AA-ABCF-4E34-84DE-D49ABC10C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222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MMR</Company>
  <LinksUpToDate>false</LinksUpToDate>
  <CharactersWithSpaces>1873</CharactersWithSpaces>
  <SharedDoc>false</SharedDoc>
  <HLinks>
    <vt:vector size="36" baseType="variant">
      <vt:variant>
        <vt:i4>6291541</vt:i4>
      </vt:variant>
      <vt:variant>
        <vt:i4>15</vt:i4>
      </vt:variant>
      <vt:variant>
        <vt:i4>0</vt:i4>
      </vt:variant>
      <vt:variant>
        <vt:i4>5</vt:i4>
      </vt:variant>
      <vt:variant>
        <vt:lpwstr>mailto:pejhan@mmr.cz</vt:lpwstr>
      </vt:variant>
      <vt:variant>
        <vt:lpwstr/>
      </vt:variant>
      <vt:variant>
        <vt:i4>8192091</vt:i4>
      </vt:variant>
      <vt:variant>
        <vt:i4>12</vt:i4>
      </vt:variant>
      <vt:variant>
        <vt:i4>0</vt:i4>
      </vt:variant>
      <vt:variant>
        <vt:i4>5</vt:i4>
      </vt:variant>
      <vt:variant>
        <vt:lpwstr>mailto:framar@mmr.cz</vt:lpwstr>
      </vt:variant>
      <vt:variant>
        <vt:lpwstr/>
      </vt:variant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mailto:baljar@mmr.cz</vt:lpwstr>
      </vt:variant>
      <vt:variant>
        <vt:lpwstr/>
      </vt:variant>
      <vt:variant>
        <vt:i4>7929926</vt:i4>
      </vt:variant>
      <vt:variant>
        <vt:i4>6</vt:i4>
      </vt:variant>
      <vt:variant>
        <vt:i4>0</vt:i4>
      </vt:variant>
      <vt:variant>
        <vt:i4>5</vt:i4>
      </vt:variant>
      <vt:variant>
        <vt:lpwstr>mailto:kohkat@mmr.cz</vt:lpwstr>
      </vt:variant>
      <vt:variant>
        <vt:lpwstr/>
      </vt:variant>
      <vt:variant>
        <vt:i4>6291547</vt:i4>
      </vt:variant>
      <vt:variant>
        <vt:i4>3</vt:i4>
      </vt:variant>
      <vt:variant>
        <vt:i4>0</vt:i4>
      </vt:variant>
      <vt:variant>
        <vt:i4>5</vt:i4>
      </vt:variant>
      <vt:variant>
        <vt:lpwstr>mailto:sedolg@mmr.cz</vt:lpwstr>
      </vt:variant>
      <vt:variant>
        <vt:lpwstr/>
      </vt:variant>
      <vt:variant>
        <vt:i4>2228351</vt:i4>
      </vt:variant>
      <vt:variant>
        <vt:i4>0</vt:i4>
      </vt:variant>
      <vt:variant>
        <vt:i4>0</vt:i4>
      </vt:variant>
      <vt:variant>
        <vt:i4>5</vt:i4>
      </vt:variant>
      <vt:variant>
        <vt:lpwstr>http://www3.mmr.cz/zad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Jarmila Baláková</dc:creator>
  <cp:lastModifiedBy>Vašinová Zuzana</cp:lastModifiedBy>
  <cp:revision>12</cp:revision>
  <cp:lastPrinted>2018-03-20T15:23:00Z</cp:lastPrinted>
  <dcterms:created xsi:type="dcterms:W3CDTF">2020-12-08T15:14:00Z</dcterms:created>
  <dcterms:modified xsi:type="dcterms:W3CDTF">2021-01-08T09:47:00Z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1512322794</vt:i4>
  </property>
  <property fmtid="{D5CDD505-2E9C-101B-9397-08002B2CF9AE}" pid="3" name="_EmailSubject">
    <vt:lpwstr/>
  </property>
  <property fmtid="{D5CDD505-2E9C-101B-9397-08002B2CF9AE}" pid="4" name="_AuthorEmail">
    <vt:lpwstr>Jarmila.Balakova@mmr.cz</vt:lpwstr>
  </property>
  <property fmtid="{D5CDD505-2E9C-101B-9397-08002B2CF9AE}" pid="5" name="_AuthorEmailDisplayName">
    <vt:lpwstr>Baláková Jarmila</vt:lpwstr>
  </property>
  <property fmtid="{D5CDD505-2E9C-101B-9397-08002B2CF9AE}" pid="6" name="_ReviewingToolsShownOnce">
    <vt:lpwstr/>
  </property>
</Properties>
</file>