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DE5" w:rsidRPr="00741119" w:rsidRDefault="00556DE5" w:rsidP="008D5C0E">
      <w:pPr>
        <w:autoSpaceDE w:val="0"/>
        <w:autoSpaceDN w:val="0"/>
        <w:adjustRightInd w:val="0"/>
        <w:spacing w:before="0" w:after="0"/>
        <w:ind w:firstLine="0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>Metodický pokyn</w:t>
      </w:r>
    </w:p>
    <w:p w:rsidR="00556DE5" w:rsidRPr="00741119" w:rsidRDefault="00556DE5" w:rsidP="008D5C0E">
      <w:pPr>
        <w:pStyle w:val="Default"/>
        <w:jc w:val="center"/>
        <w:rPr>
          <w:b/>
          <w:sz w:val="28"/>
          <w:szCs w:val="28"/>
        </w:rPr>
      </w:pPr>
      <w:r w:rsidRPr="00741119">
        <w:rPr>
          <w:b/>
          <w:sz w:val="28"/>
          <w:szCs w:val="28"/>
        </w:rPr>
        <w:t xml:space="preserve">k podprogramu </w:t>
      </w:r>
      <w:bookmarkStart w:id="0" w:name="_Toc124587449"/>
      <w:bookmarkStart w:id="1" w:name="_Toc125170474"/>
      <w:r w:rsidR="008D5C0E">
        <w:rPr>
          <w:b/>
          <w:sz w:val="28"/>
          <w:szCs w:val="28"/>
        </w:rPr>
        <w:t>„</w:t>
      </w:r>
      <w:r w:rsidR="008D5C0E">
        <w:t xml:space="preserve"> </w:t>
      </w:r>
      <w:r w:rsidR="008D5C0E">
        <w:rPr>
          <w:b/>
          <w:bCs/>
          <w:sz w:val="32"/>
          <w:szCs w:val="32"/>
        </w:rPr>
        <w:t xml:space="preserve">117D162 Výstavba technické </w:t>
      </w:r>
      <w:proofErr w:type="gramStart"/>
      <w:r w:rsidR="008D5C0E">
        <w:rPr>
          <w:b/>
          <w:bCs/>
          <w:sz w:val="32"/>
          <w:szCs w:val="32"/>
        </w:rPr>
        <w:t>infrastruktury          v oblasti</w:t>
      </w:r>
      <w:proofErr w:type="gramEnd"/>
      <w:r w:rsidR="008D5C0E">
        <w:rPr>
          <w:b/>
          <w:bCs/>
          <w:sz w:val="32"/>
          <w:szCs w:val="32"/>
        </w:rPr>
        <w:t xml:space="preserve"> se strategickou průmyslovou zónou</w:t>
      </w:r>
      <w:r w:rsidRPr="00741119">
        <w:rPr>
          <w:b/>
          <w:sz w:val="28"/>
          <w:szCs w:val="28"/>
        </w:rPr>
        <w:t>“</w:t>
      </w:r>
      <w:bookmarkEnd w:id="0"/>
      <w:bookmarkEnd w:id="1"/>
    </w:p>
    <w:p w:rsidR="00556DE5" w:rsidRPr="00741119" w:rsidRDefault="00556DE5" w:rsidP="00556DE5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0C3AEB" w:rsidRPr="00741119" w:rsidRDefault="000C3AEB" w:rsidP="000C3AEB">
      <w:pPr>
        <w:spacing w:before="0" w:after="0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741119">
        <w:rPr>
          <w:rFonts w:ascii="Arial" w:hAnsi="Arial" w:cs="Arial"/>
          <w:b/>
          <w:sz w:val="28"/>
          <w:szCs w:val="28"/>
        </w:rPr>
        <w:t>„Závěrečné vyhodnocení akce“</w:t>
      </w:r>
    </w:p>
    <w:p w:rsidR="002763DA" w:rsidRPr="00741119" w:rsidRDefault="002763DA" w:rsidP="00A5455F">
      <w:pPr>
        <w:spacing w:before="60" w:after="60"/>
        <w:ind w:firstLine="0"/>
        <w:jc w:val="both"/>
        <w:rPr>
          <w:rFonts w:ascii="Arial" w:hAnsi="Arial" w:cs="Arial"/>
          <w:i/>
        </w:rPr>
      </w:pPr>
    </w:p>
    <w:p w:rsidR="00066BAB" w:rsidRPr="000E26C6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 xml:space="preserve">Doklady o závěrečném vyhodnocení akce podle § 6 vyhlášky č. 560/2006 Sb., o účasti státního rozpočtu na financování programů reprodukce majetku, ve znění vyhlášky č. 11/2010 Sb., budou zaslány Ministerstvu pro místní rozvoj </w:t>
      </w:r>
      <w:r w:rsidR="00FF4BC7">
        <w:rPr>
          <w:rFonts w:ascii="Arial" w:hAnsi="Arial" w:cs="Arial"/>
          <w:sz w:val="20"/>
        </w:rPr>
        <w:t xml:space="preserve">až </w:t>
      </w:r>
      <w:r w:rsidRPr="000E26C6">
        <w:rPr>
          <w:rFonts w:ascii="Arial" w:hAnsi="Arial" w:cs="Arial"/>
          <w:sz w:val="20"/>
        </w:rPr>
        <w:t xml:space="preserve">po </w:t>
      </w:r>
      <w:r>
        <w:rPr>
          <w:rFonts w:ascii="Arial" w:hAnsi="Arial" w:cs="Arial"/>
          <w:sz w:val="20"/>
        </w:rPr>
        <w:t xml:space="preserve">ukončení financování </w:t>
      </w:r>
      <w:r w:rsidRPr="000E26C6">
        <w:rPr>
          <w:rFonts w:ascii="Arial" w:hAnsi="Arial" w:cs="Arial"/>
          <w:sz w:val="20"/>
        </w:rPr>
        <w:t>akce.</w:t>
      </w:r>
    </w:p>
    <w:p w:rsidR="00066BAB" w:rsidRPr="000E26C6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b/>
          <w:sz w:val="20"/>
        </w:rPr>
        <w:t>Termín realizace akce</w:t>
      </w:r>
      <w:r w:rsidRPr="000E26C6">
        <w:rPr>
          <w:rFonts w:ascii="Arial" w:hAnsi="Arial" w:cs="Arial"/>
          <w:sz w:val="20"/>
        </w:rPr>
        <w:t xml:space="preserve"> je uveden v Rozhodnutí o poskytnutí dotace. Je závazným termínem pro příjemce dotace, </w:t>
      </w:r>
      <w:r w:rsidRPr="000A1716">
        <w:rPr>
          <w:rFonts w:ascii="Arial" w:hAnsi="Arial" w:cs="Arial"/>
          <w:b/>
          <w:sz w:val="20"/>
        </w:rPr>
        <w:t>je to datum vydání a podepsání protokolu o „Předání a převzetí díla</w:t>
      </w:r>
      <w:r w:rsidRPr="000E26C6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 xml:space="preserve"> </w:t>
      </w:r>
      <w:r w:rsidRPr="003E5175">
        <w:rPr>
          <w:rFonts w:ascii="Arial" w:hAnsi="Arial" w:cs="Arial"/>
          <w:b/>
          <w:sz w:val="20"/>
          <w:u w:val="single"/>
        </w:rPr>
        <w:t>bez vad a</w:t>
      </w:r>
      <w:r>
        <w:rPr>
          <w:rFonts w:ascii="Arial" w:hAnsi="Arial" w:cs="Arial"/>
          <w:sz w:val="20"/>
        </w:rPr>
        <w:t xml:space="preserve"> </w:t>
      </w:r>
      <w:r w:rsidRPr="003E5175">
        <w:rPr>
          <w:rFonts w:ascii="Arial" w:hAnsi="Arial" w:cs="Arial"/>
          <w:b/>
          <w:sz w:val="20"/>
          <w:u w:val="single"/>
        </w:rPr>
        <w:t>nedodělků</w:t>
      </w:r>
      <w:r>
        <w:rPr>
          <w:rFonts w:ascii="Arial" w:hAnsi="Arial" w:cs="Arial"/>
          <w:b/>
          <w:sz w:val="20"/>
          <w:u w:val="single"/>
        </w:rPr>
        <w:t xml:space="preserve"> bránících v užívání</w:t>
      </w:r>
      <w:r w:rsidRPr="003E5175">
        <w:rPr>
          <w:rFonts w:ascii="Arial" w:hAnsi="Arial" w:cs="Arial"/>
          <w:b/>
          <w:sz w:val="20"/>
        </w:rPr>
        <w:t>.</w:t>
      </w:r>
      <w:r w:rsidRPr="000E26C6">
        <w:rPr>
          <w:rFonts w:ascii="Arial" w:hAnsi="Arial" w:cs="Arial"/>
          <w:sz w:val="20"/>
        </w:rPr>
        <w:t xml:space="preserve"> V případě, že akce podléhá kolaudačnímu řízení, je vystavený kolaudační souhlas předložen nejpozději v termínu závěrečného vyhodnocení akce nikoliv v termínu realizace akce. </w:t>
      </w:r>
    </w:p>
    <w:p w:rsidR="00066BAB" w:rsidRPr="000E26C6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b/>
          <w:sz w:val="20"/>
        </w:rPr>
        <w:t>Termín ukončení financování akce</w:t>
      </w:r>
      <w:r w:rsidRPr="000E26C6">
        <w:rPr>
          <w:rFonts w:ascii="Arial" w:hAnsi="Arial" w:cs="Arial"/>
          <w:sz w:val="20"/>
        </w:rPr>
        <w:t xml:space="preserve"> je termín, po němž již příjemce </w:t>
      </w:r>
      <w:r w:rsidRPr="00CE6809">
        <w:rPr>
          <w:rFonts w:ascii="Arial" w:hAnsi="Arial" w:cs="Arial"/>
          <w:sz w:val="20"/>
          <w:u w:val="single"/>
        </w:rPr>
        <w:t>nemůže provádět žádné další úhrady</w:t>
      </w:r>
      <w:r w:rsidRPr="000E26C6">
        <w:rPr>
          <w:rFonts w:ascii="Arial" w:hAnsi="Arial" w:cs="Arial"/>
          <w:sz w:val="20"/>
        </w:rPr>
        <w:t xml:space="preserve"> a musí mít ukončeno financování </w:t>
      </w:r>
      <w:r w:rsidRPr="008600EC">
        <w:rPr>
          <w:rFonts w:ascii="Arial" w:hAnsi="Arial" w:cs="Arial"/>
          <w:sz w:val="20"/>
          <w:u w:val="single"/>
        </w:rPr>
        <w:t>ze všech zdrojů</w:t>
      </w:r>
      <w:r w:rsidRPr="000E26C6">
        <w:rPr>
          <w:rFonts w:ascii="Arial" w:hAnsi="Arial" w:cs="Arial"/>
          <w:sz w:val="20"/>
        </w:rPr>
        <w:t xml:space="preserve">. Tento termín je uveden v Rozhodnutí, následuje po termínu ukončení realizace akce a předchází závěrečnému vyhodnocení akce.  </w:t>
      </w: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b/>
          <w:sz w:val="20"/>
        </w:rPr>
        <w:t>Termín předložení dokumentace k závěrečnému vyhodnocení akce</w:t>
      </w:r>
      <w:r>
        <w:rPr>
          <w:rFonts w:ascii="Arial" w:hAnsi="Arial" w:cs="Arial"/>
          <w:sz w:val="20"/>
        </w:rPr>
        <w:t xml:space="preserve"> je stanoven </w:t>
      </w:r>
      <w:r w:rsidRPr="000E26C6">
        <w:rPr>
          <w:rFonts w:ascii="Arial" w:hAnsi="Arial" w:cs="Arial"/>
          <w:sz w:val="20"/>
        </w:rPr>
        <w:t>v </w:t>
      </w:r>
      <w:proofErr w:type="gramStart"/>
      <w:r w:rsidRPr="000E26C6">
        <w:rPr>
          <w:rFonts w:ascii="Arial" w:hAnsi="Arial" w:cs="Arial"/>
          <w:sz w:val="20"/>
        </w:rPr>
        <w:t xml:space="preserve">Rozhodnutí </w:t>
      </w:r>
      <w:r>
        <w:rPr>
          <w:rFonts w:ascii="Arial" w:hAnsi="Arial" w:cs="Arial"/>
          <w:sz w:val="20"/>
        </w:rPr>
        <w:t xml:space="preserve">     o</w:t>
      </w:r>
      <w:r w:rsidR="00FF4BC7">
        <w:rPr>
          <w:rFonts w:ascii="Arial" w:hAnsi="Arial" w:cs="Arial"/>
          <w:sz w:val="20"/>
        </w:rPr>
        <w:t xml:space="preserve"> </w:t>
      </w:r>
      <w:r w:rsidRPr="000E26C6">
        <w:rPr>
          <w:rFonts w:ascii="Arial" w:hAnsi="Arial" w:cs="Arial"/>
          <w:sz w:val="20"/>
        </w:rPr>
        <w:t>poskytnutí</w:t>
      </w:r>
      <w:proofErr w:type="gramEnd"/>
      <w:r w:rsidRPr="000E26C6">
        <w:rPr>
          <w:rFonts w:ascii="Arial" w:hAnsi="Arial" w:cs="Arial"/>
          <w:sz w:val="20"/>
        </w:rPr>
        <w:t xml:space="preserve"> dotace</w:t>
      </w:r>
      <w:r>
        <w:rPr>
          <w:rFonts w:ascii="Arial" w:hAnsi="Arial" w:cs="Arial"/>
          <w:sz w:val="20"/>
        </w:rPr>
        <w:t xml:space="preserve">. </w:t>
      </w:r>
      <w:r w:rsidRPr="000E26C6">
        <w:rPr>
          <w:rFonts w:ascii="Arial" w:hAnsi="Arial" w:cs="Arial"/>
          <w:sz w:val="20"/>
        </w:rPr>
        <w:t>Nejpozději v tomto termínu doručí</w:t>
      </w:r>
      <w:r>
        <w:rPr>
          <w:rFonts w:ascii="Arial" w:hAnsi="Arial" w:cs="Arial"/>
          <w:sz w:val="20"/>
        </w:rPr>
        <w:t xml:space="preserve"> na MMR</w:t>
      </w:r>
      <w:r w:rsidRPr="000E26C6">
        <w:rPr>
          <w:rFonts w:ascii="Arial" w:hAnsi="Arial" w:cs="Arial"/>
          <w:sz w:val="20"/>
        </w:rPr>
        <w:t xml:space="preserve"> příjemce dotace dokumentaci závěrečného vyhodnocení akce.</w:t>
      </w:r>
    </w:p>
    <w:p w:rsidR="00066BAB" w:rsidRPr="00D273F2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D273F2">
        <w:rPr>
          <w:rFonts w:ascii="Arial" w:hAnsi="Arial" w:cs="Arial"/>
          <w:b/>
          <w:sz w:val="20"/>
        </w:rPr>
        <w:t xml:space="preserve">Jestliže bude zjištěno porušení nebo nesplnění povinností vyplývajících z Rozhodnutí </w:t>
      </w:r>
      <w:r w:rsidR="00FF4BC7">
        <w:rPr>
          <w:rFonts w:ascii="Arial" w:hAnsi="Arial" w:cs="Arial"/>
          <w:b/>
          <w:sz w:val="20"/>
        </w:rPr>
        <w:br/>
      </w:r>
      <w:r w:rsidRPr="00D273F2">
        <w:rPr>
          <w:rFonts w:ascii="Arial" w:hAnsi="Arial" w:cs="Arial"/>
          <w:b/>
          <w:sz w:val="20"/>
        </w:rPr>
        <w:t>o poskytnutí dotace</w:t>
      </w:r>
      <w:r w:rsidRPr="00D273F2">
        <w:rPr>
          <w:rFonts w:ascii="Arial" w:hAnsi="Arial" w:cs="Arial"/>
          <w:sz w:val="20"/>
        </w:rPr>
        <w:t xml:space="preserve">, bude to považováno za porušení rozpočtové kázně podle § 44 a násl. zákona č. 218/2000 Sb., o rozpočtových pravidlech, ve znění pozdějších předpisů. Podle ustanovení § 14 odst. 6 zákona č. 218/2000 Sb., o rozpočtových pravidlech, ve znění pozdějších předpisů, se při nesplnění každé jednotlivé povinnosti stanovuje: </w:t>
      </w: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D273F2">
        <w:rPr>
          <w:rFonts w:ascii="Arial" w:hAnsi="Arial" w:cs="Arial"/>
          <w:sz w:val="20"/>
        </w:rPr>
        <w:t>a překročení termínů</w:t>
      </w:r>
      <w:r>
        <w:rPr>
          <w:rFonts w:ascii="Arial" w:hAnsi="Arial" w:cs="Arial"/>
          <w:sz w:val="20"/>
        </w:rPr>
        <w:t xml:space="preserve"> realizace akce,</w:t>
      </w:r>
      <w:r w:rsidRPr="00D273F2">
        <w:rPr>
          <w:rFonts w:ascii="Arial" w:hAnsi="Arial" w:cs="Arial"/>
          <w:sz w:val="20"/>
        </w:rPr>
        <w:t xml:space="preserve"> financování akce, závěrečného vyhodnocení akce a finančního vypořádání se státním rozpočtem odvod ve výši 0,5 % z poskytnuté částky za každý započatý kalendářní měsíc prodlení, maximálně však 3 % z této poskytnuté částky. Za první započatý kalendářní měsíc se pokládá měsíc, ve kterém došlo k porušení rozpočtové kázně; </w:t>
      </w:r>
    </w:p>
    <w:p w:rsidR="00FF4BC7" w:rsidRPr="00FF4BC7" w:rsidRDefault="00FF4BC7" w:rsidP="00FF4BC7">
      <w:pPr>
        <w:spacing w:before="60" w:after="60"/>
        <w:ind w:firstLine="0"/>
        <w:jc w:val="both"/>
        <w:rPr>
          <w:rFonts w:ascii="Arial" w:hAnsi="Arial" w:cs="Arial"/>
          <w:sz w:val="20"/>
        </w:rPr>
      </w:pPr>
      <w:r w:rsidRPr="00FF4BC7">
        <w:rPr>
          <w:rFonts w:ascii="Arial" w:hAnsi="Arial" w:cs="Arial"/>
          <w:sz w:val="20"/>
        </w:rPr>
        <w:t xml:space="preserve">Na stavebních pozemcích zainvestovaných dotací z Podprogramu bude </w:t>
      </w:r>
      <w:r>
        <w:rPr>
          <w:rFonts w:ascii="Arial" w:hAnsi="Arial" w:cs="Arial"/>
          <w:sz w:val="20"/>
        </w:rPr>
        <w:t xml:space="preserve">v daném termínu </w:t>
      </w:r>
      <w:r w:rsidRPr="00FF4BC7">
        <w:rPr>
          <w:rFonts w:ascii="Arial" w:hAnsi="Arial" w:cs="Arial"/>
          <w:sz w:val="20"/>
        </w:rPr>
        <w:t>postaven odpovídající počet rodinných nebo bytových domů (výstavba domů a technické infrastruktury může probíhat současně).</w:t>
      </w: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 w:val="20"/>
          <w:u w:val="single"/>
        </w:rPr>
      </w:pP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 w:val="20"/>
          <w:u w:val="single"/>
        </w:rPr>
      </w:pPr>
    </w:p>
    <w:p w:rsidR="00066BAB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 w:val="20"/>
          <w:u w:val="single"/>
        </w:rPr>
      </w:pPr>
    </w:p>
    <w:p w:rsidR="00066BAB" w:rsidRPr="00A910D2" w:rsidRDefault="00066BAB" w:rsidP="00066BAB">
      <w:pPr>
        <w:spacing w:before="60" w:after="60"/>
        <w:ind w:firstLine="0"/>
        <w:jc w:val="both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D</w:t>
      </w:r>
      <w:r w:rsidRPr="00A910D2">
        <w:rPr>
          <w:rFonts w:ascii="Arial" w:hAnsi="Arial" w:cs="Arial"/>
          <w:b/>
          <w:szCs w:val="24"/>
          <w:u w:val="single"/>
        </w:rPr>
        <w:t>okumentace závěrečného vyhodnocení akce: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i/>
          <w:sz w:val="20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28"/>
      </w:tblGrid>
      <w:tr w:rsidR="00066BAB" w:rsidRPr="000E26C6" w:rsidTr="00AA461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6BAB" w:rsidRPr="00A910D2" w:rsidRDefault="00066BAB" w:rsidP="00AA4617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A910D2">
              <w:rPr>
                <w:rFonts w:ascii="Arial" w:hAnsi="Arial" w:cs="Arial"/>
                <w:b/>
                <w:i/>
                <w:szCs w:val="24"/>
                <w:highlight w:val="lightGray"/>
              </w:rPr>
              <w:t>Požadovaný doklad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66BAB" w:rsidRPr="00A910D2" w:rsidRDefault="00066BAB" w:rsidP="00AA4617">
            <w:pPr>
              <w:spacing w:before="0" w:after="0"/>
              <w:ind w:firstLine="0"/>
              <w:jc w:val="both"/>
              <w:rPr>
                <w:rFonts w:ascii="Arial" w:hAnsi="Arial" w:cs="Arial"/>
                <w:b/>
                <w:szCs w:val="24"/>
                <w:highlight w:val="lightGray"/>
              </w:rPr>
            </w:pPr>
            <w:r w:rsidRPr="00A910D2">
              <w:rPr>
                <w:rFonts w:ascii="Arial" w:hAnsi="Arial" w:cs="Arial"/>
                <w:b/>
                <w:i/>
                <w:szCs w:val="24"/>
                <w:highlight w:val="lightGray"/>
              </w:rPr>
              <w:t>Bližší specifikace přiložených dokladů</w:t>
            </w:r>
            <w:r w:rsidRPr="00A910D2">
              <w:rPr>
                <w:rFonts w:ascii="Arial" w:hAnsi="Arial" w:cs="Arial"/>
                <w:b/>
                <w:szCs w:val="24"/>
                <w:highlight w:val="lightGray"/>
              </w:rPr>
              <w:t xml:space="preserve"> </w:t>
            </w:r>
          </w:p>
        </w:tc>
      </w:tr>
      <w:tr w:rsidR="00066BAB" w:rsidRPr="000E26C6" w:rsidTr="00AA4617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1) Zpráva o průběhu plnění závazných ukazatelů a podmínek realizace dotované akce.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 xml:space="preserve">Základní údaje uvedené </w:t>
            </w:r>
            <w:r>
              <w:rPr>
                <w:rFonts w:ascii="Arial" w:hAnsi="Arial" w:cs="Arial"/>
                <w:sz w:val="20"/>
              </w:rPr>
              <w:t>v doplňujících informacích</w:t>
            </w:r>
          </w:p>
        </w:tc>
      </w:tr>
      <w:tr w:rsidR="00066BAB" w:rsidRPr="000E26C6" w:rsidTr="00AA4617">
        <w:trPr>
          <w:trHeight w:val="9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 xml:space="preserve">2) Údaje o financování akce – </w:t>
            </w:r>
            <w:r>
              <w:rPr>
                <w:rFonts w:ascii="Arial" w:hAnsi="Arial" w:cs="Arial"/>
                <w:sz w:val="20"/>
              </w:rPr>
              <w:t xml:space="preserve">vyplněné </w:t>
            </w:r>
            <w:r w:rsidRPr="000E26C6">
              <w:rPr>
                <w:rFonts w:ascii="Arial" w:hAnsi="Arial" w:cs="Arial"/>
                <w:sz w:val="20"/>
              </w:rPr>
              <w:t>dle skutečnosti.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2B419A">
              <w:rPr>
                <w:rFonts w:ascii="Arial" w:hAnsi="Arial" w:cs="Arial"/>
                <w:sz w:val="20"/>
                <w:u w:val="single"/>
              </w:rPr>
              <w:t>Formuláře: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066BAB" w:rsidRPr="000E26C6" w:rsidRDefault="00980202" w:rsidP="00FF4BC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066BAB" w:rsidRPr="000E26C6">
              <w:rPr>
                <w:rFonts w:ascii="Arial" w:hAnsi="Arial" w:cs="Arial"/>
                <w:sz w:val="20"/>
              </w:rPr>
              <w:t>EDS/ISPROFIN</w:t>
            </w:r>
            <w:r w:rsidR="00066BAB">
              <w:rPr>
                <w:rFonts w:ascii="Arial" w:hAnsi="Arial" w:cs="Arial"/>
                <w:sz w:val="20"/>
              </w:rPr>
              <w:t xml:space="preserve"> Identifikace, </w:t>
            </w:r>
            <w:r>
              <w:rPr>
                <w:rFonts w:ascii="Arial" w:hAnsi="Arial" w:cs="Arial"/>
                <w:sz w:val="20"/>
              </w:rPr>
              <w:t>2.</w:t>
            </w:r>
            <w:r w:rsidR="00066BAB" w:rsidRPr="000E26C6">
              <w:rPr>
                <w:rFonts w:ascii="Arial" w:hAnsi="Arial" w:cs="Arial"/>
                <w:sz w:val="20"/>
              </w:rPr>
              <w:t>EDS/ISPROFIN</w:t>
            </w:r>
            <w:r w:rsidR="00066BAB">
              <w:rPr>
                <w:rFonts w:ascii="Arial" w:hAnsi="Arial" w:cs="Arial"/>
                <w:sz w:val="20"/>
              </w:rPr>
              <w:t xml:space="preserve"> Bilance</w:t>
            </w:r>
            <w:r w:rsidR="00066BAB" w:rsidRPr="000E26C6">
              <w:rPr>
                <w:rFonts w:ascii="Arial" w:hAnsi="Arial" w:cs="Arial"/>
                <w:sz w:val="20"/>
              </w:rPr>
              <w:t xml:space="preserve"> a</w:t>
            </w:r>
            <w:r>
              <w:rPr>
                <w:rFonts w:ascii="Arial" w:hAnsi="Arial" w:cs="Arial"/>
                <w:sz w:val="20"/>
              </w:rPr>
              <w:t xml:space="preserve"> 3.</w:t>
            </w:r>
            <w:bookmarkStart w:id="2" w:name="_GoBack"/>
            <w:bookmarkEnd w:id="2"/>
            <w:r w:rsidR="00066BAB" w:rsidRPr="000E26C6">
              <w:rPr>
                <w:rFonts w:ascii="Arial" w:hAnsi="Arial" w:cs="Arial"/>
                <w:sz w:val="20"/>
              </w:rPr>
              <w:t xml:space="preserve"> „Vyúčtování a finanční vypořádání prostředků státního rozpočtu na financování akce“ uvedené na </w:t>
            </w:r>
            <w:hyperlink r:id="rId8" w:history="1">
              <w:r w:rsidR="00066BAB" w:rsidRPr="000E26C6">
                <w:rPr>
                  <w:rStyle w:val="Hypertextovodkaz"/>
                  <w:rFonts w:ascii="Arial" w:hAnsi="Arial" w:cs="Arial"/>
                  <w:sz w:val="20"/>
                </w:rPr>
                <w:t>www.mmr.cz</w:t>
              </w:r>
            </w:hyperlink>
            <w:r w:rsidR="00066BAB" w:rsidRPr="000E26C6">
              <w:rPr>
                <w:rFonts w:ascii="Arial" w:hAnsi="Arial" w:cs="Arial"/>
                <w:sz w:val="20"/>
              </w:rPr>
              <w:t xml:space="preserve"> (</w:t>
            </w:r>
            <w:r w:rsidR="00066BAB">
              <w:rPr>
                <w:rFonts w:ascii="Arial" w:hAnsi="Arial" w:cs="Arial"/>
                <w:sz w:val="20"/>
              </w:rPr>
              <w:t xml:space="preserve">Národní dotace/Podpora bydlení/Program Podpora bydlení pro rok 2019/Podprogram </w:t>
            </w:r>
            <w:r w:rsidR="00FF4BC7">
              <w:rPr>
                <w:rFonts w:ascii="Arial" w:hAnsi="Arial" w:cs="Arial"/>
                <w:sz w:val="20"/>
              </w:rPr>
              <w:t>Technická infrastruktura 2019</w:t>
            </w:r>
            <w:r w:rsidR="00066BAB">
              <w:rPr>
                <w:rFonts w:ascii="Arial" w:hAnsi="Arial" w:cs="Arial"/>
                <w:sz w:val="20"/>
              </w:rPr>
              <w:t>/Závěrečné vyhodnocení akce)</w:t>
            </w:r>
          </w:p>
        </w:tc>
      </w:tr>
      <w:tr w:rsidR="00066BAB" w:rsidRPr="000E26C6" w:rsidTr="00AA4617">
        <w:trPr>
          <w:trHeight w:val="98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lastRenderedPageBreak/>
              <w:t>3) Doklady, které prokazují výši vynaložených výdajů na financování akce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 xml:space="preserve">Soupis faktur a výpisů z účtu </w:t>
            </w:r>
            <w:r>
              <w:rPr>
                <w:rFonts w:ascii="Arial" w:hAnsi="Arial" w:cs="Arial"/>
                <w:sz w:val="20"/>
              </w:rPr>
              <w:t xml:space="preserve">vyplněné </w:t>
            </w:r>
            <w:r w:rsidRPr="000E26C6">
              <w:rPr>
                <w:rFonts w:ascii="Arial" w:hAnsi="Arial" w:cs="Arial"/>
                <w:sz w:val="20"/>
              </w:rPr>
              <w:t xml:space="preserve">ve formuláři – viz str. 3. </w:t>
            </w:r>
          </w:p>
          <w:p w:rsidR="00066BAB" w:rsidRPr="000E26C6" w:rsidRDefault="00066BAB" w:rsidP="00AA4617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Kopie faktur včetně výpisů z účtu.</w:t>
            </w:r>
          </w:p>
        </w:tc>
      </w:tr>
      <w:tr w:rsidR="00066BAB" w:rsidRPr="000E26C6" w:rsidTr="00AA461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4) Doklad o ukončení realizace akce.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CF229A">
              <w:rPr>
                <w:rFonts w:ascii="Arial" w:hAnsi="Arial" w:cs="Arial"/>
                <w:sz w:val="20"/>
                <w:u w:val="single"/>
              </w:rPr>
              <w:t>Originál nebo ověřená kopie</w:t>
            </w:r>
            <w:r w:rsidRPr="000E26C6">
              <w:rPr>
                <w:rFonts w:ascii="Arial" w:hAnsi="Arial" w:cs="Arial"/>
                <w:sz w:val="20"/>
              </w:rPr>
              <w:t xml:space="preserve"> „Protokolu (zápisu) o předání a převzetí stavby (díla)“ mezi zhotov</w:t>
            </w:r>
            <w:r>
              <w:rPr>
                <w:rFonts w:ascii="Arial" w:hAnsi="Arial" w:cs="Arial"/>
                <w:sz w:val="20"/>
              </w:rPr>
              <w:t>itelem a účastníkem podprogramu,</w:t>
            </w:r>
            <w:r w:rsidRPr="000E26C6">
              <w:rPr>
                <w:rFonts w:ascii="Arial" w:hAnsi="Arial" w:cs="Arial"/>
                <w:sz w:val="20"/>
              </w:rPr>
              <w:t xml:space="preserve"> </w:t>
            </w:r>
            <w:r w:rsidRPr="00CF229A">
              <w:rPr>
                <w:rFonts w:ascii="Arial" w:hAnsi="Arial" w:cs="Arial"/>
                <w:sz w:val="20"/>
              </w:rPr>
              <w:t>bez vad a nedodělků bránících v užívání – s přesnou identifikací dotované akce</w:t>
            </w:r>
          </w:p>
        </w:tc>
      </w:tr>
      <w:tr w:rsidR="00066BAB" w:rsidRPr="000E26C6" w:rsidTr="00FF4BC7">
        <w:trPr>
          <w:trHeight w:val="5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Pr="000E26C6">
              <w:rPr>
                <w:rFonts w:ascii="Arial" w:hAnsi="Arial" w:cs="Arial"/>
                <w:sz w:val="20"/>
              </w:rPr>
              <w:t xml:space="preserve">) </w:t>
            </w:r>
            <w:r>
              <w:rPr>
                <w:rFonts w:ascii="Arial" w:hAnsi="Arial" w:cs="Arial"/>
                <w:sz w:val="20"/>
              </w:rPr>
              <w:t>Kolaudační rozhodnutí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FF4BC7">
            <w:pPr>
              <w:spacing w:before="0" w:after="0"/>
              <w:ind w:firstLine="0"/>
              <w:rPr>
                <w:rFonts w:ascii="Arial" w:hAnsi="Arial" w:cs="Arial"/>
                <w:i/>
                <w:sz w:val="20"/>
              </w:rPr>
            </w:pPr>
            <w:r w:rsidRPr="00CF229A">
              <w:rPr>
                <w:rFonts w:ascii="Arial" w:hAnsi="Arial" w:cs="Arial"/>
                <w:sz w:val="20"/>
                <w:u w:val="single"/>
              </w:rPr>
              <w:t>Originál nebo ověřená kopie</w:t>
            </w:r>
            <w:r w:rsidRPr="00CF229A">
              <w:rPr>
                <w:rFonts w:ascii="Arial" w:hAnsi="Arial" w:cs="Arial"/>
                <w:sz w:val="20"/>
              </w:rPr>
              <w:t xml:space="preserve"> – s přesnou identifikací dotované akce</w:t>
            </w:r>
            <w:r>
              <w:rPr>
                <w:rFonts w:ascii="Arial" w:hAnsi="Arial" w:cs="Arial"/>
                <w:sz w:val="20"/>
              </w:rPr>
              <w:t xml:space="preserve"> – viz.</w:t>
            </w:r>
            <w:r w:rsidR="00FF4BC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doplňující informace</w:t>
            </w:r>
            <w:r w:rsidRPr="000E26C6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</w:tr>
      <w:tr w:rsidR="00066BAB" w:rsidRPr="000E26C6" w:rsidTr="00AA4617">
        <w:trPr>
          <w:trHeight w:val="6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Pr="000E26C6" w:rsidRDefault="00066BAB" w:rsidP="00FF4BC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Pr="000E26C6">
              <w:rPr>
                <w:rFonts w:ascii="Arial" w:hAnsi="Arial" w:cs="Arial"/>
                <w:sz w:val="20"/>
              </w:rPr>
              <w:t>) Pokud byla v průběhu akce provedena kontrola</w:t>
            </w:r>
            <w:r w:rsidR="00FF4BC7">
              <w:rPr>
                <w:rFonts w:ascii="Arial" w:hAnsi="Arial" w:cs="Arial"/>
                <w:sz w:val="20"/>
              </w:rPr>
              <w:br/>
              <w:t xml:space="preserve">    </w:t>
            </w:r>
            <w:r w:rsidRPr="000E26C6">
              <w:rPr>
                <w:rFonts w:ascii="Arial" w:hAnsi="Arial" w:cs="Arial"/>
                <w:sz w:val="20"/>
              </w:rPr>
              <w:t>finančním úřadem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Pr="00CF229A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Kopie zprávy z kontroly FÚ</w:t>
            </w:r>
          </w:p>
        </w:tc>
      </w:tr>
      <w:tr w:rsidR="00066BAB" w:rsidRPr="0070282A" w:rsidTr="00AA4617">
        <w:trPr>
          <w:trHeight w:val="5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  <w:p w:rsidR="00066BAB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7) </w:t>
            </w:r>
            <w:r w:rsidRPr="0070282A">
              <w:rPr>
                <w:rFonts w:ascii="Arial" w:hAnsi="Arial" w:cs="Arial"/>
                <w:sz w:val="20"/>
              </w:rPr>
              <w:t>Fotodokumentace průběhu provádění prací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  <w:r w:rsidRPr="0070282A">
              <w:rPr>
                <w:rFonts w:ascii="Arial" w:hAnsi="Arial" w:cs="Arial"/>
                <w:sz w:val="20"/>
              </w:rPr>
              <w:t>Doložení stavu před a po dokončení akce ve formě fotografií nebo elektronicky (CD)</w:t>
            </w:r>
          </w:p>
        </w:tc>
      </w:tr>
    </w:tbl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b/>
          <w:sz w:val="20"/>
          <w:u w:val="single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  <w:u w:val="single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  <w:u w:val="single"/>
        </w:rPr>
      </w:pPr>
    </w:p>
    <w:p w:rsidR="00066BAB" w:rsidRPr="00A910D2" w:rsidRDefault="00066BAB" w:rsidP="00066BAB">
      <w:pPr>
        <w:spacing w:before="0" w:after="0"/>
        <w:ind w:firstLine="0"/>
        <w:rPr>
          <w:rFonts w:ascii="Arial" w:hAnsi="Arial" w:cs="Arial"/>
          <w:b/>
          <w:szCs w:val="24"/>
          <w:u w:val="single"/>
        </w:rPr>
      </w:pPr>
      <w:r w:rsidRPr="00A910D2">
        <w:rPr>
          <w:rFonts w:ascii="Arial" w:hAnsi="Arial" w:cs="Arial"/>
          <w:b/>
          <w:szCs w:val="24"/>
          <w:u w:val="single"/>
        </w:rPr>
        <w:t xml:space="preserve">Doplňující informace: 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Pr="000E26C6" w:rsidRDefault="00066BAB" w:rsidP="00066BAB">
      <w:pPr>
        <w:spacing w:before="0" w:after="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b/>
          <w:sz w:val="20"/>
        </w:rPr>
        <w:t xml:space="preserve">Zpráva o průběhu plnění závazných ukazatelů a podmínek </w:t>
      </w:r>
      <w:r w:rsidRPr="000E26C6">
        <w:rPr>
          <w:rFonts w:ascii="Arial" w:hAnsi="Arial" w:cs="Arial"/>
          <w:sz w:val="20"/>
        </w:rPr>
        <w:t xml:space="preserve">je podkladem pro závěrečné vyhodnocení akce. </w:t>
      </w:r>
    </w:p>
    <w:p w:rsidR="00066BAB" w:rsidRPr="000E26C6" w:rsidRDefault="00066BAB" w:rsidP="00066BAB">
      <w:pPr>
        <w:spacing w:before="0" w:after="0"/>
        <w:ind w:firstLine="0"/>
        <w:jc w:val="both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 xml:space="preserve">Obsahuje stručný popis průběhu akce, </w:t>
      </w:r>
      <w:r>
        <w:rPr>
          <w:rFonts w:ascii="Arial" w:hAnsi="Arial" w:cs="Arial"/>
          <w:sz w:val="20"/>
        </w:rPr>
        <w:t xml:space="preserve">skutečně </w:t>
      </w:r>
      <w:r w:rsidRPr="000E26C6">
        <w:rPr>
          <w:rFonts w:ascii="Arial" w:hAnsi="Arial" w:cs="Arial"/>
          <w:sz w:val="20"/>
        </w:rPr>
        <w:t>dosažené hodnoty parametrů a údaje o splnění podmínek stanovených v „Rozhodnutí“, tj. následující základní údaje: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sz w:val="20"/>
        </w:rPr>
      </w:pP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>název a číslo podprogramu</w:t>
      </w: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>název a identifikační číslo akce (projektu)</w:t>
      </w: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 xml:space="preserve">identifikace účastníka programu, příjemce dotace – název, adresa </w:t>
      </w:r>
    </w:p>
    <w:p w:rsidR="00066BAB" w:rsidRPr="000E26C6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0E26C6">
        <w:rPr>
          <w:rFonts w:ascii="Arial" w:hAnsi="Arial" w:cs="Arial"/>
          <w:sz w:val="20"/>
        </w:rPr>
        <w:t>osoba odpovědná za vypracování zprávy – jméno, kontakty</w:t>
      </w:r>
    </w:p>
    <w:p w:rsidR="00066BAB" w:rsidRDefault="00066BAB" w:rsidP="00066BAB">
      <w:pPr>
        <w:pStyle w:val="odsazen6"/>
        <w:spacing w:before="0" w:after="0"/>
        <w:ind w:left="681" w:hanging="284"/>
        <w:rPr>
          <w:rFonts w:ascii="Arial" w:hAnsi="Arial" w:cs="Arial"/>
          <w:sz w:val="20"/>
        </w:rPr>
      </w:pPr>
      <w:r w:rsidRPr="0070282A">
        <w:rPr>
          <w:rFonts w:ascii="Arial" w:hAnsi="Arial" w:cs="Arial"/>
          <w:sz w:val="20"/>
        </w:rPr>
        <w:t>stručný výčet realizovaných prací a dosažené cíle</w:t>
      </w:r>
      <w:r>
        <w:rPr>
          <w:rFonts w:ascii="Arial" w:hAnsi="Arial" w:cs="Arial"/>
          <w:sz w:val="20"/>
        </w:rPr>
        <w:t>,</w:t>
      </w:r>
      <w:r w:rsidRPr="0070282A">
        <w:rPr>
          <w:rFonts w:ascii="Arial" w:hAnsi="Arial" w:cs="Arial"/>
          <w:sz w:val="20"/>
        </w:rPr>
        <w:t xml:space="preserve"> stručné zhodnocení akce (projektu) z věcného (přínosy, zlepšení), finančního (celkové náklady, dotace, vlastní náklady – soulad s údaji stanovenými Rozhodnutím o poskytnutí dotace) a časového hlediska (plnění termínů stanovených Rozhodnutím o poskytnutí dotace).</w:t>
      </w:r>
    </w:p>
    <w:p w:rsidR="00066BAB" w:rsidRDefault="00066BAB" w:rsidP="00066BAB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</w:p>
    <w:p w:rsidR="00066BAB" w:rsidRDefault="00066BAB" w:rsidP="00066BAB">
      <w:pPr>
        <w:pStyle w:val="odsazen6"/>
        <w:numPr>
          <w:ilvl w:val="0"/>
          <w:numId w:val="0"/>
        </w:numPr>
        <w:spacing w:before="0" w:after="0"/>
        <w:ind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</w:t>
      </w:r>
      <w:r w:rsidRPr="00792B86">
        <w:rPr>
          <w:rFonts w:ascii="Arial" w:hAnsi="Arial" w:cs="Arial"/>
          <w:b/>
          <w:sz w:val="20"/>
        </w:rPr>
        <w:t xml:space="preserve"> Kolaudační souhlas </w:t>
      </w:r>
      <w:r w:rsidRPr="00792B86">
        <w:rPr>
          <w:rFonts w:ascii="Arial" w:hAnsi="Arial" w:cs="Arial"/>
          <w:sz w:val="20"/>
        </w:rPr>
        <w:t>na dotovanou akci se předkládá při závěrečném vyhodnocení akce. Upozorňujeme, že dokladem pro toto vyhodnocení není Rozhodnutí o předčasném užívání.</w:t>
      </w:r>
      <w:r>
        <w:rPr>
          <w:rFonts w:ascii="Arial" w:hAnsi="Arial" w:cs="Arial"/>
          <w:sz w:val="20"/>
        </w:rPr>
        <w:t xml:space="preserve"> </w:t>
      </w:r>
    </w:p>
    <w:p w:rsidR="00066BAB" w:rsidRPr="00CE6809" w:rsidRDefault="00FF4BC7" w:rsidP="00066BAB">
      <w:pPr>
        <w:pStyle w:val="odsazen6"/>
        <w:numPr>
          <w:ilvl w:val="0"/>
          <w:numId w:val="0"/>
        </w:numPr>
        <w:spacing w:before="0" w:after="0"/>
        <w:ind w:left="-284" w:firstLine="1"/>
        <w:rPr>
          <w:rFonts w:ascii="Arial" w:hAnsi="Arial" w:cs="Arial"/>
          <w:sz w:val="20"/>
          <w:u w:val="single"/>
        </w:rPr>
      </w:pPr>
      <w:r w:rsidRPr="00FF4BC7">
        <w:rPr>
          <w:rFonts w:ascii="Arial" w:hAnsi="Arial" w:cs="Arial"/>
          <w:sz w:val="20"/>
        </w:rPr>
        <w:t xml:space="preserve">     </w:t>
      </w:r>
      <w:r w:rsidR="00066BAB" w:rsidRPr="00CE6809">
        <w:rPr>
          <w:rFonts w:ascii="Arial" w:hAnsi="Arial" w:cs="Arial"/>
          <w:sz w:val="20"/>
          <w:u w:val="single"/>
        </w:rPr>
        <w:t>V případě, že před uplynutím termínu ZVA není akce zkolaudována, musí příjemce dotace</w:t>
      </w:r>
      <w:r w:rsidR="00066BAB">
        <w:rPr>
          <w:rFonts w:ascii="Arial" w:hAnsi="Arial" w:cs="Arial"/>
          <w:sz w:val="20"/>
          <w:u w:val="single"/>
        </w:rPr>
        <w:t>,</w:t>
      </w:r>
      <w:r w:rsidR="00066BAB" w:rsidRPr="00CE6809">
        <w:rPr>
          <w:rFonts w:ascii="Arial" w:hAnsi="Arial" w:cs="Arial"/>
          <w:sz w:val="20"/>
          <w:u w:val="single"/>
        </w:rPr>
        <w:t xml:space="preserve"> před tímto</w:t>
      </w:r>
      <w:r>
        <w:rPr>
          <w:rFonts w:ascii="Arial" w:hAnsi="Arial" w:cs="Arial"/>
          <w:sz w:val="20"/>
          <w:u w:val="single"/>
        </w:rPr>
        <w:br/>
      </w:r>
      <w:r w:rsidRPr="00FF4BC7">
        <w:rPr>
          <w:rFonts w:ascii="Arial" w:hAnsi="Arial" w:cs="Arial"/>
          <w:sz w:val="20"/>
        </w:rPr>
        <w:t xml:space="preserve">   </w:t>
      </w:r>
      <w:r w:rsidR="00066BAB" w:rsidRPr="00FF4BC7">
        <w:rPr>
          <w:rFonts w:ascii="Arial" w:hAnsi="Arial" w:cs="Arial"/>
          <w:sz w:val="20"/>
        </w:rPr>
        <w:t xml:space="preserve"> </w:t>
      </w:r>
      <w:r w:rsidRPr="00FF4BC7">
        <w:rPr>
          <w:rFonts w:ascii="Arial" w:hAnsi="Arial" w:cs="Arial"/>
          <w:sz w:val="20"/>
        </w:rPr>
        <w:t xml:space="preserve"> </w:t>
      </w:r>
      <w:r w:rsidR="00066BAB" w:rsidRPr="00CE6809">
        <w:rPr>
          <w:rFonts w:ascii="Arial" w:hAnsi="Arial" w:cs="Arial"/>
          <w:sz w:val="20"/>
          <w:u w:val="single"/>
        </w:rPr>
        <w:t>termínem</w:t>
      </w:r>
      <w:r w:rsidR="00066BAB">
        <w:rPr>
          <w:rFonts w:ascii="Arial" w:hAnsi="Arial" w:cs="Arial"/>
          <w:sz w:val="20"/>
          <w:u w:val="single"/>
        </w:rPr>
        <w:t>,</w:t>
      </w:r>
      <w:r w:rsidR="00066BAB" w:rsidRPr="00CE6809">
        <w:rPr>
          <w:rFonts w:ascii="Arial" w:hAnsi="Arial" w:cs="Arial"/>
          <w:sz w:val="20"/>
          <w:u w:val="single"/>
        </w:rPr>
        <w:t xml:space="preserve"> požádat správce podprogramu o prodloužení termínu závěrečného vyhodnocení.</w:t>
      </w: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FF4BC7" w:rsidRDefault="00FF4BC7" w:rsidP="00066BAB">
      <w:pPr>
        <w:spacing w:before="0" w:after="0"/>
        <w:ind w:firstLine="0"/>
        <w:rPr>
          <w:rFonts w:ascii="Arial" w:hAnsi="Arial" w:cs="Arial"/>
          <w:b/>
          <w:szCs w:val="24"/>
        </w:rPr>
      </w:pPr>
    </w:p>
    <w:p w:rsidR="00066BAB" w:rsidRPr="002F5506" w:rsidRDefault="00066BAB" w:rsidP="00066BAB">
      <w:pPr>
        <w:pStyle w:val="hlavnnadpis"/>
        <w:tabs>
          <w:tab w:val="left" w:pos="7260"/>
        </w:tabs>
        <w:ind w:left="2124" w:firstLine="708"/>
        <w:jc w:val="left"/>
        <w:rPr>
          <w:rFonts w:cs="Arial"/>
          <w:szCs w:val="24"/>
          <w:u w:val="none"/>
        </w:rPr>
      </w:pPr>
      <w:r w:rsidRPr="00A910D2">
        <w:rPr>
          <w:rFonts w:cs="Arial"/>
          <w:szCs w:val="24"/>
        </w:rPr>
        <w:t>Doklady a údaje o financování</w:t>
      </w:r>
    </w:p>
    <w:p w:rsidR="00066BAB" w:rsidRPr="000E26C6" w:rsidRDefault="00066BAB" w:rsidP="00066BAB">
      <w:pPr>
        <w:pStyle w:val="hlavnnadpis"/>
        <w:rPr>
          <w:rFonts w:cs="Arial"/>
          <w:sz w:val="20"/>
        </w:rPr>
      </w:pPr>
    </w:p>
    <w:p w:rsidR="00066BAB" w:rsidRPr="000E26C6" w:rsidRDefault="00066BAB" w:rsidP="00066BAB">
      <w:pPr>
        <w:pStyle w:val="standardzvraznn"/>
        <w:rPr>
          <w:sz w:val="20"/>
          <w:szCs w:val="20"/>
        </w:rPr>
      </w:pPr>
      <w:r w:rsidRPr="000E26C6">
        <w:rPr>
          <w:sz w:val="20"/>
          <w:szCs w:val="20"/>
        </w:rPr>
        <w:t>Údaje o financování akce</w:t>
      </w:r>
      <w:r>
        <w:rPr>
          <w:sz w:val="20"/>
          <w:szCs w:val="20"/>
        </w:rPr>
        <w:t xml:space="preserve"> č. 117D06</w:t>
      </w:r>
      <w:r w:rsidR="00FF4BC7">
        <w:rPr>
          <w:sz w:val="20"/>
          <w:szCs w:val="20"/>
        </w:rPr>
        <w:t>3</w:t>
      </w:r>
      <w:r>
        <w:rPr>
          <w:sz w:val="20"/>
          <w:szCs w:val="20"/>
        </w:rPr>
        <w:t>0000xx</w:t>
      </w:r>
      <w:r w:rsidRPr="000E26C6">
        <w:rPr>
          <w:sz w:val="20"/>
          <w:szCs w:val="20"/>
        </w:rPr>
        <w:t xml:space="preserve"> a doklady prokazující výši vynaložených výdajů na tuto akci podle vyhlášky č. 560/2006 Sb., § 6, písmeno c) v platném znění (novela č. 11/2010 Sb.)</w:t>
      </w:r>
    </w:p>
    <w:p w:rsidR="00066BAB" w:rsidRPr="000E26C6" w:rsidRDefault="00066BAB" w:rsidP="00066BAB">
      <w:pPr>
        <w:pStyle w:val="Zkladntext"/>
        <w:rPr>
          <w:sz w:val="20"/>
          <w:szCs w:val="20"/>
        </w:rPr>
      </w:pPr>
    </w:p>
    <w:tbl>
      <w:tblPr>
        <w:tblW w:w="961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8"/>
        <w:gridCol w:w="1561"/>
        <w:gridCol w:w="1417"/>
        <w:gridCol w:w="1276"/>
        <w:gridCol w:w="1559"/>
        <w:gridCol w:w="1701"/>
      </w:tblGrid>
      <w:tr w:rsidR="00066BAB" w:rsidRPr="000E26C6" w:rsidTr="00AA4617">
        <w:trPr>
          <w:trHeight w:val="300"/>
        </w:trPr>
        <w:tc>
          <w:tcPr>
            <w:tcW w:w="9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CCCC"/>
          </w:tcPr>
          <w:p w:rsidR="00066BAB" w:rsidRPr="000E26C6" w:rsidRDefault="00066BAB" w:rsidP="00AA4617">
            <w:pPr>
              <w:pStyle w:val="nadpistabulka1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Soupis faktur</w:t>
            </w:r>
          </w:p>
        </w:tc>
      </w:tr>
      <w:tr w:rsidR="00066BAB" w:rsidRPr="000E26C6" w:rsidTr="00AA4617">
        <w:trPr>
          <w:trHeight w:val="33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 faktury a</w:t>
            </w:r>
          </w:p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výpis č.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A1281C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A1281C">
              <w:rPr>
                <w:b/>
                <w:sz w:val="20"/>
                <w:szCs w:val="20"/>
              </w:rPr>
              <w:t>Specifikace prací dle SOD</w:t>
            </w:r>
          </w:p>
          <w:p w:rsidR="00066BAB" w:rsidRPr="00A1281C" w:rsidRDefault="00066BAB" w:rsidP="00AA4617">
            <w:pPr>
              <w:pStyle w:val="nadpistabulka2"/>
              <w:ind w:left="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Uhrazeno</w:t>
            </w:r>
          </w:p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dne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Finanční zdroj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jc w:val="center"/>
              <w:rPr>
                <w:b/>
                <w:sz w:val="20"/>
                <w:szCs w:val="20"/>
              </w:rPr>
            </w:pPr>
            <w:r w:rsidRPr="000E26C6">
              <w:rPr>
                <w:b/>
                <w:sz w:val="20"/>
                <w:szCs w:val="20"/>
              </w:rPr>
              <w:t>Částka v Kč</w:t>
            </w:r>
          </w:p>
        </w:tc>
      </w:tr>
      <w:tr w:rsidR="00066BAB" w:rsidRPr="000E26C6" w:rsidTr="00AA4617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ind w:left="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0E26C6">
              <w:rPr>
                <w:rFonts w:ascii="Arial" w:hAnsi="Arial" w:cs="Arial"/>
                <w:sz w:val="20"/>
              </w:rPr>
              <w:t>Dotace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066BAB" w:rsidRPr="000E26C6" w:rsidRDefault="00066BAB" w:rsidP="00AA4617">
            <w:pPr>
              <w:pStyle w:val="nadpistabulka2"/>
              <w:jc w:val="center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Vlastní prostředky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BAB" w:rsidRPr="000E26C6" w:rsidRDefault="00066BAB" w:rsidP="00AA4617">
            <w:pPr>
              <w:spacing w:before="0" w:after="0"/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  <w:tr w:rsidR="00066BAB" w:rsidRPr="000E26C6" w:rsidTr="00AA4617">
        <w:trPr>
          <w:trHeight w:val="201"/>
        </w:trPr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rPr>
                <w:b/>
              </w:rPr>
            </w:pPr>
            <w:r w:rsidRPr="000E26C6">
              <w:rPr>
                <w:b/>
              </w:rPr>
              <w:t>Celkem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tabulkasoupis"/>
              <w:jc w:val="right"/>
            </w:pPr>
          </w:p>
        </w:tc>
      </w:tr>
    </w:tbl>
    <w:p w:rsidR="00066BAB" w:rsidRPr="000E26C6" w:rsidRDefault="00066BAB" w:rsidP="00066BAB">
      <w:pPr>
        <w:pStyle w:val="nadpistabulka1"/>
        <w:rPr>
          <w:b w:val="0"/>
          <w:sz w:val="20"/>
          <w:szCs w:val="20"/>
        </w:rPr>
      </w:pPr>
    </w:p>
    <w:p w:rsidR="00066BAB" w:rsidRPr="000E26C6" w:rsidRDefault="00066BAB" w:rsidP="00066BAB">
      <w:pPr>
        <w:pStyle w:val="nadpistabulka1"/>
        <w:rPr>
          <w:b w:val="0"/>
          <w:sz w:val="20"/>
          <w:szCs w:val="20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3"/>
        <w:gridCol w:w="3262"/>
      </w:tblGrid>
      <w:tr w:rsidR="00066BAB" w:rsidRPr="000E26C6" w:rsidTr="00AA4617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ind w:left="-55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Vlastní prostředky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rPr>
                <w:sz w:val="20"/>
                <w:szCs w:val="20"/>
              </w:rPr>
            </w:pPr>
          </w:p>
        </w:tc>
      </w:tr>
      <w:tr w:rsidR="00066BAB" w:rsidRPr="000E26C6" w:rsidTr="00AA4617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ind w:left="-55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Dotace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rPr>
                <w:sz w:val="20"/>
                <w:szCs w:val="20"/>
              </w:rPr>
            </w:pPr>
          </w:p>
        </w:tc>
      </w:tr>
      <w:tr w:rsidR="00066BAB" w:rsidRPr="000E26C6" w:rsidTr="00AA4617">
        <w:trPr>
          <w:trHeight w:val="390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ind w:left="-55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Celkem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BAB" w:rsidRPr="000E26C6" w:rsidRDefault="00066BAB" w:rsidP="00AA4617">
            <w:pPr>
              <w:pStyle w:val="nadpistabulka1"/>
              <w:rPr>
                <w:sz w:val="20"/>
                <w:szCs w:val="20"/>
              </w:rPr>
            </w:pPr>
          </w:p>
        </w:tc>
      </w:tr>
    </w:tbl>
    <w:p w:rsidR="00066BAB" w:rsidRPr="000E26C6" w:rsidRDefault="00066BAB" w:rsidP="00066BAB">
      <w:pPr>
        <w:pStyle w:val="nadpistabulka1"/>
        <w:rPr>
          <w:b w:val="0"/>
          <w:sz w:val="20"/>
          <w:szCs w:val="20"/>
        </w:rPr>
      </w:pPr>
    </w:p>
    <w:tbl>
      <w:tblPr>
        <w:tblW w:w="9612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2"/>
      </w:tblGrid>
      <w:tr w:rsidR="00066BAB" w:rsidRPr="000E26C6" w:rsidTr="00AA4617">
        <w:trPr>
          <w:trHeight w:val="525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66BAB" w:rsidRPr="000E26C6" w:rsidRDefault="00066BAB" w:rsidP="00AA4617">
            <w:pPr>
              <w:pStyle w:val="standardzvraznn"/>
              <w:spacing w:before="240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 xml:space="preserve">Financování akce bylo ukončeno dne …………………………… </w:t>
            </w:r>
            <w:r>
              <w:rPr>
                <w:sz w:val="20"/>
                <w:szCs w:val="20"/>
              </w:rPr>
              <w:t>(podle poslední zaplacené faktury)</w:t>
            </w:r>
          </w:p>
        </w:tc>
      </w:tr>
    </w:tbl>
    <w:p w:rsidR="00066BAB" w:rsidRPr="000E26C6" w:rsidRDefault="00066BAB" w:rsidP="00066BAB">
      <w:pPr>
        <w:spacing w:before="0" w:after="0"/>
        <w:rPr>
          <w:rFonts w:ascii="Arial" w:hAnsi="Arial" w:cs="Arial"/>
          <w:vanish/>
          <w:sz w:val="20"/>
        </w:rPr>
      </w:pPr>
    </w:p>
    <w:tbl>
      <w:tblPr>
        <w:tblpPr w:leftFromText="141" w:rightFromText="141" w:vertAnchor="text" w:horzAnchor="margin" w:tblpX="70" w:tblpY="209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066BAB" w:rsidRPr="000E26C6" w:rsidTr="00AA4617">
        <w:trPr>
          <w:trHeight w:val="1974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AF"/>
          </w:tcPr>
          <w:p w:rsidR="00066BAB" w:rsidRPr="000E26C6" w:rsidRDefault="00066BAB" w:rsidP="00AA4617">
            <w:pPr>
              <w:pStyle w:val="standardzvraznn"/>
              <w:rPr>
                <w:sz w:val="20"/>
                <w:szCs w:val="20"/>
              </w:rPr>
            </w:pPr>
          </w:p>
          <w:p w:rsidR="00066BAB" w:rsidRPr="000E26C6" w:rsidRDefault="00066BAB" w:rsidP="00AA4617">
            <w:pPr>
              <w:pStyle w:val="standardzvraznn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V …………………… dne …………………..</w:t>
            </w:r>
          </w:p>
          <w:p w:rsidR="00066BAB" w:rsidRPr="000E26C6" w:rsidRDefault="00066BAB" w:rsidP="00AA4617">
            <w:pPr>
              <w:pStyle w:val="standardzvraznn"/>
              <w:rPr>
                <w:sz w:val="20"/>
                <w:szCs w:val="20"/>
              </w:rPr>
            </w:pPr>
          </w:p>
          <w:p w:rsidR="00066BAB" w:rsidRPr="000E26C6" w:rsidRDefault="00066BAB" w:rsidP="00AA4617">
            <w:pPr>
              <w:pStyle w:val="standardzvraznn"/>
              <w:rPr>
                <w:sz w:val="20"/>
                <w:szCs w:val="20"/>
              </w:rPr>
            </w:pPr>
            <w:r w:rsidRPr="000E26C6">
              <w:rPr>
                <w:sz w:val="20"/>
                <w:szCs w:val="20"/>
              </w:rPr>
              <w:t>Jméno, příjmení a podpis oprávněné osoby:</w:t>
            </w:r>
          </w:p>
        </w:tc>
      </w:tr>
    </w:tbl>
    <w:p w:rsidR="00066BAB" w:rsidRPr="000E26C6" w:rsidRDefault="00066BAB" w:rsidP="00066BAB">
      <w:pPr>
        <w:spacing w:before="60" w:after="60"/>
        <w:rPr>
          <w:rFonts w:ascii="Arial" w:hAnsi="Arial" w:cs="Arial"/>
          <w:sz w:val="20"/>
        </w:rPr>
      </w:pPr>
    </w:p>
    <w:p w:rsidR="00066BAB" w:rsidRDefault="00066BAB" w:rsidP="00066BAB">
      <w:pPr>
        <w:pStyle w:val="odsazen6"/>
        <w:numPr>
          <w:ilvl w:val="0"/>
          <w:numId w:val="0"/>
        </w:numPr>
        <w:spacing w:before="0" w:after="0"/>
        <w:ind w:left="681"/>
        <w:jc w:val="both"/>
        <w:rPr>
          <w:rFonts w:ascii="Arial" w:hAnsi="Arial" w:cs="Arial"/>
          <w:sz w:val="20"/>
        </w:rPr>
      </w:pP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</w:p>
    <w:p w:rsidR="00066BAB" w:rsidRPr="007D735E" w:rsidRDefault="00066BAB" w:rsidP="00066BAB">
      <w:pPr>
        <w:spacing w:before="0" w:after="0"/>
        <w:ind w:firstLine="0"/>
        <w:rPr>
          <w:rFonts w:ascii="Arial" w:hAnsi="Arial" w:cs="Arial"/>
          <w:b/>
          <w:sz w:val="20"/>
        </w:rPr>
      </w:pPr>
      <w:r w:rsidRPr="007D735E">
        <w:rPr>
          <w:rFonts w:ascii="Arial" w:hAnsi="Arial" w:cs="Arial"/>
          <w:b/>
          <w:sz w:val="20"/>
        </w:rPr>
        <w:t xml:space="preserve">Kontakt na oddělení závěrečného vyhodnocení akcí: </w:t>
      </w:r>
    </w:p>
    <w:p w:rsidR="00066BAB" w:rsidRPr="00854176" w:rsidRDefault="00066BAB" w:rsidP="00066BAB">
      <w:pPr>
        <w:spacing w:before="0" w:after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Zdenka Tomanová, tel. 224864016</w:t>
      </w:r>
      <w:r w:rsidRPr="000E26C6">
        <w:rPr>
          <w:rFonts w:ascii="Arial" w:hAnsi="Arial" w:cs="Arial"/>
          <w:sz w:val="20"/>
        </w:rPr>
        <w:t xml:space="preserve">,e-mail: </w:t>
      </w:r>
      <w:r>
        <w:rPr>
          <w:rFonts w:ascii="Arial" w:hAnsi="Arial" w:cs="Arial"/>
          <w:sz w:val="20"/>
        </w:rPr>
        <w:t>zdenka.tomanova@mmr.cz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0E26C6">
        <w:rPr>
          <w:rFonts w:ascii="Arial" w:hAnsi="Arial" w:cs="Arial"/>
          <w:sz w:val="20"/>
        </w:rPr>
        <w:t>řípadně vedoucí oddělení: In</w:t>
      </w:r>
      <w:r>
        <w:rPr>
          <w:rFonts w:ascii="Arial" w:hAnsi="Arial" w:cs="Arial"/>
          <w:sz w:val="20"/>
        </w:rPr>
        <w:t>g. Hana Musilová, tel. 224864414,</w:t>
      </w:r>
      <w:r w:rsidRPr="000E26C6">
        <w:rPr>
          <w:rFonts w:ascii="Arial" w:hAnsi="Arial" w:cs="Arial"/>
          <w:sz w:val="20"/>
        </w:rPr>
        <w:t>e-mail:</w:t>
      </w:r>
      <w:r>
        <w:rPr>
          <w:rFonts w:ascii="Arial" w:hAnsi="Arial" w:cs="Arial"/>
          <w:sz w:val="20"/>
        </w:rPr>
        <w:t xml:space="preserve"> hana.musilova@mmr.cz</w:t>
      </w:r>
    </w:p>
    <w:p w:rsidR="00066BAB" w:rsidRPr="000E26C6" w:rsidRDefault="00066BAB" w:rsidP="00066BAB">
      <w:pPr>
        <w:spacing w:before="0" w:after="0"/>
        <w:ind w:firstLine="0"/>
        <w:rPr>
          <w:rFonts w:ascii="Arial" w:hAnsi="Arial" w:cs="Arial"/>
          <w:sz w:val="20"/>
        </w:rPr>
      </w:pPr>
    </w:p>
    <w:p w:rsidR="000F6B13" w:rsidRPr="002763DA" w:rsidRDefault="000F6B13" w:rsidP="00066BAB">
      <w:pPr>
        <w:spacing w:before="60" w:after="60"/>
        <w:ind w:firstLine="0"/>
        <w:jc w:val="both"/>
        <w:rPr>
          <w:rFonts w:ascii="Arial" w:hAnsi="Arial" w:cs="Arial"/>
        </w:rPr>
      </w:pPr>
    </w:p>
    <w:sectPr w:rsidR="000F6B13" w:rsidRPr="002763DA" w:rsidSect="00431230">
      <w:headerReference w:type="default" r:id="rId9"/>
      <w:footerReference w:type="default" r:id="rId10"/>
      <w:pgSz w:w="11906" w:h="16838"/>
      <w:pgMar w:top="993" w:right="1418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750" w:rsidRDefault="00920750">
      <w:r>
        <w:separator/>
      </w:r>
    </w:p>
  </w:endnote>
  <w:endnote w:type="continuationSeparator" w:id="0">
    <w:p w:rsidR="00920750" w:rsidRDefault="0092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86" w:rsidRPr="00482567" w:rsidRDefault="00C84286" w:rsidP="00482567">
    <w:pPr>
      <w:pStyle w:val="Zpat"/>
      <w:tabs>
        <w:tab w:val="clear" w:pos="4536"/>
      </w:tabs>
      <w:ind w:firstLine="0"/>
      <w:jc w:val="center"/>
      <w:rPr>
        <w:b/>
      </w:rPr>
    </w:pPr>
    <w:r w:rsidRPr="00482567">
      <w:rPr>
        <w:rStyle w:val="slostrnky"/>
        <w:b/>
      </w:rPr>
      <w:fldChar w:fldCharType="begin"/>
    </w:r>
    <w:r w:rsidRPr="00482567">
      <w:rPr>
        <w:rStyle w:val="slostrnky"/>
        <w:b/>
      </w:rPr>
      <w:instrText xml:space="preserve"> PAGE </w:instrText>
    </w:r>
    <w:r w:rsidRPr="00482567">
      <w:rPr>
        <w:rStyle w:val="slostrnky"/>
        <w:b/>
      </w:rPr>
      <w:fldChar w:fldCharType="separate"/>
    </w:r>
    <w:r w:rsidR="00980202">
      <w:rPr>
        <w:rStyle w:val="slostrnky"/>
        <w:b/>
        <w:noProof/>
      </w:rPr>
      <w:t>4</w:t>
    </w:r>
    <w:r w:rsidRPr="00482567">
      <w:rPr>
        <w:rStyle w:val="slostrnky"/>
        <w:b/>
      </w:rPr>
      <w:fldChar w:fldCharType="end"/>
    </w:r>
    <w:r w:rsidRPr="00482567">
      <w:rPr>
        <w:rStyle w:val="slostrnky"/>
        <w:b/>
      </w:rPr>
      <w:t>/</w:t>
    </w:r>
    <w:r w:rsidRPr="00482567">
      <w:rPr>
        <w:rStyle w:val="slostrnky"/>
        <w:b/>
      </w:rPr>
      <w:fldChar w:fldCharType="begin"/>
    </w:r>
    <w:r w:rsidRPr="00482567">
      <w:rPr>
        <w:rStyle w:val="slostrnky"/>
        <w:b/>
      </w:rPr>
      <w:instrText xml:space="preserve"> NUMPAGES </w:instrText>
    </w:r>
    <w:r w:rsidRPr="00482567">
      <w:rPr>
        <w:rStyle w:val="slostrnky"/>
        <w:b/>
      </w:rPr>
      <w:fldChar w:fldCharType="separate"/>
    </w:r>
    <w:r w:rsidR="00980202">
      <w:rPr>
        <w:rStyle w:val="slostrnky"/>
        <w:b/>
        <w:noProof/>
      </w:rPr>
      <w:t>4</w:t>
    </w:r>
    <w:r w:rsidRPr="00482567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750" w:rsidRDefault="00920750">
      <w:r>
        <w:separator/>
      </w:r>
    </w:p>
  </w:footnote>
  <w:footnote w:type="continuationSeparator" w:id="0">
    <w:p w:rsidR="00920750" w:rsidRDefault="0092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3DA" w:rsidRDefault="002763DA" w:rsidP="00741119">
    <w:pPr>
      <w:pStyle w:val="Zhlav"/>
      <w:ind w:firstLine="0"/>
    </w:pPr>
    <w:r>
      <w:rPr>
        <w:noProof/>
      </w:rPr>
      <w:drawing>
        <wp:inline distT="0" distB="0" distL="0" distR="0" wp14:anchorId="088AEAEC" wp14:editId="54630E57">
          <wp:extent cx="2161032" cy="46634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63DA" w:rsidRDefault="002763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426" w:hanging="360"/>
      </w:pPr>
      <w:rPr>
        <w:color w:val="000000"/>
      </w:rPr>
    </w:lvl>
    <w:lvl w:ilvl="1">
      <w:start w:val="1"/>
      <w:numFmt w:val="decimal"/>
      <w:lvlText w:val="%1."/>
      <w:lvlJc w:val="left"/>
      <w:rPr>
        <w:color w:val="000000"/>
      </w:rPr>
    </w:lvl>
    <w:lvl w:ilvl="2">
      <w:start w:val="1"/>
      <w:numFmt w:val="decimal"/>
      <w:lvlText w:val="%1."/>
      <w:lvlJc w:val="left"/>
      <w:rPr>
        <w:color w:val="000000"/>
      </w:rPr>
    </w:lvl>
    <w:lvl w:ilvl="3">
      <w:start w:val="1"/>
      <w:numFmt w:val="decimal"/>
      <w:lvlText w:val="%1."/>
      <w:lvlJc w:val="left"/>
      <w:rPr>
        <w:color w:val="000000"/>
      </w:rPr>
    </w:lvl>
    <w:lvl w:ilvl="4">
      <w:start w:val="1"/>
      <w:numFmt w:val="decimal"/>
      <w:lvlText w:val="%1."/>
      <w:lvlJc w:val="left"/>
      <w:rPr>
        <w:color w:val="000000"/>
      </w:rPr>
    </w:lvl>
    <w:lvl w:ilvl="5">
      <w:start w:val="1"/>
      <w:numFmt w:val="decimal"/>
      <w:lvlText w:val="%1."/>
      <w:lvlJc w:val="left"/>
      <w:rPr>
        <w:color w:val="000000"/>
      </w:rPr>
    </w:lvl>
    <w:lvl w:ilvl="6">
      <w:start w:val="1"/>
      <w:numFmt w:val="decimal"/>
      <w:lvlText w:val="%1."/>
      <w:lvlJc w:val="left"/>
      <w:rPr>
        <w:color w:val="000000"/>
      </w:rPr>
    </w:lvl>
    <w:lvl w:ilvl="7">
      <w:start w:val="1"/>
      <w:numFmt w:val="decimal"/>
      <w:lvlText w:val="%1."/>
      <w:lvlJc w:val="left"/>
      <w:rPr>
        <w:color w:val="000000"/>
      </w:rPr>
    </w:lvl>
    <w:lvl w:ilvl="8">
      <w:start w:val="1"/>
      <w:numFmt w:val="decimal"/>
      <w:lvlText w:val="%1."/>
      <w:lvlJc w:val="left"/>
      <w:rPr>
        <w:color w:val="000000"/>
      </w:rPr>
    </w:lvl>
  </w:abstractNum>
  <w:abstractNum w:abstractNumId="1" w15:restartNumberingAfterBreak="0">
    <w:nsid w:val="747756DF"/>
    <w:multiLevelType w:val="hybridMultilevel"/>
    <w:tmpl w:val="F334A124"/>
    <w:lvl w:ilvl="0" w:tplc="94B0B15E">
      <w:numFmt w:val="bullet"/>
      <w:pStyle w:val="odsazen6"/>
      <w:lvlText w:val="-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828EA"/>
    <w:multiLevelType w:val="hybridMultilevel"/>
    <w:tmpl w:val="010227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sz w:val="28"/>
        <w:szCs w:val="28"/>
      </w:rPr>
    </w:lvl>
    <w:lvl w:ilvl="1" w:tplc="FFFFFFFF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FFFFFFFF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b/>
        <w:i w:val="0"/>
        <w:color w:val="auto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733B1F"/>
    <w:multiLevelType w:val="hybridMultilevel"/>
    <w:tmpl w:val="B70266FC"/>
    <w:lvl w:ilvl="0" w:tplc="1F0C662C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B816BF40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8A3CBFB8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6F"/>
    <w:rsid w:val="00024057"/>
    <w:rsid w:val="00027956"/>
    <w:rsid w:val="00044D9E"/>
    <w:rsid w:val="000654AE"/>
    <w:rsid w:val="00066AD0"/>
    <w:rsid w:val="00066BAB"/>
    <w:rsid w:val="000A1F7D"/>
    <w:rsid w:val="000C15F0"/>
    <w:rsid w:val="000C3AEB"/>
    <w:rsid w:val="000E1100"/>
    <w:rsid w:val="000E6196"/>
    <w:rsid w:val="000F373F"/>
    <w:rsid w:val="000F6B13"/>
    <w:rsid w:val="00114D0C"/>
    <w:rsid w:val="0017421D"/>
    <w:rsid w:val="001746FA"/>
    <w:rsid w:val="00183FE7"/>
    <w:rsid w:val="001A12DF"/>
    <w:rsid w:val="001A7DEB"/>
    <w:rsid w:val="001C269A"/>
    <w:rsid w:val="001E668E"/>
    <w:rsid w:val="00204005"/>
    <w:rsid w:val="00206FD2"/>
    <w:rsid w:val="002075D3"/>
    <w:rsid w:val="00211909"/>
    <w:rsid w:val="00233191"/>
    <w:rsid w:val="00246FBA"/>
    <w:rsid w:val="002763DA"/>
    <w:rsid w:val="002841C0"/>
    <w:rsid w:val="00286BBF"/>
    <w:rsid w:val="002A12FD"/>
    <w:rsid w:val="002A3C70"/>
    <w:rsid w:val="002A6A4C"/>
    <w:rsid w:val="002C618F"/>
    <w:rsid w:val="002E4D0F"/>
    <w:rsid w:val="00303665"/>
    <w:rsid w:val="00311E36"/>
    <w:rsid w:val="00312C53"/>
    <w:rsid w:val="0033433C"/>
    <w:rsid w:val="0034708B"/>
    <w:rsid w:val="00363194"/>
    <w:rsid w:val="00366A3F"/>
    <w:rsid w:val="0038522A"/>
    <w:rsid w:val="00396212"/>
    <w:rsid w:val="003B0825"/>
    <w:rsid w:val="003B7450"/>
    <w:rsid w:val="0042292C"/>
    <w:rsid w:val="00431230"/>
    <w:rsid w:val="00472149"/>
    <w:rsid w:val="004745D0"/>
    <w:rsid w:val="00482567"/>
    <w:rsid w:val="004C57D2"/>
    <w:rsid w:val="005058CA"/>
    <w:rsid w:val="0051173F"/>
    <w:rsid w:val="0051231D"/>
    <w:rsid w:val="0052479A"/>
    <w:rsid w:val="00556DE5"/>
    <w:rsid w:val="00560499"/>
    <w:rsid w:val="0056115F"/>
    <w:rsid w:val="005A3AA8"/>
    <w:rsid w:val="005D1465"/>
    <w:rsid w:val="005D410D"/>
    <w:rsid w:val="005D7510"/>
    <w:rsid w:val="005E7B99"/>
    <w:rsid w:val="006171BA"/>
    <w:rsid w:val="006245C7"/>
    <w:rsid w:val="006318AD"/>
    <w:rsid w:val="006346FE"/>
    <w:rsid w:val="0063710C"/>
    <w:rsid w:val="00637DE9"/>
    <w:rsid w:val="006759C3"/>
    <w:rsid w:val="00680370"/>
    <w:rsid w:val="006A0CA5"/>
    <w:rsid w:val="006C72B4"/>
    <w:rsid w:val="006F2861"/>
    <w:rsid w:val="006F580B"/>
    <w:rsid w:val="00723F0D"/>
    <w:rsid w:val="00731284"/>
    <w:rsid w:val="00741119"/>
    <w:rsid w:val="00763B7D"/>
    <w:rsid w:val="00771A1B"/>
    <w:rsid w:val="007E34EF"/>
    <w:rsid w:val="007F0674"/>
    <w:rsid w:val="00886B6A"/>
    <w:rsid w:val="00892B1D"/>
    <w:rsid w:val="008B0B7F"/>
    <w:rsid w:val="008B6BB1"/>
    <w:rsid w:val="008C6027"/>
    <w:rsid w:val="008D5C0E"/>
    <w:rsid w:val="008E4D08"/>
    <w:rsid w:val="00906861"/>
    <w:rsid w:val="009068EB"/>
    <w:rsid w:val="00910D96"/>
    <w:rsid w:val="00920750"/>
    <w:rsid w:val="009303EE"/>
    <w:rsid w:val="0095235B"/>
    <w:rsid w:val="009705E7"/>
    <w:rsid w:val="00980202"/>
    <w:rsid w:val="00981B99"/>
    <w:rsid w:val="00987F1E"/>
    <w:rsid w:val="00996A8B"/>
    <w:rsid w:val="009A1A0C"/>
    <w:rsid w:val="009B0065"/>
    <w:rsid w:val="009D52DC"/>
    <w:rsid w:val="00A00BC1"/>
    <w:rsid w:val="00A00F32"/>
    <w:rsid w:val="00A1085A"/>
    <w:rsid w:val="00A42717"/>
    <w:rsid w:val="00A5455F"/>
    <w:rsid w:val="00A90CD5"/>
    <w:rsid w:val="00A9346C"/>
    <w:rsid w:val="00A9390B"/>
    <w:rsid w:val="00AC08D6"/>
    <w:rsid w:val="00AC1740"/>
    <w:rsid w:val="00AC531B"/>
    <w:rsid w:val="00AE1E69"/>
    <w:rsid w:val="00B621AB"/>
    <w:rsid w:val="00B75F56"/>
    <w:rsid w:val="00B8367E"/>
    <w:rsid w:val="00B907BF"/>
    <w:rsid w:val="00BA36AE"/>
    <w:rsid w:val="00BB18B9"/>
    <w:rsid w:val="00BB7E0D"/>
    <w:rsid w:val="00BC4AB9"/>
    <w:rsid w:val="00BF3C9D"/>
    <w:rsid w:val="00C10C60"/>
    <w:rsid w:val="00C21A4E"/>
    <w:rsid w:val="00C6396F"/>
    <w:rsid w:val="00C726E8"/>
    <w:rsid w:val="00C73DE8"/>
    <w:rsid w:val="00C818E9"/>
    <w:rsid w:val="00C84286"/>
    <w:rsid w:val="00C85217"/>
    <w:rsid w:val="00CA4C32"/>
    <w:rsid w:val="00CC3962"/>
    <w:rsid w:val="00CF6246"/>
    <w:rsid w:val="00D17D1E"/>
    <w:rsid w:val="00D502D0"/>
    <w:rsid w:val="00D55C21"/>
    <w:rsid w:val="00D83162"/>
    <w:rsid w:val="00D8454C"/>
    <w:rsid w:val="00DB55A6"/>
    <w:rsid w:val="00DC1F47"/>
    <w:rsid w:val="00E459D0"/>
    <w:rsid w:val="00E565C4"/>
    <w:rsid w:val="00E56A8C"/>
    <w:rsid w:val="00E723FD"/>
    <w:rsid w:val="00E75B1D"/>
    <w:rsid w:val="00EA1C2D"/>
    <w:rsid w:val="00EA3E1E"/>
    <w:rsid w:val="00EC5F3B"/>
    <w:rsid w:val="00EC7D75"/>
    <w:rsid w:val="00EE2273"/>
    <w:rsid w:val="00EE2765"/>
    <w:rsid w:val="00EE29E8"/>
    <w:rsid w:val="00F10531"/>
    <w:rsid w:val="00F10D63"/>
    <w:rsid w:val="00F22349"/>
    <w:rsid w:val="00F24CBD"/>
    <w:rsid w:val="00F45E62"/>
    <w:rsid w:val="00F50287"/>
    <w:rsid w:val="00F548FE"/>
    <w:rsid w:val="00F65D74"/>
    <w:rsid w:val="00F675FF"/>
    <w:rsid w:val="00FB6200"/>
    <w:rsid w:val="00FE7C8D"/>
    <w:rsid w:val="00FF0ACA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AF0CFE"/>
  <w15:docId w15:val="{C9379107-0E5B-4E46-9FA8-ADBE15D4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6DE5"/>
    <w:pPr>
      <w:spacing w:before="120" w:after="120"/>
      <w:ind w:firstLine="709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56DE5"/>
    <w:rPr>
      <w:color w:val="0000FF"/>
      <w:u w:val="single"/>
    </w:rPr>
  </w:style>
  <w:style w:type="table" w:styleId="Mkatabulky">
    <w:name w:val="Table Grid"/>
    <w:basedOn w:val="Normlntabulka"/>
    <w:rsid w:val="00556DE5"/>
    <w:pPr>
      <w:spacing w:before="120" w:after="120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ln"/>
    <w:rsid w:val="00C818E9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4825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8256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82567"/>
  </w:style>
  <w:style w:type="paragraph" w:customStyle="1" w:styleId="odsazen6">
    <w:name w:val="odsazení 6"/>
    <w:basedOn w:val="Normln"/>
    <w:rsid w:val="006318AD"/>
    <w:pPr>
      <w:numPr>
        <w:numId w:val="1"/>
      </w:numPr>
    </w:pPr>
  </w:style>
  <w:style w:type="paragraph" w:styleId="Zkladntext">
    <w:name w:val="Body Text"/>
    <w:basedOn w:val="Normln"/>
    <w:link w:val="ZkladntextChar"/>
    <w:rsid w:val="00027956"/>
    <w:pPr>
      <w:spacing w:before="60" w:after="60"/>
      <w:ind w:firstLine="0"/>
      <w:jc w:val="both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027956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nadpistabulka2">
    <w:name w:val="nadpis tabulka 2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sz w:val="22"/>
      <w:szCs w:val="22"/>
    </w:rPr>
  </w:style>
  <w:style w:type="paragraph" w:customStyle="1" w:styleId="nadpistabulka1">
    <w:name w:val="nadpis tabulka 1"/>
    <w:basedOn w:val="Normln"/>
    <w:rsid w:val="00027956"/>
    <w:pPr>
      <w:keepNext/>
      <w:keepLines/>
      <w:spacing w:before="60" w:after="60"/>
      <w:ind w:firstLine="0"/>
    </w:pPr>
    <w:rPr>
      <w:rFonts w:ascii="Arial" w:hAnsi="Arial" w:cs="Arial"/>
      <w:b/>
      <w:sz w:val="22"/>
      <w:szCs w:val="22"/>
    </w:rPr>
  </w:style>
  <w:style w:type="paragraph" w:customStyle="1" w:styleId="tabulkasoupis">
    <w:name w:val="tabulka soupis"/>
    <w:basedOn w:val="Normln"/>
    <w:rsid w:val="00027956"/>
    <w:pPr>
      <w:keepNext/>
      <w:keepLines/>
      <w:spacing w:before="0" w:after="0"/>
      <w:ind w:firstLine="0"/>
    </w:pPr>
    <w:rPr>
      <w:rFonts w:ascii="Arial" w:hAnsi="Arial" w:cs="Arial"/>
      <w:sz w:val="20"/>
    </w:rPr>
  </w:style>
  <w:style w:type="paragraph" w:customStyle="1" w:styleId="hlavnnadpis">
    <w:name w:val="hlavní nadpis"/>
    <w:basedOn w:val="Zkladntext"/>
    <w:rsid w:val="00027956"/>
    <w:pPr>
      <w:jc w:val="center"/>
    </w:pPr>
    <w:rPr>
      <w:rFonts w:cs="Times New Roman"/>
      <w:b/>
      <w:bCs/>
      <w:sz w:val="24"/>
      <w:szCs w:val="20"/>
      <w:u w:val="single"/>
    </w:rPr>
  </w:style>
  <w:style w:type="paragraph" w:customStyle="1" w:styleId="standardzvraznn">
    <w:name w:val="standard zvýrazněný"/>
    <w:basedOn w:val="Zkladntext"/>
    <w:rsid w:val="00027956"/>
    <w:rPr>
      <w:b/>
      <w:bCs/>
      <w:szCs w:val="24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9705E7"/>
    <w:pPr>
      <w:spacing w:before="0" w:after="160" w:line="240" w:lineRule="exact"/>
      <w:ind w:firstLine="0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6A0CA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2763DA"/>
    <w:rPr>
      <w:sz w:val="24"/>
    </w:rPr>
  </w:style>
  <w:style w:type="character" w:customStyle="1" w:styleId="ZkladntextChar1">
    <w:name w:val="Základní text Char1"/>
    <w:rsid w:val="00066BAB"/>
    <w:rPr>
      <w:rFonts w:ascii="Arial" w:hAnsi="Arial" w:cs="Arial"/>
      <w:sz w:val="22"/>
      <w:szCs w:val="22"/>
      <w:lang w:val="cs-CZ" w:eastAsia="cs-CZ" w:bidi="ar-SA"/>
    </w:rPr>
  </w:style>
  <w:style w:type="paragraph" w:customStyle="1" w:styleId="Default">
    <w:name w:val="Default"/>
    <w:rsid w:val="008D5C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9D452-7FB6-4F38-98B9-6557BB31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</vt:lpstr>
    </vt:vector>
  </TitlesOfParts>
  <Company>MMR</Company>
  <LinksUpToDate>false</LinksUpToDate>
  <CharactersWithSpaces>5696</CharactersWithSpaces>
  <SharedDoc>false</SharedDoc>
  <HLinks>
    <vt:vector size="12" baseType="variant">
      <vt:variant>
        <vt:i4>7405632</vt:i4>
      </vt:variant>
      <vt:variant>
        <vt:i4>3</vt:i4>
      </vt:variant>
      <vt:variant>
        <vt:i4>0</vt:i4>
      </vt:variant>
      <vt:variant>
        <vt:i4>5</vt:i4>
      </vt:variant>
      <vt:variant>
        <vt:lpwstr>mailto:miczde@mmr.cz</vt:lpwstr>
      </vt:variant>
      <vt:variant>
        <vt:lpwstr/>
      </vt:variant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</dc:title>
  <dc:creator>Ojčíková Helena</dc:creator>
  <cp:lastModifiedBy>Tomanová Zdenka</cp:lastModifiedBy>
  <cp:revision>3</cp:revision>
  <cp:lastPrinted>2010-12-06T13:47:00Z</cp:lastPrinted>
  <dcterms:created xsi:type="dcterms:W3CDTF">2019-08-12T09:33:00Z</dcterms:created>
  <dcterms:modified xsi:type="dcterms:W3CDTF">2019-08-12T09:52:00Z</dcterms:modified>
</cp:coreProperties>
</file>