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32A9" w14:textId="77777777" w:rsidR="00763F79" w:rsidRDefault="004039D6">
      <w:pPr>
        <w:spacing w:after="360" w:line="240" w:lineRule="atLeast"/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Šablona – Struktura strategie</w:t>
      </w:r>
    </w:p>
    <w:p w14:paraId="36733C69" w14:textId="77777777" w:rsidR="00763F79" w:rsidRDefault="004039D6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Charakteristika struktury strategie</w:t>
      </w:r>
    </w:p>
    <w:p w14:paraId="7DE158C4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Tato vzorová struktura strategie obsahuje především přehled všech základních „komponent“, které by měl obsahovat strategický dokument, a základní logiku jejich uspořádání. Vzhledem k možné variabilitě strategických dokumentů však může být tato struktura upravena a logicky přizpůsobena konkrétní strategii.</w:t>
      </w:r>
    </w:p>
    <w:p w14:paraId="49174220" w14:textId="77777777" w:rsidR="00763F79" w:rsidRDefault="004039D6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Vzorová struktura a popis jednotlivých částí strategického dokumentu</w:t>
      </w:r>
    </w:p>
    <w:p w14:paraId="1C50A742" w14:textId="77777777" w:rsidR="00763F79" w:rsidRDefault="004039D6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I. Úvod </w:t>
      </w:r>
      <w:r>
        <w:rPr>
          <w:rFonts w:ascii="Arial" w:hAnsi="Arial" w:cs="Arial"/>
          <w:sz w:val="20"/>
          <w:szCs w:val="20"/>
          <w:lang w:val="cs-CZ"/>
        </w:rPr>
        <w:t>(přibližně 10 % rozsahu strategie)</w:t>
      </w:r>
    </w:p>
    <w:p w14:paraId="5D2D5C73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budou uvedeny základní informace o strategii, představen kontext vzniku a existence strategie a celkový rámec strategické práce. Dále bude představen základní účel strategie, komu je strategie určena, okruh uživatelů strategie, základní používané pojmy. Také budou identifikovány ostatní strategické dokumenty, které mají k dané strategii významnou vazbu.</w:t>
      </w:r>
    </w:p>
    <w:p w14:paraId="3040A0F0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Základní informace o strategii</w:t>
      </w:r>
    </w:p>
    <w:p w14:paraId="3A6AE603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Zde budou uvedeny základní údaje o strategii, například její název, zaměření, doba vzniku apod. </w:t>
      </w:r>
    </w:p>
    <w:p w14:paraId="3206DE3A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Kontext vzniku a existence strategie</w:t>
      </w:r>
    </w:p>
    <w:p w14:paraId="4C882871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popsány okolnosti vzniku strategie – kdy, kým a proč bylo rozhodnuto o tvorbě strategie, na jaké dokumenty nebo legislativu navazuje, jaký byl stav v dané oblasti apod.</w:t>
      </w:r>
    </w:p>
    <w:p w14:paraId="1E845AEF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Účel strategie</w:t>
      </w:r>
    </w:p>
    <w:p w14:paraId="56A13B2B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Zde bude popsán důvod existence strategie a její cíl, tj. k čemu strategie slouží a čeho by její realizace měla dosáhnout. </w:t>
      </w:r>
    </w:p>
    <w:p w14:paraId="0267D13E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4. Uživatelé strategie</w:t>
      </w:r>
    </w:p>
    <w:p w14:paraId="63D2EB39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Zde budou uvedeni uživatelé strategie, tj. komu je strategie určena (kdo se bude podílet na její</w:t>
      </w:r>
      <w:r>
        <w:rPr>
          <w:rFonts w:ascii="Arial" w:hAnsi="Arial" w:cs="Arial"/>
          <w:i/>
          <w:sz w:val="20"/>
          <w:szCs w:val="20"/>
          <w:lang w:val="cs-CZ"/>
        </w:rPr>
        <w:t xml:space="preserve"> </w:t>
      </w:r>
      <w:r>
        <w:rPr>
          <w:rFonts w:ascii="Arial" w:hAnsi="Arial" w:cs="Arial"/>
          <w:sz w:val="20"/>
          <w:szCs w:val="20"/>
          <w:lang w:val="cs-CZ"/>
        </w:rPr>
        <w:t>implementaci, kdo může být zasažen její implementací, kdo se jí musí řídit apod.).</w:t>
      </w:r>
    </w:p>
    <w:p w14:paraId="2D96D04A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5. Základní používané pojmy</w:t>
      </w:r>
    </w:p>
    <w:p w14:paraId="0DC1648D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popsány klíčové pojmy, které jsou ve strategii používány.</w:t>
      </w:r>
    </w:p>
    <w:p w14:paraId="4F3B3B81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6. Ostatní relevantní strategické dokumenty</w:t>
      </w:r>
    </w:p>
    <w:p w14:paraId="2E66AC3D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uvedeny názvy a případně další potřebné informace týkající se všech důležitých strategických dokumentů, které s danou strategií souvisí.</w:t>
      </w:r>
    </w:p>
    <w:p w14:paraId="33EA7AF9" w14:textId="77777777" w:rsidR="00763F79" w:rsidRDefault="004039D6">
      <w:p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II. Analytická část </w:t>
      </w:r>
      <w:r>
        <w:rPr>
          <w:rFonts w:ascii="Arial" w:hAnsi="Arial" w:cs="Arial"/>
          <w:sz w:val="20"/>
          <w:szCs w:val="20"/>
          <w:lang w:val="cs-CZ"/>
        </w:rPr>
        <w:t>(přibližně 15 % rozsahu strategie)</w:t>
      </w:r>
    </w:p>
    <w:p w14:paraId="457C81FE" w14:textId="77777777" w:rsidR="00763F79" w:rsidRDefault="004039D6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a. Definice a analýza řešeného problému </w:t>
      </w:r>
    </w:p>
    <w:p w14:paraId="5493B774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Tato kapitola bude obsahovat především popis problému řešeného strategií, popis prostředí (socio-ekonomických podmínek, legislativního prostředí apod.), aktuálního stavu a také očekávaných budoucích změn prostředí. Dále tato kapitola bude obsahovat výtah nejdůležitějších provedených analýz (klíčových pro pochopení stávajícího stavu, očekávaného vývoje a pro pochopení logiky dále popsané intervence – cílů a aktivit zaměřených na řešení popsaného problému). </w:t>
      </w:r>
    </w:p>
    <w:p w14:paraId="41F1B03C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Definice řešeného problému</w:t>
      </w:r>
    </w:p>
    <w:p w14:paraId="7002D87E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popsán problém, který je danou strategií řešen.</w:t>
      </w:r>
    </w:p>
    <w:p w14:paraId="38384CCA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Prostředí a očekávaný budoucí vývoj</w:t>
      </w:r>
    </w:p>
    <w:p w14:paraId="62E6B454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Zde budou shrnuty informace a výsledky analýz popisující prostředí řešeného problému a varianty budoucího vývoje v dané oblasti.</w:t>
      </w:r>
    </w:p>
    <w:p w14:paraId="47A0D747" w14:textId="77777777" w:rsidR="00763F79" w:rsidRDefault="004039D6">
      <w:pPr>
        <w:pStyle w:val="Odstavecseseznamem"/>
        <w:keepNext/>
        <w:keepLines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lastRenderedPageBreak/>
        <w:t>3. Revize stávajících opatření</w:t>
      </w:r>
    </w:p>
    <w:p w14:paraId="006F93B1" w14:textId="77777777" w:rsidR="00763F79" w:rsidRDefault="004039D6">
      <w:pPr>
        <w:keepNext/>
        <w:keepLines/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shrnut dosavadní vývoj a přístup k řešení daného problému.</w:t>
      </w:r>
    </w:p>
    <w:p w14:paraId="5381990F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4. Vývoj při tzv. nulové variantě</w:t>
      </w:r>
    </w:p>
    <w:p w14:paraId="2DD9B14A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popsán vývoj stavu v řešené oblasti v případě, že daná strategie nebude implementována, respektive když nebudou realizována strategií stanovená opatření.</w:t>
      </w:r>
    </w:p>
    <w:p w14:paraId="137324D9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5. Souhrn výsledků klíčových analýz</w:t>
      </w:r>
    </w:p>
    <w:p w14:paraId="43595ED1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shrnuty ostatní klíčové analýzy, které jsou především důležité pro pochopení daného problému, vývoje v dané oblasti nebo jako odůvodnění zvoleného řešení problému.</w:t>
      </w:r>
    </w:p>
    <w:p w14:paraId="5697446D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III. Strategická část </w:t>
      </w:r>
      <w:r>
        <w:rPr>
          <w:rFonts w:ascii="Arial" w:hAnsi="Arial" w:cs="Arial"/>
          <w:sz w:val="20"/>
          <w:szCs w:val="20"/>
          <w:lang w:val="cs-CZ"/>
        </w:rPr>
        <w:t>(přibližně 45 % rozsahu strategie)</w:t>
      </w:r>
    </w:p>
    <w:p w14:paraId="0428F4E6" w14:textId="77777777" w:rsidR="00763F79" w:rsidRDefault="004039D6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a. Vize a základní strategické směřování </w:t>
      </w:r>
      <w:r>
        <w:rPr>
          <w:rFonts w:ascii="Arial" w:hAnsi="Arial" w:cs="Arial"/>
          <w:sz w:val="20"/>
          <w:szCs w:val="20"/>
          <w:lang w:val="cs-CZ"/>
        </w:rPr>
        <w:t>(přibližně 15 % rozsahu strategie)</w:t>
      </w:r>
    </w:p>
    <w:p w14:paraId="3247D33A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bude popsána základní logika intervence. Následně bude konkrétně popsána vize a vrcholové cíle strategie, včetně zdůvodnění a předpokládaného dopadu jejich naplnění.</w:t>
      </w:r>
    </w:p>
    <w:p w14:paraId="087F3057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 xml:space="preserve">1. Logika intervence, hierarchie cílů </w:t>
      </w:r>
    </w:p>
    <w:p w14:paraId="126E2C09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popsána logika intervence, tj. přístup k řešení stanoveného a definovaného problému. Konkrétně zde bude popsáno, čeho a jakým způsobem má být dosaženo. Zároveň bude popsána a vysvětlena zvolená hierarchie cílů strategie.</w:t>
      </w:r>
    </w:p>
    <w:p w14:paraId="279C121D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Vize, globální cíl a strategické oblasti</w:t>
      </w:r>
    </w:p>
    <w:p w14:paraId="296FA8E5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Na tomto místě bude popsána vize, globální cíl strategie a příslušné strategické oblasti, včetně vysvětlení jejich vzájemného vztahu, jakým způsobem přispějí k řešení daného problému apod.</w:t>
      </w:r>
    </w:p>
    <w:p w14:paraId="3BAF222C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Strategické cíle strategie</w:t>
      </w:r>
    </w:p>
    <w:p w14:paraId="48BEC8AD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popsány strategické cíle strategie, bude popsána jejich vazba na vizi a globální cíl strategie, uvedeny předpoklady jejich dosažení, popsány jejich dopady a přínosy, cílové hodnoty apod.</w:t>
      </w:r>
    </w:p>
    <w:p w14:paraId="5A2574C1" w14:textId="77777777" w:rsidR="00763F79" w:rsidRDefault="004039D6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b. Popis cílů a opatření v jednotlivých strategických oblastech </w:t>
      </w:r>
      <w:r>
        <w:rPr>
          <w:rFonts w:ascii="Arial" w:hAnsi="Arial" w:cs="Arial"/>
          <w:sz w:val="20"/>
          <w:szCs w:val="20"/>
          <w:lang w:val="cs-CZ"/>
        </w:rPr>
        <w:t>(přibližně 30 % rozsahu strategie)</w:t>
      </w:r>
    </w:p>
    <w:p w14:paraId="69FCFD22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této kapitole budou detailně popsány specifické cíle a opatření vedoucí k jejich naplnění, a to v členění podle jednotlivých strategických cílů. Popis každého specifického cíle pak bude obsahovat zejména: </w:t>
      </w:r>
    </w:p>
    <w:p w14:paraId="2987E635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Popis specifických cílů, dopady jejich naplnění</w:t>
      </w:r>
    </w:p>
    <w:p w14:paraId="5D974576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popsány všechny specifické cíle strategie, členěné podle strategických cílů. Ke každému cíli bude uveden jeho detailní popis, jeho vazba na strategický cíl a případně další cíle strategie, přínosy a dopady jeho naplnění, cílová hodnota apod.</w:t>
      </w:r>
    </w:p>
    <w:p w14:paraId="0F50A147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Přehled a popis opatření</w:t>
      </w:r>
    </w:p>
    <w:p w14:paraId="2347D95E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Na tomto místě budou popsána opatření vedoucí k naplnění příslušného specifického cíle. Dále budou popsány náklady, přínosy a dopady realizace daného opatření.</w:t>
      </w:r>
    </w:p>
    <w:p w14:paraId="166AA3F2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Výsledky a výstupy realizace jednotlivých opatření (aktivit), indikátory</w:t>
      </w:r>
    </w:p>
    <w:p w14:paraId="1420489E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budou popsány (respektive uvedeny například v přehledné tabulce) výsledky, výstupy a indikátory vztahující se k jednotlivým cílům a indikátorům.</w:t>
      </w:r>
    </w:p>
    <w:p w14:paraId="358E96BD" w14:textId="77777777" w:rsidR="00763F79" w:rsidRDefault="004039D6">
      <w:pPr>
        <w:pStyle w:val="Odstavecseseznamem"/>
        <w:keepNext/>
        <w:keepLines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lastRenderedPageBreak/>
        <w:t xml:space="preserve">IV. Implementační část </w:t>
      </w:r>
      <w:r>
        <w:rPr>
          <w:rFonts w:ascii="Arial" w:hAnsi="Arial" w:cs="Arial"/>
          <w:sz w:val="20"/>
          <w:szCs w:val="20"/>
          <w:lang w:val="cs-CZ"/>
        </w:rPr>
        <w:t>(přibližně 25 % rozsahu strategie)</w:t>
      </w:r>
    </w:p>
    <w:p w14:paraId="3A39931F" w14:textId="77777777" w:rsidR="00763F79" w:rsidRDefault="004039D6">
      <w:pPr>
        <w:keepNext/>
        <w:keepLines/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této kapitole bude popsán způsob realizace (implementace) dané strategie. Zejména bude popsán systém řízení implementace včetně implementační struktury, přehled plánovaných aktivit a jejich časový harmonogram. Dále bude tato kapitola obsahovat plánovaný rozpočet implementace strategie. Také bude popsán systém monitorování i hodnocení strategie a systém řízení rizik. </w:t>
      </w:r>
    </w:p>
    <w:p w14:paraId="4DCDEA85" w14:textId="77777777" w:rsidR="00763F79" w:rsidRDefault="004039D6">
      <w:pPr>
        <w:pStyle w:val="Odstavecseseznamem"/>
        <w:keepNext/>
        <w:keepLines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 xml:space="preserve">1. Implementační struktura a systém řízení implementace </w:t>
      </w:r>
    </w:p>
    <w:p w14:paraId="6FAADD7C" w14:textId="77777777" w:rsidR="00763F79" w:rsidRDefault="004039D6">
      <w:pPr>
        <w:keepNext/>
        <w:keepLines/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popsán gestor implementace strategie. Dále zde bude popsána řídící struktura a systém řízení implementace strategie, tj. role, odpovědnosti a pravomoci jednotlivých aktérů. Jednotlivé role budou také obsazeny konkrétními osobami nebo subjekty. Také zde bude popsán systém řízení změn.</w:t>
      </w:r>
    </w:p>
    <w:p w14:paraId="08FFD0D7" w14:textId="77777777" w:rsidR="00763F79" w:rsidRDefault="004039D6">
      <w:pPr>
        <w:pStyle w:val="Odstavecseseznamem"/>
        <w:keepNext/>
        <w:keepLines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Plán realizace aktivit</w:t>
      </w:r>
    </w:p>
    <w:p w14:paraId="58FB8612" w14:textId="77777777" w:rsidR="00763F79" w:rsidRDefault="004039D6">
      <w:pPr>
        <w:keepNext/>
        <w:keepLines/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uvedena především hierarchická struktura prací a s ní související informace týkající se realizace jednotlivých aktivit.</w:t>
      </w:r>
    </w:p>
    <w:p w14:paraId="445342B2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Časový harmonogram</w:t>
      </w:r>
    </w:p>
    <w:p w14:paraId="49327E8E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Zde bude uveden harmonogram implementace strategie, obsahující zejména dobu realizace jednotlivých opatření, odpovědné osoby, návaznosti aktivit, milníky apod.</w:t>
      </w:r>
    </w:p>
    <w:p w14:paraId="312DE9E6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4. Rozpočet a zdroje financování</w:t>
      </w:r>
    </w:p>
    <w:p w14:paraId="4972EE00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bude v přehledné podobě uveden rozpočet implementace strategie obsahující jednotlivé náklady, požadované zdroje a také zdroje financování.</w:t>
      </w:r>
    </w:p>
    <w:p w14:paraId="592160D9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5. Systém monitorování a evaluace realizace strategie</w:t>
      </w:r>
    </w:p>
    <w:p w14:paraId="708D3F6B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Na tomto místě bude popsán způsob monitorování implementace strategie, tj. systém průběžného sledování a vyhodnocování postupu realizace strategie z hlediska dosahování jejích cílů. Také zde bude uveden evaluační plán implementace strategie.</w:t>
      </w:r>
    </w:p>
    <w:p w14:paraId="75C6DCDC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6. Systém řízení rizik a předpoklady realizace strategie</w:t>
      </w:r>
    </w:p>
    <w:p w14:paraId="6913E0D3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Zde budou uvedeny postupy související s řízením rizik implementace strategie (tj. jednotlivé aktivity, aktéři a jejich role, pravomoci a odpovědnosti apod.).</w:t>
      </w:r>
    </w:p>
    <w:p w14:paraId="3AA4F710" w14:textId="77777777" w:rsidR="00763F79" w:rsidRDefault="004039D6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V. Postup tvorby strategie </w:t>
      </w:r>
      <w:r>
        <w:rPr>
          <w:rFonts w:ascii="Arial" w:hAnsi="Arial" w:cs="Arial"/>
          <w:sz w:val="20"/>
          <w:szCs w:val="20"/>
          <w:lang w:val="cs-CZ"/>
        </w:rPr>
        <w:t>(přibližně 5 % rozsahu strategie)</w:t>
      </w:r>
    </w:p>
    <w:p w14:paraId="65A6F6AE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Na závěr strategie by měl být stručné popsán zejména základní postup její tvorby, včetně hlavních aktérů, realizovaných klíčových aktivit, způsob jejího schvalování apod.</w:t>
      </w:r>
    </w:p>
    <w:p w14:paraId="51525131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Autoři strategie a zúčastněné strany</w:t>
      </w:r>
    </w:p>
    <w:p w14:paraId="5E01B8CA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Zde budou uvedeni (jmenovitě) autoři strategie, dále pak osoby a instituce podílející se různou formou (např. formou připomínkování) na vzniku strategie.</w:t>
      </w:r>
    </w:p>
    <w:p w14:paraId="031AFE1F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Popis postupu tvorby strategie</w:t>
      </w:r>
    </w:p>
    <w:p w14:paraId="3D938B7B" w14:textId="77777777" w:rsidR="00763F79" w:rsidRDefault="004039D6">
      <w:pPr>
        <w:spacing w:after="120" w:line="240" w:lineRule="atLeast"/>
        <w:ind w:left="36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budou stručně popsány klíčové aktivity, kroky a události tvorby strategie.</w:t>
      </w:r>
    </w:p>
    <w:p w14:paraId="605ACB92" w14:textId="77777777" w:rsidR="00763F79" w:rsidRDefault="004039D6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VI. Přílohy</w:t>
      </w:r>
    </w:p>
    <w:p w14:paraId="16408160" w14:textId="77777777" w:rsidR="00763F79" w:rsidRDefault="004039D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přílohách strategie mohou být uvedeny všechny výstupy a podkladové dokumenty vytvořené v průběhu tvorby strategie, a to zejména výstupy analytického charakteru (např. detailní SWOT analýza, analýza přínosů a nákladů apod.) nebo dokumenty vztahující se k implementaci strategie (např. detailní časový harmonogram, soustava indikátorů apod.). Přílohy nemusí být integrální součástí samotného strategického dokumentu, a to zejména v případě jejich značného množství a rozsahu.</w:t>
      </w:r>
    </w:p>
    <w:p w14:paraId="43AFF17A" w14:textId="77777777" w:rsidR="00763F79" w:rsidRDefault="004039D6">
      <w:pPr>
        <w:spacing w:after="200" w:line="276" w:lineRule="auto"/>
        <w:rPr>
          <w:rFonts w:ascii="Arial" w:hAnsi="Arial" w:cs="Arial"/>
          <w:i/>
          <w:sz w:val="20"/>
          <w:szCs w:val="20"/>
          <w:highlight w:val="yellow"/>
          <w:lang w:val="cs-CZ"/>
        </w:rPr>
      </w:pPr>
      <w:r>
        <w:br w:type="page"/>
      </w:r>
    </w:p>
    <w:p w14:paraId="4FCFB89A" w14:textId="77777777" w:rsidR="00763F79" w:rsidRDefault="004039D6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Šablona struktury strategie k doplnění</w:t>
      </w:r>
    </w:p>
    <w:p w14:paraId="6EE9B945" w14:textId="77777777" w:rsidR="00763F79" w:rsidRDefault="004039D6">
      <w:pPr>
        <w:pStyle w:val="Odstavecseseznamem"/>
        <w:spacing w:before="12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I. Úvod</w:t>
      </w:r>
    </w:p>
    <w:p w14:paraId="1775774B" w14:textId="77777777" w:rsidR="00763F79" w:rsidRDefault="004039D6">
      <w:pPr>
        <w:pStyle w:val="Odstavecseseznamem"/>
        <w:spacing w:after="120" w:line="240" w:lineRule="atLeast"/>
        <w:ind w:left="708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Základní informace o strategii</w:t>
      </w:r>
    </w:p>
    <w:tbl>
      <w:tblPr>
        <w:tblStyle w:val="Mkatabulky"/>
        <w:tblW w:w="9184" w:type="dxa"/>
        <w:tblLook w:val="04A0" w:firstRow="1" w:lastRow="0" w:firstColumn="1" w:lastColumn="0" w:noHBand="0" w:noVBand="1"/>
      </w:tblPr>
      <w:tblGrid>
        <w:gridCol w:w="3117"/>
        <w:gridCol w:w="6067"/>
      </w:tblGrid>
      <w:tr w:rsidR="00763F79" w14:paraId="6D28AE88" w14:textId="77777777">
        <w:trPr>
          <w:trHeight w:val="397"/>
        </w:trPr>
        <w:tc>
          <w:tcPr>
            <w:tcW w:w="9183" w:type="dxa"/>
            <w:gridSpan w:val="2"/>
            <w:shd w:val="clear" w:color="auto" w:fill="BFBFBF" w:themeFill="background1" w:themeFillShade="BF"/>
            <w:vAlign w:val="center"/>
          </w:tcPr>
          <w:p w14:paraId="106E2907" w14:textId="77777777" w:rsidR="00763F79" w:rsidRDefault="004039D6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ZÁKLADNÍ INFORMACE O STRATEGII</w:t>
            </w:r>
          </w:p>
        </w:tc>
      </w:tr>
      <w:tr w:rsidR="00763F79" w14:paraId="1AE20653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4CBC9210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Název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793C56FC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286460DF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6C194C88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Kategorie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2199E7F5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309B9DD3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2DE50DB3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Zadavatel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474B58D4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244C68BD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5D027534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Gestor tvorby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425725A8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6FE781FF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225AD1CF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Koordinátor tvorby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112FC00E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352E2DB2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1F72F439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Rok zpracování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180FE76E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3EA7C3E6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479BCB1F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Schvalovatel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3ECC4CB6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5ED384E1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451329F8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Datum schválení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0B3DD9A7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6BCC038B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739D81D4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Forma schválení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7C8A96E6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3D318776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0CB0CD6E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Poslední aktualizace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75C5B805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52B3B2AB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30268638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Související legislativa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50F7EFB4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37AA946A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52DA21A3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Doba realizace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15494A0D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6689CDA5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260C691F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Odpovědnost za implementaci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45299018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6ED91E66" w14:textId="77777777">
        <w:trPr>
          <w:trHeight w:val="39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4FA3267B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Rozpočet implementace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410819F8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4DA82EF1" w14:textId="77777777">
        <w:trPr>
          <w:trHeight w:val="141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1A70310F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Kontext vzniku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5D16C59E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763F79" w14:paraId="6AFF4A3A" w14:textId="77777777">
        <w:trPr>
          <w:trHeight w:val="1417"/>
        </w:trPr>
        <w:tc>
          <w:tcPr>
            <w:tcW w:w="3117" w:type="dxa"/>
            <w:shd w:val="clear" w:color="auto" w:fill="BFBFBF" w:themeFill="background1" w:themeFillShade="BF"/>
            <w:vAlign w:val="center"/>
          </w:tcPr>
          <w:p w14:paraId="481DA6A5" w14:textId="77777777" w:rsidR="00763F79" w:rsidRDefault="004039D6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Stručný popis řešeného problému a obsahu strategie</w:t>
            </w:r>
          </w:p>
        </w:tc>
        <w:tc>
          <w:tcPr>
            <w:tcW w:w="6066" w:type="dxa"/>
            <w:shd w:val="clear" w:color="auto" w:fill="auto"/>
            <w:vAlign w:val="center"/>
          </w:tcPr>
          <w:p w14:paraId="348EF2A4" w14:textId="77777777" w:rsidR="00763F79" w:rsidRDefault="00763F79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5ECF8C4E" w14:textId="77777777" w:rsidR="00763F79" w:rsidRDefault="004039D6">
      <w:pPr>
        <w:pStyle w:val="Odstavecseseznamem"/>
        <w:spacing w:before="120" w:after="120" w:line="240" w:lineRule="atLeast"/>
        <w:ind w:left="357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Kontext vzniku a existence strategie</w:t>
      </w:r>
    </w:p>
    <w:p w14:paraId="5B466247" w14:textId="77777777" w:rsidR="00763F79" w:rsidRDefault="004039D6">
      <w:pPr>
        <w:pStyle w:val="Odstavecseseznamem"/>
        <w:spacing w:after="120" w:line="240" w:lineRule="atLeast"/>
        <w:ind w:left="357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63524BF" w14:textId="77777777" w:rsidR="00763F79" w:rsidRDefault="004039D6">
      <w:pPr>
        <w:pStyle w:val="Odstavecseseznamem"/>
        <w:spacing w:before="240" w:after="120" w:line="240" w:lineRule="atLeast"/>
        <w:ind w:left="357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Účel strategie</w:t>
      </w:r>
    </w:p>
    <w:p w14:paraId="2FCF7CE5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5F717EF" w14:textId="77777777" w:rsidR="00763F79" w:rsidRDefault="004039D6">
      <w:pPr>
        <w:pStyle w:val="Odstavecseseznamem"/>
        <w:spacing w:before="240" w:after="120" w:line="240" w:lineRule="atLeast"/>
        <w:ind w:left="357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4. Uživatelé strategie</w:t>
      </w:r>
    </w:p>
    <w:p w14:paraId="335E1540" w14:textId="77777777" w:rsidR="00763F79" w:rsidRDefault="004039D6">
      <w:pPr>
        <w:pStyle w:val="Odstavecseseznamem"/>
        <w:spacing w:after="120" w:line="240" w:lineRule="atLeast"/>
        <w:ind w:left="357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B620188" w14:textId="77777777" w:rsidR="00763F79" w:rsidRDefault="004039D6">
      <w:pPr>
        <w:pStyle w:val="Odstavecseseznamem"/>
        <w:spacing w:before="240" w:after="120" w:line="240" w:lineRule="atLeast"/>
        <w:ind w:left="357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5. Základní používané pojmy</w:t>
      </w:r>
    </w:p>
    <w:p w14:paraId="39E18A9C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1C8F5219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6. Ostatní relevantní strategické dokumenty</w:t>
      </w:r>
    </w:p>
    <w:p w14:paraId="414D513D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E3267ED" w14:textId="77777777" w:rsidR="00763F79" w:rsidRDefault="00763F79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</w:p>
    <w:p w14:paraId="7EC9D5F8" w14:textId="77777777" w:rsidR="00763F79" w:rsidRDefault="004039D6">
      <w:pPr>
        <w:pStyle w:val="Odstavecseseznamem"/>
        <w:spacing w:before="12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II. Analytická část</w:t>
      </w:r>
    </w:p>
    <w:p w14:paraId="20229A5C" w14:textId="77777777" w:rsidR="00763F79" w:rsidRDefault="004039D6">
      <w:pPr>
        <w:pStyle w:val="Odstavecseseznamem"/>
        <w:spacing w:before="24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lastRenderedPageBreak/>
        <w:t>a. Definice a analýza řešeného problému</w:t>
      </w:r>
    </w:p>
    <w:p w14:paraId="6A887A49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Definice řešeného problému</w:t>
      </w:r>
    </w:p>
    <w:p w14:paraId="10C82B92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6A3C4CD7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Prostředí a očekávaný budoucí vývoj</w:t>
      </w:r>
    </w:p>
    <w:p w14:paraId="265CB4EA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D95428F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Revize stávajících opatření</w:t>
      </w:r>
    </w:p>
    <w:p w14:paraId="722741B6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6710D42F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4. Vývoj při tzv. nulové variantě</w:t>
      </w:r>
    </w:p>
    <w:p w14:paraId="0BA8ECAA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6A8BE436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5. Souhrn výsledků klíčových analýz</w:t>
      </w:r>
    </w:p>
    <w:p w14:paraId="13BEDD23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1C364250" w14:textId="77777777" w:rsidR="00763F79" w:rsidRDefault="00763F79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</w:p>
    <w:p w14:paraId="689AAC2F" w14:textId="77777777" w:rsidR="00763F79" w:rsidRDefault="004039D6">
      <w:pPr>
        <w:pStyle w:val="Odstavecseseznamem"/>
        <w:spacing w:before="12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III. Strategická část</w:t>
      </w:r>
    </w:p>
    <w:p w14:paraId="10CC7EF6" w14:textId="77777777" w:rsidR="00763F79" w:rsidRDefault="004039D6">
      <w:pPr>
        <w:pStyle w:val="Odstavecseseznamem"/>
        <w:spacing w:before="240"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a. Vize a základní strategické směřování </w:t>
      </w:r>
    </w:p>
    <w:p w14:paraId="102F6ED3" w14:textId="77777777" w:rsidR="00763F79" w:rsidRDefault="004039D6">
      <w:pPr>
        <w:pStyle w:val="Odstavecseseznamem"/>
        <w:spacing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 xml:space="preserve">1. Logika intervence, hierarchie cílů </w:t>
      </w:r>
    </w:p>
    <w:p w14:paraId="06BB44C3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5949917B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Vize, globální cíl a strategické oblasti</w:t>
      </w:r>
    </w:p>
    <w:p w14:paraId="765EEEB3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2F8531F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 xml:space="preserve">3. Strategické cíle </w:t>
      </w:r>
    </w:p>
    <w:p w14:paraId="7B999D1B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F2D14A3" w14:textId="77777777" w:rsidR="00763F79" w:rsidRDefault="004039D6">
      <w:pPr>
        <w:pStyle w:val="Odstavecseseznamem"/>
        <w:spacing w:before="240"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b. Popis cílů v jednotlivých strategických oblastech </w:t>
      </w:r>
    </w:p>
    <w:p w14:paraId="0F7D8690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Popis specifických cílů, dopady jejich naplnění</w:t>
      </w:r>
    </w:p>
    <w:p w14:paraId="5D9FF184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5C013F6D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2. Přehled a popis opatření</w:t>
      </w:r>
    </w:p>
    <w:p w14:paraId="36EB16B5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3D2FCFC" w14:textId="77777777" w:rsidR="00763F79" w:rsidRDefault="004039D6">
      <w:pPr>
        <w:pStyle w:val="Odstavecseseznamem"/>
        <w:spacing w:before="240" w:after="120" w:line="240" w:lineRule="atLeast"/>
        <w:ind w:left="360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3. Výsledky a výstupy realizace jednotlivých opatření (aktivit), indikátory</w:t>
      </w:r>
    </w:p>
    <w:p w14:paraId="00404A95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D79F37F" w14:textId="77777777" w:rsidR="00763F79" w:rsidRDefault="004039D6">
      <w:pPr>
        <w:pStyle w:val="Odstavecseseznamem"/>
        <w:keepNext/>
        <w:keepLines/>
        <w:spacing w:before="24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IV. Implementační část</w:t>
      </w:r>
    </w:p>
    <w:p w14:paraId="0A7F1FEA" w14:textId="77777777" w:rsidR="00763F79" w:rsidRDefault="004039D6">
      <w:pPr>
        <w:pStyle w:val="Odstavecseseznamem"/>
        <w:keepNext/>
        <w:keepLines/>
        <w:spacing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Implementační struktura a systém řízení implementace strategie</w:t>
      </w:r>
    </w:p>
    <w:p w14:paraId="49F80E87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C522590" w14:textId="77777777" w:rsidR="00763F79" w:rsidRDefault="004039D6">
      <w:pPr>
        <w:pStyle w:val="Odstavecseseznamem"/>
        <w:keepNext/>
        <w:keepLines/>
        <w:spacing w:before="240"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Plán realizace aktivit</w:t>
      </w:r>
    </w:p>
    <w:p w14:paraId="0677DAF6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F17B415" w14:textId="77777777" w:rsidR="00763F79" w:rsidRDefault="004039D6">
      <w:pPr>
        <w:pStyle w:val="Odstavecseseznamem"/>
        <w:keepNext/>
        <w:keepLines/>
        <w:spacing w:before="240"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3. Časový harmonogram</w:t>
      </w:r>
    </w:p>
    <w:p w14:paraId="0B64639F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254E8402" w14:textId="77777777" w:rsidR="00763F79" w:rsidRDefault="004039D6">
      <w:pPr>
        <w:pStyle w:val="Odstavecseseznamem"/>
        <w:keepNext/>
        <w:keepLines/>
        <w:spacing w:before="240"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4. Rozpočet a zdroje financování</w:t>
      </w:r>
    </w:p>
    <w:p w14:paraId="502B11E0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1F598D5A" w14:textId="77777777" w:rsidR="00763F79" w:rsidRDefault="004039D6">
      <w:pPr>
        <w:pStyle w:val="Odstavecseseznamem"/>
        <w:keepNext/>
        <w:keepLines/>
        <w:spacing w:before="240"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5. Systém monitorování a evaluace realizace strategie</w:t>
      </w:r>
    </w:p>
    <w:p w14:paraId="49907A68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6B4B0E9" w14:textId="77777777" w:rsidR="00763F79" w:rsidRDefault="004039D6">
      <w:pPr>
        <w:pStyle w:val="Odstavecseseznamem"/>
        <w:keepNext/>
        <w:keepLines/>
        <w:spacing w:before="240" w:after="120" w:line="240" w:lineRule="atLeast"/>
        <w:ind w:left="36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6. Systém řízení rizik a předpoklady realizace strategie</w:t>
      </w:r>
    </w:p>
    <w:p w14:paraId="1CF3BF47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DFDB818" w14:textId="77777777" w:rsidR="00763F79" w:rsidRDefault="004039D6">
      <w:pPr>
        <w:pStyle w:val="Odstavecseseznamem"/>
        <w:spacing w:before="24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V. Postup tvorby strategie </w:t>
      </w:r>
    </w:p>
    <w:p w14:paraId="198C5E7E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1. Autoři strategie a zúčastněné strany</w:t>
      </w:r>
    </w:p>
    <w:p w14:paraId="3911BF39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8E1B110" w14:textId="77777777" w:rsidR="00763F79" w:rsidRDefault="00763F79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</w:p>
    <w:p w14:paraId="0552BE55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2. Popis postupu tvorby strategie</w:t>
      </w:r>
    </w:p>
    <w:p w14:paraId="525C7EBF" w14:textId="77777777" w:rsidR="00763F79" w:rsidRDefault="004039D6">
      <w:pPr>
        <w:pStyle w:val="Odstavecseseznamem"/>
        <w:spacing w:before="120" w:after="120" w:line="240" w:lineRule="atLeast"/>
        <w:ind w:left="36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177443F" w14:textId="77777777" w:rsidR="00763F79" w:rsidRDefault="004039D6">
      <w:pPr>
        <w:pStyle w:val="Odstavecseseznamem"/>
        <w:spacing w:before="240" w:after="120" w:line="240" w:lineRule="atLeast"/>
        <w:ind w:left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VI. Přílohy</w:t>
      </w:r>
    </w:p>
    <w:p w14:paraId="1781FD15" w14:textId="77777777" w:rsidR="00763F79" w:rsidRDefault="004039D6">
      <w:pPr>
        <w:spacing w:after="120" w:line="240" w:lineRule="atLeast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sectPr w:rsidR="00763F79">
      <w:footerReference w:type="default" r:id="rId7"/>
      <w:pgSz w:w="11906" w:h="16838"/>
      <w:pgMar w:top="2091" w:right="1417" w:bottom="1701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224E" w14:textId="77777777" w:rsidR="002879A6" w:rsidRDefault="002879A6">
      <w:r>
        <w:separator/>
      </w:r>
    </w:p>
  </w:endnote>
  <w:endnote w:type="continuationSeparator" w:id="0">
    <w:p w14:paraId="3FF07FF4" w14:textId="77777777" w:rsidR="002879A6" w:rsidRDefault="0028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130035"/>
      <w:docPartObj>
        <w:docPartGallery w:val="Page Numbers (Bottom of Page)"/>
        <w:docPartUnique/>
      </w:docPartObj>
    </w:sdtPr>
    <w:sdtEndPr/>
    <w:sdtContent>
      <w:p w14:paraId="4B67E468" w14:textId="77777777" w:rsidR="00763F79" w:rsidRDefault="004039D6">
        <w:pPr>
          <w:pStyle w:val="Zpat"/>
          <w:jc w:val="right"/>
        </w:pPr>
        <w:r>
          <w:rPr>
            <w:rFonts w:ascii="Arial" w:hAnsi="Arial" w:cs="Arial"/>
            <w:sz w:val="20"/>
            <w:szCs w:val="20"/>
            <w:lang w:val="cs-CZ"/>
          </w:rPr>
          <w:t xml:space="preserve">Strana </w:t>
        </w:r>
        <w:r>
          <w:rPr>
            <w:rFonts w:ascii="Arial" w:hAnsi="Arial" w:cs="Arial"/>
            <w:sz w:val="20"/>
            <w:szCs w:val="20"/>
            <w:lang w:val="cs-CZ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PAGE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6</w:t>
        </w:r>
        <w:r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  <w:lang w:val="cs-CZ"/>
          </w:rPr>
          <w:t xml:space="preserve"> </w:t>
        </w:r>
      </w:p>
      <w:p w14:paraId="6BB255D3" w14:textId="77777777" w:rsidR="00763F79" w:rsidRDefault="00763F79">
        <w:pPr>
          <w:pStyle w:val="Zpat"/>
          <w:rPr>
            <w:rFonts w:ascii="Arial" w:hAnsi="Arial" w:cs="Arial"/>
            <w:sz w:val="20"/>
            <w:szCs w:val="20"/>
            <w:lang w:val="cs-CZ"/>
          </w:rPr>
        </w:pPr>
      </w:p>
      <w:p w14:paraId="33937D02" w14:textId="77777777" w:rsidR="00763F79" w:rsidRDefault="004039D6">
        <w:pPr>
          <w:pStyle w:val="Zpat"/>
          <w:rPr>
            <w:rFonts w:ascii="Arial" w:hAnsi="Arial" w:cs="Arial"/>
            <w:i/>
            <w:sz w:val="18"/>
            <w:szCs w:val="18"/>
            <w:lang w:val="cs-CZ"/>
          </w:rPr>
        </w:pPr>
        <w:r>
          <w:rPr>
            <w:rFonts w:ascii="Arial" w:hAnsi="Arial" w:cs="Arial"/>
            <w:i/>
            <w:sz w:val="18"/>
            <w:szCs w:val="18"/>
            <w:lang w:val="cs-CZ"/>
          </w:rPr>
          <w:t xml:space="preserve">Metodika přípravy veřejných </w:t>
        </w:r>
        <w:proofErr w:type="gramStart"/>
        <w:r>
          <w:rPr>
            <w:rFonts w:ascii="Arial" w:hAnsi="Arial" w:cs="Arial"/>
            <w:i/>
            <w:sz w:val="18"/>
            <w:szCs w:val="18"/>
            <w:lang w:val="cs-CZ"/>
          </w:rPr>
          <w:t>strategií - šablona</w:t>
        </w:r>
        <w:proofErr w:type="gramEnd"/>
        <w:r>
          <w:rPr>
            <w:rFonts w:ascii="Arial" w:hAnsi="Arial" w:cs="Arial"/>
            <w:i/>
            <w:sz w:val="18"/>
            <w:szCs w:val="18"/>
            <w:lang w:val="cs-CZ"/>
          </w:rPr>
          <w:t xml:space="preserve"> Struktury strategie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D841" w14:textId="77777777" w:rsidR="002879A6" w:rsidRDefault="002879A6">
      <w:r>
        <w:separator/>
      </w:r>
    </w:p>
  </w:footnote>
  <w:footnote w:type="continuationSeparator" w:id="0">
    <w:p w14:paraId="3F4D53D1" w14:textId="77777777" w:rsidR="002879A6" w:rsidRDefault="00287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79"/>
    <w:rsid w:val="002879A6"/>
    <w:rsid w:val="004039D6"/>
    <w:rsid w:val="00763F79"/>
    <w:rsid w:val="00A96E2B"/>
    <w:rsid w:val="00A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31AC"/>
  <w15:docId w15:val="{BAD7C20D-0D5F-4D5C-B147-C65CD813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4CD7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54CD7"/>
  </w:style>
  <w:style w:type="character" w:customStyle="1" w:styleId="ZpatChar">
    <w:name w:val="Zápatí Char"/>
    <w:basedOn w:val="Standardnpsmoodstavce"/>
    <w:link w:val="Zpat"/>
    <w:uiPriority w:val="99"/>
    <w:qFormat/>
    <w:rsid w:val="00454CD7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54CD7"/>
    <w:rPr>
      <w:rFonts w:ascii="Tahoma" w:hAnsi="Tahoma" w:cs="Tahoma"/>
      <w:sz w:val="16"/>
      <w:szCs w:val="16"/>
    </w:rPr>
  </w:style>
  <w:style w:type="character" w:customStyle="1" w:styleId="BodycopyChar">
    <w:name w:val="Body copy Char"/>
    <w:basedOn w:val="Standardnpsmoodstavce"/>
    <w:link w:val="Bodycopy"/>
    <w:uiPriority w:val="99"/>
    <w:qFormat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qFormat/>
    <w:rsid w:val="00454CD7"/>
    <w:rPr>
      <w:rFonts w:ascii="Arial" w:eastAsia="Times New Roman" w:hAnsi="Arial" w:cs="Times New Roman"/>
      <w:szCs w:val="18"/>
      <w:lang w:val="en-US"/>
    </w:rPr>
  </w:style>
  <w:style w:type="character" w:customStyle="1" w:styleId="Internetovodkaz">
    <w:name w:val="Internetový odkaz"/>
    <w:basedOn w:val="Standardnpsmoodstavce"/>
    <w:uiPriority w:val="99"/>
    <w:unhideWhenUsed/>
    <w:rsid w:val="00011F9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F458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ulletcopy2Char">
    <w:name w:val="Bullet copy 2 Char"/>
    <w:basedOn w:val="Bulletcopy1Char"/>
    <w:link w:val="Bulletcopy2"/>
    <w:qFormat/>
    <w:rsid w:val="000B06EB"/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ListLabel1">
    <w:name w:val="ListLabel 1"/>
    <w:qFormat/>
    <w:rPr>
      <w:color w:val="FFE600"/>
      <w:sz w:val="22"/>
      <w:szCs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FFE600"/>
      <w:sz w:val="20"/>
      <w:szCs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color w:val="auto"/>
      <w:sz w:val="22"/>
      <w:szCs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Arial"/>
      <w:i/>
      <w:sz w:val="20"/>
    </w:rPr>
  </w:style>
  <w:style w:type="character" w:customStyle="1" w:styleId="ListLabel14">
    <w:name w:val="ListLabel 14"/>
    <w:qFormat/>
    <w:rPr>
      <w:b w:val="0"/>
      <w:i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uiPriority w:val="99"/>
    <w:qFormat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 w:val="24"/>
      <w:szCs w:val="18"/>
      <w:lang w:val="en-US"/>
    </w:rPr>
  </w:style>
  <w:style w:type="paragraph" w:customStyle="1" w:styleId="Bulletcopy1">
    <w:name w:val="Bullet copy 1"/>
    <w:basedOn w:val="Normln"/>
    <w:link w:val="Bulletcopy1Char"/>
    <w:qFormat/>
    <w:rsid w:val="00454CD7"/>
    <w:pPr>
      <w:tabs>
        <w:tab w:val="left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AF45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F4589"/>
    <w:rPr>
      <w:b/>
      <w:bCs/>
    </w:rPr>
  </w:style>
  <w:style w:type="paragraph" w:customStyle="1" w:styleId="Bulletcopy2">
    <w:name w:val="Bullet copy 2"/>
    <w:basedOn w:val="Bulletcopy1"/>
    <w:link w:val="Bulletcopy2Char"/>
    <w:qFormat/>
    <w:rsid w:val="000B06EB"/>
    <w:pPr>
      <w:spacing w:after="120"/>
    </w:pPr>
    <w:rPr>
      <w:sz w:val="20"/>
    </w:rPr>
  </w:style>
  <w:style w:type="table" w:styleId="Mkatabulky">
    <w:name w:val="Table Grid"/>
    <w:basedOn w:val="Normlntabulka"/>
    <w:uiPriority w:val="59"/>
    <w:rsid w:val="000B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6A97-47DA-45E1-98BA-DC45766E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1491</Words>
  <Characters>8802</Characters>
  <Application>Microsoft Office Word</Application>
  <DocSecurity>0</DocSecurity>
  <Lines>73</Lines>
  <Paragraphs>20</Paragraphs>
  <ScaleCrop>false</ScaleCrop>
  <Company>Ernst &amp; Young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dc:description/>
  <cp:lastModifiedBy>NSZM-35</cp:lastModifiedBy>
  <cp:revision>3</cp:revision>
  <dcterms:created xsi:type="dcterms:W3CDTF">2021-08-02T09:18:00Z</dcterms:created>
  <dcterms:modified xsi:type="dcterms:W3CDTF">2021-08-02T09:19:00Z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Ernst &amp; Young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