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D12FC" w:rsidRPr="008D12FC" w:rsidTr="004A10E5">
        <w:tc>
          <w:tcPr>
            <w:tcW w:w="9606" w:type="dxa"/>
          </w:tcPr>
          <w:p w:rsidR="008D12FC" w:rsidRDefault="008D12FC" w:rsidP="004A10E5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2FC">
              <w:rPr>
                <w:rFonts w:ascii="Arial" w:hAnsi="Arial" w:cs="Arial"/>
                <w:b/>
                <w:bCs/>
                <w:sz w:val="24"/>
                <w:szCs w:val="24"/>
              </w:rPr>
              <w:t>Vzory</w:t>
            </w:r>
            <w:r w:rsidR="000057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 žádosti </w:t>
            </w:r>
          </w:p>
          <w:p w:rsidR="000057D9" w:rsidRDefault="000057D9" w:rsidP="000057D9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podprogram </w:t>
            </w:r>
          </w:p>
          <w:p w:rsidR="000057D9" w:rsidRPr="008955F2" w:rsidRDefault="000057D9" w:rsidP="000057D9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Výstavba</w:t>
            </w:r>
            <w:r w:rsidRPr="00895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bytů v oblastech se strategickou průmyslovou zónou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(117D161)</w:t>
            </w:r>
          </w:p>
          <w:p w:rsidR="000057D9" w:rsidRPr="008D12FC" w:rsidRDefault="000057D9" w:rsidP="004A10E5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8D12FC" w:rsidP="004A10E5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8D12FC">
              <w:rPr>
                <w:rFonts w:ascii="Arial" w:hAnsi="Arial" w:cs="Arial"/>
                <w:sz w:val="24"/>
                <w:szCs w:val="24"/>
              </w:rPr>
              <w:t xml:space="preserve">prohlášení žadatele, že není podnikem v obtížích 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8D12FC" w:rsidP="008D12FC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8D12FC">
              <w:rPr>
                <w:rFonts w:ascii="Arial" w:hAnsi="Arial" w:cs="Arial"/>
                <w:sz w:val="24"/>
                <w:szCs w:val="24"/>
              </w:rPr>
              <w:t xml:space="preserve">prohlášení žadatele, že nemá ke dni podání žádosti o dotaci závazky po době splatnosti 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8D12FC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8D12FC">
              <w:rPr>
                <w:rFonts w:ascii="Arial" w:hAnsi="Arial" w:cs="Arial"/>
                <w:sz w:val="24"/>
                <w:szCs w:val="24"/>
              </w:rPr>
              <w:t xml:space="preserve">prohlášení, že akce nebude spolufinancována </w:t>
            </w:r>
            <w:r w:rsidR="004A10E5">
              <w:rPr>
                <w:rFonts w:ascii="Arial" w:hAnsi="Arial" w:cs="Arial"/>
                <w:sz w:val="24"/>
                <w:szCs w:val="24"/>
              </w:rPr>
              <w:t>z ESIF ….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4A10E5" w:rsidRDefault="004A10E5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 xml:space="preserve">prohlášení, že stavba je realizována v souladu se schváleným územním plánem; 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4A10E5" w:rsidRDefault="004A10E5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>prohlášení, že žadateli nebyl v návaznosti na rozhodnutí</w:t>
            </w:r>
            <w:r w:rsidR="0077323C">
              <w:rPr>
                <w:rFonts w:ascii="Arial" w:hAnsi="Arial" w:cs="Arial"/>
                <w:sz w:val="24"/>
                <w:szCs w:val="24"/>
              </w:rPr>
              <w:t xml:space="preserve"> Komise vystaven inkasní příkaz;</w:t>
            </w:r>
          </w:p>
        </w:tc>
      </w:tr>
      <w:tr w:rsidR="006F1014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6F1014" w:rsidRDefault="006F1014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="00FB7F04">
              <w:rPr>
                <w:rFonts w:ascii="Arial" w:hAnsi="Arial" w:cs="Arial"/>
                <w:sz w:val="24"/>
                <w:szCs w:val="24"/>
              </w:rPr>
              <w:t xml:space="preserve">občanská </w:t>
            </w:r>
            <w:r>
              <w:rPr>
                <w:rFonts w:ascii="Arial" w:hAnsi="Arial" w:cs="Arial"/>
                <w:sz w:val="24"/>
                <w:szCs w:val="24"/>
              </w:rPr>
              <w:t>vybavenost obce</w:t>
            </w:r>
            <w:r w:rsidR="0077323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FD53E7">
      <w:pPr>
        <w:spacing w:before="2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Pr="00023662" w:rsidRDefault="00023662" w:rsidP="00023662">
      <w:pPr>
        <w:spacing w:before="240"/>
        <w:rPr>
          <w:rFonts w:ascii="Arial" w:hAnsi="Arial" w:cs="Arial"/>
          <w:bCs/>
          <w:sz w:val="24"/>
          <w:szCs w:val="24"/>
        </w:rPr>
      </w:pPr>
      <w:r w:rsidRPr="00023662">
        <w:rPr>
          <w:rFonts w:ascii="Arial" w:hAnsi="Arial" w:cs="Arial"/>
          <w:bCs/>
          <w:sz w:val="24"/>
          <w:szCs w:val="24"/>
        </w:rPr>
        <w:tab/>
      </w:r>
      <w:r w:rsidRPr="00023662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023662">
        <w:rPr>
          <w:rFonts w:ascii="Arial" w:hAnsi="Arial" w:cs="Arial"/>
          <w:bCs/>
          <w:sz w:val="24"/>
          <w:szCs w:val="24"/>
        </w:rPr>
        <w:t>Příloha č. 1</w:t>
      </w:r>
    </w:p>
    <w:p w:rsidR="0044158A" w:rsidRPr="008955F2" w:rsidRDefault="0044158A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44158A" w:rsidRPr="008955F2" w:rsidRDefault="0044158A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44158A" w:rsidRPr="008955F2" w:rsidRDefault="0044158A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44158A" w:rsidRPr="008955F2" w:rsidRDefault="0044158A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</w:t>
      </w:r>
      <w:r w:rsidR="00023662">
        <w:rPr>
          <w:rFonts w:ascii="Arial" w:hAnsi="Arial" w:cs="Arial"/>
          <w:b/>
          <w:bCs/>
          <w:sz w:val="24"/>
          <w:szCs w:val="24"/>
        </w:rPr>
        <w:t>20</w:t>
      </w: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0419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41901" w:rsidRDefault="0044158A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 w:rsidR="00041901"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 w:rsidR="00041901"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>)</w:t>
      </w:r>
      <w:r w:rsidR="00041901">
        <w:rPr>
          <w:rFonts w:ascii="Arial" w:hAnsi="Arial" w:cs="Arial"/>
          <w:sz w:val="24"/>
          <w:szCs w:val="24"/>
        </w:rPr>
        <w:t xml:space="preserve"> </w:t>
      </w:r>
    </w:p>
    <w:p w:rsidR="00041901" w:rsidRDefault="00041901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ke dni podání žádosti na akci (název akce) </w:t>
      </w:r>
    </w:p>
    <w:p w:rsidR="00041901" w:rsidRDefault="00041901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1901" w:rsidRPr="00041901" w:rsidRDefault="00041901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41901">
        <w:rPr>
          <w:rFonts w:ascii="Arial" w:hAnsi="Arial" w:cs="Arial"/>
          <w:sz w:val="24"/>
          <w:szCs w:val="24"/>
        </w:rPr>
        <w:t>není žadatel podnikem</w:t>
      </w:r>
      <w:r w:rsidRPr="0044158A">
        <w:rPr>
          <w:rFonts w:ascii="Arial" w:hAnsi="Arial" w:cs="Arial"/>
          <w:sz w:val="24"/>
          <w:szCs w:val="24"/>
        </w:rPr>
        <w:t xml:space="preserve"> v obtížích, ve smyslu</w:t>
      </w:r>
      <w:r>
        <w:rPr>
          <w:rFonts w:ascii="Arial" w:hAnsi="Arial" w:cs="Arial"/>
          <w:sz w:val="24"/>
          <w:szCs w:val="24"/>
        </w:rPr>
        <w:t xml:space="preserve"> čl. 2.1. Sdělení komise Pokyny </w:t>
      </w:r>
      <w:r w:rsidRPr="0044158A">
        <w:rPr>
          <w:rFonts w:ascii="Arial" w:hAnsi="Arial" w:cs="Arial"/>
          <w:sz w:val="24"/>
          <w:szCs w:val="24"/>
        </w:rPr>
        <w:t>společenství pro státní podporu na záchranu a restrukturalizaci podniků v obtížích (2004/C244/02).</w:t>
      </w:r>
    </w:p>
    <w:p w:rsidR="00041901" w:rsidRPr="0044158A" w:rsidRDefault="00041901" w:rsidP="00041901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041901" w:rsidRDefault="00041901" w:rsidP="0004190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>Toto prohlášení je prověřené podle pomůcky pro kontrolu kritérií podniku v obtížích, která je k dispozici na stránkách ÚOHS</w:t>
      </w:r>
      <w:r>
        <w:rPr>
          <w:rFonts w:ascii="Arial" w:hAnsi="Arial" w:cs="Arial"/>
          <w:sz w:val="24"/>
          <w:szCs w:val="24"/>
        </w:rPr>
        <w:t>:</w:t>
      </w:r>
      <w:r w:rsidRPr="0044158A">
        <w:rPr>
          <w:rFonts w:ascii="Arial" w:hAnsi="Arial" w:cs="Arial"/>
          <w:sz w:val="24"/>
          <w:szCs w:val="24"/>
        </w:rPr>
        <w:t xml:space="preserve"> </w:t>
      </w:r>
    </w:p>
    <w:p w:rsidR="00041901" w:rsidRPr="0044158A" w:rsidRDefault="0094034C" w:rsidP="0004190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hyperlink r:id="rId7" w:history="1">
        <w:r w:rsidR="00041901" w:rsidRPr="0044158A">
          <w:rPr>
            <w:rStyle w:val="Hypertextovodkaz"/>
            <w:rFonts w:ascii="Arial" w:hAnsi="Arial" w:cs="Arial"/>
            <w:sz w:val="24"/>
            <w:szCs w:val="24"/>
          </w:rPr>
          <w:t>https://www.uohs.cz/cs/verejna-podpora/podniky-v-obtizich.html</w:t>
        </w:r>
      </w:hyperlink>
      <w:r w:rsidR="00041901" w:rsidRPr="0044158A">
        <w:rPr>
          <w:rFonts w:ascii="Arial" w:hAnsi="Arial" w:cs="Arial"/>
          <w:sz w:val="24"/>
          <w:szCs w:val="24"/>
        </w:rPr>
        <w:t xml:space="preserve"> </w:t>
      </w:r>
    </w:p>
    <w:p w:rsidR="0044158A" w:rsidRDefault="0044158A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5F2" w:rsidRDefault="008955F2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5F2" w:rsidRDefault="008955F2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5F2" w:rsidRPr="0044158A" w:rsidRDefault="008955F2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44158A" w:rsidRPr="000057D9" w:rsidRDefault="008955F2" w:rsidP="000057D9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/>
    <w:p w:rsidR="0044158A" w:rsidRDefault="0044158A"/>
    <w:p w:rsidR="0044158A" w:rsidRDefault="0044158A"/>
    <w:p w:rsidR="00023662" w:rsidRDefault="00023662"/>
    <w:p w:rsidR="00023662" w:rsidRDefault="00023662"/>
    <w:p w:rsidR="00023662" w:rsidRPr="00023662" w:rsidRDefault="00023662" w:rsidP="004A10E5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023662">
        <w:rPr>
          <w:rFonts w:ascii="Arial" w:hAnsi="Arial" w:cs="Arial"/>
          <w:bCs/>
          <w:sz w:val="24"/>
          <w:szCs w:val="24"/>
        </w:rPr>
        <w:lastRenderedPageBreak/>
        <w:tab/>
      </w:r>
      <w:r w:rsidRPr="00023662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023662">
        <w:rPr>
          <w:rFonts w:ascii="Arial" w:hAnsi="Arial" w:cs="Arial"/>
          <w:bCs/>
          <w:sz w:val="24"/>
          <w:szCs w:val="24"/>
        </w:rPr>
        <w:t xml:space="preserve">Příloha č. </w:t>
      </w: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8955F2" w:rsidRPr="008955F2" w:rsidRDefault="008955F2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8955F2" w:rsidRPr="008955F2" w:rsidRDefault="008955F2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</w:t>
      </w:r>
      <w:r w:rsidR="00023662">
        <w:rPr>
          <w:rFonts w:ascii="Arial" w:hAnsi="Arial" w:cs="Arial"/>
          <w:b/>
          <w:bCs/>
          <w:sz w:val="24"/>
          <w:szCs w:val="24"/>
        </w:rPr>
        <w:t>20</w:t>
      </w: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44158A" w:rsidRP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8955F2" w:rsidRPr="008955F2" w:rsidRDefault="008955F2" w:rsidP="008955F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nemá žadatel </w:t>
      </w:r>
      <w:r w:rsidRPr="008955F2">
        <w:rPr>
          <w:rFonts w:ascii="Arial" w:hAnsi="Arial" w:cs="Arial"/>
          <w:sz w:val="24"/>
          <w:szCs w:val="24"/>
        </w:rPr>
        <w:t>závazky po době splatnosti ve vztahu ke státnímu rozpočtu, státním fondům, zdr</w:t>
      </w:r>
      <w:r>
        <w:rPr>
          <w:rFonts w:ascii="Arial" w:hAnsi="Arial" w:cs="Arial"/>
          <w:sz w:val="24"/>
          <w:szCs w:val="24"/>
        </w:rPr>
        <w:t xml:space="preserve">avotním pojišťovnám nebo bankám. </w:t>
      </w: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8955F2">
      <w:pPr>
        <w:rPr>
          <w:rFonts w:ascii="Arial" w:hAnsi="Arial" w:cs="Arial"/>
        </w:rPr>
      </w:pPr>
    </w:p>
    <w:p w:rsidR="0044158A" w:rsidRDefault="0044158A" w:rsidP="0044158A">
      <w:pPr>
        <w:ind w:left="4248"/>
        <w:rPr>
          <w:rFonts w:ascii="Arial" w:hAnsi="Arial" w:cs="Arial"/>
        </w:rPr>
      </w:pPr>
    </w:p>
    <w:p w:rsidR="008955F2" w:rsidRDefault="008955F2" w:rsidP="008955F2">
      <w:pPr>
        <w:ind w:left="60"/>
        <w:jc w:val="both"/>
        <w:rPr>
          <w:rFonts w:ascii="Arial" w:hAnsi="Arial" w:cs="Arial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44158A" w:rsidRDefault="0044158A" w:rsidP="0044158A">
      <w:pPr>
        <w:ind w:left="4248"/>
        <w:rPr>
          <w:rFonts w:ascii="Arial" w:hAnsi="Arial" w:cs="Arial"/>
        </w:rPr>
      </w:pPr>
    </w:p>
    <w:p w:rsidR="0044158A" w:rsidRDefault="0044158A" w:rsidP="00895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94034C" w:rsidRDefault="0094034C"/>
    <w:p w:rsidR="0094034C" w:rsidRDefault="0094034C">
      <w:bookmarkStart w:id="0" w:name="_GoBack"/>
      <w:bookmarkEnd w:id="0"/>
    </w:p>
    <w:p w:rsidR="008955F2" w:rsidRDefault="008955F2"/>
    <w:p w:rsidR="008955F2" w:rsidRDefault="008955F2"/>
    <w:p w:rsidR="008955F2" w:rsidRPr="00023662" w:rsidRDefault="00023662">
      <w:pPr>
        <w:rPr>
          <w:rFonts w:ascii="Arial" w:hAnsi="Arial" w:cs="Arial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3662">
        <w:rPr>
          <w:rFonts w:ascii="Arial" w:hAnsi="Arial" w:cs="Arial"/>
          <w:sz w:val="24"/>
          <w:szCs w:val="24"/>
        </w:rPr>
        <w:t>Příloha č. 3</w:t>
      </w:r>
    </w:p>
    <w:p w:rsidR="008955F2" w:rsidRDefault="008955F2"/>
    <w:p w:rsidR="0004400D" w:rsidRDefault="0004400D"/>
    <w:p w:rsidR="0004400D" w:rsidRPr="008955F2" w:rsidRDefault="0004400D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04400D" w:rsidRPr="008955F2" w:rsidRDefault="0004400D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</w:t>
      </w:r>
      <w:r w:rsidR="00023662">
        <w:rPr>
          <w:rFonts w:ascii="Arial" w:hAnsi="Arial" w:cs="Arial"/>
          <w:b/>
          <w:bCs/>
          <w:sz w:val="24"/>
          <w:szCs w:val="24"/>
        </w:rPr>
        <w:t>20</w:t>
      </w: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akce (název akce)                                                    </w:t>
      </w:r>
    </w:p>
    <w:p w:rsidR="0004400D" w:rsidRP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00D">
        <w:rPr>
          <w:rFonts w:ascii="Arial" w:hAnsi="Arial" w:cs="Arial"/>
          <w:sz w:val="24"/>
          <w:szCs w:val="24"/>
        </w:rPr>
        <w:t>nebude spolufinancována z ESIF ani z jiných prostředků krytých z rozpočtu EU nebo českého dotačního programu/titulu z finančních mechanismů Evropského hospodářského prostoru, Norska a Programu švýcarsko-české spolupráce;</w:t>
      </w: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D80CEC" w:rsidRDefault="00D80CEC"/>
    <w:p w:rsidR="00D80CEC" w:rsidRDefault="00D80CEC"/>
    <w:p w:rsidR="00D80CEC" w:rsidRDefault="00D80CEC"/>
    <w:p w:rsidR="0004400D" w:rsidRDefault="0004400D"/>
    <w:p w:rsidR="00023662" w:rsidRPr="00023662" w:rsidRDefault="00023662" w:rsidP="00023662">
      <w:pPr>
        <w:jc w:val="right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3662">
        <w:rPr>
          <w:rFonts w:ascii="Arial" w:hAnsi="Arial" w:cs="Arial"/>
          <w:sz w:val="24"/>
          <w:szCs w:val="24"/>
        </w:rPr>
        <w:t>Příloha č. 4</w:t>
      </w:r>
    </w:p>
    <w:p w:rsidR="0004400D" w:rsidRPr="00023662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/>
    <w:p w:rsidR="0004400D" w:rsidRDefault="0004400D"/>
    <w:p w:rsidR="0004400D" w:rsidRDefault="0004400D"/>
    <w:p w:rsidR="008955F2" w:rsidRPr="008955F2" w:rsidRDefault="008955F2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8955F2" w:rsidRPr="008955F2" w:rsidRDefault="008955F2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</w:t>
      </w:r>
      <w:r w:rsidR="00023662">
        <w:rPr>
          <w:rFonts w:ascii="Arial" w:hAnsi="Arial" w:cs="Arial"/>
          <w:b/>
          <w:bCs/>
          <w:sz w:val="24"/>
          <w:szCs w:val="24"/>
        </w:rPr>
        <w:t>20</w:t>
      </w: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8955F2" w:rsidRPr="0004400D" w:rsidRDefault="008955F2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8955F2" w:rsidRDefault="00895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 tato akce je v souladu s</w:t>
      </w:r>
      <w:r w:rsidR="0004400D">
        <w:rPr>
          <w:rFonts w:ascii="Arial" w:hAnsi="Arial" w:cs="Arial"/>
          <w:sz w:val="24"/>
          <w:szCs w:val="24"/>
        </w:rPr>
        <w:t xml:space="preserve"> platným </w:t>
      </w:r>
      <w:r>
        <w:rPr>
          <w:rFonts w:ascii="Arial" w:hAnsi="Arial" w:cs="Arial"/>
          <w:sz w:val="24"/>
          <w:szCs w:val="24"/>
        </w:rPr>
        <w:t>územním plánem</w:t>
      </w:r>
      <w:r w:rsidR="0004400D">
        <w:rPr>
          <w:rFonts w:ascii="Arial" w:hAnsi="Arial" w:cs="Arial"/>
          <w:sz w:val="24"/>
          <w:szCs w:val="24"/>
        </w:rPr>
        <w:t xml:space="preserve"> obce (</w:t>
      </w:r>
      <w:r w:rsidR="0004400D">
        <w:rPr>
          <w:rFonts w:ascii="Arial" w:hAnsi="Arial" w:cs="Arial"/>
          <w:i/>
          <w:sz w:val="24"/>
          <w:szCs w:val="24"/>
        </w:rPr>
        <w:t xml:space="preserve">název obce)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FD53E7" w:rsidRDefault="00FD53E7">
      <w:pPr>
        <w:rPr>
          <w:rFonts w:ascii="Arial" w:hAnsi="Arial" w:cs="Arial"/>
          <w:sz w:val="24"/>
          <w:szCs w:val="24"/>
        </w:rPr>
      </w:pPr>
    </w:p>
    <w:p w:rsidR="00FD53E7" w:rsidRDefault="00FD53E7">
      <w:pPr>
        <w:rPr>
          <w:rFonts w:ascii="Arial" w:hAnsi="Arial" w:cs="Arial"/>
          <w:sz w:val="24"/>
          <w:szCs w:val="24"/>
        </w:rPr>
      </w:pPr>
    </w:p>
    <w:p w:rsidR="0004400D" w:rsidRDefault="000236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23662">
        <w:rPr>
          <w:rFonts w:ascii="Arial" w:hAnsi="Arial" w:cs="Arial"/>
          <w:sz w:val="24"/>
          <w:szCs w:val="24"/>
        </w:rPr>
        <w:t xml:space="preserve">Příloha č. </w:t>
      </w:r>
      <w:r>
        <w:rPr>
          <w:rFonts w:ascii="Arial" w:hAnsi="Arial" w:cs="Arial"/>
          <w:sz w:val="24"/>
          <w:szCs w:val="24"/>
        </w:rPr>
        <w:t>5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/>
    <w:p w:rsidR="0004400D" w:rsidRDefault="0004400D" w:rsidP="0004400D"/>
    <w:p w:rsidR="0004400D" w:rsidRDefault="0004400D" w:rsidP="0004400D"/>
    <w:p w:rsidR="0004400D" w:rsidRPr="008955F2" w:rsidRDefault="0004400D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04400D" w:rsidRPr="008955F2" w:rsidRDefault="0004400D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</w:t>
      </w:r>
      <w:r w:rsidR="00023662">
        <w:rPr>
          <w:rFonts w:ascii="Arial" w:hAnsi="Arial" w:cs="Arial"/>
          <w:b/>
          <w:bCs/>
          <w:sz w:val="24"/>
          <w:szCs w:val="24"/>
        </w:rPr>
        <w:t>20</w:t>
      </w: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04400D" w:rsidRDefault="0004400D" w:rsidP="008D12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4400D" w:rsidRDefault="0004400D" w:rsidP="008D12FC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04400D" w:rsidRDefault="0004400D" w:rsidP="008D12FC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04400D" w:rsidRDefault="0004400D" w:rsidP="008D12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žadateli nebyl </w:t>
      </w:r>
      <w:r w:rsidRPr="0004400D">
        <w:rPr>
          <w:rFonts w:ascii="Arial" w:hAnsi="Arial" w:cs="Arial"/>
          <w:sz w:val="24"/>
          <w:szCs w:val="24"/>
        </w:rPr>
        <w:t xml:space="preserve">v návaznosti na rozhodnutí Komise vystaven inkasní příkaz </w:t>
      </w:r>
      <w:r w:rsidR="008D12FC">
        <w:rPr>
          <w:rFonts w:ascii="Arial" w:hAnsi="Arial" w:cs="Arial"/>
          <w:sz w:val="24"/>
          <w:szCs w:val="24"/>
        </w:rPr>
        <w:t xml:space="preserve">po splatnosti </w:t>
      </w:r>
      <w:r w:rsidRPr="0004400D">
        <w:rPr>
          <w:rFonts w:ascii="Arial" w:hAnsi="Arial" w:cs="Arial"/>
          <w:sz w:val="24"/>
          <w:szCs w:val="24"/>
        </w:rPr>
        <w:t>(čl. 1 odst. 4 písm. a) GBER</w:t>
      </w:r>
      <w:r w:rsidR="008D12FC">
        <w:rPr>
          <w:rFonts w:ascii="Arial" w:hAnsi="Arial" w:cs="Arial"/>
          <w:sz w:val="24"/>
          <w:szCs w:val="24"/>
        </w:rPr>
        <w:t>)</w:t>
      </w:r>
      <w:r w:rsidRPr="0004400D">
        <w:rPr>
          <w:rFonts w:ascii="Arial" w:hAnsi="Arial" w:cs="Arial"/>
          <w:sz w:val="24"/>
          <w:szCs w:val="24"/>
        </w:rPr>
        <w:t>.</w:t>
      </w: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FD53E7" w:rsidRDefault="00FD53E7">
      <w:pPr>
        <w:rPr>
          <w:rFonts w:ascii="Arial" w:hAnsi="Arial" w:cs="Arial"/>
          <w:sz w:val="24"/>
          <w:szCs w:val="24"/>
        </w:rPr>
      </w:pPr>
    </w:p>
    <w:p w:rsidR="00FD53E7" w:rsidRDefault="00FD53E7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F1014" w:rsidRDefault="006F1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Příloha č. 6</w:t>
      </w:r>
    </w:p>
    <w:p w:rsidR="006F1014" w:rsidRDefault="006F1014">
      <w:pPr>
        <w:rPr>
          <w:rFonts w:ascii="Arial" w:hAnsi="Arial" w:cs="Arial"/>
          <w:sz w:val="24"/>
          <w:szCs w:val="24"/>
        </w:rPr>
      </w:pPr>
    </w:p>
    <w:p w:rsidR="00FD53E7" w:rsidRDefault="00FD53E7">
      <w:pPr>
        <w:rPr>
          <w:rFonts w:ascii="Arial" w:hAnsi="Arial" w:cs="Arial"/>
          <w:sz w:val="24"/>
          <w:szCs w:val="24"/>
        </w:rPr>
      </w:pPr>
    </w:p>
    <w:p w:rsidR="006F1014" w:rsidRDefault="006F101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13DA8" w:rsidRPr="00C13DA8">
        <w:rPr>
          <w:rFonts w:ascii="Arial" w:hAnsi="Arial" w:cs="Arial"/>
          <w:b/>
          <w:sz w:val="24"/>
          <w:szCs w:val="24"/>
          <w:u w:val="single"/>
        </w:rPr>
        <w:t>Občanská v</w:t>
      </w:r>
      <w:r w:rsidRPr="006F1014">
        <w:rPr>
          <w:rFonts w:ascii="Arial" w:hAnsi="Arial" w:cs="Arial"/>
          <w:b/>
          <w:sz w:val="24"/>
          <w:szCs w:val="24"/>
          <w:u w:val="single"/>
        </w:rPr>
        <w:t>ybavenost obce</w:t>
      </w:r>
    </w:p>
    <w:p w:rsidR="006F1014" w:rsidRDefault="006F1014">
      <w:pPr>
        <w:rPr>
          <w:rFonts w:ascii="Arial" w:hAnsi="Arial" w:cs="Arial"/>
          <w:b/>
          <w:sz w:val="24"/>
          <w:szCs w:val="24"/>
          <w:u w:val="single"/>
        </w:rPr>
      </w:pPr>
    </w:p>
    <w:p w:rsidR="006F1014" w:rsidRDefault="006F1014" w:rsidP="00C13DA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Jaká je občanská vybavenost obce, ve které se bude projekt realizovat:</w:t>
      </w:r>
    </w:p>
    <w:p w:rsidR="006F1014" w:rsidRDefault="006F1014" w:rsidP="006F10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pošta, obchod, policejní služebna v obci;</w:t>
      </w:r>
    </w:p>
    <w:p w:rsidR="006F1014" w:rsidRDefault="006F1014" w:rsidP="006F10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6F1014">
        <w:rPr>
          <w:sz w:val="24"/>
          <w:szCs w:val="24"/>
        </w:rPr>
        <w:t>ostupnost pracoviště zdravotní služby v obci (nemocnice / poliklinika / ordinac</w:t>
      </w:r>
      <w:r>
        <w:rPr>
          <w:sz w:val="24"/>
          <w:szCs w:val="24"/>
        </w:rPr>
        <w:t>e praktického lékaře / lékárna);</w:t>
      </w:r>
    </w:p>
    <w:p w:rsidR="006F1014" w:rsidRDefault="006F1014" w:rsidP="006F10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6F1014">
        <w:rPr>
          <w:sz w:val="24"/>
          <w:szCs w:val="24"/>
        </w:rPr>
        <w:t>ostupná a funkční veřejn</w:t>
      </w:r>
      <w:r>
        <w:rPr>
          <w:sz w:val="24"/>
          <w:szCs w:val="24"/>
        </w:rPr>
        <w:t>á nebo podniková doprava v obci;</w:t>
      </w:r>
    </w:p>
    <w:p w:rsidR="006F1014" w:rsidRDefault="006F1014" w:rsidP="006F10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6F1014">
        <w:rPr>
          <w:sz w:val="24"/>
          <w:szCs w:val="24"/>
        </w:rPr>
        <w:t>ateřs</w:t>
      </w:r>
      <w:r>
        <w:rPr>
          <w:sz w:val="24"/>
          <w:szCs w:val="24"/>
        </w:rPr>
        <w:t>ká škola, základní škola v obci;</w:t>
      </w:r>
    </w:p>
    <w:p w:rsidR="006F1014" w:rsidRDefault="006F1014" w:rsidP="006F10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6F1014">
        <w:rPr>
          <w:sz w:val="24"/>
          <w:szCs w:val="24"/>
        </w:rPr>
        <w:t>ulturní nebo sportovní zařízení (např. hostinec se sálem, společensk</w:t>
      </w:r>
      <w:r w:rsidR="000441B2">
        <w:rPr>
          <w:sz w:val="24"/>
          <w:szCs w:val="24"/>
        </w:rPr>
        <w:t>ý dům, sportoviště, tělocvična).</w:t>
      </w:r>
    </w:p>
    <w:p w:rsidR="000441B2" w:rsidRDefault="000441B2" w:rsidP="000441B2">
      <w:pPr>
        <w:rPr>
          <w:sz w:val="24"/>
          <w:szCs w:val="24"/>
        </w:rPr>
      </w:pPr>
    </w:p>
    <w:p w:rsidR="000441B2" w:rsidRPr="000441B2" w:rsidRDefault="006E0DA6" w:rsidP="000441B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Jaké</w:t>
      </w:r>
      <w:r w:rsidR="000441B2">
        <w:rPr>
          <w:sz w:val="24"/>
          <w:szCs w:val="24"/>
        </w:rPr>
        <w:t xml:space="preserve"> je </w:t>
      </w:r>
      <w:r>
        <w:rPr>
          <w:sz w:val="24"/>
          <w:szCs w:val="24"/>
        </w:rPr>
        <w:t>stávající</w:t>
      </w:r>
      <w:r w:rsidR="000441B2">
        <w:rPr>
          <w:sz w:val="24"/>
          <w:szCs w:val="24"/>
        </w:rPr>
        <w:t xml:space="preserve"> vybaven</w:t>
      </w:r>
      <w:r>
        <w:rPr>
          <w:sz w:val="24"/>
          <w:szCs w:val="24"/>
        </w:rPr>
        <w:t>í</w:t>
      </w:r>
      <w:r w:rsidR="000441B2">
        <w:rPr>
          <w:sz w:val="24"/>
          <w:szCs w:val="24"/>
        </w:rPr>
        <w:t xml:space="preserve"> obce</w:t>
      </w:r>
      <w:r>
        <w:rPr>
          <w:sz w:val="24"/>
          <w:szCs w:val="24"/>
        </w:rPr>
        <w:t xml:space="preserve"> technickou infrastrukturou</w:t>
      </w:r>
      <w:r w:rsidR="000441B2">
        <w:rPr>
          <w:sz w:val="24"/>
          <w:szCs w:val="24"/>
        </w:rPr>
        <w:t>, ve které se bude projekt realizovat:</w:t>
      </w:r>
    </w:p>
    <w:p w:rsidR="006F1014" w:rsidRDefault="006F1014" w:rsidP="006F10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F1014">
        <w:rPr>
          <w:sz w:val="24"/>
          <w:szCs w:val="24"/>
        </w:rPr>
        <w:t>veřejný vodovod</w:t>
      </w:r>
      <w:r>
        <w:rPr>
          <w:sz w:val="24"/>
          <w:szCs w:val="24"/>
        </w:rPr>
        <w:t>;</w:t>
      </w:r>
    </w:p>
    <w:p w:rsidR="006F1014" w:rsidRDefault="006F1014" w:rsidP="006F10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F1014">
        <w:rPr>
          <w:sz w:val="24"/>
          <w:szCs w:val="24"/>
        </w:rPr>
        <w:t>kanalizace</w:t>
      </w:r>
      <w:r>
        <w:rPr>
          <w:sz w:val="24"/>
          <w:szCs w:val="24"/>
        </w:rPr>
        <w:t>;</w:t>
      </w:r>
    </w:p>
    <w:p w:rsidR="006F1014" w:rsidRDefault="006F1014" w:rsidP="006F10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F1014">
        <w:rPr>
          <w:sz w:val="24"/>
          <w:szCs w:val="24"/>
        </w:rPr>
        <w:t>čistírna odpadních vod</w:t>
      </w:r>
      <w:r>
        <w:rPr>
          <w:sz w:val="24"/>
          <w:szCs w:val="24"/>
        </w:rPr>
        <w:t>.</w:t>
      </w:r>
    </w:p>
    <w:p w:rsidR="004E18F5" w:rsidRDefault="004E18F5" w:rsidP="004E18F5">
      <w:pPr>
        <w:rPr>
          <w:sz w:val="24"/>
          <w:szCs w:val="24"/>
        </w:rPr>
      </w:pPr>
    </w:p>
    <w:p w:rsidR="004E18F5" w:rsidRDefault="004E18F5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Default="00C13DA8" w:rsidP="004E18F5">
      <w:pPr>
        <w:rPr>
          <w:sz w:val="24"/>
          <w:szCs w:val="24"/>
        </w:rPr>
      </w:pPr>
    </w:p>
    <w:p w:rsidR="00C13DA8" w:rsidRPr="00C13DA8" w:rsidRDefault="00C13DA8" w:rsidP="00C13DA8">
      <w:pPr>
        <w:rPr>
          <w:sz w:val="24"/>
          <w:szCs w:val="24"/>
        </w:rPr>
      </w:pPr>
      <w:r w:rsidRPr="00C13DA8">
        <w:rPr>
          <w:sz w:val="24"/>
          <w:szCs w:val="24"/>
        </w:rPr>
        <w:t>V</w:t>
      </w:r>
    </w:p>
    <w:p w:rsidR="00C13DA8" w:rsidRPr="00C13DA8" w:rsidRDefault="00C13DA8" w:rsidP="00C13DA8">
      <w:pPr>
        <w:rPr>
          <w:sz w:val="24"/>
          <w:szCs w:val="24"/>
        </w:rPr>
      </w:pPr>
    </w:p>
    <w:p w:rsidR="00C13DA8" w:rsidRPr="00C13DA8" w:rsidRDefault="00C13DA8" w:rsidP="00C13DA8">
      <w:pPr>
        <w:rPr>
          <w:sz w:val="24"/>
          <w:szCs w:val="24"/>
        </w:rPr>
      </w:pPr>
      <w:r w:rsidRPr="00C13DA8">
        <w:rPr>
          <w:sz w:val="24"/>
          <w:szCs w:val="24"/>
        </w:rPr>
        <w:t xml:space="preserve">Datum </w:t>
      </w:r>
    </w:p>
    <w:p w:rsidR="00C13DA8" w:rsidRPr="00C13DA8" w:rsidRDefault="00C13DA8" w:rsidP="00C13DA8">
      <w:pPr>
        <w:rPr>
          <w:sz w:val="24"/>
          <w:szCs w:val="24"/>
        </w:rPr>
      </w:pPr>
    </w:p>
    <w:p w:rsidR="00C13DA8" w:rsidRPr="00C13DA8" w:rsidRDefault="00C13DA8" w:rsidP="00C13DA8">
      <w:pPr>
        <w:rPr>
          <w:sz w:val="24"/>
          <w:szCs w:val="24"/>
        </w:rPr>
      </w:pPr>
    </w:p>
    <w:p w:rsidR="00C13DA8" w:rsidRPr="004E18F5" w:rsidRDefault="00C13DA8" w:rsidP="00C13DA8">
      <w:pPr>
        <w:rPr>
          <w:sz w:val="24"/>
          <w:szCs w:val="24"/>
        </w:rPr>
      </w:pPr>
      <w:r w:rsidRPr="00C13DA8">
        <w:rPr>
          <w:sz w:val="24"/>
          <w:szCs w:val="24"/>
        </w:rPr>
        <w:t>Razítko a podpis</w:t>
      </w:r>
    </w:p>
    <w:sectPr w:rsidR="00C13DA8" w:rsidRPr="004E18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1CD" w:rsidRDefault="00D131CD" w:rsidP="00C6428C">
      <w:r>
        <w:separator/>
      </w:r>
    </w:p>
  </w:endnote>
  <w:endnote w:type="continuationSeparator" w:id="0">
    <w:p w:rsidR="00D131CD" w:rsidRDefault="00D131CD" w:rsidP="00C6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1CD" w:rsidRDefault="00D131CD" w:rsidP="00C6428C">
      <w:r>
        <w:separator/>
      </w:r>
    </w:p>
  </w:footnote>
  <w:footnote w:type="continuationSeparator" w:id="0">
    <w:p w:rsidR="00D131CD" w:rsidRDefault="00D131CD" w:rsidP="00C64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8C" w:rsidRDefault="00C6428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-520125</wp:posOffset>
          </wp:positionH>
          <wp:positionV relativeFrom="paragraph">
            <wp:posOffset>-199042</wp:posOffset>
          </wp:positionV>
          <wp:extent cx="2161032" cy="466344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788"/>
    <w:multiLevelType w:val="hybridMultilevel"/>
    <w:tmpl w:val="5674F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6615"/>
    <w:multiLevelType w:val="hybridMultilevel"/>
    <w:tmpl w:val="1BF873DA"/>
    <w:lvl w:ilvl="0" w:tplc="5554F902">
      <w:start w:val="1"/>
      <w:numFmt w:val="bullet"/>
      <w:lvlText w:val="□"/>
      <w:lvlJc w:val="left"/>
      <w:pPr>
        <w:ind w:left="1440" w:hanging="360"/>
      </w:pPr>
      <w:rPr>
        <w:rFonts w:ascii="Georgia" w:hAnsi="Georgia" w:hint="default"/>
        <w:b/>
        <w:i w:val="0"/>
        <w:sz w:val="3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E60E6"/>
    <w:multiLevelType w:val="hybridMultilevel"/>
    <w:tmpl w:val="42447E20"/>
    <w:lvl w:ilvl="0" w:tplc="5554F902">
      <w:start w:val="1"/>
      <w:numFmt w:val="bullet"/>
      <w:lvlText w:val="□"/>
      <w:lvlJc w:val="left"/>
      <w:pPr>
        <w:ind w:left="720" w:hanging="360"/>
      </w:pPr>
      <w:rPr>
        <w:rFonts w:ascii="Georgia" w:hAnsi="Georgia" w:hint="default"/>
        <w:b/>
        <w:i w:val="0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3116"/>
    <w:multiLevelType w:val="multilevel"/>
    <w:tmpl w:val="9FB0C2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F503B1"/>
    <w:multiLevelType w:val="hybridMultilevel"/>
    <w:tmpl w:val="762626E0"/>
    <w:lvl w:ilvl="0" w:tplc="5554F902">
      <w:start w:val="1"/>
      <w:numFmt w:val="bullet"/>
      <w:lvlText w:val="□"/>
      <w:lvlJc w:val="left"/>
      <w:pPr>
        <w:ind w:left="1440" w:hanging="360"/>
      </w:pPr>
      <w:rPr>
        <w:rFonts w:ascii="Georgia" w:hAnsi="Georgia" w:hint="default"/>
        <w:b/>
        <w:i w:val="0"/>
        <w:sz w:val="3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8A"/>
    <w:rsid w:val="000057D9"/>
    <w:rsid w:val="00023662"/>
    <w:rsid w:val="00041901"/>
    <w:rsid w:val="0004400D"/>
    <w:rsid w:val="000441B2"/>
    <w:rsid w:val="002001F6"/>
    <w:rsid w:val="00371ADC"/>
    <w:rsid w:val="003F6B37"/>
    <w:rsid w:val="0044158A"/>
    <w:rsid w:val="004A10E5"/>
    <w:rsid w:val="004B3898"/>
    <w:rsid w:val="004E18F5"/>
    <w:rsid w:val="006E0DA6"/>
    <w:rsid w:val="006F1014"/>
    <w:rsid w:val="0077323C"/>
    <w:rsid w:val="008955F2"/>
    <w:rsid w:val="008D12FC"/>
    <w:rsid w:val="0094034C"/>
    <w:rsid w:val="00A24AB3"/>
    <w:rsid w:val="00C13DA8"/>
    <w:rsid w:val="00C6428C"/>
    <w:rsid w:val="00CF7D26"/>
    <w:rsid w:val="00D131CD"/>
    <w:rsid w:val="00D80CEC"/>
    <w:rsid w:val="00FB7F04"/>
    <w:rsid w:val="00F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94654"/>
  <w15:docId w15:val="{96143336-5900-4D10-AAFC-211EC392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58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158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55F2"/>
    <w:pPr>
      <w:spacing w:after="200" w:line="276" w:lineRule="auto"/>
      <w:ind w:left="720"/>
      <w:contextualSpacing/>
    </w:pPr>
    <w:rPr>
      <w:rFonts w:ascii="Arial" w:eastAsiaTheme="minorHAnsi" w:hAnsi="Arial" w:cs="Arial"/>
      <w:lang w:eastAsia="en-US"/>
    </w:rPr>
  </w:style>
  <w:style w:type="table" w:styleId="Mkatabulky">
    <w:name w:val="Table Grid"/>
    <w:basedOn w:val="Normlntabulka"/>
    <w:uiPriority w:val="59"/>
    <w:rsid w:val="008D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64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428C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4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428C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3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3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hs.cz/cs/verejna-podpora/podniky-v-obtizi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Pejpalová</dc:creator>
  <cp:lastModifiedBy>Nováková Jana</cp:lastModifiedBy>
  <cp:revision>11</cp:revision>
  <cp:lastPrinted>2019-09-26T13:02:00Z</cp:lastPrinted>
  <dcterms:created xsi:type="dcterms:W3CDTF">2019-09-26T10:13:00Z</dcterms:created>
  <dcterms:modified xsi:type="dcterms:W3CDTF">2019-09-30T06:46:00Z</dcterms:modified>
</cp:coreProperties>
</file>