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7DF7" w14:textId="0013927B" w:rsidR="00976B88" w:rsidRDefault="00556685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 xml:space="preserve">Příloha č. 6 </w:t>
      </w:r>
      <w:r w:rsidR="00943D8D" w:rsidRPr="00074CED">
        <w:rPr>
          <w:rFonts w:asciiTheme="minorHAnsi" w:hAnsiTheme="minorHAnsi" w:cstheme="minorHAnsi"/>
          <w:b/>
          <w:bCs/>
          <w:sz w:val="32"/>
        </w:rPr>
        <w:t>Reportovací list</w:t>
      </w:r>
      <w:r w:rsidR="00790B4F" w:rsidRPr="00074CED">
        <w:rPr>
          <w:rFonts w:asciiTheme="minorHAnsi" w:hAnsiTheme="minorHAnsi" w:cstheme="minorHAnsi"/>
          <w:b/>
          <w:bCs/>
          <w:sz w:val="32"/>
        </w:rPr>
        <w:t xml:space="preserve"> </w:t>
      </w:r>
      <w:r w:rsidR="00943D8D" w:rsidRPr="00074CED">
        <w:rPr>
          <w:rFonts w:asciiTheme="minorHAnsi" w:hAnsiTheme="minorHAnsi" w:cstheme="minorHAnsi"/>
          <w:b/>
          <w:bCs/>
          <w:sz w:val="32"/>
        </w:rPr>
        <w:t>k plnění zásady „významně nepoškozovat“</w:t>
      </w:r>
    </w:p>
    <w:p w14:paraId="06D4E104" w14:textId="77777777" w:rsidR="00382134" w:rsidRPr="00074CED" w:rsidRDefault="00382134" w:rsidP="003C428C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71FF4644" w14:textId="77777777" w:rsidR="00943D8D" w:rsidRPr="004B7A0E" w:rsidRDefault="00943D8D">
      <w:pPr>
        <w:rPr>
          <w:rFonts w:asciiTheme="minorHAnsi" w:hAnsiTheme="minorHAnsi" w:cstheme="minorHAnsi"/>
        </w:rPr>
      </w:pPr>
    </w:p>
    <w:p w14:paraId="6937A13A" w14:textId="1B4895A2" w:rsidR="00943D8D" w:rsidRDefault="00ED32EF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Název žadatele / příjemce:</w:t>
      </w:r>
    </w:p>
    <w:p w14:paraId="79FB58AD" w14:textId="77777777" w:rsidR="00ED32EF" w:rsidRPr="004B7A0E" w:rsidRDefault="00ED32EF">
      <w:pPr>
        <w:rPr>
          <w:rFonts w:asciiTheme="minorHAnsi" w:hAnsiTheme="minorHAnsi" w:cstheme="minorHAnsi"/>
          <w:u w:val="single"/>
        </w:rPr>
      </w:pPr>
    </w:p>
    <w:p w14:paraId="16311819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Název opatření dle Národního plánu:</w:t>
      </w:r>
    </w:p>
    <w:p w14:paraId="74762B61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746B2032" w14:textId="77777777" w:rsidR="005965CE" w:rsidRPr="004B7A0E" w:rsidRDefault="005965CE">
      <w:pPr>
        <w:rPr>
          <w:rFonts w:asciiTheme="minorHAnsi" w:hAnsiTheme="minorHAnsi" w:cstheme="minorHAns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787F2143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402BF975" w14:textId="77777777" w:rsidR="00790B4F" w:rsidRPr="004B7A0E" w:rsidRDefault="00790B4F">
      <w:pPr>
        <w:rPr>
          <w:rFonts w:asciiTheme="minorHAnsi" w:hAnsiTheme="minorHAnsi" w:cstheme="minorHAns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3F378D6E" w14:textId="097C24F5" w:rsidR="002E087F" w:rsidRPr="004B7A0E" w:rsidRDefault="002E087F" w:rsidP="00B45955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V případě, že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bylo vyplnění reportovacího listu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částečně přen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eseno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na pověřený subjekt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či třetí osobu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, popište, v jakých dokumentech byla zásada „významně nepoškozovat“ zapracována, jakým způsobem byla zapracována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 </w:t>
      </w:r>
      <w:r w:rsidR="008020C6" w:rsidRPr="004B7A0E">
        <w:rPr>
          <w:rFonts w:asciiTheme="minorHAnsi" w:hAnsiTheme="minorHAnsi" w:cstheme="minorHAnsi"/>
          <w:i/>
          <w:iCs/>
          <w:sz w:val="20"/>
          <w:szCs w:val="20"/>
        </w:rPr>
        <w:t>byly získány informace k posouzení apod.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 xml:space="preserve">VK může tam, kde je to vhodné, vytvořit implementační </w:t>
      </w:r>
      <w:proofErr w:type="spellStart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submetodiku</w:t>
      </w:r>
      <w:proofErr w:type="spellEnd"/>
      <w:r w:rsidR="00FD7A3B" w:rsidRPr="00FD7A3B">
        <w:rPr>
          <w:rFonts w:asciiTheme="minorHAnsi" w:hAnsiTheme="minorHAnsi" w:cstheme="minorHAnsi"/>
          <w:i/>
          <w:iCs/>
          <w:sz w:val="20"/>
          <w:szCs w:val="20"/>
        </w:rPr>
        <w:t>, která může představovat taktéž jeden ze způsobů,</w:t>
      </w:r>
      <w:r w:rsidR="00FD7A3B">
        <w:rPr>
          <w:rFonts w:asciiTheme="minorHAnsi" w:hAnsiTheme="minorHAnsi" w:cstheme="minorHAnsi"/>
          <w:i/>
          <w:iCs/>
          <w:sz w:val="20"/>
          <w:szCs w:val="20"/>
        </w:rPr>
        <w:t xml:space="preserve"> jak implementaci DNSH vykázat.</w:t>
      </w:r>
    </w:p>
    <w:p w14:paraId="51397B18" w14:textId="77777777" w:rsidR="002E087F" w:rsidRPr="004B7A0E" w:rsidRDefault="002E087F" w:rsidP="003C428C">
      <w:pPr>
        <w:rPr>
          <w:rFonts w:asciiTheme="minorHAnsi" w:hAnsiTheme="minorHAnsi" w:cstheme="minorHAnsi"/>
          <w:i/>
          <w:iCs/>
        </w:rPr>
      </w:pPr>
    </w:p>
    <w:p w14:paraId="25342229" w14:textId="591AADF9" w:rsidR="003A0E4E" w:rsidRPr="004B7A0E" w:rsidRDefault="003C428C" w:rsidP="003C428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Pro </w:t>
      </w:r>
      <w:r w:rsidR="00465196">
        <w:rPr>
          <w:rFonts w:asciiTheme="minorHAnsi" w:hAnsiTheme="minorHAnsi" w:cstheme="minorHAnsi"/>
          <w:i/>
          <w:iCs/>
          <w:sz w:val="20"/>
          <w:szCs w:val="20"/>
        </w:rPr>
        <w:t xml:space="preserve">identifikaci podmínek DNSH 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vycházejte z</w:t>
      </w:r>
      <w:r w:rsidR="00A37F0D" w:rsidRPr="004B7A0E">
        <w:rPr>
          <w:rFonts w:asciiTheme="minorHAnsi" w:hAnsiTheme="minorHAnsi" w:cstheme="minorHAnsi"/>
          <w:i/>
          <w:iCs/>
          <w:sz w:val="20"/>
          <w:szCs w:val="20"/>
        </w:rPr>
        <w:t>: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 </w:t>
      </w:r>
    </w:p>
    <w:p w14:paraId="5C0F3B96" w14:textId="77777777" w:rsidR="002E087F" w:rsidRDefault="002E087F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Metodického pokynu pro uplatňování zásady DNSH pro Národní plán obnovy na období 2021–2026</w:t>
      </w:r>
    </w:p>
    <w:p w14:paraId="107FA8CF" w14:textId="72C05827" w:rsidR="00465196" w:rsidRDefault="00465196" w:rsidP="002E087F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Přílohy CID</w:t>
      </w:r>
    </w:p>
    <w:p w14:paraId="569B11E9" w14:textId="0EE7ED26" w:rsidR="00465196" w:rsidRPr="00A65921" w:rsidRDefault="00465196">
      <w:pPr>
        <w:numPr>
          <w:ilvl w:val="0"/>
          <w:numId w:val="11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Technických pokynů </w:t>
      </w:r>
      <w:r w:rsidR="00A65921" w:rsidRPr="00A65921">
        <w:rPr>
          <w:rFonts w:asciiTheme="minorHAnsi" w:hAnsiTheme="minorHAnsi" w:cstheme="minorHAnsi"/>
          <w:i/>
          <w:iCs/>
          <w:sz w:val="20"/>
          <w:szCs w:val="20"/>
        </w:rPr>
        <w:t xml:space="preserve">Komise </w:t>
      </w:r>
      <w:r w:rsidRPr="00A65921">
        <w:rPr>
          <w:rFonts w:asciiTheme="minorHAnsi" w:hAnsiTheme="minorHAnsi" w:cstheme="minorHAnsi"/>
          <w:i/>
          <w:iCs/>
          <w:sz w:val="20"/>
          <w:szCs w:val="20"/>
        </w:rPr>
        <w:t>k uplatňování zásady „významně nepoškozovat“</w:t>
      </w:r>
    </w:p>
    <w:p w14:paraId="0FCAF866" w14:textId="77777777" w:rsidR="00B87837" w:rsidRPr="004B7A0E" w:rsidRDefault="00B87837">
      <w:pPr>
        <w:rPr>
          <w:rFonts w:asciiTheme="minorHAnsi" w:hAnsiTheme="minorHAnsi" w:cstheme="minorHAnsi"/>
        </w:rPr>
      </w:pPr>
    </w:p>
    <w:p w14:paraId="78A821A4" w14:textId="29DB229D" w:rsidR="00B87837" w:rsidRPr="004B7A0E" w:rsidRDefault="00B8783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4607"/>
        <w:gridCol w:w="2866"/>
        <w:gridCol w:w="2863"/>
      </w:tblGrid>
      <w:tr w:rsidR="00D44390" w:rsidRPr="004B7A0E" w14:paraId="30CFF918" w14:textId="1E8DE277" w:rsidTr="00D44390">
        <w:tc>
          <w:tcPr>
            <w:tcW w:w="1177" w:type="pct"/>
            <w:shd w:val="clear" w:color="auto" w:fill="auto"/>
          </w:tcPr>
          <w:p w14:paraId="651F8072" w14:textId="6076B8ED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704" w:type="pct"/>
            <w:shd w:val="clear" w:color="auto" w:fill="auto"/>
          </w:tcPr>
          <w:p w14:paraId="048F769A" w14:textId="45A13E0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  <w:p w14:paraId="0EC5959D" w14:textId="77777777" w:rsidR="00D44390" w:rsidRPr="004B14A7" w:rsidRDefault="00D443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pct"/>
            <w:shd w:val="clear" w:color="auto" w:fill="auto"/>
          </w:tcPr>
          <w:p w14:paraId="422D4D16" w14:textId="79FEC280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  <w:p w14:paraId="5EF32499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" w:type="pct"/>
          </w:tcPr>
          <w:p w14:paraId="4435C2ED" w14:textId="36142462" w:rsidR="00D44390" w:rsidRPr="004B14A7" w:rsidRDefault="00D44390" w:rsidP="00D44390">
            <w:pPr>
              <w:tabs>
                <w:tab w:val="left" w:pos="855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44390" w:rsidRPr="004B7A0E" w14:paraId="459C72F5" w14:textId="5D83D3D0" w:rsidTr="00D44390">
        <w:tc>
          <w:tcPr>
            <w:tcW w:w="1177" w:type="pct"/>
            <w:shd w:val="clear" w:color="auto" w:fill="auto"/>
          </w:tcPr>
          <w:p w14:paraId="3593DCB2" w14:textId="5CCD7A2C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lastRenderedPageBreak/>
              <w:t xml:space="preserve">Zmírňování změny klimatu </w:t>
            </w:r>
          </w:p>
          <w:p w14:paraId="04865D61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pct"/>
            <w:shd w:val="clear" w:color="auto" w:fill="auto"/>
          </w:tcPr>
          <w:p w14:paraId="31B8F502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4084E6F1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2561CAF9" w14:textId="745DF27C" w:rsidR="00D44390" w:rsidRPr="004B7A0E" w:rsidRDefault="00556685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790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3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390">
              <w:rPr>
                <w:rFonts w:asciiTheme="minorHAnsi" w:hAnsiTheme="minorHAnsi" w:cstheme="minorHAnsi"/>
              </w:rPr>
              <w:tab/>
            </w:r>
            <w:r w:rsidR="00D44390"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4390" w:rsidRPr="004B7A0E" w14:paraId="3CEC97AC" w14:textId="33B48853" w:rsidTr="00D44390">
        <w:tc>
          <w:tcPr>
            <w:tcW w:w="1177" w:type="pct"/>
            <w:shd w:val="clear" w:color="auto" w:fill="auto"/>
          </w:tcPr>
          <w:p w14:paraId="1DF2FED1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704" w:type="pct"/>
            <w:shd w:val="clear" w:color="auto" w:fill="auto"/>
          </w:tcPr>
          <w:p w14:paraId="0E265B4A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4EB97C91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2FDEB823" w14:textId="2EE4157F" w:rsidR="00D44390" w:rsidRPr="004B7A0E" w:rsidRDefault="00556685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59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3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390">
              <w:rPr>
                <w:rFonts w:asciiTheme="minorHAnsi" w:hAnsiTheme="minorHAnsi" w:cstheme="minorHAnsi"/>
              </w:rPr>
              <w:tab/>
            </w:r>
            <w:r w:rsidR="00D44390"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4390" w:rsidRPr="004B7A0E" w14:paraId="48E2A83F" w14:textId="0E4AE458" w:rsidTr="00D44390">
        <w:trPr>
          <w:trHeight w:val="674"/>
        </w:trPr>
        <w:tc>
          <w:tcPr>
            <w:tcW w:w="1177" w:type="pct"/>
            <w:shd w:val="clear" w:color="auto" w:fill="auto"/>
          </w:tcPr>
          <w:p w14:paraId="5B8388E2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704" w:type="pct"/>
            <w:shd w:val="clear" w:color="auto" w:fill="auto"/>
          </w:tcPr>
          <w:p w14:paraId="6027396A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367530EC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6A26BE56" w14:textId="20EB5FC0" w:rsidR="00D44390" w:rsidRPr="004B7A0E" w:rsidRDefault="00556685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19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3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390">
              <w:rPr>
                <w:rFonts w:asciiTheme="minorHAnsi" w:hAnsiTheme="minorHAnsi" w:cstheme="minorHAnsi"/>
              </w:rPr>
              <w:tab/>
            </w:r>
            <w:r w:rsidR="00D44390"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4390" w:rsidRPr="004B7A0E" w14:paraId="0EC36641" w14:textId="6B60D630" w:rsidTr="00D44390">
        <w:trPr>
          <w:trHeight w:val="938"/>
        </w:trPr>
        <w:tc>
          <w:tcPr>
            <w:tcW w:w="1177" w:type="pct"/>
            <w:shd w:val="clear" w:color="auto" w:fill="auto"/>
          </w:tcPr>
          <w:p w14:paraId="3A5D62E9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704" w:type="pct"/>
            <w:shd w:val="clear" w:color="auto" w:fill="auto"/>
          </w:tcPr>
          <w:p w14:paraId="3185510C" w14:textId="141B9A43" w:rsidR="00D44390" w:rsidRPr="00D44390" w:rsidRDefault="00D44390" w:rsidP="00D44390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D44390">
              <w:rPr>
                <w:rFonts w:asciiTheme="minorHAnsi" w:hAnsiTheme="minorHAnsi" w:cstheme="minorHAnsi"/>
              </w:rPr>
              <w:t>Opatření je v souladu se zásadami udržitelných výrobků a s hierarchií způsobů nakládání s odpady, přičemž prioritou je předcházení vzniku odpadů.</w:t>
            </w:r>
          </w:p>
          <w:p w14:paraId="69D14A16" w14:textId="77777777" w:rsidR="00D44390" w:rsidRDefault="00D44390" w:rsidP="00D44390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cs-CZ"/>
              </w:rPr>
            </w:pPr>
          </w:p>
          <w:p w14:paraId="027DBAF7" w14:textId="742EA17C" w:rsidR="00D44390" w:rsidRPr="00D44390" w:rsidRDefault="00D44390" w:rsidP="00D44390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Calibri"/>
                <w:color w:val="000000"/>
                <w:lang w:eastAsia="cs-CZ"/>
              </w:rPr>
            </w:pPr>
            <w:r w:rsidRPr="00D44390">
              <w:rPr>
                <w:rFonts w:cs="Calibri"/>
                <w:color w:val="000000"/>
                <w:lang w:eastAsia="cs-CZ"/>
              </w:rPr>
              <w:t xml:space="preserve">Opatření zajišťuje účinný a účelný tříděný sběr odpadu u zdroje a odesílání u zdroje vytříděných složek k přípravě na jejich opětovné použití nebo recyklaci. </w:t>
            </w:r>
          </w:p>
          <w:p w14:paraId="2BA85F4F" w14:textId="6F15C722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1252D509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7D05CD52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</w:tr>
      <w:tr w:rsidR="00D44390" w:rsidRPr="004B7A0E" w14:paraId="4A071A13" w14:textId="62A2B38E" w:rsidTr="00D44390">
        <w:trPr>
          <w:trHeight w:val="1035"/>
        </w:trPr>
        <w:tc>
          <w:tcPr>
            <w:tcW w:w="1177" w:type="pct"/>
            <w:shd w:val="clear" w:color="auto" w:fill="auto"/>
          </w:tcPr>
          <w:p w14:paraId="793696FD" w14:textId="3D789F30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Prevence a omezování znečištění ovzduší, vody nebo půdy</w:t>
            </w:r>
          </w:p>
        </w:tc>
        <w:tc>
          <w:tcPr>
            <w:tcW w:w="1704" w:type="pct"/>
            <w:shd w:val="clear" w:color="auto" w:fill="auto"/>
          </w:tcPr>
          <w:p w14:paraId="3E4B5DC6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37977F9A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16CF36AA" w14:textId="3C052703" w:rsidR="00D44390" w:rsidRPr="004B7A0E" w:rsidRDefault="00556685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91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3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390">
              <w:rPr>
                <w:rFonts w:asciiTheme="minorHAnsi" w:hAnsiTheme="minorHAnsi" w:cstheme="minorHAnsi"/>
              </w:rPr>
              <w:tab/>
            </w:r>
            <w:r w:rsidR="00D44390"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  <w:tr w:rsidR="00D44390" w:rsidRPr="004B7A0E" w14:paraId="1960837D" w14:textId="2670D6B3" w:rsidTr="00D44390">
        <w:trPr>
          <w:trHeight w:val="707"/>
        </w:trPr>
        <w:tc>
          <w:tcPr>
            <w:tcW w:w="1177" w:type="pct"/>
            <w:shd w:val="clear" w:color="auto" w:fill="auto"/>
          </w:tcPr>
          <w:p w14:paraId="0D8030A9" w14:textId="77777777" w:rsidR="00D44390" w:rsidRPr="004B14A7" w:rsidRDefault="00D44390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704" w:type="pct"/>
            <w:shd w:val="clear" w:color="auto" w:fill="auto"/>
          </w:tcPr>
          <w:p w14:paraId="09D76A23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shd w:val="clear" w:color="auto" w:fill="auto"/>
          </w:tcPr>
          <w:p w14:paraId="7362338C" w14:textId="77777777" w:rsidR="00D44390" w:rsidRPr="004B7A0E" w:rsidRDefault="00D443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</w:tcPr>
          <w:p w14:paraId="51E95AAE" w14:textId="50B6D3A3" w:rsidR="00D44390" w:rsidRPr="004B7A0E" w:rsidRDefault="00556685" w:rsidP="00D44390">
            <w:pPr>
              <w:tabs>
                <w:tab w:val="center" w:pos="132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3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390">
              <w:rPr>
                <w:rFonts w:asciiTheme="minorHAnsi" w:hAnsiTheme="minorHAnsi" w:cstheme="minorHAnsi"/>
              </w:rPr>
              <w:tab/>
            </w:r>
            <w:r w:rsidR="00D44390">
              <w:rPr>
                <w:rFonts w:asciiTheme="minorHAnsi" w:hAnsiTheme="minorHAnsi" w:cstheme="minorHAnsi"/>
                <w:b/>
              </w:rPr>
              <w:t>Nerelevantní</w:t>
            </w:r>
          </w:p>
        </w:tc>
      </w:tr>
    </w:tbl>
    <w:p w14:paraId="26A10F2E" w14:textId="77777777" w:rsidR="00C11CF4" w:rsidRPr="004B7A0E" w:rsidRDefault="00C11CF4" w:rsidP="00A37F0D">
      <w:pPr>
        <w:rPr>
          <w:rFonts w:asciiTheme="minorHAnsi" w:hAnsiTheme="minorHAnsi" w:cstheme="minorHAnsi"/>
          <w:i/>
          <w:iCs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4B14A7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7" w:right="1893" w:bottom="127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A062" w14:textId="77777777" w:rsidR="00C25B26" w:rsidRDefault="00C25B26" w:rsidP="00943D8D">
      <w:r>
        <w:separator/>
      </w:r>
    </w:p>
  </w:endnote>
  <w:endnote w:type="continuationSeparator" w:id="0">
    <w:p w14:paraId="78DD9DCA" w14:textId="77777777" w:rsidR="00C25B26" w:rsidRDefault="00C25B26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8913" w14:textId="77777777" w:rsidR="00C25B26" w:rsidRDefault="00C25B26" w:rsidP="00943D8D">
      <w:r>
        <w:separator/>
      </w:r>
    </w:p>
  </w:footnote>
  <w:footnote w:type="continuationSeparator" w:id="0">
    <w:p w14:paraId="7CC585A3" w14:textId="77777777" w:rsidR="00C25B26" w:rsidRDefault="00C25B26" w:rsidP="00943D8D">
      <w:r>
        <w:continuationSeparator/>
      </w:r>
    </w:p>
  </w:footnote>
  <w:footnote w:id="1">
    <w:p w14:paraId="7BA7EEA1" w14:textId="73C1367D" w:rsidR="00D44390" w:rsidRDefault="00D44390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2">
    <w:p w14:paraId="6D675D87" w14:textId="1EDAC756" w:rsidR="00D44390" w:rsidRDefault="00D44390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 reportování.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3CA1" w14:textId="3E705C67" w:rsidR="002357FA" w:rsidRDefault="002357FA" w:rsidP="002357FA">
    <w:pPr>
      <w:pStyle w:val="Zhlav"/>
      <w:ind w:left="708"/>
    </w:pPr>
  </w:p>
  <w:p w14:paraId="3581AA3B" w14:textId="77777777" w:rsidR="002357FA" w:rsidRPr="002357FA" w:rsidRDefault="002357FA" w:rsidP="00235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29D8" w14:textId="6911285F" w:rsidR="00074CED" w:rsidRDefault="00382134" w:rsidP="00382134">
    <w:pPr>
      <w:pStyle w:val="Zhlav"/>
      <w:ind w:left="708"/>
      <w:jc w:val="center"/>
      <w:rPr>
        <w:noProof/>
      </w:rPr>
    </w:pPr>
    <w:bookmarkStart w:id="0" w:name="_Hlk99098139"/>
    <w:r>
      <w:rPr>
        <w:noProof/>
      </w:rPr>
      <w:drawing>
        <wp:inline distT="0" distB="0" distL="0" distR="0" wp14:anchorId="02DD75C0" wp14:editId="27C26E60">
          <wp:extent cx="6076950" cy="8588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480" cy="86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AB1F618" w14:textId="77777777" w:rsidR="004B7A0E" w:rsidRPr="00074CED" w:rsidRDefault="004B7A0E" w:rsidP="00074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0E5E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49CE"/>
    <w:multiLevelType w:val="hybridMultilevel"/>
    <w:tmpl w:val="3B06D19E"/>
    <w:lvl w:ilvl="0" w:tplc="6834132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26122"/>
    <w:multiLevelType w:val="hybridMultilevel"/>
    <w:tmpl w:val="446C3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6299">
    <w:abstractNumId w:val="9"/>
  </w:num>
  <w:num w:numId="2" w16cid:durableId="797988900">
    <w:abstractNumId w:val="2"/>
  </w:num>
  <w:num w:numId="3" w16cid:durableId="1610046935">
    <w:abstractNumId w:val="4"/>
  </w:num>
  <w:num w:numId="4" w16cid:durableId="519703007">
    <w:abstractNumId w:val="14"/>
  </w:num>
  <w:num w:numId="5" w16cid:durableId="491217762">
    <w:abstractNumId w:val="12"/>
  </w:num>
  <w:num w:numId="6" w16cid:durableId="707338194">
    <w:abstractNumId w:val="11"/>
  </w:num>
  <w:num w:numId="7" w16cid:durableId="1837761480">
    <w:abstractNumId w:val="3"/>
  </w:num>
  <w:num w:numId="8" w16cid:durableId="425157581">
    <w:abstractNumId w:val="13"/>
  </w:num>
  <w:num w:numId="9" w16cid:durableId="854925785">
    <w:abstractNumId w:val="8"/>
  </w:num>
  <w:num w:numId="10" w16cid:durableId="1186603167">
    <w:abstractNumId w:val="7"/>
  </w:num>
  <w:num w:numId="11" w16cid:durableId="1898085932">
    <w:abstractNumId w:val="6"/>
  </w:num>
  <w:num w:numId="12" w16cid:durableId="1916353572">
    <w:abstractNumId w:val="1"/>
  </w:num>
  <w:num w:numId="13" w16cid:durableId="1838303497">
    <w:abstractNumId w:val="0"/>
  </w:num>
  <w:num w:numId="14" w16cid:durableId="293827875">
    <w:abstractNumId w:val="10"/>
  </w:num>
  <w:num w:numId="15" w16cid:durableId="782457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74CED"/>
    <w:rsid w:val="000C727F"/>
    <w:rsid w:val="001204D0"/>
    <w:rsid w:val="00145797"/>
    <w:rsid w:val="001744BC"/>
    <w:rsid w:val="001959A9"/>
    <w:rsid w:val="001D3473"/>
    <w:rsid w:val="001F52C9"/>
    <w:rsid w:val="00206777"/>
    <w:rsid w:val="002357FA"/>
    <w:rsid w:val="002C0428"/>
    <w:rsid w:val="002E087F"/>
    <w:rsid w:val="0036184F"/>
    <w:rsid w:val="00373726"/>
    <w:rsid w:val="00382134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B14A7"/>
    <w:rsid w:val="004B7A0E"/>
    <w:rsid w:val="00556685"/>
    <w:rsid w:val="00583E39"/>
    <w:rsid w:val="005965CE"/>
    <w:rsid w:val="005B5BC0"/>
    <w:rsid w:val="005B6DD2"/>
    <w:rsid w:val="00600150"/>
    <w:rsid w:val="0060400D"/>
    <w:rsid w:val="006231C2"/>
    <w:rsid w:val="0067565A"/>
    <w:rsid w:val="0068647F"/>
    <w:rsid w:val="006A2F59"/>
    <w:rsid w:val="006D779C"/>
    <w:rsid w:val="00726F55"/>
    <w:rsid w:val="0075161C"/>
    <w:rsid w:val="00790B4F"/>
    <w:rsid w:val="00795001"/>
    <w:rsid w:val="007C01D2"/>
    <w:rsid w:val="008020C6"/>
    <w:rsid w:val="0087358A"/>
    <w:rsid w:val="00873E57"/>
    <w:rsid w:val="008976F6"/>
    <w:rsid w:val="008A05C6"/>
    <w:rsid w:val="008A5A8D"/>
    <w:rsid w:val="008B0A92"/>
    <w:rsid w:val="008B6688"/>
    <w:rsid w:val="008D398B"/>
    <w:rsid w:val="009211BB"/>
    <w:rsid w:val="00923410"/>
    <w:rsid w:val="00942EE4"/>
    <w:rsid w:val="00943D8D"/>
    <w:rsid w:val="00947CC1"/>
    <w:rsid w:val="00957FA0"/>
    <w:rsid w:val="009714EA"/>
    <w:rsid w:val="00976B88"/>
    <w:rsid w:val="009A467F"/>
    <w:rsid w:val="009B4055"/>
    <w:rsid w:val="009C125B"/>
    <w:rsid w:val="009C2B44"/>
    <w:rsid w:val="009D1C35"/>
    <w:rsid w:val="00A27804"/>
    <w:rsid w:val="00A31E63"/>
    <w:rsid w:val="00A3791B"/>
    <w:rsid w:val="00A37F0D"/>
    <w:rsid w:val="00A65921"/>
    <w:rsid w:val="00A76AC4"/>
    <w:rsid w:val="00A92574"/>
    <w:rsid w:val="00B159EE"/>
    <w:rsid w:val="00B45955"/>
    <w:rsid w:val="00B870E0"/>
    <w:rsid w:val="00B87837"/>
    <w:rsid w:val="00BB61A9"/>
    <w:rsid w:val="00BE2AAE"/>
    <w:rsid w:val="00BE5BBC"/>
    <w:rsid w:val="00BF26A4"/>
    <w:rsid w:val="00C11CF4"/>
    <w:rsid w:val="00C25B26"/>
    <w:rsid w:val="00C358F6"/>
    <w:rsid w:val="00C45373"/>
    <w:rsid w:val="00C863BE"/>
    <w:rsid w:val="00C97075"/>
    <w:rsid w:val="00CB3998"/>
    <w:rsid w:val="00CB6C81"/>
    <w:rsid w:val="00CC002C"/>
    <w:rsid w:val="00CC328B"/>
    <w:rsid w:val="00D44390"/>
    <w:rsid w:val="00D60DCD"/>
    <w:rsid w:val="00D767A8"/>
    <w:rsid w:val="00DA50D6"/>
    <w:rsid w:val="00DF1B81"/>
    <w:rsid w:val="00E039F1"/>
    <w:rsid w:val="00E273A6"/>
    <w:rsid w:val="00E53D53"/>
    <w:rsid w:val="00EB7C16"/>
    <w:rsid w:val="00EC5333"/>
    <w:rsid w:val="00ED32EF"/>
    <w:rsid w:val="00F00305"/>
    <w:rsid w:val="00F64A36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26A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6A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A44214207B94495ADC38EB3EA8BF0" ma:contentTypeVersion="2" ma:contentTypeDescription="Vytvoří nový dokument" ma:contentTypeScope="" ma:versionID="d85c56abf25afc4f7cc630d93524351c">
  <xsd:schema xmlns:xsd="http://www.w3.org/2001/XMLSchema" xmlns:xs="http://www.w3.org/2001/XMLSchema" xmlns:p="http://schemas.microsoft.com/office/2006/metadata/properties" xmlns:ns2="981a7d58-7e9e-40e9-ae91-8166a8f0ee20" targetNamespace="http://schemas.microsoft.com/office/2006/metadata/properties" ma:root="true" ma:fieldsID="85acbbdb8b547b5a56fa1f9032260dca" ns2:_="">
    <xsd:import namespace="981a7d58-7e9e-40e9-ae91-8166a8f0e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d58-7e9e-40e9-ae91-8166a8f0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166B5-EF63-4BFC-B01A-506209E424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1a7d58-7e9e-40e9-ae91-8166a8f0ee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A91936-DBEE-48BC-8A63-B7B88DFD3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7815B-0847-44E8-8C8B-73656F9E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d58-7e9e-40e9-ae91-8166a8f0e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AEF94-B465-4052-9A19-A386F269F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Houbová Lucie</cp:lastModifiedBy>
  <cp:revision>4</cp:revision>
  <dcterms:created xsi:type="dcterms:W3CDTF">2024-02-26T14:53:00Z</dcterms:created>
  <dcterms:modified xsi:type="dcterms:W3CDTF">2024-03-06T09:21:00Z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0x01010063FA44214207B94495ADC38EB3EA8BF0</vt:lpwstr>
  </property>
</Properties>
</file>