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6372" w14:textId="77777777" w:rsidR="00EA5CB0" w:rsidRPr="00EA1C28" w:rsidRDefault="00EA1C28" w:rsidP="00EA1C28">
      <w:pPr>
        <w:jc w:val="both"/>
        <w:rPr>
          <w:b/>
          <w:sz w:val="24"/>
          <w:szCs w:val="28"/>
        </w:rPr>
      </w:pPr>
      <w:r w:rsidRPr="00EA1C28">
        <w:rPr>
          <w:b/>
          <w:sz w:val="24"/>
          <w:szCs w:val="28"/>
        </w:rPr>
        <w:t xml:space="preserve">VÝROČNÍ ZPRÁVA REGIONÁLNÍ STÁLÉ KONFERENCE PRO </w:t>
      </w:r>
      <w:r w:rsidR="00002433">
        <w:rPr>
          <w:b/>
          <w:sz w:val="24"/>
          <w:szCs w:val="28"/>
        </w:rPr>
        <w:t>ÚZEMÍ KRAJE VYSOČINA ZA ROK 2024</w:t>
      </w:r>
    </w:p>
    <w:p w14:paraId="53DFEDF8" w14:textId="77777777" w:rsidR="00EA1C28" w:rsidRDefault="00EA1C28" w:rsidP="00EA1C28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800178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B92FF7" w14:textId="77777777" w:rsidR="00FA4750" w:rsidRPr="00CF1607" w:rsidRDefault="00FA4750" w:rsidP="00CF1607">
          <w:pPr>
            <w:pStyle w:val="Nadpisobsahu"/>
            <w:spacing w:after="120"/>
            <w:rPr>
              <w:b/>
              <w:i/>
              <w:color w:val="auto"/>
              <w:sz w:val="24"/>
              <w:szCs w:val="24"/>
            </w:rPr>
          </w:pPr>
          <w:r w:rsidRPr="00CF1607">
            <w:rPr>
              <w:b/>
              <w:i/>
              <w:color w:val="auto"/>
              <w:sz w:val="24"/>
              <w:szCs w:val="24"/>
            </w:rPr>
            <w:t>Obsah</w:t>
          </w:r>
          <w:r w:rsidR="00CF1607">
            <w:rPr>
              <w:b/>
              <w:i/>
              <w:color w:val="auto"/>
              <w:sz w:val="24"/>
              <w:szCs w:val="24"/>
            </w:rPr>
            <w:t>:</w:t>
          </w:r>
        </w:p>
        <w:p w14:paraId="6B71EDA5" w14:textId="41CA56B7" w:rsidR="00FA4750" w:rsidRPr="00CF1607" w:rsidRDefault="00FA4750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334860" w:history="1">
            <w:r w:rsidRPr="00CF1607">
              <w:rPr>
                <w:rStyle w:val="Hypertextovodkaz"/>
                <w:i/>
                <w:noProof/>
              </w:rPr>
              <w:t>1.</w:t>
            </w:r>
            <w:r w:rsidRPr="00CF1607">
              <w:rPr>
                <w:i/>
                <w:noProof/>
              </w:rPr>
              <w:tab/>
            </w:r>
            <w:r w:rsidRPr="00CF1607">
              <w:rPr>
                <w:rStyle w:val="Hypertextovodkaz"/>
                <w:i/>
                <w:noProof/>
              </w:rPr>
              <w:t>Úvod</w:t>
            </w:r>
            <w:r w:rsidRPr="00CF1607">
              <w:rPr>
                <w:i/>
                <w:noProof/>
                <w:webHidden/>
              </w:rPr>
              <w:tab/>
            </w:r>
            <w:r w:rsidRPr="00CF1607">
              <w:rPr>
                <w:i/>
                <w:noProof/>
                <w:webHidden/>
              </w:rPr>
              <w:fldChar w:fldCharType="begin"/>
            </w:r>
            <w:r w:rsidRPr="00CF1607">
              <w:rPr>
                <w:i/>
                <w:noProof/>
                <w:webHidden/>
              </w:rPr>
              <w:instrText xml:space="preserve"> PAGEREF _Toc129334860 \h </w:instrText>
            </w:r>
            <w:r w:rsidRPr="00CF1607">
              <w:rPr>
                <w:i/>
                <w:noProof/>
                <w:webHidden/>
              </w:rPr>
            </w:r>
            <w:r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1</w:t>
            </w:r>
            <w:r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0CB6C7C2" w14:textId="454A7442" w:rsidR="00FA4750" w:rsidRPr="00CF160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hyperlink w:anchor="_Toc129334861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Přehled aktivit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_Toc129334861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2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5B1A17D8" w14:textId="4D3866EE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4" w:history="1">
            <w:r w:rsidR="00FA4750" w:rsidRPr="00CF1607">
              <w:rPr>
                <w:rStyle w:val="Hypertextovodkaz"/>
                <w:rFonts w:ascii="Arial" w:hAnsi="Arial" w:cs="Arial"/>
                <w:i/>
                <w:noProof/>
              </w:rPr>
              <w:t>2.1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rFonts w:ascii="Arial" w:hAnsi="Arial" w:cs="Arial"/>
                <w:i/>
                <w:noProof/>
              </w:rPr>
              <w:t>Shrnutí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_Toc129334864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2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1311A66B" w14:textId="6A4B9F0E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5" w:history="1">
            <w:r w:rsidR="00FA4750" w:rsidRPr="00CF1607">
              <w:rPr>
                <w:rStyle w:val="Hypertextovodkaz"/>
                <w:i/>
                <w:noProof/>
              </w:rPr>
              <w:t>2.2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Zasedání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_Toc129334865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3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272A0E65" w14:textId="2E443D95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6" w:history="1">
            <w:r w:rsidR="00FA4750" w:rsidRPr="00CF1607">
              <w:rPr>
                <w:rStyle w:val="Hypertextovodkaz"/>
                <w:i/>
                <w:noProof/>
              </w:rPr>
              <w:t>2.3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Pracovní skupiny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_Toc129334866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4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13770306" w14:textId="68AFE31C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7" w:history="1">
            <w:r w:rsidR="00FA4750" w:rsidRPr="00CF1607">
              <w:rPr>
                <w:rStyle w:val="Hypertextovodkaz"/>
                <w:i/>
                <w:noProof/>
              </w:rPr>
              <w:t>2.4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Odborné semináře a konference k podpoře absorpční kapacity partnerů v území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_Toc129334867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6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57BBB7D9" w14:textId="48DA4FC3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9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DA40AF">
              <w:rPr>
                <w:rStyle w:val="Hypertextovodkaz"/>
                <w:i/>
                <w:noProof/>
              </w:rPr>
              <w:t>5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Regionální akční plán na období 2021 – 2027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_Toc129334869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7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5788E249" w14:textId="1296842F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70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DA40AF">
              <w:rPr>
                <w:rStyle w:val="Hypertextovodkaz"/>
                <w:i/>
                <w:noProof/>
              </w:rPr>
              <w:t>6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Komunikace a spolupráce s relevantními partnery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_Toc129334870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8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395DFE49" w14:textId="330BE368" w:rsidR="00FA4750" w:rsidRPr="00CF160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71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DA40AF">
              <w:rPr>
                <w:rStyle w:val="Hypertextovodkaz"/>
                <w:i/>
                <w:noProof/>
              </w:rPr>
              <w:t>7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Organizační a administrativní zabezpečení činnosti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_Toc129334871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10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65F10258" w14:textId="6FCFEDCD" w:rsidR="00FA4750" w:rsidRPr="00CF160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hyperlink w:anchor="_Toc129334872" w:history="1">
            <w:r w:rsidR="00FA4750" w:rsidRPr="00CF1607">
              <w:rPr>
                <w:rStyle w:val="Hypertextovodkaz"/>
                <w:i/>
                <w:noProof/>
              </w:rPr>
              <w:t>3.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Dobrá praxe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_Toc129334872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11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69F3E347" w14:textId="2238E8DC" w:rsidR="00FA4750" w:rsidRPr="00CF160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hyperlink w:anchor="_Toc129334873" w:history="1">
            <w:r w:rsidR="00FA4750" w:rsidRPr="00CF1607">
              <w:rPr>
                <w:rStyle w:val="Hypertextovodkaz"/>
                <w:i/>
                <w:noProof/>
              </w:rPr>
              <w:t>4.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Rizika činnosti RSK a naplňování rolí RSK a sekretariátu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_Toc129334873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13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4C62F78E" w14:textId="7025C50E" w:rsidR="00FA4750" w:rsidRDefault="00000000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29334874" w:history="1">
            <w:r w:rsidR="00FA4750" w:rsidRPr="00CF1607">
              <w:rPr>
                <w:rStyle w:val="Hypertextovodkaz"/>
                <w:i/>
                <w:noProof/>
              </w:rPr>
              <w:t>5.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Plán rozvoje fungování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_Toc129334874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2607BA">
              <w:rPr>
                <w:i/>
                <w:noProof/>
                <w:webHidden/>
              </w:rPr>
              <w:t>15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0BBFD77C" w14:textId="77777777" w:rsidR="00FA4750" w:rsidRDefault="00FA4750">
          <w:r>
            <w:rPr>
              <w:b/>
              <w:bCs/>
            </w:rPr>
            <w:fldChar w:fldCharType="end"/>
          </w:r>
        </w:p>
      </w:sdtContent>
    </w:sdt>
    <w:p w14:paraId="59BA5BCE" w14:textId="77777777" w:rsidR="00445874" w:rsidRPr="00C34804" w:rsidRDefault="00445874" w:rsidP="00EA1C28">
      <w:pPr>
        <w:pStyle w:val="Nadpis1"/>
      </w:pPr>
      <w:bookmarkStart w:id="0" w:name="_Toc129334860"/>
      <w:r w:rsidRPr="00C34804">
        <w:t>Úvod</w:t>
      </w:r>
      <w:bookmarkEnd w:id="0"/>
      <w:r w:rsidRPr="00C34804">
        <w:t xml:space="preserve"> </w:t>
      </w:r>
    </w:p>
    <w:p w14:paraId="5D60CAAC" w14:textId="7773BA36" w:rsidR="00CA42FB" w:rsidRDefault="00CA42FB" w:rsidP="00CA42FB">
      <w:pPr>
        <w:jc w:val="both"/>
      </w:pPr>
      <w:r>
        <w:t>Regionální stálá konference</w:t>
      </w:r>
      <w:r w:rsidR="008F7B06">
        <w:t xml:space="preserve"> („RSK“)</w:t>
      </w:r>
      <w:r>
        <w:t xml:space="preserve"> je jedním z podstatných prvků systému koordinace územní dimenze, do kterého aktivně vstupuje</w:t>
      </w:r>
      <w:r w:rsidR="00424009">
        <w:t>,</w:t>
      </w:r>
      <w:r>
        <w:t xml:space="preserve"> a svou činností by měla přispívat k naplnění tohoto konceptu v rámci </w:t>
      </w:r>
      <w:r w:rsidR="00E82C88">
        <w:t>probíhajícího</w:t>
      </w:r>
      <w:r w:rsidR="00824314">
        <w:t xml:space="preserve"> programového</w:t>
      </w:r>
      <w:r w:rsidR="003B10B9">
        <w:t xml:space="preserve"> </w:t>
      </w:r>
      <w:r w:rsidR="00424009">
        <w:t>období</w:t>
      </w:r>
      <w:r w:rsidR="00824314">
        <w:t xml:space="preserve"> EU</w:t>
      </w:r>
      <w:r w:rsidR="003B10B9">
        <w:t xml:space="preserve"> 202</w:t>
      </w:r>
      <w:r w:rsidR="00424009">
        <w:t xml:space="preserve">1 </w:t>
      </w:r>
      <w:r w:rsidR="00AE4862">
        <w:t>–</w:t>
      </w:r>
      <w:r w:rsidR="00424009">
        <w:t xml:space="preserve"> 2027</w:t>
      </w:r>
      <w:r w:rsidR="003B10B9">
        <w:t>.</w:t>
      </w:r>
      <w:r>
        <w:t xml:space="preserve"> </w:t>
      </w:r>
      <w:r w:rsidR="003B10B9">
        <w:t>T</w:t>
      </w:r>
      <w:r>
        <w:t>ematický záběr</w:t>
      </w:r>
      <w:r w:rsidR="003B10B9">
        <w:t xml:space="preserve"> </w:t>
      </w:r>
      <w:r w:rsidR="00424009">
        <w:t xml:space="preserve">působnosti </w:t>
      </w:r>
      <w:r w:rsidR="003B10B9">
        <w:t>RSK</w:t>
      </w:r>
      <w:r>
        <w:t xml:space="preserve"> se v čase postupně rozš</w:t>
      </w:r>
      <w:r w:rsidR="00893B69">
        <w:t>ířil</w:t>
      </w:r>
      <w:r>
        <w:t xml:space="preserve"> i mimo problematiku</w:t>
      </w:r>
      <w:r w:rsidR="00AE4862">
        <w:t xml:space="preserve"> politiky soudržnosti a</w:t>
      </w:r>
      <w:r>
        <w:t xml:space="preserve"> </w:t>
      </w:r>
      <w:r w:rsidR="00AE4862">
        <w:t>f</w:t>
      </w:r>
      <w:r>
        <w:t>ondů</w:t>
      </w:r>
      <w:r w:rsidR="00AE4862">
        <w:t xml:space="preserve"> EU</w:t>
      </w:r>
      <w:r>
        <w:t xml:space="preserve">. </w:t>
      </w:r>
    </w:p>
    <w:p w14:paraId="654C0458" w14:textId="77777777" w:rsidR="00CA42FB" w:rsidRDefault="00CA42FB" w:rsidP="00CA42FB">
      <w:pPr>
        <w:jc w:val="both"/>
      </w:pPr>
      <w:r>
        <w:t>Cílem výroční zprávy je popsat nejpodstatnější aktivity RSK</w:t>
      </w:r>
      <w:r w:rsidR="008F7B06">
        <w:t xml:space="preserve"> pro území Kraje Vysočina</w:t>
      </w:r>
      <w:r>
        <w:t>, jejích pracovních skupin a sekretariátu v průběhu roku 20</w:t>
      </w:r>
      <w:r w:rsidR="00C82F8C">
        <w:t>2</w:t>
      </w:r>
      <w:r w:rsidR="00002433">
        <w:t>4</w:t>
      </w:r>
      <w:r>
        <w:t xml:space="preserve"> s ohledem na role stanovené </w:t>
      </w:r>
      <w:r w:rsidR="00424009">
        <w:t>S</w:t>
      </w:r>
      <w:r>
        <w:t>tatutem</w:t>
      </w:r>
      <w:r w:rsidR="00424009">
        <w:t xml:space="preserve"> RSK a</w:t>
      </w:r>
      <w:r>
        <w:t xml:space="preserve"> zhodnotit efektivitu této činnosti i samotnou komunikaci, ať už v rámci RSK</w:t>
      </w:r>
      <w:r w:rsidR="00424009">
        <w:t xml:space="preserve"> </w:t>
      </w:r>
      <w:r w:rsidR="00002433">
        <w:t>jako takové</w:t>
      </w:r>
      <w:r>
        <w:t>,</w:t>
      </w:r>
      <w:r w:rsidR="00424009">
        <w:t xml:space="preserve"> komunikaci s </w:t>
      </w:r>
      <w:r>
        <w:t>říd</w:t>
      </w:r>
      <w:r w:rsidR="00424009">
        <w:t>í</w:t>
      </w:r>
      <w:r>
        <w:t>cími orgány</w:t>
      </w:r>
      <w:r w:rsidR="00424009">
        <w:t xml:space="preserve"> jednotlivých</w:t>
      </w:r>
      <w:r>
        <w:t xml:space="preserve"> programů fondů</w:t>
      </w:r>
      <w:r w:rsidR="00AE4862">
        <w:t xml:space="preserve"> EU</w:t>
      </w:r>
      <w:r>
        <w:t xml:space="preserve"> či s </w:t>
      </w:r>
      <w:r w:rsidR="0087476F">
        <w:t>Ministerstvem pro místní rozvoj</w:t>
      </w:r>
      <w:r w:rsidR="005A333D">
        <w:t xml:space="preserve"> ČR</w:t>
      </w:r>
      <w:r w:rsidR="0087476F">
        <w:t xml:space="preserve"> (</w:t>
      </w:r>
      <w:r w:rsidR="00AE4862">
        <w:t>dále též „</w:t>
      </w:r>
      <w:r w:rsidR="0087476F">
        <w:t>MMR</w:t>
      </w:r>
      <w:r w:rsidR="00AE4862">
        <w:t>“</w:t>
      </w:r>
      <w:r w:rsidR="0087476F">
        <w:t xml:space="preserve">) </w:t>
      </w:r>
      <w:r>
        <w:t>jakožt</w:t>
      </w:r>
      <w:r w:rsidR="00424009">
        <w:t>o subjektem odpovědným za naplňování konceptu územní dimenze. Výroční zpráva se věnuje rovněž</w:t>
      </w:r>
      <w:r>
        <w:t xml:space="preserve"> identifik</w:t>
      </w:r>
      <w:r w:rsidR="00424009">
        <w:t>aci</w:t>
      </w:r>
      <w:r>
        <w:t xml:space="preserve"> krok</w:t>
      </w:r>
      <w:r w:rsidR="00424009">
        <w:t>ů</w:t>
      </w:r>
      <w:r>
        <w:t xml:space="preserve"> vedoucí</w:t>
      </w:r>
      <w:r w:rsidR="00424009">
        <w:t>ch</w:t>
      </w:r>
      <w:r>
        <w:t xml:space="preserve"> k lepšímu naplňování funkcí RSK a </w:t>
      </w:r>
      <w:r w:rsidR="00424009">
        <w:t>analýze rizik</w:t>
      </w:r>
      <w:r>
        <w:t xml:space="preserve"> spojen</w:t>
      </w:r>
      <w:r w:rsidR="00424009">
        <w:t>ých</w:t>
      </w:r>
      <w:r>
        <w:t xml:space="preserve"> s činností RSK</w:t>
      </w:r>
      <w:r w:rsidR="00424009">
        <w:t xml:space="preserve"> a nastiňuje</w:t>
      </w:r>
      <w:r>
        <w:t xml:space="preserve"> plán rozvoje fungování RSK</w:t>
      </w:r>
      <w:r w:rsidR="00424009">
        <w:t xml:space="preserve"> v dalším </w:t>
      </w:r>
      <w:r w:rsidR="00C90DED">
        <w:t xml:space="preserve">roce, mj. též </w:t>
      </w:r>
      <w:r w:rsidR="00424009">
        <w:t>s ohledem na</w:t>
      </w:r>
      <w:r>
        <w:t xml:space="preserve"> elimin</w:t>
      </w:r>
      <w:r w:rsidR="00424009">
        <w:t>aci zjištěných</w:t>
      </w:r>
      <w:r>
        <w:t xml:space="preserve"> rizik.</w:t>
      </w:r>
    </w:p>
    <w:p w14:paraId="304F9855" w14:textId="102EB2D1" w:rsidR="000243C5" w:rsidRPr="00CA42FB" w:rsidRDefault="00CA42FB" w:rsidP="00CA42FB">
      <w:pPr>
        <w:spacing w:after="160"/>
        <w:jc w:val="both"/>
        <w:rPr>
          <w:rFonts w:asciiTheme="majorHAnsi" w:hAnsiTheme="majorHAnsi" w:cstheme="majorHAnsi"/>
        </w:rPr>
      </w:pPr>
      <w:r w:rsidRPr="00566850">
        <w:t xml:space="preserve">Informace obsažené ve zprávě budou využity i </w:t>
      </w:r>
      <w:r w:rsidR="00C90DED" w:rsidRPr="00566850">
        <w:t xml:space="preserve">ze strany </w:t>
      </w:r>
      <w:r w:rsidRPr="00566850">
        <w:t>subjekt</w:t>
      </w:r>
      <w:r w:rsidR="00C90DED" w:rsidRPr="00566850">
        <w:t>ů</w:t>
      </w:r>
      <w:r w:rsidRPr="00566850">
        <w:t xml:space="preserve"> na národní úrovni. Jedná se zejména o </w:t>
      </w:r>
      <w:r w:rsidR="0087476F" w:rsidRPr="00566850">
        <w:t>O</w:t>
      </w:r>
      <w:r w:rsidRPr="00566850">
        <w:t xml:space="preserve">dbor regionální politiky MMR, jemuž získaná data umožní souhrnně zhodnotit fungování RSK </w:t>
      </w:r>
      <w:r w:rsidR="00C90DED" w:rsidRPr="00566850">
        <w:t>napříč jednotlivými kraji v</w:t>
      </w:r>
      <w:r w:rsidR="00AE4862" w:rsidRPr="00566850">
        <w:t> </w:t>
      </w:r>
      <w:r w:rsidR="00C90DED" w:rsidRPr="00566850">
        <w:t>ČR</w:t>
      </w:r>
      <w:r w:rsidR="00AE4862" w:rsidRPr="00566850">
        <w:t>,</w:t>
      </w:r>
      <w:r w:rsidR="00C90DED" w:rsidRPr="00566850">
        <w:t xml:space="preserve"> </w:t>
      </w:r>
      <w:r w:rsidRPr="00566850">
        <w:t xml:space="preserve">a rovněž mohou přispět ke zlepšení nastavení systému koordinace územní dimenze. Zpráva může poskytnout zpětnou </w:t>
      </w:r>
      <w:r w:rsidR="00C90DED" w:rsidRPr="00566850">
        <w:t xml:space="preserve">vazbu i dalším řídícím </w:t>
      </w:r>
      <w:r w:rsidR="00C90DED" w:rsidRPr="00566850">
        <w:lastRenderedPageBreak/>
        <w:t>orgánům, například</w:t>
      </w:r>
      <w:r w:rsidRPr="00566850">
        <w:t xml:space="preserve"> </w:t>
      </w:r>
      <w:r w:rsidR="0087476F" w:rsidRPr="00566850">
        <w:t xml:space="preserve">Ministerstvu školství, mládeže a </w:t>
      </w:r>
      <w:r w:rsidR="00BD3D5D" w:rsidRPr="00566850">
        <w:t>tělovýchovy</w:t>
      </w:r>
      <w:r w:rsidR="0087476F" w:rsidRPr="00566850">
        <w:t xml:space="preserve"> jako řídícímu orgánu Operačního programu </w:t>
      </w:r>
      <w:r w:rsidR="007F2279" w:rsidRPr="00566850">
        <w:t>Jan Amos Komenský (</w:t>
      </w:r>
      <w:r w:rsidR="00AE4862" w:rsidRPr="00566850">
        <w:t>„</w:t>
      </w:r>
      <w:r w:rsidR="007F2279" w:rsidRPr="00566850">
        <w:t>OP JAK</w:t>
      </w:r>
      <w:r w:rsidR="00AE4862" w:rsidRPr="00566850">
        <w:t>“</w:t>
      </w:r>
      <w:r w:rsidR="007B7EE6" w:rsidRPr="00566850">
        <w:t>)</w:t>
      </w:r>
      <w:r w:rsidRPr="00566850">
        <w:t xml:space="preserve"> ve vazbě </w:t>
      </w:r>
      <w:r w:rsidR="00C90DED" w:rsidRPr="00566850">
        <w:t>na</w:t>
      </w:r>
      <w:r w:rsidRPr="00566850">
        <w:t xml:space="preserve"> krajsk</w:t>
      </w:r>
      <w:r w:rsidR="00C90DED" w:rsidRPr="00566850">
        <w:t>é a místní</w:t>
      </w:r>
      <w:r w:rsidRPr="00566850">
        <w:t xml:space="preserve"> akční plán</w:t>
      </w:r>
      <w:r w:rsidR="00C90DED" w:rsidRPr="00566850">
        <w:t>ování</w:t>
      </w:r>
      <w:r w:rsidRPr="00566850">
        <w:t xml:space="preserve"> rozvoje vzdělávání. V neposlední řadě bude zpráva součástí monitorování projektu</w:t>
      </w:r>
      <w:r w:rsidR="00C90DED" w:rsidRPr="00566850">
        <w:t xml:space="preserve"> v </w:t>
      </w:r>
      <w:r w:rsidRPr="00566850">
        <w:t>Operační</w:t>
      </w:r>
      <w:r w:rsidR="00C90DED" w:rsidRPr="00566850">
        <w:t xml:space="preserve">m </w:t>
      </w:r>
      <w:r w:rsidRPr="00566850">
        <w:t>programu Technická pomoc</w:t>
      </w:r>
      <w:r w:rsidR="0087476F" w:rsidRPr="00566850">
        <w:t xml:space="preserve"> (</w:t>
      </w:r>
      <w:r w:rsidR="00AE4862" w:rsidRPr="00566850">
        <w:t>„</w:t>
      </w:r>
      <w:r w:rsidR="0087476F" w:rsidRPr="00566850">
        <w:t>OP</w:t>
      </w:r>
      <w:r w:rsidR="005A333D" w:rsidRPr="00566850">
        <w:t xml:space="preserve"> </w:t>
      </w:r>
      <w:r w:rsidR="0087476F" w:rsidRPr="00566850">
        <w:t>TP</w:t>
      </w:r>
      <w:r w:rsidR="00AE4862" w:rsidRPr="00566850">
        <w:t>“</w:t>
      </w:r>
      <w:r w:rsidR="0087476F" w:rsidRPr="00566850">
        <w:t>)</w:t>
      </w:r>
      <w:r w:rsidRPr="00566850">
        <w:t>, z něhož je</w:t>
      </w:r>
      <w:r w:rsidR="00C90DED" w:rsidRPr="00566850">
        <w:t xml:space="preserve"> v současné době</w:t>
      </w:r>
      <w:r w:rsidRPr="00566850">
        <w:t xml:space="preserve"> činnost RSK</w:t>
      </w:r>
      <w:r w:rsidR="00C90DED" w:rsidRPr="00566850">
        <w:t xml:space="preserve"> finančně podporována</w:t>
      </w:r>
      <w:r w:rsidRPr="00566850">
        <w:t>.</w:t>
      </w:r>
    </w:p>
    <w:p w14:paraId="7893D216" w14:textId="77777777" w:rsidR="00A62116" w:rsidRPr="00C82F8C" w:rsidRDefault="00C90DED" w:rsidP="00C82F8C">
      <w:pPr>
        <w:spacing w:after="0"/>
        <w:jc w:val="both"/>
      </w:pPr>
      <w:r w:rsidRPr="00C82F8C">
        <w:t>Výroční z</w:t>
      </w:r>
      <w:r w:rsidR="000243C5" w:rsidRPr="00C82F8C">
        <w:t>práv</w:t>
      </w:r>
      <w:r w:rsidRPr="00C82F8C">
        <w:t>a byl</w:t>
      </w:r>
      <w:r w:rsidR="00C82F8C">
        <w:t>a</w:t>
      </w:r>
      <w:r w:rsidRPr="00C82F8C">
        <w:t xml:space="preserve"> zpracována s využitím podkladů</w:t>
      </w:r>
      <w:r w:rsidR="00C82F8C" w:rsidRPr="00C82F8C">
        <w:t xml:space="preserve">, mezi které </w:t>
      </w:r>
      <w:proofErr w:type="gramStart"/>
      <w:r w:rsidR="00C82F8C" w:rsidRPr="00C82F8C">
        <w:t>patří</w:t>
      </w:r>
      <w:proofErr w:type="gramEnd"/>
      <w:r w:rsidR="00C82F8C" w:rsidRPr="00C82F8C">
        <w:t xml:space="preserve"> zejména</w:t>
      </w:r>
      <w:r w:rsidR="000243C5" w:rsidRPr="00C82F8C">
        <w:t xml:space="preserve"> </w:t>
      </w:r>
      <w:r w:rsidR="00445874" w:rsidRPr="00C82F8C">
        <w:t>zápis</w:t>
      </w:r>
      <w:r w:rsidR="00C82F8C" w:rsidRPr="00C82F8C">
        <w:t>y</w:t>
      </w:r>
      <w:r w:rsidR="0087476F" w:rsidRPr="00C82F8C">
        <w:t xml:space="preserve"> z</w:t>
      </w:r>
      <w:r w:rsidR="00C82F8C">
        <w:t> </w:t>
      </w:r>
      <w:r w:rsidR="00445874" w:rsidRPr="00C82F8C">
        <w:t>jedn</w:t>
      </w:r>
      <w:r w:rsidR="00C82F8C">
        <w:t>otlivých zased</w:t>
      </w:r>
      <w:r w:rsidR="00445874" w:rsidRPr="00C82F8C">
        <w:t>ání</w:t>
      </w:r>
      <w:r w:rsidR="00C82F8C">
        <w:t xml:space="preserve"> </w:t>
      </w:r>
      <w:r w:rsidR="00445874" w:rsidRPr="00C82F8C">
        <w:t>RSK, zápis</w:t>
      </w:r>
      <w:r w:rsidR="00C82F8C" w:rsidRPr="00C82F8C">
        <w:t>y</w:t>
      </w:r>
      <w:r w:rsidR="00445874" w:rsidRPr="00C82F8C">
        <w:t xml:space="preserve"> z</w:t>
      </w:r>
      <w:r w:rsidRPr="00C82F8C">
        <w:t> </w:t>
      </w:r>
      <w:r w:rsidR="00445874" w:rsidRPr="00C82F8C">
        <w:t>jednání</w:t>
      </w:r>
      <w:r w:rsidRPr="00C82F8C">
        <w:t xml:space="preserve"> tematických</w:t>
      </w:r>
      <w:r w:rsidR="00445874" w:rsidRPr="00C82F8C">
        <w:t xml:space="preserve"> pracovních skupin </w:t>
      </w:r>
      <w:r w:rsidRPr="00C82F8C">
        <w:t xml:space="preserve">při </w:t>
      </w:r>
      <w:r w:rsidR="00445874" w:rsidRPr="00C82F8C">
        <w:t>RSK</w:t>
      </w:r>
      <w:r w:rsidR="000243C5" w:rsidRPr="00C82F8C">
        <w:t xml:space="preserve"> a </w:t>
      </w:r>
      <w:r w:rsidR="00A62116" w:rsidRPr="00C82F8C">
        <w:t>zpráv</w:t>
      </w:r>
      <w:r w:rsidR="00C82F8C" w:rsidRPr="00C82F8C">
        <w:t>y</w:t>
      </w:r>
      <w:r w:rsidR="00A62116" w:rsidRPr="00C82F8C">
        <w:t xml:space="preserve"> </w:t>
      </w:r>
      <w:r w:rsidR="00DB56C1" w:rsidRPr="00C82F8C">
        <w:t>o realizaci projekt</w:t>
      </w:r>
      <w:r w:rsidR="00964542">
        <w:t>u</w:t>
      </w:r>
      <w:r w:rsidR="00F767B8" w:rsidRPr="00C82F8C">
        <w:t xml:space="preserve"> </w:t>
      </w:r>
      <w:proofErr w:type="spellStart"/>
      <w:r w:rsidR="00C82F8C" w:rsidRPr="00C82F8C">
        <w:t>reg</w:t>
      </w:r>
      <w:proofErr w:type="spellEnd"/>
      <w:r w:rsidR="00C82F8C" w:rsidRPr="00C82F8C">
        <w:t xml:space="preserve">. č. </w:t>
      </w:r>
      <w:r w:rsidR="00C667C2">
        <w:t>CZ.</w:t>
      </w:r>
      <w:r w:rsidR="00002433">
        <w:t>07.02.01/00/22_003/</w:t>
      </w:r>
      <w:r w:rsidR="009939F9">
        <w:t>0000129</w:t>
      </w:r>
      <w:r w:rsidR="00C667C2">
        <w:t xml:space="preserve"> „Zajištění činnosti Regionální stálé konfe</w:t>
      </w:r>
      <w:r w:rsidR="009939F9">
        <w:t xml:space="preserve">rence pro území Kraje Vysočina </w:t>
      </w:r>
      <w:r w:rsidR="00C667C2">
        <w:t>V“</w:t>
      </w:r>
      <w:r w:rsidR="00C82F8C" w:rsidRPr="00C82F8C">
        <w:t>.</w:t>
      </w:r>
    </w:p>
    <w:p w14:paraId="59EF94B2" w14:textId="77777777" w:rsidR="00CE1BE8" w:rsidRDefault="00CE1BE8" w:rsidP="00445874">
      <w:pPr>
        <w:pStyle w:val="Odstavecseseznamem"/>
        <w:ind w:left="2160"/>
        <w:jc w:val="both"/>
      </w:pPr>
    </w:p>
    <w:p w14:paraId="5728507F" w14:textId="77777777" w:rsidR="00445874" w:rsidRPr="00111DA7" w:rsidRDefault="00445874" w:rsidP="00EA1C28">
      <w:pPr>
        <w:pStyle w:val="Nadpis1"/>
      </w:pPr>
      <w:bookmarkStart w:id="1" w:name="_Toc129334861"/>
      <w:r w:rsidRPr="00111DA7">
        <w:t>Přehled aktivit RSK</w:t>
      </w:r>
      <w:bookmarkEnd w:id="1"/>
    </w:p>
    <w:p w14:paraId="40A4FE30" w14:textId="77777777" w:rsidR="004228A0" w:rsidRPr="004228A0" w:rsidRDefault="004228A0" w:rsidP="004228A0">
      <w:pPr>
        <w:pStyle w:val="Odstavecseseznamem"/>
        <w:keepNext/>
        <w:keepLines/>
        <w:numPr>
          <w:ilvl w:val="0"/>
          <w:numId w:val="20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2" w:name="_Toc129334862"/>
      <w:bookmarkEnd w:id="2"/>
    </w:p>
    <w:p w14:paraId="14B8606A" w14:textId="77777777" w:rsidR="004228A0" w:rsidRPr="004228A0" w:rsidRDefault="004228A0" w:rsidP="004228A0">
      <w:pPr>
        <w:pStyle w:val="Odstavecseseznamem"/>
        <w:keepNext/>
        <w:keepLines/>
        <w:numPr>
          <w:ilvl w:val="0"/>
          <w:numId w:val="20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3" w:name="_Toc129334863"/>
      <w:bookmarkEnd w:id="3"/>
    </w:p>
    <w:p w14:paraId="00578858" w14:textId="77777777" w:rsidR="008365C5" w:rsidRPr="004228A0" w:rsidRDefault="008365C5" w:rsidP="004228A0">
      <w:pPr>
        <w:pStyle w:val="Nadpis2"/>
        <w:rPr>
          <w:rFonts w:ascii="Arial" w:hAnsi="Arial" w:cs="Arial"/>
          <w:i/>
          <w:color w:val="auto"/>
          <w:sz w:val="22"/>
          <w:szCs w:val="22"/>
        </w:rPr>
      </w:pPr>
      <w:bookmarkStart w:id="4" w:name="_Toc129334864"/>
      <w:r w:rsidRPr="004228A0">
        <w:rPr>
          <w:rFonts w:ascii="Arial" w:hAnsi="Arial" w:cs="Arial"/>
          <w:i/>
          <w:color w:val="auto"/>
          <w:sz w:val="22"/>
          <w:szCs w:val="22"/>
        </w:rPr>
        <w:t>Shrnutí</w:t>
      </w:r>
      <w:bookmarkEnd w:id="4"/>
    </w:p>
    <w:p w14:paraId="39165689" w14:textId="77777777" w:rsidR="00C82F8C" w:rsidRDefault="00C82F8C" w:rsidP="00445874">
      <w:pPr>
        <w:spacing w:before="120" w:after="120"/>
        <w:jc w:val="both"/>
      </w:pPr>
      <w:r>
        <w:t>RSK</w:t>
      </w:r>
      <w:r w:rsidR="005D6C42" w:rsidRPr="00111DA7">
        <w:t xml:space="preserve"> prostřednictvím sekretariátu</w:t>
      </w:r>
      <w:r>
        <w:t xml:space="preserve"> – Odboru regionálního rozvoje Krajského úřadu Kraje Vysočina zajišťovala</w:t>
      </w:r>
      <w:r w:rsidR="005D6C42" w:rsidRPr="00111DA7">
        <w:t xml:space="preserve"> pln</w:t>
      </w:r>
      <w:r>
        <w:t>ění</w:t>
      </w:r>
      <w:r w:rsidR="005D6C42" w:rsidRPr="00111DA7">
        <w:t xml:space="preserve"> úkol</w:t>
      </w:r>
      <w:r>
        <w:t>ů</w:t>
      </w:r>
      <w:r w:rsidR="005D6C42" w:rsidRPr="00111DA7">
        <w:t xml:space="preserve"> vzešl</w:t>
      </w:r>
      <w:r>
        <w:t>ých</w:t>
      </w:r>
      <w:r w:rsidR="005D6C42" w:rsidRPr="00111DA7">
        <w:t xml:space="preserve"> z Národní stálé konference</w:t>
      </w:r>
      <w:r w:rsidR="00943954" w:rsidRPr="00111DA7">
        <w:t xml:space="preserve"> (NSK)</w:t>
      </w:r>
      <w:r w:rsidR="005D6C42" w:rsidRPr="00111DA7">
        <w:t>,</w:t>
      </w:r>
      <w:r>
        <w:t xml:space="preserve"> od</w:t>
      </w:r>
      <w:r w:rsidR="005D6C42" w:rsidRPr="00111DA7">
        <w:t xml:space="preserve"> řídících o</w:t>
      </w:r>
      <w:r>
        <w:t>rgánů operačních programů a</w:t>
      </w:r>
      <w:r w:rsidR="005D6C42" w:rsidRPr="00111DA7">
        <w:t xml:space="preserve"> ze strany MMR, které pln</w:t>
      </w:r>
      <w:r w:rsidR="00957082" w:rsidRPr="00111DA7">
        <w:t>í</w:t>
      </w:r>
      <w:r w:rsidR="005D6C42" w:rsidRPr="00111DA7">
        <w:t xml:space="preserve"> funkci koordinátora</w:t>
      </w:r>
      <w:r w:rsidR="00957082" w:rsidRPr="00111DA7">
        <w:t xml:space="preserve"> agendy územní dimenze</w:t>
      </w:r>
      <w:r>
        <w:t>.</w:t>
      </w:r>
    </w:p>
    <w:p w14:paraId="290292F3" w14:textId="52FBADEC" w:rsidR="008365C5" w:rsidRDefault="008365C5" w:rsidP="00445874">
      <w:pPr>
        <w:spacing w:before="120" w:after="120"/>
        <w:jc w:val="both"/>
      </w:pPr>
      <w:r>
        <w:t xml:space="preserve">Klíčovým úkolem </w:t>
      </w:r>
      <w:r w:rsidR="00AE4862">
        <w:t>pro rok 202</w:t>
      </w:r>
      <w:r w:rsidR="00E754AD">
        <w:t>4</w:t>
      </w:r>
      <w:r>
        <w:t xml:space="preserve"> byl</w:t>
      </w:r>
      <w:r w:rsidR="00882AC7">
        <w:t>o</w:t>
      </w:r>
      <w:r>
        <w:t xml:space="preserve"> </w:t>
      </w:r>
      <w:r w:rsidR="00882AC7">
        <w:t>monitorování</w:t>
      </w:r>
      <w:r w:rsidR="006F349B">
        <w:t xml:space="preserve"> a</w:t>
      </w:r>
      <w:r w:rsidR="008A0537">
        <w:t xml:space="preserve"> </w:t>
      </w:r>
      <w:r w:rsidR="0097766B">
        <w:t>aktualizace</w:t>
      </w:r>
      <w:r w:rsidR="00A12F59">
        <w:t xml:space="preserve"> </w:t>
      </w:r>
      <w:r>
        <w:t>Regionálního akčního plánu (</w:t>
      </w:r>
      <w:r w:rsidR="003C2BC9">
        <w:t>„</w:t>
      </w:r>
      <w:r>
        <w:t>RAP</w:t>
      </w:r>
      <w:r w:rsidR="003C2BC9">
        <w:t>“</w:t>
      </w:r>
      <w:r>
        <w:t xml:space="preserve">), který </w:t>
      </w:r>
      <w:r w:rsidR="00105522">
        <w:t>pro</w:t>
      </w:r>
      <w:r>
        <w:t xml:space="preserve"> období 2021 </w:t>
      </w:r>
      <w:r w:rsidR="006A0FC8">
        <w:t>–</w:t>
      </w:r>
      <w:r>
        <w:t xml:space="preserve"> 2027</w:t>
      </w:r>
      <w:r w:rsidR="006A0FC8">
        <w:t xml:space="preserve"> slouž</w:t>
      </w:r>
      <w:r w:rsidR="00105522">
        <w:t>í</w:t>
      </w:r>
      <w:r w:rsidR="006A0FC8">
        <w:t xml:space="preserve"> k řešení územní dimenze ve vybraných </w:t>
      </w:r>
      <w:r w:rsidR="0020210C">
        <w:t>pěti</w:t>
      </w:r>
      <w:r w:rsidR="001A76AA">
        <w:t xml:space="preserve"> </w:t>
      </w:r>
      <w:r w:rsidR="006A0FC8">
        <w:t>tématech spadajících převážně do kompetence krajů: silnice II. třídy, zdravotnická záchranná služba, deinstitucionalizace sociá</w:t>
      </w:r>
      <w:r w:rsidR="002C7BFA">
        <w:t>lních služeb a</w:t>
      </w:r>
      <w:r w:rsidR="001A735D">
        <w:t xml:space="preserve"> střední školství</w:t>
      </w:r>
      <w:r w:rsidR="006A0FC8">
        <w:t xml:space="preserve"> </w:t>
      </w:r>
      <w:r w:rsidR="002C7BFA">
        <w:t xml:space="preserve">a nově </w:t>
      </w:r>
      <w:r w:rsidR="0020210C">
        <w:t>od roku 2023 též</w:t>
      </w:r>
      <w:r w:rsidR="002C7BFA">
        <w:t xml:space="preserve"> speciální školství </w:t>
      </w:r>
      <w:r w:rsidR="006A0FC8" w:rsidRPr="00B215AF">
        <w:t>(podrobněji dále viz kap. 2.</w:t>
      </w:r>
      <w:r w:rsidR="003611D0">
        <w:t>6</w:t>
      </w:r>
      <w:r w:rsidR="006A0FC8" w:rsidRPr="00B215AF">
        <w:t>)</w:t>
      </w:r>
      <w:r w:rsidR="001A735D">
        <w:t>.</w:t>
      </w:r>
    </w:p>
    <w:p w14:paraId="62CC3996" w14:textId="77777777" w:rsidR="00B215AF" w:rsidRDefault="00B215AF" w:rsidP="003C2BC9">
      <w:pPr>
        <w:spacing w:before="120" w:after="120"/>
        <w:jc w:val="both"/>
      </w:pPr>
      <w:r w:rsidRPr="00877302">
        <w:t>K d</w:t>
      </w:r>
      <w:r w:rsidR="00F56792" w:rsidRPr="00877302">
        <w:t>alší</w:t>
      </w:r>
      <w:r w:rsidRPr="00877302">
        <w:t>m významným</w:t>
      </w:r>
      <w:r w:rsidR="00F56792" w:rsidRPr="00877302">
        <w:t xml:space="preserve"> řešen</w:t>
      </w:r>
      <w:r w:rsidRPr="00877302">
        <w:t>ým</w:t>
      </w:r>
      <w:r w:rsidR="005D6C42" w:rsidRPr="00877302">
        <w:t xml:space="preserve"> úkol</w:t>
      </w:r>
      <w:r w:rsidRPr="00877302">
        <w:t>ům</w:t>
      </w:r>
      <w:r w:rsidR="00C82F8C" w:rsidRPr="00877302">
        <w:t xml:space="preserve"> v roce 202</w:t>
      </w:r>
      <w:r w:rsidR="0054340B">
        <w:t>4</w:t>
      </w:r>
      <w:r w:rsidR="005D6C42" w:rsidRPr="00877302">
        <w:t xml:space="preserve"> </w:t>
      </w:r>
      <w:r w:rsidRPr="00877302">
        <w:t>patři</w:t>
      </w:r>
      <w:r w:rsidR="005D6C42" w:rsidRPr="00877302">
        <w:t>ly</w:t>
      </w:r>
      <w:r w:rsidRPr="00877302">
        <w:t>:</w:t>
      </w:r>
      <w:r w:rsidR="00DF4307" w:rsidRPr="00DF4307" w:rsidDel="00DF4307">
        <w:t xml:space="preserve"> </w:t>
      </w:r>
    </w:p>
    <w:p w14:paraId="4FCA0A01" w14:textId="77777777" w:rsidR="00B6748E" w:rsidRPr="00B6748E" w:rsidRDefault="00B6748E" w:rsidP="00B6748E">
      <w:pPr>
        <w:pStyle w:val="Odstavecseseznamem"/>
        <w:numPr>
          <w:ilvl w:val="0"/>
          <w:numId w:val="21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podpora absorpční kapacity v území, </w:t>
      </w:r>
      <w:r w:rsidRPr="00B6748E">
        <w:rPr>
          <w:rFonts w:ascii="Arial" w:hAnsi="Arial" w:cs="Arial"/>
        </w:rPr>
        <w:t>informování potenciálních žadatelů o možnostech a podmínkách získání podpory v evropských, národních a dalších dotačních titulech (příprava a realizace konferencí a seminářů pro územní partner</w:t>
      </w:r>
      <w:r>
        <w:rPr>
          <w:rFonts w:ascii="Arial" w:hAnsi="Arial" w:cs="Arial"/>
        </w:rPr>
        <w:t>y, podrobněji viz dále kap. 2.4</w:t>
      </w:r>
      <w:r w:rsidR="0097766B">
        <w:rPr>
          <w:rFonts w:ascii="Arial" w:hAnsi="Arial" w:cs="Arial"/>
        </w:rPr>
        <w:t>, případně přímé informování příslušného okruhu potenciálních žadatelů formou e-mailu, tiskových zpráv aj.</w:t>
      </w:r>
      <w:r>
        <w:rPr>
          <w:rFonts w:ascii="Arial" w:hAnsi="Arial" w:cs="Arial"/>
        </w:rPr>
        <w:t>)</w:t>
      </w:r>
      <w:r w:rsidR="0054340B">
        <w:rPr>
          <w:rFonts w:ascii="Arial" w:hAnsi="Arial" w:cs="Arial"/>
        </w:rPr>
        <w:t>;</w:t>
      </w:r>
    </w:p>
    <w:p w14:paraId="14EEB264" w14:textId="7AB1F3BF" w:rsidR="00C23A73" w:rsidRPr="006F349B" w:rsidRDefault="003611D0" w:rsidP="006F349B">
      <w:pPr>
        <w:pStyle w:val="Odstavecseseznamem"/>
        <w:numPr>
          <w:ilvl w:val="0"/>
          <w:numId w:val="21"/>
        </w:numPr>
        <w:shd w:val="clear" w:color="auto" w:fill="FFFFFF" w:themeFill="background1"/>
        <w:spacing w:before="120" w:after="120"/>
        <w:jc w:val="both"/>
        <w:rPr>
          <w:rFonts w:ascii="Arial" w:hAnsi="Arial" w:cs="Arial"/>
        </w:rPr>
      </w:pPr>
      <w:r w:rsidRPr="006F349B">
        <w:t xml:space="preserve">spolupráce na </w:t>
      </w:r>
      <w:r w:rsidR="00EC6F15" w:rsidRPr="006F349B">
        <w:t xml:space="preserve">přípravě a připomínkovaní </w:t>
      </w:r>
      <w:r w:rsidR="008C67D1" w:rsidRPr="006F349B">
        <w:t>relevantní</w:t>
      </w:r>
      <w:r w:rsidR="00EC6F15" w:rsidRPr="006F349B">
        <w:t xml:space="preserve">ch dokumentů </w:t>
      </w:r>
      <w:r w:rsidR="008C67D1" w:rsidRPr="006F349B">
        <w:t>souvisejících s </w:t>
      </w:r>
      <w:r w:rsidR="001552CE" w:rsidRPr="006F349B">
        <w:t xml:space="preserve">programovým obdobím 2021 </w:t>
      </w:r>
      <w:r w:rsidR="00E75850" w:rsidRPr="006F349B">
        <w:t>–</w:t>
      </w:r>
      <w:r w:rsidR="001552CE" w:rsidRPr="006F349B">
        <w:t xml:space="preserve"> 2027</w:t>
      </w:r>
      <w:r w:rsidR="00E75850" w:rsidRPr="006F349B">
        <w:t xml:space="preserve"> či regionální politikou ČR a implementací Strategie regionálního rozvoje České republiky 2021 – 2027 </w:t>
      </w:r>
      <w:r w:rsidR="008C67D1" w:rsidRPr="006F349B">
        <w:t>(</w:t>
      </w:r>
      <w:r w:rsidR="001A735D" w:rsidRPr="006F349B">
        <w:t>návrhy výzev v</w:t>
      </w:r>
      <w:r w:rsidR="00641529" w:rsidRPr="006F349B">
        <w:t> </w:t>
      </w:r>
      <w:r w:rsidR="001A735D" w:rsidRPr="006F349B">
        <w:t>rámci</w:t>
      </w:r>
      <w:r w:rsidR="00641529" w:rsidRPr="006F349B">
        <w:t xml:space="preserve"> operačních programů a</w:t>
      </w:r>
      <w:r w:rsidR="001A735D" w:rsidRPr="006F349B">
        <w:t xml:space="preserve"> některých komponent Národního plánu obnovy</w:t>
      </w:r>
      <w:r w:rsidR="007C0B0D" w:rsidRPr="006F349B">
        <w:t xml:space="preserve">, </w:t>
      </w:r>
      <w:r w:rsidR="00F0526A" w:rsidRPr="006F349B">
        <w:t xml:space="preserve">Zpráva o uplatňování Strategie regionálního rozvoje ČR 2021+ </w:t>
      </w:r>
      <w:r w:rsidR="007C0B0D" w:rsidRPr="006F349B">
        <w:t>ap</w:t>
      </w:r>
      <w:r w:rsidR="00F0526A" w:rsidRPr="006F349B">
        <w:t>od</w:t>
      </w:r>
      <w:r w:rsidR="00A23F1F">
        <w:t>.</w:t>
      </w:r>
      <w:r w:rsidR="00E75850" w:rsidRPr="006F349B">
        <w:t>)</w:t>
      </w:r>
      <w:r w:rsidR="0054340B" w:rsidRPr="006F349B">
        <w:t>;</w:t>
      </w:r>
    </w:p>
    <w:p w14:paraId="243E5AA1" w14:textId="77777777" w:rsidR="003A6E4D" w:rsidRDefault="00A12F59" w:rsidP="0097766B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t xml:space="preserve">spolupráce na </w:t>
      </w:r>
      <w:r w:rsidR="001552CE">
        <w:t>zajištění fungování</w:t>
      </w:r>
      <w:r>
        <w:t xml:space="preserve"> centrálního</w:t>
      </w:r>
      <w:r w:rsidR="007F61F9">
        <w:t xml:space="preserve"> Informačního</w:t>
      </w:r>
      <w:r>
        <w:t xml:space="preserve"> systému projektových záměrů</w:t>
      </w:r>
      <w:r w:rsidR="003C2BC9">
        <w:t xml:space="preserve"> </w:t>
      </w:r>
      <w:r w:rsidR="001552CE">
        <w:t xml:space="preserve">– ISPZ, </w:t>
      </w:r>
      <w:r w:rsidR="007F61F9">
        <w:t>zajišťování úlohy regionálního správce ISPZ</w:t>
      </w:r>
      <w:r w:rsidR="001552CE">
        <w:t xml:space="preserve"> (</w:t>
      </w:r>
      <w:r w:rsidR="00877302">
        <w:t>kontrola</w:t>
      </w:r>
      <w:r w:rsidR="001552CE">
        <w:t xml:space="preserve"> vkládaných</w:t>
      </w:r>
      <w:r w:rsidR="00877302">
        <w:t xml:space="preserve"> projektových záměrů apod.</w:t>
      </w:r>
      <w:r w:rsidR="001552CE">
        <w:t>)</w:t>
      </w:r>
      <w:r w:rsidR="0054340B">
        <w:t>;</w:t>
      </w:r>
    </w:p>
    <w:p w14:paraId="77EC8D81" w14:textId="77777777" w:rsidR="00B01FDC" w:rsidRDefault="00877302" w:rsidP="00500ADA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t>spolupráce s dalšími aktéry v</w:t>
      </w:r>
      <w:r w:rsidR="00933F38">
        <w:t> </w:t>
      </w:r>
      <w:r>
        <w:t>území</w:t>
      </w:r>
      <w:r w:rsidR="00933F38">
        <w:t xml:space="preserve"> a na národní úrovni</w:t>
      </w:r>
      <w:r>
        <w:t xml:space="preserve"> na koordinačních činnostech</w:t>
      </w:r>
      <w:r w:rsidR="001A76AA">
        <w:t xml:space="preserve"> u komponent </w:t>
      </w:r>
      <w:r w:rsidR="009B325B">
        <w:t>Národního plánu obnovy (NPO)</w:t>
      </w:r>
      <w:r w:rsidR="00882AC7">
        <w:t xml:space="preserve"> a to</w:t>
      </w:r>
      <w:r w:rsidR="001A76AA">
        <w:t xml:space="preserve"> </w:t>
      </w:r>
      <w:r w:rsidR="00882AC7">
        <w:t xml:space="preserve">zejména tam, </w:t>
      </w:r>
      <w:r w:rsidR="001A76AA">
        <w:t xml:space="preserve">kde </w:t>
      </w:r>
      <w:r w:rsidR="00882AC7">
        <w:t>je zapojena</w:t>
      </w:r>
      <w:r w:rsidR="001A76AA">
        <w:t xml:space="preserve"> RSK do výběru projektů –</w:t>
      </w:r>
      <w:r w:rsidR="001D4D5B">
        <w:t xml:space="preserve"> </w:t>
      </w:r>
      <w:r w:rsidR="0054340B">
        <w:t xml:space="preserve">v roce 2024 především v rámci </w:t>
      </w:r>
      <w:proofErr w:type="spellStart"/>
      <w:r w:rsidR="00E754AD">
        <w:t>sub</w:t>
      </w:r>
      <w:r w:rsidR="0054340B">
        <w:t>komponenty</w:t>
      </w:r>
      <w:proofErr w:type="spellEnd"/>
      <w:r w:rsidR="00D0467F">
        <w:t xml:space="preserve"> </w:t>
      </w:r>
      <w:r w:rsidR="00E754AD">
        <w:t>4.1.3</w:t>
      </w:r>
      <w:r>
        <w:t xml:space="preserve"> </w:t>
      </w:r>
      <w:r w:rsidR="00E754AD">
        <w:t>Finanční podpora přípravy projektů souladných s cíli EU</w:t>
      </w:r>
      <w:r w:rsidR="00B01FDC">
        <w:t>;</w:t>
      </w:r>
    </w:p>
    <w:p w14:paraId="0727A417" w14:textId="7C20006F" w:rsidR="001A76AA" w:rsidRDefault="00B01FDC" w:rsidP="00500ADA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t>spolupráce v rámci realizace systémových nástrojů pro vybrané oblasti, zejm. rozvoj výzkumu a inovací či mapování kulturních a kreativních odvětví v regionu</w:t>
      </w:r>
      <w:r w:rsidR="0054340B">
        <w:t>.</w:t>
      </w:r>
    </w:p>
    <w:p w14:paraId="16CEB26B" w14:textId="77777777" w:rsidR="00A12F59" w:rsidRDefault="00A12F59" w:rsidP="00A12F59">
      <w:pPr>
        <w:pStyle w:val="Odstavecseseznamem"/>
        <w:spacing w:before="120" w:after="120"/>
        <w:jc w:val="both"/>
      </w:pPr>
    </w:p>
    <w:p w14:paraId="129F5EDB" w14:textId="77777777" w:rsidR="005D6C42" w:rsidRPr="00111DA7" w:rsidRDefault="00111DA7" w:rsidP="00B50AC7">
      <w:pPr>
        <w:spacing w:before="120" w:after="120"/>
        <w:jc w:val="both"/>
      </w:pPr>
      <w:r>
        <w:t>RSK byl</w:t>
      </w:r>
      <w:r w:rsidR="00B5539D">
        <w:t>a</w:t>
      </w:r>
      <w:r>
        <w:t xml:space="preserve"> </w:t>
      </w:r>
      <w:r w:rsidR="00D827F3">
        <w:t>dále</w:t>
      </w:r>
      <w:r>
        <w:t xml:space="preserve"> průběžně seznamována se stavem </w:t>
      </w:r>
      <w:r w:rsidR="006C553C">
        <w:t>implementace</w:t>
      </w:r>
      <w:r>
        <w:t xml:space="preserve"> programov</w:t>
      </w:r>
      <w:r w:rsidR="00D827F3">
        <w:t>é</w:t>
      </w:r>
      <w:r w:rsidR="006C553C">
        <w:t>ho</w:t>
      </w:r>
      <w:r>
        <w:t xml:space="preserve"> období EU 2021</w:t>
      </w:r>
      <w:r w:rsidR="00D827F3">
        <w:t xml:space="preserve"> </w:t>
      </w:r>
      <w:r w:rsidR="00F56792">
        <w:t>–</w:t>
      </w:r>
      <w:r w:rsidR="00D827F3">
        <w:t xml:space="preserve"> </w:t>
      </w:r>
      <w:r w:rsidR="00F56792">
        <w:t xml:space="preserve">2027, zejména ve vazbě na </w:t>
      </w:r>
      <w:r w:rsidR="004D21AC">
        <w:t xml:space="preserve">čerpání finančních prostředků </w:t>
      </w:r>
      <w:r w:rsidR="00641529">
        <w:t xml:space="preserve">z operačních programů a </w:t>
      </w:r>
      <w:r w:rsidR="004D21AC">
        <w:t>z</w:t>
      </w:r>
      <w:r w:rsidR="00F56792">
        <w:t> nov</w:t>
      </w:r>
      <w:r w:rsidR="004D21AC">
        <w:t>ých</w:t>
      </w:r>
      <w:r w:rsidR="00F56792">
        <w:t xml:space="preserve"> nástroj</w:t>
      </w:r>
      <w:r w:rsidR="004D21AC">
        <w:t>ů</w:t>
      </w:r>
      <w:r w:rsidR="00231272">
        <w:t xml:space="preserve"> </w:t>
      </w:r>
      <w:proofErr w:type="spellStart"/>
      <w:r w:rsidR="00231272">
        <w:t>Next</w:t>
      </w:r>
      <w:proofErr w:type="spellEnd"/>
      <w:r w:rsidR="00231272">
        <w:t xml:space="preserve"> </w:t>
      </w:r>
      <w:proofErr w:type="spellStart"/>
      <w:r w:rsidR="00231272">
        <w:t>Generation</w:t>
      </w:r>
      <w:proofErr w:type="spellEnd"/>
      <w:r w:rsidR="00231272">
        <w:t xml:space="preserve"> EU, kterými</w:t>
      </w:r>
      <w:r w:rsidR="00F56792">
        <w:t xml:space="preserve"> EU podpor</w:t>
      </w:r>
      <w:r w:rsidR="00231272">
        <w:t>uje</w:t>
      </w:r>
      <w:r w:rsidR="00F56792">
        <w:t xml:space="preserve"> oživení ekonomiky a řešení dopadů krize v důsledku pandemie onemocnění COVID-19</w:t>
      </w:r>
      <w:r w:rsidR="004D21AC">
        <w:t xml:space="preserve"> (Národní plán obnovy, Modernizační fond apod.)</w:t>
      </w:r>
      <w:r w:rsidR="00F56792">
        <w:t>.</w:t>
      </w:r>
    </w:p>
    <w:p w14:paraId="0706C2F1" w14:textId="77777777" w:rsidR="008365C5" w:rsidRDefault="008365C5" w:rsidP="001A0D4F">
      <w:pPr>
        <w:spacing w:before="120" w:after="120"/>
        <w:jc w:val="both"/>
      </w:pPr>
    </w:p>
    <w:p w14:paraId="297140B0" w14:textId="77777777" w:rsidR="008365C5" w:rsidRPr="004228A0" w:rsidRDefault="008365C5" w:rsidP="008365C5">
      <w:pPr>
        <w:pStyle w:val="Nadpis2"/>
        <w:rPr>
          <w:i/>
          <w:color w:val="auto"/>
          <w:sz w:val="22"/>
          <w:szCs w:val="22"/>
        </w:rPr>
      </w:pPr>
      <w:bookmarkStart w:id="5" w:name="_Toc129334865"/>
      <w:r w:rsidRPr="004228A0">
        <w:rPr>
          <w:i/>
          <w:color w:val="auto"/>
          <w:sz w:val="22"/>
          <w:szCs w:val="22"/>
        </w:rPr>
        <w:t>Zasedání RSK</w:t>
      </w:r>
      <w:bookmarkEnd w:id="5"/>
    </w:p>
    <w:p w14:paraId="78CB6F0F" w14:textId="77777777" w:rsidR="008F7B06" w:rsidRDefault="008F7B06" w:rsidP="001A0D4F">
      <w:pPr>
        <w:spacing w:before="120" w:after="120"/>
        <w:jc w:val="both"/>
      </w:pPr>
      <w:r>
        <w:t>V roce 202</w:t>
      </w:r>
      <w:r w:rsidR="007C0B0D">
        <w:t>4</w:t>
      </w:r>
      <w:r>
        <w:t xml:space="preserve"> se uskutečnila celkem </w:t>
      </w:r>
      <w:r w:rsidR="007C0B0D">
        <w:t>4</w:t>
      </w:r>
      <w:r>
        <w:t xml:space="preserve"> zasedání RSK, z toho 2 řádná a </w:t>
      </w:r>
      <w:r w:rsidR="007C0B0D">
        <w:t>2</w:t>
      </w:r>
      <w:r>
        <w:t xml:space="preserve"> konan</w:t>
      </w:r>
      <w:r w:rsidR="007C0B0D">
        <w:t>á</w:t>
      </w:r>
      <w:r>
        <w:t xml:space="preserve"> procedurou korespondenčního elektronického hlasování </w:t>
      </w:r>
      <w:r w:rsidR="007C0B0D">
        <w:t xml:space="preserve">prostřednictvím elektronické pošty </w:t>
      </w:r>
      <w:r>
        <w:t>(per rollam):</w:t>
      </w:r>
    </w:p>
    <w:p w14:paraId="2F708B76" w14:textId="77777777" w:rsidR="008F7B06" w:rsidRPr="00B50AC7" w:rsidRDefault="00754486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>
        <w:rPr>
          <w:u w:val="single"/>
        </w:rPr>
        <w:t>30</w:t>
      </w:r>
      <w:r w:rsidR="008F7B06" w:rsidRPr="00B50AC7">
        <w:rPr>
          <w:u w:val="single"/>
        </w:rPr>
        <w:t xml:space="preserve">. zasedání RSK dne </w:t>
      </w:r>
      <w:r>
        <w:rPr>
          <w:u w:val="single"/>
        </w:rPr>
        <w:t>10</w:t>
      </w:r>
      <w:r w:rsidR="008F7B06" w:rsidRPr="00B50AC7">
        <w:rPr>
          <w:u w:val="single"/>
        </w:rPr>
        <w:t xml:space="preserve">. </w:t>
      </w:r>
      <w:r w:rsidR="006B2517">
        <w:rPr>
          <w:u w:val="single"/>
        </w:rPr>
        <w:t>4</w:t>
      </w:r>
      <w:r w:rsidR="008F7B06" w:rsidRPr="00B50AC7">
        <w:rPr>
          <w:u w:val="single"/>
        </w:rPr>
        <w:t>. 202</w:t>
      </w:r>
      <w:r>
        <w:rPr>
          <w:u w:val="single"/>
        </w:rPr>
        <w:t>4</w:t>
      </w:r>
    </w:p>
    <w:p w14:paraId="0BA2EED5" w14:textId="77777777" w:rsidR="008F7B06" w:rsidRDefault="00754486" w:rsidP="008F7B06">
      <w:pPr>
        <w:pStyle w:val="Odstavecseseznamem"/>
        <w:spacing w:before="120" w:after="120"/>
        <w:ind w:left="714"/>
        <w:contextualSpacing w:val="0"/>
        <w:jc w:val="both"/>
      </w:pPr>
      <w:r w:rsidRPr="00754486">
        <w:t xml:space="preserve">RSK se v rámci tohoto zasedání </w:t>
      </w:r>
      <w:r w:rsidR="000D116D">
        <w:t>věno</w:t>
      </w:r>
      <w:r w:rsidRPr="00754486">
        <w:t>vala především Regionálním</w:t>
      </w:r>
      <w:r w:rsidR="000D116D">
        <w:t>u</w:t>
      </w:r>
      <w:r w:rsidRPr="00754486">
        <w:t xml:space="preserve"> akčním</w:t>
      </w:r>
      <w:r w:rsidR="000D116D">
        <w:t>u</w:t>
      </w:r>
      <w:r w:rsidRPr="00754486">
        <w:t xml:space="preserve"> plán</w:t>
      </w:r>
      <w:r w:rsidR="000D116D">
        <w:t>u</w:t>
      </w:r>
      <w:r w:rsidRPr="00754486">
        <w:t xml:space="preserve"> pro území Kraje Vysočina na obd</w:t>
      </w:r>
      <w:r w:rsidR="000D116D">
        <w:t>obí 2021 – 2027, a to schválení</w:t>
      </w:r>
      <w:r w:rsidRPr="00754486">
        <w:t xml:space="preserve"> aktivit deinstitucionalizace sociálních služeb a speciální školství a aktualizací aktivit silnice II.</w:t>
      </w:r>
      <w:r w:rsidR="0020210C">
        <w:t> </w:t>
      </w:r>
      <w:r w:rsidRPr="00754486">
        <w:t>třídy a střední školství. RSK dále schválila výroční zprávu o své činnosti za rok 2023 a Zprávu o využití prostředků z fondů EU a její členové byli seznámeni s plánovaným zapojením RSK do hodnocení projektů v </w:t>
      </w:r>
      <w:proofErr w:type="spellStart"/>
      <w:r w:rsidRPr="00754486">
        <w:t>subkomponentě</w:t>
      </w:r>
      <w:proofErr w:type="spellEnd"/>
      <w:r w:rsidRPr="00754486">
        <w:t xml:space="preserve"> 4.1.3 Národního plánu obnovy (Finanční podpora projektů souladných s cíli EU).</w:t>
      </w:r>
    </w:p>
    <w:p w14:paraId="04B1275E" w14:textId="77777777" w:rsidR="00373091" w:rsidRDefault="00C210B5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>
        <w:rPr>
          <w:u w:val="single"/>
        </w:rPr>
        <w:t>31</w:t>
      </w:r>
      <w:r w:rsidR="00373091">
        <w:rPr>
          <w:u w:val="single"/>
        </w:rPr>
        <w:t xml:space="preserve">. zasedání RSK </w:t>
      </w:r>
      <w:r>
        <w:rPr>
          <w:u w:val="single"/>
        </w:rPr>
        <w:t>v termínu 21</w:t>
      </w:r>
      <w:r w:rsidR="006B2517">
        <w:rPr>
          <w:u w:val="single"/>
        </w:rPr>
        <w:t>.</w:t>
      </w:r>
      <w:r>
        <w:rPr>
          <w:u w:val="single"/>
        </w:rPr>
        <w:t xml:space="preserve"> – 28</w:t>
      </w:r>
      <w:r w:rsidR="006B2517">
        <w:rPr>
          <w:u w:val="single"/>
        </w:rPr>
        <w:t>. 6. 202</w:t>
      </w:r>
      <w:r>
        <w:rPr>
          <w:u w:val="single"/>
        </w:rPr>
        <w:t>4</w:t>
      </w:r>
    </w:p>
    <w:p w14:paraId="1B3FE74A" w14:textId="77777777" w:rsidR="00C210B5" w:rsidRPr="00C210B5" w:rsidRDefault="0006217E" w:rsidP="00C210B5">
      <w:pPr>
        <w:pStyle w:val="Odstavecseseznamem"/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t>V</w:t>
      </w:r>
      <w:r w:rsidR="00C210B5" w:rsidRPr="00C210B5">
        <w:rPr>
          <w:rFonts w:cs="Arial"/>
        </w:rPr>
        <w:t xml:space="preserve"> rámci tohoto zasedání </w:t>
      </w:r>
      <w:r>
        <w:rPr>
          <w:rFonts w:cs="Arial"/>
        </w:rPr>
        <w:t xml:space="preserve">RSK proběhlo </w:t>
      </w:r>
      <w:r w:rsidR="00C210B5" w:rsidRPr="00C210B5">
        <w:rPr>
          <w:rFonts w:cs="Arial"/>
        </w:rPr>
        <w:t>schvál</w:t>
      </w:r>
      <w:r>
        <w:rPr>
          <w:rFonts w:cs="Arial"/>
        </w:rPr>
        <w:t>ení</w:t>
      </w:r>
      <w:r w:rsidR="00C210B5" w:rsidRPr="00C210B5">
        <w:rPr>
          <w:rFonts w:cs="Arial"/>
        </w:rPr>
        <w:t xml:space="preserve"> kritéri</w:t>
      </w:r>
      <w:r>
        <w:rPr>
          <w:rFonts w:cs="Arial"/>
        </w:rPr>
        <w:t>í</w:t>
      </w:r>
      <w:r w:rsidR="00C210B5" w:rsidRPr="00C210B5">
        <w:rPr>
          <w:rFonts w:cs="Arial"/>
        </w:rPr>
        <w:t xml:space="preserve"> pro věcné hodnocení projektů předložených žadateli z území Kraje Vysočina do 2. výzvy na finanční podporu projektů souladných s cíli EU (příprava velkých projektů), vyhlášené v rámci </w:t>
      </w:r>
      <w:proofErr w:type="spellStart"/>
      <w:r w:rsidR="00C210B5" w:rsidRPr="00C210B5">
        <w:rPr>
          <w:rFonts w:cs="Arial"/>
        </w:rPr>
        <w:t>subkomponenty</w:t>
      </w:r>
      <w:proofErr w:type="spellEnd"/>
      <w:r w:rsidR="00C210B5" w:rsidRPr="00C210B5">
        <w:rPr>
          <w:rFonts w:cs="Arial"/>
        </w:rPr>
        <w:t xml:space="preserve"> 4.1.3 Národního plánu obnovy (Finanční podpora projektů sou</w:t>
      </w:r>
      <w:r w:rsidR="00865515">
        <w:rPr>
          <w:rFonts w:cs="Arial"/>
        </w:rPr>
        <w:t>ladných s cíli EU), a nominace</w:t>
      </w:r>
      <w:r w:rsidR="00C210B5" w:rsidRPr="00C210B5">
        <w:rPr>
          <w:rFonts w:cs="Arial"/>
        </w:rPr>
        <w:t xml:space="preserve"> odborn</w:t>
      </w:r>
      <w:r w:rsidR="00865515">
        <w:rPr>
          <w:rFonts w:cs="Arial"/>
        </w:rPr>
        <w:t>ých hodnotitelů</w:t>
      </w:r>
      <w:r w:rsidR="00C210B5" w:rsidRPr="00C210B5">
        <w:rPr>
          <w:rFonts w:cs="Arial"/>
        </w:rPr>
        <w:t>, kteří budou hodnocení provádět. Usnesení bylo přijato procedurou korespondenčního elektronického hlasování (per rollam) prostřednictvím elektronické pošty v souladu s čl. 3 odst. 5 Jednacího řádu RSK</w:t>
      </w:r>
      <w:r w:rsidR="00C210B5">
        <w:rPr>
          <w:rFonts w:cs="Arial"/>
        </w:rPr>
        <w:t>.</w:t>
      </w:r>
    </w:p>
    <w:p w14:paraId="7D98C6D0" w14:textId="77777777" w:rsidR="008F7B06" w:rsidRDefault="0006217E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>
        <w:rPr>
          <w:u w:val="single"/>
        </w:rPr>
        <w:t>3</w:t>
      </w:r>
      <w:r w:rsidR="00231272">
        <w:rPr>
          <w:u w:val="single"/>
        </w:rPr>
        <w:t>2</w:t>
      </w:r>
      <w:r w:rsidR="008F7B06" w:rsidRPr="00B50AC7">
        <w:rPr>
          <w:u w:val="single"/>
        </w:rPr>
        <w:t xml:space="preserve">. zasedání RSK </w:t>
      </w:r>
      <w:r w:rsidR="006B2517">
        <w:rPr>
          <w:u w:val="single"/>
        </w:rPr>
        <w:t xml:space="preserve">dne </w:t>
      </w:r>
      <w:r>
        <w:rPr>
          <w:u w:val="single"/>
        </w:rPr>
        <w:t>11</w:t>
      </w:r>
      <w:r w:rsidR="00B50AC7" w:rsidRPr="00B50AC7">
        <w:rPr>
          <w:u w:val="single"/>
        </w:rPr>
        <w:t xml:space="preserve">. </w:t>
      </w:r>
      <w:r w:rsidR="006B2517">
        <w:rPr>
          <w:u w:val="single"/>
        </w:rPr>
        <w:t>9</w:t>
      </w:r>
      <w:r w:rsidR="00B50AC7" w:rsidRPr="00B50AC7">
        <w:rPr>
          <w:u w:val="single"/>
        </w:rPr>
        <w:t>. 202</w:t>
      </w:r>
      <w:r>
        <w:rPr>
          <w:u w:val="single"/>
        </w:rPr>
        <w:t>4</w:t>
      </w:r>
    </w:p>
    <w:p w14:paraId="69101DF5" w14:textId="77777777" w:rsidR="00865515" w:rsidRPr="00865515" w:rsidRDefault="00865515" w:rsidP="00865515">
      <w:pPr>
        <w:pStyle w:val="Odstavecseseznamem"/>
        <w:spacing w:before="120" w:after="120"/>
        <w:ind w:left="714"/>
        <w:contextualSpacing w:val="0"/>
        <w:jc w:val="both"/>
      </w:pPr>
      <w:r w:rsidRPr="00865515">
        <w:t xml:space="preserve">RSK na tomto zasedání schválila Zprávu o naplňování Regionálního akčního plánu pro území Kraje Vysočina na období 2021 – 2027 a projednala aktuální informace týkající se implementace </w:t>
      </w:r>
      <w:proofErr w:type="spellStart"/>
      <w:r w:rsidRPr="00865515">
        <w:t>subkomponenty</w:t>
      </w:r>
      <w:proofErr w:type="spellEnd"/>
      <w:r w:rsidRPr="00865515">
        <w:t xml:space="preserve"> 4.1.3 Národního plánu obnovy, konkrétně průběhu 2. výzvy na finanční podporu projektů souladných s cíli EU, v rámci které jsou regionální stálé konference jednotlivých krajů zapojeny do procesu hodnocení. Další body jednání zahrnovaly informace o Sociálním klimatickém fondu, připravovaném programu Státního fondu podpory investic na podporu dostupného nájemního bydlení, dostavbě Jaderné elektrárny Dukovany či průběhu implementace integrovaných nástrojů v území Kraje Vysočina (strategie CLLD, ITI Jihlavské aglomerace).</w:t>
      </w:r>
    </w:p>
    <w:p w14:paraId="2A5A3EB6" w14:textId="77777777" w:rsidR="00865515" w:rsidRPr="00B50AC7" w:rsidRDefault="00865515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>
        <w:rPr>
          <w:u w:val="single"/>
        </w:rPr>
        <w:t>33. zasedání RSK v termínu 18. – 25. 9. 2024</w:t>
      </w:r>
    </w:p>
    <w:p w14:paraId="63248583" w14:textId="77777777" w:rsidR="00B50AC7" w:rsidRDefault="00865515" w:rsidP="000D116D">
      <w:pPr>
        <w:pStyle w:val="Odstavecseseznamem"/>
        <w:spacing w:before="120" w:after="120"/>
        <w:contextualSpacing w:val="0"/>
        <w:jc w:val="both"/>
      </w:pPr>
      <w:r w:rsidRPr="000D116D">
        <w:rPr>
          <w:rFonts w:cs="Arial"/>
        </w:rPr>
        <w:t xml:space="preserve">RSK se v rámci tohoto zasedání zabývala výběrem projektů, které byly předloženy žadateli z území Kraje Vysočina do 2. výzvy na finanční podporu přípravy projektů </w:t>
      </w:r>
      <w:r w:rsidRPr="000D116D">
        <w:rPr>
          <w:rFonts w:cs="Arial"/>
        </w:rPr>
        <w:lastRenderedPageBreak/>
        <w:t>souladných s cíli EU v </w:t>
      </w:r>
      <w:proofErr w:type="spellStart"/>
      <w:r w:rsidRPr="000D116D">
        <w:rPr>
          <w:rFonts w:cs="Arial"/>
        </w:rPr>
        <w:t>subkomponentě</w:t>
      </w:r>
      <w:proofErr w:type="spellEnd"/>
      <w:r w:rsidRPr="000D116D">
        <w:rPr>
          <w:rFonts w:cs="Arial"/>
        </w:rPr>
        <w:t xml:space="preserve"> 4.1.3 Národního plánu obnovy, a v souladu s Metodikou výběru projektů pro tuto výzvu doporučila k podpoře za území Kraje Vysočina 1 projekt.</w:t>
      </w:r>
      <w:r w:rsidR="000D116D" w:rsidRPr="000D116D">
        <w:rPr>
          <w:rFonts w:cs="Arial"/>
        </w:rPr>
        <w:t xml:space="preserve"> </w:t>
      </w:r>
      <w:r w:rsidRPr="000D116D">
        <w:rPr>
          <w:rFonts w:cs="Arial"/>
        </w:rPr>
        <w:t>Usnesení bylo přijato procedurou korespondenčního elektronického hlasování (per rollam) prostřednictvím elektronické pošty v souladu s čl. 3 odst. 5 Jednacího řádu RSK.</w:t>
      </w:r>
    </w:p>
    <w:p w14:paraId="0B22D1AD" w14:textId="77777777" w:rsidR="00445874" w:rsidRPr="006B2517" w:rsidRDefault="00445874" w:rsidP="006B2517">
      <w:pPr>
        <w:spacing w:before="120" w:after="120"/>
        <w:jc w:val="both"/>
        <w:rPr>
          <w:rFonts w:ascii="Arial" w:hAnsi="Arial" w:cs="Arial"/>
        </w:rPr>
      </w:pPr>
    </w:p>
    <w:p w14:paraId="51D2A094" w14:textId="77777777" w:rsidR="008365C5" w:rsidRPr="004228A0" w:rsidRDefault="008365C5" w:rsidP="008365C5">
      <w:pPr>
        <w:pStyle w:val="Nadpis2"/>
        <w:rPr>
          <w:i/>
          <w:color w:val="auto"/>
          <w:sz w:val="22"/>
          <w:szCs w:val="22"/>
        </w:rPr>
      </w:pPr>
      <w:bookmarkStart w:id="6" w:name="_Toc129334866"/>
      <w:r w:rsidRPr="004228A0">
        <w:rPr>
          <w:i/>
          <w:color w:val="auto"/>
          <w:sz w:val="22"/>
          <w:szCs w:val="22"/>
        </w:rPr>
        <w:t>Pracovní skupiny RSK</w:t>
      </w:r>
      <w:bookmarkEnd w:id="6"/>
    </w:p>
    <w:p w14:paraId="18673997" w14:textId="77777777" w:rsidR="006419C6" w:rsidRDefault="006419C6" w:rsidP="00445874">
      <w:pPr>
        <w:spacing w:before="120" w:after="120"/>
        <w:jc w:val="both"/>
      </w:pPr>
      <w:r>
        <w:t>Jako poradní orgány RSK působí tzv.</w:t>
      </w:r>
      <w:r w:rsidR="00445874" w:rsidRPr="003C5A73">
        <w:t xml:space="preserve"> </w:t>
      </w:r>
      <w:r w:rsidR="00445874" w:rsidRPr="003C5A73">
        <w:rPr>
          <w:b/>
        </w:rPr>
        <w:t>tematick</w:t>
      </w:r>
      <w:r>
        <w:rPr>
          <w:b/>
        </w:rPr>
        <w:t>é</w:t>
      </w:r>
      <w:r w:rsidR="00445874" w:rsidRPr="003C5A73">
        <w:rPr>
          <w:b/>
        </w:rPr>
        <w:t xml:space="preserve"> pracovní skupin</w:t>
      </w:r>
      <w:r>
        <w:rPr>
          <w:b/>
        </w:rPr>
        <w:t>y</w:t>
      </w:r>
      <w:r w:rsidR="00445874" w:rsidRPr="003C5A73">
        <w:t>, které se</w:t>
      </w:r>
      <w:r w:rsidR="00515581">
        <w:t xml:space="preserve"> dle potř</w:t>
      </w:r>
      <w:r w:rsidR="00B9641F">
        <w:t>eby</w:t>
      </w:r>
      <w:r w:rsidR="00445874" w:rsidRPr="003C5A73">
        <w:t xml:space="preserve"> podrobněji věnují příslušným </w:t>
      </w:r>
      <w:r w:rsidR="003C5A73" w:rsidRPr="003C5A73">
        <w:t xml:space="preserve">tematickým </w:t>
      </w:r>
      <w:r w:rsidR="00445874" w:rsidRPr="003C5A73">
        <w:t>oblastem a projednávají aktuální otázky k danému tématu ve vazbě na řešení rozvojov</w:t>
      </w:r>
      <w:r>
        <w:t>ých potřeb regionu.</w:t>
      </w:r>
    </w:p>
    <w:p w14:paraId="4B1917F1" w14:textId="77777777" w:rsidR="00520563" w:rsidRDefault="00372A45" w:rsidP="00445874">
      <w:pPr>
        <w:spacing w:before="120" w:after="120"/>
        <w:jc w:val="both"/>
      </w:pPr>
      <w:r>
        <w:t>V</w:t>
      </w:r>
      <w:r w:rsidR="007C0B0D">
        <w:t xml:space="preserve"> současné době se jedná </w:t>
      </w:r>
      <w:r w:rsidR="006B2517">
        <w:t>o</w:t>
      </w:r>
      <w:r w:rsidR="00520563">
        <w:t xml:space="preserve"> celkem </w:t>
      </w:r>
      <w:r w:rsidR="006B2517">
        <w:t>5</w:t>
      </w:r>
      <w:r w:rsidR="00520563">
        <w:t xml:space="preserve"> pracovní</w:t>
      </w:r>
      <w:r w:rsidR="006B2517">
        <w:t>ch</w:t>
      </w:r>
      <w:r w:rsidR="00520563">
        <w:t xml:space="preserve"> skupin:</w:t>
      </w:r>
    </w:p>
    <w:p w14:paraId="1CB85A56" w14:textId="77777777" w:rsidR="00445874" w:rsidRDefault="008B7276" w:rsidP="00520563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</w:t>
      </w:r>
      <w:r w:rsidR="00520563">
        <w:t>a</w:t>
      </w:r>
      <w:r>
        <w:t xml:space="preserve"> „V</w:t>
      </w:r>
      <w:r w:rsidR="00445874" w:rsidRPr="003C5A73">
        <w:t>zdělávání</w:t>
      </w:r>
      <w:r>
        <w:t>“</w:t>
      </w:r>
      <w:r w:rsidR="00520563">
        <w:t>;</w:t>
      </w:r>
    </w:p>
    <w:p w14:paraId="676E4A4A" w14:textId="77777777" w:rsidR="009A7338" w:rsidRDefault="00520563" w:rsidP="005452E1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skupina „Výzkum a inovace“, jejíž roli plní Rada pro inovace Kraje Vysočina</w:t>
      </w:r>
      <w:r w:rsidR="00FC5D0B">
        <w:t xml:space="preserve"> jako zastřešující poradní orgán zastupitelstva kraje pro o</w:t>
      </w:r>
      <w:r w:rsidR="009A7338">
        <w:t>blast vědy, výzkumu a inovací;</w:t>
      </w:r>
    </w:p>
    <w:p w14:paraId="0D24E9CE" w14:textId="77777777" w:rsidR="00FC5D0B" w:rsidRDefault="00FC5D0B" w:rsidP="006A0AB2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</w:t>
      </w:r>
      <w:r w:rsidR="00520563">
        <w:t>a</w:t>
      </w:r>
      <w:r>
        <w:t xml:space="preserve"> „Cestovní ruch“</w:t>
      </w:r>
      <w:r w:rsidR="00520563">
        <w:t>, jejíž úlohu</w:t>
      </w:r>
      <w:r>
        <w:t xml:space="preserve"> zajišť</w:t>
      </w:r>
      <w:r w:rsidR="00520563">
        <w:t>uje</w:t>
      </w:r>
      <w:r>
        <w:t xml:space="preserve"> Rada pro Strategii rozvoje cestovního ruchu v Kraji Vysočina jako poradní orgán v oblasti řízení naplňování strategie a směřování dalšího rozvoje cestovního ruchu v </w:t>
      </w:r>
      <w:r w:rsidR="009A7338">
        <w:t>území;</w:t>
      </w:r>
    </w:p>
    <w:p w14:paraId="5C2A2D0C" w14:textId="77777777" w:rsidR="009A7338" w:rsidRDefault="009A7338" w:rsidP="006A0AB2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</w:t>
      </w:r>
      <w:r w:rsidR="00520563">
        <w:t>a</w:t>
      </w:r>
      <w:r w:rsidR="006B2517">
        <w:t xml:space="preserve"> „Venkov“;</w:t>
      </w:r>
    </w:p>
    <w:p w14:paraId="590EFB73" w14:textId="77777777" w:rsidR="00520563" w:rsidRDefault="006B2517" w:rsidP="00520563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skupina „</w:t>
      </w:r>
      <w:proofErr w:type="spellStart"/>
      <w:r>
        <w:t>Brownfields</w:t>
      </w:r>
      <w:proofErr w:type="spellEnd"/>
      <w:r>
        <w:t xml:space="preserve">“, jejíž úlohu zajišťuje </w:t>
      </w:r>
      <w:r w:rsidR="00F92E52">
        <w:t xml:space="preserve">tzv. Regionální </w:t>
      </w:r>
      <w:proofErr w:type="spellStart"/>
      <w:r w:rsidR="00F92E52">
        <w:t>brownfieldová</w:t>
      </w:r>
      <w:proofErr w:type="spellEnd"/>
      <w:r w:rsidR="00F92E52">
        <w:t xml:space="preserve"> jednotka Kraje Vysočina</w:t>
      </w:r>
      <w:r w:rsidR="00D7532B">
        <w:t>, v níž jsou zastoupeni relevantní územní partneři z veřejné a podnikatelské sféry</w:t>
      </w:r>
      <w:r w:rsidR="00EB32E2">
        <w:t>.</w:t>
      </w:r>
    </w:p>
    <w:p w14:paraId="2ED15FAB" w14:textId="77777777" w:rsidR="001A0D4F" w:rsidRPr="003C5A73" w:rsidRDefault="005B78C3" w:rsidP="001A0D4F">
      <w:pPr>
        <w:spacing w:before="120" w:after="120"/>
        <w:jc w:val="both"/>
      </w:pPr>
      <w:r>
        <w:t>Níže následuje přehled činnosti pracovních skupin v roce 202</w:t>
      </w:r>
      <w:r w:rsidR="00690DE1">
        <w:t>4</w:t>
      </w:r>
      <w:r w:rsidR="009A7338">
        <w:t xml:space="preserve"> a projednávaných témat</w:t>
      </w:r>
      <w:r w:rsidR="000C2036">
        <w:t>.</w:t>
      </w:r>
    </w:p>
    <w:p w14:paraId="314FE463" w14:textId="77777777" w:rsidR="000C2036" w:rsidRDefault="000C2036" w:rsidP="009A7338">
      <w:pPr>
        <w:spacing w:before="120" w:after="120"/>
        <w:jc w:val="both"/>
        <w:rPr>
          <w:u w:val="single"/>
        </w:rPr>
      </w:pPr>
    </w:p>
    <w:p w14:paraId="60F96575" w14:textId="77777777" w:rsidR="0014646C" w:rsidRDefault="0014646C" w:rsidP="009A7338">
      <w:pPr>
        <w:spacing w:before="120" w:after="120"/>
        <w:jc w:val="both"/>
        <w:rPr>
          <w:u w:val="single"/>
        </w:rPr>
      </w:pPr>
      <w:r w:rsidRPr="009A7338">
        <w:rPr>
          <w:u w:val="single"/>
        </w:rPr>
        <w:t>Pracovní skupina „</w:t>
      </w:r>
      <w:r w:rsidR="00FB78B8">
        <w:rPr>
          <w:u w:val="single"/>
        </w:rPr>
        <w:t>Vzdělávání</w:t>
      </w:r>
      <w:r w:rsidRPr="009A7338">
        <w:rPr>
          <w:u w:val="single"/>
        </w:rPr>
        <w:t>“</w:t>
      </w:r>
    </w:p>
    <w:p w14:paraId="5AB61BE2" w14:textId="77777777" w:rsidR="00FB78B8" w:rsidRDefault="00FB78B8" w:rsidP="00FB78B8">
      <w:pPr>
        <w:pStyle w:val="Odstavecseseznamem"/>
        <w:numPr>
          <w:ilvl w:val="0"/>
          <w:numId w:val="33"/>
        </w:numPr>
        <w:spacing w:before="120" w:after="120"/>
        <w:jc w:val="both"/>
      </w:pPr>
      <w:r>
        <w:t>Termín konan</w:t>
      </w:r>
      <w:r w:rsidR="006B2517">
        <w:t>ého</w:t>
      </w:r>
      <w:r>
        <w:t xml:space="preserve"> jednání: 2</w:t>
      </w:r>
      <w:r w:rsidR="004B0375">
        <w:t>5</w:t>
      </w:r>
      <w:r>
        <w:t xml:space="preserve">. </w:t>
      </w:r>
      <w:r w:rsidR="004B0375">
        <w:t>3</w:t>
      </w:r>
      <w:r>
        <w:t>. 202</w:t>
      </w:r>
      <w:r w:rsidR="004B0375">
        <w:t>4</w:t>
      </w:r>
    </w:p>
    <w:p w14:paraId="175899E6" w14:textId="77777777" w:rsidR="00EE6B66" w:rsidRDefault="00EE6B66" w:rsidP="00FB78B8">
      <w:pPr>
        <w:pStyle w:val="Odstavecseseznamem"/>
        <w:numPr>
          <w:ilvl w:val="0"/>
          <w:numId w:val="33"/>
        </w:numPr>
        <w:spacing w:before="120" w:after="120"/>
        <w:jc w:val="both"/>
      </w:pPr>
      <w:r>
        <w:t>Řešená témata:</w:t>
      </w:r>
    </w:p>
    <w:p w14:paraId="645C136F" w14:textId="0D4DACDB" w:rsidR="00FB78B8" w:rsidRPr="00FB78B8" w:rsidRDefault="00C46E39" w:rsidP="00D64BE5">
      <w:pPr>
        <w:pStyle w:val="Odstavecseseznamem"/>
        <w:numPr>
          <w:ilvl w:val="1"/>
          <w:numId w:val="41"/>
        </w:numPr>
        <w:spacing w:before="120" w:after="120"/>
        <w:jc w:val="both"/>
      </w:pPr>
      <w:r>
        <w:t xml:space="preserve">projednání a </w:t>
      </w:r>
      <w:r w:rsidR="00690DE1">
        <w:t>doporučující stanovisko pro</w:t>
      </w:r>
      <w:r w:rsidR="00690DE1" w:rsidRPr="00690DE1">
        <w:t xml:space="preserve"> RSK ke schválení Regionální</w:t>
      </w:r>
      <w:r w:rsidR="004B0375">
        <w:t>ho</w:t>
      </w:r>
      <w:r w:rsidR="00690DE1" w:rsidRPr="00690DE1">
        <w:t xml:space="preserve"> akční</w:t>
      </w:r>
      <w:r w:rsidR="004B0375">
        <w:t>ho</w:t>
      </w:r>
      <w:r w:rsidR="00690DE1" w:rsidRPr="00690DE1">
        <w:t xml:space="preserve"> plán</w:t>
      </w:r>
      <w:r w:rsidR="004B0375">
        <w:t>u</w:t>
      </w:r>
      <w:r w:rsidR="00690DE1" w:rsidRPr="00690DE1">
        <w:t xml:space="preserve"> pro území Kraje </w:t>
      </w:r>
      <w:r w:rsidR="00BF45EB">
        <w:t>Vysočina na období 2021 – 2027</w:t>
      </w:r>
      <w:r w:rsidR="00D64BE5">
        <w:t xml:space="preserve"> (</w:t>
      </w:r>
      <w:r w:rsidR="00690DE1" w:rsidRPr="00690DE1">
        <w:t>aktivity střední školství a speciální školství</w:t>
      </w:r>
      <w:r w:rsidR="00D64BE5">
        <w:t>)</w:t>
      </w:r>
    </w:p>
    <w:p w14:paraId="3DFF3606" w14:textId="77777777" w:rsidR="00D64BE5" w:rsidRDefault="00D64BE5" w:rsidP="009A7338">
      <w:pPr>
        <w:spacing w:before="120" w:after="120"/>
        <w:jc w:val="both"/>
        <w:rPr>
          <w:u w:val="single"/>
        </w:rPr>
      </w:pPr>
    </w:p>
    <w:p w14:paraId="497A48CF" w14:textId="3116426E" w:rsidR="001A0D4F" w:rsidRDefault="001A0D4F" w:rsidP="009A7338">
      <w:pPr>
        <w:spacing w:before="120" w:after="120"/>
        <w:jc w:val="both"/>
        <w:rPr>
          <w:u w:val="single"/>
        </w:rPr>
      </w:pPr>
      <w:r w:rsidRPr="009A7338">
        <w:rPr>
          <w:u w:val="single"/>
        </w:rPr>
        <w:t>Pracovní skupina „</w:t>
      </w:r>
      <w:r w:rsidR="000F762E">
        <w:rPr>
          <w:u w:val="single"/>
        </w:rPr>
        <w:t>Výzkum a inovace</w:t>
      </w:r>
      <w:r w:rsidRPr="009A7338">
        <w:rPr>
          <w:u w:val="single"/>
        </w:rPr>
        <w:t>“</w:t>
      </w:r>
      <w:r w:rsidR="000F762E">
        <w:rPr>
          <w:u w:val="single"/>
        </w:rPr>
        <w:t xml:space="preserve"> (Rada pro inovace Kraje Vysočina</w:t>
      </w:r>
      <w:r w:rsidR="009472F0">
        <w:rPr>
          <w:u w:val="single"/>
        </w:rPr>
        <w:t xml:space="preserve"> (RAPI)</w:t>
      </w:r>
      <w:r w:rsidR="000E4C91">
        <w:rPr>
          <w:u w:val="single"/>
        </w:rPr>
        <w:t xml:space="preserve"> a její poradní orgány, tzv. krajské inovační platformy</w:t>
      </w:r>
      <w:r w:rsidR="000F762E">
        <w:rPr>
          <w:u w:val="single"/>
        </w:rPr>
        <w:t>)</w:t>
      </w:r>
    </w:p>
    <w:p w14:paraId="7347FD72" w14:textId="77777777" w:rsidR="000F762E" w:rsidRDefault="000F762E" w:rsidP="000C2036">
      <w:pPr>
        <w:pStyle w:val="Odstavecseseznamem"/>
        <w:numPr>
          <w:ilvl w:val="0"/>
          <w:numId w:val="34"/>
        </w:numPr>
        <w:spacing w:before="120" w:after="120"/>
        <w:ind w:left="714" w:hanging="357"/>
        <w:contextualSpacing w:val="0"/>
        <w:jc w:val="both"/>
      </w:pPr>
      <w:r>
        <w:t>Termín</w:t>
      </w:r>
      <w:r w:rsidR="0096313D">
        <w:t>y</w:t>
      </w:r>
      <w:r>
        <w:t xml:space="preserve"> konan</w:t>
      </w:r>
      <w:r w:rsidR="0096313D">
        <w:t>ýc</w:t>
      </w:r>
      <w:r w:rsidR="00F30082">
        <w:t>h jednání RAPI:</w:t>
      </w:r>
      <w:r w:rsidR="000E4C91">
        <w:t xml:space="preserve"> </w:t>
      </w:r>
      <w:r w:rsidR="00EE6B66">
        <w:t>8. – 17. 5. 2024 (per rollam), 19. 6. 2024 (hybridně), 21. – 28. 8. 2024 (per rollam)</w:t>
      </w:r>
    </w:p>
    <w:p w14:paraId="2BD2ECDC" w14:textId="77777777" w:rsidR="00BF45EB" w:rsidRDefault="000F762E" w:rsidP="000F762E">
      <w:pPr>
        <w:pStyle w:val="Odstavecseseznamem"/>
        <w:numPr>
          <w:ilvl w:val="0"/>
          <w:numId w:val="34"/>
        </w:numPr>
        <w:spacing w:before="120" w:after="120"/>
        <w:jc w:val="both"/>
      </w:pPr>
      <w:r>
        <w:t>Projednávaná témata:</w:t>
      </w:r>
    </w:p>
    <w:p w14:paraId="55D583DF" w14:textId="77777777" w:rsidR="000F762E" w:rsidRDefault="00EE6B66" w:rsidP="00BF45EB">
      <w:pPr>
        <w:pStyle w:val="Odstavecseseznamem"/>
        <w:numPr>
          <w:ilvl w:val="1"/>
          <w:numId w:val="34"/>
        </w:numPr>
        <w:spacing w:before="120" w:after="120"/>
        <w:jc w:val="both"/>
      </w:pPr>
      <w:r w:rsidRPr="00EE6B66">
        <w:t xml:space="preserve">ustavení krajských inovačních platforem „Digitalizace“, „Inovační výkonnost“ a „Energetika“ jako poradních a konzultačních orgánů Rady pro inovace Kraje </w:t>
      </w:r>
      <w:r w:rsidRPr="00EE6B66">
        <w:lastRenderedPageBreak/>
        <w:t>Vysočina pro strategické intervence řešené projektem Smart Akcelerátor Kraje Vysočina</w:t>
      </w:r>
    </w:p>
    <w:p w14:paraId="7B30D494" w14:textId="77777777" w:rsidR="00BF45EB" w:rsidRPr="00BF45EB" w:rsidRDefault="00BF45EB" w:rsidP="00BF45EB">
      <w:pPr>
        <w:pStyle w:val="Odstavecseseznamem"/>
        <w:numPr>
          <w:ilvl w:val="1"/>
          <w:numId w:val="34"/>
        </w:numPr>
        <w:spacing w:before="120" w:after="120"/>
        <w:jc w:val="both"/>
      </w:pPr>
      <w:r w:rsidRPr="00BF45EB">
        <w:rPr>
          <w:rFonts w:cs="Arial"/>
        </w:rPr>
        <w:t>projednání a doporučení vyhlášení dotačních nástrojů na podporu výzkumu, inovací a podnikání (Inovační vouchery 2024, Vouchery Asistence Kraje Vysočina 202</w:t>
      </w:r>
      <w:r>
        <w:rPr>
          <w:rFonts w:cs="Arial"/>
        </w:rPr>
        <w:t>4, Energetická efektivita 2024)</w:t>
      </w:r>
    </w:p>
    <w:p w14:paraId="1B58386A" w14:textId="77777777" w:rsidR="00BF45EB" w:rsidRPr="00BF45EB" w:rsidRDefault="00BF45EB" w:rsidP="00BF45EB">
      <w:pPr>
        <w:pStyle w:val="Odstavecseseznamem"/>
        <w:numPr>
          <w:ilvl w:val="1"/>
          <w:numId w:val="34"/>
        </w:numPr>
        <w:spacing w:before="120" w:after="120"/>
        <w:jc w:val="both"/>
      </w:pPr>
      <w:r w:rsidRPr="00BF45EB">
        <w:rPr>
          <w:rFonts w:cs="Arial"/>
        </w:rPr>
        <w:t>projednání a schválení Akčního plánu Krajské RIS3 strategie</w:t>
      </w:r>
      <w:r>
        <w:rPr>
          <w:rFonts w:cs="Arial"/>
        </w:rPr>
        <w:t xml:space="preserve"> na rok 2024</w:t>
      </w:r>
    </w:p>
    <w:p w14:paraId="2278FDB8" w14:textId="77777777" w:rsidR="00BF45EB" w:rsidRPr="000F762E" w:rsidRDefault="003D2A5A" w:rsidP="000E4C91">
      <w:pPr>
        <w:pStyle w:val="Odstavecseseznamem"/>
        <w:numPr>
          <w:ilvl w:val="1"/>
          <w:numId w:val="34"/>
        </w:numPr>
        <w:spacing w:after="120"/>
        <w:ind w:left="1434" w:hanging="357"/>
        <w:contextualSpacing w:val="0"/>
        <w:jc w:val="both"/>
      </w:pPr>
      <w:r>
        <w:rPr>
          <w:rFonts w:cs="Arial"/>
        </w:rPr>
        <w:t>aktuální a připravované projekty partnerů v území se zaměřením na výzkum a inovace</w:t>
      </w:r>
    </w:p>
    <w:p w14:paraId="16AA5310" w14:textId="205790E2" w:rsidR="000E4C91" w:rsidRDefault="000E4C91" w:rsidP="000C2036">
      <w:pPr>
        <w:pStyle w:val="Odstavecseseznamem"/>
        <w:numPr>
          <w:ilvl w:val="0"/>
          <w:numId w:val="42"/>
        </w:numPr>
        <w:spacing w:before="120" w:after="120"/>
        <w:ind w:left="714" w:hanging="357"/>
        <w:contextualSpacing w:val="0"/>
        <w:jc w:val="both"/>
      </w:pPr>
      <w:r w:rsidRPr="000E4C91">
        <w:t>Termíny konaných je</w:t>
      </w:r>
      <w:r w:rsidR="00A23F1F">
        <w:t>dnání krajských inovačních platf</w:t>
      </w:r>
      <w:r w:rsidRPr="000E4C91">
        <w:t>orem a projednávaná témata:</w:t>
      </w:r>
    </w:p>
    <w:p w14:paraId="1F4150C6" w14:textId="77777777" w:rsidR="000E4C91" w:rsidRDefault="000E4C91" w:rsidP="000C2036">
      <w:pPr>
        <w:pStyle w:val="Odstavecseseznamem"/>
        <w:numPr>
          <w:ilvl w:val="1"/>
          <w:numId w:val="42"/>
        </w:numPr>
        <w:spacing w:before="120" w:after="120"/>
        <w:contextualSpacing w:val="0"/>
        <w:jc w:val="both"/>
      </w:pPr>
      <w:r>
        <w:t xml:space="preserve">Krajská inovační platforma Digitalizace dne 14. 6. 2024: </w:t>
      </w:r>
      <w:r w:rsidR="00862BD2">
        <w:t>návrhy možného zaměření podpůrných nástrojů pro podnikatelský, příp. veřejný sektor v oblasti digitalizace, návrhy na témata konferencí, seminářů či workshopů pro partnery v inovačním ekosystému kraje;</w:t>
      </w:r>
    </w:p>
    <w:p w14:paraId="27C48C1B" w14:textId="77777777" w:rsidR="000E4C91" w:rsidRDefault="000E4C91" w:rsidP="000C2036">
      <w:pPr>
        <w:pStyle w:val="Odstavecseseznamem"/>
        <w:numPr>
          <w:ilvl w:val="1"/>
          <w:numId w:val="42"/>
        </w:numPr>
        <w:spacing w:before="120" w:after="120"/>
        <w:contextualSpacing w:val="0"/>
        <w:jc w:val="both"/>
      </w:pPr>
      <w:r>
        <w:t>Krajská inovační platforma Energetika dne 1. 10. 2024:</w:t>
      </w:r>
      <w:r w:rsidR="00862BD2">
        <w:t xml:space="preserve"> </w:t>
      </w:r>
      <w:r w:rsidR="00862BD2" w:rsidRPr="00862BD2">
        <w:t>krajský dotační program Energetická efektivita 2024, návrhy možného zaměření dalších podpůrných nástrojů pro rozvoj inovací v energetice, podněty pro rozvoj inovací v oblasti energetiky</w:t>
      </w:r>
      <w:r w:rsidR="00862BD2">
        <w:t>;</w:t>
      </w:r>
    </w:p>
    <w:p w14:paraId="3A3FA8EC" w14:textId="77777777" w:rsidR="000E4C91" w:rsidRPr="000E4C91" w:rsidRDefault="000E4C91" w:rsidP="000C2036">
      <w:pPr>
        <w:pStyle w:val="Odstavecseseznamem"/>
        <w:numPr>
          <w:ilvl w:val="1"/>
          <w:numId w:val="42"/>
        </w:numPr>
        <w:spacing w:before="120" w:after="120"/>
        <w:contextualSpacing w:val="0"/>
        <w:jc w:val="both"/>
      </w:pPr>
      <w:r>
        <w:t>Krajská inovační platforma Inovační výkonnost dne 11. 12. 2024:</w:t>
      </w:r>
      <w:r w:rsidR="00862BD2">
        <w:t xml:space="preserve"> </w:t>
      </w:r>
      <w:r w:rsidR="00862BD2" w:rsidRPr="00862BD2">
        <w:t>projednání uvažovaných podpůrných nástrojů pro oblast rozvoje inovační výkonnosti regionu, diskuse nad dalšími příležitostmi pro rozvoj inovačního prostředí v</w:t>
      </w:r>
      <w:r w:rsidR="00862BD2">
        <w:t> </w:t>
      </w:r>
      <w:r w:rsidR="00862BD2" w:rsidRPr="00862BD2">
        <w:t>regionu</w:t>
      </w:r>
      <w:r w:rsidR="00862BD2">
        <w:t>.</w:t>
      </w:r>
    </w:p>
    <w:p w14:paraId="374039A8" w14:textId="77777777" w:rsidR="000C2036" w:rsidRDefault="000C2036" w:rsidP="009A7338">
      <w:pPr>
        <w:spacing w:before="120" w:after="120"/>
        <w:jc w:val="both"/>
        <w:rPr>
          <w:u w:val="single"/>
        </w:rPr>
      </w:pPr>
    </w:p>
    <w:p w14:paraId="35F0A64B" w14:textId="77777777" w:rsidR="00384DCA" w:rsidRDefault="00384DCA" w:rsidP="009A7338">
      <w:pPr>
        <w:spacing w:before="120" w:after="120"/>
        <w:jc w:val="both"/>
      </w:pPr>
      <w:r w:rsidRPr="009A7338">
        <w:rPr>
          <w:u w:val="single"/>
        </w:rPr>
        <w:t>P</w:t>
      </w:r>
      <w:r w:rsidR="003E79BD" w:rsidRPr="009A7338">
        <w:rPr>
          <w:u w:val="single"/>
        </w:rPr>
        <w:t>racovní skupina</w:t>
      </w:r>
      <w:r w:rsidRPr="009A7338">
        <w:rPr>
          <w:u w:val="single"/>
        </w:rPr>
        <w:t xml:space="preserve"> „</w:t>
      </w:r>
      <w:r w:rsidR="00B70AAA" w:rsidRPr="009A7338">
        <w:rPr>
          <w:u w:val="single"/>
        </w:rPr>
        <w:t>C</w:t>
      </w:r>
      <w:r w:rsidRPr="009A7338">
        <w:rPr>
          <w:u w:val="single"/>
        </w:rPr>
        <w:t>estovní ruch“</w:t>
      </w:r>
      <w:r>
        <w:t xml:space="preserve"> </w:t>
      </w:r>
    </w:p>
    <w:p w14:paraId="6C2850ED" w14:textId="77777777" w:rsidR="003E79BD" w:rsidRDefault="000E7A8B" w:rsidP="000F762E">
      <w:pPr>
        <w:pStyle w:val="Odstavecseseznamem"/>
        <w:numPr>
          <w:ilvl w:val="0"/>
          <w:numId w:val="35"/>
        </w:numPr>
        <w:spacing w:before="120" w:after="120"/>
        <w:jc w:val="both"/>
      </w:pPr>
      <w:r>
        <w:t>Ter</w:t>
      </w:r>
      <w:r w:rsidR="000F224A">
        <w:t>mín</w:t>
      </w:r>
      <w:r w:rsidR="00D477A5">
        <w:t>y</w:t>
      </w:r>
      <w:r>
        <w:t xml:space="preserve"> </w:t>
      </w:r>
      <w:r w:rsidR="00D477A5">
        <w:t>konaných</w:t>
      </w:r>
      <w:r w:rsidR="000F762E">
        <w:t xml:space="preserve"> </w:t>
      </w:r>
      <w:r>
        <w:t>jednání:</w:t>
      </w:r>
      <w:r w:rsidR="00DA53DB">
        <w:t xml:space="preserve"> </w:t>
      </w:r>
      <w:r w:rsidR="002648B8">
        <w:t>29. 2. 2024, 30. 9. 2024</w:t>
      </w:r>
    </w:p>
    <w:p w14:paraId="61B59173" w14:textId="77777777" w:rsidR="00AB43A0" w:rsidRDefault="00AB43A0" w:rsidP="00AB43A0">
      <w:pPr>
        <w:pStyle w:val="Odstavecseseznamem"/>
        <w:numPr>
          <w:ilvl w:val="0"/>
          <w:numId w:val="35"/>
        </w:numPr>
        <w:spacing w:before="120" w:after="120"/>
        <w:jc w:val="both"/>
      </w:pPr>
      <w:r>
        <w:t>Řešená témata:</w:t>
      </w:r>
    </w:p>
    <w:p w14:paraId="0D99E4A3" w14:textId="77777777" w:rsidR="00AB43A0" w:rsidRDefault="002648B8" w:rsidP="00AB43A0">
      <w:pPr>
        <w:pStyle w:val="Odstavecseseznamem"/>
        <w:numPr>
          <w:ilvl w:val="1"/>
          <w:numId w:val="35"/>
        </w:numPr>
        <w:spacing w:before="120" w:after="120"/>
        <w:jc w:val="both"/>
      </w:pPr>
      <w:r w:rsidRPr="002648B8">
        <w:t>plánovan</w:t>
      </w:r>
      <w:r>
        <w:t>é</w:t>
      </w:r>
      <w:r w:rsidRPr="002648B8">
        <w:t xml:space="preserve"> aktivit</w:t>
      </w:r>
      <w:r>
        <w:t>y</w:t>
      </w:r>
      <w:r w:rsidRPr="002648B8">
        <w:t xml:space="preserve"> oblastních organizací destinačního managementu</w:t>
      </w:r>
      <w:r>
        <w:t xml:space="preserve"> v Kraji Vysočina na rok 2024</w:t>
      </w:r>
      <w:r w:rsidR="000D116D">
        <w:t>;</w:t>
      </w:r>
    </w:p>
    <w:p w14:paraId="63E4FE5B" w14:textId="77777777" w:rsidR="002648B8" w:rsidRDefault="002648B8" w:rsidP="00AB43A0">
      <w:pPr>
        <w:pStyle w:val="Odstavecseseznamem"/>
        <w:numPr>
          <w:ilvl w:val="1"/>
          <w:numId w:val="35"/>
        </w:numPr>
        <w:spacing w:before="120" w:after="120"/>
        <w:jc w:val="both"/>
      </w:pPr>
      <w:r w:rsidRPr="002648B8">
        <w:t>činnost</w:t>
      </w:r>
      <w:r w:rsidR="000D116D">
        <w:t>i na podporu rozvoje cyklistiky;</w:t>
      </w:r>
    </w:p>
    <w:p w14:paraId="62FECB4A" w14:textId="77777777" w:rsidR="000D116D" w:rsidRDefault="000D116D" w:rsidP="00AB43A0">
      <w:pPr>
        <w:pStyle w:val="Odstavecseseznamem"/>
        <w:numPr>
          <w:ilvl w:val="1"/>
          <w:numId w:val="35"/>
        </w:numPr>
        <w:spacing w:before="120" w:after="120"/>
        <w:jc w:val="both"/>
      </w:pPr>
      <w:r>
        <w:t>projednání Roční zprávy o realizaci Strategie rozvoje cestovního ruchu v Kraji Vysočina 2017 – 2025 za rok 2023;</w:t>
      </w:r>
    </w:p>
    <w:p w14:paraId="63C9B4BD" w14:textId="77777777" w:rsidR="000D116D" w:rsidRDefault="000D116D" w:rsidP="00F30082">
      <w:pPr>
        <w:pStyle w:val="Odstavecseseznamem"/>
        <w:numPr>
          <w:ilvl w:val="1"/>
          <w:numId w:val="35"/>
        </w:numPr>
        <w:spacing w:after="120"/>
        <w:ind w:left="1434" w:hanging="357"/>
        <w:contextualSpacing w:val="0"/>
        <w:jc w:val="both"/>
      </w:pPr>
      <w:r>
        <w:t>výstupy analýzy návštěvnosti Kraje Vysočina</w:t>
      </w:r>
      <w:r w:rsidR="00F30082">
        <w:t xml:space="preserve"> zpracované s využitím zbytkových dat mobilního operátora</w:t>
      </w:r>
    </w:p>
    <w:p w14:paraId="4C27B537" w14:textId="77777777" w:rsidR="00D64CA6" w:rsidRDefault="00D64CA6" w:rsidP="00AB43A0">
      <w:pPr>
        <w:pStyle w:val="Odstavecseseznamem"/>
        <w:numPr>
          <w:ilvl w:val="0"/>
          <w:numId w:val="35"/>
        </w:numPr>
        <w:spacing w:before="120" w:after="120"/>
        <w:ind w:left="714" w:hanging="357"/>
        <w:contextualSpacing w:val="0"/>
        <w:jc w:val="both"/>
      </w:pPr>
      <w:r>
        <w:t>Pracovní skupina se dále</w:t>
      </w:r>
      <w:r w:rsidR="00D477A5">
        <w:t xml:space="preserve"> v roce 2024</w:t>
      </w:r>
      <w:r>
        <w:t xml:space="preserve"> podílela na </w:t>
      </w:r>
      <w:r w:rsidR="000F224A" w:rsidRPr="000F224A">
        <w:t>implementaci Národního programu podpory cestovního ruchu v regionech, v rozsahu posuzování souladu předkládaných záměrů z území Kraje Vysočina s relevantními koncepčními dokumenty kraje pro oblast cestovního ruchu. Posouzení se týkalo projektů předložených do podprogramu Marketingové aktivity v cestovním ruchu</w:t>
      </w:r>
      <w:r w:rsidR="00754486">
        <w:t xml:space="preserve"> v roce 2024</w:t>
      </w:r>
      <w:r w:rsidR="000F224A" w:rsidRPr="000F224A">
        <w:t xml:space="preserve">, </w:t>
      </w:r>
      <w:r w:rsidR="00CB6E20">
        <w:t xml:space="preserve">výzvy č. </w:t>
      </w:r>
      <w:r w:rsidR="00CB6E20" w:rsidRPr="00CB6E20">
        <w:t>117D722</w:t>
      </w:r>
      <w:r w:rsidR="001658EB">
        <w:t>, dotačního titulu č. 2 (Marketing</w:t>
      </w:r>
      <w:r w:rsidR="00D477A5">
        <w:t>ové aktivity</w:t>
      </w:r>
      <w:r w:rsidR="001658EB">
        <w:t xml:space="preserve"> na</w:t>
      </w:r>
      <w:r w:rsidR="00D477A5">
        <w:t xml:space="preserve"> oblastní</w:t>
      </w:r>
      <w:r w:rsidR="001658EB">
        <w:t xml:space="preserve"> úrovni)</w:t>
      </w:r>
      <w:r w:rsidR="00CB6E20" w:rsidRPr="00CB6E20">
        <w:t xml:space="preserve"> </w:t>
      </w:r>
      <w:r w:rsidR="000F224A" w:rsidRPr="000F224A">
        <w:t xml:space="preserve">a do podprogramu Rozvoj základní a doprovodné infrastruktury cestovního ruchu, </w:t>
      </w:r>
      <w:r w:rsidR="00FF2328">
        <w:t xml:space="preserve">výzvy č. </w:t>
      </w:r>
      <w:r w:rsidR="00FF2328" w:rsidRPr="00FF2328">
        <w:t>117D721</w:t>
      </w:r>
      <w:r w:rsidR="007A0D30">
        <w:t>, dotačního titulu č. 3 (</w:t>
      </w:r>
      <w:r w:rsidR="00D477A5">
        <w:t>Rozvoj v</w:t>
      </w:r>
      <w:r w:rsidR="007A0D30">
        <w:t>eřejn</w:t>
      </w:r>
      <w:r w:rsidR="00D477A5">
        <w:t>é</w:t>
      </w:r>
      <w:r w:rsidR="007A0D30">
        <w:t xml:space="preserve"> infrastruktur</w:t>
      </w:r>
      <w:r w:rsidR="00D477A5">
        <w:t>y cestovního ruchu</w:t>
      </w:r>
      <w:r w:rsidR="007A0D30">
        <w:t>)</w:t>
      </w:r>
      <w:r w:rsidR="000F224A" w:rsidRPr="000F224A">
        <w:t>.</w:t>
      </w:r>
    </w:p>
    <w:p w14:paraId="2A5FD0CE" w14:textId="77777777" w:rsidR="00445874" w:rsidRPr="00C821A5" w:rsidRDefault="00445874" w:rsidP="00445874">
      <w:pPr>
        <w:spacing w:before="120" w:after="120"/>
        <w:jc w:val="both"/>
        <w:rPr>
          <w:rFonts w:cs="Arial"/>
        </w:rPr>
      </w:pPr>
      <w:r w:rsidRPr="00C821A5">
        <w:lastRenderedPageBreak/>
        <w:t xml:space="preserve">Informace o RSK a pracovních skupinách (aktuální složení, zápisy z jednání, </w:t>
      </w:r>
      <w:r w:rsidR="00BA0EEF">
        <w:t>případně další relevantní</w:t>
      </w:r>
      <w:r w:rsidRPr="00C821A5">
        <w:t xml:space="preserve"> materiály) jsou k dispozici též na oficiálních stránkách Kraje Vysočina pod odkazem </w:t>
      </w:r>
      <w:hyperlink r:id="rId8" w:history="1">
        <w:r w:rsidR="00BA0EEF" w:rsidRPr="007C3364">
          <w:rPr>
            <w:rStyle w:val="Hypertextovodkaz"/>
          </w:rPr>
          <w:t>https://www.kr-vysocina.cz/pracovni%2Dskupiny%2Dpri%2Drsk/ds-305220/p1=123041</w:t>
        </w:r>
      </w:hyperlink>
      <w:r w:rsidR="00BA0EEF">
        <w:t xml:space="preserve">. </w:t>
      </w:r>
    </w:p>
    <w:p w14:paraId="38DA2FCD" w14:textId="77777777" w:rsidR="0040469E" w:rsidRPr="00C821A5" w:rsidRDefault="0040469E" w:rsidP="00445874">
      <w:pPr>
        <w:spacing w:before="120" w:after="120"/>
        <w:jc w:val="both"/>
        <w:rPr>
          <w:rFonts w:cs="Arial"/>
        </w:rPr>
      </w:pPr>
    </w:p>
    <w:p w14:paraId="25689175" w14:textId="77777777" w:rsidR="006A0FC8" w:rsidRPr="004228A0" w:rsidRDefault="006A0FC8" w:rsidP="006A0FC8">
      <w:pPr>
        <w:pStyle w:val="Nadpis2"/>
        <w:rPr>
          <w:i/>
          <w:color w:val="auto"/>
          <w:sz w:val="22"/>
          <w:szCs w:val="22"/>
        </w:rPr>
      </w:pPr>
      <w:bookmarkStart w:id="7" w:name="_Toc129334867"/>
      <w:r w:rsidRPr="004228A0">
        <w:rPr>
          <w:i/>
          <w:color w:val="auto"/>
          <w:sz w:val="22"/>
          <w:szCs w:val="22"/>
        </w:rPr>
        <w:t>Odborné semináře a konference k podpoře absorpční kapacity partnerů v území</w:t>
      </w:r>
      <w:bookmarkEnd w:id="7"/>
    </w:p>
    <w:p w14:paraId="37A10202" w14:textId="77777777" w:rsidR="00183865" w:rsidRDefault="00CF66D0" w:rsidP="001A0D4F">
      <w:pPr>
        <w:spacing w:before="120" w:after="120"/>
        <w:jc w:val="both"/>
        <w:rPr>
          <w:rFonts w:cs="Arial"/>
        </w:rPr>
      </w:pPr>
      <w:r>
        <w:rPr>
          <w:rFonts w:cs="Arial"/>
        </w:rPr>
        <w:t>V rámci své činnosti RSK prostřednictvím sekretariátu připravila a</w:t>
      </w:r>
      <w:r w:rsidR="001A0D4F" w:rsidRPr="00322050">
        <w:rPr>
          <w:rFonts w:cs="Arial"/>
        </w:rPr>
        <w:t xml:space="preserve"> realiz</w:t>
      </w:r>
      <w:r>
        <w:rPr>
          <w:rFonts w:cs="Arial"/>
        </w:rPr>
        <w:t>ovala</w:t>
      </w:r>
      <w:r w:rsidR="001A0D4F" w:rsidRPr="00322050">
        <w:rPr>
          <w:rFonts w:cs="Arial"/>
        </w:rPr>
        <w:t xml:space="preserve"> </w:t>
      </w:r>
      <w:r w:rsidR="001A0D4F" w:rsidRPr="00322050">
        <w:rPr>
          <w:rFonts w:cs="Arial"/>
          <w:b/>
        </w:rPr>
        <w:t>odborn</w:t>
      </w:r>
      <w:r>
        <w:rPr>
          <w:rFonts w:cs="Arial"/>
          <w:b/>
        </w:rPr>
        <w:t>é</w:t>
      </w:r>
      <w:r w:rsidR="001A0D4F" w:rsidRPr="00322050">
        <w:rPr>
          <w:rFonts w:cs="Arial"/>
          <w:b/>
        </w:rPr>
        <w:t xml:space="preserve"> seminář</w:t>
      </w:r>
      <w:r>
        <w:rPr>
          <w:rFonts w:cs="Arial"/>
          <w:b/>
        </w:rPr>
        <w:t>e</w:t>
      </w:r>
      <w:r w:rsidR="001A0D4F">
        <w:rPr>
          <w:rFonts w:cs="Arial"/>
          <w:b/>
        </w:rPr>
        <w:t xml:space="preserve"> a konferenc</w:t>
      </w:r>
      <w:r>
        <w:rPr>
          <w:rFonts w:cs="Arial"/>
          <w:b/>
        </w:rPr>
        <w:t>e</w:t>
      </w:r>
      <w:r w:rsidR="001A0D4F" w:rsidRPr="00322050">
        <w:rPr>
          <w:rFonts w:cs="Arial"/>
        </w:rPr>
        <w:t>, jejichž cílem bylo informovat partnerské subjekty v území o</w:t>
      </w:r>
      <w:r w:rsidR="00143626">
        <w:rPr>
          <w:rFonts w:cs="Arial"/>
        </w:rPr>
        <w:t> </w:t>
      </w:r>
      <w:r w:rsidR="001A0D4F" w:rsidRPr="00322050">
        <w:rPr>
          <w:rFonts w:cs="Arial"/>
        </w:rPr>
        <w:t xml:space="preserve">aktuálních možnostech a podmínkách získání podpory v rámci operačních programů a dalších dotačních titulů na rozvojové potřeby území a diskutovat aktuální otázky a témata </w:t>
      </w:r>
      <w:r>
        <w:rPr>
          <w:rFonts w:cs="Arial"/>
        </w:rPr>
        <w:t>související s rozvojem regionu.</w:t>
      </w:r>
    </w:p>
    <w:p w14:paraId="36D6CBA9" w14:textId="77777777" w:rsidR="001A0D4F" w:rsidRPr="00CE1A9E" w:rsidRDefault="00CF66D0" w:rsidP="001A0D4F">
      <w:pPr>
        <w:spacing w:before="120" w:after="120"/>
        <w:jc w:val="both"/>
        <w:rPr>
          <w:rFonts w:cs="Arial"/>
        </w:rPr>
      </w:pPr>
      <w:r>
        <w:rPr>
          <w:rFonts w:cs="Arial"/>
        </w:rPr>
        <w:t>V roce 202</w:t>
      </w:r>
      <w:r w:rsidR="00143626">
        <w:rPr>
          <w:rFonts w:cs="Arial"/>
        </w:rPr>
        <w:t>4</w:t>
      </w:r>
      <w:r>
        <w:rPr>
          <w:rFonts w:cs="Arial"/>
        </w:rPr>
        <w:t xml:space="preserve"> se pod záštitou RSK konaly následující akce</w:t>
      </w:r>
      <w:r w:rsidR="001A0D4F" w:rsidRPr="00322050">
        <w:rPr>
          <w:rFonts w:cs="Arial"/>
        </w:rPr>
        <w:t xml:space="preserve">: </w:t>
      </w:r>
    </w:p>
    <w:p w14:paraId="694FF06D" w14:textId="77777777" w:rsidR="008409A9" w:rsidRDefault="00143626" w:rsidP="008409A9">
      <w:pPr>
        <w:pStyle w:val="Odstavecseseznamem"/>
        <w:numPr>
          <w:ilvl w:val="0"/>
          <w:numId w:val="9"/>
        </w:numPr>
        <w:spacing w:before="120" w:after="120"/>
        <w:ind w:left="709" w:hanging="283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Seminář k programu URBACT</w:t>
      </w:r>
      <w:r w:rsidR="001914FD">
        <w:rPr>
          <w:rFonts w:cs="Arial"/>
          <w:u w:val="single"/>
        </w:rPr>
        <w:t xml:space="preserve"> dne </w:t>
      </w:r>
      <w:r>
        <w:rPr>
          <w:rFonts w:cs="Arial"/>
          <w:u w:val="single"/>
        </w:rPr>
        <w:t>31</w:t>
      </w:r>
      <w:r w:rsidR="008409A9">
        <w:rPr>
          <w:rFonts w:cs="Arial"/>
          <w:u w:val="single"/>
        </w:rPr>
        <w:t>.</w:t>
      </w:r>
      <w:r>
        <w:rPr>
          <w:rFonts w:cs="Arial"/>
          <w:u w:val="single"/>
        </w:rPr>
        <w:t>1</w:t>
      </w:r>
      <w:r w:rsidR="008409A9">
        <w:rPr>
          <w:rFonts w:cs="Arial"/>
          <w:u w:val="single"/>
        </w:rPr>
        <w:t>. 202</w:t>
      </w:r>
      <w:r>
        <w:rPr>
          <w:rFonts w:cs="Arial"/>
          <w:u w:val="single"/>
        </w:rPr>
        <w:t>4</w:t>
      </w:r>
    </w:p>
    <w:p w14:paraId="3AC7843A" w14:textId="77777777" w:rsidR="001914FD" w:rsidRPr="001914FD" w:rsidRDefault="00143626" w:rsidP="001914FD">
      <w:pPr>
        <w:pStyle w:val="Odstavecseseznamem"/>
        <w:spacing w:before="120" w:after="120"/>
        <w:ind w:left="709"/>
        <w:contextualSpacing w:val="0"/>
        <w:jc w:val="both"/>
        <w:rPr>
          <w:rFonts w:cs="Arial"/>
        </w:rPr>
      </w:pPr>
      <w:r w:rsidRPr="00143626">
        <w:rPr>
          <w:rFonts w:cs="Arial"/>
        </w:rPr>
        <w:t>Seminář byl uspořádán dne 31. 1. 2024 ve spolupráci s kontaktním místem programu URBACT v ČR (MMR) a představil zástupcům měst</w:t>
      </w:r>
      <w:r w:rsidR="003D2A5A">
        <w:rPr>
          <w:rFonts w:cs="Arial"/>
        </w:rPr>
        <w:t xml:space="preserve"> z Kraje Vysočina</w:t>
      </w:r>
      <w:r w:rsidRPr="00143626">
        <w:rPr>
          <w:rFonts w:cs="Arial"/>
        </w:rPr>
        <w:t xml:space="preserve"> možnosti zapojení do výzvy programu URBACT pro sítě měst Innovation Transfer </w:t>
      </w:r>
      <w:proofErr w:type="spellStart"/>
      <w:r w:rsidRPr="00143626">
        <w:rPr>
          <w:rFonts w:cs="Arial"/>
        </w:rPr>
        <w:t>Networks</w:t>
      </w:r>
      <w:proofErr w:type="spellEnd"/>
      <w:r w:rsidRPr="00143626">
        <w:rPr>
          <w:rFonts w:cs="Arial"/>
        </w:rPr>
        <w:t xml:space="preserve"> a informace o Evropské městské iniciativě.</w:t>
      </w:r>
      <w:r w:rsidR="003D2A5A">
        <w:rPr>
          <w:rFonts w:cs="Arial"/>
        </w:rPr>
        <w:t xml:space="preserve"> Semináře se zúčastnilo 16 osob.</w:t>
      </w:r>
    </w:p>
    <w:p w14:paraId="41928D39" w14:textId="18CFFB9D" w:rsidR="00D64BE5" w:rsidRDefault="00D64BE5" w:rsidP="008409A9">
      <w:pPr>
        <w:pStyle w:val="Odstavecseseznamem"/>
        <w:numPr>
          <w:ilvl w:val="0"/>
          <w:numId w:val="9"/>
        </w:numPr>
        <w:spacing w:before="120" w:after="120"/>
        <w:ind w:left="709" w:hanging="283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Série seminářů k problematice komunitní energetiky, březen 2024</w:t>
      </w:r>
    </w:p>
    <w:p w14:paraId="5DB12D49" w14:textId="32801FB5" w:rsidR="00D64BE5" w:rsidRPr="005351F7" w:rsidRDefault="004D3D57" w:rsidP="005351F7">
      <w:pPr>
        <w:pStyle w:val="Odstavecseseznamem"/>
        <w:spacing w:before="120" w:after="120"/>
        <w:ind w:left="709"/>
        <w:contextualSpacing w:val="0"/>
        <w:jc w:val="both"/>
        <w:rPr>
          <w:rFonts w:cs="Arial"/>
        </w:rPr>
      </w:pPr>
      <w:r w:rsidRPr="005351F7">
        <w:rPr>
          <w:rFonts w:cs="Arial"/>
        </w:rPr>
        <w:t>Kraj Vysočina ve spolupráci s Energetickou agenturou Vysočiny uspořádal v průběhu března roku 2024 sérii odborných seminářů, která starostkám a starostům obcí uceleně představila problematiku komunitní energetiky ve světle novelizace energetického zákona a zákona o hospodaření energií (tzv. LEX OZE 2). Přiblížila jim příležitosti i rizika spojená s využíváním obnovitelných zdrojů energie a realizací projektů sdílení energií, nastínila, co obnáší založení a fungování energetického společenství, a dotkla se otázek požární bezpečnosti při instalaci a provozu fotovoltaických elektráren. Semináře proběhly postupně v Havlíčkově Brodě, Jihlavě, Pelhřimově, Žďáru nad Sázavou a Třebíči a zúčastnila se jich téměř stovka představitelů místních samospráv.</w:t>
      </w:r>
    </w:p>
    <w:p w14:paraId="13287DDD" w14:textId="6A07A003" w:rsidR="001914FD" w:rsidRDefault="006028AF" w:rsidP="008409A9">
      <w:pPr>
        <w:pStyle w:val="Odstavecseseznamem"/>
        <w:numPr>
          <w:ilvl w:val="0"/>
          <w:numId w:val="9"/>
        </w:numPr>
        <w:spacing w:before="120" w:after="120"/>
        <w:ind w:left="709" w:hanging="283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Setkání územních partnerů</w:t>
      </w:r>
      <w:r w:rsidR="001914FD" w:rsidRPr="001914FD">
        <w:rPr>
          <w:rFonts w:cs="Arial"/>
          <w:u w:val="single"/>
        </w:rPr>
        <w:t xml:space="preserve"> dne 1</w:t>
      </w:r>
      <w:r>
        <w:rPr>
          <w:rFonts w:cs="Arial"/>
          <w:u w:val="single"/>
        </w:rPr>
        <w:t>4</w:t>
      </w:r>
      <w:r w:rsidR="001914FD" w:rsidRPr="001914FD">
        <w:rPr>
          <w:rFonts w:cs="Arial"/>
          <w:u w:val="single"/>
        </w:rPr>
        <w:t xml:space="preserve">. </w:t>
      </w:r>
      <w:r>
        <w:rPr>
          <w:rFonts w:cs="Arial"/>
          <w:u w:val="single"/>
        </w:rPr>
        <w:t>5</w:t>
      </w:r>
      <w:r w:rsidR="001914FD" w:rsidRPr="001914FD">
        <w:rPr>
          <w:rFonts w:cs="Arial"/>
          <w:u w:val="single"/>
        </w:rPr>
        <w:t>. 202</w:t>
      </w:r>
      <w:r>
        <w:rPr>
          <w:rFonts w:cs="Arial"/>
          <w:u w:val="single"/>
        </w:rPr>
        <w:t>4</w:t>
      </w:r>
    </w:p>
    <w:p w14:paraId="3E202D9D" w14:textId="334F9FB0" w:rsidR="00BF57D1" w:rsidRDefault="006028AF" w:rsidP="004D3D57">
      <w:pPr>
        <w:pStyle w:val="Odstavecseseznamem"/>
        <w:spacing w:before="120" w:after="120"/>
        <w:ind w:left="709"/>
        <w:contextualSpacing w:val="0"/>
        <w:jc w:val="both"/>
        <w:rPr>
          <w:rFonts w:cs="Arial"/>
        </w:rPr>
      </w:pPr>
      <w:r>
        <w:rPr>
          <w:rFonts w:cs="Arial"/>
        </w:rPr>
        <w:t>C</w:t>
      </w:r>
      <w:r w:rsidRPr="006028AF">
        <w:rPr>
          <w:rFonts w:cs="Arial"/>
        </w:rPr>
        <w:t xml:space="preserve">ílem </w:t>
      </w:r>
      <w:r>
        <w:rPr>
          <w:rFonts w:cs="Arial"/>
        </w:rPr>
        <w:t xml:space="preserve">setkání bylo </w:t>
      </w:r>
      <w:r w:rsidRPr="006028AF">
        <w:rPr>
          <w:rFonts w:cs="Arial"/>
        </w:rPr>
        <w:t xml:space="preserve">sdílení aktuálních informací v oblasti implementace politiky soudržnosti EU, regionální politiky Kraje Vysočina a dalších aktuálních záležitostí. Setkání se konalo dne 14. </w:t>
      </w:r>
      <w:r>
        <w:rPr>
          <w:rFonts w:cs="Arial"/>
        </w:rPr>
        <w:t>5. 2024 ve Žďáru nad Sázavou. Z</w:t>
      </w:r>
      <w:r w:rsidRPr="006028AF">
        <w:rPr>
          <w:rFonts w:cs="Arial"/>
        </w:rPr>
        <w:t xml:space="preserve">účastnili se jej zástupci obcí s rozšířenou působností z území </w:t>
      </w:r>
      <w:r w:rsidR="008F380F">
        <w:rPr>
          <w:rFonts w:cs="Arial"/>
        </w:rPr>
        <w:t>k</w:t>
      </w:r>
      <w:r w:rsidRPr="006028AF">
        <w:rPr>
          <w:rFonts w:cs="Arial"/>
        </w:rPr>
        <w:t>raje, zastřešujících partnerů (Sdružení místních samospráv ČR, Spolek pro obnovu venkova Kraje Vysočina, Sdružení obcí Vysočiny) a Kraje Vysočina v celkovém počtu 25 osob.</w:t>
      </w:r>
    </w:p>
    <w:p w14:paraId="10ADE687" w14:textId="381816A1" w:rsidR="004D3D57" w:rsidRDefault="004D3D57" w:rsidP="005351F7">
      <w:pPr>
        <w:pStyle w:val="Odstavecseseznamem"/>
        <w:numPr>
          <w:ilvl w:val="0"/>
          <w:numId w:val="9"/>
        </w:numPr>
        <w:spacing w:before="120" w:after="120"/>
        <w:ind w:left="709" w:hanging="306"/>
        <w:contextualSpacing w:val="0"/>
        <w:jc w:val="both"/>
        <w:rPr>
          <w:rFonts w:cs="Arial"/>
        </w:rPr>
      </w:pPr>
      <w:r w:rsidRPr="004D3D57">
        <w:rPr>
          <w:rFonts w:cs="Arial"/>
        </w:rPr>
        <w:t>Konference Aktuální trendy a bu</w:t>
      </w:r>
      <w:r w:rsidRPr="00F77BDE">
        <w:rPr>
          <w:rFonts w:cs="Arial"/>
        </w:rPr>
        <w:t>doucnost energetiky</w:t>
      </w:r>
      <w:r>
        <w:rPr>
          <w:rFonts w:cs="Arial"/>
        </w:rPr>
        <w:t xml:space="preserve"> (5. 6. 2024)</w:t>
      </w:r>
    </w:p>
    <w:p w14:paraId="0F28ECA4" w14:textId="451D19E0" w:rsidR="00F77BDE" w:rsidRPr="004D3D57" w:rsidRDefault="00F77BDE" w:rsidP="005351F7">
      <w:pPr>
        <w:pStyle w:val="Odstavecseseznamem"/>
        <w:spacing w:before="120" w:after="120"/>
        <w:ind w:left="709"/>
        <w:contextualSpacing w:val="0"/>
        <w:jc w:val="both"/>
        <w:rPr>
          <w:rFonts w:cs="Arial"/>
        </w:rPr>
      </w:pPr>
      <w:r w:rsidRPr="00F77BDE">
        <w:rPr>
          <w:rFonts w:cs="Arial"/>
        </w:rPr>
        <w:t xml:space="preserve">Kraj Vysočina dne 5. 6. 2024 uspořádal v Telči mezinárodní odbornou konferenci věnovanou aktuálním trendům a budoucnosti energetiky. Hlavní témata zahrnovala budování nového zdroje Jaderné elektrárny Dukovany, problematiku lidských zdrojů pro energetiku a provoz a posilování kapacit páteřní přenosové soustavy jako základního předpokladu pro zajištění bezpečných, stabilních a plynulých dodávek </w:t>
      </w:r>
      <w:r w:rsidRPr="00F77BDE">
        <w:rPr>
          <w:rFonts w:cs="Arial"/>
        </w:rPr>
        <w:lastRenderedPageBreak/>
        <w:t>elektrické energie nejen v rámci České republiky, ale i propojené evropské energetické soustavy. Další body programu byly věnovány současným vývojovým trendům ve vodíkové mobilitě,  implementaci rakouské vodíkové strategie se zaměřením na vodíkové technologie a zkušenostem z ČR a Rakouska s legislativou a modely fungování komunitní energetiky. Odborný program konference uzavřela specifika využívání obnovitelných zdrojů v budovách podléhajících památkové ochraně. Konference se zúčastnila odborná veřejnost z České republiky, Rakouska a Německa v počtu 60 zástupců veřejné správy, podnikatelského sektoru, výzkumné a vzdělávací sféry.</w:t>
      </w:r>
    </w:p>
    <w:p w14:paraId="7B4F6C58" w14:textId="77777777" w:rsidR="00EA5CB0" w:rsidRPr="00EA5CB0" w:rsidRDefault="00EA5CB0" w:rsidP="00EA5CB0">
      <w:pPr>
        <w:spacing w:before="120"/>
        <w:jc w:val="both"/>
        <w:rPr>
          <w:rFonts w:ascii="Arial" w:hAnsi="Arial" w:cs="Arial"/>
        </w:rPr>
      </w:pPr>
    </w:p>
    <w:p w14:paraId="30FC5B50" w14:textId="77777777" w:rsidR="00B215AF" w:rsidRPr="005760EE" w:rsidRDefault="00B215AF" w:rsidP="00B215AF">
      <w:pPr>
        <w:pStyle w:val="Nadpis2"/>
        <w:spacing w:before="120"/>
        <w:ind w:left="578" w:hanging="578"/>
        <w:rPr>
          <w:i/>
          <w:color w:val="auto"/>
          <w:sz w:val="22"/>
          <w:szCs w:val="22"/>
        </w:rPr>
      </w:pPr>
      <w:bookmarkStart w:id="8" w:name="_Toc129334869"/>
      <w:r w:rsidRPr="005760EE">
        <w:rPr>
          <w:i/>
          <w:color w:val="auto"/>
          <w:sz w:val="22"/>
          <w:szCs w:val="22"/>
        </w:rPr>
        <w:t>Regionální akční plán na období 2021 – 2027</w:t>
      </w:r>
      <w:bookmarkEnd w:id="8"/>
    </w:p>
    <w:p w14:paraId="5C47E2E7" w14:textId="77777777" w:rsidR="00371519" w:rsidRPr="00371519" w:rsidRDefault="00BC56D9" w:rsidP="00371519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5760EE">
        <w:rPr>
          <w:rFonts w:ascii="Arial" w:hAnsi="Arial" w:cs="Arial"/>
          <w:color w:val="000000" w:themeColor="text1"/>
        </w:rPr>
        <w:t xml:space="preserve">RAP </w:t>
      </w:r>
      <w:r w:rsidR="00976565" w:rsidRPr="005760EE">
        <w:rPr>
          <w:rFonts w:ascii="Arial" w:hAnsi="Arial" w:cs="Arial"/>
          <w:color w:val="000000" w:themeColor="text1"/>
        </w:rPr>
        <w:t xml:space="preserve">pro </w:t>
      </w:r>
      <w:r w:rsidR="00E317A4" w:rsidRPr="005760EE">
        <w:rPr>
          <w:rFonts w:ascii="Arial" w:hAnsi="Arial" w:cs="Arial"/>
          <w:color w:val="000000" w:themeColor="text1"/>
        </w:rPr>
        <w:t>program</w:t>
      </w:r>
      <w:r w:rsidR="00976565" w:rsidRPr="005760EE">
        <w:rPr>
          <w:rFonts w:ascii="Arial" w:hAnsi="Arial" w:cs="Arial"/>
          <w:color w:val="000000" w:themeColor="text1"/>
        </w:rPr>
        <w:t>ové</w:t>
      </w:r>
      <w:r w:rsidR="00976565">
        <w:rPr>
          <w:rFonts w:ascii="Arial" w:hAnsi="Arial" w:cs="Arial"/>
          <w:color w:val="000000" w:themeColor="text1"/>
        </w:rPr>
        <w:t xml:space="preserve"> období</w:t>
      </w:r>
      <w:r w:rsidR="004411B1">
        <w:rPr>
          <w:rFonts w:ascii="Arial" w:hAnsi="Arial" w:cs="Arial"/>
          <w:color w:val="000000" w:themeColor="text1"/>
        </w:rPr>
        <w:t xml:space="preserve"> 2021+</w:t>
      </w:r>
      <w:r w:rsidR="00976565">
        <w:rPr>
          <w:rFonts w:ascii="Arial" w:hAnsi="Arial" w:cs="Arial"/>
          <w:color w:val="000000" w:themeColor="text1"/>
        </w:rPr>
        <w:t xml:space="preserve"> je</w:t>
      </w:r>
      <w:r w:rsidRPr="00A71187">
        <w:rPr>
          <w:rFonts w:ascii="Arial" w:hAnsi="Arial" w:cs="Arial"/>
          <w:color w:val="000000" w:themeColor="text1"/>
        </w:rPr>
        <w:t xml:space="preserve"> intervenční nástroj určený výhradně pro řešení územní dimenze </w:t>
      </w:r>
      <w:r w:rsidR="00E317A4">
        <w:rPr>
          <w:rFonts w:ascii="Arial" w:hAnsi="Arial" w:cs="Arial"/>
          <w:color w:val="000000" w:themeColor="text1"/>
        </w:rPr>
        <w:t>ve</w:t>
      </w:r>
      <w:r w:rsidRPr="00A71187">
        <w:rPr>
          <w:rFonts w:ascii="Arial" w:hAnsi="Arial" w:cs="Arial"/>
          <w:color w:val="000000" w:themeColor="text1"/>
        </w:rPr>
        <w:t xml:space="preserve"> vybran</w:t>
      </w:r>
      <w:r w:rsidR="00E317A4">
        <w:rPr>
          <w:rFonts w:ascii="Arial" w:hAnsi="Arial" w:cs="Arial"/>
          <w:color w:val="000000" w:themeColor="text1"/>
        </w:rPr>
        <w:t>ých tématech spadajících</w:t>
      </w:r>
      <w:r w:rsidR="00976565">
        <w:rPr>
          <w:rFonts w:ascii="Arial" w:hAnsi="Arial" w:cs="Arial"/>
          <w:color w:val="000000" w:themeColor="text1"/>
        </w:rPr>
        <w:t xml:space="preserve"> převážně </w:t>
      </w:r>
      <w:r w:rsidR="00E317A4">
        <w:rPr>
          <w:rFonts w:ascii="Arial" w:hAnsi="Arial" w:cs="Arial"/>
          <w:color w:val="000000" w:themeColor="text1"/>
        </w:rPr>
        <w:t>do</w:t>
      </w:r>
      <w:r w:rsidR="00976565">
        <w:rPr>
          <w:rFonts w:ascii="Arial" w:hAnsi="Arial" w:cs="Arial"/>
          <w:color w:val="000000" w:themeColor="text1"/>
        </w:rPr>
        <w:t> kompetenc</w:t>
      </w:r>
      <w:r w:rsidR="00E317A4">
        <w:rPr>
          <w:rFonts w:ascii="Arial" w:hAnsi="Arial" w:cs="Arial"/>
          <w:color w:val="000000" w:themeColor="text1"/>
        </w:rPr>
        <w:t>e</w:t>
      </w:r>
      <w:r w:rsidR="00976565">
        <w:rPr>
          <w:rFonts w:ascii="Arial" w:hAnsi="Arial" w:cs="Arial"/>
          <w:color w:val="000000" w:themeColor="text1"/>
        </w:rPr>
        <w:t xml:space="preserve"> krajů</w:t>
      </w:r>
      <w:r w:rsidR="00E317A4">
        <w:rPr>
          <w:rFonts w:ascii="Arial" w:hAnsi="Arial" w:cs="Arial"/>
          <w:color w:val="000000" w:themeColor="text1"/>
        </w:rPr>
        <w:t>:</w:t>
      </w:r>
      <w:r w:rsidR="00976565">
        <w:rPr>
          <w:rFonts w:ascii="Arial" w:hAnsi="Arial" w:cs="Arial"/>
          <w:color w:val="000000" w:themeColor="text1"/>
        </w:rPr>
        <w:t xml:space="preserve"> </w:t>
      </w:r>
      <w:r w:rsidR="00976565">
        <w:t>silnice II. třídy, zdravotnická záchranná služba, deinstit</w:t>
      </w:r>
      <w:r w:rsidR="008A0537">
        <w:t>ucionalizace sociálních služeb,</w:t>
      </w:r>
      <w:r w:rsidR="00976565">
        <w:t xml:space="preserve"> střední školství</w:t>
      </w:r>
      <w:r w:rsidR="008A0537">
        <w:t xml:space="preserve"> a nově od roku 2023 též speciální školství</w:t>
      </w:r>
      <w:r w:rsidRPr="00A71187">
        <w:rPr>
          <w:rFonts w:ascii="Arial" w:hAnsi="Arial" w:cs="Arial"/>
          <w:color w:val="000000" w:themeColor="text1"/>
        </w:rPr>
        <w:t>.</w:t>
      </w:r>
      <w:r w:rsidR="00A2248D">
        <w:rPr>
          <w:rFonts w:ascii="Arial" w:hAnsi="Arial" w:cs="Arial"/>
          <w:color w:val="000000" w:themeColor="text1"/>
        </w:rPr>
        <w:t xml:space="preserve"> </w:t>
      </w:r>
      <w:r w:rsidR="00371519" w:rsidRPr="00F139C8">
        <w:rPr>
          <w:rFonts w:ascii="Arial" w:hAnsi="Arial" w:cs="Arial"/>
          <w:color w:val="000000"/>
        </w:rPr>
        <w:t xml:space="preserve">Každý kraj </w:t>
      </w:r>
      <w:r w:rsidR="00371519">
        <w:rPr>
          <w:rFonts w:ascii="Arial" w:hAnsi="Arial" w:cs="Arial"/>
          <w:color w:val="000000"/>
        </w:rPr>
        <w:t>má</w:t>
      </w:r>
      <w:r w:rsidR="00371519" w:rsidRPr="00F139C8">
        <w:rPr>
          <w:rFonts w:ascii="Arial" w:hAnsi="Arial" w:cs="Arial"/>
          <w:color w:val="000000"/>
        </w:rPr>
        <w:t xml:space="preserve"> určitý podíl na alokaci pro dané téma (specifický cíl) v IROP II na základě statistického ukazatele, předem odsouhlaseného na úrovni Asociace krajů ČR</w:t>
      </w:r>
      <w:r w:rsidR="00371519">
        <w:rPr>
          <w:rFonts w:ascii="Arial" w:hAnsi="Arial" w:cs="Arial"/>
          <w:color w:val="000000"/>
        </w:rPr>
        <w:t xml:space="preserve"> a finálně schváleného Národní stálou konferencí (NSK)</w:t>
      </w:r>
      <w:r w:rsidR="00371519" w:rsidRPr="00F139C8">
        <w:rPr>
          <w:rFonts w:ascii="Arial" w:hAnsi="Arial" w:cs="Arial"/>
          <w:color w:val="000000"/>
        </w:rPr>
        <w:t xml:space="preserve">. </w:t>
      </w:r>
    </w:p>
    <w:p w14:paraId="4CD8A5C3" w14:textId="77777777" w:rsidR="00400165" w:rsidRDefault="00400165" w:rsidP="00400165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69431B">
        <w:rPr>
          <w:rFonts w:ascii="Arial" w:hAnsi="Arial" w:cs="Arial"/>
          <w:color w:val="000000" w:themeColor="text1"/>
        </w:rPr>
        <w:t>Každá aktivita RAP se sklád</w:t>
      </w:r>
      <w:r>
        <w:rPr>
          <w:rFonts w:ascii="Arial" w:hAnsi="Arial" w:cs="Arial"/>
          <w:color w:val="000000" w:themeColor="text1"/>
        </w:rPr>
        <w:t>á</w:t>
      </w:r>
      <w:r w:rsidRPr="0069431B">
        <w:rPr>
          <w:rFonts w:ascii="Arial" w:hAnsi="Arial" w:cs="Arial"/>
          <w:color w:val="000000" w:themeColor="text1"/>
        </w:rPr>
        <w:t xml:space="preserve"> ze 2 částí. První, textová část popis</w:t>
      </w:r>
      <w:r>
        <w:rPr>
          <w:rFonts w:ascii="Arial" w:hAnsi="Arial" w:cs="Arial"/>
          <w:color w:val="000000" w:themeColor="text1"/>
        </w:rPr>
        <w:t>uje</w:t>
      </w:r>
      <w:r w:rsidRPr="0069431B">
        <w:rPr>
          <w:rFonts w:ascii="Arial" w:hAnsi="Arial" w:cs="Arial"/>
          <w:color w:val="000000" w:themeColor="text1"/>
        </w:rPr>
        <w:t xml:space="preserve"> způsob zpracování a projednání dané aktivity, aktuální situaci a absorpční kapacitu, kritéria pro výběr projektů, alokaci, cíle a čerpání v letech. Druhou část tvoří seznamy projektů</w:t>
      </w:r>
      <w:r w:rsidRPr="00506735">
        <w:rPr>
          <w:rFonts w:ascii="Arial" w:hAnsi="Arial" w:cs="Arial"/>
          <w:color w:val="000000" w:themeColor="text1"/>
        </w:rPr>
        <w:t xml:space="preserve"> do 130 % alokace </w:t>
      </w:r>
      <w:r>
        <w:rPr>
          <w:rFonts w:ascii="Arial" w:hAnsi="Arial" w:cs="Arial"/>
          <w:color w:val="000000" w:themeColor="text1"/>
        </w:rPr>
        <w:t xml:space="preserve">EFRR (IROP II) </w:t>
      </w:r>
      <w:r w:rsidRPr="00506735">
        <w:rPr>
          <w:rFonts w:ascii="Arial" w:hAnsi="Arial" w:cs="Arial"/>
          <w:color w:val="000000" w:themeColor="text1"/>
        </w:rPr>
        <w:t>pro daný kraj. Kterýkoli z těchto projektů poté</w:t>
      </w:r>
      <w:r w:rsidRPr="0069431B">
        <w:rPr>
          <w:rFonts w:ascii="Arial" w:hAnsi="Arial" w:cs="Arial"/>
          <w:color w:val="000000" w:themeColor="text1"/>
        </w:rPr>
        <w:t xml:space="preserve"> bude moci být předložen do IROP </w:t>
      </w:r>
      <w:r>
        <w:rPr>
          <w:rFonts w:ascii="Arial" w:hAnsi="Arial" w:cs="Arial"/>
          <w:color w:val="000000" w:themeColor="text1"/>
        </w:rPr>
        <w:t xml:space="preserve">2021 – 2027 </w:t>
      </w:r>
      <w:r w:rsidRPr="0069431B">
        <w:rPr>
          <w:rFonts w:ascii="Arial" w:hAnsi="Arial" w:cs="Arial"/>
          <w:color w:val="000000" w:themeColor="text1"/>
        </w:rPr>
        <w:t>a rozhodovat bude čas podání, tj. projekty budou soutěžit mezi sebou, avšak pouze v rámci jednoho</w:t>
      </w:r>
      <w:r w:rsidR="00DD7731">
        <w:rPr>
          <w:rFonts w:ascii="Arial" w:hAnsi="Arial" w:cs="Arial"/>
          <w:color w:val="000000" w:themeColor="text1"/>
        </w:rPr>
        <w:t xml:space="preserve"> kraje, nikoli napříč celou ČR.</w:t>
      </w:r>
    </w:p>
    <w:p w14:paraId="2E5C0E9F" w14:textId="77777777" w:rsidR="00DD7731" w:rsidRDefault="00DD7731" w:rsidP="00400165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DD7731">
        <w:rPr>
          <w:rFonts w:ascii="Arial" w:hAnsi="Arial" w:cs="Arial"/>
          <w:color w:val="000000" w:themeColor="text1"/>
        </w:rPr>
        <w:t>Aktivity RAP lze aktualizovat průběžně dle potřeb, avšak po vyhlášení výzvy jsou aktualizace možné nejdříve 1x za půl roku. Implementace probíhá prostřednictvím IROP 2021 – 2027 s podmínkou, že projekt, který se o podporu bude ucházet, musí být uveden na seznamu přílohy RAP, aby splnil kritérium přijatelnosti.</w:t>
      </w:r>
    </w:p>
    <w:p w14:paraId="1CA9A901" w14:textId="71FF2896" w:rsidR="00400165" w:rsidRDefault="00400165" w:rsidP="00DD5284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průběhu roku 202</w:t>
      </w:r>
      <w:r w:rsidR="008A0537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sekretariát RSK (odbor regionálního rozvoje) spolupracoval s dotčenými odbory krajského úřadu (odbor dopravy a silničního hospodářství, odbor zdravotnictví, odbor sociálních věci</w:t>
      </w:r>
      <w:r w:rsidR="008F380F">
        <w:rPr>
          <w:rFonts w:ascii="Arial" w:hAnsi="Arial" w:cs="Arial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 xml:space="preserve"> odbor školství, mládeže a sportu) </w:t>
      </w:r>
      <w:r w:rsidR="008A0537">
        <w:rPr>
          <w:rFonts w:ascii="Arial" w:hAnsi="Arial" w:cs="Arial"/>
          <w:color w:val="000000" w:themeColor="text1"/>
        </w:rPr>
        <w:t xml:space="preserve">dle aktuálních potřeb </w:t>
      </w:r>
      <w:r>
        <w:rPr>
          <w:rFonts w:ascii="Arial" w:hAnsi="Arial" w:cs="Arial"/>
          <w:color w:val="000000" w:themeColor="text1"/>
        </w:rPr>
        <w:t>na</w:t>
      </w:r>
      <w:r w:rsidR="008A0537">
        <w:rPr>
          <w:rFonts w:ascii="Arial" w:hAnsi="Arial" w:cs="Arial"/>
          <w:color w:val="000000" w:themeColor="text1"/>
        </w:rPr>
        <w:t xml:space="preserve"> schválení, případně</w:t>
      </w:r>
      <w:r>
        <w:rPr>
          <w:rFonts w:ascii="Arial" w:hAnsi="Arial" w:cs="Arial"/>
          <w:color w:val="000000" w:themeColor="text1"/>
        </w:rPr>
        <w:t xml:space="preserve"> </w:t>
      </w:r>
      <w:r w:rsidR="00836269">
        <w:rPr>
          <w:rFonts w:ascii="Arial" w:hAnsi="Arial" w:cs="Arial"/>
          <w:color w:val="000000" w:themeColor="text1"/>
        </w:rPr>
        <w:t>aktualizaci jednotlivých aktivit</w:t>
      </w:r>
      <w:r w:rsidRPr="00A71187">
        <w:rPr>
          <w:rFonts w:ascii="Arial" w:hAnsi="Arial" w:cs="Arial"/>
          <w:color w:val="000000" w:themeColor="text1"/>
        </w:rPr>
        <w:t xml:space="preserve"> RAP</w:t>
      </w:r>
      <w:r>
        <w:rPr>
          <w:rFonts w:ascii="Arial" w:hAnsi="Arial" w:cs="Arial"/>
          <w:color w:val="000000" w:themeColor="text1"/>
        </w:rPr>
        <w:t xml:space="preserve">, a to jak textových částí, tak </w:t>
      </w:r>
      <w:r w:rsidR="00836269">
        <w:rPr>
          <w:rFonts w:ascii="Arial" w:hAnsi="Arial" w:cs="Arial"/>
          <w:color w:val="000000" w:themeColor="text1"/>
        </w:rPr>
        <w:t xml:space="preserve">i </w:t>
      </w:r>
      <w:r>
        <w:rPr>
          <w:rFonts w:ascii="Arial" w:hAnsi="Arial" w:cs="Arial"/>
          <w:color w:val="000000" w:themeColor="text1"/>
        </w:rPr>
        <w:t>seznamů projektů</w:t>
      </w:r>
      <w:r w:rsidRPr="00A71187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Pracovní verze RAP byly konzultovány s MMR.</w:t>
      </w:r>
    </w:p>
    <w:p w14:paraId="33C54A87" w14:textId="77777777" w:rsidR="00DD7731" w:rsidRDefault="00DD7731" w:rsidP="00DD5284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Shrnutí dle jednotlivých aktivit RAP:</w:t>
      </w:r>
    </w:p>
    <w:p w14:paraId="32C8FB9B" w14:textId="77777777" w:rsidR="00DD7731" w:rsidRDefault="00DD7731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t>Zdravotnická záchranná služba</w:t>
      </w:r>
      <w:r>
        <w:rPr>
          <w:rFonts w:ascii="Arial" w:hAnsi="Arial" w:cs="Arial"/>
          <w:color w:val="000000" w:themeColor="text1"/>
        </w:rPr>
        <w:t xml:space="preserve"> – </w:t>
      </w:r>
      <w:r w:rsidR="0020210C">
        <w:rPr>
          <w:rFonts w:ascii="Arial" w:hAnsi="Arial" w:cs="Arial"/>
          <w:color w:val="000000" w:themeColor="text1"/>
        </w:rPr>
        <w:t xml:space="preserve">aktivita </w:t>
      </w:r>
      <w:r>
        <w:rPr>
          <w:rFonts w:ascii="Arial" w:hAnsi="Arial" w:cs="Arial"/>
          <w:color w:val="000000" w:themeColor="text1"/>
        </w:rPr>
        <w:t>ze strany RSK schválena dne 31. 8. 2022 a aktualizována dne 19. 6. 2023, probíhá implementace</w:t>
      </w:r>
      <w:r w:rsidR="00171E2C">
        <w:rPr>
          <w:rFonts w:ascii="Arial" w:hAnsi="Arial" w:cs="Arial"/>
          <w:color w:val="000000" w:themeColor="text1"/>
        </w:rPr>
        <w:t xml:space="preserve">. V rámci aktualizace v roce 2024 byly </w:t>
      </w:r>
      <w:r w:rsidR="00171E2C" w:rsidRPr="00171E2C">
        <w:rPr>
          <w:rFonts w:ascii="Arial" w:hAnsi="Arial" w:cs="Arial"/>
          <w:color w:val="000000" w:themeColor="text1"/>
        </w:rPr>
        <w:t xml:space="preserve">ze seznamu </w:t>
      </w:r>
      <w:r w:rsidR="00171E2C">
        <w:rPr>
          <w:rFonts w:ascii="Arial" w:hAnsi="Arial" w:cs="Arial"/>
          <w:color w:val="000000" w:themeColor="text1"/>
        </w:rPr>
        <w:t>projektů</w:t>
      </w:r>
      <w:r w:rsidR="00171E2C" w:rsidRPr="00171E2C">
        <w:rPr>
          <w:rFonts w:ascii="Arial" w:hAnsi="Arial" w:cs="Arial"/>
          <w:color w:val="000000" w:themeColor="text1"/>
        </w:rPr>
        <w:t xml:space="preserve"> odebrány 2 projekty, které bude Kraj Vysočina financovat z jiných zdrojů, a současně došlo k aktualizaci finančních údajů za ostatní zařazené projekty</w:t>
      </w:r>
      <w:r w:rsidR="00171E2C">
        <w:rPr>
          <w:rFonts w:ascii="Arial" w:hAnsi="Arial" w:cs="Arial"/>
          <w:color w:val="000000" w:themeColor="text1"/>
        </w:rPr>
        <w:t>.</w:t>
      </w:r>
    </w:p>
    <w:p w14:paraId="636925A0" w14:textId="77777777" w:rsidR="00DD7731" w:rsidRDefault="00DD7731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lastRenderedPageBreak/>
        <w:t>Silnice II. třídy</w:t>
      </w:r>
      <w:r>
        <w:rPr>
          <w:rFonts w:ascii="Arial" w:hAnsi="Arial" w:cs="Arial"/>
          <w:color w:val="000000" w:themeColor="text1"/>
        </w:rPr>
        <w:t xml:space="preserve"> – aktivita schválena dne 19. 6. 2023</w:t>
      </w:r>
      <w:r w:rsidR="0020210C">
        <w:rPr>
          <w:rFonts w:ascii="Arial" w:hAnsi="Arial" w:cs="Arial"/>
          <w:color w:val="000000" w:themeColor="text1"/>
        </w:rPr>
        <w:t xml:space="preserve"> a aktualizována dne 10. 4. 2024</w:t>
      </w:r>
      <w:r>
        <w:rPr>
          <w:rFonts w:ascii="Arial" w:hAnsi="Arial" w:cs="Arial"/>
          <w:color w:val="000000" w:themeColor="text1"/>
        </w:rPr>
        <w:t>, probíhá implementace</w:t>
      </w:r>
      <w:r w:rsidR="006F349B">
        <w:rPr>
          <w:rFonts w:ascii="Arial" w:hAnsi="Arial" w:cs="Arial"/>
          <w:color w:val="000000" w:themeColor="text1"/>
        </w:rPr>
        <w:t>.</w:t>
      </w:r>
    </w:p>
    <w:p w14:paraId="53D54D6E" w14:textId="32E5FDD0" w:rsidR="00DD7731" w:rsidRDefault="00DD7731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t>Deinstitucionalizace sociálních služeb</w:t>
      </w:r>
      <w:r w:rsidR="00355D8B">
        <w:rPr>
          <w:rFonts w:ascii="Arial" w:hAnsi="Arial" w:cs="Arial"/>
          <w:color w:val="000000" w:themeColor="text1"/>
        </w:rPr>
        <w:t xml:space="preserve"> - </w:t>
      </w:r>
      <w:r w:rsidR="00355D8B" w:rsidRPr="00355D8B">
        <w:rPr>
          <w:rFonts w:ascii="Arial" w:hAnsi="Arial" w:cs="Arial"/>
          <w:color w:val="000000" w:themeColor="text1"/>
        </w:rPr>
        <w:t>pro schválení této aktivity byly poslední relevantní informace dořešeny až v rámci podmínek vý</w:t>
      </w:r>
      <w:r w:rsidR="00F300E0">
        <w:rPr>
          <w:rFonts w:ascii="Arial" w:hAnsi="Arial" w:cs="Arial"/>
          <w:color w:val="000000" w:themeColor="text1"/>
        </w:rPr>
        <w:t>zvy IROP, která byla vyhlášena</w:t>
      </w:r>
      <w:r w:rsidR="00355D8B" w:rsidRPr="00355D8B">
        <w:rPr>
          <w:rFonts w:ascii="Arial" w:hAnsi="Arial" w:cs="Arial"/>
          <w:color w:val="000000" w:themeColor="text1"/>
        </w:rPr>
        <w:t xml:space="preserve"> v listopadu 2023. </w:t>
      </w:r>
      <w:r w:rsidR="008F380F">
        <w:rPr>
          <w:rFonts w:ascii="Arial" w:hAnsi="Arial" w:cs="Arial"/>
          <w:color w:val="000000" w:themeColor="text1"/>
        </w:rPr>
        <w:t>N</w:t>
      </w:r>
      <w:r w:rsidR="00F300E0" w:rsidRPr="00F300E0">
        <w:rPr>
          <w:rFonts w:ascii="Arial" w:hAnsi="Arial" w:cs="Arial"/>
          <w:color w:val="000000" w:themeColor="text1"/>
        </w:rPr>
        <w:t xml:space="preserve">a základě těchto informací dopracoval </w:t>
      </w:r>
      <w:r w:rsidR="008F380F">
        <w:rPr>
          <w:rFonts w:ascii="Arial" w:hAnsi="Arial" w:cs="Arial"/>
          <w:color w:val="000000" w:themeColor="text1"/>
        </w:rPr>
        <w:t xml:space="preserve">sRSK </w:t>
      </w:r>
      <w:r w:rsidR="00F300E0" w:rsidRPr="00F300E0">
        <w:rPr>
          <w:rFonts w:ascii="Arial" w:hAnsi="Arial" w:cs="Arial"/>
          <w:color w:val="000000" w:themeColor="text1"/>
        </w:rPr>
        <w:t>textovou část aktivity a seznam projektů pro RAP a aktivita byla ze strany RSK schválena dne 10. 4. 2024.</w:t>
      </w:r>
    </w:p>
    <w:p w14:paraId="39085ACA" w14:textId="77777777" w:rsidR="00C8436A" w:rsidRDefault="00C8436A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t xml:space="preserve">Střední školství </w:t>
      </w:r>
      <w:r>
        <w:rPr>
          <w:rFonts w:ascii="Arial" w:hAnsi="Arial" w:cs="Arial"/>
          <w:color w:val="000000" w:themeColor="text1"/>
        </w:rPr>
        <w:t>– aktivita schválena dne 31. 8. 2022</w:t>
      </w:r>
      <w:r w:rsidR="00171E2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probíhá implementace</w:t>
      </w:r>
      <w:r w:rsidR="00171E2C">
        <w:rPr>
          <w:rFonts w:ascii="Arial" w:hAnsi="Arial" w:cs="Arial"/>
          <w:color w:val="000000" w:themeColor="text1"/>
        </w:rPr>
        <w:t xml:space="preserve">. </w:t>
      </w:r>
      <w:r w:rsidR="00171E2C" w:rsidRPr="00171E2C">
        <w:rPr>
          <w:rFonts w:ascii="Arial" w:hAnsi="Arial" w:cs="Arial"/>
          <w:color w:val="000000" w:themeColor="text1"/>
        </w:rPr>
        <w:t xml:space="preserve">Na seznamu </w:t>
      </w:r>
      <w:r w:rsidR="00F300E0">
        <w:rPr>
          <w:rFonts w:ascii="Arial" w:hAnsi="Arial" w:cs="Arial"/>
          <w:color w:val="000000" w:themeColor="text1"/>
        </w:rPr>
        <w:t xml:space="preserve">platném k datu schválení </w:t>
      </w:r>
      <w:r w:rsidR="00171E2C" w:rsidRPr="00171E2C">
        <w:rPr>
          <w:rFonts w:ascii="Arial" w:hAnsi="Arial" w:cs="Arial"/>
          <w:color w:val="000000" w:themeColor="text1"/>
        </w:rPr>
        <w:t>již</w:t>
      </w:r>
      <w:r w:rsidR="00F300E0">
        <w:rPr>
          <w:rFonts w:ascii="Arial" w:hAnsi="Arial" w:cs="Arial"/>
          <w:color w:val="000000" w:themeColor="text1"/>
        </w:rPr>
        <w:t xml:space="preserve"> v roce 2024</w:t>
      </w:r>
      <w:r w:rsidR="00171E2C" w:rsidRPr="00171E2C">
        <w:rPr>
          <w:rFonts w:ascii="Arial" w:hAnsi="Arial" w:cs="Arial"/>
          <w:color w:val="000000" w:themeColor="text1"/>
        </w:rPr>
        <w:t xml:space="preserve"> nezůstal žádný projekt k předložení do výzvy IROP a současně Kraj Vysočina ještě plně nevyčerpal přidělenou finanční obálku, proto </w:t>
      </w:r>
      <w:r w:rsidR="00F300E0">
        <w:rPr>
          <w:rFonts w:ascii="Arial" w:hAnsi="Arial" w:cs="Arial"/>
          <w:color w:val="000000" w:themeColor="text1"/>
        </w:rPr>
        <w:t>k datu 10. 4.2024</w:t>
      </w:r>
      <w:r w:rsidR="00171E2C" w:rsidRPr="00171E2C">
        <w:rPr>
          <w:rFonts w:ascii="Arial" w:hAnsi="Arial" w:cs="Arial"/>
          <w:color w:val="000000" w:themeColor="text1"/>
        </w:rPr>
        <w:t xml:space="preserve"> proběhla aktualizace aktivity. Ze seznamu projektů byly odebrány 3 projekty, které nebudou realizovány, a 1 projekt, který nesplnil kritéria přijatelnosti IROP a je neopravitelný. Na seznam současně byly zařazeny 2 nové projekty, jež při prvním schválení aktivity v roce 2022 zůstaly na základě prioritizace tzv. pod čarou</w:t>
      </w:r>
      <w:r w:rsidR="00F300E0">
        <w:rPr>
          <w:rFonts w:ascii="Arial" w:hAnsi="Arial" w:cs="Arial"/>
          <w:color w:val="000000" w:themeColor="text1"/>
        </w:rPr>
        <w:t>.</w:t>
      </w:r>
    </w:p>
    <w:p w14:paraId="108FCB75" w14:textId="39C7FDEA" w:rsidR="00371519" w:rsidRPr="008A0537" w:rsidRDefault="00355D8B" w:rsidP="008A0537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8A0537">
        <w:rPr>
          <w:rFonts w:ascii="Arial" w:hAnsi="Arial" w:cs="Arial"/>
          <w:color w:val="000000" w:themeColor="text1"/>
          <w:u w:val="single"/>
        </w:rPr>
        <w:t>Speciální školství</w:t>
      </w:r>
      <w:r w:rsidRPr="008A0537">
        <w:rPr>
          <w:rFonts w:ascii="Arial" w:eastAsia="Calibri" w:hAnsi="Arial" w:cs="Arial"/>
          <w:lang w:eastAsia="cs-CZ"/>
        </w:rPr>
        <w:t xml:space="preserve"> </w:t>
      </w:r>
      <w:r w:rsidR="00E8469F">
        <w:rPr>
          <w:rFonts w:ascii="Arial" w:eastAsia="Calibri" w:hAnsi="Arial" w:cs="Arial"/>
          <w:lang w:eastAsia="cs-CZ"/>
        </w:rPr>
        <w:t xml:space="preserve">– </w:t>
      </w:r>
      <w:r w:rsidR="00E8469F" w:rsidRPr="00E8469F">
        <w:rPr>
          <w:rFonts w:ascii="Arial" w:hAnsi="Arial" w:cs="Arial"/>
          <w:color w:val="000000" w:themeColor="text1"/>
        </w:rPr>
        <w:t>jedná</w:t>
      </w:r>
      <w:r w:rsidR="00E8469F">
        <w:rPr>
          <w:rFonts w:ascii="Arial" w:hAnsi="Arial" w:cs="Arial"/>
          <w:color w:val="000000" w:themeColor="text1"/>
        </w:rPr>
        <w:t xml:space="preserve"> </w:t>
      </w:r>
      <w:r w:rsidR="00E8469F" w:rsidRPr="00E8469F">
        <w:rPr>
          <w:rFonts w:ascii="Arial" w:hAnsi="Arial" w:cs="Arial"/>
          <w:color w:val="000000" w:themeColor="text1"/>
        </w:rPr>
        <w:t>se o novou aktivitu, která byla původně součástí aktivity Střední školství</w:t>
      </w:r>
      <w:r w:rsidR="00104F7C">
        <w:rPr>
          <w:rFonts w:ascii="Arial" w:hAnsi="Arial" w:cs="Arial"/>
          <w:color w:val="000000" w:themeColor="text1"/>
        </w:rPr>
        <w:t>,</w:t>
      </w:r>
      <w:r w:rsidR="00E8469F" w:rsidRPr="00E8469F">
        <w:rPr>
          <w:rFonts w:ascii="Arial" w:hAnsi="Arial" w:cs="Arial"/>
          <w:color w:val="000000" w:themeColor="text1"/>
        </w:rPr>
        <w:t xml:space="preserve"> a</w:t>
      </w:r>
      <w:r w:rsidR="00E8469F">
        <w:rPr>
          <w:rFonts w:ascii="Arial" w:hAnsi="Arial" w:cs="Arial"/>
          <w:color w:val="000000" w:themeColor="text1"/>
        </w:rPr>
        <w:t xml:space="preserve"> k jejímu</w:t>
      </w:r>
      <w:r w:rsidR="00E8469F" w:rsidRPr="00E8469F">
        <w:rPr>
          <w:rFonts w:ascii="Arial" w:hAnsi="Arial" w:cs="Arial"/>
          <w:color w:val="000000" w:themeColor="text1"/>
        </w:rPr>
        <w:t xml:space="preserve"> samostatn</w:t>
      </w:r>
      <w:r w:rsidR="00E8469F">
        <w:rPr>
          <w:rFonts w:ascii="Arial" w:hAnsi="Arial" w:cs="Arial"/>
          <w:color w:val="000000" w:themeColor="text1"/>
        </w:rPr>
        <w:t>ému</w:t>
      </w:r>
      <w:r w:rsidR="00E8469F" w:rsidRPr="00E8469F">
        <w:rPr>
          <w:rFonts w:ascii="Arial" w:hAnsi="Arial" w:cs="Arial"/>
          <w:color w:val="000000" w:themeColor="text1"/>
        </w:rPr>
        <w:t xml:space="preserve"> vyčleněn</w:t>
      </w:r>
      <w:r w:rsidR="00E8469F">
        <w:rPr>
          <w:rFonts w:ascii="Arial" w:hAnsi="Arial" w:cs="Arial"/>
          <w:color w:val="000000" w:themeColor="text1"/>
        </w:rPr>
        <w:t>í v rámci RAP došlo</w:t>
      </w:r>
      <w:r w:rsidR="00E8469F" w:rsidRPr="00E8469F">
        <w:rPr>
          <w:rFonts w:ascii="Arial" w:hAnsi="Arial" w:cs="Arial"/>
          <w:color w:val="000000" w:themeColor="text1"/>
        </w:rPr>
        <w:t xml:space="preserve"> z důvodu vysokého převisu absorpční kapacity. </w:t>
      </w:r>
      <w:r w:rsidR="00143626">
        <w:rPr>
          <w:rFonts w:ascii="Arial" w:hAnsi="Arial" w:cs="Arial"/>
          <w:color w:val="000000" w:themeColor="text1"/>
        </w:rPr>
        <w:t>Na začátku roku</w:t>
      </w:r>
      <w:r w:rsidR="00E8469F">
        <w:rPr>
          <w:rFonts w:ascii="Arial" w:hAnsi="Arial" w:cs="Arial"/>
          <w:color w:val="000000" w:themeColor="text1"/>
        </w:rPr>
        <w:t xml:space="preserve"> 2024</w:t>
      </w:r>
      <w:r w:rsidR="00E8469F" w:rsidRPr="00E8469F">
        <w:rPr>
          <w:rFonts w:ascii="Arial" w:hAnsi="Arial" w:cs="Arial"/>
          <w:color w:val="000000" w:themeColor="text1"/>
        </w:rPr>
        <w:t xml:space="preserve"> proběhla aktualizace absorpční kapacity v území kraje, z níž vzešly požadavky na projekty s</w:t>
      </w:r>
      <w:r w:rsidR="00E8469F">
        <w:rPr>
          <w:rFonts w:ascii="Arial" w:hAnsi="Arial" w:cs="Arial"/>
          <w:color w:val="000000" w:themeColor="text1"/>
        </w:rPr>
        <w:t> </w:t>
      </w:r>
      <w:r w:rsidR="00E8469F" w:rsidRPr="00E8469F">
        <w:rPr>
          <w:rFonts w:ascii="Arial" w:hAnsi="Arial" w:cs="Arial"/>
          <w:color w:val="000000" w:themeColor="text1"/>
        </w:rPr>
        <w:t>dotací</w:t>
      </w:r>
      <w:r w:rsidR="00E8469F">
        <w:rPr>
          <w:rFonts w:ascii="Arial" w:hAnsi="Arial" w:cs="Arial"/>
          <w:color w:val="000000" w:themeColor="text1"/>
        </w:rPr>
        <w:t xml:space="preserve"> </w:t>
      </w:r>
      <w:r w:rsidR="00E8469F" w:rsidRPr="00E8469F">
        <w:rPr>
          <w:rFonts w:ascii="Arial" w:hAnsi="Arial" w:cs="Arial"/>
          <w:color w:val="000000" w:themeColor="text1"/>
        </w:rPr>
        <w:t xml:space="preserve">převyšující finanční obálku pro Kraj Vysočina. </w:t>
      </w:r>
      <w:r w:rsidR="00E8469F">
        <w:rPr>
          <w:rFonts w:ascii="Arial" w:hAnsi="Arial" w:cs="Arial"/>
          <w:color w:val="000000" w:themeColor="text1"/>
        </w:rPr>
        <w:t>Na základě</w:t>
      </w:r>
      <w:r w:rsidR="00E8469F" w:rsidRPr="00E8469F">
        <w:rPr>
          <w:rFonts w:ascii="Arial" w:hAnsi="Arial" w:cs="Arial"/>
          <w:color w:val="000000" w:themeColor="text1"/>
        </w:rPr>
        <w:t xml:space="preserve"> kritéri</w:t>
      </w:r>
      <w:r w:rsidR="00E8469F">
        <w:rPr>
          <w:rFonts w:ascii="Arial" w:hAnsi="Arial" w:cs="Arial"/>
          <w:color w:val="000000" w:themeColor="text1"/>
        </w:rPr>
        <w:t>í</w:t>
      </w:r>
      <w:r w:rsidR="00E8469F" w:rsidRPr="00E8469F">
        <w:rPr>
          <w:rFonts w:ascii="Arial" w:hAnsi="Arial" w:cs="Arial"/>
          <w:color w:val="000000" w:themeColor="text1"/>
        </w:rPr>
        <w:t xml:space="preserve"> pro prioritizaci sesbíraných záměrů</w:t>
      </w:r>
      <w:r w:rsidR="00E8469F">
        <w:rPr>
          <w:rFonts w:ascii="Arial" w:hAnsi="Arial" w:cs="Arial"/>
          <w:color w:val="000000" w:themeColor="text1"/>
        </w:rPr>
        <w:t xml:space="preserve"> </w:t>
      </w:r>
      <w:r w:rsidR="00E8469F" w:rsidRPr="00E8469F">
        <w:rPr>
          <w:rFonts w:ascii="Arial" w:hAnsi="Arial" w:cs="Arial"/>
          <w:color w:val="000000" w:themeColor="text1"/>
        </w:rPr>
        <w:t>se na finální seznam pro RAP dostaly 2 projekty z celkového počtu 4</w:t>
      </w:r>
      <w:r w:rsidR="00E8469F">
        <w:rPr>
          <w:rFonts w:ascii="Arial" w:hAnsi="Arial" w:cs="Arial"/>
          <w:color w:val="000000" w:themeColor="text1"/>
        </w:rPr>
        <w:t xml:space="preserve"> a a</w:t>
      </w:r>
      <w:r w:rsidR="00E8469F" w:rsidRPr="00E8469F">
        <w:rPr>
          <w:rFonts w:ascii="Arial" w:hAnsi="Arial" w:cs="Arial"/>
          <w:color w:val="000000" w:themeColor="text1"/>
        </w:rPr>
        <w:t>ktivita byla schválena dne 10. 4. 2024.</w:t>
      </w:r>
    </w:p>
    <w:p w14:paraId="777CF355" w14:textId="77777777" w:rsidR="00B215AF" w:rsidRDefault="002C7BFA" w:rsidP="00993706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Průběžné informace o</w:t>
      </w:r>
      <w:r w:rsidR="003F62CD">
        <w:rPr>
          <w:rFonts w:ascii="Arial" w:hAnsi="Arial" w:cs="Arial"/>
        </w:rPr>
        <w:t xml:space="preserve"> </w:t>
      </w:r>
      <w:r w:rsidR="00371519">
        <w:rPr>
          <w:rFonts w:ascii="Arial" w:hAnsi="Arial" w:cs="Arial"/>
        </w:rPr>
        <w:t>implementaci</w:t>
      </w:r>
      <w:r w:rsidR="00182CCA" w:rsidRPr="00997E24">
        <w:rPr>
          <w:rFonts w:ascii="Arial" w:hAnsi="Arial" w:cs="Arial"/>
        </w:rPr>
        <w:t xml:space="preserve"> RAP </w:t>
      </w:r>
      <w:r>
        <w:rPr>
          <w:rFonts w:ascii="Arial" w:hAnsi="Arial" w:cs="Arial"/>
        </w:rPr>
        <w:t>jsou</w:t>
      </w:r>
      <w:r w:rsidR="00182CCA" w:rsidRPr="00997E24">
        <w:rPr>
          <w:rFonts w:ascii="Arial" w:hAnsi="Arial" w:cs="Arial"/>
        </w:rPr>
        <w:t xml:space="preserve"> RSK </w:t>
      </w:r>
      <w:r>
        <w:rPr>
          <w:rFonts w:ascii="Arial" w:hAnsi="Arial" w:cs="Arial"/>
        </w:rPr>
        <w:t>a tematicky příslušným</w:t>
      </w:r>
      <w:r w:rsidR="00173E77" w:rsidRPr="00997E24">
        <w:rPr>
          <w:rFonts w:ascii="Arial" w:hAnsi="Arial" w:cs="Arial"/>
        </w:rPr>
        <w:t xml:space="preserve"> pracovní</w:t>
      </w:r>
      <w:r>
        <w:rPr>
          <w:rFonts w:ascii="Arial" w:hAnsi="Arial" w:cs="Arial"/>
        </w:rPr>
        <w:t>m</w:t>
      </w:r>
      <w:r w:rsidR="00173E77" w:rsidRPr="00997E24">
        <w:rPr>
          <w:rFonts w:ascii="Arial" w:hAnsi="Arial" w:cs="Arial"/>
        </w:rPr>
        <w:t xml:space="preserve"> skupin</w:t>
      </w:r>
      <w:r>
        <w:rPr>
          <w:rFonts w:ascii="Arial" w:hAnsi="Arial" w:cs="Arial"/>
        </w:rPr>
        <w:t>ám pravidelně předkládány v rámci každého zasedání</w:t>
      </w:r>
      <w:r w:rsidR="00182CCA" w:rsidRPr="00997E24">
        <w:rPr>
          <w:rFonts w:ascii="Arial" w:hAnsi="Arial" w:cs="Arial"/>
        </w:rPr>
        <w:t>.</w:t>
      </w:r>
    </w:p>
    <w:p w14:paraId="0F900E0D" w14:textId="77777777" w:rsidR="00AB43A0" w:rsidRDefault="00AB43A0" w:rsidP="00993706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</w:rPr>
      </w:pPr>
      <w:r w:rsidRPr="00AB43A0">
        <w:rPr>
          <w:rFonts w:ascii="Arial" w:hAnsi="Arial" w:cs="Arial"/>
        </w:rPr>
        <w:t xml:space="preserve">Sekretariát RSK dále </w:t>
      </w:r>
      <w:r>
        <w:rPr>
          <w:rFonts w:ascii="Arial" w:hAnsi="Arial" w:cs="Arial"/>
        </w:rPr>
        <w:t>v roce 2024</w:t>
      </w:r>
      <w:r w:rsidRPr="00AB43A0">
        <w:rPr>
          <w:rFonts w:ascii="Arial" w:hAnsi="Arial" w:cs="Arial"/>
        </w:rPr>
        <w:t xml:space="preserve"> zpracoval Zprávu o naplňování RAP, která shrnuje informace o projektech zařazených do RAP v jeho jednotlivých aktivitách a vyhodnocuje míru naplňování finančních milníků, vše k datu 30. 6. 2024 (polovina programového období 2021 – 2027). </w:t>
      </w:r>
      <w:r>
        <w:rPr>
          <w:rFonts w:ascii="Arial" w:hAnsi="Arial" w:cs="Arial"/>
        </w:rPr>
        <w:t>RSK tuto zprávu projednala a schválila dne</w:t>
      </w:r>
      <w:r w:rsidRPr="00AB43A0">
        <w:rPr>
          <w:rFonts w:ascii="Arial" w:hAnsi="Arial" w:cs="Arial"/>
        </w:rPr>
        <w:t xml:space="preserve"> 11. 9. 2024.</w:t>
      </w:r>
    </w:p>
    <w:p w14:paraId="2477BA1A" w14:textId="77777777" w:rsidR="00107548" w:rsidRPr="00993706" w:rsidRDefault="00107548" w:rsidP="00993706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</w:rPr>
      </w:pPr>
    </w:p>
    <w:p w14:paraId="202B45D3" w14:textId="77777777" w:rsidR="00362E79" w:rsidRPr="00997E24" w:rsidRDefault="006A0FC8" w:rsidP="006A0FC8">
      <w:pPr>
        <w:pStyle w:val="Nadpis2"/>
        <w:rPr>
          <w:i/>
          <w:color w:val="auto"/>
          <w:sz w:val="22"/>
          <w:szCs w:val="22"/>
        </w:rPr>
      </w:pPr>
      <w:bookmarkStart w:id="9" w:name="_Toc129334870"/>
      <w:r w:rsidRPr="00997E24">
        <w:rPr>
          <w:i/>
          <w:color w:val="auto"/>
          <w:sz w:val="22"/>
          <w:szCs w:val="22"/>
        </w:rPr>
        <w:t>Komunikace a spolupráce s relevantními partnery</w:t>
      </w:r>
      <w:bookmarkEnd w:id="9"/>
    </w:p>
    <w:p w14:paraId="372262FB" w14:textId="77777777" w:rsidR="006A0FC8" w:rsidRPr="00997E24" w:rsidRDefault="006A0FC8" w:rsidP="006A0FC8">
      <w:pPr>
        <w:spacing w:after="0"/>
        <w:jc w:val="both"/>
        <w:rPr>
          <w:b/>
        </w:rPr>
      </w:pPr>
    </w:p>
    <w:p w14:paraId="3D3BFAEB" w14:textId="77777777" w:rsidR="00D918CE" w:rsidRPr="00997E24" w:rsidRDefault="00445874" w:rsidP="00445874">
      <w:pPr>
        <w:jc w:val="both"/>
      </w:pPr>
      <w:r w:rsidRPr="00997E24">
        <w:rPr>
          <w:b/>
        </w:rPr>
        <w:t>Komunikace s</w:t>
      </w:r>
      <w:r w:rsidR="00943954" w:rsidRPr="00997E24">
        <w:rPr>
          <w:b/>
        </w:rPr>
        <w:t> řídícími orgány operačních programů (</w:t>
      </w:r>
      <w:r w:rsidR="00AD7205" w:rsidRPr="00997E24">
        <w:rPr>
          <w:b/>
        </w:rPr>
        <w:t>Ř</w:t>
      </w:r>
      <w:r w:rsidRPr="00997E24">
        <w:rPr>
          <w:b/>
        </w:rPr>
        <w:t>O</w:t>
      </w:r>
      <w:r w:rsidR="00943954" w:rsidRPr="00997E24">
        <w:rPr>
          <w:b/>
        </w:rPr>
        <w:t xml:space="preserve"> OP)</w:t>
      </w:r>
      <w:r w:rsidRPr="00997E24">
        <w:t xml:space="preserve"> probíhá zejména prostřednictvím MMR, případně NSK, dále pak u příležitosti společných jednání sekretariátů</w:t>
      </w:r>
      <w:r w:rsidR="00460465" w:rsidRPr="00997E24">
        <w:t xml:space="preserve"> RSK</w:t>
      </w:r>
      <w:r w:rsidRPr="00997E24">
        <w:t xml:space="preserve"> a zástupců </w:t>
      </w:r>
      <w:r w:rsidR="00943954" w:rsidRPr="00997E24">
        <w:t>ŘO OP.</w:t>
      </w:r>
    </w:p>
    <w:p w14:paraId="4115EB01" w14:textId="77777777" w:rsidR="00D918CE" w:rsidRPr="00997E24" w:rsidRDefault="00445874" w:rsidP="00445874">
      <w:pPr>
        <w:jc w:val="both"/>
      </w:pPr>
      <w:r w:rsidRPr="00997E24">
        <w:t>Zástupc</w:t>
      </w:r>
      <w:r w:rsidR="00F465B5" w:rsidRPr="00997E24">
        <w:t>i</w:t>
      </w:r>
      <w:r w:rsidRPr="00997E24">
        <w:t xml:space="preserve"> ŘO </w:t>
      </w:r>
      <w:r w:rsidR="00943954" w:rsidRPr="00997E24">
        <w:t xml:space="preserve">OP </w:t>
      </w:r>
      <w:r w:rsidRPr="00997E24">
        <w:t xml:space="preserve">či zprostředkujících subjektů </w:t>
      </w:r>
      <w:r w:rsidR="00D918CE" w:rsidRPr="00997E24">
        <w:t>se</w:t>
      </w:r>
      <w:r w:rsidR="00F465B5" w:rsidRPr="00997E24">
        <w:t xml:space="preserve"> pravidelně</w:t>
      </w:r>
      <w:r w:rsidRPr="00997E24">
        <w:t xml:space="preserve"> </w:t>
      </w:r>
      <w:r w:rsidR="00D918CE" w:rsidRPr="00997E24">
        <w:t>účastní</w:t>
      </w:r>
      <w:r w:rsidRPr="00997E24">
        <w:t xml:space="preserve"> jednání RSK či pracovních skupin RSK k představení aktuálně řešených záležitostí a k diskusi s regionálními partnery</w:t>
      </w:r>
      <w:r w:rsidR="00D918CE" w:rsidRPr="00997E24">
        <w:t>. Zváni jsou rovněž na odborné semináře a konference konané pod záštitou RSK, kde informují územní partnery o možnostech a podmínkách získání podpory v aktuálně vyhlášených či připravovaných výzvách.</w:t>
      </w:r>
      <w:r w:rsidR="00C8436A">
        <w:t xml:space="preserve"> </w:t>
      </w:r>
      <w:r w:rsidR="004C2B5F" w:rsidRPr="00997E24">
        <w:t xml:space="preserve">Dlouhodobě velmi dobře funguje zejména komunikace a spolupráce </w:t>
      </w:r>
      <w:r w:rsidR="004C2B5F" w:rsidRPr="00997E24">
        <w:lastRenderedPageBreak/>
        <w:t>RSK s krajskou pobočkou Centra pro regionální rozvoj ČR (CRR</w:t>
      </w:r>
      <w:r w:rsidR="00D1464A">
        <w:t xml:space="preserve"> ČR</w:t>
      </w:r>
      <w:r w:rsidR="00C8436A">
        <w:t>), které plní roli</w:t>
      </w:r>
      <w:r w:rsidR="004C2B5F" w:rsidRPr="00997E24">
        <w:t xml:space="preserve"> zprostředkující</w:t>
      </w:r>
      <w:r w:rsidR="00C8436A">
        <w:t>ho</w:t>
      </w:r>
      <w:r w:rsidR="004C2B5F" w:rsidRPr="00997E24">
        <w:t xml:space="preserve"> subjekt</w:t>
      </w:r>
      <w:r w:rsidR="00C8436A">
        <w:t>u pro</w:t>
      </w:r>
      <w:r w:rsidR="004C2B5F" w:rsidRPr="00997E24">
        <w:t xml:space="preserve"> IROP. </w:t>
      </w:r>
    </w:p>
    <w:p w14:paraId="00E552D8" w14:textId="77777777" w:rsidR="00F465B5" w:rsidRPr="00997E24" w:rsidRDefault="00F465B5" w:rsidP="00445874">
      <w:pPr>
        <w:jc w:val="both"/>
      </w:pPr>
      <w:r w:rsidRPr="00997E24">
        <w:t>V případě potřeby jsou</w:t>
      </w:r>
      <w:r w:rsidR="00460465" w:rsidRPr="00997E24">
        <w:t xml:space="preserve"> dále</w:t>
      </w:r>
      <w:r w:rsidRPr="00997E24">
        <w:t xml:space="preserve"> zástupci ŘO OP oslovováni </w:t>
      </w:r>
      <w:r w:rsidR="00E255E2">
        <w:t>ad-hoc</w:t>
      </w:r>
      <w:r w:rsidRPr="00997E24">
        <w:t>, zejména v situaci, kdy RSK uloží sekretariátu zajistit reakci na konkrétní dotaz či podnět, který vzešel ze zasedání RSK</w:t>
      </w:r>
      <w:r w:rsidR="00E71B0F">
        <w:t>.</w:t>
      </w:r>
    </w:p>
    <w:p w14:paraId="78A7D4E6" w14:textId="7AD0EE54" w:rsidR="000A5F39" w:rsidRPr="00997E24" w:rsidRDefault="00445874" w:rsidP="00C13B30">
      <w:pPr>
        <w:spacing w:before="120" w:after="120"/>
        <w:jc w:val="both"/>
      </w:pPr>
      <w:r w:rsidRPr="00997E24">
        <w:rPr>
          <w:b/>
        </w:rPr>
        <w:t>Komunikace</w:t>
      </w:r>
      <w:r w:rsidR="00460465" w:rsidRPr="00997E24">
        <w:rPr>
          <w:b/>
        </w:rPr>
        <w:t xml:space="preserve"> a spolupráce</w:t>
      </w:r>
      <w:r w:rsidRPr="00997E24">
        <w:rPr>
          <w:b/>
        </w:rPr>
        <w:t xml:space="preserve"> s MMR </w:t>
      </w:r>
      <w:r w:rsidR="00460465" w:rsidRPr="00997E24">
        <w:t>je</w:t>
      </w:r>
      <w:r w:rsidR="004779FD" w:rsidRPr="00997E24">
        <w:t xml:space="preserve"> </w:t>
      </w:r>
      <w:r w:rsidR="00460465" w:rsidRPr="00997E24">
        <w:t>koordinována</w:t>
      </w:r>
      <w:r w:rsidRPr="00997E24">
        <w:t xml:space="preserve"> prostřednictvím pravidelných setká</w:t>
      </w:r>
      <w:r w:rsidR="00460465" w:rsidRPr="00997E24">
        <w:t>vá</w:t>
      </w:r>
      <w:r w:rsidRPr="00997E24">
        <w:t>ní zástupců sekretariátů RSK s </w:t>
      </w:r>
      <w:r w:rsidR="000336B5" w:rsidRPr="00566850">
        <w:t>Odbor</w:t>
      </w:r>
      <w:r w:rsidR="000336B5">
        <w:t>em</w:t>
      </w:r>
      <w:r w:rsidR="000336B5" w:rsidRPr="00566850">
        <w:t xml:space="preserve"> regionální politiky MMR</w:t>
      </w:r>
      <w:r w:rsidRPr="00997E24">
        <w:t>.</w:t>
      </w:r>
      <w:r w:rsidR="00460465" w:rsidRPr="00997E24">
        <w:t xml:space="preserve"> Tato jednání se konají s frekvencí 1x</w:t>
      </w:r>
      <w:r w:rsidR="000A5F39" w:rsidRPr="00997E24">
        <w:t xml:space="preserve"> za 3</w:t>
      </w:r>
      <w:r w:rsidR="003D0006" w:rsidRPr="00997E24">
        <w:t xml:space="preserve"> </w:t>
      </w:r>
      <w:r w:rsidR="001C2506">
        <w:t>–</w:t>
      </w:r>
      <w:r w:rsidR="003D0006" w:rsidRPr="00997E24">
        <w:t xml:space="preserve"> </w:t>
      </w:r>
      <w:r w:rsidR="000A5F39" w:rsidRPr="00997E24">
        <w:t>4</w:t>
      </w:r>
      <w:r w:rsidR="001C2506">
        <w:t xml:space="preserve"> </w:t>
      </w:r>
      <w:r w:rsidR="000A5F39" w:rsidRPr="00997E24">
        <w:t>týdny a jsou zde dle potřeby operativně řešeny aktuální záležitosti spojené</w:t>
      </w:r>
      <w:r w:rsidR="00FB0EC9">
        <w:t xml:space="preserve"> zejména</w:t>
      </w:r>
      <w:r w:rsidR="000A5F39" w:rsidRPr="00997E24">
        <w:t xml:space="preserve"> s programovým obdobím 20</w:t>
      </w:r>
      <w:r w:rsidR="001C2506">
        <w:t>2</w:t>
      </w:r>
      <w:r w:rsidR="000A5F39" w:rsidRPr="00997E24">
        <w:t>1</w:t>
      </w:r>
      <w:r w:rsidR="001C2506">
        <w:t xml:space="preserve"> – 2027 </w:t>
      </w:r>
      <w:r w:rsidR="008E3139" w:rsidRPr="00997E24">
        <w:t>a</w:t>
      </w:r>
      <w:r w:rsidR="003D0006" w:rsidRPr="00997E24">
        <w:t xml:space="preserve"> další</w:t>
      </w:r>
      <w:r w:rsidR="008E3139" w:rsidRPr="00997E24">
        <w:t xml:space="preserve"> témat</w:t>
      </w:r>
      <w:r w:rsidR="003D0006" w:rsidRPr="00997E24">
        <w:t>a, která</w:t>
      </w:r>
      <w:r w:rsidR="008E3139" w:rsidRPr="00997E24">
        <w:t xml:space="preserve"> mají vliv na řešení územní dimenze.</w:t>
      </w:r>
    </w:p>
    <w:p w14:paraId="599F70BE" w14:textId="77777777" w:rsidR="000A5F39" w:rsidRPr="00997E24" w:rsidRDefault="00445874" w:rsidP="00C13B30">
      <w:pPr>
        <w:spacing w:before="120" w:after="120"/>
        <w:jc w:val="both"/>
      </w:pPr>
      <w:r w:rsidRPr="00997E24">
        <w:t>Zástupci MMR se</w:t>
      </w:r>
      <w:r w:rsidR="000A5F39" w:rsidRPr="00997E24">
        <w:t xml:space="preserve"> dále v roli stálých hostů</w:t>
      </w:r>
      <w:r w:rsidRPr="00997E24">
        <w:t xml:space="preserve"> účastní </w:t>
      </w:r>
      <w:r w:rsidR="000A5F39" w:rsidRPr="00997E24">
        <w:t xml:space="preserve">jednotlivých </w:t>
      </w:r>
      <w:r w:rsidRPr="00997E24">
        <w:t>zasedání RSK.</w:t>
      </w:r>
    </w:p>
    <w:p w14:paraId="54B511B3" w14:textId="77777777" w:rsidR="00C13B30" w:rsidRPr="00997E24" w:rsidRDefault="00C13B30" w:rsidP="00C13B30">
      <w:pPr>
        <w:spacing w:before="120" w:after="120"/>
        <w:jc w:val="both"/>
        <w:rPr>
          <w:rFonts w:cs="Arial"/>
        </w:rPr>
      </w:pPr>
      <w:r w:rsidRPr="00997E24">
        <w:rPr>
          <w:rFonts w:cs="Arial"/>
        </w:rPr>
        <w:t>V</w:t>
      </w:r>
      <w:r w:rsidR="000A5F39" w:rsidRPr="00997E24">
        <w:rPr>
          <w:rFonts w:cs="Arial"/>
        </w:rPr>
        <w:t> roce 202</w:t>
      </w:r>
      <w:r w:rsidR="001458B2">
        <w:rPr>
          <w:rFonts w:cs="Arial"/>
        </w:rPr>
        <w:t>4</w:t>
      </w:r>
      <w:r w:rsidR="000A5F39" w:rsidRPr="00997E24">
        <w:rPr>
          <w:rFonts w:cs="Arial"/>
        </w:rPr>
        <w:t xml:space="preserve"> v</w:t>
      </w:r>
      <w:r w:rsidRPr="00997E24">
        <w:rPr>
          <w:rFonts w:cs="Arial"/>
        </w:rPr>
        <w:t> rámci průběžné komunikace s</w:t>
      </w:r>
      <w:r w:rsidR="001E76ED" w:rsidRPr="00997E24">
        <w:rPr>
          <w:rFonts w:cs="Arial"/>
        </w:rPr>
        <w:t> </w:t>
      </w:r>
      <w:r w:rsidRPr="00997E24">
        <w:rPr>
          <w:rFonts w:cs="Arial"/>
        </w:rPr>
        <w:t>MMR</w:t>
      </w:r>
      <w:r w:rsidR="001E76ED" w:rsidRPr="00997E24">
        <w:rPr>
          <w:rFonts w:cs="Arial"/>
        </w:rPr>
        <w:t xml:space="preserve"> </w:t>
      </w:r>
      <w:r w:rsidRPr="00997E24">
        <w:rPr>
          <w:rFonts w:cs="Arial"/>
        </w:rPr>
        <w:t>ČR zajišťoval sekretariát RSK zpracování podkladů</w:t>
      </w:r>
      <w:r w:rsidR="00997E24" w:rsidRPr="00997E24">
        <w:rPr>
          <w:rFonts w:cs="Arial"/>
        </w:rPr>
        <w:t xml:space="preserve">, </w:t>
      </w:r>
      <w:r w:rsidRPr="00997E24">
        <w:rPr>
          <w:rFonts w:cs="Arial"/>
        </w:rPr>
        <w:t>připomínek</w:t>
      </w:r>
      <w:r w:rsidR="00997E24" w:rsidRPr="00997E24">
        <w:rPr>
          <w:rFonts w:cs="Arial"/>
        </w:rPr>
        <w:t xml:space="preserve"> či </w:t>
      </w:r>
      <w:r w:rsidRPr="00997E24">
        <w:rPr>
          <w:rFonts w:cs="Arial"/>
        </w:rPr>
        <w:t xml:space="preserve">zpětné vazby </w:t>
      </w:r>
      <w:r w:rsidR="000A5F39" w:rsidRPr="00997E24">
        <w:rPr>
          <w:rFonts w:cs="Arial"/>
        </w:rPr>
        <w:t>především</w:t>
      </w:r>
      <w:r w:rsidR="009C7326" w:rsidRPr="00997E24">
        <w:rPr>
          <w:rFonts w:cs="Arial"/>
        </w:rPr>
        <w:t xml:space="preserve"> v</w:t>
      </w:r>
      <w:r w:rsidR="00893AD2" w:rsidRPr="00997E24">
        <w:rPr>
          <w:rFonts w:cs="Arial"/>
        </w:rPr>
        <w:t> těchto oblastech</w:t>
      </w:r>
      <w:r w:rsidRPr="00997E24">
        <w:rPr>
          <w:rFonts w:cs="Arial"/>
        </w:rPr>
        <w:t>:</w:t>
      </w:r>
    </w:p>
    <w:p w14:paraId="4174D05A" w14:textId="77777777" w:rsidR="008E7275" w:rsidRDefault="008E7275" w:rsidP="00180388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8E7275">
        <w:t>připomínkování relevantních dokumentů</w:t>
      </w:r>
      <w:r w:rsidR="00282761">
        <w:t xml:space="preserve"> a účast ve strukturách</w:t>
      </w:r>
      <w:r w:rsidRPr="008E7275">
        <w:t xml:space="preserve"> souvisejících s programovým obdobím 20</w:t>
      </w:r>
      <w:r w:rsidR="000024E2">
        <w:t>2</w:t>
      </w:r>
      <w:r w:rsidRPr="008E7275">
        <w:t>1 – 202</w:t>
      </w:r>
      <w:r w:rsidR="000024E2">
        <w:t>7</w:t>
      </w:r>
      <w:r w:rsidRPr="008E7275">
        <w:t xml:space="preserve"> (</w:t>
      </w:r>
      <w:r w:rsidR="00282761">
        <w:t xml:space="preserve">zejm. </w:t>
      </w:r>
      <w:r w:rsidR="000024E2" w:rsidRPr="000024E2">
        <w:t>návrhy výzev v rámci operačních progr</w:t>
      </w:r>
      <w:r w:rsidR="00012F09">
        <w:t>amů a některých komponent Národního plánu obnovy</w:t>
      </w:r>
      <w:r w:rsidR="000C2036">
        <w:t xml:space="preserve">, </w:t>
      </w:r>
      <w:r w:rsidR="000C2036" w:rsidRPr="000C2036">
        <w:t>aktualizace Metodického pokynu pro využití integrovaných nástrojů a regionálních akčních plánů</w:t>
      </w:r>
      <w:r w:rsidR="000024E2">
        <w:t>)</w:t>
      </w:r>
      <w:r w:rsidR="00282761">
        <w:t xml:space="preserve"> či implementací regionální politiky ČR (např. účast na jednání </w:t>
      </w:r>
      <w:r w:rsidR="00282761" w:rsidRPr="00282761">
        <w:t xml:space="preserve">Pracovní skupiny </w:t>
      </w:r>
      <w:r w:rsidR="00282761">
        <w:t xml:space="preserve">/regiony, </w:t>
      </w:r>
      <w:proofErr w:type="spellStart"/>
      <w:r w:rsidR="00282761">
        <w:t>urban</w:t>
      </w:r>
      <w:proofErr w:type="spellEnd"/>
      <w:r w:rsidR="00282761">
        <w:t>, venkov/</w:t>
      </w:r>
      <w:r w:rsidR="00282761" w:rsidRPr="00282761">
        <w:t xml:space="preserve"> pro implementaci Strategie regionálního rozvoje ČR 2021+</w:t>
      </w:r>
      <w:r w:rsidR="00282761">
        <w:t>)</w:t>
      </w:r>
      <w:r w:rsidR="00701922">
        <w:t>;</w:t>
      </w:r>
    </w:p>
    <w:p w14:paraId="3969DBBF" w14:textId="40D6DF8E" w:rsidR="000336B5" w:rsidRDefault="00997E24" w:rsidP="00180388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>
        <w:t xml:space="preserve">spolupráce </w:t>
      </w:r>
      <w:r w:rsidR="00012F09">
        <w:t xml:space="preserve">s partnery v území a na národní úrovni </w:t>
      </w:r>
      <w:r>
        <w:t xml:space="preserve">na koordinačních </w:t>
      </w:r>
      <w:r w:rsidR="00012F09">
        <w:t>činnostech</w:t>
      </w:r>
      <w:r>
        <w:t xml:space="preserve"> u komponent N</w:t>
      </w:r>
      <w:r w:rsidR="00012F09">
        <w:t xml:space="preserve">árodního plánu obnovy, kde RSK je či bude zapojena do hodnocení projektů – </w:t>
      </w:r>
      <w:r w:rsidR="00E71B0F">
        <w:t xml:space="preserve">v roce 2024 se jednalo zejména o zapojení do implementace </w:t>
      </w:r>
      <w:proofErr w:type="spellStart"/>
      <w:r w:rsidR="00E71B0F">
        <w:t>subkomponenty</w:t>
      </w:r>
      <w:proofErr w:type="spellEnd"/>
      <w:r w:rsidR="00012F09">
        <w:t xml:space="preserve"> 4.1</w:t>
      </w:r>
      <w:r w:rsidR="00E71B0F">
        <w:t>.3</w:t>
      </w:r>
      <w:r w:rsidR="00012F09">
        <w:t xml:space="preserve"> </w:t>
      </w:r>
      <w:r w:rsidR="00E71B0F">
        <w:t>Fina</w:t>
      </w:r>
      <w:r w:rsidR="00A23F1F">
        <w:t>n</w:t>
      </w:r>
      <w:r w:rsidR="00E71B0F">
        <w:t>ční podpora přípravy projektů souladných s cíli EU, v rozsahu:</w:t>
      </w:r>
    </w:p>
    <w:p w14:paraId="2D1FFA11" w14:textId="77777777" w:rsidR="0054340B" w:rsidRDefault="0054340B" w:rsidP="00E71B0F">
      <w:pPr>
        <w:pStyle w:val="Odstavecseseznamem"/>
        <w:numPr>
          <w:ilvl w:val="1"/>
          <w:numId w:val="24"/>
        </w:numPr>
        <w:spacing w:after="160"/>
        <w:jc w:val="both"/>
      </w:pPr>
      <w:r>
        <w:t xml:space="preserve">připomínkování Metodiky výběru </w:t>
      </w:r>
      <w:r w:rsidRPr="0054340B">
        <w:t xml:space="preserve">projektů předložených do 2. výzvy na finanční podporu projektů souladných s cíli EU </w:t>
      </w:r>
      <w:r>
        <w:t>(</w:t>
      </w:r>
      <w:r w:rsidRPr="0054340B">
        <w:t>příprava velkých projektů</w:t>
      </w:r>
      <w:r>
        <w:t>)</w:t>
      </w:r>
      <w:r w:rsidR="00701922">
        <w:t>;</w:t>
      </w:r>
    </w:p>
    <w:p w14:paraId="3EC9232F" w14:textId="77777777" w:rsidR="00701922" w:rsidRDefault="00701922" w:rsidP="00E71B0F">
      <w:pPr>
        <w:pStyle w:val="Odstavecseseznamem"/>
        <w:numPr>
          <w:ilvl w:val="1"/>
          <w:numId w:val="24"/>
        </w:numPr>
        <w:spacing w:after="160"/>
        <w:jc w:val="both"/>
      </w:pPr>
      <w:r w:rsidRPr="00701922">
        <w:t>stanovení kritérií pro výběr projektů předložených žadateli z území Kraje Vysočina</w:t>
      </w:r>
      <w:r>
        <w:t>;</w:t>
      </w:r>
    </w:p>
    <w:p w14:paraId="4557A714" w14:textId="77777777" w:rsidR="00E71B0F" w:rsidRDefault="00E71B0F" w:rsidP="00E71B0F">
      <w:pPr>
        <w:pStyle w:val="Odstavecseseznamem"/>
        <w:numPr>
          <w:ilvl w:val="1"/>
          <w:numId w:val="24"/>
        </w:numPr>
        <w:spacing w:after="160"/>
        <w:jc w:val="both"/>
      </w:pPr>
      <w:r>
        <w:t>nominace odborných hodnotitelů</w:t>
      </w:r>
      <w:r w:rsidR="00701922">
        <w:t>;</w:t>
      </w:r>
    </w:p>
    <w:p w14:paraId="4EB17E69" w14:textId="77777777" w:rsidR="00012F09" w:rsidRPr="00012F09" w:rsidRDefault="00012F09" w:rsidP="00012F09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012F09">
        <w:rPr>
          <w:rFonts w:eastAsia="Arial" w:cs="Arial"/>
        </w:rPr>
        <w:t>průběžná revize a aktualizace seznamu záměrů kraje a jeho příspěvkových organizací pro Informační systém projektových záměrů („ISPZ“) a možné využití pro nové nástroje EU v období 2021+</w:t>
      </w:r>
      <w:r w:rsidR="00701922">
        <w:rPr>
          <w:rFonts w:eastAsia="Arial" w:cs="Arial"/>
        </w:rPr>
        <w:t>;</w:t>
      </w:r>
    </w:p>
    <w:p w14:paraId="0A4B5B50" w14:textId="77777777" w:rsidR="00997E24" w:rsidRDefault="00012F09" w:rsidP="00012F09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012F09">
        <w:rPr>
          <w:rFonts w:eastAsia="Arial" w:cs="Arial"/>
        </w:rPr>
        <w:t>spolupráce na zajištění fungování ISPZ, zajišťování úlohy regionálního správce ISPZ, spolupráce s MMR ČR na revizi struktury vkládaných dat</w:t>
      </w:r>
      <w:r w:rsidR="00701922">
        <w:t>;</w:t>
      </w:r>
    </w:p>
    <w:p w14:paraId="07FAC563" w14:textId="77777777" w:rsidR="007A404F" w:rsidRPr="00701922" w:rsidRDefault="007A404F" w:rsidP="007A404F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7A404F">
        <w:rPr>
          <w:rFonts w:eastAsia="Arial" w:cs="Arial"/>
        </w:rPr>
        <w:t xml:space="preserve">administrace </w:t>
      </w:r>
      <w:r w:rsidR="00701922">
        <w:rPr>
          <w:rFonts w:eastAsia="Arial" w:cs="Arial"/>
        </w:rPr>
        <w:t>aktualizací strategických rámců připravovaných v území Kraje Vysočina</w:t>
      </w:r>
      <w:r w:rsidRPr="007A404F">
        <w:rPr>
          <w:rFonts w:eastAsia="Arial" w:cs="Arial"/>
        </w:rPr>
        <w:t xml:space="preserve"> nositel</w:t>
      </w:r>
      <w:r w:rsidR="00701922">
        <w:rPr>
          <w:rFonts w:eastAsia="Arial" w:cs="Arial"/>
        </w:rPr>
        <w:t>i</w:t>
      </w:r>
      <w:r w:rsidRPr="007A404F">
        <w:rPr>
          <w:rFonts w:eastAsia="Arial" w:cs="Arial"/>
        </w:rPr>
        <w:t xml:space="preserve"> projektů místních akčních plánů rozvoje vzdělávání IV („MAP IV“)</w:t>
      </w:r>
      <w:r w:rsidR="00701922">
        <w:rPr>
          <w:rFonts w:eastAsia="Arial" w:cs="Arial"/>
        </w:rPr>
        <w:t>;</w:t>
      </w:r>
    </w:p>
    <w:p w14:paraId="3A7318B8" w14:textId="77777777" w:rsidR="00701922" w:rsidRDefault="00701922" w:rsidP="007A404F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>
        <w:rPr>
          <w:rFonts w:eastAsia="Arial" w:cs="Arial"/>
        </w:rPr>
        <w:t>a další dle aktuálních potřeb.</w:t>
      </w:r>
    </w:p>
    <w:p w14:paraId="6C8815B2" w14:textId="77777777" w:rsidR="00384DCA" w:rsidRPr="002553A2" w:rsidRDefault="00384DCA" w:rsidP="00384DCA">
      <w:pPr>
        <w:pStyle w:val="Odstavecseseznamem"/>
        <w:spacing w:before="120" w:after="120"/>
        <w:ind w:left="1440"/>
        <w:jc w:val="both"/>
        <w:rPr>
          <w:rFonts w:cs="Arial"/>
        </w:rPr>
      </w:pPr>
    </w:p>
    <w:p w14:paraId="3BB5391D" w14:textId="6A0AC150" w:rsidR="00D50D25" w:rsidRDefault="008654B8" w:rsidP="00D50D25">
      <w:pPr>
        <w:pStyle w:val="Odstavecseseznamem"/>
        <w:spacing w:before="120" w:after="120"/>
        <w:ind w:left="0"/>
        <w:contextualSpacing w:val="0"/>
        <w:jc w:val="both"/>
      </w:pPr>
      <w:r w:rsidRPr="00146C07">
        <w:rPr>
          <w:b/>
        </w:rPr>
        <w:t xml:space="preserve">Komunikace s dalšími kraji </w:t>
      </w:r>
      <w:r w:rsidRPr="00146C07">
        <w:t xml:space="preserve">se týkala zejména </w:t>
      </w:r>
      <w:r w:rsidR="00EC652F">
        <w:t xml:space="preserve">přípravy na příští programovací období  2028+ (příprava pozice AK ČR a implementace územní dimenze </w:t>
      </w:r>
      <w:r w:rsidR="008F7F8D">
        <w:t xml:space="preserve">budoucí </w:t>
      </w:r>
      <w:r w:rsidR="00EC652F">
        <w:t xml:space="preserve">kohezní politiky), </w:t>
      </w:r>
      <w:r w:rsidR="00EC652F">
        <w:lastRenderedPageBreak/>
        <w:t xml:space="preserve">připomínkování novely zákona o regionálním rozvoji 248/2000 Sb. </w:t>
      </w:r>
      <w:r w:rsidR="007A404F">
        <w:t xml:space="preserve">a </w:t>
      </w:r>
      <w:r w:rsidR="001C2506">
        <w:t>některých</w:t>
      </w:r>
      <w:r w:rsidR="00EC652F">
        <w:t xml:space="preserve"> dalších</w:t>
      </w:r>
      <w:r w:rsidR="001C2506">
        <w:t xml:space="preserve"> témat</w:t>
      </w:r>
      <w:r w:rsidR="007A404F">
        <w:t xml:space="preserve"> regionální politiky</w:t>
      </w:r>
      <w:r w:rsidRPr="00146C07">
        <w:t xml:space="preserve">. </w:t>
      </w:r>
      <w:r w:rsidR="00B015C1">
        <w:t xml:space="preserve">Zpravidla </w:t>
      </w:r>
      <w:r w:rsidR="000133DB">
        <w:t>2</w:t>
      </w:r>
      <w:r w:rsidR="00B015C1">
        <w:t xml:space="preserve">x – </w:t>
      </w:r>
      <w:r w:rsidR="000133DB">
        <w:t>3</w:t>
      </w:r>
      <w:r w:rsidR="00B015C1">
        <w:t>x</w:t>
      </w:r>
      <w:r w:rsidR="00146C07" w:rsidRPr="00146C07">
        <w:t xml:space="preserve"> </w:t>
      </w:r>
      <w:r w:rsidR="00B015C1">
        <w:t xml:space="preserve">ročně se </w:t>
      </w:r>
      <w:r w:rsidRPr="00146C07">
        <w:t>setká</w:t>
      </w:r>
      <w:r w:rsidR="00B015C1">
        <w:t>vaj</w:t>
      </w:r>
      <w:r w:rsidRPr="00146C07">
        <w:t xml:space="preserve">í </w:t>
      </w:r>
      <w:r w:rsidR="00B015C1">
        <w:t>vedoucí</w:t>
      </w:r>
      <w:r w:rsidRPr="00146C07">
        <w:t xml:space="preserve"> odborů regionálních rozvojů kraj</w:t>
      </w:r>
      <w:r w:rsidR="006C6299">
        <w:t>ů</w:t>
      </w:r>
      <w:r w:rsidR="0027716F" w:rsidRPr="00146C07">
        <w:t xml:space="preserve"> za účasti zástupců MMR</w:t>
      </w:r>
      <w:r w:rsidR="00B015C1">
        <w:t>, kde</w:t>
      </w:r>
      <w:r w:rsidR="001E76ED" w:rsidRPr="00146C07">
        <w:t xml:space="preserve"> jsou zástupci krajů informován</w:t>
      </w:r>
      <w:r w:rsidR="00BB0698" w:rsidRPr="00146C07">
        <w:t>i</w:t>
      </w:r>
      <w:r w:rsidR="001E76ED" w:rsidRPr="00146C07">
        <w:t xml:space="preserve"> o pozicích A</w:t>
      </w:r>
      <w:r w:rsidR="00BB0698" w:rsidRPr="00146C07">
        <w:t>sociace krajů ČR a</w:t>
      </w:r>
      <w:r w:rsidR="001E76ED" w:rsidRPr="00146C07">
        <w:t xml:space="preserve"> dalších územních partnerů k</w:t>
      </w:r>
      <w:r w:rsidR="006C6299">
        <w:t> aktuálním záležitostem spojených</w:t>
      </w:r>
      <w:r w:rsidR="00BB0698" w:rsidRPr="00146C07">
        <w:t xml:space="preserve"> </w:t>
      </w:r>
      <w:r w:rsidR="000336B5">
        <w:t xml:space="preserve">zejména </w:t>
      </w:r>
      <w:r w:rsidR="00BB0698" w:rsidRPr="00146C07">
        <w:t>s</w:t>
      </w:r>
      <w:r w:rsidR="006C6299">
        <w:t> </w:t>
      </w:r>
      <w:r w:rsidR="000336B5">
        <w:t>implementací</w:t>
      </w:r>
      <w:r w:rsidR="006C6299">
        <w:t xml:space="preserve"> tohoto</w:t>
      </w:r>
      <w:r w:rsidR="000336B5">
        <w:t xml:space="preserve"> </w:t>
      </w:r>
      <w:r w:rsidR="001E76ED" w:rsidRPr="00146C07">
        <w:t>programov</w:t>
      </w:r>
      <w:r w:rsidR="00BB0698" w:rsidRPr="00146C07">
        <w:t>ého</w:t>
      </w:r>
      <w:r w:rsidR="001E76ED" w:rsidRPr="00146C07">
        <w:t xml:space="preserve"> období</w:t>
      </w:r>
      <w:r w:rsidR="007A404F">
        <w:t>, ale i zahájení</w:t>
      </w:r>
      <w:r w:rsidR="001C2506">
        <w:t>m</w:t>
      </w:r>
      <w:r w:rsidR="007A404F">
        <w:t xml:space="preserve"> vyjednávání o podobě politiky soudržnosti EU v období 2028+</w:t>
      </w:r>
      <w:r w:rsidR="000336B5">
        <w:t xml:space="preserve"> a</w:t>
      </w:r>
      <w:r w:rsidR="001C2506">
        <w:t xml:space="preserve"> dalšími aktuálními tématy</w:t>
      </w:r>
      <w:r w:rsidR="000336B5">
        <w:t xml:space="preserve"> regionální politik</w:t>
      </w:r>
      <w:r w:rsidR="001C2506">
        <w:t>y (např. problematika systémové podpory hospodářsky a sociálně ohrožených území</w:t>
      </w:r>
      <w:r w:rsidR="008B6AF8">
        <w:t>).</w:t>
      </w:r>
    </w:p>
    <w:p w14:paraId="325CD34B" w14:textId="77777777" w:rsidR="00C13B30" w:rsidRPr="00BB0698" w:rsidRDefault="00B015C1" w:rsidP="00D50D25">
      <w:pPr>
        <w:pStyle w:val="Odstavecseseznamem"/>
        <w:spacing w:before="120" w:after="120"/>
        <w:ind w:left="0"/>
        <w:contextualSpacing w:val="0"/>
        <w:jc w:val="both"/>
        <w:rPr>
          <w:b/>
          <w:i/>
        </w:rPr>
      </w:pPr>
      <w:r>
        <w:t xml:space="preserve">Další formou komunikace s ostatními kraji jsou neformální meziregionální setkávání zástupců sekretariátů jednotlivých RSK, jejichž účelem je především výměna zkušeností s řešením </w:t>
      </w:r>
      <w:r w:rsidR="00D50D25">
        <w:t>vybraných témat a sdílení dobré praxe z oblasti činnosti a fungování sekretariátů, vč. otázek spojených s financováním činnosti sekretariátů z OP Technická pomoc.</w:t>
      </w:r>
    </w:p>
    <w:p w14:paraId="2E22C235" w14:textId="77777777" w:rsidR="008654B8" w:rsidRPr="00FE17C1" w:rsidRDefault="008654B8" w:rsidP="00445874">
      <w:pPr>
        <w:pStyle w:val="Odstavecseseznamem"/>
        <w:ind w:left="0"/>
        <w:jc w:val="both"/>
        <w:rPr>
          <w:b/>
          <w:highlight w:val="yellow"/>
        </w:rPr>
      </w:pPr>
    </w:p>
    <w:p w14:paraId="06813C8E" w14:textId="12DAC570" w:rsidR="00A015E4" w:rsidRDefault="00445874" w:rsidP="00BB0698">
      <w:pPr>
        <w:pStyle w:val="Odstavecseseznamem"/>
        <w:spacing w:after="120"/>
        <w:ind w:left="0"/>
        <w:contextualSpacing w:val="0"/>
        <w:jc w:val="both"/>
      </w:pPr>
      <w:r w:rsidRPr="003D714C">
        <w:rPr>
          <w:b/>
        </w:rPr>
        <w:t>Komunikace s územím</w:t>
      </w:r>
      <w:r w:rsidRPr="003D714C">
        <w:t xml:space="preserve"> probíh</w:t>
      </w:r>
      <w:r w:rsidR="00CF1C80">
        <w:t>ala v roce 202</w:t>
      </w:r>
      <w:r w:rsidR="00935794">
        <w:t>4</w:t>
      </w:r>
      <w:r w:rsidRPr="003D714C">
        <w:t xml:space="preserve"> primárně </w:t>
      </w:r>
      <w:r w:rsidR="00D50D25">
        <w:t>v souvislosti s</w:t>
      </w:r>
      <w:r w:rsidR="005A5123">
        <w:t> podpo</w:t>
      </w:r>
      <w:r w:rsidR="00871720">
        <w:t>rou</w:t>
      </w:r>
      <w:r w:rsidR="005A5123">
        <w:t xml:space="preserve"> absorpč</w:t>
      </w:r>
      <w:r w:rsidR="00935794">
        <w:t>ní kapacity v různých tématech</w:t>
      </w:r>
      <w:r w:rsidR="00871720">
        <w:t xml:space="preserve"> a přípravou odborných seminářů a konferencí určených pro zástupce obcí, případně dalších relevantních subjektů v území</w:t>
      </w:r>
      <w:r w:rsidR="00935794">
        <w:t>.</w:t>
      </w:r>
      <w:r w:rsidR="00871720">
        <w:t xml:space="preserve"> </w:t>
      </w:r>
      <w:r w:rsidR="00871720" w:rsidRPr="00871720">
        <w:t>Do programu těchto akcí je vždy zařazována diskusní část, kde mají partneři možnost vznášet dotazy, připomínky a konkrétní podněty k aktuálně řešeným záležitostem a rozvojovým potřebám.</w:t>
      </w:r>
    </w:p>
    <w:p w14:paraId="4AE35D2E" w14:textId="3341F127" w:rsidR="00CE1BE8" w:rsidRDefault="00445874" w:rsidP="005351F7">
      <w:pPr>
        <w:jc w:val="both"/>
      </w:pPr>
      <w:r w:rsidRPr="00A17902">
        <w:t xml:space="preserve">Komunikaci s územím je třeba </w:t>
      </w:r>
      <w:r w:rsidR="0094661E">
        <w:t>kontinuál</w:t>
      </w:r>
      <w:r w:rsidR="00D50D25">
        <w:t>ně a systematicky</w:t>
      </w:r>
      <w:r w:rsidRPr="00A17902">
        <w:t xml:space="preserve"> rozvíjet a motivovat subjekty </w:t>
      </w:r>
      <w:r w:rsidR="00D50D25">
        <w:t xml:space="preserve">k </w:t>
      </w:r>
      <w:r w:rsidRPr="00A17902">
        <w:t>t</w:t>
      </w:r>
      <w:r w:rsidR="00D50D25">
        <w:t>omu</w:t>
      </w:r>
      <w:r w:rsidRPr="00A17902">
        <w:t>, aby byly ochotny i nadále</w:t>
      </w:r>
      <w:r w:rsidR="00107548">
        <w:t xml:space="preserve"> průběžně</w:t>
      </w:r>
      <w:r w:rsidRPr="00A17902">
        <w:t xml:space="preserve"> informovat sekretariát RSK o svých záměrech</w:t>
      </w:r>
      <w:r w:rsidR="008E7275">
        <w:t xml:space="preserve"> a rozvojových potřebách</w:t>
      </w:r>
      <w:r w:rsidRPr="00A17902">
        <w:t xml:space="preserve"> a aktivně se zapoj</w:t>
      </w:r>
      <w:r w:rsidR="00DC782E">
        <w:t>ova</w:t>
      </w:r>
      <w:r w:rsidRPr="00A17902">
        <w:t xml:space="preserve">t do diskuse o nastavení </w:t>
      </w:r>
      <w:r w:rsidR="006C6299">
        <w:t xml:space="preserve">výzev </w:t>
      </w:r>
      <w:r w:rsidRPr="00A17902">
        <w:t xml:space="preserve">OP a </w:t>
      </w:r>
      <w:r w:rsidR="00534F5D" w:rsidRPr="00A17902">
        <w:t xml:space="preserve">dotačních titulech </w:t>
      </w:r>
      <w:r w:rsidRPr="00A17902">
        <w:t>státu</w:t>
      </w:r>
      <w:r w:rsidR="00120D9B" w:rsidRPr="00A17902">
        <w:t xml:space="preserve"> (DT)</w:t>
      </w:r>
      <w:r w:rsidRPr="00A17902">
        <w:t xml:space="preserve">. </w:t>
      </w:r>
      <w:r w:rsidR="00E25671">
        <w:t xml:space="preserve">Klíčové je, aby subjekty z území </w:t>
      </w:r>
      <w:r w:rsidR="00DC782E">
        <w:t>měly dostatečnou zpětnou vazbu o tom</w:t>
      </w:r>
      <w:r w:rsidR="00E25671">
        <w:t>,</w:t>
      </w:r>
      <w:r w:rsidR="00DC782E">
        <w:t xml:space="preserve"> co se s</w:t>
      </w:r>
      <w:r w:rsidR="00107548">
        <w:t> údaji o jejich záměrech</w:t>
      </w:r>
      <w:r w:rsidR="00DC782E">
        <w:t xml:space="preserve"> </w:t>
      </w:r>
      <w:r w:rsidR="00107548">
        <w:t>bude dít</w:t>
      </w:r>
      <w:r w:rsidR="00E25671">
        <w:t xml:space="preserve"> a k čemu sběr</w:t>
      </w:r>
      <w:r w:rsidR="00107548">
        <w:t xml:space="preserve"> informací</w:t>
      </w:r>
      <w:r w:rsidR="00DC782E">
        <w:t xml:space="preserve"> </w:t>
      </w:r>
      <w:r w:rsidR="008E7275">
        <w:t>slouží.</w:t>
      </w:r>
    </w:p>
    <w:p w14:paraId="0F7A9DF5" w14:textId="77777777" w:rsidR="00107548" w:rsidRDefault="00107548" w:rsidP="00107548">
      <w:pPr>
        <w:pStyle w:val="Odstavecseseznamem"/>
        <w:spacing w:before="120" w:after="120"/>
        <w:ind w:left="0"/>
        <w:jc w:val="both"/>
      </w:pPr>
    </w:p>
    <w:p w14:paraId="6E0A7739" w14:textId="77777777" w:rsidR="006A0FC8" w:rsidRPr="00CE1BE8" w:rsidRDefault="006A0FC8" w:rsidP="00BB0698">
      <w:pPr>
        <w:pStyle w:val="Nadpis2"/>
        <w:rPr>
          <w:i/>
          <w:color w:val="auto"/>
          <w:sz w:val="22"/>
          <w:szCs w:val="22"/>
        </w:rPr>
      </w:pPr>
      <w:bookmarkStart w:id="10" w:name="_Toc129334871"/>
      <w:r w:rsidRPr="00CE1BE8">
        <w:rPr>
          <w:i/>
          <w:color w:val="auto"/>
          <w:sz w:val="22"/>
          <w:szCs w:val="22"/>
        </w:rPr>
        <w:t>Organizační a administrativní zabezpečení činnosti RSK</w:t>
      </w:r>
      <w:bookmarkEnd w:id="10"/>
    </w:p>
    <w:p w14:paraId="228CC0E4" w14:textId="77777777" w:rsidR="00BF0854" w:rsidRDefault="006A0FC8" w:rsidP="005C61D5">
      <w:pPr>
        <w:spacing w:before="120" w:after="120"/>
        <w:jc w:val="both"/>
      </w:pPr>
      <w:r w:rsidRPr="00FE17C1">
        <w:t xml:space="preserve">Činnost RSK je po organizační, administrativní a koordinační stránce zajišťována </w:t>
      </w:r>
      <w:r w:rsidRPr="00FE17C1">
        <w:rPr>
          <w:b/>
        </w:rPr>
        <w:t>sekretariátem RSK</w:t>
      </w:r>
      <w:r w:rsidRPr="00FE17C1">
        <w:t>, kterým je Odbor regionálního rozvoje Krajského úřadu Kraje Vysočina (ORR).</w:t>
      </w:r>
      <w:r w:rsidR="003579DA">
        <w:t xml:space="preserve"> </w:t>
      </w:r>
      <w:r w:rsidRPr="00FE17C1">
        <w:t>Od 1. 3. 2016 jsou činnosti sekretariátu RSK zabezpečovány s finanční podporou OP</w:t>
      </w:r>
      <w:r w:rsidR="00CE1BE8">
        <w:t> </w:t>
      </w:r>
      <w:r w:rsidR="00A67288">
        <w:t>Technická pomoc</w:t>
      </w:r>
      <w:r w:rsidR="000B1F8C">
        <w:t xml:space="preserve"> 2014 – 2020 a návazně OP Technická pomoc 2021 – 2027.</w:t>
      </w:r>
    </w:p>
    <w:p w14:paraId="0CD0B5FC" w14:textId="77777777" w:rsidR="00CE1BE8" w:rsidRDefault="003579DA" w:rsidP="005C61D5">
      <w:pPr>
        <w:spacing w:before="120" w:after="120"/>
        <w:jc w:val="both"/>
      </w:pPr>
      <w:r>
        <w:t>Personálně s</w:t>
      </w:r>
      <w:r w:rsidR="00BF0854">
        <w:t>e jedná o 2 osoby na 0,5 úvazku s tím, že d</w:t>
      </w:r>
      <w:r w:rsidR="0098499E">
        <w:t>le aktuálních potřeb</w:t>
      </w:r>
      <w:r w:rsidR="00BF0854">
        <w:t xml:space="preserve"> jsou do relevantních činností</w:t>
      </w:r>
      <w:r>
        <w:t xml:space="preserve"> zapoj</w:t>
      </w:r>
      <w:r w:rsidR="0098499E">
        <w:t>ová</w:t>
      </w:r>
      <w:r>
        <w:t>ni i další pracovníci ORR</w:t>
      </w:r>
      <w:r w:rsidR="00BF0854">
        <w:t xml:space="preserve"> (zejm. oddělení strategického plánování)</w:t>
      </w:r>
      <w:r>
        <w:t>.</w:t>
      </w:r>
    </w:p>
    <w:p w14:paraId="3DE23F24" w14:textId="77777777" w:rsidR="006A0FC8" w:rsidRPr="00FE17C1" w:rsidRDefault="006A0FC8" w:rsidP="006A0FC8">
      <w:pPr>
        <w:spacing w:before="120" w:after="120"/>
        <w:jc w:val="both"/>
      </w:pPr>
      <w:r w:rsidRPr="00FE17C1">
        <w:t>Sekretariát RSK zajišťuje zejména následující okruhy činností:</w:t>
      </w:r>
    </w:p>
    <w:p w14:paraId="2B9D2391" w14:textId="77777777" w:rsidR="006A0FC8" w:rsidRPr="00FE17C1" w:rsidRDefault="006A0FC8" w:rsidP="005C61D5">
      <w:pPr>
        <w:pStyle w:val="Odstavecseseznamem"/>
        <w:numPr>
          <w:ilvl w:val="0"/>
          <w:numId w:val="9"/>
        </w:numPr>
        <w:spacing w:before="120" w:after="120" w:line="23" w:lineRule="atLeast"/>
        <w:ind w:left="1434" w:hanging="357"/>
        <w:contextualSpacing w:val="0"/>
        <w:jc w:val="both"/>
      </w:pPr>
      <w:r w:rsidRPr="00FE17C1">
        <w:t>organizační a administrativní zabezpečení chodu RSK a pracovních skupin</w:t>
      </w:r>
      <w:r w:rsidR="005C61D5">
        <w:t>;</w:t>
      </w:r>
    </w:p>
    <w:p w14:paraId="466A4333" w14:textId="77777777" w:rsidR="006A0FC8" w:rsidRPr="00FE17C1" w:rsidRDefault="006A0FC8" w:rsidP="005C61D5">
      <w:pPr>
        <w:pStyle w:val="Odstavecseseznamem"/>
        <w:numPr>
          <w:ilvl w:val="0"/>
          <w:numId w:val="9"/>
        </w:numPr>
        <w:spacing w:before="120" w:after="120" w:line="23" w:lineRule="atLeast"/>
        <w:ind w:left="1434" w:hanging="357"/>
        <w:contextualSpacing w:val="0"/>
        <w:jc w:val="both"/>
      </w:pPr>
      <w:r w:rsidRPr="00FE17C1">
        <w:t>příprava a organizace zasedání RSK a pracovních skupin</w:t>
      </w:r>
      <w:r w:rsidR="005C61D5">
        <w:t>;</w:t>
      </w:r>
    </w:p>
    <w:p w14:paraId="75A0C6FA" w14:textId="77777777" w:rsidR="006A0FC8" w:rsidRPr="00FE17C1" w:rsidRDefault="006A0FC8" w:rsidP="005C61D5">
      <w:pPr>
        <w:pStyle w:val="Odstavecseseznamem"/>
        <w:numPr>
          <w:ilvl w:val="0"/>
          <w:numId w:val="9"/>
        </w:numPr>
        <w:spacing w:before="120" w:after="120" w:line="23" w:lineRule="atLeast"/>
        <w:ind w:left="1434" w:hanging="357"/>
        <w:contextualSpacing w:val="0"/>
        <w:jc w:val="both"/>
      </w:pPr>
      <w:r w:rsidRPr="00FE17C1">
        <w:t>příprava, distribuce a administrace odborných podkladů pro zasedání RSK a pracovních skupin</w:t>
      </w:r>
      <w:r w:rsidR="005C61D5">
        <w:t>;</w:t>
      </w:r>
    </w:p>
    <w:p w14:paraId="33FE61A7" w14:textId="77777777" w:rsidR="006A0FC8" w:rsidRDefault="006A0FC8" w:rsidP="005C61D5">
      <w:pPr>
        <w:pStyle w:val="Odstavecseseznamem"/>
        <w:numPr>
          <w:ilvl w:val="0"/>
          <w:numId w:val="9"/>
        </w:numPr>
        <w:spacing w:before="120" w:after="120" w:line="23" w:lineRule="atLeast"/>
        <w:ind w:left="1434" w:hanging="357"/>
        <w:contextualSpacing w:val="0"/>
        <w:jc w:val="both"/>
      </w:pPr>
      <w:r w:rsidRPr="00FE17C1">
        <w:t>vedení a archivace související dokumentace</w:t>
      </w:r>
      <w:r w:rsidR="005C61D5">
        <w:t>;</w:t>
      </w:r>
    </w:p>
    <w:p w14:paraId="40F50ED2" w14:textId="77777777" w:rsidR="005C61D5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 w:rsidRPr="00E2469B">
        <w:lastRenderedPageBreak/>
        <w:t>sběr, analýza a vyhodnocování relevantních informací a podkladů z území kraje (analýz, studií, projektových záměrů aj.) k řešení aktuálních rozvojových potřeb kraje</w:t>
      </w:r>
      <w:r>
        <w:t>;</w:t>
      </w:r>
    </w:p>
    <w:p w14:paraId="14466F40" w14:textId="77777777" w:rsidR="005C61D5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 w:rsidRPr="00E2469B">
        <w:t>příprava, projednání, evaluace, doplnění a aktualizace RAP, vč. zajištění přenosu informací na národní úroveň (NSK, MMR ČR) v souladu s platnou metodikou MMR ČR</w:t>
      </w:r>
      <w:r>
        <w:t>;</w:t>
      </w:r>
    </w:p>
    <w:p w14:paraId="6D269F5F" w14:textId="77777777" w:rsidR="005C61D5" w:rsidRPr="00485C8B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>
        <w:t>zpracovávání Výročních zpráv o činnosti RSK a Zpráv o naplňování RAP, příp. Zpráv o čerpání prostředků z evropských fondů za území kraje</w:t>
      </w:r>
      <w:r w:rsidR="000B1F8C">
        <w:t>;</w:t>
      </w:r>
    </w:p>
    <w:p w14:paraId="7DBCF765" w14:textId="77777777" w:rsidR="005C61D5" w:rsidRPr="00485C8B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 w:rsidRPr="00485C8B">
        <w:t>podpora absorpční kapacity a informování potenciálních žadatelů v regionu o možnostech a podmínkách čerpání v různých dotačních titulech a souvisejících tématech (dle potřeby realizace odborných seminářů, konferencí pro odbornou veřejnost apod.)</w:t>
      </w:r>
      <w:r w:rsidR="000B1F8C">
        <w:t>;</w:t>
      </w:r>
    </w:p>
    <w:p w14:paraId="556BCF82" w14:textId="77777777" w:rsidR="005C61D5" w:rsidRPr="00485C8B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 w:rsidRPr="00485C8B">
        <w:t>průběžné mapování absorpční kapacity území využitelné k nejrůznějším účelům na národní i regionální úrovni</w:t>
      </w:r>
      <w:r>
        <w:t>, vedení databáze projektových záměrů (krajský správce ISPZ – Informačního systému projektových záměrů)</w:t>
      </w:r>
      <w:r w:rsidR="000B1F8C">
        <w:t>;</w:t>
      </w:r>
    </w:p>
    <w:p w14:paraId="240484C5" w14:textId="77777777" w:rsidR="005C61D5" w:rsidRPr="00485C8B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 w:rsidRPr="00485C8B">
        <w:t>zapojení regionální úrovně do implementace SRR ČR 2021+ s cílem prosadit krajské strategické priority a řešit rozvojové problémy území</w:t>
      </w:r>
      <w:r w:rsidR="000B1F8C">
        <w:t>;</w:t>
      </w:r>
    </w:p>
    <w:p w14:paraId="5C664B89" w14:textId="77777777" w:rsidR="005C61D5" w:rsidRPr="00485C8B" w:rsidRDefault="005C61D5" w:rsidP="005C61D5">
      <w:pPr>
        <w:numPr>
          <w:ilvl w:val="0"/>
          <w:numId w:val="9"/>
        </w:numPr>
        <w:spacing w:before="120" w:after="120" w:line="23" w:lineRule="atLeast"/>
        <w:jc w:val="both"/>
      </w:pPr>
      <w:r w:rsidRPr="00485C8B">
        <w:t xml:space="preserve">zapojení regionální úrovně do </w:t>
      </w:r>
      <w:r>
        <w:t xml:space="preserve">implementace </w:t>
      </w:r>
      <w:r w:rsidRPr="00485C8B">
        <w:t>programové</w:t>
      </w:r>
      <w:r>
        <w:t>ho</w:t>
      </w:r>
      <w:r w:rsidRPr="00485C8B">
        <w:t xml:space="preserve"> období EU </w:t>
      </w:r>
      <w:r>
        <w:t xml:space="preserve">2021 – 2027 a přípravy období 2028+ </w:t>
      </w:r>
      <w:r w:rsidRPr="00485C8B">
        <w:t>(politika</w:t>
      </w:r>
      <w:r>
        <w:t xml:space="preserve"> soudržnosti EU</w:t>
      </w:r>
      <w:r w:rsidRPr="00485C8B">
        <w:t>) prostřednictvím RSK</w:t>
      </w:r>
      <w:r w:rsidR="000B1F8C">
        <w:t>;</w:t>
      </w:r>
    </w:p>
    <w:p w14:paraId="632432B7" w14:textId="77777777" w:rsidR="00A23F1F" w:rsidRDefault="005C61D5" w:rsidP="005C61D5">
      <w:pPr>
        <w:pStyle w:val="Odstavecseseznamem"/>
        <w:numPr>
          <w:ilvl w:val="0"/>
          <w:numId w:val="9"/>
        </w:numPr>
        <w:spacing w:before="120" w:after="120" w:line="23" w:lineRule="atLeast"/>
        <w:contextualSpacing w:val="0"/>
        <w:jc w:val="both"/>
      </w:pPr>
      <w:r w:rsidRPr="004775A9">
        <w:t>zajišťování činností v oblasti koordinace a podpory rozvoje hospodářsky a sociálně ohrožených území, vymezených v SRR ČR 2021+</w:t>
      </w:r>
      <w:r>
        <w:t>, směřující ke snižování disparit mezi regiony</w:t>
      </w:r>
    </w:p>
    <w:p w14:paraId="5B6CBC08" w14:textId="10C4A615" w:rsidR="00E261B9" w:rsidRDefault="00E261B9" w:rsidP="005C61D5">
      <w:pPr>
        <w:pStyle w:val="Odstavecseseznamem"/>
        <w:numPr>
          <w:ilvl w:val="0"/>
          <w:numId w:val="9"/>
        </w:numPr>
        <w:spacing w:before="120" w:after="120" w:line="23" w:lineRule="atLeast"/>
        <w:contextualSpacing w:val="0"/>
        <w:jc w:val="both"/>
      </w:pPr>
      <w:r>
        <w:t>zajištění informačního servisu členům RSK k aktuálním záležitostem</w:t>
      </w:r>
      <w:r w:rsidR="000B1F8C">
        <w:t>;</w:t>
      </w:r>
    </w:p>
    <w:p w14:paraId="75766302" w14:textId="77777777" w:rsidR="00E261B9" w:rsidRPr="00FE17C1" w:rsidRDefault="00E261B9" w:rsidP="005C61D5">
      <w:pPr>
        <w:pStyle w:val="Odstavecseseznamem"/>
        <w:numPr>
          <w:ilvl w:val="0"/>
          <w:numId w:val="9"/>
        </w:numPr>
        <w:spacing w:before="120" w:after="120" w:line="23" w:lineRule="atLeast"/>
        <w:ind w:left="1434" w:hanging="357"/>
        <w:contextualSpacing w:val="0"/>
        <w:jc w:val="both"/>
      </w:pPr>
      <w:r>
        <w:t>a další dle aktuální potřeby</w:t>
      </w:r>
      <w:r w:rsidR="000B1F8C">
        <w:t>.</w:t>
      </w:r>
    </w:p>
    <w:p w14:paraId="59C13757" w14:textId="77777777" w:rsidR="00441D36" w:rsidRDefault="006A0FC8" w:rsidP="006A0FC8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</w:rPr>
      </w:pPr>
      <w:r w:rsidRPr="00FE17C1">
        <w:t xml:space="preserve">Pracovníci sekretariátu RSK se dále jako zástupci Kraje Vysočina pravidelně účastní zasedání řídících výborů MAP, v rámci kterých zástupci relevantních partnerů z území projednávají </w:t>
      </w:r>
      <w:r w:rsidRPr="00FE17C1">
        <w:rPr>
          <w:rFonts w:ascii="Arial" w:hAnsi="Arial" w:cs="Arial"/>
        </w:rPr>
        <w:t>podklady a návrhy ke tvorbě, realizaci a vyhodnocování tzv. strategických rámců MAP.</w:t>
      </w:r>
      <w:r w:rsidR="009031FC">
        <w:rPr>
          <w:rFonts w:ascii="Arial" w:hAnsi="Arial" w:cs="Arial"/>
        </w:rPr>
        <w:t xml:space="preserve"> Sekretariát RSK rovněž zajišťuje formální kontrolu aktualizací strategických rámců MAP a jejich odevzdávání ke zveřejnění na portál Územní dimenze.</w:t>
      </w:r>
    </w:p>
    <w:p w14:paraId="6474E8EF" w14:textId="77777777" w:rsidR="006D756E" w:rsidRPr="006D756E" w:rsidRDefault="006D756E" w:rsidP="006D756E">
      <w:pPr>
        <w:pStyle w:val="Odstavecseseznamem"/>
        <w:spacing w:before="120" w:after="120"/>
        <w:ind w:left="0"/>
        <w:contextualSpacing w:val="0"/>
        <w:jc w:val="both"/>
        <w:rPr>
          <w:rFonts w:ascii="Arial" w:hAnsi="Arial" w:cs="Arial"/>
        </w:rPr>
      </w:pPr>
    </w:p>
    <w:p w14:paraId="7418FAFA" w14:textId="77777777" w:rsidR="00DA6AB9" w:rsidRPr="00E548E3" w:rsidRDefault="00DA6AB9" w:rsidP="00FA4750">
      <w:pPr>
        <w:pStyle w:val="Nadpis1"/>
      </w:pPr>
      <w:bookmarkStart w:id="11" w:name="_Toc129334872"/>
      <w:r w:rsidRPr="00E548E3">
        <w:t>Dobrá praxe</w:t>
      </w:r>
      <w:bookmarkEnd w:id="11"/>
      <w:r w:rsidRPr="00E548E3">
        <w:t xml:space="preserve"> </w:t>
      </w:r>
    </w:p>
    <w:p w14:paraId="7D614712" w14:textId="4F15BBC8" w:rsidR="00227D76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>Pro zvýšení povědomí o roli a významu RSK se snažíme primárně využívat oficiální internetové stránky Kraje Vysočina. V sekci „Regionální stálá konference“ jsou průběžně zveřejňovány zápisy z jednání RSK</w:t>
      </w:r>
      <w:r w:rsidR="00E261B9">
        <w:rPr>
          <w:rFonts w:asciiTheme="majorHAnsi" w:hAnsiTheme="majorHAnsi" w:cstheme="majorHAnsi"/>
        </w:rPr>
        <w:t xml:space="preserve"> </w:t>
      </w:r>
      <w:r w:rsidRPr="00E548E3">
        <w:rPr>
          <w:rFonts w:asciiTheme="majorHAnsi" w:hAnsiTheme="majorHAnsi" w:cstheme="majorHAnsi"/>
        </w:rPr>
        <w:t>a</w:t>
      </w:r>
      <w:r w:rsidR="00E261B9">
        <w:rPr>
          <w:rFonts w:asciiTheme="majorHAnsi" w:hAnsiTheme="majorHAnsi" w:cstheme="majorHAnsi"/>
        </w:rPr>
        <w:t xml:space="preserve"> jejích pracovních skupin a další relevantní</w:t>
      </w:r>
      <w:r w:rsidRPr="00E548E3">
        <w:rPr>
          <w:rFonts w:asciiTheme="majorHAnsi" w:hAnsiTheme="majorHAnsi" w:cstheme="majorHAnsi"/>
        </w:rPr>
        <w:t xml:space="preserve"> aktuální informace týkající se</w:t>
      </w:r>
      <w:r w:rsidR="00227D76">
        <w:rPr>
          <w:rFonts w:asciiTheme="majorHAnsi" w:hAnsiTheme="majorHAnsi" w:cstheme="majorHAnsi"/>
        </w:rPr>
        <w:t xml:space="preserve"> zejména</w:t>
      </w:r>
      <w:r w:rsidRPr="00E548E3">
        <w:rPr>
          <w:rFonts w:asciiTheme="majorHAnsi" w:hAnsiTheme="majorHAnsi" w:cstheme="majorHAnsi"/>
        </w:rPr>
        <w:t xml:space="preserve"> zpracování a aktualizací RAP</w:t>
      </w:r>
      <w:r w:rsidR="00227D76">
        <w:rPr>
          <w:rFonts w:asciiTheme="majorHAnsi" w:hAnsiTheme="majorHAnsi" w:cstheme="majorHAnsi"/>
        </w:rPr>
        <w:t xml:space="preserve"> </w:t>
      </w:r>
      <w:r w:rsidR="00966BC6">
        <w:rPr>
          <w:rFonts w:asciiTheme="majorHAnsi" w:hAnsiTheme="majorHAnsi" w:cstheme="majorHAnsi"/>
        </w:rPr>
        <w:t xml:space="preserve">a </w:t>
      </w:r>
      <w:r w:rsidR="00227D76">
        <w:rPr>
          <w:rFonts w:asciiTheme="majorHAnsi" w:hAnsiTheme="majorHAnsi" w:cstheme="majorHAnsi"/>
        </w:rPr>
        <w:t xml:space="preserve">monitoringu čerpání </w:t>
      </w:r>
      <w:r w:rsidR="006C3920">
        <w:rPr>
          <w:rFonts w:asciiTheme="majorHAnsi" w:hAnsiTheme="majorHAnsi" w:cstheme="majorHAnsi"/>
        </w:rPr>
        <w:t>prostředků v rámci</w:t>
      </w:r>
      <w:r w:rsidR="00227D76">
        <w:rPr>
          <w:rFonts w:asciiTheme="majorHAnsi" w:hAnsiTheme="majorHAnsi" w:cstheme="majorHAnsi"/>
        </w:rPr>
        <w:t xml:space="preserve"> programové</w:t>
      </w:r>
      <w:r w:rsidR="006C3920">
        <w:rPr>
          <w:rFonts w:asciiTheme="majorHAnsi" w:hAnsiTheme="majorHAnsi" w:cstheme="majorHAnsi"/>
        </w:rPr>
        <w:t>ho</w:t>
      </w:r>
      <w:r w:rsidR="00227D76">
        <w:rPr>
          <w:rFonts w:asciiTheme="majorHAnsi" w:hAnsiTheme="majorHAnsi" w:cstheme="majorHAnsi"/>
        </w:rPr>
        <w:t xml:space="preserve"> období </w:t>
      </w:r>
      <w:r w:rsidR="009031FC">
        <w:rPr>
          <w:rFonts w:asciiTheme="majorHAnsi" w:hAnsiTheme="majorHAnsi" w:cstheme="majorHAnsi"/>
        </w:rPr>
        <w:t>EU 2021 – 2027.</w:t>
      </w:r>
      <w:r w:rsidR="00227D76">
        <w:rPr>
          <w:rFonts w:asciiTheme="majorHAnsi" w:hAnsiTheme="majorHAnsi" w:cstheme="majorHAnsi"/>
        </w:rPr>
        <w:t xml:space="preserve"> Dostupné jsou zde též materiály ze</w:t>
      </w:r>
      <w:r w:rsidR="00C310BA" w:rsidRPr="00E548E3">
        <w:rPr>
          <w:rFonts w:asciiTheme="majorHAnsi" w:hAnsiTheme="majorHAnsi" w:cstheme="majorHAnsi"/>
        </w:rPr>
        <w:t xml:space="preserve"> seminářů</w:t>
      </w:r>
      <w:r w:rsidR="00227D76">
        <w:rPr>
          <w:rFonts w:asciiTheme="majorHAnsi" w:hAnsiTheme="majorHAnsi" w:cstheme="majorHAnsi"/>
        </w:rPr>
        <w:t xml:space="preserve"> a konferencí </w:t>
      </w:r>
      <w:r w:rsidR="00D329A5">
        <w:rPr>
          <w:rFonts w:asciiTheme="majorHAnsi" w:hAnsiTheme="majorHAnsi" w:cstheme="majorHAnsi"/>
        </w:rPr>
        <w:t>konaných</w:t>
      </w:r>
      <w:r w:rsidR="00227D76">
        <w:rPr>
          <w:rFonts w:asciiTheme="majorHAnsi" w:hAnsiTheme="majorHAnsi" w:cstheme="majorHAnsi"/>
        </w:rPr>
        <w:t xml:space="preserve"> pod záštitou RSK.</w:t>
      </w:r>
    </w:p>
    <w:p w14:paraId="17F0804B" w14:textId="77777777" w:rsidR="00DA6AB9" w:rsidRPr="00E548E3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>Pro informování klíčových aktérů</w:t>
      </w:r>
      <w:r w:rsidR="009031FC">
        <w:rPr>
          <w:rFonts w:asciiTheme="majorHAnsi" w:hAnsiTheme="majorHAnsi" w:cstheme="majorHAnsi"/>
        </w:rPr>
        <w:t xml:space="preserve"> v území i širší veřejnosti</w:t>
      </w:r>
      <w:r w:rsidRPr="00E548E3">
        <w:rPr>
          <w:rFonts w:asciiTheme="majorHAnsi" w:hAnsiTheme="majorHAnsi" w:cstheme="majorHAnsi"/>
        </w:rPr>
        <w:t xml:space="preserve"> jsou dále využívány např. tiskové zprávy</w:t>
      </w:r>
      <w:r w:rsidR="00227D76">
        <w:rPr>
          <w:rFonts w:asciiTheme="majorHAnsi" w:hAnsiTheme="majorHAnsi" w:cstheme="majorHAnsi"/>
        </w:rPr>
        <w:t xml:space="preserve"> na webu Kraje Vysočina</w:t>
      </w:r>
      <w:r w:rsidRPr="00E548E3">
        <w:rPr>
          <w:rFonts w:asciiTheme="majorHAnsi" w:hAnsiTheme="majorHAnsi" w:cstheme="majorHAnsi"/>
        </w:rPr>
        <w:t xml:space="preserve"> o důležitých připravovaných či realizovaných aktivitách</w:t>
      </w:r>
      <w:r w:rsidR="00227D76">
        <w:rPr>
          <w:rFonts w:asciiTheme="majorHAnsi" w:hAnsiTheme="majorHAnsi" w:cstheme="majorHAnsi"/>
        </w:rPr>
        <w:t xml:space="preserve"> nebo články v periodických krajských médiích (Noviny Kraje Vy</w:t>
      </w:r>
      <w:r w:rsidR="00181155">
        <w:rPr>
          <w:rFonts w:asciiTheme="majorHAnsi" w:hAnsiTheme="majorHAnsi" w:cstheme="majorHAnsi"/>
        </w:rPr>
        <w:t>sočina</w:t>
      </w:r>
      <w:r w:rsidR="00227D76">
        <w:rPr>
          <w:rFonts w:asciiTheme="majorHAnsi" w:hAnsiTheme="majorHAnsi" w:cstheme="majorHAnsi"/>
        </w:rPr>
        <w:t>)</w:t>
      </w:r>
      <w:r w:rsidRPr="00E548E3">
        <w:rPr>
          <w:rFonts w:asciiTheme="majorHAnsi" w:hAnsiTheme="majorHAnsi" w:cstheme="majorHAnsi"/>
        </w:rPr>
        <w:t xml:space="preserve">. Aktivity </w:t>
      </w:r>
      <w:r w:rsidR="00227D76">
        <w:rPr>
          <w:rFonts w:asciiTheme="majorHAnsi" w:hAnsiTheme="majorHAnsi" w:cstheme="majorHAnsi"/>
        </w:rPr>
        <w:t>s vazbou na</w:t>
      </w:r>
      <w:r w:rsidRPr="00E548E3">
        <w:rPr>
          <w:rFonts w:asciiTheme="majorHAnsi" w:hAnsiTheme="majorHAnsi" w:cstheme="majorHAnsi"/>
        </w:rPr>
        <w:t xml:space="preserve"> RS</w:t>
      </w:r>
      <w:r w:rsidRPr="00E548E3">
        <w:rPr>
          <w:rFonts w:asciiTheme="majorHAnsi" w:hAnsiTheme="majorHAnsi" w:cstheme="majorHAnsi"/>
          <w:smallCaps/>
        </w:rPr>
        <w:t>K</w:t>
      </w:r>
      <w:r w:rsidRPr="00E548E3">
        <w:rPr>
          <w:rFonts w:asciiTheme="majorHAnsi" w:hAnsiTheme="majorHAnsi" w:cstheme="majorHAnsi"/>
        </w:rPr>
        <w:t xml:space="preserve"> se </w:t>
      </w:r>
      <w:r w:rsidRPr="00E548E3">
        <w:rPr>
          <w:rFonts w:asciiTheme="majorHAnsi" w:hAnsiTheme="majorHAnsi" w:cstheme="majorHAnsi"/>
        </w:rPr>
        <w:lastRenderedPageBreak/>
        <w:t>snažíme</w:t>
      </w:r>
      <w:r w:rsidR="00227D76">
        <w:rPr>
          <w:rFonts w:asciiTheme="majorHAnsi" w:hAnsiTheme="majorHAnsi" w:cstheme="majorHAnsi"/>
        </w:rPr>
        <w:t xml:space="preserve"> dle možností</w:t>
      </w:r>
      <w:r w:rsidRPr="00E548E3">
        <w:rPr>
          <w:rFonts w:asciiTheme="majorHAnsi" w:hAnsiTheme="majorHAnsi" w:cstheme="majorHAnsi"/>
        </w:rPr>
        <w:t xml:space="preserve"> šířit i na dalších platformách či </w:t>
      </w:r>
      <w:r w:rsidR="00227D76">
        <w:rPr>
          <w:rFonts w:asciiTheme="majorHAnsi" w:hAnsiTheme="majorHAnsi" w:cstheme="majorHAnsi"/>
        </w:rPr>
        <w:t>uskupen</w:t>
      </w:r>
      <w:r w:rsidRPr="00E548E3">
        <w:rPr>
          <w:rFonts w:asciiTheme="majorHAnsi" w:hAnsiTheme="majorHAnsi" w:cstheme="majorHAnsi"/>
        </w:rPr>
        <w:t>ích, které přímo nesouvis</w:t>
      </w:r>
      <w:r w:rsidR="00227D76">
        <w:rPr>
          <w:rFonts w:asciiTheme="majorHAnsi" w:hAnsiTheme="majorHAnsi" w:cstheme="majorHAnsi"/>
        </w:rPr>
        <w:t>ej</w:t>
      </w:r>
      <w:r w:rsidRPr="00E548E3">
        <w:rPr>
          <w:rFonts w:asciiTheme="majorHAnsi" w:hAnsiTheme="majorHAnsi" w:cstheme="majorHAnsi"/>
        </w:rPr>
        <w:t>í s činností RSK</w:t>
      </w:r>
      <w:r w:rsidR="003359BD">
        <w:rPr>
          <w:rFonts w:asciiTheme="majorHAnsi" w:hAnsiTheme="majorHAnsi" w:cstheme="majorHAnsi"/>
        </w:rPr>
        <w:t>, avšak zapojují relevantní regionální partnery</w:t>
      </w:r>
      <w:r w:rsidRPr="00E548E3">
        <w:rPr>
          <w:rFonts w:asciiTheme="majorHAnsi" w:hAnsiTheme="majorHAnsi" w:cstheme="majorHAnsi"/>
        </w:rPr>
        <w:t xml:space="preserve"> – např. pravidelná setkávání</w:t>
      </w:r>
      <w:r w:rsidR="00B55676">
        <w:rPr>
          <w:rFonts w:asciiTheme="majorHAnsi" w:hAnsiTheme="majorHAnsi" w:cstheme="majorHAnsi"/>
        </w:rPr>
        <w:t xml:space="preserve"> </w:t>
      </w:r>
      <w:r w:rsidR="009031FC">
        <w:rPr>
          <w:rFonts w:asciiTheme="majorHAnsi" w:hAnsiTheme="majorHAnsi" w:cstheme="majorHAnsi"/>
        </w:rPr>
        <w:t xml:space="preserve">tajemníků, setkávání členů RK se starosty obcí, setkávání místních akčních skupin </w:t>
      </w:r>
      <w:r w:rsidRPr="00E548E3">
        <w:rPr>
          <w:rFonts w:asciiTheme="majorHAnsi" w:hAnsiTheme="majorHAnsi" w:cstheme="majorHAnsi"/>
        </w:rPr>
        <w:t xml:space="preserve">apod. </w:t>
      </w:r>
    </w:p>
    <w:p w14:paraId="00766F61" w14:textId="6B121968" w:rsidR="00DA6AB9" w:rsidRPr="003359BD" w:rsidRDefault="00750CD1" w:rsidP="00DA6AB9">
      <w:pPr>
        <w:spacing w:before="240" w:after="120"/>
        <w:jc w:val="both"/>
        <w:rPr>
          <w:rFonts w:asciiTheme="majorHAnsi" w:hAnsiTheme="majorHAnsi" w:cstheme="majorHAnsi"/>
          <w:i/>
          <w:color w:val="FF0000"/>
        </w:rPr>
      </w:pPr>
      <w:r>
        <w:rPr>
          <w:rFonts w:asciiTheme="majorHAnsi" w:hAnsiTheme="majorHAnsi" w:cstheme="majorHAnsi"/>
        </w:rPr>
        <w:t>Zkušenosti s dosavadním fungováním</w:t>
      </w:r>
      <w:r w:rsidR="00EB6AD2" w:rsidRPr="002402C8">
        <w:rPr>
          <w:rFonts w:asciiTheme="majorHAnsi" w:hAnsiTheme="majorHAnsi" w:cstheme="majorHAnsi"/>
        </w:rPr>
        <w:t xml:space="preserve"> ISPZ</w:t>
      </w:r>
      <w:r>
        <w:rPr>
          <w:rFonts w:asciiTheme="majorHAnsi" w:hAnsiTheme="majorHAnsi" w:cstheme="majorHAnsi"/>
        </w:rPr>
        <w:t xml:space="preserve"> i nadále potvrzují</w:t>
      </w:r>
      <w:r w:rsidR="00EB6AD2" w:rsidRPr="002402C8">
        <w:rPr>
          <w:rFonts w:asciiTheme="majorHAnsi" w:hAnsiTheme="majorHAnsi" w:cstheme="majorHAnsi"/>
        </w:rPr>
        <w:t>, že</w:t>
      </w:r>
      <w:r>
        <w:rPr>
          <w:rFonts w:asciiTheme="majorHAnsi" w:hAnsiTheme="majorHAnsi" w:cstheme="majorHAnsi"/>
        </w:rPr>
        <w:t xml:space="preserve"> reálné</w:t>
      </w:r>
      <w:r w:rsidR="00EB6AD2" w:rsidRPr="002402C8">
        <w:rPr>
          <w:rFonts w:asciiTheme="majorHAnsi" w:hAnsiTheme="majorHAnsi" w:cstheme="majorHAnsi"/>
        </w:rPr>
        <w:t xml:space="preserve"> </w:t>
      </w:r>
      <w:r w:rsidR="00581EDE" w:rsidRPr="002402C8">
        <w:rPr>
          <w:rFonts w:asciiTheme="majorHAnsi" w:hAnsiTheme="majorHAnsi" w:cstheme="majorHAnsi"/>
        </w:rPr>
        <w:t>využ</w:t>
      </w:r>
      <w:r>
        <w:rPr>
          <w:rFonts w:asciiTheme="majorHAnsi" w:hAnsiTheme="majorHAnsi" w:cstheme="majorHAnsi"/>
        </w:rPr>
        <w:t>ití</w:t>
      </w:r>
      <w:r w:rsidR="00581EDE" w:rsidRPr="002402C8">
        <w:rPr>
          <w:rFonts w:asciiTheme="majorHAnsi" w:hAnsiTheme="majorHAnsi" w:cstheme="majorHAnsi"/>
        </w:rPr>
        <w:t xml:space="preserve"> tohoto nástroje</w:t>
      </w:r>
      <w:r w:rsidR="00EB6AD2" w:rsidRPr="002402C8">
        <w:rPr>
          <w:rFonts w:asciiTheme="majorHAnsi" w:hAnsiTheme="majorHAnsi" w:cstheme="majorHAnsi"/>
        </w:rPr>
        <w:t xml:space="preserve"> </w:t>
      </w:r>
      <w:r w:rsidR="004B393F">
        <w:rPr>
          <w:rFonts w:asciiTheme="majorHAnsi" w:hAnsiTheme="majorHAnsi" w:cstheme="majorHAnsi"/>
        </w:rPr>
        <w:t xml:space="preserve">je ze strany subjektů v území minimální. </w:t>
      </w:r>
      <w:r w:rsidR="006C3920">
        <w:rPr>
          <w:rFonts w:asciiTheme="majorHAnsi" w:hAnsiTheme="majorHAnsi" w:cstheme="majorHAnsi"/>
        </w:rPr>
        <w:t>V</w:t>
      </w:r>
      <w:r w:rsidR="00966BC6">
        <w:rPr>
          <w:rFonts w:asciiTheme="majorHAnsi" w:hAnsiTheme="majorHAnsi" w:cstheme="majorHAnsi"/>
        </w:rPr>
        <w:t> podstatě jedin</w:t>
      </w:r>
      <w:r w:rsidR="006C3920">
        <w:rPr>
          <w:rFonts w:asciiTheme="majorHAnsi" w:hAnsiTheme="majorHAnsi" w:cstheme="majorHAnsi"/>
        </w:rPr>
        <w:t>á</w:t>
      </w:r>
      <w:r w:rsidR="00966BC6">
        <w:rPr>
          <w:rFonts w:asciiTheme="majorHAnsi" w:hAnsiTheme="majorHAnsi" w:cstheme="majorHAnsi"/>
        </w:rPr>
        <w:t xml:space="preserve"> </w:t>
      </w:r>
      <w:r w:rsidR="006C3920">
        <w:rPr>
          <w:rFonts w:asciiTheme="majorHAnsi" w:hAnsiTheme="majorHAnsi" w:cstheme="majorHAnsi"/>
        </w:rPr>
        <w:t xml:space="preserve">reálná </w:t>
      </w:r>
      <w:r w:rsidR="00966BC6">
        <w:rPr>
          <w:rFonts w:asciiTheme="majorHAnsi" w:hAnsiTheme="majorHAnsi" w:cstheme="majorHAnsi"/>
        </w:rPr>
        <w:t>motivac</w:t>
      </w:r>
      <w:r w:rsidR="006C3920">
        <w:rPr>
          <w:rFonts w:asciiTheme="majorHAnsi" w:hAnsiTheme="majorHAnsi" w:cstheme="majorHAnsi"/>
        </w:rPr>
        <w:t>e</w:t>
      </w:r>
      <w:r w:rsidR="00966BC6">
        <w:rPr>
          <w:rFonts w:asciiTheme="majorHAnsi" w:hAnsiTheme="majorHAnsi" w:cstheme="majorHAnsi"/>
        </w:rPr>
        <w:t xml:space="preserve"> pro nositele záměrů je bodová bonifikace za vložení záměru</w:t>
      </w:r>
      <w:r w:rsidR="006C3920">
        <w:rPr>
          <w:rFonts w:asciiTheme="majorHAnsi" w:hAnsiTheme="majorHAnsi" w:cstheme="majorHAnsi"/>
        </w:rPr>
        <w:t xml:space="preserve"> do ISPZ</w:t>
      </w:r>
      <w:r w:rsidR="00966BC6">
        <w:rPr>
          <w:rFonts w:asciiTheme="majorHAnsi" w:hAnsiTheme="majorHAnsi" w:cstheme="majorHAnsi"/>
        </w:rPr>
        <w:t xml:space="preserve"> při předkládání žádost</w:t>
      </w:r>
      <w:r w:rsidR="006C3920">
        <w:rPr>
          <w:rFonts w:asciiTheme="majorHAnsi" w:hAnsiTheme="majorHAnsi" w:cstheme="majorHAnsi"/>
        </w:rPr>
        <w:t>í</w:t>
      </w:r>
      <w:r w:rsidR="00966BC6">
        <w:rPr>
          <w:rFonts w:asciiTheme="majorHAnsi" w:hAnsiTheme="majorHAnsi" w:cstheme="majorHAnsi"/>
        </w:rPr>
        <w:t xml:space="preserve"> do vybraných dotačních titul</w:t>
      </w:r>
      <w:r w:rsidR="006C3920">
        <w:rPr>
          <w:rFonts w:asciiTheme="majorHAnsi" w:hAnsiTheme="majorHAnsi" w:cstheme="majorHAnsi"/>
        </w:rPr>
        <w:t>ů státu</w:t>
      </w:r>
      <w:r w:rsidR="00966BC6">
        <w:rPr>
          <w:rFonts w:asciiTheme="majorHAnsi" w:hAnsiTheme="majorHAnsi" w:cstheme="majorHAnsi"/>
        </w:rPr>
        <w:t>.</w:t>
      </w:r>
      <w:r w:rsidR="006C3920">
        <w:rPr>
          <w:rFonts w:asciiTheme="majorHAnsi" w:hAnsiTheme="majorHAnsi" w:cstheme="majorHAnsi"/>
        </w:rPr>
        <w:t xml:space="preserve"> P</w:t>
      </w:r>
      <w:r w:rsidR="004B393F">
        <w:rPr>
          <w:rFonts w:asciiTheme="majorHAnsi" w:hAnsiTheme="majorHAnsi" w:cstheme="majorHAnsi"/>
        </w:rPr>
        <w:t>říležitostné</w:t>
      </w:r>
      <w:r w:rsidR="006C3920">
        <w:rPr>
          <w:rFonts w:asciiTheme="majorHAnsi" w:hAnsiTheme="majorHAnsi" w:cstheme="majorHAnsi"/>
        </w:rPr>
        <w:t xml:space="preserve"> využívání je dále</w:t>
      </w:r>
      <w:r w:rsidR="004B393F">
        <w:rPr>
          <w:rFonts w:asciiTheme="majorHAnsi" w:hAnsiTheme="majorHAnsi" w:cstheme="majorHAnsi"/>
        </w:rPr>
        <w:t xml:space="preserve"> pro vybrané mapování absorpční kapacity</w:t>
      </w:r>
      <w:r w:rsidR="00581EDE" w:rsidRPr="002402C8">
        <w:rPr>
          <w:rFonts w:asciiTheme="majorHAnsi" w:hAnsiTheme="majorHAnsi" w:cstheme="majorHAnsi"/>
        </w:rPr>
        <w:t>.</w:t>
      </w:r>
      <w:r w:rsidR="00E4120F" w:rsidRPr="002402C8">
        <w:rPr>
          <w:rFonts w:asciiTheme="majorHAnsi" w:hAnsiTheme="majorHAnsi" w:cstheme="majorHAnsi"/>
        </w:rPr>
        <w:t xml:space="preserve"> </w:t>
      </w:r>
      <w:r w:rsidR="00AF3404" w:rsidRPr="002402C8">
        <w:rPr>
          <w:rFonts w:asciiTheme="majorHAnsi" w:hAnsiTheme="majorHAnsi" w:cstheme="majorHAnsi"/>
        </w:rPr>
        <w:t xml:space="preserve">Jako zcela zásadní pro </w:t>
      </w:r>
      <w:r w:rsidR="00E4120F" w:rsidRPr="002402C8">
        <w:rPr>
          <w:rFonts w:asciiTheme="majorHAnsi" w:hAnsiTheme="majorHAnsi" w:cstheme="majorHAnsi"/>
        </w:rPr>
        <w:t>„</w:t>
      </w:r>
      <w:r w:rsidR="00AF3404" w:rsidRPr="002402C8">
        <w:rPr>
          <w:rFonts w:asciiTheme="majorHAnsi" w:hAnsiTheme="majorHAnsi" w:cstheme="majorHAnsi"/>
        </w:rPr>
        <w:t>přežití</w:t>
      </w:r>
      <w:r w:rsidR="00E4120F" w:rsidRPr="002402C8">
        <w:rPr>
          <w:rFonts w:asciiTheme="majorHAnsi" w:hAnsiTheme="majorHAnsi" w:cstheme="majorHAnsi"/>
        </w:rPr>
        <w:t>“</w:t>
      </w:r>
      <w:r w:rsidR="00AF3404" w:rsidRPr="002402C8">
        <w:rPr>
          <w:rFonts w:asciiTheme="majorHAnsi" w:hAnsiTheme="majorHAnsi" w:cstheme="majorHAnsi"/>
        </w:rPr>
        <w:t xml:space="preserve"> této databáze </w:t>
      </w:r>
      <w:r>
        <w:rPr>
          <w:rFonts w:asciiTheme="majorHAnsi" w:hAnsiTheme="majorHAnsi" w:cstheme="majorHAnsi"/>
        </w:rPr>
        <w:t>spatřuje</w:t>
      </w:r>
      <w:r w:rsidR="00AF3404" w:rsidRPr="002402C8">
        <w:rPr>
          <w:rFonts w:asciiTheme="majorHAnsi" w:hAnsiTheme="majorHAnsi" w:cstheme="majorHAnsi"/>
        </w:rPr>
        <w:t>me</w:t>
      </w:r>
      <w:r w:rsidR="004B393F">
        <w:rPr>
          <w:rFonts w:asciiTheme="majorHAnsi" w:hAnsiTheme="majorHAnsi" w:cstheme="majorHAnsi"/>
        </w:rPr>
        <w:t xml:space="preserve"> zjednodušení rozsahu vkládaných údajů a </w:t>
      </w:r>
      <w:r w:rsidR="00AF3404" w:rsidRPr="002402C8">
        <w:rPr>
          <w:rFonts w:asciiTheme="majorHAnsi" w:hAnsiTheme="majorHAnsi" w:cstheme="majorHAnsi"/>
        </w:rPr>
        <w:t xml:space="preserve">napojení údajů o projektech minimálně na dotační příležitosti </w:t>
      </w:r>
      <w:r w:rsidR="00E4120F" w:rsidRPr="002402C8">
        <w:rPr>
          <w:rFonts w:asciiTheme="majorHAnsi" w:hAnsiTheme="majorHAnsi" w:cstheme="majorHAnsi"/>
        </w:rPr>
        <w:t>státu tak, aby si vkl</w:t>
      </w:r>
      <w:r w:rsidR="00AF3404" w:rsidRPr="002402C8">
        <w:rPr>
          <w:rFonts w:asciiTheme="majorHAnsi" w:hAnsiTheme="majorHAnsi" w:cstheme="majorHAnsi"/>
        </w:rPr>
        <w:t>adatelé mohli</w:t>
      </w:r>
      <w:r w:rsidR="002402C8">
        <w:rPr>
          <w:rFonts w:asciiTheme="majorHAnsi" w:hAnsiTheme="majorHAnsi" w:cstheme="majorHAnsi"/>
        </w:rPr>
        <w:t xml:space="preserve"> ověřit, zda</w:t>
      </w:r>
      <w:r w:rsidR="005B093E">
        <w:rPr>
          <w:rFonts w:asciiTheme="majorHAnsi" w:hAnsiTheme="majorHAnsi" w:cstheme="majorHAnsi"/>
        </w:rPr>
        <w:t xml:space="preserve"> je</w:t>
      </w:r>
      <w:r w:rsidR="002402C8">
        <w:rPr>
          <w:rFonts w:asciiTheme="majorHAnsi" w:hAnsiTheme="majorHAnsi" w:cstheme="majorHAnsi"/>
        </w:rPr>
        <w:t xml:space="preserve"> na vložený záměr </w:t>
      </w:r>
      <w:r w:rsidR="005B093E">
        <w:rPr>
          <w:rFonts w:asciiTheme="majorHAnsi" w:hAnsiTheme="majorHAnsi" w:cstheme="majorHAnsi"/>
        </w:rPr>
        <w:t xml:space="preserve">možné </w:t>
      </w:r>
      <w:r w:rsidR="00AF3404" w:rsidRPr="002402C8">
        <w:rPr>
          <w:rFonts w:asciiTheme="majorHAnsi" w:hAnsiTheme="majorHAnsi" w:cstheme="majorHAnsi"/>
        </w:rPr>
        <w:t>získat podporu</w:t>
      </w:r>
      <w:r w:rsidR="00E4120F" w:rsidRPr="002402C8">
        <w:rPr>
          <w:rFonts w:asciiTheme="majorHAnsi" w:hAnsiTheme="majorHAnsi" w:cstheme="majorHAnsi"/>
        </w:rPr>
        <w:t xml:space="preserve"> v rámci národních dotačních titulů</w:t>
      </w:r>
      <w:r w:rsidR="002F1DAF" w:rsidRPr="002402C8">
        <w:rPr>
          <w:rFonts w:asciiTheme="majorHAnsi" w:hAnsiTheme="majorHAnsi" w:cstheme="majorHAnsi"/>
        </w:rPr>
        <w:t>.</w:t>
      </w:r>
      <w:r w:rsidR="00E4120F" w:rsidRPr="002402C8">
        <w:rPr>
          <w:rFonts w:asciiTheme="majorHAnsi" w:hAnsiTheme="majorHAnsi" w:cstheme="majorHAnsi"/>
        </w:rPr>
        <w:t xml:space="preserve"> Pokud by ISPZ byl využíván intenzivněji, bylo by možné do budoucna odbourat duplicitní sběry prostřednictvím e-mailu za účelem monitorování absorpční kapacity</w:t>
      </w:r>
      <w:r w:rsidR="00254DA5" w:rsidRPr="002402C8">
        <w:rPr>
          <w:rFonts w:asciiTheme="majorHAnsi" w:hAnsiTheme="majorHAnsi" w:cstheme="majorHAnsi"/>
        </w:rPr>
        <w:t xml:space="preserve"> pro nejrůznější účely</w:t>
      </w:r>
      <w:r w:rsidR="00E4120F" w:rsidRPr="002402C8">
        <w:rPr>
          <w:rFonts w:asciiTheme="majorHAnsi" w:hAnsiTheme="majorHAnsi" w:cstheme="majorHAnsi"/>
        </w:rPr>
        <w:t xml:space="preserve"> a využívat údaje přímo z ISPZ.</w:t>
      </w:r>
      <w:r w:rsidR="00E548E3" w:rsidRPr="00E548E3">
        <w:rPr>
          <w:rFonts w:asciiTheme="majorHAnsi" w:hAnsiTheme="majorHAnsi" w:cstheme="majorHAnsi"/>
        </w:rPr>
        <w:t xml:space="preserve">  </w:t>
      </w:r>
    </w:p>
    <w:p w14:paraId="5A9B7D35" w14:textId="77777777" w:rsidR="00C12DA4" w:rsidRPr="00553702" w:rsidRDefault="00C12DA4" w:rsidP="00C12DA4">
      <w:pPr>
        <w:spacing w:before="240" w:after="120"/>
        <w:jc w:val="both"/>
        <w:rPr>
          <w:rFonts w:asciiTheme="majorHAnsi" w:hAnsiTheme="majorHAnsi" w:cstheme="majorHAnsi"/>
        </w:rPr>
      </w:pPr>
      <w:r w:rsidRPr="007439F1">
        <w:rPr>
          <w:rFonts w:asciiTheme="majorHAnsi" w:hAnsiTheme="majorHAnsi" w:cstheme="majorHAnsi"/>
        </w:rPr>
        <w:t xml:space="preserve">Sekretariát </w:t>
      </w:r>
      <w:r w:rsidR="00E548E3" w:rsidRPr="007439F1">
        <w:rPr>
          <w:rFonts w:asciiTheme="majorHAnsi" w:hAnsiTheme="majorHAnsi" w:cstheme="majorHAnsi"/>
        </w:rPr>
        <w:t>RSK pokračoval</w:t>
      </w:r>
      <w:r w:rsidRPr="007439F1">
        <w:rPr>
          <w:rFonts w:asciiTheme="majorHAnsi" w:hAnsiTheme="majorHAnsi" w:cstheme="majorHAnsi"/>
        </w:rPr>
        <w:t xml:space="preserve"> </w:t>
      </w:r>
      <w:r w:rsidR="00E548E3" w:rsidRPr="007439F1">
        <w:rPr>
          <w:rFonts w:asciiTheme="majorHAnsi" w:hAnsiTheme="majorHAnsi" w:cstheme="majorHAnsi"/>
        </w:rPr>
        <w:t>v roce</w:t>
      </w:r>
      <w:r w:rsidRPr="007439F1">
        <w:rPr>
          <w:rFonts w:asciiTheme="majorHAnsi" w:hAnsiTheme="majorHAnsi" w:cstheme="majorHAnsi"/>
        </w:rPr>
        <w:t xml:space="preserve"> 20</w:t>
      </w:r>
      <w:r w:rsidR="003359BD" w:rsidRPr="007439F1">
        <w:rPr>
          <w:rFonts w:asciiTheme="majorHAnsi" w:hAnsiTheme="majorHAnsi" w:cstheme="majorHAnsi"/>
        </w:rPr>
        <w:t>2</w:t>
      </w:r>
      <w:r w:rsidR="00BF0854">
        <w:rPr>
          <w:rFonts w:asciiTheme="majorHAnsi" w:hAnsiTheme="majorHAnsi" w:cstheme="majorHAnsi"/>
        </w:rPr>
        <w:t>4</w:t>
      </w:r>
      <w:r w:rsidR="00E548E3" w:rsidRPr="007439F1">
        <w:rPr>
          <w:rFonts w:asciiTheme="majorHAnsi" w:hAnsiTheme="majorHAnsi" w:cstheme="majorHAnsi"/>
        </w:rPr>
        <w:t xml:space="preserve"> v</w:t>
      </w:r>
      <w:r w:rsidRPr="007439F1">
        <w:rPr>
          <w:rFonts w:asciiTheme="majorHAnsi" w:hAnsiTheme="majorHAnsi" w:cstheme="majorHAnsi"/>
        </w:rPr>
        <w:t xml:space="preserve"> zasílání informací </w:t>
      </w:r>
      <w:r w:rsidR="00825520" w:rsidRPr="007439F1">
        <w:rPr>
          <w:rFonts w:asciiTheme="majorHAnsi" w:hAnsiTheme="majorHAnsi" w:cstheme="majorHAnsi"/>
        </w:rPr>
        <w:t>(převážně obcím) týkající</w:t>
      </w:r>
      <w:r w:rsidR="00C15CC4" w:rsidRPr="007439F1">
        <w:rPr>
          <w:rFonts w:asciiTheme="majorHAnsi" w:hAnsiTheme="majorHAnsi" w:cstheme="majorHAnsi"/>
        </w:rPr>
        <w:t>ch se</w:t>
      </w:r>
      <w:r w:rsidR="00825520" w:rsidRPr="007439F1">
        <w:rPr>
          <w:rFonts w:asciiTheme="majorHAnsi" w:hAnsiTheme="majorHAnsi" w:cstheme="majorHAnsi"/>
        </w:rPr>
        <w:t xml:space="preserve"> vyhlášených </w:t>
      </w:r>
      <w:r w:rsidR="00670A4B" w:rsidRPr="007439F1">
        <w:rPr>
          <w:rFonts w:asciiTheme="majorHAnsi" w:hAnsiTheme="majorHAnsi" w:cstheme="majorHAnsi"/>
        </w:rPr>
        <w:t>dotačních titulů</w:t>
      </w:r>
      <w:r w:rsidR="00825520" w:rsidRPr="007439F1">
        <w:rPr>
          <w:rFonts w:asciiTheme="majorHAnsi" w:hAnsiTheme="majorHAnsi" w:cstheme="majorHAnsi"/>
        </w:rPr>
        <w:t xml:space="preserve"> </w:t>
      </w:r>
      <w:r w:rsidR="00670A4B" w:rsidRPr="007439F1">
        <w:rPr>
          <w:rFonts w:asciiTheme="majorHAnsi" w:hAnsiTheme="majorHAnsi" w:cstheme="majorHAnsi"/>
        </w:rPr>
        <w:t xml:space="preserve">(převážně </w:t>
      </w:r>
      <w:r w:rsidR="00825520" w:rsidRPr="007439F1">
        <w:rPr>
          <w:rFonts w:asciiTheme="majorHAnsi" w:hAnsiTheme="majorHAnsi" w:cstheme="majorHAnsi"/>
        </w:rPr>
        <w:t>státu</w:t>
      </w:r>
      <w:r w:rsidR="00670A4B" w:rsidRPr="007439F1">
        <w:rPr>
          <w:rFonts w:asciiTheme="majorHAnsi" w:hAnsiTheme="majorHAnsi" w:cstheme="majorHAnsi"/>
        </w:rPr>
        <w:t>)</w:t>
      </w:r>
      <w:r w:rsidR="00495D39">
        <w:rPr>
          <w:rFonts w:asciiTheme="majorHAnsi" w:hAnsiTheme="majorHAnsi" w:cstheme="majorHAnsi"/>
        </w:rPr>
        <w:t>,</w:t>
      </w:r>
      <w:r w:rsidR="007439F1" w:rsidRPr="007439F1">
        <w:rPr>
          <w:rFonts w:asciiTheme="majorHAnsi" w:hAnsiTheme="majorHAnsi" w:cstheme="majorHAnsi"/>
        </w:rPr>
        <w:t xml:space="preserve"> </w:t>
      </w:r>
      <w:r w:rsidR="00D30FA6">
        <w:rPr>
          <w:rFonts w:asciiTheme="majorHAnsi" w:hAnsiTheme="majorHAnsi" w:cstheme="majorHAnsi"/>
        </w:rPr>
        <w:t>mj. i</w:t>
      </w:r>
      <w:r w:rsidR="007439F1">
        <w:rPr>
          <w:rFonts w:asciiTheme="majorHAnsi" w:hAnsiTheme="majorHAnsi" w:cstheme="majorHAnsi"/>
        </w:rPr>
        <w:t xml:space="preserve"> </w:t>
      </w:r>
      <w:r w:rsidR="007439F1" w:rsidRPr="007439F1">
        <w:rPr>
          <w:rFonts w:asciiTheme="majorHAnsi" w:hAnsiTheme="majorHAnsi" w:cstheme="majorHAnsi"/>
        </w:rPr>
        <w:t>na základě vložených záměrů v ISPZ</w:t>
      </w:r>
      <w:r w:rsidR="00825520" w:rsidRPr="007439F1">
        <w:rPr>
          <w:rFonts w:asciiTheme="majorHAnsi" w:hAnsiTheme="majorHAnsi" w:cstheme="majorHAnsi"/>
        </w:rPr>
        <w:t>.</w:t>
      </w:r>
      <w:r w:rsidRPr="007439F1">
        <w:rPr>
          <w:rFonts w:asciiTheme="majorHAnsi" w:hAnsiTheme="majorHAnsi" w:cstheme="majorHAnsi"/>
        </w:rPr>
        <w:t xml:space="preserve"> </w:t>
      </w:r>
      <w:r w:rsidR="00670A4B" w:rsidRPr="007439F1">
        <w:rPr>
          <w:rFonts w:asciiTheme="majorHAnsi" w:hAnsiTheme="majorHAnsi" w:cstheme="majorHAnsi"/>
        </w:rPr>
        <w:t>Tyto informace</w:t>
      </w:r>
      <w:r w:rsidR="00900A1F" w:rsidRPr="007439F1">
        <w:rPr>
          <w:rFonts w:asciiTheme="majorHAnsi" w:hAnsiTheme="majorHAnsi" w:cstheme="majorHAnsi"/>
        </w:rPr>
        <w:t xml:space="preserve"> o </w:t>
      </w:r>
      <w:r w:rsidR="007A31C5" w:rsidRPr="007439F1">
        <w:rPr>
          <w:rFonts w:asciiTheme="majorHAnsi" w:hAnsiTheme="majorHAnsi" w:cstheme="majorHAnsi"/>
        </w:rPr>
        <w:t>dotačních příležitostech</w:t>
      </w:r>
      <w:r w:rsidR="00900A1F" w:rsidRPr="007439F1">
        <w:rPr>
          <w:rFonts w:asciiTheme="majorHAnsi" w:hAnsiTheme="majorHAnsi" w:cstheme="majorHAnsi"/>
        </w:rPr>
        <w:t xml:space="preserve"> jsou rozesílány na </w:t>
      </w:r>
      <w:r w:rsidR="007439F1" w:rsidRPr="007439F1">
        <w:rPr>
          <w:rFonts w:asciiTheme="majorHAnsi" w:hAnsiTheme="majorHAnsi" w:cstheme="majorHAnsi"/>
        </w:rPr>
        <w:t>nositele záměrů</w:t>
      </w:r>
      <w:r w:rsidR="00C87882" w:rsidRPr="007439F1">
        <w:rPr>
          <w:rFonts w:asciiTheme="majorHAnsi" w:hAnsiTheme="majorHAnsi" w:cstheme="majorHAnsi"/>
        </w:rPr>
        <w:t xml:space="preserve"> </w:t>
      </w:r>
      <w:r w:rsidR="00900A1F" w:rsidRPr="007439F1">
        <w:rPr>
          <w:rFonts w:asciiTheme="majorHAnsi" w:hAnsiTheme="majorHAnsi" w:cstheme="majorHAnsi"/>
        </w:rPr>
        <w:t xml:space="preserve">prostřednictvím </w:t>
      </w:r>
      <w:r w:rsidR="007A31C5" w:rsidRPr="007439F1">
        <w:rPr>
          <w:rFonts w:asciiTheme="majorHAnsi" w:hAnsiTheme="majorHAnsi" w:cstheme="majorHAnsi"/>
        </w:rPr>
        <w:t xml:space="preserve">hromadného </w:t>
      </w:r>
      <w:r w:rsidR="00900A1F" w:rsidRPr="007439F1">
        <w:rPr>
          <w:rFonts w:asciiTheme="majorHAnsi" w:hAnsiTheme="majorHAnsi" w:cstheme="majorHAnsi"/>
        </w:rPr>
        <w:t>e-mailu</w:t>
      </w:r>
      <w:r w:rsidR="00670A4B" w:rsidRPr="007439F1">
        <w:rPr>
          <w:rFonts w:asciiTheme="majorHAnsi" w:hAnsiTheme="majorHAnsi" w:cstheme="majorHAnsi"/>
        </w:rPr>
        <w:t>, popř.</w:t>
      </w:r>
      <w:r w:rsidR="00C87882" w:rsidRPr="007439F1">
        <w:rPr>
          <w:rFonts w:asciiTheme="majorHAnsi" w:hAnsiTheme="majorHAnsi" w:cstheme="majorHAnsi"/>
        </w:rPr>
        <w:t xml:space="preserve"> </w:t>
      </w:r>
      <w:r w:rsidR="00157F64">
        <w:rPr>
          <w:rFonts w:asciiTheme="majorHAnsi" w:hAnsiTheme="majorHAnsi" w:cstheme="majorHAnsi"/>
        </w:rPr>
        <w:t>zveřejňovány</w:t>
      </w:r>
      <w:r w:rsidR="00670A4B" w:rsidRPr="007439F1">
        <w:rPr>
          <w:rFonts w:asciiTheme="majorHAnsi" w:hAnsiTheme="majorHAnsi" w:cstheme="majorHAnsi"/>
        </w:rPr>
        <w:t xml:space="preserve"> vydáním tiskové zprávy na webu kraje</w:t>
      </w:r>
      <w:r w:rsidR="00172750">
        <w:rPr>
          <w:rFonts w:asciiTheme="majorHAnsi" w:hAnsiTheme="majorHAnsi" w:cstheme="majorHAnsi"/>
        </w:rPr>
        <w:t xml:space="preserve"> či v rámci informačního servisu pro obce na webových stránkách kraje</w:t>
      </w:r>
      <w:r w:rsidR="00900A1F" w:rsidRPr="007439F1">
        <w:rPr>
          <w:rFonts w:asciiTheme="majorHAnsi" w:hAnsiTheme="majorHAnsi" w:cstheme="majorHAnsi"/>
        </w:rPr>
        <w:t>.</w:t>
      </w:r>
    </w:p>
    <w:p w14:paraId="1A1F3119" w14:textId="77777777" w:rsidR="00DA6AB9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 l</w:t>
      </w:r>
      <w:r w:rsidRPr="00553702">
        <w:rPr>
          <w:rFonts w:asciiTheme="majorHAnsi" w:hAnsiTheme="majorHAnsi" w:cstheme="majorHAnsi"/>
        </w:rPr>
        <w:t>epší informovanost o podmínkách čerpání v příslušných výzvách a přípravu kvalitních projektů</w:t>
      </w:r>
      <w:r>
        <w:rPr>
          <w:rFonts w:asciiTheme="majorHAnsi" w:hAnsiTheme="majorHAnsi" w:cstheme="majorHAnsi"/>
        </w:rPr>
        <w:t xml:space="preserve"> se snažíme </w:t>
      </w:r>
      <w:r w:rsidR="00172750">
        <w:rPr>
          <w:rFonts w:asciiTheme="majorHAnsi" w:hAnsiTheme="majorHAnsi" w:cstheme="majorHAnsi"/>
        </w:rPr>
        <w:t>aktivně zapojovat</w:t>
      </w:r>
      <w:r>
        <w:rPr>
          <w:rFonts w:asciiTheme="majorHAnsi" w:hAnsiTheme="majorHAnsi" w:cstheme="majorHAnsi"/>
        </w:rPr>
        <w:t xml:space="preserve"> zástupce ŘO</w:t>
      </w:r>
      <w:r w:rsidR="003359BD">
        <w:rPr>
          <w:rFonts w:asciiTheme="majorHAnsi" w:hAnsiTheme="majorHAnsi" w:cstheme="majorHAnsi"/>
        </w:rPr>
        <w:t xml:space="preserve"> příslušných</w:t>
      </w:r>
      <w:r>
        <w:rPr>
          <w:rFonts w:asciiTheme="majorHAnsi" w:hAnsiTheme="majorHAnsi" w:cstheme="majorHAnsi"/>
        </w:rPr>
        <w:t xml:space="preserve"> OP či jejich zprostředkujícíc</w:t>
      </w:r>
      <w:r w:rsidR="003359BD">
        <w:rPr>
          <w:rFonts w:asciiTheme="majorHAnsi" w:hAnsiTheme="majorHAnsi" w:cstheme="majorHAnsi"/>
        </w:rPr>
        <w:t>h subjektů. Úzká spolupráce je</w:t>
      </w:r>
      <w:r>
        <w:rPr>
          <w:rFonts w:asciiTheme="majorHAnsi" w:hAnsiTheme="majorHAnsi" w:cstheme="majorHAnsi"/>
        </w:rPr>
        <w:t xml:space="preserve"> navázána zejména s</w:t>
      </w:r>
      <w:r w:rsidR="003359BD">
        <w:rPr>
          <w:rFonts w:asciiTheme="majorHAnsi" w:hAnsiTheme="majorHAnsi" w:cstheme="majorHAnsi"/>
        </w:rPr>
        <w:t xml:space="preserve"> krajskou </w:t>
      </w:r>
      <w:r>
        <w:rPr>
          <w:rFonts w:asciiTheme="majorHAnsi" w:hAnsiTheme="majorHAnsi" w:cstheme="majorHAnsi"/>
        </w:rPr>
        <w:t>pobočkou CRR ČR</w:t>
      </w:r>
      <w:r w:rsidR="003359BD">
        <w:rPr>
          <w:rFonts w:asciiTheme="majorHAnsi" w:hAnsiTheme="majorHAnsi" w:cstheme="majorHAnsi"/>
        </w:rPr>
        <w:t xml:space="preserve"> v Jihlavě</w:t>
      </w:r>
      <w:r>
        <w:rPr>
          <w:rFonts w:asciiTheme="majorHAnsi" w:hAnsiTheme="majorHAnsi" w:cstheme="majorHAnsi"/>
        </w:rPr>
        <w:t xml:space="preserve">. </w:t>
      </w:r>
      <w:r w:rsidRPr="00553702">
        <w:rPr>
          <w:rFonts w:asciiTheme="majorHAnsi" w:hAnsiTheme="majorHAnsi" w:cstheme="majorHAnsi"/>
        </w:rPr>
        <w:t>Ve</w:t>
      </w:r>
      <w:r w:rsidR="00172750">
        <w:rPr>
          <w:rFonts w:asciiTheme="majorHAnsi" w:hAnsiTheme="majorHAnsi" w:cstheme="majorHAnsi"/>
        </w:rPr>
        <w:t> </w:t>
      </w:r>
      <w:r w:rsidRPr="00553702">
        <w:rPr>
          <w:rFonts w:asciiTheme="majorHAnsi" w:hAnsiTheme="majorHAnsi" w:cstheme="majorHAnsi"/>
        </w:rPr>
        <w:t>spolupráci s</w:t>
      </w:r>
      <w:r w:rsidR="00172750">
        <w:rPr>
          <w:rFonts w:asciiTheme="majorHAnsi" w:hAnsiTheme="majorHAnsi" w:cstheme="majorHAnsi"/>
        </w:rPr>
        <w:t> </w:t>
      </w:r>
      <w:r w:rsidRPr="00553702">
        <w:rPr>
          <w:rFonts w:asciiTheme="majorHAnsi" w:hAnsiTheme="majorHAnsi" w:cstheme="majorHAnsi"/>
        </w:rPr>
        <w:t>ŘO</w:t>
      </w:r>
      <w:r w:rsidR="00172750">
        <w:rPr>
          <w:rFonts w:asciiTheme="majorHAnsi" w:hAnsiTheme="majorHAnsi" w:cstheme="majorHAnsi"/>
        </w:rPr>
        <w:t xml:space="preserve"> či zprostředkujícími subjekty</w:t>
      </w:r>
      <w:r w:rsidR="00E73C3B">
        <w:rPr>
          <w:rFonts w:asciiTheme="majorHAnsi" w:hAnsiTheme="majorHAnsi" w:cstheme="majorHAnsi"/>
        </w:rPr>
        <w:t xml:space="preserve"> </w:t>
      </w:r>
      <w:r w:rsidRPr="00553702">
        <w:rPr>
          <w:rFonts w:asciiTheme="majorHAnsi" w:hAnsiTheme="majorHAnsi" w:cstheme="majorHAnsi"/>
        </w:rPr>
        <w:t>jsou pořádány odborné semináře</w:t>
      </w:r>
      <w:r w:rsidR="003359BD">
        <w:rPr>
          <w:rFonts w:asciiTheme="majorHAnsi" w:hAnsiTheme="majorHAnsi" w:cstheme="majorHAnsi"/>
        </w:rPr>
        <w:t xml:space="preserve"> a konference</w:t>
      </w:r>
      <w:r w:rsidRPr="00553702">
        <w:rPr>
          <w:rFonts w:asciiTheme="majorHAnsi" w:hAnsiTheme="majorHAnsi" w:cstheme="majorHAnsi"/>
        </w:rPr>
        <w:t xml:space="preserve"> pro územní partnery – potenciální žadatele </w:t>
      </w:r>
      <w:r w:rsidR="003359BD">
        <w:rPr>
          <w:rFonts w:asciiTheme="majorHAnsi" w:hAnsiTheme="majorHAnsi" w:cstheme="majorHAnsi"/>
        </w:rPr>
        <w:t>do vyhlašovaných dotačních titulů</w:t>
      </w:r>
      <w:r w:rsidR="00E73C3B">
        <w:rPr>
          <w:rFonts w:asciiTheme="majorHAnsi" w:hAnsiTheme="majorHAnsi" w:cstheme="majorHAnsi"/>
        </w:rPr>
        <w:t>.</w:t>
      </w:r>
      <w:r w:rsidR="003359BD">
        <w:rPr>
          <w:rFonts w:asciiTheme="majorHAnsi" w:hAnsiTheme="majorHAnsi" w:cstheme="majorHAnsi"/>
        </w:rPr>
        <w:t xml:space="preserve"> V roce 202</w:t>
      </w:r>
      <w:r w:rsidR="001776D7">
        <w:rPr>
          <w:rFonts w:asciiTheme="majorHAnsi" w:hAnsiTheme="majorHAnsi" w:cstheme="majorHAnsi"/>
        </w:rPr>
        <w:t>4</w:t>
      </w:r>
      <w:r w:rsidR="003359BD">
        <w:rPr>
          <w:rFonts w:asciiTheme="majorHAnsi" w:hAnsiTheme="majorHAnsi" w:cstheme="majorHAnsi"/>
        </w:rPr>
        <w:t xml:space="preserve"> se pod záštitou</w:t>
      </w:r>
      <w:r w:rsidR="00E73C3B">
        <w:rPr>
          <w:rFonts w:asciiTheme="majorHAnsi" w:hAnsiTheme="majorHAnsi" w:cstheme="majorHAnsi"/>
        </w:rPr>
        <w:t xml:space="preserve"> RSK</w:t>
      </w:r>
      <w:r w:rsidRPr="00E73C3B">
        <w:rPr>
          <w:rFonts w:asciiTheme="majorHAnsi" w:hAnsiTheme="majorHAnsi" w:cstheme="majorHAnsi"/>
        </w:rPr>
        <w:t xml:space="preserve"> </w:t>
      </w:r>
      <w:r w:rsidR="003359BD">
        <w:rPr>
          <w:rFonts w:asciiTheme="majorHAnsi" w:hAnsiTheme="majorHAnsi" w:cstheme="majorHAnsi"/>
        </w:rPr>
        <w:t>konalo několik t</w:t>
      </w:r>
      <w:r w:rsidR="00C15CC4">
        <w:rPr>
          <w:rFonts w:asciiTheme="majorHAnsi" w:hAnsiTheme="majorHAnsi" w:cstheme="majorHAnsi"/>
        </w:rPr>
        <w:t>akových</w:t>
      </w:r>
      <w:r w:rsidR="003359BD">
        <w:rPr>
          <w:rFonts w:asciiTheme="majorHAnsi" w:hAnsiTheme="majorHAnsi" w:cstheme="majorHAnsi"/>
        </w:rPr>
        <w:t xml:space="preserve"> akcí, podrobněji viz kap. 2.4</w:t>
      </w:r>
      <w:r w:rsidRPr="00E73C3B">
        <w:rPr>
          <w:rFonts w:asciiTheme="majorHAnsi" w:hAnsiTheme="majorHAnsi" w:cstheme="majorHAnsi"/>
        </w:rPr>
        <w:t>.</w:t>
      </w:r>
    </w:p>
    <w:p w14:paraId="39AB5F07" w14:textId="487F9AAF" w:rsidR="00FE05FD" w:rsidRDefault="007A31C5" w:rsidP="00DA6AB9">
      <w:pPr>
        <w:jc w:val="both"/>
      </w:pPr>
      <w:r>
        <w:t xml:space="preserve">Zástupci kraje (sekretariátu RSK) se účastní </w:t>
      </w:r>
      <w:r w:rsidR="002B2FC7">
        <w:t>též</w:t>
      </w:r>
      <w:r w:rsidR="00D71D26">
        <w:t xml:space="preserve"> jednání řídících výborů MAP v území a</w:t>
      </w:r>
      <w:r w:rsidR="00E73C3B">
        <w:t xml:space="preserve"> setkávání zástupců nositelů MAP,</w:t>
      </w:r>
      <w:r w:rsidR="007B6DE4">
        <w:t xml:space="preserve"> které má v regionu v gesci Národní</w:t>
      </w:r>
      <w:r w:rsidR="002B2FC7">
        <w:t xml:space="preserve"> pedagogický</w:t>
      </w:r>
      <w:r w:rsidR="007B6DE4">
        <w:t xml:space="preserve"> institut</w:t>
      </w:r>
      <w:r w:rsidR="002B2FC7">
        <w:t xml:space="preserve"> (dříve fungující pod názvem Národní institut</w:t>
      </w:r>
      <w:r w:rsidR="007B6DE4">
        <w:t xml:space="preserve"> dalšího vzdělávání </w:t>
      </w:r>
      <w:r w:rsidR="00181155">
        <w:t>–</w:t>
      </w:r>
      <w:r w:rsidR="002B2FC7">
        <w:t xml:space="preserve"> NIDV). Na těchto setkáváních probíhá zejména přenos aktuálních informací o </w:t>
      </w:r>
      <w:r w:rsidR="009D3AFD">
        <w:t>vzdělávacích záměrech kraje</w:t>
      </w:r>
      <w:r w:rsidR="002B2FC7">
        <w:t xml:space="preserve"> směrem k </w:t>
      </w:r>
      <w:r w:rsidR="007B6DE4">
        <w:t>realizátor</w:t>
      </w:r>
      <w:r w:rsidR="002B2FC7">
        <w:t>ům jednotlivých MAP, příp. dle potřeby též informací o</w:t>
      </w:r>
      <w:r w:rsidR="00FE05FD">
        <w:t xml:space="preserve"> činnosti RSK či</w:t>
      </w:r>
      <w:r w:rsidR="00181155">
        <w:t xml:space="preserve"> implementaci</w:t>
      </w:r>
      <w:r w:rsidR="00FE05FD">
        <w:t xml:space="preserve"> programov</w:t>
      </w:r>
      <w:r w:rsidR="002B2FC7">
        <w:t>é</w:t>
      </w:r>
      <w:r w:rsidR="00181155">
        <w:t>ho</w:t>
      </w:r>
      <w:r w:rsidR="002B2FC7">
        <w:t xml:space="preserve"> období EU 2021+</w:t>
      </w:r>
      <w:r w:rsidR="00E73C3B">
        <w:t xml:space="preserve">. </w:t>
      </w:r>
    </w:p>
    <w:p w14:paraId="7E696C4D" w14:textId="4458AD89" w:rsidR="005E5A15" w:rsidRDefault="002B2FC7" w:rsidP="00DA6AB9">
      <w:pPr>
        <w:jc w:val="both"/>
      </w:pPr>
      <w:r w:rsidRPr="00F27EDF">
        <w:t>Od</w:t>
      </w:r>
      <w:r w:rsidR="005E5A15" w:rsidRPr="00F27EDF">
        <w:t> ro</w:t>
      </w:r>
      <w:r w:rsidRPr="00F27EDF">
        <w:t>ku 2019</w:t>
      </w:r>
      <w:r w:rsidR="005E5A15" w:rsidRPr="00F27EDF">
        <w:t xml:space="preserve"> sekretariát RSK zpracová</w:t>
      </w:r>
      <w:r w:rsidRPr="00F27EDF">
        <w:t xml:space="preserve">vá </w:t>
      </w:r>
      <w:r w:rsidR="001A6753">
        <w:t xml:space="preserve">roční </w:t>
      </w:r>
      <w:r w:rsidR="005E5A15" w:rsidRPr="00F27EDF">
        <w:t>monitorovací zpráv</w:t>
      </w:r>
      <w:r w:rsidRPr="00F27EDF">
        <w:t>y</w:t>
      </w:r>
      <w:r w:rsidR="00F27EDF" w:rsidRPr="00F27EDF">
        <w:t xml:space="preserve"> o čerpání prostředků EU za </w:t>
      </w:r>
      <w:r w:rsidR="001A6753">
        <w:t xml:space="preserve">probíhající </w:t>
      </w:r>
      <w:r w:rsidR="00F27EDF" w:rsidRPr="00F27EDF">
        <w:t xml:space="preserve">programové </w:t>
      </w:r>
      <w:r w:rsidR="005E5A15" w:rsidRPr="00F27EDF">
        <w:t>období</w:t>
      </w:r>
      <w:r w:rsidRPr="00F27EDF">
        <w:t>,</w:t>
      </w:r>
      <w:r w:rsidR="005E5A15" w:rsidRPr="00F27EDF">
        <w:t xml:space="preserve"> vycházející z dat z</w:t>
      </w:r>
      <w:r w:rsidRPr="00F27EDF">
        <w:t> informačního systému</w:t>
      </w:r>
      <w:r w:rsidR="005E5A15" w:rsidRPr="00F27EDF">
        <w:t> MS</w:t>
      </w:r>
      <w:r w:rsidR="004F014E">
        <w:t>21+</w:t>
      </w:r>
      <w:r w:rsidR="005E5A15" w:rsidRPr="00F27EDF">
        <w:t>. Zpráv</w:t>
      </w:r>
      <w:r w:rsidRPr="00F27EDF">
        <w:t>y</w:t>
      </w:r>
      <w:r w:rsidR="005E5A15" w:rsidRPr="00F27EDF">
        <w:t xml:space="preserve"> slouží jako informační materiál o stavu čerpání prostředků EU subjekty z Vysočiny v členění dle operačních programů</w:t>
      </w:r>
      <w:r w:rsidRPr="00F27EDF">
        <w:t>, a ve vybraných ukazatelích zahrnují též mezikrajské / celorepublikové srovnání</w:t>
      </w:r>
      <w:r w:rsidR="005E5A15" w:rsidRPr="00F27EDF">
        <w:t>. Zprávy jsou dostupné na</w:t>
      </w:r>
      <w:r w:rsidR="007B3191" w:rsidRPr="00F27EDF">
        <w:t xml:space="preserve"> webové stránce RSK pod odkazem</w:t>
      </w:r>
      <w:r w:rsidR="005E5A15" w:rsidRPr="00F27EDF">
        <w:t xml:space="preserve"> </w:t>
      </w:r>
      <w:hyperlink r:id="rId9" w:history="1">
        <w:r w:rsidR="00671C07" w:rsidRPr="00215E01">
          <w:rPr>
            <w:rStyle w:val="Hypertextovodkaz"/>
          </w:rPr>
          <w:t>https://www.kr-vysocina.cz/monitoring-cerpani-dotaci-eu/ds-305229/p1=123042</w:t>
        </w:r>
      </w:hyperlink>
      <w:r w:rsidR="009C1705">
        <w:t>.</w:t>
      </w:r>
    </w:p>
    <w:p w14:paraId="2D6CC13B" w14:textId="3F6E97BB" w:rsidR="001A06F1" w:rsidRDefault="008B79DF" w:rsidP="00DA6AB9">
      <w:pPr>
        <w:jc w:val="both"/>
        <w:rPr>
          <w:rFonts w:ascii="Arial" w:hAnsi="Arial" w:cs="Arial"/>
        </w:rPr>
      </w:pPr>
      <w:r>
        <w:t>Pracovníci</w:t>
      </w:r>
      <w:r w:rsidR="00401E60" w:rsidRPr="001A06F1">
        <w:t xml:space="preserve"> sekretariátu</w:t>
      </w:r>
      <w:r>
        <w:t xml:space="preserve"> RSK</w:t>
      </w:r>
      <w:r w:rsidR="00401E60" w:rsidRPr="001A06F1">
        <w:t xml:space="preserve"> </w:t>
      </w:r>
      <w:r w:rsidR="00846DAC">
        <w:t>jako součást O</w:t>
      </w:r>
      <w:r>
        <w:t>dboru regionálního rozvoje Kr</w:t>
      </w:r>
      <w:r w:rsidR="00846DAC">
        <w:t>ajského úřadu Kraje Vysočina</w:t>
      </w:r>
      <w:r>
        <w:t xml:space="preserve"> </w:t>
      </w:r>
      <w:r w:rsidR="00401E60" w:rsidRPr="001A06F1">
        <w:t>se</w:t>
      </w:r>
      <w:r>
        <w:t xml:space="preserve"> zároveň podílejí na </w:t>
      </w:r>
      <w:r w:rsidR="00401E60" w:rsidRPr="001A06F1">
        <w:t>zpracování nejrůznějších analytických a koncepčních dokument</w:t>
      </w:r>
      <w:r>
        <w:t>ů</w:t>
      </w:r>
      <w:r w:rsidR="00E34F75">
        <w:t xml:space="preserve"> kraje</w:t>
      </w:r>
      <w:r>
        <w:t xml:space="preserve"> a </w:t>
      </w:r>
      <w:r w:rsidR="00E34F75">
        <w:t xml:space="preserve">dalších </w:t>
      </w:r>
      <w:r>
        <w:t>aktivitách souvisejících s rozvojem území.</w:t>
      </w:r>
      <w:r w:rsidR="00C0430F">
        <w:rPr>
          <w:rFonts w:ascii="Arial" w:hAnsi="Arial" w:cs="Arial"/>
        </w:rPr>
        <w:t xml:space="preserve"> </w:t>
      </w:r>
      <w:r w:rsidR="001A06F1" w:rsidRPr="001A06F1">
        <w:rPr>
          <w:rFonts w:ascii="Arial" w:hAnsi="Arial" w:cs="Arial"/>
        </w:rPr>
        <w:t>V roce 202</w:t>
      </w:r>
      <w:r w:rsidR="001776D7">
        <w:rPr>
          <w:rFonts w:ascii="Arial" w:hAnsi="Arial" w:cs="Arial"/>
        </w:rPr>
        <w:t>4</w:t>
      </w:r>
      <w:r w:rsidR="00671C07">
        <w:rPr>
          <w:rFonts w:ascii="Arial" w:hAnsi="Arial" w:cs="Arial"/>
        </w:rPr>
        <w:t xml:space="preserve"> byl </w:t>
      </w:r>
      <w:r w:rsidR="00CF64A3">
        <w:rPr>
          <w:rFonts w:ascii="Arial" w:hAnsi="Arial" w:cs="Arial"/>
        </w:rPr>
        <w:t xml:space="preserve">sRSK </w:t>
      </w:r>
      <w:r w:rsidR="00671C07">
        <w:rPr>
          <w:rFonts w:ascii="Arial" w:hAnsi="Arial" w:cs="Arial"/>
        </w:rPr>
        <w:t>z</w:t>
      </w:r>
      <w:r w:rsidR="00CF64A3">
        <w:rPr>
          <w:rFonts w:ascii="Arial" w:hAnsi="Arial" w:cs="Arial"/>
        </w:rPr>
        <w:t xml:space="preserve">apojen </w:t>
      </w:r>
      <w:r>
        <w:rPr>
          <w:rFonts w:ascii="Arial" w:hAnsi="Arial" w:cs="Arial"/>
        </w:rPr>
        <w:t xml:space="preserve">např. do </w:t>
      </w:r>
      <w:r w:rsidR="001776D7">
        <w:rPr>
          <w:rFonts w:ascii="Arial" w:hAnsi="Arial" w:cs="Arial"/>
        </w:rPr>
        <w:t>mapování a</w:t>
      </w:r>
      <w:r w:rsidR="001378F6">
        <w:rPr>
          <w:rFonts w:ascii="Arial" w:hAnsi="Arial" w:cs="Arial"/>
        </w:rPr>
        <w:t xml:space="preserve"> </w:t>
      </w:r>
      <w:r w:rsidR="00C0430F">
        <w:rPr>
          <w:rFonts w:ascii="Arial" w:hAnsi="Arial" w:cs="Arial"/>
        </w:rPr>
        <w:t>strategick</w:t>
      </w:r>
      <w:r w:rsidR="001776D7">
        <w:rPr>
          <w:rFonts w:ascii="Arial" w:hAnsi="Arial" w:cs="Arial"/>
        </w:rPr>
        <w:t>ých prací</w:t>
      </w:r>
      <w:r w:rsidR="00C0430F">
        <w:rPr>
          <w:rFonts w:ascii="Arial" w:hAnsi="Arial" w:cs="Arial"/>
        </w:rPr>
        <w:t xml:space="preserve"> v oblasti kulturní</w:t>
      </w:r>
      <w:r w:rsidR="001776D7">
        <w:rPr>
          <w:rFonts w:ascii="Arial" w:hAnsi="Arial" w:cs="Arial"/>
        </w:rPr>
        <w:t>c</w:t>
      </w:r>
      <w:r w:rsidR="00C0430F">
        <w:rPr>
          <w:rFonts w:ascii="Arial" w:hAnsi="Arial" w:cs="Arial"/>
        </w:rPr>
        <w:t>h a kreativní</w:t>
      </w:r>
      <w:r w:rsidR="001776D7">
        <w:rPr>
          <w:rFonts w:ascii="Arial" w:hAnsi="Arial" w:cs="Arial"/>
        </w:rPr>
        <w:t>ch</w:t>
      </w:r>
      <w:r w:rsidR="00C0430F">
        <w:rPr>
          <w:rFonts w:ascii="Arial" w:hAnsi="Arial" w:cs="Arial"/>
        </w:rPr>
        <w:t xml:space="preserve"> odvět</w:t>
      </w:r>
      <w:r w:rsidR="00C0430F" w:rsidRPr="00A16FB1">
        <w:rPr>
          <w:rFonts w:ascii="Arial" w:hAnsi="Arial" w:cs="Arial"/>
        </w:rPr>
        <w:t>ví</w:t>
      </w:r>
      <w:r w:rsidR="00B0297F">
        <w:rPr>
          <w:rFonts w:ascii="Arial" w:hAnsi="Arial" w:cs="Arial"/>
        </w:rPr>
        <w:t xml:space="preserve"> </w:t>
      </w:r>
      <w:r w:rsidR="00B0297F">
        <w:rPr>
          <w:rFonts w:ascii="Arial" w:hAnsi="Arial" w:cs="Arial"/>
        </w:rPr>
        <w:lastRenderedPageBreak/>
        <w:t>v Kraji Vysočina</w:t>
      </w:r>
      <w:r w:rsidR="001776D7">
        <w:rPr>
          <w:rFonts w:ascii="Arial" w:hAnsi="Arial" w:cs="Arial"/>
        </w:rPr>
        <w:t xml:space="preserve"> či příprav na aktualizaci strategie inteligentní specializace Kraje Vysočina, tzv. Krajské RIS3 strategie</w:t>
      </w:r>
      <w:r w:rsidR="005B093E" w:rsidRPr="00A16FB1">
        <w:rPr>
          <w:rFonts w:ascii="Arial" w:hAnsi="Arial" w:cs="Arial"/>
        </w:rPr>
        <w:t>.</w:t>
      </w:r>
      <w:r w:rsidR="009D3AFD">
        <w:rPr>
          <w:rFonts w:ascii="Arial" w:hAnsi="Arial" w:cs="Arial"/>
        </w:rPr>
        <w:t xml:space="preserve"> Pracovníci sRSK se rovněž úzce zapojili do tvorby Tematického atlasu Kraje Vysočina, jehož výstupem</w:t>
      </w:r>
      <w:r w:rsidR="00E61FA5">
        <w:rPr>
          <w:rFonts w:ascii="Arial" w:hAnsi="Arial" w:cs="Arial"/>
        </w:rPr>
        <w:t xml:space="preserve"> je</w:t>
      </w:r>
      <w:r w:rsidR="009D3AFD">
        <w:rPr>
          <w:rFonts w:ascii="Arial" w:hAnsi="Arial" w:cs="Arial"/>
        </w:rPr>
        <w:t xml:space="preserve"> </w:t>
      </w:r>
      <w:r w:rsidR="00C45C46">
        <w:rPr>
          <w:rFonts w:ascii="Arial" w:hAnsi="Arial" w:cs="Arial"/>
        </w:rPr>
        <w:t>v populární formě</w:t>
      </w:r>
      <w:r w:rsidR="009D3AFD">
        <w:rPr>
          <w:rFonts w:ascii="Arial" w:hAnsi="Arial" w:cs="Arial"/>
        </w:rPr>
        <w:t xml:space="preserve"> soubor map </w:t>
      </w:r>
      <w:r w:rsidR="00C45C46">
        <w:rPr>
          <w:rFonts w:ascii="Arial" w:hAnsi="Arial" w:cs="Arial"/>
        </w:rPr>
        <w:t>z</w:t>
      </w:r>
      <w:r w:rsidR="009D3AFD">
        <w:rPr>
          <w:rFonts w:ascii="Arial" w:hAnsi="Arial" w:cs="Arial"/>
        </w:rPr>
        <w:t> různých oblastí využitelných i pro strategickou práci.</w:t>
      </w:r>
      <w:r w:rsidR="00E34F75">
        <w:rPr>
          <w:rFonts w:ascii="Arial" w:hAnsi="Arial" w:cs="Arial"/>
        </w:rPr>
        <w:t xml:space="preserve"> Možnost zapojení do těchto aktivit vnímáme jako velké plus pro další koordinaci rozvoje území.</w:t>
      </w:r>
      <w:r w:rsidR="00C0430F">
        <w:rPr>
          <w:rFonts w:ascii="Arial" w:hAnsi="Arial" w:cs="Arial"/>
        </w:rPr>
        <w:t xml:space="preserve"> Díky těmto činnostem získávají</w:t>
      </w:r>
      <w:r w:rsidR="001A4B00">
        <w:rPr>
          <w:rFonts w:ascii="Arial" w:hAnsi="Arial" w:cs="Arial"/>
        </w:rPr>
        <w:t xml:space="preserve"> pracovníci sekretariátu</w:t>
      </w:r>
      <w:r w:rsidR="00C0430F">
        <w:rPr>
          <w:rFonts w:ascii="Arial" w:hAnsi="Arial" w:cs="Arial"/>
        </w:rPr>
        <w:t xml:space="preserve"> širší rozhled, kter</w:t>
      </w:r>
      <w:r w:rsidR="001A4B00">
        <w:rPr>
          <w:rFonts w:ascii="Arial" w:hAnsi="Arial" w:cs="Arial"/>
        </w:rPr>
        <w:t>ý</w:t>
      </w:r>
      <w:r w:rsidR="00C0430F">
        <w:rPr>
          <w:rFonts w:ascii="Arial" w:hAnsi="Arial" w:cs="Arial"/>
        </w:rPr>
        <w:t xml:space="preserve"> </w:t>
      </w:r>
      <w:r w:rsidR="001A4B00">
        <w:rPr>
          <w:rFonts w:ascii="Arial" w:hAnsi="Arial" w:cs="Arial"/>
        </w:rPr>
        <w:t>p</w:t>
      </w:r>
      <w:r w:rsidR="00C0430F">
        <w:rPr>
          <w:rFonts w:ascii="Arial" w:hAnsi="Arial" w:cs="Arial"/>
        </w:rPr>
        <w:t>ak mohou využít i pro činnosti související přímo s posláním RSK</w:t>
      </w:r>
      <w:r w:rsidR="001A4B00">
        <w:rPr>
          <w:rFonts w:ascii="Arial" w:hAnsi="Arial" w:cs="Arial"/>
        </w:rPr>
        <w:t>.</w:t>
      </w:r>
    </w:p>
    <w:p w14:paraId="403DC6A1" w14:textId="77777777" w:rsidR="00D64C21" w:rsidRDefault="007B3191" w:rsidP="00CF64A3">
      <w:pPr>
        <w:jc w:val="both"/>
      </w:pPr>
      <w:r>
        <w:t>V neposlední řadě se nám o</w:t>
      </w:r>
      <w:r w:rsidR="00DA6AB9">
        <w:t xml:space="preserve">svědčila </w:t>
      </w:r>
      <w:r>
        <w:t>také</w:t>
      </w:r>
      <w:r w:rsidR="00DA6AB9">
        <w:t xml:space="preserve"> neformální výměna informací a zkušeností mezi pracovníky sekretariátů RSK z jiných krajů. </w:t>
      </w:r>
    </w:p>
    <w:p w14:paraId="1CF9F24C" w14:textId="77777777" w:rsidR="00254DA5" w:rsidRPr="00CF64A3" w:rsidRDefault="00254DA5" w:rsidP="00CF64A3">
      <w:pPr>
        <w:spacing w:before="120" w:after="120"/>
        <w:jc w:val="both"/>
      </w:pPr>
    </w:p>
    <w:p w14:paraId="3BD0FEFD" w14:textId="77777777" w:rsidR="00DA6AB9" w:rsidRPr="00107838" w:rsidRDefault="00DA6AB9" w:rsidP="00FA4750">
      <w:pPr>
        <w:pStyle w:val="Nadpis1"/>
      </w:pPr>
      <w:bookmarkStart w:id="12" w:name="_Toc129334873"/>
      <w:r w:rsidRPr="00A01EC7">
        <w:t>Rizika činnosti RSK a naplňování rolí RSK a sekretariátu RSK</w:t>
      </w:r>
      <w:bookmarkEnd w:id="12"/>
      <w:r w:rsidRPr="00107838">
        <w:t xml:space="preserve"> </w:t>
      </w:r>
    </w:p>
    <w:p w14:paraId="5BD2FE49" w14:textId="77777777" w:rsidR="00DA6AB9" w:rsidRDefault="00DA6AB9" w:rsidP="00DA6AB9">
      <w:pPr>
        <w:jc w:val="both"/>
      </w:pPr>
      <w:r>
        <w:t xml:space="preserve">Níže je uvedeno </w:t>
      </w:r>
      <w:r w:rsidR="00232102">
        <w:t>šest</w:t>
      </w:r>
      <w:r>
        <w:t xml:space="preserve"> nejvýznamnějších </w:t>
      </w:r>
      <w:r w:rsidR="00F66474">
        <w:t xml:space="preserve">identifikovaných </w:t>
      </w:r>
      <w:r>
        <w:t>rizik týkajících se fungování RSK a činnosti sekretariátu RSK</w:t>
      </w:r>
      <w:r w:rsidR="00551CF8">
        <w:t>.</w:t>
      </w:r>
      <w:r w:rsidR="004040B8">
        <w:t xml:space="preserve"> </w:t>
      </w:r>
      <w:r w:rsidR="00232102">
        <w:t>M</w:t>
      </w:r>
      <w:r w:rsidR="00551CF8">
        <w:t xml:space="preserve">eziročně </w:t>
      </w:r>
      <w:r w:rsidR="00711D52">
        <w:t>nebyly</w:t>
      </w:r>
      <w:r w:rsidR="00551CF8">
        <w:t xml:space="preserve"> </w:t>
      </w:r>
      <w:r w:rsidR="00711D52">
        <w:t>provedeny</w:t>
      </w:r>
      <w:r w:rsidR="00551CF8">
        <w:t xml:space="preserve"> změny v</w:t>
      </w:r>
      <w:r w:rsidR="00EA5CB0">
        <w:t> </w:t>
      </w:r>
      <w:r w:rsidR="00551CF8">
        <w:t>obsa</w:t>
      </w:r>
      <w:r w:rsidR="00677460">
        <w:t>hu</w:t>
      </w:r>
      <w:r w:rsidR="00EA5CB0">
        <w:t xml:space="preserve"> a </w:t>
      </w:r>
      <w:r w:rsidR="00F31F8E">
        <w:t>významnosti</w:t>
      </w:r>
      <w:r w:rsidR="00065EE2">
        <w:t xml:space="preserve"> rizik.</w:t>
      </w:r>
      <w:r w:rsidR="00551CF8">
        <w:t xml:space="preserve"> </w:t>
      </w:r>
    </w:p>
    <w:tbl>
      <w:tblPr>
        <w:tblW w:w="92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226"/>
        <w:gridCol w:w="1841"/>
        <w:gridCol w:w="918"/>
        <w:gridCol w:w="1402"/>
      </w:tblGrid>
      <w:tr w:rsidR="00DA6AB9" w:rsidRPr="00FD3B48" w14:paraId="5ED6E2B0" w14:textId="77777777" w:rsidTr="008D6922">
        <w:trPr>
          <w:trHeight w:val="11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721035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rizika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E4AB5A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rizika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118E7D54" w14:textId="77777777" w:rsidR="00DA6AB9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Pravděpodobnost</w:t>
            </w:r>
          </w:p>
          <w:p w14:paraId="226ACCFE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(1-5)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46FF11" w14:textId="77777777" w:rsidR="00DA6AB9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Dopad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CB4245E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(1-5)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5E3E0EC" w14:textId="77777777" w:rsidR="00DA6AB9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Významnost</w:t>
            </w:r>
          </w:p>
          <w:p w14:paraId="52388F1B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(P * D)</w:t>
            </w:r>
          </w:p>
        </w:tc>
      </w:tr>
      <w:tr w:rsidR="00DA6AB9" w:rsidRPr="00FD3B48" w14:paraId="453BF56E" w14:textId="77777777" w:rsidTr="00A16FB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358A5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Public relations RSK v rámci regionu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A290" w14:textId="77777777" w:rsidR="00DA6AB9" w:rsidRPr="001F7065" w:rsidRDefault="00DA6AB9" w:rsidP="007B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Malé povědomí o roli, činnosti a významu RSK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regionu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; slabý přenos aktuálních a relevantních </w:t>
            </w:r>
            <w:r w:rsidR="007B6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formací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mezi všemi úrovněmi (</w:t>
            </w:r>
            <w:r w:rsidR="007B6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RSK-členové RSK-subjekty v území)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52217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9389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FDDE0A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DA6AB9" w:rsidRPr="00FD3B48" w14:paraId="6741B65D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67F6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Aktivita subjektů z regionu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0A88" w14:textId="77777777" w:rsidR="00DA6AB9" w:rsidRPr="001F7065" w:rsidRDefault="00DA6AB9" w:rsidP="001A7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Nezájem subjektů z regionu o zapojení se do činností kolem RSK </w:t>
            </w:r>
            <w:r w:rsidR="001A760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(</w:t>
            </w:r>
            <w:r w:rsidR="004040B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sběr absorpční kapacity</w:t>
            </w:r>
            <w:r w:rsidR="001A760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, vkládání do</w:t>
            </w:r>
            <w:r w:rsidR="004040B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ISPZ nebo aktivity kolem HSOÚ</w:t>
            </w:r>
            <w:r w:rsidR="001A760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  <w:r w:rsidRPr="001F706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5CC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51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D409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3B4E8F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7E5E0689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F5B6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Metodická pomoc ze strany MMR a související koordinační činnost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1E7C" w14:textId="77777777" w:rsidR="00DA6AB9" w:rsidRPr="001F7065" w:rsidRDefault="00DA6AB9" w:rsidP="00711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Neposkytování odborné koordinační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metodické 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pomoci ze strany MMR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; </w:t>
            </w:r>
            <w:r w:rsidR="001A7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personální fluktuace na MMR </w:t>
            </w:r>
            <w:r w:rsidR="00711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ovlivňující kontinuitu</w:t>
            </w:r>
            <w:r w:rsidR="001A7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informací;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nepřenášení informací v rámci MMR a s dalšími ministerstvy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4CF1" w14:textId="523EBFF4" w:rsidR="00DA6AB9" w:rsidRPr="00FD3B48" w:rsidRDefault="00C06DED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A7D8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EDF1B1" w14:textId="1B5A8C28" w:rsidR="00DA6AB9" w:rsidRPr="00FD3B48" w:rsidRDefault="0023335D" w:rsidP="002333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8</w:t>
            </w:r>
          </w:p>
        </w:tc>
      </w:tr>
      <w:tr w:rsidR="00DA6AB9" w:rsidRPr="00FD3B48" w14:paraId="4E949282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C40E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Aktivita členů RSK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74AE5" w14:textId="77777777" w:rsidR="00DA6AB9" w:rsidRPr="001F7065" w:rsidRDefault="00DA6AB9" w:rsidP="00D6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Malá aktivita členů RSK jak vůči sekretariátu RSK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tak i </w:t>
            </w:r>
            <w:r w:rsidR="00D66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přímo na</w:t>
            </w:r>
            <w:r w:rsidR="001727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jednání</w:t>
            </w:r>
            <w:r w:rsidR="00D66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RSK; </w:t>
            </w:r>
            <w:r w:rsidR="009B6B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nepřenášení informací zástupců zastřešujících institucí na zastupované organizace.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0E5C5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B8158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2DF174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221FE88B" w14:textId="77777777" w:rsidTr="002607BA">
        <w:trPr>
          <w:trHeight w:val="4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554E0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Využívání výstupů RSK na národní úrovni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F270" w14:textId="77777777" w:rsidR="00DA6AB9" w:rsidRPr="00FD3B48" w:rsidRDefault="00DA6AB9" w:rsidP="00166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Slabé využívání výstupů RSK (zejména </w:t>
            </w:r>
            <w:r w:rsidR="00404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ISPZ</w:t>
            </w:r>
            <w:r w:rsidR="00166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404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HSOÚ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) ze strany ŘO OP a ministerstev při nastavení OP a DT státu, popř. dalších nástrojů regionální politiky; neakceptace doporučení a výstupů ze strany RSK na národní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úrovni; neexistence pozitivní</w:t>
            </w:r>
            <w:r w:rsidR="00F03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příkladů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27D18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lastRenderedPageBreak/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5C35A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E45865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10</w:t>
            </w:r>
          </w:p>
        </w:tc>
      </w:tr>
      <w:tr w:rsidR="00670A4B" w:rsidRPr="00FD3B48" w14:paraId="253920DE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EBC5" w14:textId="77777777" w:rsidR="00670A4B" w:rsidRDefault="00670A4B" w:rsidP="00166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6. </w:t>
            </w:r>
            <w:r w:rsidR="004040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Tvorba </w:t>
            </w:r>
            <w:r w:rsidR="001665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 implementace </w:t>
            </w:r>
            <w:r w:rsidR="004040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regionálního akčního plánu (RAP)</w:t>
            </w:r>
            <w:r w:rsidR="00FA6D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9C526" w14:textId="77777777" w:rsidR="003C4D92" w:rsidRDefault="003C4D92" w:rsidP="003C4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Nevhodné nastavení RAP </w:t>
            </w:r>
          </w:p>
          <w:p w14:paraId="543D21D0" w14:textId="77777777" w:rsidR="00670A4B" w:rsidRDefault="003C4D92" w:rsidP="001A7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166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prioritizace projektů, problémy s čerpáním v čase, problémy s realizací projektů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1A7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;</w:t>
            </w:r>
            <w:r w:rsidR="00166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C50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nastavení výzev IROP;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metodika RAP (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časté změny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metodiky 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čase, nesprávné pochopení metodiky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apod.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70EB1" w14:textId="77777777" w:rsidR="00670A4B" w:rsidRDefault="0033770D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65E1" w14:textId="77777777" w:rsidR="00670A4B" w:rsidRDefault="00FA6DAE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050D0" w14:textId="77777777" w:rsidR="00670A4B" w:rsidRDefault="0033770D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15</w:t>
            </w:r>
          </w:p>
        </w:tc>
      </w:tr>
    </w:tbl>
    <w:p w14:paraId="1BAEAE4E" w14:textId="77777777" w:rsidR="00DA6AB9" w:rsidRDefault="00DA6AB9" w:rsidP="00DA6AB9">
      <w:pPr>
        <w:pStyle w:val="Odstavecseseznamem"/>
        <w:spacing w:after="0"/>
        <w:ind w:left="2154"/>
        <w:contextualSpacing w:val="0"/>
        <w:jc w:val="both"/>
      </w:pPr>
    </w:p>
    <w:p w14:paraId="1761AF05" w14:textId="77777777" w:rsidR="0051407D" w:rsidRDefault="0051407D" w:rsidP="00DA6AB9">
      <w:pPr>
        <w:spacing w:after="0"/>
        <w:jc w:val="both"/>
      </w:pPr>
    </w:p>
    <w:p w14:paraId="19840DA3" w14:textId="77777777" w:rsidR="00BD46A4" w:rsidRPr="009212CD" w:rsidRDefault="00BD46A4" w:rsidP="00DA6AB9">
      <w:pPr>
        <w:spacing w:after="0"/>
        <w:jc w:val="both"/>
        <w:rPr>
          <w:i/>
          <w:color w:val="FF0000"/>
        </w:rPr>
      </w:pPr>
      <w:r>
        <w:t>Vyhodnocení rizik</w:t>
      </w:r>
      <w:r w:rsidR="004040B8">
        <w:t xml:space="preserve"> </w:t>
      </w:r>
      <w:r w:rsidR="008B5B04">
        <w:t xml:space="preserve">z </w:t>
      </w:r>
      <w:r w:rsidR="004040B8">
        <w:t>minulé zprávy</w:t>
      </w:r>
      <w:r>
        <w:t>:</w:t>
      </w:r>
      <w:r w:rsidR="009212CD">
        <w:t xml:space="preserve"> </w:t>
      </w:r>
    </w:p>
    <w:p w14:paraId="7A0BF03E" w14:textId="77777777" w:rsidR="00BD46A4" w:rsidRDefault="00BD46A4" w:rsidP="00DA6AB9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0C660C" w14:textId="77777777" w:rsidR="00A079B2" w:rsidRDefault="00A079B2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Public relations RSK v rámci regionu</w:t>
      </w:r>
    </w:p>
    <w:p w14:paraId="71B3A702" w14:textId="77777777" w:rsidR="00A079B2" w:rsidRDefault="000D2769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80EF4">
        <w:rPr>
          <w:rFonts w:ascii="Arial" w:eastAsia="Times New Roman" w:hAnsi="Arial" w:cs="Arial"/>
          <w:bCs/>
          <w:lang w:eastAsia="cs-CZ"/>
        </w:rPr>
        <w:t>Sekretariát RSK</w:t>
      </w:r>
      <w:r w:rsidR="00172750">
        <w:rPr>
          <w:rFonts w:ascii="Arial" w:eastAsia="Times New Roman" w:hAnsi="Arial" w:cs="Arial"/>
          <w:bCs/>
          <w:lang w:eastAsia="cs-CZ"/>
        </w:rPr>
        <w:t xml:space="preserve"> </w:t>
      </w:r>
      <w:r w:rsidR="00172750" w:rsidRPr="00172750">
        <w:rPr>
          <w:rFonts w:ascii="Arial" w:eastAsia="Times New Roman" w:hAnsi="Arial" w:cs="Arial"/>
          <w:bCs/>
          <w:lang w:eastAsia="cs-CZ"/>
        </w:rPr>
        <w:t>směrem do území</w:t>
      </w:r>
      <w:r w:rsidRPr="00880EF4">
        <w:rPr>
          <w:rFonts w:ascii="Arial" w:eastAsia="Times New Roman" w:hAnsi="Arial" w:cs="Arial"/>
          <w:bCs/>
          <w:lang w:eastAsia="cs-CZ"/>
        </w:rPr>
        <w:t xml:space="preserve"> </w:t>
      </w:r>
      <w:r w:rsidR="00CB2497">
        <w:rPr>
          <w:rFonts w:ascii="Arial" w:eastAsia="Times New Roman" w:hAnsi="Arial" w:cs="Arial"/>
          <w:bCs/>
          <w:lang w:eastAsia="cs-CZ"/>
        </w:rPr>
        <w:t>realizuje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03299">
        <w:rPr>
          <w:rFonts w:ascii="Arial" w:eastAsia="Times New Roman" w:hAnsi="Arial" w:cs="Arial"/>
          <w:bCs/>
          <w:lang w:eastAsia="cs-CZ"/>
        </w:rPr>
        <w:t>řadu</w:t>
      </w:r>
      <w:r w:rsidR="00880EF4">
        <w:rPr>
          <w:rFonts w:ascii="Arial" w:eastAsia="Times New Roman" w:hAnsi="Arial" w:cs="Arial"/>
          <w:bCs/>
          <w:lang w:eastAsia="cs-CZ"/>
        </w:rPr>
        <w:t xml:space="preserve"> rozvojov</w:t>
      </w:r>
      <w:r w:rsidR="00C03299">
        <w:rPr>
          <w:rFonts w:ascii="Arial" w:eastAsia="Times New Roman" w:hAnsi="Arial" w:cs="Arial"/>
          <w:bCs/>
          <w:lang w:eastAsia="cs-CZ"/>
        </w:rPr>
        <w:t>ých</w:t>
      </w:r>
      <w:r w:rsidR="00880EF4">
        <w:rPr>
          <w:rFonts w:ascii="Arial" w:eastAsia="Times New Roman" w:hAnsi="Arial" w:cs="Arial"/>
          <w:bCs/>
          <w:lang w:eastAsia="cs-CZ"/>
        </w:rPr>
        <w:t xml:space="preserve"> činnosti</w:t>
      </w:r>
      <w:r w:rsidR="00C03299">
        <w:rPr>
          <w:rFonts w:ascii="Arial" w:eastAsia="Times New Roman" w:hAnsi="Arial" w:cs="Arial"/>
          <w:bCs/>
          <w:lang w:eastAsia="cs-CZ"/>
        </w:rPr>
        <w:t xml:space="preserve">. Z nejvýznamnějších se jedná </w:t>
      </w:r>
      <w:r w:rsidR="00880EF4">
        <w:rPr>
          <w:rFonts w:ascii="Arial" w:eastAsia="Times New Roman" w:hAnsi="Arial" w:cs="Arial"/>
          <w:bCs/>
          <w:lang w:eastAsia="cs-CZ"/>
        </w:rPr>
        <w:t xml:space="preserve">např. </w:t>
      </w:r>
      <w:r w:rsidR="00C03299">
        <w:rPr>
          <w:rFonts w:ascii="Arial" w:eastAsia="Times New Roman" w:hAnsi="Arial" w:cs="Arial"/>
          <w:bCs/>
          <w:lang w:eastAsia="cs-CZ"/>
        </w:rPr>
        <w:t xml:space="preserve">o </w:t>
      </w:r>
      <w:r w:rsidR="00880EF4">
        <w:rPr>
          <w:rFonts w:ascii="Arial" w:eastAsia="Times New Roman" w:hAnsi="Arial" w:cs="Arial"/>
          <w:bCs/>
          <w:lang w:eastAsia="cs-CZ"/>
        </w:rPr>
        <w:t>monitoring</w:t>
      </w:r>
      <w:r w:rsidR="00C03299">
        <w:rPr>
          <w:rFonts w:ascii="Arial" w:eastAsia="Times New Roman" w:hAnsi="Arial" w:cs="Arial"/>
          <w:bCs/>
          <w:lang w:eastAsia="cs-CZ"/>
        </w:rPr>
        <w:t xml:space="preserve"> projektových</w:t>
      </w:r>
      <w:r w:rsidR="00880EF4">
        <w:rPr>
          <w:rFonts w:ascii="Arial" w:eastAsia="Times New Roman" w:hAnsi="Arial" w:cs="Arial"/>
          <w:bCs/>
          <w:lang w:eastAsia="cs-CZ"/>
        </w:rPr>
        <w:t xml:space="preserve"> záměrů</w:t>
      </w:r>
      <w:r w:rsidR="00C03299">
        <w:rPr>
          <w:rFonts w:ascii="Arial" w:eastAsia="Times New Roman" w:hAnsi="Arial" w:cs="Arial"/>
          <w:bCs/>
          <w:lang w:eastAsia="cs-CZ"/>
        </w:rPr>
        <w:t xml:space="preserve"> subjektů v území</w:t>
      </w:r>
      <w:r w:rsidR="00880EF4">
        <w:rPr>
          <w:rFonts w:ascii="Arial" w:eastAsia="Times New Roman" w:hAnsi="Arial" w:cs="Arial"/>
          <w:bCs/>
          <w:lang w:eastAsia="cs-CZ"/>
        </w:rPr>
        <w:t xml:space="preserve">, </w:t>
      </w:r>
      <w:r w:rsidR="00CB2497">
        <w:rPr>
          <w:rFonts w:ascii="Arial" w:eastAsia="Times New Roman" w:hAnsi="Arial" w:cs="Arial"/>
          <w:bCs/>
          <w:lang w:eastAsia="cs-CZ"/>
        </w:rPr>
        <w:t>zjišťování ab</w:t>
      </w:r>
      <w:r w:rsidR="007B3191">
        <w:rPr>
          <w:rFonts w:ascii="Arial" w:eastAsia="Times New Roman" w:hAnsi="Arial" w:cs="Arial"/>
          <w:bCs/>
          <w:lang w:eastAsia="cs-CZ"/>
        </w:rPr>
        <w:t xml:space="preserve">sorpční </w:t>
      </w:r>
      <w:r w:rsidR="00CB2497">
        <w:rPr>
          <w:rFonts w:ascii="Arial" w:eastAsia="Times New Roman" w:hAnsi="Arial" w:cs="Arial"/>
          <w:bCs/>
          <w:lang w:eastAsia="cs-CZ"/>
        </w:rPr>
        <w:t>kap</w:t>
      </w:r>
      <w:r w:rsidR="007B3191">
        <w:rPr>
          <w:rFonts w:ascii="Arial" w:eastAsia="Times New Roman" w:hAnsi="Arial" w:cs="Arial"/>
          <w:bCs/>
          <w:lang w:eastAsia="cs-CZ"/>
        </w:rPr>
        <w:t>acity</w:t>
      </w:r>
      <w:r w:rsidR="00CB2497">
        <w:rPr>
          <w:rFonts w:ascii="Arial" w:eastAsia="Times New Roman" w:hAnsi="Arial" w:cs="Arial"/>
          <w:bCs/>
          <w:lang w:eastAsia="cs-CZ"/>
        </w:rPr>
        <w:t xml:space="preserve">, </w:t>
      </w:r>
      <w:r w:rsidR="00117DA2">
        <w:rPr>
          <w:rFonts w:ascii="Arial" w:eastAsia="Times New Roman" w:hAnsi="Arial" w:cs="Arial"/>
          <w:bCs/>
          <w:lang w:eastAsia="cs-CZ"/>
        </w:rPr>
        <w:t xml:space="preserve">monitoring čerpání </w:t>
      </w:r>
      <w:r w:rsidR="007B3191">
        <w:rPr>
          <w:rFonts w:ascii="Arial" w:eastAsia="Times New Roman" w:hAnsi="Arial" w:cs="Arial"/>
          <w:bCs/>
          <w:lang w:eastAsia="cs-CZ"/>
        </w:rPr>
        <w:t>f</w:t>
      </w:r>
      <w:r w:rsidR="00880EF4">
        <w:rPr>
          <w:rFonts w:ascii="Arial" w:eastAsia="Times New Roman" w:hAnsi="Arial" w:cs="Arial"/>
          <w:bCs/>
          <w:lang w:eastAsia="cs-CZ"/>
        </w:rPr>
        <w:t>ondů</w:t>
      </w:r>
      <w:r w:rsidR="007B3191">
        <w:rPr>
          <w:rFonts w:ascii="Arial" w:eastAsia="Times New Roman" w:hAnsi="Arial" w:cs="Arial"/>
          <w:bCs/>
          <w:lang w:eastAsia="cs-CZ"/>
        </w:rPr>
        <w:t xml:space="preserve"> E</w:t>
      </w:r>
      <w:r w:rsidR="00677460">
        <w:rPr>
          <w:rFonts w:ascii="Arial" w:eastAsia="Times New Roman" w:hAnsi="Arial" w:cs="Arial"/>
          <w:bCs/>
          <w:lang w:eastAsia="cs-CZ"/>
        </w:rPr>
        <w:t>U</w:t>
      </w:r>
      <w:r w:rsidR="00880EF4">
        <w:rPr>
          <w:rFonts w:ascii="Arial" w:eastAsia="Times New Roman" w:hAnsi="Arial" w:cs="Arial"/>
          <w:bCs/>
          <w:lang w:eastAsia="cs-CZ"/>
        </w:rPr>
        <w:t>, spolupráce nejrůznější</w:t>
      </w:r>
      <w:r w:rsidR="00C03299">
        <w:rPr>
          <w:rFonts w:ascii="Arial" w:eastAsia="Times New Roman" w:hAnsi="Arial" w:cs="Arial"/>
          <w:bCs/>
          <w:lang w:eastAsia="cs-CZ"/>
        </w:rPr>
        <w:t>ch subjektů, odborné semináře a konference pro regionální partnery a další</w:t>
      </w:r>
      <w:r w:rsidR="00880EF4">
        <w:rPr>
          <w:rFonts w:ascii="Arial" w:eastAsia="Times New Roman" w:hAnsi="Arial" w:cs="Arial"/>
          <w:bCs/>
          <w:lang w:eastAsia="cs-CZ"/>
        </w:rPr>
        <w:t xml:space="preserve">. </w:t>
      </w:r>
      <w:r w:rsidR="00CB2497">
        <w:rPr>
          <w:rFonts w:ascii="Arial" w:eastAsia="Times New Roman" w:hAnsi="Arial" w:cs="Arial"/>
          <w:bCs/>
          <w:lang w:eastAsia="cs-CZ"/>
        </w:rPr>
        <w:t>I když je v</w:t>
      </w:r>
      <w:r w:rsidR="00C03299">
        <w:rPr>
          <w:rFonts w:ascii="Arial" w:eastAsia="Times New Roman" w:hAnsi="Arial" w:cs="Arial"/>
          <w:bCs/>
          <w:lang w:eastAsia="cs-CZ"/>
        </w:rPr>
        <w:t xml:space="preserve"> rámci </w:t>
      </w:r>
      <w:r w:rsidR="00880EF4">
        <w:rPr>
          <w:rFonts w:ascii="Arial" w:eastAsia="Times New Roman" w:hAnsi="Arial" w:cs="Arial"/>
          <w:bCs/>
          <w:lang w:eastAsia="cs-CZ"/>
        </w:rPr>
        <w:t>těchto činnost</w:t>
      </w:r>
      <w:r w:rsidR="00C03299">
        <w:rPr>
          <w:rFonts w:ascii="Arial" w:eastAsia="Times New Roman" w:hAnsi="Arial" w:cs="Arial"/>
          <w:bCs/>
          <w:lang w:eastAsia="cs-CZ"/>
        </w:rPr>
        <w:t>í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03299">
        <w:rPr>
          <w:rFonts w:ascii="Arial" w:eastAsia="Times New Roman" w:hAnsi="Arial" w:cs="Arial"/>
          <w:bCs/>
          <w:lang w:eastAsia="cs-CZ"/>
        </w:rPr>
        <w:t>uplat</w:t>
      </w:r>
      <w:r w:rsidR="00880EF4">
        <w:rPr>
          <w:rFonts w:ascii="Arial" w:eastAsia="Times New Roman" w:hAnsi="Arial" w:cs="Arial"/>
          <w:bCs/>
          <w:lang w:eastAsia="cs-CZ"/>
        </w:rPr>
        <w:t>ňována</w:t>
      </w:r>
      <w:r w:rsidR="00CB2497">
        <w:rPr>
          <w:rFonts w:ascii="Arial" w:eastAsia="Times New Roman" w:hAnsi="Arial" w:cs="Arial"/>
          <w:bCs/>
          <w:lang w:eastAsia="cs-CZ"/>
        </w:rPr>
        <w:t xml:space="preserve"> publicita ve vazbě na RSK, jde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B2497">
        <w:rPr>
          <w:rFonts w:ascii="Arial" w:eastAsia="Times New Roman" w:hAnsi="Arial" w:cs="Arial"/>
          <w:bCs/>
          <w:lang w:eastAsia="cs-CZ"/>
        </w:rPr>
        <w:t>mnohdy</w:t>
      </w:r>
      <w:r w:rsidR="00880EF4">
        <w:rPr>
          <w:rFonts w:ascii="Arial" w:eastAsia="Times New Roman" w:hAnsi="Arial" w:cs="Arial"/>
          <w:bCs/>
          <w:lang w:eastAsia="cs-CZ"/>
        </w:rPr>
        <w:t xml:space="preserve"> o činnosti, které by probíhal</w:t>
      </w:r>
      <w:r w:rsidR="00C03299">
        <w:rPr>
          <w:rFonts w:ascii="Arial" w:eastAsia="Times New Roman" w:hAnsi="Arial" w:cs="Arial"/>
          <w:bCs/>
          <w:lang w:eastAsia="cs-CZ"/>
        </w:rPr>
        <w:t>y</w:t>
      </w:r>
      <w:r w:rsidR="00880EF4">
        <w:rPr>
          <w:rFonts w:ascii="Arial" w:eastAsia="Times New Roman" w:hAnsi="Arial" w:cs="Arial"/>
          <w:bCs/>
          <w:lang w:eastAsia="cs-CZ"/>
        </w:rPr>
        <w:t xml:space="preserve"> i </w:t>
      </w:r>
      <w:r w:rsidR="00CB2497">
        <w:rPr>
          <w:rFonts w:ascii="Arial" w:eastAsia="Times New Roman" w:hAnsi="Arial" w:cs="Arial"/>
          <w:bCs/>
          <w:lang w:eastAsia="cs-CZ"/>
        </w:rPr>
        <w:t>bez existence</w:t>
      </w:r>
      <w:r w:rsidR="00C03299">
        <w:rPr>
          <w:rFonts w:ascii="Arial" w:eastAsia="Times New Roman" w:hAnsi="Arial" w:cs="Arial"/>
          <w:bCs/>
          <w:lang w:eastAsia="cs-CZ"/>
        </w:rPr>
        <w:t xml:space="preserve"> a záštity</w:t>
      </w:r>
      <w:r w:rsidR="00880EF4">
        <w:rPr>
          <w:rFonts w:ascii="Arial" w:eastAsia="Times New Roman" w:hAnsi="Arial" w:cs="Arial"/>
          <w:bCs/>
          <w:lang w:eastAsia="cs-CZ"/>
        </w:rPr>
        <w:t xml:space="preserve"> RSK</w:t>
      </w:r>
      <w:r w:rsidR="00C03299">
        <w:rPr>
          <w:rFonts w:ascii="Arial" w:eastAsia="Times New Roman" w:hAnsi="Arial" w:cs="Arial"/>
          <w:bCs/>
          <w:lang w:eastAsia="cs-CZ"/>
        </w:rPr>
        <w:t>,</w:t>
      </w:r>
      <w:r w:rsidR="00880EF4">
        <w:rPr>
          <w:rFonts w:ascii="Arial" w:eastAsia="Times New Roman" w:hAnsi="Arial" w:cs="Arial"/>
          <w:bCs/>
          <w:lang w:eastAsia="cs-CZ"/>
        </w:rPr>
        <w:t xml:space="preserve"> a ze strany subjektů z území </w:t>
      </w:r>
      <w:r w:rsidR="00C03299">
        <w:rPr>
          <w:rFonts w:ascii="Arial" w:eastAsia="Times New Roman" w:hAnsi="Arial" w:cs="Arial"/>
          <w:bCs/>
          <w:lang w:eastAsia="cs-CZ"/>
        </w:rPr>
        <w:t xml:space="preserve">může být </w:t>
      </w:r>
      <w:r w:rsidR="00880EF4">
        <w:rPr>
          <w:rFonts w:ascii="Arial" w:eastAsia="Times New Roman" w:hAnsi="Arial" w:cs="Arial"/>
          <w:bCs/>
          <w:lang w:eastAsia="cs-CZ"/>
        </w:rPr>
        <w:t>obtížné si tyto činnosti pod RSK</w:t>
      </w:r>
      <w:r w:rsidR="00C03299">
        <w:rPr>
          <w:rFonts w:ascii="Arial" w:eastAsia="Times New Roman" w:hAnsi="Arial" w:cs="Arial"/>
          <w:bCs/>
          <w:lang w:eastAsia="cs-CZ"/>
        </w:rPr>
        <w:t xml:space="preserve"> jednoznačně</w:t>
      </w:r>
      <w:r w:rsidR="00880EF4">
        <w:rPr>
          <w:rFonts w:ascii="Arial" w:eastAsia="Times New Roman" w:hAnsi="Arial" w:cs="Arial"/>
          <w:bCs/>
          <w:lang w:eastAsia="cs-CZ"/>
        </w:rPr>
        <w:t xml:space="preserve"> přiřadit. Obecně platí, že RSK </w:t>
      </w:r>
      <w:r w:rsidR="00874088">
        <w:rPr>
          <w:rFonts w:ascii="Arial" w:eastAsia="Times New Roman" w:hAnsi="Arial" w:cs="Arial"/>
          <w:bCs/>
          <w:lang w:eastAsia="cs-CZ"/>
        </w:rPr>
        <w:t>se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117DA2">
        <w:rPr>
          <w:rFonts w:ascii="Arial" w:eastAsia="Times New Roman" w:hAnsi="Arial" w:cs="Arial"/>
          <w:bCs/>
          <w:lang w:eastAsia="cs-CZ"/>
        </w:rPr>
        <w:t xml:space="preserve">dosud </w:t>
      </w:r>
      <w:r w:rsidR="00880EF4">
        <w:rPr>
          <w:rFonts w:ascii="Arial" w:eastAsia="Times New Roman" w:hAnsi="Arial" w:cs="Arial"/>
          <w:bCs/>
          <w:lang w:eastAsia="cs-CZ"/>
        </w:rPr>
        <w:t>v</w:t>
      </w:r>
      <w:r w:rsidR="00117DA2">
        <w:rPr>
          <w:rFonts w:ascii="Arial" w:eastAsia="Times New Roman" w:hAnsi="Arial" w:cs="Arial"/>
          <w:bCs/>
          <w:lang w:eastAsia="cs-CZ"/>
        </w:rPr>
        <w:t> </w:t>
      </w:r>
      <w:r w:rsidR="00880EF4">
        <w:rPr>
          <w:rFonts w:ascii="Arial" w:eastAsia="Times New Roman" w:hAnsi="Arial" w:cs="Arial"/>
          <w:bCs/>
          <w:lang w:eastAsia="cs-CZ"/>
        </w:rPr>
        <w:t>regionu</w:t>
      </w:r>
      <w:r w:rsidR="00117DA2">
        <w:rPr>
          <w:rFonts w:ascii="Arial" w:eastAsia="Times New Roman" w:hAnsi="Arial" w:cs="Arial"/>
          <w:bCs/>
          <w:lang w:eastAsia="cs-CZ"/>
        </w:rPr>
        <w:t xml:space="preserve"> nestala</w:t>
      </w:r>
      <w:r w:rsidR="00880EF4">
        <w:rPr>
          <w:rFonts w:ascii="Arial" w:eastAsia="Times New Roman" w:hAnsi="Arial" w:cs="Arial"/>
          <w:bCs/>
          <w:lang w:eastAsia="cs-CZ"/>
        </w:rPr>
        <w:t xml:space="preserve"> zavedenou značkou</w:t>
      </w:r>
      <w:r w:rsidR="00C03299">
        <w:rPr>
          <w:rFonts w:ascii="Arial" w:eastAsia="Times New Roman" w:hAnsi="Arial" w:cs="Arial"/>
          <w:bCs/>
          <w:lang w:eastAsia="cs-CZ"/>
        </w:rPr>
        <w:t>, mj.</w:t>
      </w:r>
      <w:r w:rsidR="00880EF4">
        <w:rPr>
          <w:rFonts w:ascii="Arial" w:eastAsia="Times New Roman" w:hAnsi="Arial" w:cs="Arial"/>
          <w:bCs/>
          <w:lang w:eastAsia="cs-CZ"/>
        </w:rPr>
        <w:t xml:space="preserve"> i </w:t>
      </w:r>
      <w:r w:rsidR="00570127">
        <w:rPr>
          <w:rFonts w:ascii="Arial" w:eastAsia="Times New Roman" w:hAnsi="Arial" w:cs="Arial"/>
          <w:bCs/>
          <w:lang w:eastAsia="cs-CZ"/>
        </w:rPr>
        <w:t>z</w:t>
      </w:r>
      <w:r w:rsidR="00C03299">
        <w:rPr>
          <w:rFonts w:ascii="Arial" w:eastAsia="Times New Roman" w:hAnsi="Arial" w:cs="Arial"/>
          <w:bCs/>
          <w:lang w:eastAsia="cs-CZ"/>
        </w:rPr>
        <w:t> </w:t>
      </w:r>
      <w:r w:rsidR="00880EF4">
        <w:rPr>
          <w:rFonts w:ascii="Arial" w:eastAsia="Times New Roman" w:hAnsi="Arial" w:cs="Arial"/>
          <w:bCs/>
          <w:lang w:eastAsia="cs-CZ"/>
        </w:rPr>
        <w:t>důvodu ne zcela jasně identifikovatelných přínosů</w:t>
      </w:r>
      <w:r w:rsidR="00CB2497">
        <w:rPr>
          <w:rFonts w:ascii="Arial" w:eastAsia="Times New Roman" w:hAnsi="Arial" w:cs="Arial"/>
          <w:bCs/>
          <w:lang w:eastAsia="cs-CZ"/>
        </w:rPr>
        <w:t>, což má vliv i na další šíření informací mezi partnery v území</w:t>
      </w:r>
      <w:r w:rsidR="00880EF4">
        <w:rPr>
          <w:rFonts w:ascii="Arial" w:eastAsia="Times New Roman" w:hAnsi="Arial" w:cs="Arial"/>
          <w:bCs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141AF0F7" w14:textId="77777777" w:rsidR="00A079B2" w:rsidRDefault="00A079B2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89AE34F" w14:textId="77777777" w:rsidR="006D1FAF" w:rsidRPr="00A079B2" w:rsidRDefault="006D1FAF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A079B2">
        <w:rPr>
          <w:rFonts w:ascii="Arial" w:eastAsia="Times New Roman" w:hAnsi="Arial" w:cs="Arial"/>
          <w:b/>
          <w:bCs/>
          <w:lang w:eastAsia="cs-CZ"/>
        </w:rPr>
        <w:t>Aktivita subjektů z regionu</w:t>
      </w:r>
    </w:p>
    <w:p w14:paraId="190F34A7" w14:textId="77777777" w:rsidR="006D1FAF" w:rsidRPr="00A079B2" w:rsidRDefault="00184F31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Subjekty z území jsou ochotné se do aktivit pod hlavičkou RSK zapojovat</w:t>
      </w:r>
      <w:r w:rsidR="00407188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(nejvíce obce, následně NNO, nejméně podnikatelské subjekty).</w:t>
      </w:r>
      <w:r w:rsidR="006D1FAF" w:rsidRPr="00A079B2">
        <w:rPr>
          <w:rFonts w:ascii="Arial" w:eastAsia="Times New Roman" w:hAnsi="Arial" w:cs="Arial"/>
          <w:bCs/>
          <w:lang w:eastAsia="cs-CZ"/>
        </w:rPr>
        <w:t xml:space="preserve"> </w:t>
      </w:r>
      <w:r w:rsidR="00F1066D">
        <w:rPr>
          <w:rFonts w:ascii="Arial" w:eastAsia="Times New Roman" w:hAnsi="Arial" w:cs="Arial"/>
          <w:bCs/>
          <w:lang w:eastAsia="cs-CZ"/>
        </w:rPr>
        <w:t xml:space="preserve">Subjekty z území potřebují zejména zpětnou vazbu od centrálních orgánů, co se s jejich záměry či výstupy děje, proč by měly mít důvod spolupracovat, co jim tato spolupráce konkrétně přinese. </w:t>
      </w:r>
      <w:r w:rsidR="00407188">
        <w:rPr>
          <w:rFonts w:ascii="Arial" w:eastAsia="Times New Roman" w:hAnsi="Arial" w:cs="Arial"/>
          <w:bCs/>
          <w:lang w:eastAsia="cs-CZ"/>
        </w:rPr>
        <w:t xml:space="preserve">Primárně však očekávají rychlé řešení a </w:t>
      </w:r>
      <w:r w:rsidR="00117DA2">
        <w:rPr>
          <w:rFonts w:ascii="Arial" w:eastAsia="Times New Roman" w:hAnsi="Arial" w:cs="Arial"/>
          <w:bCs/>
          <w:lang w:eastAsia="cs-CZ"/>
        </w:rPr>
        <w:t>dostupnost</w:t>
      </w:r>
      <w:r w:rsidR="00407188">
        <w:rPr>
          <w:rFonts w:ascii="Arial" w:eastAsia="Times New Roman" w:hAnsi="Arial" w:cs="Arial"/>
          <w:bCs/>
          <w:lang w:eastAsia="cs-CZ"/>
        </w:rPr>
        <w:t xml:space="preserve"> finančních prostředků</w:t>
      </w:r>
      <w:r w:rsidR="00F1066D">
        <w:rPr>
          <w:rFonts w:ascii="Arial" w:eastAsia="Times New Roman" w:hAnsi="Arial" w:cs="Arial"/>
          <w:bCs/>
          <w:lang w:eastAsia="cs-CZ"/>
        </w:rPr>
        <w:t xml:space="preserve"> (zejména dotací)</w:t>
      </w:r>
      <w:r w:rsidR="00407188">
        <w:rPr>
          <w:rFonts w:ascii="Arial" w:eastAsia="Times New Roman" w:hAnsi="Arial" w:cs="Arial"/>
          <w:bCs/>
          <w:lang w:eastAsia="cs-CZ"/>
        </w:rPr>
        <w:t xml:space="preserve"> pro řešení jejich pot</w:t>
      </w:r>
      <w:r w:rsidR="00F1066D">
        <w:rPr>
          <w:rFonts w:ascii="Arial" w:eastAsia="Times New Roman" w:hAnsi="Arial" w:cs="Arial"/>
          <w:bCs/>
          <w:lang w:eastAsia="cs-CZ"/>
        </w:rPr>
        <w:t xml:space="preserve">řeb, což </w:t>
      </w:r>
      <w:r w:rsidR="00F31F8E">
        <w:rPr>
          <w:rFonts w:ascii="Arial" w:eastAsia="Times New Roman" w:hAnsi="Arial" w:cs="Arial"/>
          <w:bCs/>
          <w:lang w:eastAsia="cs-CZ"/>
        </w:rPr>
        <w:t xml:space="preserve">i </w:t>
      </w:r>
      <w:r w:rsidR="00352043">
        <w:rPr>
          <w:rFonts w:ascii="Arial" w:eastAsia="Times New Roman" w:hAnsi="Arial" w:cs="Arial"/>
          <w:bCs/>
          <w:lang w:eastAsia="cs-CZ"/>
        </w:rPr>
        <w:t xml:space="preserve">vzhledem k </w:t>
      </w:r>
      <w:r w:rsidR="00F31F8E">
        <w:rPr>
          <w:rFonts w:ascii="Arial" w:eastAsia="Times New Roman" w:hAnsi="Arial" w:cs="Arial"/>
          <w:bCs/>
          <w:lang w:eastAsia="cs-CZ"/>
        </w:rPr>
        <w:t>omezování</w:t>
      </w:r>
      <w:r w:rsidR="00B0297F">
        <w:rPr>
          <w:rFonts w:ascii="Arial" w:eastAsia="Times New Roman" w:hAnsi="Arial" w:cs="Arial"/>
          <w:bCs/>
          <w:lang w:eastAsia="cs-CZ"/>
        </w:rPr>
        <w:t xml:space="preserve"> dotačních titulů</w:t>
      </w:r>
      <w:r w:rsidR="00F31F8E">
        <w:rPr>
          <w:rFonts w:ascii="Arial" w:eastAsia="Times New Roman" w:hAnsi="Arial" w:cs="Arial"/>
          <w:bCs/>
          <w:lang w:eastAsia="cs-CZ"/>
        </w:rPr>
        <w:t xml:space="preserve"> státu není vždy možné</w:t>
      </w:r>
      <w:r w:rsidR="00407188">
        <w:rPr>
          <w:rFonts w:ascii="Arial" w:eastAsia="Times New Roman" w:hAnsi="Arial" w:cs="Arial"/>
          <w:bCs/>
          <w:lang w:eastAsia="cs-CZ"/>
        </w:rPr>
        <w:t>.</w:t>
      </w:r>
      <w:r w:rsidR="006D1FAF" w:rsidRPr="00A079B2">
        <w:rPr>
          <w:rFonts w:ascii="Arial" w:eastAsia="Times New Roman" w:hAnsi="Arial" w:cs="Arial"/>
          <w:bCs/>
          <w:lang w:eastAsia="cs-CZ"/>
        </w:rPr>
        <w:t xml:space="preserve"> </w:t>
      </w:r>
    </w:p>
    <w:p w14:paraId="7763B42B" w14:textId="77777777" w:rsidR="00763521" w:rsidRDefault="00763521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4703DD17" w14:textId="77777777" w:rsidR="00F03EDD" w:rsidRDefault="00F03EDD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Metodická pomoc ze strany MMR a související koordinační činnosti</w:t>
      </w:r>
    </w:p>
    <w:p w14:paraId="7A45A4C7" w14:textId="77777777" w:rsidR="00F03EDD" w:rsidRPr="00F03EDD" w:rsidRDefault="00F03EDD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MMR poskytuje průběžně metodickou pomoc krajům (zejména prostřednictvím </w:t>
      </w:r>
      <w:r w:rsidR="007B6DE4">
        <w:rPr>
          <w:rFonts w:ascii="Arial" w:eastAsia="Times New Roman" w:hAnsi="Arial" w:cs="Arial"/>
          <w:bCs/>
          <w:lang w:eastAsia="cs-CZ"/>
        </w:rPr>
        <w:t>elektronické komunikace</w:t>
      </w:r>
      <w:r>
        <w:rPr>
          <w:rFonts w:ascii="Arial" w:eastAsia="Times New Roman" w:hAnsi="Arial" w:cs="Arial"/>
          <w:bCs/>
          <w:lang w:eastAsia="cs-CZ"/>
        </w:rPr>
        <w:t xml:space="preserve">). </w:t>
      </w:r>
      <w:r w:rsidRPr="00F03EDD">
        <w:rPr>
          <w:rFonts w:ascii="Arial" w:eastAsia="Times New Roman" w:hAnsi="Arial" w:cs="Arial"/>
          <w:bCs/>
          <w:lang w:eastAsia="cs-CZ"/>
        </w:rPr>
        <w:t xml:space="preserve">Zástupci sekretariátu RSK se pravidelně účastní setkávání sekretariátů RSK s MMR (1x za cca </w:t>
      </w:r>
      <w:r w:rsidR="00F31F8E">
        <w:rPr>
          <w:rFonts w:ascii="Arial" w:eastAsia="Times New Roman" w:hAnsi="Arial" w:cs="Arial"/>
          <w:bCs/>
          <w:lang w:eastAsia="cs-CZ"/>
        </w:rPr>
        <w:t>měsíc</w:t>
      </w:r>
      <w:r w:rsidRPr="00F03EDD">
        <w:rPr>
          <w:rFonts w:ascii="Arial" w:eastAsia="Times New Roman" w:hAnsi="Arial" w:cs="Arial"/>
          <w:bCs/>
          <w:lang w:eastAsia="cs-CZ"/>
        </w:rPr>
        <w:t xml:space="preserve">). Na těchto setkáních jsou </w:t>
      </w:r>
      <w:r w:rsidR="009212CD">
        <w:rPr>
          <w:rFonts w:ascii="Arial" w:eastAsia="Times New Roman" w:hAnsi="Arial" w:cs="Arial"/>
          <w:bCs/>
          <w:lang w:eastAsia="cs-CZ"/>
        </w:rPr>
        <w:t xml:space="preserve">s MMR </w:t>
      </w:r>
      <w:r w:rsidRPr="00F03EDD">
        <w:rPr>
          <w:rFonts w:ascii="Arial" w:eastAsia="Times New Roman" w:hAnsi="Arial" w:cs="Arial"/>
          <w:bCs/>
          <w:lang w:eastAsia="cs-CZ"/>
        </w:rPr>
        <w:t>probírány případné problémy s</w:t>
      </w:r>
      <w:r w:rsidR="009212CD">
        <w:rPr>
          <w:rFonts w:ascii="Arial" w:eastAsia="Times New Roman" w:hAnsi="Arial" w:cs="Arial"/>
          <w:bCs/>
          <w:lang w:eastAsia="cs-CZ"/>
        </w:rPr>
        <w:t> řešením jimi stanovených úkolů</w:t>
      </w:r>
      <w:r>
        <w:rPr>
          <w:rFonts w:ascii="Arial" w:eastAsia="Times New Roman" w:hAnsi="Arial" w:cs="Arial"/>
          <w:bCs/>
          <w:lang w:eastAsia="cs-CZ"/>
        </w:rPr>
        <w:t xml:space="preserve">. Zástupci MMR se </w:t>
      </w:r>
      <w:r w:rsidR="00E33B5E">
        <w:rPr>
          <w:rFonts w:ascii="Arial" w:eastAsia="Times New Roman" w:hAnsi="Arial" w:cs="Arial"/>
          <w:bCs/>
          <w:lang w:eastAsia="cs-CZ"/>
        </w:rPr>
        <w:t>dle dosavadních zkušeností snaží vyjít vstříc a</w:t>
      </w:r>
      <w:r>
        <w:rPr>
          <w:rFonts w:ascii="Arial" w:eastAsia="Times New Roman" w:hAnsi="Arial" w:cs="Arial"/>
          <w:bCs/>
          <w:lang w:eastAsia="cs-CZ"/>
        </w:rPr>
        <w:t xml:space="preserve"> na </w:t>
      </w:r>
      <w:r w:rsidR="009212CD">
        <w:rPr>
          <w:rFonts w:ascii="Arial" w:eastAsia="Times New Roman" w:hAnsi="Arial" w:cs="Arial"/>
          <w:bCs/>
          <w:lang w:eastAsia="cs-CZ"/>
        </w:rPr>
        <w:t>dotazy krajů reagovat</w:t>
      </w:r>
      <w:r w:rsidR="00DF5EE2">
        <w:rPr>
          <w:rFonts w:ascii="Arial" w:eastAsia="Times New Roman" w:hAnsi="Arial" w:cs="Arial"/>
          <w:bCs/>
          <w:lang w:eastAsia="cs-CZ"/>
        </w:rPr>
        <w:t>, potenciální riziko pro kvalitní metodickou pomoc však mohou představovat časté</w:t>
      </w:r>
      <w:r w:rsidR="000D5CE8">
        <w:rPr>
          <w:rFonts w:ascii="Arial" w:eastAsia="Times New Roman" w:hAnsi="Arial" w:cs="Arial"/>
          <w:bCs/>
          <w:lang w:eastAsia="cs-CZ"/>
        </w:rPr>
        <w:t xml:space="preserve"> </w:t>
      </w:r>
      <w:r w:rsidR="00F1066D">
        <w:rPr>
          <w:rFonts w:ascii="Arial" w:eastAsia="Times New Roman" w:hAnsi="Arial" w:cs="Arial"/>
          <w:bCs/>
          <w:lang w:eastAsia="cs-CZ"/>
        </w:rPr>
        <w:t>personální změny na</w:t>
      </w:r>
      <w:r w:rsidR="00DF5EE2">
        <w:rPr>
          <w:rFonts w:ascii="Arial" w:eastAsia="Times New Roman" w:hAnsi="Arial" w:cs="Arial"/>
          <w:bCs/>
          <w:lang w:eastAsia="cs-CZ"/>
        </w:rPr>
        <w:t xml:space="preserve"> úseku</w:t>
      </w:r>
      <w:r w:rsidR="00F1066D">
        <w:rPr>
          <w:rFonts w:ascii="Arial" w:eastAsia="Times New Roman" w:hAnsi="Arial" w:cs="Arial"/>
          <w:bCs/>
          <w:lang w:eastAsia="cs-CZ"/>
        </w:rPr>
        <w:t xml:space="preserve"> MMR</w:t>
      </w:r>
      <w:r w:rsidR="00DF5EE2">
        <w:rPr>
          <w:rFonts w:ascii="Arial" w:eastAsia="Times New Roman" w:hAnsi="Arial" w:cs="Arial"/>
          <w:bCs/>
          <w:lang w:eastAsia="cs-CZ"/>
        </w:rPr>
        <w:t>, který se zabývá regionální politikou a územní dimenzí</w:t>
      </w:r>
      <w:r w:rsidR="000D5CE8">
        <w:rPr>
          <w:rFonts w:ascii="Arial" w:eastAsia="Times New Roman" w:hAnsi="Arial" w:cs="Arial"/>
          <w:bCs/>
          <w:lang w:eastAsia="cs-CZ"/>
        </w:rPr>
        <w:t>.</w:t>
      </w:r>
    </w:p>
    <w:p w14:paraId="5CCF55EF" w14:textId="77777777" w:rsidR="00F03EDD" w:rsidRDefault="00F03EDD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920A48B" w14:textId="77777777" w:rsidR="00BD46A4" w:rsidRPr="00A079B2" w:rsidRDefault="00BD46A4" w:rsidP="00DA6AB9">
      <w:pPr>
        <w:spacing w:after="0"/>
        <w:jc w:val="both"/>
      </w:pPr>
      <w:r w:rsidRPr="00A079B2">
        <w:rPr>
          <w:rFonts w:ascii="Arial" w:eastAsia="Times New Roman" w:hAnsi="Arial" w:cs="Arial"/>
          <w:b/>
          <w:bCs/>
          <w:lang w:eastAsia="cs-CZ"/>
        </w:rPr>
        <w:t>Aktivita členů RSK</w:t>
      </w:r>
    </w:p>
    <w:p w14:paraId="14551F7F" w14:textId="77777777" w:rsidR="00BD46A4" w:rsidRPr="00A079B2" w:rsidRDefault="00BD46A4" w:rsidP="00DA6AB9">
      <w:pPr>
        <w:spacing w:after="0"/>
        <w:jc w:val="both"/>
      </w:pPr>
      <w:r w:rsidRPr="00A079B2">
        <w:t>Č</w:t>
      </w:r>
      <w:r w:rsidR="00E33B5E">
        <w:t>lenové RSK se účastní jednotlivých</w:t>
      </w:r>
      <w:r w:rsidRPr="00A079B2">
        <w:t xml:space="preserve"> zasedání </w:t>
      </w:r>
      <w:r w:rsidR="00E33B5E">
        <w:t>v zásadě pravidelně, v případě potřeby jsou zastoupeni svými náhradníky.</w:t>
      </w:r>
      <w:r w:rsidRPr="00A079B2">
        <w:t xml:space="preserve"> </w:t>
      </w:r>
      <w:r w:rsidR="00E33B5E">
        <w:t xml:space="preserve">V průběhu </w:t>
      </w:r>
      <w:r w:rsidRPr="00A079B2">
        <w:t xml:space="preserve">zasedání </w:t>
      </w:r>
      <w:r w:rsidR="00E33B5E">
        <w:t>je k</w:t>
      </w:r>
      <w:r w:rsidRPr="00A079B2">
        <w:t xml:space="preserve"> některý</w:t>
      </w:r>
      <w:r w:rsidR="00E33B5E">
        <w:t>m</w:t>
      </w:r>
      <w:r w:rsidRPr="00A079B2">
        <w:t xml:space="preserve"> témat</w:t>
      </w:r>
      <w:r w:rsidR="00E33B5E">
        <w:t>ům</w:t>
      </w:r>
      <w:r w:rsidRPr="00A079B2">
        <w:t xml:space="preserve"> vedena diskuse. Hlavní</w:t>
      </w:r>
      <w:r w:rsidR="006D1FAF" w:rsidRPr="00A079B2">
        <w:t xml:space="preserve"> aktivita</w:t>
      </w:r>
      <w:r w:rsidRPr="00A079B2">
        <w:t xml:space="preserve"> </w:t>
      </w:r>
      <w:r w:rsidR="00747DCE">
        <w:t xml:space="preserve">ve vztahu </w:t>
      </w:r>
      <w:r w:rsidRPr="00A079B2">
        <w:t xml:space="preserve">k projednávaným bodům, potenciálním problémům, které by bylo </w:t>
      </w:r>
      <w:r w:rsidRPr="00A079B2">
        <w:lastRenderedPageBreak/>
        <w:t>vhodné na platformě RSK řešit</w:t>
      </w:r>
      <w:r w:rsidR="00747DCE">
        <w:t>,</w:t>
      </w:r>
      <w:r w:rsidRPr="00A079B2">
        <w:t xml:space="preserve"> či iniciování nových témat je však </w:t>
      </w:r>
      <w:r w:rsidR="006D1FAF" w:rsidRPr="00A079B2">
        <w:t>vedena</w:t>
      </w:r>
      <w:r w:rsidR="00747DCE">
        <w:t xml:space="preserve"> primárně</w:t>
      </w:r>
      <w:r w:rsidR="006D1FAF" w:rsidRPr="00A079B2">
        <w:t xml:space="preserve"> </w:t>
      </w:r>
      <w:r w:rsidRPr="00A079B2">
        <w:t>ze strany sekretariátu RSK či jen některých členů RSK. Je taktéž pravděpodobné, že</w:t>
      </w:r>
      <w:r w:rsidR="00747DCE">
        <w:t xml:space="preserve"> ne u všech členů, kteří zastřeš</w:t>
      </w:r>
      <w:r w:rsidRPr="00A079B2">
        <w:t>ují další subjekty</w:t>
      </w:r>
      <w:r w:rsidR="006D1FAF" w:rsidRPr="00A079B2">
        <w:t>,</w:t>
      </w:r>
      <w:r w:rsidRPr="00A079B2">
        <w:t xml:space="preserve"> dochází k</w:t>
      </w:r>
      <w:r w:rsidR="00747DCE">
        <w:t xml:space="preserve"> pravidelnému</w:t>
      </w:r>
      <w:r w:rsidRPr="00A079B2">
        <w:t> přenosu informací</w:t>
      </w:r>
      <w:r w:rsidR="00747DCE">
        <w:t xml:space="preserve"> o záležitostech řešených na RSK</w:t>
      </w:r>
      <w:r w:rsidR="006D1FAF" w:rsidRPr="00A079B2">
        <w:t xml:space="preserve"> na nižší úroveň a naopak.</w:t>
      </w:r>
      <w:r w:rsidRPr="00A079B2">
        <w:t xml:space="preserve">   </w:t>
      </w:r>
    </w:p>
    <w:p w14:paraId="20A60B0E" w14:textId="77777777" w:rsidR="00BD46A4" w:rsidRDefault="00BD46A4" w:rsidP="00DA6AB9">
      <w:pPr>
        <w:spacing w:after="0"/>
        <w:jc w:val="both"/>
      </w:pPr>
    </w:p>
    <w:p w14:paraId="1D02C93E" w14:textId="77777777" w:rsidR="00477B9F" w:rsidRPr="00477B9F" w:rsidRDefault="00477B9F" w:rsidP="00DA6AB9">
      <w:pPr>
        <w:spacing w:after="0"/>
        <w:jc w:val="both"/>
        <w:rPr>
          <w:b/>
        </w:rPr>
      </w:pPr>
      <w:r w:rsidRPr="00477B9F">
        <w:rPr>
          <w:b/>
        </w:rPr>
        <w:t>Využívání výstupů na národní úrovni</w:t>
      </w:r>
    </w:p>
    <w:p w14:paraId="0EEF08FF" w14:textId="77777777" w:rsidR="00DB5EAE" w:rsidRDefault="00477B9F" w:rsidP="000D2769">
      <w:pPr>
        <w:spacing w:after="0"/>
        <w:jc w:val="both"/>
      </w:pPr>
      <w:r>
        <w:t>S výstupy z úrovně RSK je na národní úrovni pracováno</w:t>
      </w:r>
      <w:r w:rsidR="00341E0A">
        <w:t>,</w:t>
      </w:r>
      <w:r>
        <w:t xml:space="preserve"> a to zejména díky přispění koordinační role MMR</w:t>
      </w:r>
      <w:r w:rsidR="001C10C5">
        <w:t xml:space="preserve">, které se snaží koordinovat </w:t>
      </w:r>
      <w:r w:rsidR="003F3B16">
        <w:t xml:space="preserve">regionální </w:t>
      </w:r>
      <w:r w:rsidR="001C10C5">
        <w:t>politiku státu</w:t>
      </w:r>
      <w:r>
        <w:t xml:space="preserve">. </w:t>
      </w:r>
      <w:r w:rsidR="00D66EBA">
        <w:t xml:space="preserve">Je </w:t>
      </w:r>
      <w:r w:rsidR="00341E0A">
        <w:t>důležité, aby jednotlivé národní orgány</w:t>
      </w:r>
      <w:r w:rsidR="00D66EBA">
        <w:t xml:space="preserve"> pružně</w:t>
      </w:r>
      <w:r w:rsidR="00341E0A">
        <w:t xml:space="preserve"> reagovaly</w:t>
      </w:r>
      <w:r w:rsidR="001C10C5">
        <w:t xml:space="preserve"> na</w:t>
      </w:r>
      <w:r w:rsidR="00341E0A">
        <w:t xml:space="preserve"> současné</w:t>
      </w:r>
      <w:r w:rsidR="001C10C5">
        <w:t xml:space="preserve"> potřeby území a uzpůsobova</w:t>
      </w:r>
      <w:r w:rsidR="00341E0A">
        <w:t>ly</w:t>
      </w:r>
      <w:r w:rsidR="001C10C5">
        <w:t xml:space="preserve"> jim vhodné nástroje</w:t>
      </w:r>
      <w:r w:rsidR="006A0CD2">
        <w:t>.</w:t>
      </w:r>
      <w:r w:rsidR="000719A9">
        <w:t xml:space="preserve"> </w:t>
      </w:r>
      <w:r w:rsidR="006A0CD2">
        <w:t>Je</w:t>
      </w:r>
      <w:r w:rsidR="00341E0A">
        <w:t xml:space="preserve"> </w:t>
      </w:r>
      <w:r w:rsidR="006A0CD2">
        <w:t xml:space="preserve">třeba </w:t>
      </w:r>
      <w:r w:rsidR="00341E0A">
        <w:t>zmínit</w:t>
      </w:r>
      <w:r w:rsidR="006A0CD2">
        <w:t>, že t</w:t>
      </w:r>
      <w:r w:rsidR="000719A9">
        <w:t xml:space="preserve">o </w:t>
      </w:r>
      <w:r w:rsidR="006A0CD2">
        <w:t xml:space="preserve">bohužel </w:t>
      </w:r>
      <w:r w:rsidR="00341E0A">
        <w:t xml:space="preserve">ne </w:t>
      </w:r>
      <w:r w:rsidR="001735FF">
        <w:t xml:space="preserve">zcela </w:t>
      </w:r>
      <w:r w:rsidR="000719A9">
        <w:t>platí pro všechny subjekty na národní úrovn</w:t>
      </w:r>
      <w:r w:rsidR="00D756E9">
        <w:t>i</w:t>
      </w:r>
      <w:r w:rsidR="00341E0A">
        <w:t>.</w:t>
      </w:r>
      <w:r w:rsidR="000719A9">
        <w:t xml:space="preserve"> </w:t>
      </w:r>
      <w:r w:rsidR="00341E0A">
        <w:t>R</w:t>
      </w:r>
      <w:r w:rsidR="00065EE2">
        <w:t xml:space="preserve">eálně s výstupy z území pracuje </w:t>
      </w:r>
      <w:r w:rsidR="006A0CD2">
        <w:t>zejména</w:t>
      </w:r>
      <w:r w:rsidR="00065EE2">
        <w:t xml:space="preserve"> MMR, ostatní s těmito daty pracují</w:t>
      </w:r>
      <w:r w:rsidR="006F47B7">
        <w:t xml:space="preserve"> a využívají je</w:t>
      </w:r>
      <w:r w:rsidR="00065EE2">
        <w:t xml:space="preserve"> pouze v omezené míře. </w:t>
      </w:r>
    </w:p>
    <w:p w14:paraId="0338DE54" w14:textId="77777777" w:rsidR="004040B8" w:rsidRDefault="004040B8" w:rsidP="000D2769">
      <w:pPr>
        <w:spacing w:after="0"/>
        <w:jc w:val="both"/>
      </w:pPr>
    </w:p>
    <w:p w14:paraId="37B5FF21" w14:textId="77777777" w:rsidR="003F3B16" w:rsidRPr="006972B9" w:rsidRDefault="00C44590" w:rsidP="003F3B16">
      <w:pPr>
        <w:spacing w:after="0"/>
        <w:jc w:val="both"/>
        <w:rPr>
          <w:b/>
        </w:rPr>
      </w:pPr>
      <w:r w:rsidRPr="006972B9">
        <w:rPr>
          <w:b/>
        </w:rPr>
        <w:t>Tvorba a implementace regionálního akčního plánu (RAP)</w:t>
      </w:r>
    </w:p>
    <w:p w14:paraId="5C095AD3" w14:textId="0556F6BE" w:rsidR="00CE2106" w:rsidRDefault="00267521" w:rsidP="000D2769">
      <w:pPr>
        <w:spacing w:after="0"/>
        <w:jc w:val="both"/>
      </w:pPr>
      <w:r>
        <w:t>V roce 202</w:t>
      </w:r>
      <w:r w:rsidR="00352043">
        <w:t>4</w:t>
      </w:r>
      <w:r w:rsidR="009F1373">
        <w:t xml:space="preserve"> </w:t>
      </w:r>
      <w:r w:rsidR="00352043">
        <w:t>došlo k finalizaci a schválení aktivity</w:t>
      </w:r>
      <w:r w:rsidR="009F1373">
        <w:t xml:space="preserve"> deinstitucionalizace sociálních služeb </w:t>
      </w:r>
      <w:r w:rsidR="00AA0C5F">
        <w:t>a nové</w:t>
      </w:r>
      <w:r w:rsidR="00CE2106">
        <w:t xml:space="preserve"> aktivity RAP zaměřené na speciální školství</w:t>
      </w:r>
      <w:r w:rsidR="00057F7B">
        <w:t>, příp. dle potřeby probíhá aktualizace textové části a seznamu projektů u dalších aktivit, podrobnosti jsou uvedeny výše v kap. 2.5.</w:t>
      </w:r>
      <w:r w:rsidR="00CE2106">
        <w:t>.</w:t>
      </w:r>
      <w:r w:rsidR="00AA0C5F">
        <w:t xml:space="preserve"> V</w:t>
      </w:r>
      <w:r w:rsidR="00057F7B">
        <w:t>e všech</w:t>
      </w:r>
      <w:r w:rsidR="00AA0C5F">
        <w:t> aktivitách RAP pokračovala implementace</w:t>
      </w:r>
      <w:r w:rsidR="00057F7B">
        <w:t xml:space="preserve"> zatím bez problémů při plnění nastavených milníků. Případné </w:t>
      </w:r>
      <w:r w:rsidR="00536D4D">
        <w:t xml:space="preserve">problémy </w:t>
      </w:r>
      <w:r w:rsidR="00057F7B">
        <w:t>s čerpáním v čase lze očekávat až při doběhu „po</w:t>
      </w:r>
      <w:r w:rsidR="00536D4D">
        <w:t>s</w:t>
      </w:r>
      <w:r w:rsidR="00057F7B">
        <w:t>ledních</w:t>
      </w:r>
      <w:r w:rsidR="00536D4D">
        <w:t>“</w:t>
      </w:r>
      <w:r w:rsidR="00057F7B">
        <w:t xml:space="preserve"> projektů</w:t>
      </w:r>
      <w:r w:rsidR="00536D4D">
        <w:t>.</w:t>
      </w:r>
      <w:r w:rsidR="00AA0C5F">
        <w:t xml:space="preserve"> </w:t>
      </w:r>
    </w:p>
    <w:p w14:paraId="6DEE2638" w14:textId="77777777" w:rsidR="00CE2106" w:rsidRDefault="00CE2106" w:rsidP="000D2769">
      <w:pPr>
        <w:spacing w:after="0"/>
        <w:jc w:val="both"/>
        <w:rPr>
          <w:rFonts w:cs="Arial"/>
        </w:rPr>
      </w:pPr>
    </w:p>
    <w:p w14:paraId="643D1CD1" w14:textId="77777777" w:rsidR="00267521" w:rsidRDefault="00F0549A" w:rsidP="000D2769">
      <w:pPr>
        <w:spacing w:after="0"/>
        <w:jc w:val="both"/>
      </w:pPr>
      <w:r>
        <w:rPr>
          <w:rFonts w:cs="Arial"/>
        </w:rPr>
        <w:t>U aktivit</w:t>
      </w:r>
      <w:r w:rsidR="006972B9">
        <w:rPr>
          <w:rFonts w:cs="Arial"/>
        </w:rPr>
        <w:t xml:space="preserve"> RAP</w:t>
      </w:r>
      <w:r>
        <w:rPr>
          <w:rFonts w:cs="Arial"/>
        </w:rPr>
        <w:t>, kde již byla vyhlášena výzv</w:t>
      </w:r>
      <w:r w:rsidR="006972B9">
        <w:rPr>
          <w:rFonts w:cs="Arial"/>
        </w:rPr>
        <w:t>a</w:t>
      </w:r>
      <w:r>
        <w:rPr>
          <w:rFonts w:cs="Arial"/>
        </w:rPr>
        <w:t xml:space="preserve"> v IROP II</w:t>
      </w:r>
      <w:r w:rsidR="001D4DF0">
        <w:rPr>
          <w:rFonts w:cs="Arial"/>
        </w:rPr>
        <w:t>,</w:t>
      </w:r>
      <w:r w:rsidR="004C50D8">
        <w:rPr>
          <w:rFonts w:cs="Arial"/>
        </w:rPr>
        <w:t xml:space="preserve"> se ukazuje, že v </w:t>
      </w:r>
      <w:r>
        <w:rPr>
          <w:rFonts w:cs="Arial"/>
        </w:rPr>
        <w:t xml:space="preserve">některých případech </w:t>
      </w:r>
      <w:r w:rsidR="004C50D8">
        <w:rPr>
          <w:rFonts w:cs="Arial"/>
        </w:rPr>
        <w:t xml:space="preserve">byla </w:t>
      </w:r>
      <w:r>
        <w:rPr>
          <w:rFonts w:cs="Arial"/>
        </w:rPr>
        <w:t>ze strany</w:t>
      </w:r>
      <w:r w:rsidR="00267521">
        <w:rPr>
          <w:rFonts w:cs="Arial"/>
        </w:rPr>
        <w:t xml:space="preserve"> </w:t>
      </w:r>
      <w:r>
        <w:rPr>
          <w:rFonts w:cs="Arial"/>
        </w:rPr>
        <w:t>nositelů projektů podceněna příprava záměrů (</w:t>
      </w:r>
      <w:r w:rsidR="00617BA0">
        <w:rPr>
          <w:rFonts w:cs="Arial"/>
        </w:rPr>
        <w:t>záměr v RAP je v obec</w:t>
      </w:r>
      <w:r w:rsidR="006E5E73">
        <w:rPr>
          <w:rFonts w:cs="Arial"/>
        </w:rPr>
        <w:t>nější</w:t>
      </w:r>
      <w:r w:rsidR="001D4DF0">
        <w:rPr>
          <w:rFonts w:cs="Arial"/>
        </w:rPr>
        <w:t xml:space="preserve"> podobě a</w:t>
      </w:r>
      <w:r w:rsidR="00617BA0">
        <w:rPr>
          <w:rFonts w:cs="Arial"/>
        </w:rPr>
        <w:t xml:space="preserve"> až </w:t>
      </w:r>
      <w:r w:rsidR="009F1373">
        <w:rPr>
          <w:rFonts w:cs="Arial"/>
        </w:rPr>
        <w:t xml:space="preserve">v návaznosti na konkrétní parametry podpory </w:t>
      </w:r>
      <w:r w:rsidR="00617BA0">
        <w:rPr>
          <w:rFonts w:cs="Arial"/>
        </w:rPr>
        <w:t>dochází k jeho upřesňování</w:t>
      </w:r>
      <w:r w:rsidR="00B50BAE">
        <w:rPr>
          <w:rFonts w:cs="Arial"/>
        </w:rPr>
        <w:t>, zpracování nezbytných dokumentací a povolení</w:t>
      </w:r>
      <w:r w:rsidR="004C50D8">
        <w:rPr>
          <w:rFonts w:cs="Arial"/>
        </w:rPr>
        <w:t xml:space="preserve">) nebo skutečnou realizaci záměrů ovlivňují záležitosti, které v době schválení RAP nebyly známé (podmínky výzvy, rostoucí ceny stavebních </w:t>
      </w:r>
      <w:r w:rsidR="001D4DF0">
        <w:rPr>
          <w:rFonts w:cs="Arial"/>
        </w:rPr>
        <w:t xml:space="preserve">materiálů a </w:t>
      </w:r>
      <w:r w:rsidR="004C50D8">
        <w:rPr>
          <w:rFonts w:cs="Arial"/>
        </w:rPr>
        <w:t>prací apod.).</w:t>
      </w:r>
      <w:r w:rsidR="006E5E73">
        <w:rPr>
          <w:rFonts w:cs="Arial"/>
        </w:rPr>
        <w:t xml:space="preserve"> Sekretariát RSK průběžně poskytuje nositelům součinnost při realizaci jejich projektů tak, aby nedošlo k ohrožení alokace pro Kraj Vysočina.</w:t>
      </w:r>
      <w:r w:rsidR="004C50D8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17875C1D" w14:textId="77777777" w:rsidR="00267521" w:rsidRDefault="00267521" w:rsidP="000D2769">
      <w:pPr>
        <w:spacing w:after="0"/>
        <w:jc w:val="both"/>
      </w:pPr>
    </w:p>
    <w:p w14:paraId="3EE58460" w14:textId="24D16401" w:rsidR="0051407D" w:rsidRDefault="00DB5EAE" w:rsidP="005D7585">
      <w:pPr>
        <w:spacing w:after="0"/>
        <w:jc w:val="both"/>
      </w:pPr>
      <w:r>
        <w:t>Pravděpodobnost</w:t>
      </w:r>
      <w:r w:rsidR="009F1373">
        <w:t xml:space="preserve"> výskytu</w:t>
      </w:r>
      <w:r>
        <w:t xml:space="preserve"> všech</w:t>
      </w:r>
      <w:r w:rsidR="009F1373">
        <w:t xml:space="preserve"> uvedených</w:t>
      </w:r>
      <w:r w:rsidR="00065EE2">
        <w:t xml:space="preserve"> rizik bude </w:t>
      </w:r>
      <w:r w:rsidR="001735FF">
        <w:t>do budoucna</w:t>
      </w:r>
      <w:r w:rsidR="00065EE2">
        <w:t xml:space="preserve"> významný</w:t>
      </w:r>
      <w:r w:rsidR="001735FF">
        <w:t>m</w:t>
      </w:r>
      <w:r w:rsidR="00065EE2">
        <w:t xml:space="preserve"> způsobem </w:t>
      </w:r>
      <w:r w:rsidR="001735FF">
        <w:t>ovlivněn</w:t>
      </w:r>
      <w:r w:rsidR="009F1373">
        <w:t>a</w:t>
      </w:r>
      <w:r w:rsidR="001A4B00">
        <w:t xml:space="preserve"> pokračující</w:t>
      </w:r>
      <w:r w:rsidR="001735FF">
        <w:t xml:space="preserve"> </w:t>
      </w:r>
      <w:r w:rsidR="00C44590">
        <w:t>implementací</w:t>
      </w:r>
      <w:r w:rsidR="00C56366">
        <w:t xml:space="preserve"> </w:t>
      </w:r>
      <w:r w:rsidR="001735FF">
        <w:t>programové</w:t>
      </w:r>
      <w:r w:rsidR="00065EE2">
        <w:t>ho období</w:t>
      </w:r>
      <w:r w:rsidR="00D756E9">
        <w:t xml:space="preserve"> EU</w:t>
      </w:r>
      <w:r w:rsidR="001735FF">
        <w:t xml:space="preserve"> 2021+</w:t>
      </w:r>
      <w:r w:rsidR="00536D4D">
        <w:t xml:space="preserve"> příp. dalších podpůrných nástrojů na národní a regionální úrovni</w:t>
      </w:r>
      <w:r w:rsidR="00135323">
        <w:t>. Dále pak bude důležit</w:t>
      </w:r>
      <w:r w:rsidR="008416C2">
        <w:t>á realizace projektů zařazených do</w:t>
      </w:r>
      <w:r>
        <w:t xml:space="preserve"> </w:t>
      </w:r>
      <w:proofErr w:type="spellStart"/>
      <w:r w:rsidR="00763521">
        <w:t>RAPu</w:t>
      </w:r>
      <w:proofErr w:type="spellEnd"/>
      <w:r w:rsidR="00763521">
        <w:t xml:space="preserve"> a </w:t>
      </w:r>
      <w:r w:rsidR="00C2749E">
        <w:t>implementac</w:t>
      </w:r>
      <w:r w:rsidR="00135323">
        <w:t>e</w:t>
      </w:r>
      <w:r w:rsidR="00C2749E">
        <w:t xml:space="preserve"> </w:t>
      </w:r>
      <w:r>
        <w:t>strategických dokumentů - zejména Strategie regionálního rozvoje ČR</w:t>
      </w:r>
      <w:r w:rsidR="00DB31C5">
        <w:t xml:space="preserve"> a její</w:t>
      </w:r>
      <w:r w:rsidR="00C56366">
        <w:t>ch</w:t>
      </w:r>
      <w:r w:rsidR="00DB31C5">
        <w:t xml:space="preserve"> akční</w:t>
      </w:r>
      <w:r w:rsidR="00C56366">
        <w:t>ch</w:t>
      </w:r>
      <w:r w:rsidR="00DB31C5">
        <w:t xml:space="preserve"> plán</w:t>
      </w:r>
      <w:r w:rsidR="00C56366">
        <w:t>ů (promítnutí potřeb HSOÚ apod.)</w:t>
      </w:r>
      <w:r>
        <w:t xml:space="preserve">.  </w:t>
      </w:r>
    </w:p>
    <w:p w14:paraId="0614276D" w14:textId="77777777" w:rsidR="005D7585" w:rsidRPr="005D7585" w:rsidRDefault="005D7585" w:rsidP="005D7585">
      <w:pPr>
        <w:spacing w:after="0"/>
        <w:jc w:val="both"/>
      </w:pPr>
    </w:p>
    <w:p w14:paraId="4E393E30" w14:textId="77777777" w:rsidR="00AB5D10" w:rsidRPr="005D7585" w:rsidRDefault="00445874" w:rsidP="00FA4750">
      <w:pPr>
        <w:pStyle w:val="Nadpis1"/>
      </w:pPr>
      <w:bookmarkStart w:id="13" w:name="_Toc129334874"/>
      <w:r w:rsidRPr="005D7585">
        <w:t>Plán rozvoje fungování RSK</w:t>
      </w:r>
      <w:bookmarkEnd w:id="13"/>
    </w:p>
    <w:p w14:paraId="54CCAA52" w14:textId="6D8825DB" w:rsidR="00430E07" w:rsidRDefault="00430E07" w:rsidP="00445874">
      <w:pPr>
        <w:spacing w:before="120" w:after="120"/>
        <w:jc w:val="both"/>
      </w:pPr>
      <w:r>
        <w:t>Hlavním úkolem pro rok 2025 je rozvíjení</w:t>
      </w:r>
      <w:r w:rsidR="00422908">
        <w:t xml:space="preserve"> debaty</w:t>
      </w:r>
      <w:r>
        <w:t xml:space="preserve"> </w:t>
      </w:r>
      <w:r w:rsidR="00967080">
        <w:t xml:space="preserve">a aktivní participace všech regionálních partnerů </w:t>
      </w:r>
      <w:r w:rsidR="00422908">
        <w:t xml:space="preserve">na </w:t>
      </w:r>
      <w:r>
        <w:t xml:space="preserve">přípravě a </w:t>
      </w:r>
      <w:r w:rsidR="00EE0D1B">
        <w:t>nastavení vhodných nástrojů</w:t>
      </w:r>
      <w:r>
        <w:t xml:space="preserve"> pro programové období 2028+.</w:t>
      </w:r>
      <w:r w:rsidR="00EE0D1B">
        <w:t xml:space="preserve"> Na úrovni krajů se b</w:t>
      </w:r>
      <w:r w:rsidR="00EE0D1B" w:rsidRPr="00EE0D1B">
        <w:t>ude jednat především o tematick</w:t>
      </w:r>
      <w:r w:rsidR="00EE0D1B">
        <w:t>ých</w:t>
      </w:r>
      <w:r w:rsidR="00EE0D1B" w:rsidRPr="00EE0D1B">
        <w:t xml:space="preserve"> priorit</w:t>
      </w:r>
      <w:r w:rsidR="00EE0D1B">
        <w:t>ách</w:t>
      </w:r>
      <w:r w:rsidR="00EE0D1B" w:rsidRPr="00EE0D1B">
        <w:t xml:space="preserve"> krajů pro další programové období</w:t>
      </w:r>
      <w:r w:rsidR="00EE0D1B">
        <w:t xml:space="preserve"> a</w:t>
      </w:r>
      <w:r w:rsidR="00EE0D1B" w:rsidRPr="00EE0D1B">
        <w:t xml:space="preserve"> příprava memoranda mezi kraji a ostatními územními partnery o další spolupráci.</w:t>
      </w:r>
    </w:p>
    <w:p w14:paraId="2E5CF117" w14:textId="4F90248E" w:rsidR="00967080" w:rsidRDefault="00967080" w:rsidP="00445874">
      <w:pPr>
        <w:spacing w:before="120" w:after="120"/>
        <w:jc w:val="both"/>
      </w:pPr>
      <w:r w:rsidRPr="00967080">
        <w:t>V souvislosti</w:t>
      </w:r>
      <w:r w:rsidRPr="00BA7E4D">
        <w:t xml:space="preserve"> s blížícím se koncem programového období lze očekávat zahájení prací na nové SRR ČR 2028+ včetně případné aktualizace vymezení HSOÚ</w:t>
      </w:r>
      <w:r w:rsidR="00422908">
        <w:t>.</w:t>
      </w:r>
      <w:r w:rsidRPr="00BA7E4D">
        <w:t xml:space="preserve"> </w:t>
      </w:r>
      <w:r w:rsidR="00422908">
        <w:t>N</w:t>
      </w:r>
      <w:r w:rsidRPr="00BA7E4D">
        <w:t>ávazně</w:t>
      </w:r>
      <w:r w:rsidR="00422908">
        <w:t xml:space="preserve"> na úrovni kraj</w:t>
      </w:r>
      <w:r w:rsidR="001E2344">
        <w:t>e</w:t>
      </w:r>
      <w:r w:rsidRPr="00BA7E4D">
        <w:t xml:space="preserve"> </w:t>
      </w:r>
      <w:r w:rsidR="00422908">
        <w:t xml:space="preserve">lze </w:t>
      </w:r>
      <w:r w:rsidR="00422908">
        <w:lastRenderedPageBreak/>
        <w:t>očekávat</w:t>
      </w:r>
      <w:r w:rsidRPr="00BA7E4D">
        <w:t xml:space="preserve"> zahájení aktualizace Strategie rozvoje Kraje Vysočina</w:t>
      </w:r>
      <w:r w:rsidR="00422908">
        <w:t xml:space="preserve"> (SRK)</w:t>
      </w:r>
      <w:r w:rsidRPr="00BA7E4D">
        <w:t xml:space="preserve"> včetně tvorby případné Integ</w:t>
      </w:r>
      <w:r w:rsidR="00422908">
        <w:t>r</w:t>
      </w:r>
      <w:r w:rsidRPr="00BA7E4D">
        <w:t>ované regionální strategie kraje</w:t>
      </w:r>
      <w:r w:rsidR="00422908">
        <w:t xml:space="preserve"> (dle návrhu AK ČR)</w:t>
      </w:r>
      <w:r w:rsidRPr="00BA7E4D">
        <w:t>, kter</w:t>
      </w:r>
      <w:r w:rsidR="00422908">
        <w:t>á</w:t>
      </w:r>
      <w:r w:rsidRPr="00BA7E4D">
        <w:t xml:space="preserve"> </w:t>
      </w:r>
      <w:r w:rsidR="00422908">
        <w:t>by ze SRK měla vycházet a</w:t>
      </w:r>
      <w:r w:rsidRPr="00BA7E4D">
        <w:t xml:space="preserve"> </w:t>
      </w:r>
      <w:r w:rsidRPr="00BA7E4D">
        <w:rPr>
          <w:bCs/>
        </w:rPr>
        <w:t>integrovat investiční a rozvojové aktivity s ohledem na specifika daného kraje</w:t>
      </w:r>
      <w:r w:rsidR="00422908">
        <w:rPr>
          <w:bCs/>
        </w:rPr>
        <w:t xml:space="preserve"> ve vazbě na podporovaná témata příštího programového období.</w:t>
      </w:r>
    </w:p>
    <w:p w14:paraId="05139D1E" w14:textId="632C2539" w:rsidR="002A59DE" w:rsidRDefault="00422908" w:rsidP="00445874">
      <w:pPr>
        <w:spacing w:before="120" w:after="120"/>
        <w:jc w:val="both"/>
      </w:pPr>
      <w:r>
        <w:t>Dále b</w:t>
      </w:r>
      <w:r w:rsidR="00EE0D1B">
        <w:t>ude pokračovat monitoring čerpání RAP s ohledem na nastavené milníky. A příprava nezbytných aktualizací dle případných potřeb</w:t>
      </w:r>
      <w:r>
        <w:t xml:space="preserve"> nositelů projektových záměrů</w:t>
      </w:r>
      <w:r w:rsidR="00EE0D1B">
        <w:t xml:space="preserve">. </w:t>
      </w:r>
      <w:r w:rsidR="00CE2106">
        <w:t>.</w:t>
      </w:r>
      <w:r w:rsidR="001A4B00">
        <w:t xml:space="preserve">  </w:t>
      </w:r>
    </w:p>
    <w:p w14:paraId="5C7F4E08" w14:textId="2F9CE522" w:rsidR="00A017CF" w:rsidRDefault="002A59DE" w:rsidP="0072636F">
      <w:pPr>
        <w:jc w:val="both"/>
        <w:rPr>
          <w:rFonts w:cstheme="minorHAnsi"/>
        </w:rPr>
      </w:pPr>
      <w:r w:rsidRPr="002402C8">
        <w:t>V</w:t>
      </w:r>
      <w:r w:rsidR="00D7354B" w:rsidRPr="002402C8">
        <w:t> </w:t>
      </w:r>
      <w:r w:rsidR="00430E07">
        <w:t>tomto roce</w:t>
      </w:r>
      <w:r w:rsidRPr="002402C8">
        <w:t xml:space="preserve"> lze</w:t>
      </w:r>
      <w:r w:rsidR="00D7354B" w:rsidRPr="002402C8">
        <w:t xml:space="preserve"> </w:t>
      </w:r>
      <w:r w:rsidRPr="002402C8">
        <w:t>očekávat</w:t>
      </w:r>
      <w:r w:rsidR="008416C2" w:rsidRPr="002402C8">
        <w:t xml:space="preserve"> v koordinaci s MMR</w:t>
      </w:r>
      <w:r w:rsidRPr="002402C8">
        <w:t xml:space="preserve"> </w:t>
      </w:r>
      <w:r w:rsidR="004F48CE">
        <w:t>pokračující</w:t>
      </w:r>
      <w:r w:rsidR="004F48CE" w:rsidRPr="002402C8">
        <w:t xml:space="preserve"> </w:t>
      </w:r>
      <w:r w:rsidR="0072636F" w:rsidRPr="002402C8">
        <w:t>aktivit</w:t>
      </w:r>
      <w:r w:rsidR="00DB31C5" w:rsidRPr="002402C8">
        <w:t>y</w:t>
      </w:r>
      <w:r w:rsidR="0072636F" w:rsidRPr="002402C8">
        <w:t xml:space="preserve"> ve vazbě na </w:t>
      </w:r>
      <w:r w:rsidR="00A54D94" w:rsidRPr="002402C8">
        <w:t>rozvoj</w:t>
      </w:r>
      <w:r w:rsidRPr="002402C8">
        <w:t xml:space="preserve"> </w:t>
      </w:r>
      <w:r w:rsidR="00307CD2" w:rsidRPr="002402C8">
        <w:t xml:space="preserve">hospodářsky </w:t>
      </w:r>
      <w:r w:rsidR="00A54D94" w:rsidRPr="002402C8">
        <w:t>a sociálně</w:t>
      </w:r>
      <w:r w:rsidR="00307CD2" w:rsidRPr="002402C8">
        <w:t xml:space="preserve"> ohrožených území (</w:t>
      </w:r>
      <w:r w:rsidR="00A54D94" w:rsidRPr="002402C8">
        <w:t>„</w:t>
      </w:r>
      <w:r w:rsidR="00307CD2" w:rsidRPr="002402C8">
        <w:t>HSOÚ</w:t>
      </w:r>
      <w:r w:rsidR="00A54D94" w:rsidRPr="002402C8">
        <w:t>“</w:t>
      </w:r>
      <w:r w:rsidR="00307CD2" w:rsidRPr="002402C8">
        <w:t>)</w:t>
      </w:r>
      <w:r w:rsidR="00A54D94" w:rsidRPr="002402C8">
        <w:t>, vymezených v SRR 21+</w:t>
      </w:r>
      <w:r w:rsidR="00CE2106">
        <w:t>, zejm.</w:t>
      </w:r>
      <w:r w:rsidR="00D7354B" w:rsidRPr="002402C8">
        <w:t xml:space="preserve"> nastavení </w:t>
      </w:r>
      <w:r w:rsidR="00CE2106">
        <w:t>systémové</w:t>
      </w:r>
      <w:r w:rsidR="00D7354B" w:rsidRPr="002402C8">
        <w:t xml:space="preserve"> podpory </w:t>
      </w:r>
      <w:r w:rsidR="00CE2106">
        <w:t xml:space="preserve">z národní úrovně </w:t>
      </w:r>
      <w:r w:rsidR="00D7354B" w:rsidRPr="002402C8">
        <w:t>pro tento typ regionů</w:t>
      </w:r>
      <w:r w:rsidR="00CE2106">
        <w:t>, sdílení dobré praxe</w:t>
      </w:r>
      <w:r w:rsidR="00D7354B" w:rsidRPr="002402C8">
        <w:t xml:space="preserve"> apod. </w:t>
      </w:r>
      <w:r w:rsidR="007231F5">
        <w:t>S</w:t>
      </w:r>
      <w:r w:rsidR="0072636F" w:rsidRPr="002402C8">
        <w:t xml:space="preserve">ekretariát </w:t>
      </w:r>
      <w:r w:rsidRPr="002402C8">
        <w:t>RSK</w:t>
      </w:r>
      <w:r w:rsidR="007231F5">
        <w:t xml:space="preserve"> bude připraven poskytovat dle potřeb nezbytnou součinnost</w:t>
      </w:r>
      <w:r w:rsidR="007E24DB" w:rsidRPr="002402C8">
        <w:t>.</w:t>
      </w:r>
    </w:p>
    <w:p w14:paraId="1AE16359" w14:textId="4319A6EE" w:rsidR="00A54D94" w:rsidRPr="003B146D" w:rsidRDefault="00A54D94" w:rsidP="003B146D">
      <w:pPr>
        <w:jc w:val="both"/>
        <w:rPr>
          <w:rFonts w:cstheme="minorHAnsi"/>
        </w:rPr>
      </w:pPr>
      <w:r>
        <w:rPr>
          <w:rFonts w:cstheme="minorHAnsi"/>
        </w:rPr>
        <w:t>V roce 202</w:t>
      </w:r>
      <w:r w:rsidR="00EE0D1B">
        <w:rPr>
          <w:rFonts w:cstheme="minorHAnsi"/>
        </w:rPr>
        <w:t>5</w:t>
      </w:r>
      <w:r>
        <w:rPr>
          <w:rFonts w:cstheme="minorHAnsi"/>
        </w:rPr>
        <w:t xml:space="preserve"> se </w:t>
      </w:r>
      <w:r w:rsidR="00F0231C">
        <w:rPr>
          <w:rFonts w:cstheme="minorHAnsi"/>
        </w:rPr>
        <w:t>dále</w:t>
      </w:r>
      <w:r>
        <w:rPr>
          <w:rFonts w:cstheme="minorHAnsi"/>
        </w:rPr>
        <w:t xml:space="preserve"> předpokládá </w:t>
      </w:r>
      <w:r w:rsidR="001D4DF0">
        <w:rPr>
          <w:rFonts w:cstheme="minorHAnsi"/>
        </w:rPr>
        <w:t xml:space="preserve">pokračování </w:t>
      </w:r>
      <w:r>
        <w:rPr>
          <w:rFonts w:cstheme="minorHAnsi"/>
        </w:rPr>
        <w:t xml:space="preserve">zapojení </w:t>
      </w:r>
      <w:r w:rsidR="00EE0D1B">
        <w:rPr>
          <w:rFonts w:cstheme="minorHAnsi"/>
        </w:rPr>
        <w:t xml:space="preserve">pracovníků </w:t>
      </w:r>
      <w:r>
        <w:rPr>
          <w:rFonts w:cstheme="minorHAnsi"/>
        </w:rPr>
        <w:t>RSK</w:t>
      </w:r>
      <w:r w:rsidR="00EE0D1B">
        <w:rPr>
          <w:rFonts w:cstheme="minorHAnsi"/>
        </w:rPr>
        <w:t xml:space="preserve"> do realizace </w:t>
      </w:r>
      <w:r w:rsidR="001042E9">
        <w:rPr>
          <w:rFonts w:cstheme="minorHAnsi"/>
        </w:rPr>
        <w:t>systémových nástrojů</w:t>
      </w:r>
      <w:r w:rsidR="00EE0D1B">
        <w:rPr>
          <w:rFonts w:cstheme="minorHAnsi"/>
        </w:rPr>
        <w:t xml:space="preserve"> zaměřených na</w:t>
      </w:r>
      <w:r w:rsidR="001042E9">
        <w:rPr>
          <w:rFonts w:cstheme="minorHAnsi"/>
        </w:rPr>
        <w:t xml:space="preserve"> rozvoj výzkumu a inovací (projekt Smart Akcelerátor Kraje Vysočina) a dokončení mapování kulturních a kreativních odvětví v Kraji Vysočina, s výhledem zpracování ucelené koncepce podpory dalšího rozvoje těchto odvětví.</w:t>
      </w:r>
      <w:r w:rsidR="007231F5">
        <w:rPr>
          <w:rFonts w:ascii="Arial" w:hAnsi="Arial" w:cs="Arial"/>
        </w:rPr>
        <w:t>.</w:t>
      </w:r>
    </w:p>
    <w:p w14:paraId="53AD0A06" w14:textId="4A25C437" w:rsidR="005D7585" w:rsidRDefault="004F5516" w:rsidP="00445874">
      <w:pPr>
        <w:spacing w:before="120" w:after="120"/>
        <w:jc w:val="both"/>
      </w:pPr>
      <w:r>
        <w:t xml:space="preserve">Ze strany MMR </w:t>
      </w:r>
      <w:r w:rsidR="00EE0D1B">
        <w:t>kontinuálně</w:t>
      </w:r>
      <w:r w:rsidR="00FD4A26">
        <w:t xml:space="preserve"> </w:t>
      </w:r>
      <w:r>
        <w:t xml:space="preserve">probíhají </w:t>
      </w:r>
      <w:r w:rsidR="00FD4A26">
        <w:t>práce</w:t>
      </w:r>
      <w:r>
        <w:t xml:space="preserve"> na </w:t>
      </w:r>
      <w:r w:rsidR="00546ECB">
        <w:t>optimalizaci</w:t>
      </w:r>
      <w:r w:rsidR="00C67DCE">
        <w:t xml:space="preserve"> rozsahu </w:t>
      </w:r>
      <w:r>
        <w:t>vkládaných dat o projektových záměrech do ISPZ.</w:t>
      </w:r>
      <w:r w:rsidR="00546ECB">
        <w:t xml:space="preserve"> Sekretariát RSK je připraven tento nástroj popularizovat v území a poskytovat subjektům v regionu nezbytnou součinnost při vyplňování záměrů.</w:t>
      </w:r>
      <w:r w:rsidR="005D7585">
        <w:t xml:space="preserve"> </w:t>
      </w:r>
    </w:p>
    <w:p w14:paraId="306666F7" w14:textId="4D4D6AC3" w:rsidR="000E732A" w:rsidRDefault="001E2344" w:rsidP="00445874">
      <w:pPr>
        <w:spacing w:before="120" w:after="120"/>
        <w:jc w:val="both"/>
      </w:pPr>
      <w:r>
        <w:t>Ve vazbě na zpracovanou Socioekonomickou studii Dukovany bude v průběhu prvního pololetí zpracován akční plán potřeb, který bude</w:t>
      </w:r>
      <w:r w:rsidRPr="001E2344">
        <w:t xml:space="preserve"> </w:t>
      </w:r>
      <w:r>
        <w:t>podkladem a navazovat na akční plán státu a podporovat realizaci záměrů kraje, obcí a dalších zainteresovaných stran reflektující dopady dostavby EDU.</w:t>
      </w:r>
    </w:p>
    <w:p w14:paraId="6388E2F3" w14:textId="77777777" w:rsidR="00B278BD" w:rsidRDefault="00B278BD" w:rsidP="00445874">
      <w:pPr>
        <w:spacing w:before="120" w:after="120"/>
        <w:jc w:val="both"/>
      </w:pPr>
    </w:p>
    <w:p w14:paraId="15778096" w14:textId="77777777" w:rsidR="00445874" w:rsidRPr="00C55BA0" w:rsidRDefault="00445874" w:rsidP="00445874">
      <w:pPr>
        <w:spacing w:before="120" w:after="120"/>
        <w:jc w:val="both"/>
        <w:rPr>
          <w:b/>
          <w:i/>
          <w:color w:val="00B050"/>
        </w:rPr>
      </w:pPr>
      <w:r w:rsidRPr="00C55BA0">
        <w:rPr>
          <w:b/>
        </w:rPr>
        <w:t>Zasedání RSK</w:t>
      </w:r>
    </w:p>
    <w:p w14:paraId="248CBB15" w14:textId="00B9A16A" w:rsidR="00445874" w:rsidRPr="00C55BA0" w:rsidRDefault="00F6319A" w:rsidP="00445874">
      <w:pPr>
        <w:spacing w:before="120" w:after="120"/>
        <w:jc w:val="both"/>
      </w:pPr>
      <w:r w:rsidRPr="00C55BA0">
        <w:t>Předpokládané</w:t>
      </w:r>
      <w:r w:rsidR="00874244" w:rsidRPr="00C55BA0">
        <w:t xml:space="preserve"> termíny</w:t>
      </w:r>
      <w:r w:rsidR="007231F5">
        <w:t xml:space="preserve"> řádných</w:t>
      </w:r>
      <w:r w:rsidR="00445874" w:rsidRPr="00C55BA0">
        <w:t xml:space="preserve"> zasedání RSK v roce 20</w:t>
      </w:r>
      <w:r w:rsidR="008B6236">
        <w:t>2</w:t>
      </w:r>
      <w:r w:rsidR="007E4D4D">
        <w:t>5</w:t>
      </w:r>
      <w:r w:rsidR="00445874" w:rsidRPr="00C55BA0">
        <w:t xml:space="preserve"> </w:t>
      </w:r>
      <w:r w:rsidR="00874244" w:rsidRPr="00C55BA0">
        <w:t>jsou</w:t>
      </w:r>
      <w:r w:rsidR="00AE182C" w:rsidRPr="00C55BA0">
        <w:t xml:space="preserve"> </w:t>
      </w:r>
      <w:r w:rsidRPr="00C55BA0">
        <w:t xml:space="preserve">v průběhu měsíců </w:t>
      </w:r>
      <w:r w:rsidR="007E4D4D">
        <w:t>břez</w:t>
      </w:r>
      <w:r w:rsidR="00A66F6D">
        <w:t>na a září</w:t>
      </w:r>
      <w:r w:rsidR="00445874" w:rsidRPr="00C55BA0">
        <w:t xml:space="preserve">. Další jednání </w:t>
      </w:r>
      <w:r w:rsidR="001C4CB0" w:rsidRPr="00C55BA0">
        <w:t>budou svolávána</w:t>
      </w:r>
      <w:r w:rsidR="00445874" w:rsidRPr="00C55BA0">
        <w:t xml:space="preserve"> v průběhu roku 20</w:t>
      </w:r>
      <w:r w:rsidR="00AC7FDE">
        <w:t>2</w:t>
      </w:r>
      <w:r w:rsidR="007E4D4D">
        <w:t>5</w:t>
      </w:r>
      <w:r w:rsidR="00445874" w:rsidRPr="00C55BA0">
        <w:t xml:space="preserve"> dle potřeby</w:t>
      </w:r>
      <w:r w:rsidRPr="00C55BA0">
        <w:t>,</w:t>
      </w:r>
      <w:r w:rsidR="00AC7FDE">
        <w:t xml:space="preserve"> zejména </w:t>
      </w:r>
      <w:r w:rsidR="00156E80">
        <w:t>vyvstane-li</w:t>
      </w:r>
      <w:r w:rsidR="00A54D94">
        <w:t xml:space="preserve"> </w:t>
      </w:r>
      <w:r w:rsidR="00156E80">
        <w:t>nutnost aktualizovat</w:t>
      </w:r>
      <w:r w:rsidR="00AC7FDE">
        <w:t xml:space="preserve"> RAP,</w:t>
      </w:r>
      <w:r w:rsidRPr="00C55BA0">
        <w:t xml:space="preserve"> případně budou </w:t>
      </w:r>
      <w:r w:rsidR="00156E80">
        <w:t>potřebná usnesení přijata</w:t>
      </w:r>
      <w:r w:rsidRPr="00C55BA0">
        <w:t xml:space="preserve"> procedurou písemného projednávání – korespondenčního elektronického hlasování </w:t>
      </w:r>
      <w:r w:rsidR="007E4D4D">
        <w:t xml:space="preserve">prostřednictvím </w:t>
      </w:r>
      <w:r w:rsidR="00AC7FDE">
        <w:t>elektronické pošty</w:t>
      </w:r>
      <w:r w:rsidR="00445874" w:rsidRPr="00C55BA0">
        <w:t>.</w:t>
      </w:r>
    </w:p>
    <w:p w14:paraId="45F1DE22" w14:textId="77777777" w:rsidR="008845C3" w:rsidRPr="00C55BA0" w:rsidRDefault="008845C3" w:rsidP="00445874">
      <w:pPr>
        <w:spacing w:before="120" w:after="120"/>
        <w:jc w:val="both"/>
      </w:pPr>
    </w:p>
    <w:p w14:paraId="6AE39F75" w14:textId="77777777" w:rsidR="00445874" w:rsidRPr="00C55BA0" w:rsidRDefault="00445874" w:rsidP="00445874">
      <w:pPr>
        <w:spacing w:before="120" w:after="120"/>
        <w:jc w:val="both"/>
        <w:rPr>
          <w:b/>
          <w:i/>
          <w:color w:val="00B050"/>
        </w:rPr>
      </w:pPr>
      <w:r w:rsidRPr="00C55BA0">
        <w:rPr>
          <w:b/>
        </w:rPr>
        <w:t>Zaměření činnosti pracovních skupin</w:t>
      </w:r>
    </w:p>
    <w:p w14:paraId="396934EE" w14:textId="3C651589" w:rsidR="00445874" w:rsidRPr="00C55BA0" w:rsidRDefault="00445874" w:rsidP="00445874">
      <w:pPr>
        <w:spacing w:before="120" w:after="120"/>
        <w:jc w:val="both"/>
      </w:pPr>
      <w:r w:rsidRPr="00C55BA0">
        <w:t>Předpokládaná projednávaná témata</w:t>
      </w:r>
      <w:r w:rsidR="00A66F6D">
        <w:t xml:space="preserve"> v roce 202</w:t>
      </w:r>
      <w:r w:rsidR="007E4D4D">
        <w:t>5</w:t>
      </w:r>
      <w:r w:rsidRPr="00C55BA0">
        <w:t xml:space="preserve"> budou zahrnovat především:</w:t>
      </w:r>
    </w:p>
    <w:p w14:paraId="142057D2" w14:textId="77777777" w:rsidR="004321B4" w:rsidRPr="00C55BA0" w:rsidRDefault="004321B4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 w:rsidRPr="00C55BA0">
        <w:t>PS Venkov – problematika služeb na venkově, dotační politik</w:t>
      </w:r>
      <w:r w:rsidR="007C40B6" w:rsidRPr="00C55BA0">
        <w:t>a</w:t>
      </w:r>
      <w:r w:rsidR="00CB2497" w:rsidRPr="00C55BA0">
        <w:t xml:space="preserve"> kraje</w:t>
      </w:r>
      <w:r w:rsidRPr="00C55BA0">
        <w:t xml:space="preserve"> pro oblast venkova</w:t>
      </w:r>
      <w:r w:rsidR="0027283A">
        <w:t>, problematika HSOÚ v kontextu SRR</w:t>
      </w:r>
      <w:r w:rsidR="00962C88">
        <w:t xml:space="preserve"> ČR</w:t>
      </w:r>
      <w:r w:rsidR="0027283A">
        <w:t xml:space="preserve"> 21+</w:t>
      </w:r>
      <w:r w:rsidRPr="00C55BA0">
        <w:t xml:space="preserve"> a další aktuální témata</w:t>
      </w:r>
      <w:r w:rsidR="00AC2173">
        <w:t xml:space="preserve"> dle potřeby</w:t>
      </w:r>
    </w:p>
    <w:p w14:paraId="37D5C019" w14:textId="77777777" w:rsidR="00AC2173" w:rsidRDefault="00445874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 w:rsidRPr="00C55BA0">
        <w:t xml:space="preserve">PS </w:t>
      </w:r>
      <w:r w:rsidR="00AC2173">
        <w:t>Vzdělávání</w:t>
      </w:r>
      <w:r w:rsidRPr="00C55BA0">
        <w:t xml:space="preserve"> –</w:t>
      </w:r>
      <w:r w:rsidR="00156E80">
        <w:t xml:space="preserve"> </w:t>
      </w:r>
      <w:r w:rsidR="006C7A46">
        <w:t>aktivit</w:t>
      </w:r>
      <w:r w:rsidR="00156E80">
        <w:t>y</w:t>
      </w:r>
      <w:r w:rsidRPr="00C55BA0">
        <w:t xml:space="preserve"> </w:t>
      </w:r>
      <w:r w:rsidR="0002525F">
        <w:t>R</w:t>
      </w:r>
      <w:r w:rsidR="00120D9B" w:rsidRPr="00C55BA0">
        <w:t>AP</w:t>
      </w:r>
      <w:r w:rsidR="006C7A46">
        <w:t xml:space="preserve"> střední a vyšší odborné školství</w:t>
      </w:r>
      <w:r w:rsidR="00156E80">
        <w:t xml:space="preserve"> a speciální školství</w:t>
      </w:r>
      <w:r w:rsidRPr="00C55BA0">
        <w:t xml:space="preserve">, informace o realizaci MAP, systémové projekty a iniciativy v území (Teritoriální pakt </w:t>
      </w:r>
      <w:r w:rsidR="004321B4" w:rsidRPr="00C55BA0">
        <w:t>zaměstnanosti apod.</w:t>
      </w:r>
      <w:r w:rsidR="00AC2173">
        <w:t>)</w:t>
      </w:r>
    </w:p>
    <w:p w14:paraId="1E374A63" w14:textId="64B62DE0" w:rsidR="00445874" w:rsidRPr="00C55BA0" w:rsidRDefault="00AC2173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>
        <w:lastRenderedPageBreak/>
        <w:t xml:space="preserve">PS Výzkum a inovace – aktivity a nástroje k </w:t>
      </w:r>
      <w:r w:rsidR="00316ECA">
        <w:t>podpoře</w:t>
      </w:r>
      <w:r w:rsidR="00445874" w:rsidRPr="00C55BA0">
        <w:t xml:space="preserve"> </w:t>
      </w:r>
      <w:r w:rsidR="008416C2">
        <w:t>inovační</w:t>
      </w:r>
      <w:r w:rsidR="00316ECA">
        <w:t>ch</w:t>
      </w:r>
      <w:r w:rsidR="008416C2">
        <w:t xml:space="preserve"> aktivit v území</w:t>
      </w:r>
      <w:r w:rsidR="00445874" w:rsidRPr="00C55BA0">
        <w:t xml:space="preserve"> a </w:t>
      </w:r>
      <w:r w:rsidR="00316ECA">
        <w:t xml:space="preserve">naplňování </w:t>
      </w:r>
      <w:r w:rsidR="00890417">
        <w:t>K</w:t>
      </w:r>
      <w:r w:rsidR="00445874" w:rsidRPr="00C55BA0">
        <w:t>rajské RIS3 strategie inteligentní specializace</w:t>
      </w:r>
      <w:r>
        <w:t>, individuální projekty regionálních partnerů s vazbou na výzkum a inovace</w:t>
      </w:r>
      <w:r w:rsidR="004D0AB5">
        <w:t xml:space="preserve">, Smart </w:t>
      </w:r>
      <w:r w:rsidR="00962C88">
        <w:t>A</w:t>
      </w:r>
      <w:r w:rsidR="004D0AB5">
        <w:t>kcelerátor</w:t>
      </w:r>
      <w:r w:rsidR="00890417">
        <w:t xml:space="preserve"> Kraje Vysočina</w:t>
      </w:r>
      <w:r w:rsidR="004D0AB5">
        <w:t xml:space="preserve"> a další dle potřeby</w:t>
      </w:r>
    </w:p>
    <w:p w14:paraId="4A2D807F" w14:textId="6E60DEB7" w:rsidR="00445874" w:rsidRDefault="00445874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 w:rsidRPr="00C55BA0">
        <w:t xml:space="preserve">PS Cestovní ruch – </w:t>
      </w:r>
      <w:r w:rsidR="00AC2173">
        <w:t xml:space="preserve">aktivity a nástroje k naplňování </w:t>
      </w:r>
      <w:r w:rsidRPr="00C55BA0">
        <w:t xml:space="preserve">Strategie rozvoje cestovního ruchu v Kraji Vysočina na období 2017 – 2025, </w:t>
      </w:r>
      <w:r w:rsidR="00AC2173">
        <w:t>posuzování souladu žádostí podávaných subjekty z regionu do</w:t>
      </w:r>
      <w:r w:rsidR="006A1492" w:rsidRPr="00C55BA0">
        <w:t xml:space="preserve"> </w:t>
      </w:r>
      <w:r w:rsidRPr="00C55BA0">
        <w:t>Národní</w:t>
      </w:r>
      <w:r w:rsidR="006A1492" w:rsidRPr="00C55BA0">
        <w:t>ho</w:t>
      </w:r>
      <w:r w:rsidRPr="00C55BA0">
        <w:t xml:space="preserve"> program</w:t>
      </w:r>
      <w:r w:rsidR="006A1492" w:rsidRPr="00C55BA0">
        <w:t>u</w:t>
      </w:r>
      <w:r w:rsidR="00AC2173">
        <w:t xml:space="preserve"> podpory cestovního ruchu</w:t>
      </w:r>
      <w:r w:rsidR="00962C88">
        <w:t xml:space="preserve"> v regionech</w:t>
      </w:r>
      <w:r w:rsidR="00AC2173">
        <w:t xml:space="preserve"> se </w:t>
      </w:r>
      <w:r w:rsidR="00890417">
        <w:t>strategickými dokumenty kraje</w:t>
      </w:r>
      <w:r w:rsidR="00AC2173">
        <w:t xml:space="preserve"> a další dle potřeby</w:t>
      </w:r>
      <w:r w:rsidR="001042E9">
        <w:t>, podpora dalšího rozvoje kulturních a kreativních odvětví v Kraji Vysočina</w:t>
      </w:r>
    </w:p>
    <w:p w14:paraId="4EA75B62" w14:textId="77777777" w:rsidR="00A66F6D" w:rsidRDefault="00A66F6D" w:rsidP="00A66F6D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>
        <w:t xml:space="preserve">PS </w:t>
      </w:r>
      <w:proofErr w:type="spellStart"/>
      <w:r>
        <w:t>Brownfields</w:t>
      </w:r>
      <w:proofErr w:type="spellEnd"/>
      <w:r>
        <w:t xml:space="preserve"> – </w:t>
      </w:r>
      <w:r w:rsidRPr="00A66F6D">
        <w:t>revitalizace</w:t>
      </w:r>
      <w:r>
        <w:t xml:space="preserve"> </w:t>
      </w:r>
      <w:r w:rsidRPr="00A66F6D">
        <w:t>území se starou stavební zátěží (</w:t>
      </w:r>
      <w:proofErr w:type="spellStart"/>
      <w:r w:rsidRPr="00A66F6D">
        <w:t>brownfields</w:t>
      </w:r>
      <w:proofErr w:type="spellEnd"/>
      <w:r w:rsidRPr="00A66F6D">
        <w:t>) a další dle potřeby</w:t>
      </w:r>
    </w:p>
    <w:p w14:paraId="056990E0" w14:textId="77777777" w:rsidR="00FA2419" w:rsidRDefault="00FA2419" w:rsidP="00445874">
      <w:pPr>
        <w:spacing w:before="120" w:after="120"/>
        <w:jc w:val="both"/>
        <w:rPr>
          <w:b/>
        </w:rPr>
      </w:pPr>
    </w:p>
    <w:p w14:paraId="3DE7A5C9" w14:textId="77777777" w:rsidR="00445874" w:rsidRPr="006C5F9B" w:rsidRDefault="00FA2419" w:rsidP="00445874">
      <w:pPr>
        <w:spacing w:before="120" w:after="120"/>
        <w:jc w:val="both"/>
        <w:rPr>
          <w:b/>
        </w:rPr>
      </w:pPr>
      <w:r>
        <w:rPr>
          <w:b/>
        </w:rPr>
        <w:t>A</w:t>
      </w:r>
      <w:r w:rsidR="00445874" w:rsidRPr="006C5F9B">
        <w:rPr>
          <w:b/>
        </w:rPr>
        <w:t>ktivity směrem k území</w:t>
      </w:r>
    </w:p>
    <w:p w14:paraId="7ACFE3A3" w14:textId="77777777" w:rsidR="00445874" w:rsidRDefault="0043596E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>
        <w:t xml:space="preserve">podpora absorpční kapacity území, </w:t>
      </w:r>
      <w:r w:rsidR="00445874">
        <w:t>příprava a realizace odborných seminářů, workshopů</w:t>
      </w:r>
      <w:r>
        <w:t xml:space="preserve"> a</w:t>
      </w:r>
      <w:r w:rsidR="00445874">
        <w:t xml:space="preserve"> konferencí</w:t>
      </w:r>
      <w:r>
        <w:t xml:space="preserve"> pro územní partnery / potenciální žadatel</w:t>
      </w:r>
      <w:r w:rsidR="00A66F6D">
        <w:t>e</w:t>
      </w:r>
      <w:r w:rsidR="00445874">
        <w:t xml:space="preserve"> k aktuálním možnostem čerpání v rámci evropských</w:t>
      </w:r>
      <w:r w:rsidR="00570127">
        <w:t>, státních</w:t>
      </w:r>
      <w:r w:rsidR="00445874">
        <w:t xml:space="preserve"> i </w:t>
      </w:r>
      <w:r w:rsidR="00570127">
        <w:t>krajských</w:t>
      </w:r>
      <w:r w:rsidR="00445874">
        <w:t xml:space="preserve"> dotačních titulů</w:t>
      </w:r>
      <w:r w:rsidR="00570127">
        <w:t xml:space="preserve"> (např.</w:t>
      </w:r>
      <w:r>
        <w:t xml:space="preserve"> další ročník</w:t>
      </w:r>
      <w:r w:rsidR="00570127">
        <w:t xml:space="preserve"> </w:t>
      </w:r>
      <w:r>
        <w:t>již tradiční konference Dotační příležitosti pro obce</w:t>
      </w:r>
      <w:r w:rsidR="00570127">
        <w:t>)</w:t>
      </w:r>
      <w:r>
        <w:t xml:space="preserve"> a</w:t>
      </w:r>
      <w:r w:rsidR="00D33E6C">
        <w:t xml:space="preserve"> k</w:t>
      </w:r>
      <w:r w:rsidR="00445874">
        <w:t xml:space="preserve"> </w:t>
      </w:r>
      <w:r>
        <w:t>další</w:t>
      </w:r>
      <w:r w:rsidR="00445874">
        <w:t>m aktuálním tématům – dle potřeby</w:t>
      </w:r>
    </w:p>
    <w:p w14:paraId="145CD955" w14:textId="4AFD1D5D" w:rsidR="00445874" w:rsidRPr="00F6389F" w:rsidRDefault="00445874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 w:rsidRPr="00F6389F">
        <w:t>sběr relevantních informací z území (</w:t>
      </w:r>
      <w:r w:rsidR="00A6366E" w:rsidRPr="00F6389F">
        <w:t xml:space="preserve">o </w:t>
      </w:r>
      <w:r w:rsidRPr="00F6389F">
        <w:t>projektových záměr</w:t>
      </w:r>
      <w:r w:rsidR="00A6366E" w:rsidRPr="00F6389F">
        <w:t>ech apod.</w:t>
      </w:r>
      <w:r w:rsidRPr="00F6389F">
        <w:t>) pro potřeby vyhodnocování a aktualizace RAP</w:t>
      </w:r>
      <w:r w:rsidR="00D33E6C" w:rsidRPr="00F6389F">
        <w:t>,</w:t>
      </w:r>
      <w:r w:rsidR="00A6366E" w:rsidRPr="00F6389F">
        <w:t xml:space="preserve"> </w:t>
      </w:r>
      <w:r w:rsidR="00F6389F" w:rsidRPr="00F6389F">
        <w:t>pro potřeby</w:t>
      </w:r>
      <w:r w:rsidR="00A6366E" w:rsidRPr="00F6389F">
        <w:t xml:space="preserve"> </w:t>
      </w:r>
      <w:r w:rsidR="001D2887">
        <w:t xml:space="preserve">AP Dukovany, </w:t>
      </w:r>
      <w:r w:rsidR="00A6366E" w:rsidRPr="00F6389F">
        <w:t>ISPZ;</w:t>
      </w:r>
      <w:r w:rsidR="00D33E6C" w:rsidRPr="00F6389F">
        <w:t xml:space="preserve"> zapojová</w:t>
      </w:r>
      <w:r w:rsidR="00AB5D10" w:rsidRPr="00F6389F">
        <w:t xml:space="preserve">ní subjektů </w:t>
      </w:r>
      <w:r w:rsidR="008845C3" w:rsidRPr="00F6389F">
        <w:t xml:space="preserve">z území </w:t>
      </w:r>
      <w:r w:rsidR="00AB5D10" w:rsidRPr="00F6389F">
        <w:t xml:space="preserve">do zjišťování </w:t>
      </w:r>
      <w:r w:rsidR="008845C3" w:rsidRPr="00F6389F">
        <w:t>b</w:t>
      </w:r>
      <w:r w:rsidR="00AB5D10" w:rsidRPr="00F6389F">
        <w:t>ariér a připomínek k</w:t>
      </w:r>
      <w:r w:rsidR="00C55BA0" w:rsidRPr="00F6389F">
        <w:t> </w:t>
      </w:r>
      <w:r w:rsidR="00AB5D10" w:rsidRPr="00F6389F">
        <w:t>výzvám</w:t>
      </w:r>
      <w:r w:rsidR="00156E80">
        <w:t xml:space="preserve"> NDT,</w:t>
      </w:r>
      <w:r w:rsidR="00C55BA0" w:rsidRPr="00F6389F">
        <w:t xml:space="preserve"> operačních programů</w:t>
      </w:r>
      <w:r w:rsidR="00156E80">
        <w:t xml:space="preserve"> a dalších nástrojů</w:t>
      </w:r>
      <w:r w:rsidR="00140BE7">
        <w:t xml:space="preserve"> (aktuální i nové programové období)</w:t>
      </w:r>
      <w:r w:rsidR="00156E80">
        <w:t xml:space="preserve"> </w:t>
      </w:r>
    </w:p>
    <w:p w14:paraId="490A41C2" w14:textId="77777777" w:rsidR="0043596E" w:rsidRDefault="0043596E" w:rsidP="006C7A46">
      <w:pPr>
        <w:pStyle w:val="Odstavecseseznamem"/>
        <w:numPr>
          <w:ilvl w:val="0"/>
          <w:numId w:val="26"/>
        </w:numPr>
        <w:jc w:val="both"/>
      </w:pPr>
      <w:r w:rsidRPr="0043596E">
        <w:t>činnosti v oblasti koordinace HSOÚ</w:t>
      </w:r>
      <w:r>
        <w:t xml:space="preserve">, </w:t>
      </w:r>
      <w:r w:rsidR="00A6366E">
        <w:t xml:space="preserve">dle potřeby </w:t>
      </w:r>
      <w:r>
        <w:t>zpracovávání problémových analýz a studií pro HSOÚ v regionu</w:t>
      </w:r>
      <w:r w:rsidR="00A6366E">
        <w:t>, spolupráce s národní úrovní na vhodných nástrojích pro tato území</w:t>
      </w:r>
    </w:p>
    <w:p w14:paraId="29898BF1" w14:textId="77777777" w:rsidR="00AB5D10" w:rsidRDefault="00AB5D10" w:rsidP="0043596E">
      <w:pPr>
        <w:pStyle w:val="Odstavecseseznamem"/>
        <w:numPr>
          <w:ilvl w:val="0"/>
          <w:numId w:val="26"/>
        </w:numPr>
        <w:spacing w:after="160" w:line="256" w:lineRule="auto"/>
        <w:jc w:val="both"/>
      </w:pPr>
      <w:r>
        <w:t>pokračovat bude spolupráce se subjekty podílející</w:t>
      </w:r>
      <w:r w:rsidR="008174A6">
        <w:t>mi</w:t>
      </w:r>
      <w:r>
        <w:t xml:space="preserve"> se na implementaci fondů</w:t>
      </w:r>
      <w:r w:rsidR="008174A6">
        <w:t xml:space="preserve"> EU</w:t>
      </w:r>
      <w:r>
        <w:t xml:space="preserve"> v území (např. </w:t>
      </w:r>
      <w:r w:rsidR="008F6C3B">
        <w:t>CRR</w:t>
      </w:r>
      <w:r w:rsidR="008174A6">
        <w:t xml:space="preserve"> ČR</w:t>
      </w:r>
      <w:r>
        <w:t xml:space="preserve">, Agentura pro podporu podnikání a investic, </w:t>
      </w:r>
      <w:proofErr w:type="spellStart"/>
      <w:r>
        <w:t>Eurocentrum</w:t>
      </w:r>
      <w:proofErr w:type="spellEnd"/>
      <w:r>
        <w:t xml:space="preserve">, </w:t>
      </w:r>
      <w:r w:rsidR="008174A6">
        <w:t>Národní pedagogický institut</w:t>
      </w:r>
      <w:r>
        <w:t xml:space="preserve"> ap</w:t>
      </w:r>
      <w:r w:rsidR="008F6C3B">
        <w:t>od</w:t>
      </w:r>
      <w:r>
        <w:t>.).</w:t>
      </w:r>
    </w:p>
    <w:p w14:paraId="1CCA5593" w14:textId="77777777" w:rsidR="00C57A0E" w:rsidRDefault="00AB5D10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>
        <w:t>vzájemný přenos informací s nositeli integrovaných nástrojů (CLLD a IPRÚ</w:t>
      </w:r>
      <w:r w:rsidR="004D0AB5">
        <w:t>, resp. ITI</w:t>
      </w:r>
      <w:r>
        <w:t>)</w:t>
      </w:r>
    </w:p>
    <w:p w14:paraId="1941A4A6" w14:textId="77777777" w:rsidR="006A1492" w:rsidRDefault="006A1492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>
        <w:t xml:space="preserve">spolupráce s nositeli </w:t>
      </w:r>
      <w:r w:rsidR="008F6C3B">
        <w:t>MAP</w:t>
      </w:r>
    </w:p>
    <w:p w14:paraId="06562948" w14:textId="4663EA4A" w:rsidR="00CB2497" w:rsidRDefault="00570127" w:rsidP="00CB2497">
      <w:pPr>
        <w:spacing w:before="240" w:after="0"/>
        <w:jc w:val="both"/>
      </w:pPr>
      <w:r>
        <w:t>Sekretariát RSK dále předpokládá</w:t>
      </w:r>
      <w:r w:rsidR="00D33E6C">
        <w:t>,</w:t>
      </w:r>
      <w:r>
        <w:t xml:space="preserve"> v</w:t>
      </w:r>
      <w:r w:rsidR="00CB2497">
        <w:t>e vazbě n</w:t>
      </w:r>
      <w:r w:rsidR="00A44ED5">
        <w:t>a</w:t>
      </w:r>
      <w:r w:rsidR="00140BE7">
        <w:t xml:space="preserve"> připravované</w:t>
      </w:r>
      <w:r w:rsidR="00D33E6C">
        <w:t> </w:t>
      </w:r>
      <w:r w:rsidR="00CB2497" w:rsidRPr="00271480">
        <w:t>programov</w:t>
      </w:r>
      <w:r w:rsidR="00CB2497">
        <w:t>é</w:t>
      </w:r>
      <w:r w:rsidR="00CB2497" w:rsidRPr="00271480">
        <w:t xml:space="preserve"> období</w:t>
      </w:r>
      <w:r w:rsidR="00A44ED5">
        <w:t xml:space="preserve"> EU</w:t>
      </w:r>
      <w:r w:rsidR="00CB2497" w:rsidRPr="00271480">
        <w:t xml:space="preserve"> </w:t>
      </w:r>
      <w:r w:rsidR="00CB2497">
        <w:t>202</w:t>
      </w:r>
      <w:r w:rsidR="00140BE7">
        <w:t>8</w:t>
      </w:r>
      <w:r w:rsidR="00CB2497">
        <w:t>+</w:t>
      </w:r>
      <w:r w:rsidR="004906CA">
        <w:t xml:space="preserve"> </w:t>
      </w:r>
      <w:r w:rsidR="00A6366E">
        <w:t>a regionální politiku státu</w:t>
      </w:r>
      <w:r w:rsidR="004D0AB5">
        <w:t>,</w:t>
      </w:r>
      <w:r w:rsidR="00A44ED5">
        <w:t xml:space="preserve"> </w:t>
      </w:r>
      <w:r w:rsidR="004906CA">
        <w:t xml:space="preserve">úzké </w:t>
      </w:r>
      <w:r w:rsidR="00CB2497">
        <w:t>zapoj</w:t>
      </w:r>
      <w:r w:rsidR="004906CA">
        <w:t>ení</w:t>
      </w:r>
      <w:r w:rsidR="00CB2497">
        <w:t xml:space="preserve"> regionální úrov</w:t>
      </w:r>
      <w:r w:rsidR="004D0AB5">
        <w:t>ně</w:t>
      </w:r>
      <w:r w:rsidR="00CB2497">
        <w:t xml:space="preserve"> prostřednictvím </w:t>
      </w:r>
      <w:r w:rsidR="00CB2497" w:rsidRPr="00271480">
        <w:t xml:space="preserve">RSK </w:t>
      </w:r>
      <w:r w:rsidR="00CB2497">
        <w:t xml:space="preserve">do </w:t>
      </w:r>
      <w:r w:rsidR="00D33E6C">
        <w:t>souvisejících procesů</w:t>
      </w:r>
      <w:r w:rsidR="00CB2497">
        <w:t xml:space="preserve">, s cílem prosadit krajské strategické priority a řešit rozvojové problémy území. </w:t>
      </w:r>
      <w:r w:rsidR="00156E80" w:rsidRPr="00156E80">
        <w:t>V návaznosti na zahájení vyjednávání o budoucí podobě politi</w:t>
      </w:r>
      <w:r w:rsidR="00760C04">
        <w:t>ky soudržnosti EU po roce 2027 lz</w:t>
      </w:r>
      <w:r w:rsidR="00156E80" w:rsidRPr="00156E80">
        <w:t xml:space="preserve">e rovněž </w:t>
      </w:r>
      <w:r w:rsidR="00760C04">
        <w:t>očekávat</w:t>
      </w:r>
      <w:r w:rsidR="00156E80" w:rsidRPr="00156E80">
        <w:t xml:space="preserve"> zapojení RSK do dialogu o nastavení programového období 2028+ z pohledu prosazování klíčových témat, která jsou pro rozvoj Kraje Vysočina v kontextu EU a současné geopolitické situace prioritní.</w:t>
      </w:r>
    </w:p>
    <w:p w14:paraId="327A72BE" w14:textId="77777777" w:rsidR="00182CCA" w:rsidRPr="00AE4D32" w:rsidRDefault="00570127" w:rsidP="00AE4D32">
      <w:pPr>
        <w:spacing w:before="240" w:after="0"/>
        <w:jc w:val="both"/>
      </w:pPr>
      <w:r w:rsidRPr="00B60F80">
        <w:t>Sekretariát RSK</w:t>
      </w:r>
      <w:r w:rsidR="00D33E6C">
        <w:t xml:space="preserve"> i nadále</w:t>
      </w:r>
      <w:r w:rsidRPr="00B60F80">
        <w:t xml:space="preserve"> plánuje pokračování zasílání informací na subjekty z</w:t>
      </w:r>
      <w:r w:rsidR="00C55BA0" w:rsidRPr="00B60F80">
        <w:t> </w:t>
      </w:r>
      <w:r w:rsidRPr="00B60F80">
        <w:t xml:space="preserve">území týkající se možných dotačních příležitostí (jak z </w:t>
      </w:r>
      <w:r w:rsidR="00A6366E">
        <w:t>evropských</w:t>
      </w:r>
      <w:r w:rsidRPr="00B60F80">
        <w:t xml:space="preserve">, tak i národních </w:t>
      </w:r>
      <w:r w:rsidR="00F57BF7">
        <w:t>či</w:t>
      </w:r>
      <w:r w:rsidRPr="00B60F80">
        <w:t xml:space="preserve"> kraj</w:t>
      </w:r>
      <w:r w:rsidR="00F57BF7">
        <w:t>ských DT</w:t>
      </w:r>
      <w:r w:rsidRPr="00B60F80">
        <w:t xml:space="preserve">). </w:t>
      </w:r>
    </w:p>
    <w:sectPr w:rsidR="00182CCA" w:rsidRPr="00AE4D32" w:rsidSect="00442EC2">
      <w:headerReference w:type="default" r:id="rId10"/>
      <w:footerReference w:type="default" r:id="rId11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5B47" w14:textId="77777777" w:rsidR="00E9629C" w:rsidRDefault="00E9629C" w:rsidP="007736BC">
      <w:pPr>
        <w:spacing w:after="0" w:line="240" w:lineRule="auto"/>
      </w:pPr>
      <w:r>
        <w:separator/>
      </w:r>
    </w:p>
  </w:endnote>
  <w:endnote w:type="continuationSeparator" w:id="0">
    <w:p w14:paraId="6D68A4DF" w14:textId="77777777" w:rsidR="00E9629C" w:rsidRDefault="00E9629C" w:rsidP="0077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0134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29A7CC" w14:textId="0862B406" w:rsidR="004D3D57" w:rsidRDefault="004D3D5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7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7BA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6FD05" w14:textId="77777777" w:rsidR="004D3D57" w:rsidRDefault="004D3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1C9F" w14:textId="77777777" w:rsidR="00E9629C" w:rsidRDefault="00E9629C" w:rsidP="007736BC">
      <w:pPr>
        <w:spacing w:after="0" w:line="240" w:lineRule="auto"/>
      </w:pPr>
      <w:r>
        <w:separator/>
      </w:r>
    </w:p>
  </w:footnote>
  <w:footnote w:type="continuationSeparator" w:id="0">
    <w:p w14:paraId="4E49DABF" w14:textId="77777777" w:rsidR="00E9629C" w:rsidRDefault="00E9629C" w:rsidP="0077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BE55" w14:textId="77777777" w:rsidR="004D3D57" w:rsidRDefault="004D3D57">
    <w:pPr>
      <w:pStyle w:val="Zhlav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2DB32031" wp14:editId="4BE6BA69">
          <wp:simplePos x="0" y="0"/>
          <wp:positionH relativeFrom="margin">
            <wp:align>center</wp:align>
          </wp:positionH>
          <wp:positionV relativeFrom="paragraph">
            <wp:posOffset>-267970</wp:posOffset>
          </wp:positionV>
          <wp:extent cx="6522085" cy="981710"/>
          <wp:effectExtent l="0" t="0" r="0" b="8890"/>
          <wp:wrapTight wrapText="bothSides">
            <wp:wrapPolygon edited="0">
              <wp:start x="0" y="0"/>
              <wp:lineTo x="0" y="21376"/>
              <wp:lineTo x="21514" y="21376"/>
              <wp:lineTo x="21514" y="0"/>
              <wp:lineTo x="0" y="0"/>
            </wp:wrapPolygon>
          </wp:wrapTight>
          <wp:docPr id="2" name="Obrázek 2" descr="U:\Regionální stálá konference_Matoušková\Projekt OP TP V\Loga a publicita\EU+MMR+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egionální stálá konference_Matoušková\Projekt OP TP V\Loga a publicita\EU+MMR+kraj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8E8"/>
    <w:multiLevelType w:val="hybridMultilevel"/>
    <w:tmpl w:val="C99E6466"/>
    <w:lvl w:ilvl="0" w:tplc="E1E6D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9A5"/>
    <w:multiLevelType w:val="hybridMultilevel"/>
    <w:tmpl w:val="0506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4E7B"/>
    <w:multiLevelType w:val="hybridMultilevel"/>
    <w:tmpl w:val="FA58C6E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7281262"/>
    <w:multiLevelType w:val="hybridMultilevel"/>
    <w:tmpl w:val="2B969C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6F7B"/>
    <w:multiLevelType w:val="hybridMultilevel"/>
    <w:tmpl w:val="456E0AD8"/>
    <w:lvl w:ilvl="0" w:tplc="0E2AB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70CC7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E96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E2A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3474"/>
    <w:multiLevelType w:val="hybridMultilevel"/>
    <w:tmpl w:val="F098B18E"/>
    <w:lvl w:ilvl="0" w:tplc="D37A7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3A4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DF7CC8"/>
    <w:multiLevelType w:val="hybridMultilevel"/>
    <w:tmpl w:val="3704DE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F5B78"/>
    <w:multiLevelType w:val="hybridMultilevel"/>
    <w:tmpl w:val="B20E6D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568C"/>
    <w:multiLevelType w:val="hybridMultilevel"/>
    <w:tmpl w:val="09E277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E02573"/>
    <w:multiLevelType w:val="hybridMultilevel"/>
    <w:tmpl w:val="89E0C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AF30C0"/>
    <w:multiLevelType w:val="hybridMultilevel"/>
    <w:tmpl w:val="F49C9156"/>
    <w:lvl w:ilvl="0" w:tplc="2C7618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B16"/>
    <w:multiLevelType w:val="hybridMultilevel"/>
    <w:tmpl w:val="CA26B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70CAD"/>
    <w:multiLevelType w:val="hybridMultilevel"/>
    <w:tmpl w:val="C1FEDB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0284"/>
    <w:multiLevelType w:val="hybridMultilevel"/>
    <w:tmpl w:val="4476D2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363F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5C6F"/>
    <w:multiLevelType w:val="hybridMultilevel"/>
    <w:tmpl w:val="CFBCD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B116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372F4D8F"/>
    <w:multiLevelType w:val="hybridMultilevel"/>
    <w:tmpl w:val="A0464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413"/>
    <w:multiLevelType w:val="hybridMultilevel"/>
    <w:tmpl w:val="05168F18"/>
    <w:lvl w:ilvl="0" w:tplc="09BAA4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41032"/>
    <w:multiLevelType w:val="hybridMultilevel"/>
    <w:tmpl w:val="24E0E9A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1B21"/>
    <w:multiLevelType w:val="hybridMultilevel"/>
    <w:tmpl w:val="F94EA7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B3639"/>
    <w:multiLevelType w:val="hybridMultilevel"/>
    <w:tmpl w:val="03ECF6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1826D1"/>
    <w:multiLevelType w:val="hybridMultilevel"/>
    <w:tmpl w:val="1890CE7E"/>
    <w:lvl w:ilvl="0" w:tplc="CB18E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590C7AB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D22A9B"/>
    <w:multiLevelType w:val="hybridMultilevel"/>
    <w:tmpl w:val="862824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04C0"/>
    <w:multiLevelType w:val="hybridMultilevel"/>
    <w:tmpl w:val="BDBA0F2C"/>
    <w:lvl w:ilvl="0" w:tplc="D37A7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6E452F6">
      <w:start w:val="1"/>
      <w:numFmt w:val="decimal"/>
      <w:pStyle w:val="Nadpis1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E96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E2A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F26EE"/>
    <w:multiLevelType w:val="hybridMultilevel"/>
    <w:tmpl w:val="6CCADF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31E6"/>
    <w:multiLevelType w:val="hybridMultilevel"/>
    <w:tmpl w:val="3D0413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F1912"/>
    <w:multiLevelType w:val="hybridMultilevel"/>
    <w:tmpl w:val="7BA019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363F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C3F17"/>
    <w:multiLevelType w:val="hybridMultilevel"/>
    <w:tmpl w:val="4E86EA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363F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15AE9"/>
    <w:multiLevelType w:val="hybridMultilevel"/>
    <w:tmpl w:val="E7625C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F5BC3"/>
    <w:multiLevelType w:val="hybridMultilevel"/>
    <w:tmpl w:val="441077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629D"/>
    <w:multiLevelType w:val="hybridMultilevel"/>
    <w:tmpl w:val="C27213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9544D"/>
    <w:multiLevelType w:val="hybridMultilevel"/>
    <w:tmpl w:val="BE66DC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00988"/>
    <w:multiLevelType w:val="hybridMultilevel"/>
    <w:tmpl w:val="979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A517B"/>
    <w:multiLevelType w:val="hybridMultilevel"/>
    <w:tmpl w:val="371A4E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F30FD"/>
    <w:multiLevelType w:val="hybridMultilevel"/>
    <w:tmpl w:val="13EE1524"/>
    <w:lvl w:ilvl="0" w:tplc="2C7618AE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A92BA5"/>
    <w:multiLevelType w:val="hybridMultilevel"/>
    <w:tmpl w:val="41BE85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D510EB"/>
    <w:multiLevelType w:val="hybridMultilevel"/>
    <w:tmpl w:val="9984DB8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500DFD"/>
    <w:multiLevelType w:val="hybridMultilevel"/>
    <w:tmpl w:val="B2BC7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535B1D"/>
    <w:multiLevelType w:val="hybridMultilevel"/>
    <w:tmpl w:val="457612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D500B"/>
    <w:multiLevelType w:val="hybridMultilevel"/>
    <w:tmpl w:val="0D862F58"/>
    <w:lvl w:ilvl="0" w:tplc="9B28C2A0">
      <w:start w:val="1"/>
      <w:numFmt w:val="bullet"/>
      <w:pStyle w:val="MMR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11AA6"/>
    <w:multiLevelType w:val="hybridMultilevel"/>
    <w:tmpl w:val="B7D2677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0363F38">
      <w:start w:val="1"/>
      <w:numFmt w:val="bullet"/>
      <w:lvlText w:val="˗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7C1CCD"/>
    <w:multiLevelType w:val="hybridMultilevel"/>
    <w:tmpl w:val="4CF496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363F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08527">
    <w:abstractNumId w:val="18"/>
  </w:num>
  <w:num w:numId="2" w16cid:durableId="605187988">
    <w:abstractNumId w:val="12"/>
  </w:num>
  <w:num w:numId="3" w16cid:durableId="787040722">
    <w:abstractNumId w:val="24"/>
  </w:num>
  <w:num w:numId="4" w16cid:durableId="1956523952">
    <w:abstractNumId w:val="5"/>
  </w:num>
  <w:num w:numId="5" w16cid:durableId="841630014">
    <w:abstractNumId w:val="10"/>
  </w:num>
  <w:num w:numId="6" w16cid:durableId="896429520">
    <w:abstractNumId w:val="40"/>
  </w:num>
  <w:num w:numId="7" w16cid:durableId="848056400">
    <w:abstractNumId w:val="22"/>
  </w:num>
  <w:num w:numId="8" w16cid:durableId="586888907">
    <w:abstractNumId w:val="37"/>
  </w:num>
  <w:num w:numId="9" w16cid:durableId="10644508">
    <w:abstractNumId w:val="21"/>
  </w:num>
  <w:num w:numId="10" w16cid:durableId="973948740">
    <w:abstractNumId w:val="35"/>
  </w:num>
  <w:num w:numId="11" w16cid:durableId="2136172279">
    <w:abstractNumId w:val="17"/>
  </w:num>
  <w:num w:numId="12" w16cid:durableId="874007089">
    <w:abstractNumId w:val="15"/>
  </w:num>
  <w:num w:numId="13" w16cid:durableId="2141143189">
    <w:abstractNumId w:val="19"/>
  </w:num>
  <w:num w:numId="14" w16cid:durableId="852300854">
    <w:abstractNumId w:val="38"/>
  </w:num>
  <w:num w:numId="15" w16cid:durableId="538857135">
    <w:abstractNumId w:val="32"/>
  </w:num>
  <w:num w:numId="16" w16cid:durableId="1647782986">
    <w:abstractNumId w:val="2"/>
  </w:num>
  <w:num w:numId="17" w16cid:durableId="1766725113">
    <w:abstractNumId w:val="4"/>
  </w:num>
  <w:num w:numId="18" w16cid:durableId="583998344">
    <w:abstractNumId w:val="36"/>
  </w:num>
  <w:num w:numId="19" w16cid:durableId="1030296443">
    <w:abstractNumId w:val="1"/>
  </w:num>
  <w:num w:numId="20" w16cid:durableId="1465272156">
    <w:abstractNumId w:val="6"/>
  </w:num>
  <w:num w:numId="21" w16cid:durableId="744257151">
    <w:abstractNumId w:val="20"/>
  </w:num>
  <w:num w:numId="22" w16cid:durableId="2129351169">
    <w:abstractNumId w:val="16"/>
  </w:num>
  <w:num w:numId="23" w16cid:durableId="754404785">
    <w:abstractNumId w:val="0"/>
  </w:num>
  <w:num w:numId="24" w16cid:durableId="1154907771">
    <w:abstractNumId w:val="41"/>
  </w:num>
  <w:num w:numId="25" w16cid:durableId="1075668324">
    <w:abstractNumId w:val="3"/>
  </w:num>
  <w:num w:numId="26" w16cid:durableId="1957784234">
    <w:abstractNumId w:val="39"/>
  </w:num>
  <w:num w:numId="27" w16cid:durableId="1046492079">
    <w:abstractNumId w:val="25"/>
  </w:num>
  <w:num w:numId="28" w16cid:durableId="989018972">
    <w:abstractNumId w:val="8"/>
  </w:num>
  <w:num w:numId="29" w16cid:durableId="1708482934">
    <w:abstractNumId w:val="33"/>
  </w:num>
  <w:num w:numId="30" w16cid:durableId="1576360924">
    <w:abstractNumId w:val="7"/>
  </w:num>
  <w:num w:numId="31" w16cid:durableId="266280749">
    <w:abstractNumId w:val="29"/>
  </w:num>
  <w:num w:numId="32" w16cid:durableId="1875652422">
    <w:abstractNumId w:val="31"/>
  </w:num>
  <w:num w:numId="33" w16cid:durableId="808327562">
    <w:abstractNumId w:val="30"/>
  </w:num>
  <w:num w:numId="34" w16cid:durableId="69084725">
    <w:abstractNumId w:val="27"/>
  </w:num>
  <w:num w:numId="35" w16cid:durableId="350567613">
    <w:abstractNumId w:val="42"/>
  </w:num>
  <w:num w:numId="36" w16cid:durableId="1069160090">
    <w:abstractNumId w:val="13"/>
  </w:num>
  <w:num w:numId="37" w16cid:durableId="1303727110">
    <w:abstractNumId w:val="23"/>
  </w:num>
  <w:num w:numId="38" w16cid:durableId="470292887">
    <w:abstractNumId w:val="11"/>
  </w:num>
  <w:num w:numId="39" w16cid:durableId="644621656">
    <w:abstractNumId w:val="34"/>
  </w:num>
  <w:num w:numId="40" w16cid:durableId="1756900234">
    <w:abstractNumId w:val="26"/>
  </w:num>
  <w:num w:numId="41" w16cid:durableId="616525723">
    <w:abstractNumId w:val="28"/>
  </w:num>
  <w:num w:numId="42" w16cid:durableId="171839375">
    <w:abstractNumId w:val="14"/>
  </w:num>
  <w:num w:numId="43" w16cid:durableId="895815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2D"/>
    <w:rsid w:val="00002433"/>
    <w:rsid w:val="000024E2"/>
    <w:rsid w:val="0001048B"/>
    <w:rsid w:val="000104C8"/>
    <w:rsid w:val="00010962"/>
    <w:rsid w:val="00012F09"/>
    <w:rsid w:val="000133DB"/>
    <w:rsid w:val="000171FC"/>
    <w:rsid w:val="00022923"/>
    <w:rsid w:val="00023466"/>
    <w:rsid w:val="000243C5"/>
    <w:rsid w:val="0002525F"/>
    <w:rsid w:val="00025660"/>
    <w:rsid w:val="000336B5"/>
    <w:rsid w:val="00036805"/>
    <w:rsid w:val="000375EB"/>
    <w:rsid w:val="000414E4"/>
    <w:rsid w:val="00045995"/>
    <w:rsid w:val="00047394"/>
    <w:rsid w:val="00052329"/>
    <w:rsid w:val="00052B71"/>
    <w:rsid w:val="00054E56"/>
    <w:rsid w:val="00057A13"/>
    <w:rsid w:val="00057F7B"/>
    <w:rsid w:val="0006217E"/>
    <w:rsid w:val="00062CE7"/>
    <w:rsid w:val="0006436C"/>
    <w:rsid w:val="000643A0"/>
    <w:rsid w:val="00065E3D"/>
    <w:rsid w:val="00065EE2"/>
    <w:rsid w:val="0006685B"/>
    <w:rsid w:val="0007089B"/>
    <w:rsid w:val="000719A9"/>
    <w:rsid w:val="000727B6"/>
    <w:rsid w:val="000736BF"/>
    <w:rsid w:val="00082FBD"/>
    <w:rsid w:val="000872FD"/>
    <w:rsid w:val="000879A5"/>
    <w:rsid w:val="0009726B"/>
    <w:rsid w:val="000A0BC8"/>
    <w:rsid w:val="000A5F39"/>
    <w:rsid w:val="000B1F8C"/>
    <w:rsid w:val="000C0C54"/>
    <w:rsid w:val="000C0D58"/>
    <w:rsid w:val="000C2036"/>
    <w:rsid w:val="000C6AD7"/>
    <w:rsid w:val="000D116D"/>
    <w:rsid w:val="000D2769"/>
    <w:rsid w:val="000D4319"/>
    <w:rsid w:val="000D5453"/>
    <w:rsid w:val="000D5B29"/>
    <w:rsid w:val="000D5CE8"/>
    <w:rsid w:val="000D7909"/>
    <w:rsid w:val="000D7F75"/>
    <w:rsid w:val="000E0F71"/>
    <w:rsid w:val="000E4C91"/>
    <w:rsid w:val="000E6F4C"/>
    <w:rsid w:val="000E732A"/>
    <w:rsid w:val="000E7A8B"/>
    <w:rsid w:val="000E7C02"/>
    <w:rsid w:val="000F224A"/>
    <w:rsid w:val="000F2F67"/>
    <w:rsid w:val="000F5124"/>
    <w:rsid w:val="000F5CA9"/>
    <w:rsid w:val="000F762E"/>
    <w:rsid w:val="00100485"/>
    <w:rsid w:val="001042E9"/>
    <w:rsid w:val="00104F7C"/>
    <w:rsid w:val="00105522"/>
    <w:rsid w:val="00107548"/>
    <w:rsid w:val="00107838"/>
    <w:rsid w:val="00107E63"/>
    <w:rsid w:val="00111DA7"/>
    <w:rsid w:val="00115088"/>
    <w:rsid w:val="001158B5"/>
    <w:rsid w:val="00117DA2"/>
    <w:rsid w:val="00120D9B"/>
    <w:rsid w:val="0012284B"/>
    <w:rsid w:val="0012318A"/>
    <w:rsid w:val="00132283"/>
    <w:rsid w:val="001343E3"/>
    <w:rsid w:val="00135323"/>
    <w:rsid w:val="0013566D"/>
    <w:rsid w:val="00135BF5"/>
    <w:rsid w:val="001378F6"/>
    <w:rsid w:val="00137C2E"/>
    <w:rsid w:val="00140BE7"/>
    <w:rsid w:val="00141805"/>
    <w:rsid w:val="0014311C"/>
    <w:rsid w:val="00143626"/>
    <w:rsid w:val="001458B2"/>
    <w:rsid w:val="0014646C"/>
    <w:rsid w:val="00146C07"/>
    <w:rsid w:val="00151A45"/>
    <w:rsid w:val="001552CE"/>
    <w:rsid w:val="00156E80"/>
    <w:rsid w:val="00157F64"/>
    <w:rsid w:val="001654FE"/>
    <w:rsid w:val="001658EB"/>
    <w:rsid w:val="0016654E"/>
    <w:rsid w:val="00167119"/>
    <w:rsid w:val="00171E2C"/>
    <w:rsid w:val="00172750"/>
    <w:rsid w:val="001735FF"/>
    <w:rsid w:val="00173E77"/>
    <w:rsid w:val="00176719"/>
    <w:rsid w:val="001776D7"/>
    <w:rsid w:val="00180215"/>
    <w:rsid w:val="00180388"/>
    <w:rsid w:val="00181155"/>
    <w:rsid w:val="00182CCA"/>
    <w:rsid w:val="00183865"/>
    <w:rsid w:val="0018410D"/>
    <w:rsid w:val="00184F31"/>
    <w:rsid w:val="00185B33"/>
    <w:rsid w:val="00187E36"/>
    <w:rsid w:val="001914FD"/>
    <w:rsid w:val="00193539"/>
    <w:rsid w:val="00193815"/>
    <w:rsid w:val="001969A2"/>
    <w:rsid w:val="001A03BE"/>
    <w:rsid w:val="001A06F1"/>
    <w:rsid w:val="001A0D1A"/>
    <w:rsid w:val="001A0D4F"/>
    <w:rsid w:val="001A1378"/>
    <w:rsid w:val="001A4B00"/>
    <w:rsid w:val="001A5531"/>
    <w:rsid w:val="001A6753"/>
    <w:rsid w:val="001A735D"/>
    <w:rsid w:val="001A7601"/>
    <w:rsid w:val="001A76AA"/>
    <w:rsid w:val="001B1C5D"/>
    <w:rsid w:val="001B32DB"/>
    <w:rsid w:val="001B38D6"/>
    <w:rsid w:val="001C0542"/>
    <w:rsid w:val="001C10C5"/>
    <w:rsid w:val="001C2506"/>
    <w:rsid w:val="001C28F3"/>
    <w:rsid w:val="001C4CB0"/>
    <w:rsid w:val="001C53CA"/>
    <w:rsid w:val="001D27CB"/>
    <w:rsid w:val="001D2887"/>
    <w:rsid w:val="001D4D5B"/>
    <w:rsid w:val="001D4D8A"/>
    <w:rsid w:val="001D4DF0"/>
    <w:rsid w:val="001D5477"/>
    <w:rsid w:val="001D7C6A"/>
    <w:rsid w:val="001E0486"/>
    <w:rsid w:val="001E2344"/>
    <w:rsid w:val="001E76ED"/>
    <w:rsid w:val="001F34D4"/>
    <w:rsid w:val="001F456E"/>
    <w:rsid w:val="001F6D9E"/>
    <w:rsid w:val="0020210C"/>
    <w:rsid w:val="002045DD"/>
    <w:rsid w:val="002067E1"/>
    <w:rsid w:val="0021197E"/>
    <w:rsid w:val="0021225C"/>
    <w:rsid w:val="002145D3"/>
    <w:rsid w:val="002153F8"/>
    <w:rsid w:val="00216B75"/>
    <w:rsid w:val="00227D76"/>
    <w:rsid w:val="00231272"/>
    <w:rsid w:val="00231E08"/>
    <w:rsid w:val="00232102"/>
    <w:rsid w:val="0023335D"/>
    <w:rsid w:val="0023412C"/>
    <w:rsid w:val="00237638"/>
    <w:rsid w:val="002402C8"/>
    <w:rsid w:val="00241496"/>
    <w:rsid w:val="00241CF0"/>
    <w:rsid w:val="002437ED"/>
    <w:rsid w:val="00244947"/>
    <w:rsid w:val="00245C38"/>
    <w:rsid w:val="00246978"/>
    <w:rsid w:val="00247EF1"/>
    <w:rsid w:val="00252584"/>
    <w:rsid w:val="00254DA5"/>
    <w:rsid w:val="002553A2"/>
    <w:rsid w:val="002602C5"/>
    <w:rsid w:val="002607BA"/>
    <w:rsid w:val="002648B8"/>
    <w:rsid w:val="00266D0B"/>
    <w:rsid w:val="00267521"/>
    <w:rsid w:val="00270A0F"/>
    <w:rsid w:val="00271480"/>
    <w:rsid w:val="002721DE"/>
    <w:rsid w:val="0027283A"/>
    <w:rsid w:val="0027570D"/>
    <w:rsid w:val="0027716F"/>
    <w:rsid w:val="002801E9"/>
    <w:rsid w:val="0028075F"/>
    <w:rsid w:val="00282761"/>
    <w:rsid w:val="00282E1E"/>
    <w:rsid w:val="0028370B"/>
    <w:rsid w:val="00284387"/>
    <w:rsid w:val="002854E5"/>
    <w:rsid w:val="00285B2F"/>
    <w:rsid w:val="00291B58"/>
    <w:rsid w:val="00294676"/>
    <w:rsid w:val="00296109"/>
    <w:rsid w:val="00297018"/>
    <w:rsid w:val="002978C0"/>
    <w:rsid w:val="002A14C5"/>
    <w:rsid w:val="002A2367"/>
    <w:rsid w:val="002A371D"/>
    <w:rsid w:val="002A4310"/>
    <w:rsid w:val="002A59DE"/>
    <w:rsid w:val="002A639A"/>
    <w:rsid w:val="002A7145"/>
    <w:rsid w:val="002B011C"/>
    <w:rsid w:val="002B2FC7"/>
    <w:rsid w:val="002C0007"/>
    <w:rsid w:val="002C242B"/>
    <w:rsid w:val="002C4937"/>
    <w:rsid w:val="002C6595"/>
    <w:rsid w:val="002C730F"/>
    <w:rsid w:val="002C7BFA"/>
    <w:rsid w:val="002D08B7"/>
    <w:rsid w:val="002D1A5A"/>
    <w:rsid w:val="002D2F28"/>
    <w:rsid w:val="002D7087"/>
    <w:rsid w:val="002D73CD"/>
    <w:rsid w:val="002E4A35"/>
    <w:rsid w:val="002F039F"/>
    <w:rsid w:val="002F1DAF"/>
    <w:rsid w:val="002F4904"/>
    <w:rsid w:val="002F4C9B"/>
    <w:rsid w:val="002F6EA1"/>
    <w:rsid w:val="002F70B5"/>
    <w:rsid w:val="002F7DEE"/>
    <w:rsid w:val="00304065"/>
    <w:rsid w:val="003066C8"/>
    <w:rsid w:val="00307CD2"/>
    <w:rsid w:val="003118B9"/>
    <w:rsid w:val="00313DC1"/>
    <w:rsid w:val="00316ECA"/>
    <w:rsid w:val="00322050"/>
    <w:rsid w:val="00326F67"/>
    <w:rsid w:val="00331159"/>
    <w:rsid w:val="00333993"/>
    <w:rsid w:val="003359BD"/>
    <w:rsid w:val="0033770D"/>
    <w:rsid w:val="003410EB"/>
    <w:rsid w:val="00341E0A"/>
    <w:rsid w:val="003507DD"/>
    <w:rsid w:val="00352043"/>
    <w:rsid w:val="00352068"/>
    <w:rsid w:val="00355D8B"/>
    <w:rsid w:val="003579DA"/>
    <w:rsid w:val="003611D0"/>
    <w:rsid w:val="00361CEA"/>
    <w:rsid w:val="00362C10"/>
    <w:rsid w:val="00362E79"/>
    <w:rsid w:val="00362EB8"/>
    <w:rsid w:val="00363CC1"/>
    <w:rsid w:val="003658AE"/>
    <w:rsid w:val="00365D46"/>
    <w:rsid w:val="0036641C"/>
    <w:rsid w:val="00370180"/>
    <w:rsid w:val="00371519"/>
    <w:rsid w:val="00372A45"/>
    <w:rsid w:val="00373091"/>
    <w:rsid w:val="00373500"/>
    <w:rsid w:val="00377D8C"/>
    <w:rsid w:val="0038120D"/>
    <w:rsid w:val="003827A9"/>
    <w:rsid w:val="00382FE0"/>
    <w:rsid w:val="00384DCA"/>
    <w:rsid w:val="003918E9"/>
    <w:rsid w:val="003950A6"/>
    <w:rsid w:val="003A385C"/>
    <w:rsid w:val="003A4FE2"/>
    <w:rsid w:val="003A5EC8"/>
    <w:rsid w:val="003A6E4D"/>
    <w:rsid w:val="003B10B9"/>
    <w:rsid w:val="003B146D"/>
    <w:rsid w:val="003B33B4"/>
    <w:rsid w:val="003B399C"/>
    <w:rsid w:val="003C2BC9"/>
    <w:rsid w:val="003C4D92"/>
    <w:rsid w:val="003C5A73"/>
    <w:rsid w:val="003D0006"/>
    <w:rsid w:val="003D0E63"/>
    <w:rsid w:val="003D2A5A"/>
    <w:rsid w:val="003D2ABB"/>
    <w:rsid w:val="003D4C8B"/>
    <w:rsid w:val="003D714C"/>
    <w:rsid w:val="003E05D2"/>
    <w:rsid w:val="003E5035"/>
    <w:rsid w:val="003E56BE"/>
    <w:rsid w:val="003E79BD"/>
    <w:rsid w:val="003F2AC7"/>
    <w:rsid w:val="003F3362"/>
    <w:rsid w:val="003F3B16"/>
    <w:rsid w:val="003F5479"/>
    <w:rsid w:val="003F61CF"/>
    <w:rsid w:val="003F62CD"/>
    <w:rsid w:val="003F74B2"/>
    <w:rsid w:val="00400165"/>
    <w:rsid w:val="00401E60"/>
    <w:rsid w:val="004028A2"/>
    <w:rsid w:val="0040393F"/>
    <w:rsid w:val="004040B8"/>
    <w:rsid w:val="0040469E"/>
    <w:rsid w:val="004052CF"/>
    <w:rsid w:val="00407188"/>
    <w:rsid w:val="0041380F"/>
    <w:rsid w:val="004166A8"/>
    <w:rsid w:val="00416C0F"/>
    <w:rsid w:val="004208E8"/>
    <w:rsid w:val="00420EF8"/>
    <w:rsid w:val="004228A0"/>
    <w:rsid w:val="00422908"/>
    <w:rsid w:val="00424009"/>
    <w:rsid w:val="004244C5"/>
    <w:rsid w:val="0042509C"/>
    <w:rsid w:val="00426330"/>
    <w:rsid w:val="0042671D"/>
    <w:rsid w:val="004274DD"/>
    <w:rsid w:val="00430E07"/>
    <w:rsid w:val="004321B4"/>
    <w:rsid w:val="00433B07"/>
    <w:rsid w:val="004357C2"/>
    <w:rsid w:val="0043596E"/>
    <w:rsid w:val="004411B1"/>
    <w:rsid w:val="00441D36"/>
    <w:rsid w:val="004422A7"/>
    <w:rsid w:val="00442EC2"/>
    <w:rsid w:val="00445874"/>
    <w:rsid w:val="0044694E"/>
    <w:rsid w:val="004506D0"/>
    <w:rsid w:val="0045111D"/>
    <w:rsid w:val="004511A5"/>
    <w:rsid w:val="004565F7"/>
    <w:rsid w:val="00456B26"/>
    <w:rsid w:val="00460465"/>
    <w:rsid w:val="00464CED"/>
    <w:rsid w:val="00474347"/>
    <w:rsid w:val="00474A4C"/>
    <w:rsid w:val="00475B1B"/>
    <w:rsid w:val="004779FD"/>
    <w:rsid w:val="00477B9F"/>
    <w:rsid w:val="00481D70"/>
    <w:rsid w:val="00484973"/>
    <w:rsid w:val="004906CA"/>
    <w:rsid w:val="00495374"/>
    <w:rsid w:val="00495D39"/>
    <w:rsid w:val="004A46B3"/>
    <w:rsid w:val="004A50A5"/>
    <w:rsid w:val="004A5232"/>
    <w:rsid w:val="004B0375"/>
    <w:rsid w:val="004B393F"/>
    <w:rsid w:val="004C2B5F"/>
    <w:rsid w:val="004C45CB"/>
    <w:rsid w:val="004C5064"/>
    <w:rsid w:val="004C50D8"/>
    <w:rsid w:val="004C56DD"/>
    <w:rsid w:val="004C5A77"/>
    <w:rsid w:val="004C7A41"/>
    <w:rsid w:val="004D0AB5"/>
    <w:rsid w:val="004D1F49"/>
    <w:rsid w:val="004D21AC"/>
    <w:rsid w:val="004D3D57"/>
    <w:rsid w:val="004D47E9"/>
    <w:rsid w:val="004E05DD"/>
    <w:rsid w:val="004E22D2"/>
    <w:rsid w:val="004E43D4"/>
    <w:rsid w:val="004E568E"/>
    <w:rsid w:val="004E5B35"/>
    <w:rsid w:val="004E6FB8"/>
    <w:rsid w:val="004F014E"/>
    <w:rsid w:val="004F0158"/>
    <w:rsid w:val="004F1EE4"/>
    <w:rsid w:val="004F26AE"/>
    <w:rsid w:val="004F310E"/>
    <w:rsid w:val="004F46A7"/>
    <w:rsid w:val="004F48CE"/>
    <w:rsid w:val="004F5516"/>
    <w:rsid w:val="004F683B"/>
    <w:rsid w:val="00500ADA"/>
    <w:rsid w:val="00501050"/>
    <w:rsid w:val="00506735"/>
    <w:rsid w:val="0051173E"/>
    <w:rsid w:val="00512E8C"/>
    <w:rsid w:val="0051407D"/>
    <w:rsid w:val="00515581"/>
    <w:rsid w:val="005164A8"/>
    <w:rsid w:val="005167F0"/>
    <w:rsid w:val="00520563"/>
    <w:rsid w:val="00523BE1"/>
    <w:rsid w:val="00530FD2"/>
    <w:rsid w:val="00533A2A"/>
    <w:rsid w:val="00534F5D"/>
    <w:rsid w:val="00535026"/>
    <w:rsid w:val="005351F7"/>
    <w:rsid w:val="00535298"/>
    <w:rsid w:val="00536D4D"/>
    <w:rsid w:val="00537D93"/>
    <w:rsid w:val="00542B09"/>
    <w:rsid w:val="0054340B"/>
    <w:rsid w:val="005452E1"/>
    <w:rsid w:val="00546ECB"/>
    <w:rsid w:val="00550364"/>
    <w:rsid w:val="0055159A"/>
    <w:rsid w:val="00551CF8"/>
    <w:rsid w:val="005529B3"/>
    <w:rsid w:val="005531AE"/>
    <w:rsid w:val="00553441"/>
    <w:rsid w:val="005620A7"/>
    <w:rsid w:val="00565DDD"/>
    <w:rsid w:val="00566850"/>
    <w:rsid w:val="00570127"/>
    <w:rsid w:val="0057565B"/>
    <w:rsid w:val="005758FF"/>
    <w:rsid w:val="00575F67"/>
    <w:rsid w:val="005760EE"/>
    <w:rsid w:val="0057611B"/>
    <w:rsid w:val="00576199"/>
    <w:rsid w:val="00581EDE"/>
    <w:rsid w:val="00582621"/>
    <w:rsid w:val="00582B79"/>
    <w:rsid w:val="00583F21"/>
    <w:rsid w:val="00586DF4"/>
    <w:rsid w:val="005960B7"/>
    <w:rsid w:val="005969D4"/>
    <w:rsid w:val="0059718D"/>
    <w:rsid w:val="005A094E"/>
    <w:rsid w:val="005A333D"/>
    <w:rsid w:val="005A5123"/>
    <w:rsid w:val="005B06C1"/>
    <w:rsid w:val="005B093E"/>
    <w:rsid w:val="005B6AA0"/>
    <w:rsid w:val="005B78C3"/>
    <w:rsid w:val="005C0C95"/>
    <w:rsid w:val="005C0DE3"/>
    <w:rsid w:val="005C1F79"/>
    <w:rsid w:val="005C306D"/>
    <w:rsid w:val="005C61D5"/>
    <w:rsid w:val="005D3593"/>
    <w:rsid w:val="005D549E"/>
    <w:rsid w:val="005D6C42"/>
    <w:rsid w:val="005D7585"/>
    <w:rsid w:val="005E0821"/>
    <w:rsid w:val="005E2CDF"/>
    <w:rsid w:val="005E3BC5"/>
    <w:rsid w:val="005E3CF5"/>
    <w:rsid w:val="005E5A15"/>
    <w:rsid w:val="005E5E15"/>
    <w:rsid w:val="005E7B64"/>
    <w:rsid w:val="005F118E"/>
    <w:rsid w:val="005F4C5C"/>
    <w:rsid w:val="005F6683"/>
    <w:rsid w:val="006022FE"/>
    <w:rsid w:val="00602392"/>
    <w:rsid w:val="006028AF"/>
    <w:rsid w:val="006037D3"/>
    <w:rsid w:val="00603E30"/>
    <w:rsid w:val="00604CDA"/>
    <w:rsid w:val="00604F29"/>
    <w:rsid w:val="00606C6C"/>
    <w:rsid w:val="0060770B"/>
    <w:rsid w:val="00615C24"/>
    <w:rsid w:val="00616791"/>
    <w:rsid w:val="00617B8F"/>
    <w:rsid w:val="00617BA0"/>
    <w:rsid w:val="00622735"/>
    <w:rsid w:val="0062416D"/>
    <w:rsid w:val="0062505B"/>
    <w:rsid w:val="0062674B"/>
    <w:rsid w:val="00626DBC"/>
    <w:rsid w:val="00641529"/>
    <w:rsid w:val="006416F3"/>
    <w:rsid w:val="006419C6"/>
    <w:rsid w:val="00647B23"/>
    <w:rsid w:val="00652066"/>
    <w:rsid w:val="00657B0C"/>
    <w:rsid w:val="006617D4"/>
    <w:rsid w:val="006618C7"/>
    <w:rsid w:val="0066453D"/>
    <w:rsid w:val="00664B08"/>
    <w:rsid w:val="00665517"/>
    <w:rsid w:val="00670A4B"/>
    <w:rsid w:val="00671C07"/>
    <w:rsid w:val="0067664D"/>
    <w:rsid w:val="0067692C"/>
    <w:rsid w:val="00677460"/>
    <w:rsid w:val="00677F30"/>
    <w:rsid w:val="00680273"/>
    <w:rsid w:val="00683A2A"/>
    <w:rsid w:val="006847EC"/>
    <w:rsid w:val="00685768"/>
    <w:rsid w:val="0068797B"/>
    <w:rsid w:val="00690DE1"/>
    <w:rsid w:val="00691CF1"/>
    <w:rsid w:val="0069431B"/>
    <w:rsid w:val="006972B9"/>
    <w:rsid w:val="00697351"/>
    <w:rsid w:val="006A0432"/>
    <w:rsid w:val="006A0AB2"/>
    <w:rsid w:val="006A0CD2"/>
    <w:rsid w:val="006A0FC8"/>
    <w:rsid w:val="006A1492"/>
    <w:rsid w:val="006A2E6E"/>
    <w:rsid w:val="006B11EF"/>
    <w:rsid w:val="006B2517"/>
    <w:rsid w:val="006B4409"/>
    <w:rsid w:val="006B6AE3"/>
    <w:rsid w:val="006B7F6A"/>
    <w:rsid w:val="006C2DA3"/>
    <w:rsid w:val="006C3920"/>
    <w:rsid w:val="006C553C"/>
    <w:rsid w:val="006C5F9B"/>
    <w:rsid w:val="006C6299"/>
    <w:rsid w:val="006C77A5"/>
    <w:rsid w:val="006C7A46"/>
    <w:rsid w:val="006D06F1"/>
    <w:rsid w:val="006D1FAF"/>
    <w:rsid w:val="006D756E"/>
    <w:rsid w:val="006E038D"/>
    <w:rsid w:val="006E0C85"/>
    <w:rsid w:val="006E5E73"/>
    <w:rsid w:val="006F0773"/>
    <w:rsid w:val="006F20F0"/>
    <w:rsid w:val="006F260F"/>
    <w:rsid w:val="006F349B"/>
    <w:rsid w:val="006F47B7"/>
    <w:rsid w:val="006F7340"/>
    <w:rsid w:val="006F7936"/>
    <w:rsid w:val="00700E60"/>
    <w:rsid w:val="00701922"/>
    <w:rsid w:val="00705677"/>
    <w:rsid w:val="00711D52"/>
    <w:rsid w:val="007136AB"/>
    <w:rsid w:val="00717A41"/>
    <w:rsid w:val="007231F5"/>
    <w:rsid w:val="007233EE"/>
    <w:rsid w:val="007262E4"/>
    <w:rsid w:val="0072636F"/>
    <w:rsid w:val="00727A29"/>
    <w:rsid w:val="00733118"/>
    <w:rsid w:val="007343EA"/>
    <w:rsid w:val="00735C25"/>
    <w:rsid w:val="00737A4D"/>
    <w:rsid w:val="007402ED"/>
    <w:rsid w:val="007403E1"/>
    <w:rsid w:val="0074248B"/>
    <w:rsid w:val="00742931"/>
    <w:rsid w:val="007439F1"/>
    <w:rsid w:val="00747C8B"/>
    <w:rsid w:val="00747DCE"/>
    <w:rsid w:val="00750CD1"/>
    <w:rsid w:val="00754486"/>
    <w:rsid w:val="0075664C"/>
    <w:rsid w:val="00760C04"/>
    <w:rsid w:val="00763521"/>
    <w:rsid w:val="00766B4C"/>
    <w:rsid w:val="007708AE"/>
    <w:rsid w:val="007720BD"/>
    <w:rsid w:val="007736BC"/>
    <w:rsid w:val="00774BC1"/>
    <w:rsid w:val="00780F44"/>
    <w:rsid w:val="00783CF3"/>
    <w:rsid w:val="00786DB9"/>
    <w:rsid w:val="00790EFE"/>
    <w:rsid w:val="00794867"/>
    <w:rsid w:val="00797355"/>
    <w:rsid w:val="00797642"/>
    <w:rsid w:val="007A04B2"/>
    <w:rsid w:val="007A0887"/>
    <w:rsid w:val="007A0D30"/>
    <w:rsid w:val="007A260D"/>
    <w:rsid w:val="007A31C5"/>
    <w:rsid w:val="007A404F"/>
    <w:rsid w:val="007A5F9B"/>
    <w:rsid w:val="007A6782"/>
    <w:rsid w:val="007B0359"/>
    <w:rsid w:val="007B1865"/>
    <w:rsid w:val="007B3191"/>
    <w:rsid w:val="007B440A"/>
    <w:rsid w:val="007B56B3"/>
    <w:rsid w:val="007B6DD0"/>
    <w:rsid w:val="007B6DE4"/>
    <w:rsid w:val="007B7EE6"/>
    <w:rsid w:val="007C0B0D"/>
    <w:rsid w:val="007C25C3"/>
    <w:rsid w:val="007C2D85"/>
    <w:rsid w:val="007C40B6"/>
    <w:rsid w:val="007D0AD4"/>
    <w:rsid w:val="007D310E"/>
    <w:rsid w:val="007D3A16"/>
    <w:rsid w:val="007D4BAE"/>
    <w:rsid w:val="007E1FEF"/>
    <w:rsid w:val="007E24DB"/>
    <w:rsid w:val="007E4D4D"/>
    <w:rsid w:val="007F2279"/>
    <w:rsid w:val="007F2F58"/>
    <w:rsid w:val="007F3C80"/>
    <w:rsid w:val="007F61F9"/>
    <w:rsid w:val="00800E63"/>
    <w:rsid w:val="00801496"/>
    <w:rsid w:val="00804782"/>
    <w:rsid w:val="00804AC1"/>
    <w:rsid w:val="0080569D"/>
    <w:rsid w:val="008059FD"/>
    <w:rsid w:val="008124DC"/>
    <w:rsid w:val="008145E4"/>
    <w:rsid w:val="008174A6"/>
    <w:rsid w:val="00820388"/>
    <w:rsid w:val="00824314"/>
    <w:rsid w:val="00825520"/>
    <w:rsid w:val="00825667"/>
    <w:rsid w:val="0082602C"/>
    <w:rsid w:val="0083492B"/>
    <w:rsid w:val="00835C62"/>
    <w:rsid w:val="00836269"/>
    <w:rsid w:val="008365C5"/>
    <w:rsid w:val="00837491"/>
    <w:rsid w:val="008409A9"/>
    <w:rsid w:val="008416C2"/>
    <w:rsid w:val="008435BA"/>
    <w:rsid w:val="008457D2"/>
    <w:rsid w:val="00845C69"/>
    <w:rsid w:val="00846DAC"/>
    <w:rsid w:val="008524BF"/>
    <w:rsid w:val="00852891"/>
    <w:rsid w:val="00853EBD"/>
    <w:rsid w:val="00857C39"/>
    <w:rsid w:val="008627C9"/>
    <w:rsid w:val="00862BD2"/>
    <w:rsid w:val="00864428"/>
    <w:rsid w:val="008654B8"/>
    <w:rsid w:val="00865515"/>
    <w:rsid w:val="00871720"/>
    <w:rsid w:val="00873474"/>
    <w:rsid w:val="00874088"/>
    <w:rsid w:val="008741A5"/>
    <w:rsid w:val="00874244"/>
    <w:rsid w:val="0087476F"/>
    <w:rsid w:val="00877302"/>
    <w:rsid w:val="00877ADF"/>
    <w:rsid w:val="00880EF4"/>
    <w:rsid w:val="00882AC7"/>
    <w:rsid w:val="008845C3"/>
    <w:rsid w:val="00890417"/>
    <w:rsid w:val="00893AD2"/>
    <w:rsid w:val="00893B69"/>
    <w:rsid w:val="00896623"/>
    <w:rsid w:val="008A0537"/>
    <w:rsid w:val="008A31D9"/>
    <w:rsid w:val="008A6769"/>
    <w:rsid w:val="008B5B04"/>
    <w:rsid w:val="008B6236"/>
    <w:rsid w:val="008B6AF8"/>
    <w:rsid w:val="008B7276"/>
    <w:rsid w:val="008B79DF"/>
    <w:rsid w:val="008C319C"/>
    <w:rsid w:val="008C67D1"/>
    <w:rsid w:val="008D1D9B"/>
    <w:rsid w:val="008D2FFA"/>
    <w:rsid w:val="008D3050"/>
    <w:rsid w:val="008D504C"/>
    <w:rsid w:val="008D5CF5"/>
    <w:rsid w:val="008D6922"/>
    <w:rsid w:val="008D6932"/>
    <w:rsid w:val="008E3139"/>
    <w:rsid w:val="008E323E"/>
    <w:rsid w:val="008E355D"/>
    <w:rsid w:val="008E4113"/>
    <w:rsid w:val="008E5420"/>
    <w:rsid w:val="008E7275"/>
    <w:rsid w:val="008E7803"/>
    <w:rsid w:val="008F380F"/>
    <w:rsid w:val="008F6C3B"/>
    <w:rsid w:val="008F6E98"/>
    <w:rsid w:val="008F7B06"/>
    <w:rsid w:val="008F7F8D"/>
    <w:rsid w:val="00900A1F"/>
    <w:rsid w:val="00902783"/>
    <w:rsid w:val="009031FC"/>
    <w:rsid w:val="00914680"/>
    <w:rsid w:val="00915ACA"/>
    <w:rsid w:val="009212CD"/>
    <w:rsid w:val="00922E56"/>
    <w:rsid w:val="00933F38"/>
    <w:rsid w:val="00935794"/>
    <w:rsid w:val="00936E25"/>
    <w:rsid w:val="00937DA9"/>
    <w:rsid w:val="00943954"/>
    <w:rsid w:val="0094661E"/>
    <w:rsid w:val="009472F0"/>
    <w:rsid w:val="00950488"/>
    <w:rsid w:val="0095076B"/>
    <w:rsid w:val="00951C91"/>
    <w:rsid w:val="00953519"/>
    <w:rsid w:val="00955D22"/>
    <w:rsid w:val="00957082"/>
    <w:rsid w:val="00957751"/>
    <w:rsid w:val="009607A5"/>
    <w:rsid w:val="00961AFB"/>
    <w:rsid w:val="009625E5"/>
    <w:rsid w:val="00962C88"/>
    <w:rsid w:val="0096313D"/>
    <w:rsid w:val="00964542"/>
    <w:rsid w:val="00966BC6"/>
    <w:rsid w:val="00966F0F"/>
    <w:rsid w:val="00967080"/>
    <w:rsid w:val="00976565"/>
    <w:rsid w:val="0097766B"/>
    <w:rsid w:val="009816B1"/>
    <w:rsid w:val="0098499E"/>
    <w:rsid w:val="0098500B"/>
    <w:rsid w:val="00985226"/>
    <w:rsid w:val="00990E8B"/>
    <w:rsid w:val="00993457"/>
    <w:rsid w:val="00993706"/>
    <w:rsid w:val="009939F9"/>
    <w:rsid w:val="00994803"/>
    <w:rsid w:val="00994D9B"/>
    <w:rsid w:val="0099662D"/>
    <w:rsid w:val="00996F13"/>
    <w:rsid w:val="00997E24"/>
    <w:rsid w:val="009A2C34"/>
    <w:rsid w:val="009A6C9C"/>
    <w:rsid w:val="009A6FE9"/>
    <w:rsid w:val="009A7338"/>
    <w:rsid w:val="009B0F97"/>
    <w:rsid w:val="009B28F1"/>
    <w:rsid w:val="009B325B"/>
    <w:rsid w:val="009B4F58"/>
    <w:rsid w:val="009B5852"/>
    <w:rsid w:val="009B5F14"/>
    <w:rsid w:val="009B6B3E"/>
    <w:rsid w:val="009B6E0D"/>
    <w:rsid w:val="009C1705"/>
    <w:rsid w:val="009C3C28"/>
    <w:rsid w:val="009C456C"/>
    <w:rsid w:val="009C6EB9"/>
    <w:rsid w:val="009C7326"/>
    <w:rsid w:val="009D091B"/>
    <w:rsid w:val="009D3AFD"/>
    <w:rsid w:val="009D449D"/>
    <w:rsid w:val="009E5325"/>
    <w:rsid w:val="009E5575"/>
    <w:rsid w:val="009E7311"/>
    <w:rsid w:val="009F1373"/>
    <w:rsid w:val="009F157E"/>
    <w:rsid w:val="009F212F"/>
    <w:rsid w:val="009F3953"/>
    <w:rsid w:val="00A00637"/>
    <w:rsid w:val="00A01180"/>
    <w:rsid w:val="00A015E4"/>
    <w:rsid w:val="00A017CF"/>
    <w:rsid w:val="00A01EC7"/>
    <w:rsid w:val="00A02EE3"/>
    <w:rsid w:val="00A04CC3"/>
    <w:rsid w:val="00A05AEC"/>
    <w:rsid w:val="00A079B2"/>
    <w:rsid w:val="00A10A35"/>
    <w:rsid w:val="00A12EB9"/>
    <w:rsid w:val="00A12F59"/>
    <w:rsid w:val="00A138D0"/>
    <w:rsid w:val="00A13A46"/>
    <w:rsid w:val="00A16797"/>
    <w:rsid w:val="00A16FB1"/>
    <w:rsid w:val="00A174B6"/>
    <w:rsid w:val="00A17902"/>
    <w:rsid w:val="00A221E1"/>
    <w:rsid w:val="00A2248D"/>
    <w:rsid w:val="00A23F1F"/>
    <w:rsid w:val="00A34F2F"/>
    <w:rsid w:val="00A35248"/>
    <w:rsid w:val="00A36E7E"/>
    <w:rsid w:val="00A44ED5"/>
    <w:rsid w:val="00A50C52"/>
    <w:rsid w:val="00A513CD"/>
    <w:rsid w:val="00A54D94"/>
    <w:rsid w:val="00A62116"/>
    <w:rsid w:val="00A6366E"/>
    <w:rsid w:val="00A64B27"/>
    <w:rsid w:val="00A66F6D"/>
    <w:rsid w:val="00A67288"/>
    <w:rsid w:val="00A673AB"/>
    <w:rsid w:val="00A71AFA"/>
    <w:rsid w:val="00A74A4E"/>
    <w:rsid w:val="00A765AA"/>
    <w:rsid w:val="00A77ABD"/>
    <w:rsid w:val="00A80673"/>
    <w:rsid w:val="00A83897"/>
    <w:rsid w:val="00A842DB"/>
    <w:rsid w:val="00A86AC8"/>
    <w:rsid w:val="00A93A38"/>
    <w:rsid w:val="00A97A95"/>
    <w:rsid w:val="00AA09A8"/>
    <w:rsid w:val="00AA0C5F"/>
    <w:rsid w:val="00AA125A"/>
    <w:rsid w:val="00AA1F9B"/>
    <w:rsid w:val="00AB1041"/>
    <w:rsid w:val="00AB1EAB"/>
    <w:rsid w:val="00AB39FC"/>
    <w:rsid w:val="00AB3D07"/>
    <w:rsid w:val="00AB43A0"/>
    <w:rsid w:val="00AB5D10"/>
    <w:rsid w:val="00AB67B0"/>
    <w:rsid w:val="00AC2173"/>
    <w:rsid w:val="00AC367A"/>
    <w:rsid w:val="00AC55BE"/>
    <w:rsid w:val="00AC7FDE"/>
    <w:rsid w:val="00AD15C0"/>
    <w:rsid w:val="00AD3DE3"/>
    <w:rsid w:val="00AD3ECB"/>
    <w:rsid w:val="00AD70E7"/>
    <w:rsid w:val="00AD7205"/>
    <w:rsid w:val="00AE182C"/>
    <w:rsid w:val="00AE376F"/>
    <w:rsid w:val="00AE3AE4"/>
    <w:rsid w:val="00AE3B72"/>
    <w:rsid w:val="00AE4862"/>
    <w:rsid w:val="00AE4D32"/>
    <w:rsid w:val="00AE58E7"/>
    <w:rsid w:val="00AF0D77"/>
    <w:rsid w:val="00AF21C7"/>
    <w:rsid w:val="00AF3404"/>
    <w:rsid w:val="00AF358E"/>
    <w:rsid w:val="00AF43A6"/>
    <w:rsid w:val="00AF6655"/>
    <w:rsid w:val="00B015C1"/>
    <w:rsid w:val="00B01CC3"/>
    <w:rsid w:val="00B01FDC"/>
    <w:rsid w:val="00B0297F"/>
    <w:rsid w:val="00B041D0"/>
    <w:rsid w:val="00B05BDA"/>
    <w:rsid w:val="00B10B27"/>
    <w:rsid w:val="00B112FD"/>
    <w:rsid w:val="00B12358"/>
    <w:rsid w:val="00B14204"/>
    <w:rsid w:val="00B1434D"/>
    <w:rsid w:val="00B215AF"/>
    <w:rsid w:val="00B251E0"/>
    <w:rsid w:val="00B26768"/>
    <w:rsid w:val="00B26E7B"/>
    <w:rsid w:val="00B278BD"/>
    <w:rsid w:val="00B35490"/>
    <w:rsid w:val="00B35BA3"/>
    <w:rsid w:val="00B42686"/>
    <w:rsid w:val="00B44511"/>
    <w:rsid w:val="00B465D0"/>
    <w:rsid w:val="00B50383"/>
    <w:rsid w:val="00B50AC7"/>
    <w:rsid w:val="00B50BAE"/>
    <w:rsid w:val="00B5539D"/>
    <w:rsid w:val="00B55676"/>
    <w:rsid w:val="00B575A3"/>
    <w:rsid w:val="00B5789D"/>
    <w:rsid w:val="00B60CFE"/>
    <w:rsid w:val="00B60F80"/>
    <w:rsid w:val="00B612CB"/>
    <w:rsid w:val="00B64520"/>
    <w:rsid w:val="00B6748E"/>
    <w:rsid w:val="00B70AAA"/>
    <w:rsid w:val="00B71643"/>
    <w:rsid w:val="00B71830"/>
    <w:rsid w:val="00B8106D"/>
    <w:rsid w:val="00B911F7"/>
    <w:rsid w:val="00B93B43"/>
    <w:rsid w:val="00B95314"/>
    <w:rsid w:val="00B9641F"/>
    <w:rsid w:val="00B966DF"/>
    <w:rsid w:val="00B97083"/>
    <w:rsid w:val="00BA0EEF"/>
    <w:rsid w:val="00BA7D73"/>
    <w:rsid w:val="00BB0698"/>
    <w:rsid w:val="00BB416E"/>
    <w:rsid w:val="00BB7672"/>
    <w:rsid w:val="00BC1BC8"/>
    <w:rsid w:val="00BC56D9"/>
    <w:rsid w:val="00BC76C1"/>
    <w:rsid w:val="00BD0636"/>
    <w:rsid w:val="00BD207D"/>
    <w:rsid w:val="00BD3D5D"/>
    <w:rsid w:val="00BD46A4"/>
    <w:rsid w:val="00BD5C76"/>
    <w:rsid w:val="00BF0794"/>
    <w:rsid w:val="00BF0854"/>
    <w:rsid w:val="00BF1E9F"/>
    <w:rsid w:val="00BF2E7E"/>
    <w:rsid w:val="00BF32FC"/>
    <w:rsid w:val="00BF45EB"/>
    <w:rsid w:val="00BF57D1"/>
    <w:rsid w:val="00BF6824"/>
    <w:rsid w:val="00C0109B"/>
    <w:rsid w:val="00C03299"/>
    <w:rsid w:val="00C0430F"/>
    <w:rsid w:val="00C06DED"/>
    <w:rsid w:val="00C11061"/>
    <w:rsid w:val="00C1166E"/>
    <w:rsid w:val="00C125B6"/>
    <w:rsid w:val="00C12DA4"/>
    <w:rsid w:val="00C13B30"/>
    <w:rsid w:val="00C14BA4"/>
    <w:rsid w:val="00C1540D"/>
    <w:rsid w:val="00C15CC4"/>
    <w:rsid w:val="00C17E65"/>
    <w:rsid w:val="00C20090"/>
    <w:rsid w:val="00C210B5"/>
    <w:rsid w:val="00C23A73"/>
    <w:rsid w:val="00C25CED"/>
    <w:rsid w:val="00C2749E"/>
    <w:rsid w:val="00C308EE"/>
    <w:rsid w:val="00C310BA"/>
    <w:rsid w:val="00C32865"/>
    <w:rsid w:val="00C33B77"/>
    <w:rsid w:val="00C34804"/>
    <w:rsid w:val="00C35EEF"/>
    <w:rsid w:val="00C3697B"/>
    <w:rsid w:val="00C41E77"/>
    <w:rsid w:val="00C44590"/>
    <w:rsid w:val="00C44B9A"/>
    <w:rsid w:val="00C45C46"/>
    <w:rsid w:val="00C46E39"/>
    <w:rsid w:val="00C51B8D"/>
    <w:rsid w:val="00C5562E"/>
    <w:rsid w:val="00C55BA0"/>
    <w:rsid w:val="00C55DF3"/>
    <w:rsid w:val="00C55E5F"/>
    <w:rsid w:val="00C56366"/>
    <w:rsid w:val="00C57A0E"/>
    <w:rsid w:val="00C6213D"/>
    <w:rsid w:val="00C65B45"/>
    <w:rsid w:val="00C667C2"/>
    <w:rsid w:val="00C66A24"/>
    <w:rsid w:val="00C67DCE"/>
    <w:rsid w:val="00C70A71"/>
    <w:rsid w:val="00C820A1"/>
    <w:rsid w:val="00C821A5"/>
    <w:rsid w:val="00C82F8C"/>
    <w:rsid w:val="00C83370"/>
    <w:rsid w:val="00C8436A"/>
    <w:rsid w:val="00C84A9E"/>
    <w:rsid w:val="00C85BA6"/>
    <w:rsid w:val="00C87882"/>
    <w:rsid w:val="00C90DED"/>
    <w:rsid w:val="00CA42FB"/>
    <w:rsid w:val="00CA5EDF"/>
    <w:rsid w:val="00CA621E"/>
    <w:rsid w:val="00CB1944"/>
    <w:rsid w:val="00CB2497"/>
    <w:rsid w:val="00CB2ABE"/>
    <w:rsid w:val="00CB3D0E"/>
    <w:rsid w:val="00CB4182"/>
    <w:rsid w:val="00CB55FB"/>
    <w:rsid w:val="00CB6E20"/>
    <w:rsid w:val="00CB74FD"/>
    <w:rsid w:val="00CC1E0C"/>
    <w:rsid w:val="00CC3084"/>
    <w:rsid w:val="00CD1F6D"/>
    <w:rsid w:val="00CE1969"/>
    <w:rsid w:val="00CE1BE8"/>
    <w:rsid w:val="00CE2106"/>
    <w:rsid w:val="00CE4DBC"/>
    <w:rsid w:val="00CE66DA"/>
    <w:rsid w:val="00CF042F"/>
    <w:rsid w:val="00CF1607"/>
    <w:rsid w:val="00CF18DF"/>
    <w:rsid w:val="00CF1B39"/>
    <w:rsid w:val="00CF1C80"/>
    <w:rsid w:val="00CF4455"/>
    <w:rsid w:val="00CF53A4"/>
    <w:rsid w:val="00CF64A3"/>
    <w:rsid w:val="00CF66D0"/>
    <w:rsid w:val="00CF7359"/>
    <w:rsid w:val="00D0467F"/>
    <w:rsid w:val="00D04FAC"/>
    <w:rsid w:val="00D111C8"/>
    <w:rsid w:val="00D1464A"/>
    <w:rsid w:val="00D14BA2"/>
    <w:rsid w:val="00D17091"/>
    <w:rsid w:val="00D202AB"/>
    <w:rsid w:val="00D20443"/>
    <w:rsid w:val="00D2402A"/>
    <w:rsid w:val="00D26949"/>
    <w:rsid w:val="00D30FA6"/>
    <w:rsid w:val="00D318B8"/>
    <w:rsid w:val="00D31DE7"/>
    <w:rsid w:val="00D329A5"/>
    <w:rsid w:val="00D329C5"/>
    <w:rsid w:val="00D33E6C"/>
    <w:rsid w:val="00D36494"/>
    <w:rsid w:val="00D40393"/>
    <w:rsid w:val="00D41ED0"/>
    <w:rsid w:val="00D43040"/>
    <w:rsid w:val="00D43F39"/>
    <w:rsid w:val="00D477A5"/>
    <w:rsid w:val="00D47EE1"/>
    <w:rsid w:val="00D50D25"/>
    <w:rsid w:val="00D5121D"/>
    <w:rsid w:val="00D562B5"/>
    <w:rsid w:val="00D61354"/>
    <w:rsid w:val="00D6419E"/>
    <w:rsid w:val="00D64286"/>
    <w:rsid w:val="00D64320"/>
    <w:rsid w:val="00D64B0B"/>
    <w:rsid w:val="00D64BE5"/>
    <w:rsid w:val="00D64C21"/>
    <w:rsid w:val="00D64CA6"/>
    <w:rsid w:val="00D65A19"/>
    <w:rsid w:val="00D66EBA"/>
    <w:rsid w:val="00D701BA"/>
    <w:rsid w:val="00D71D26"/>
    <w:rsid w:val="00D7354B"/>
    <w:rsid w:val="00D7532B"/>
    <w:rsid w:val="00D756E9"/>
    <w:rsid w:val="00D80008"/>
    <w:rsid w:val="00D81032"/>
    <w:rsid w:val="00D827F3"/>
    <w:rsid w:val="00D85E5D"/>
    <w:rsid w:val="00D866A8"/>
    <w:rsid w:val="00D86E55"/>
    <w:rsid w:val="00D8777B"/>
    <w:rsid w:val="00D90C8D"/>
    <w:rsid w:val="00D918CE"/>
    <w:rsid w:val="00D93C3C"/>
    <w:rsid w:val="00D947C8"/>
    <w:rsid w:val="00D94CEC"/>
    <w:rsid w:val="00D96CD3"/>
    <w:rsid w:val="00DA122B"/>
    <w:rsid w:val="00DA40AF"/>
    <w:rsid w:val="00DA53DB"/>
    <w:rsid w:val="00DA6AB9"/>
    <w:rsid w:val="00DB31C5"/>
    <w:rsid w:val="00DB3708"/>
    <w:rsid w:val="00DB45DD"/>
    <w:rsid w:val="00DB56C1"/>
    <w:rsid w:val="00DB5EAE"/>
    <w:rsid w:val="00DC284C"/>
    <w:rsid w:val="00DC782E"/>
    <w:rsid w:val="00DD50E3"/>
    <w:rsid w:val="00DD5284"/>
    <w:rsid w:val="00DD7731"/>
    <w:rsid w:val="00DD776A"/>
    <w:rsid w:val="00DE0DE9"/>
    <w:rsid w:val="00DE3C17"/>
    <w:rsid w:val="00DE7799"/>
    <w:rsid w:val="00DF3845"/>
    <w:rsid w:val="00DF4307"/>
    <w:rsid w:val="00DF5EE2"/>
    <w:rsid w:val="00E00F76"/>
    <w:rsid w:val="00E05962"/>
    <w:rsid w:val="00E06607"/>
    <w:rsid w:val="00E06D47"/>
    <w:rsid w:val="00E255E2"/>
    <w:rsid w:val="00E25671"/>
    <w:rsid w:val="00E261B9"/>
    <w:rsid w:val="00E317A4"/>
    <w:rsid w:val="00E33B5E"/>
    <w:rsid w:val="00E343BC"/>
    <w:rsid w:val="00E34F75"/>
    <w:rsid w:val="00E4120F"/>
    <w:rsid w:val="00E44138"/>
    <w:rsid w:val="00E4615D"/>
    <w:rsid w:val="00E53CFA"/>
    <w:rsid w:val="00E548E3"/>
    <w:rsid w:val="00E611B2"/>
    <w:rsid w:val="00E6150A"/>
    <w:rsid w:val="00E61FA5"/>
    <w:rsid w:val="00E63CB3"/>
    <w:rsid w:val="00E71632"/>
    <w:rsid w:val="00E71B0F"/>
    <w:rsid w:val="00E7325C"/>
    <w:rsid w:val="00E73C3B"/>
    <w:rsid w:val="00E74527"/>
    <w:rsid w:val="00E754AD"/>
    <w:rsid w:val="00E75850"/>
    <w:rsid w:val="00E7772D"/>
    <w:rsid w:val="00E82C88"/>
    <w:rsid w:val="00E8469F"/>
    <w:rsid w:val="00E87394"/>
    <w:rsid w:val="00E87814"/>
    <w:rsid w:val="00E91BF4"/>
    <w:rsid w:val="00E9629C"/>
    <w:rsid w:val="00E9725D"/>
    <w:rsid w:val="00EA1C28"/>
    <w:rsid w:val="00EA33A3"/>
    <w:rsid w:val="00EA517F"/>
    <w:rsid w:val="00EA5CB0"/>
    <w:rsid w:val="00EA7C52"/>
    <w:rsid w:val="00EB32E2"/>
    <w:rsid w:val="00EB359C"/>
    <w:rsid w:val="00EB4E34"/>
    <w:rsid w:val="00EB5BA0"/>
    <w:rsid w:val="00EB6AD2"/>
    <w:rsid w:val="00EC0E72"/>
    <w:rsid w:val="00EC2058"/>
    <w:rsid w:val="00EC304B"/>
    <w:rsid w:val="00EC652F"/>
    <w:rsid w:val="00EC6F15"/>
    <w:rsid w:val="00ED709E"/>
    <w:rsid w:val="00EE091E"/>
    <w:rsid w:val="00EE0D1B"/>
    <w:rsid w:val="00EE1AE3"/>
    <w:rsid w:val="00EE2A4A"/>
    <w:rsid w:val="00EE3E3F"/>
    <w:rsid w:val="00EE6B66"/>
    <w:rsid w:val="00EF2518"/>
    <w:rsid w:val="00EF477B"/>
    <w:rsid w:val="00EF4A2D"/>
    <w:rsid w:val="00EF4EB8"/>
    <w:rsid w:val="00F0231C"/>
    <w:rsid w:val="00F02FE4"/>
    <w:rsid w:val="00F034EC"/>
    <w:rsid w:val="00F03EDD"/>
    <w:rsid w:val="00F04A75"/>
    <w:rsid w:val="00F0526A"/>
    <w:rsid w:val="00F0549A"/>
    <w:rsid w:val="00F0654A"/>
    <w:rsid w:val="00F07014"/>
    <w:rsid w:val="00F1066D"/>
    <w:rsid w:val="00F1175E"/>
    <w:rsid w:val="00F2389C"/>
    <w:rsid w:val="00F262C5"/>
    <w:rsid w:val="00F26C76"/>
    <w:rsid w:val="00F27EDF"/>
    <w:rsid w:val="00F30082"/>
    <w:rsid w:val="00F300E0"/>
    <w:rsid w:val="00F31F8E"/>
    <w:rsid w:val="00F35255"/>
    <w:rsid w:val="00F35931"/>
    <w:rsid w:val="00F36EFD"/>
    <w:rsid w:val="00F439EB"/>
    <w:rsid w:val="00F441C9"/>
    <w:rsid w:val="00F452BB"/>
    <w:rsid w:val="00F465B5"/>
    <w:rsid w:val="00F46B89"/>
    <w:rsid w:val="00F539A5"/>
    <w:rsid w:val="00F55126"/>
    <w:rsid w:val="00F55EB1"/>
    <w:rsid w:val="00F56792"/>
    <w:rsid w:val="00F56F34"/>
    <w:rsid w:val="00F57BF7"/>
    <w:rsid w:val="00F60E13"/>
    <w:rsid w:val="00F612BA"/>
    <w:rsid w:val="00F61D17"/>
    <w:rsid w:val="00F624CB"/>
    <w:rsid w:val="00F6319A"/>
    <w:rsid w:val="00F6389F"/>
    <w:rsid w:val="00F646AD"/>
    <w:rsid w:val="00F65983"/>
    <w:rsid w:val="00F65EE3"/>
    <w:rsid w:val="00F66474"/>
    <w:rsid w:val="00F6708F"/>
    <w:rsid w:val="00F70896"/>
    <w:rsid w:val="00F767B8"/>
    <w:rsid w:val="00F77BDE"/>
    <w:rsid w:val="00F817A1"/>
    <w:rsid w:val="00F82CCD"/>
    <w:rsid w:val="00F878D6"/>
    <w:rsid w:val="00F91BE1"/>
    <w:rsid w:val="00F92E52"/>
    <w:rsid w:val="00F9724C"/>
    <w:rsid w:val="00FA2419"/>
    <w:rsid w:val="00FA3AAB"/>
    <w:rsid w:val="00FA4750"/>
    <w:rsid w:val="00FA6DAE"/>
    <w:rsid w:val="00FB0EC9"/>
    <w:rsid w:val="00FB0F0E"/>
    <w:rsid w:val="00FB5D01"/>
    <w:rsid w:val="00FB732A"/>
    <w:rsid w:val="00FB78B8"/>
    <w:rsid w:val="00FC0F6C"/>
    <w:rsid w:val="00FC4F2B"/>
    <w:rsid w:val="00FC5D0B"/>
    <w:rsid w:val="00FC6BDB"/>
    <w:rsid w:val="00FD2DA8"/>
    <w:rsid w:val="00FD3B48"/>
    <w:rsid w:val="00FD4413"/>
    <w:rsid w:val="00FD47CE"/>
    <w:rsid w:val="00FD4A26"/>
    <w:rsid w:val="00FD67EF"/>
    <w:rsid w:val="00FE05FD"/>
    <w:rsid w:val="00FE17C1"/>
    <w:rsid w:val="00FF0DA7"/>
    <w:rsid w:val="00FF2328"/>
    <w:rsid w:val="00FF26D9"/>
    <w:rsid w:val="00FF2D91"/>
    <w:rsid w:val="00FF680F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0088"/>
  <w15:docId w15:val="{BE35C935-B786-4EFE-B553-3BB92A7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56C"/>
  </w:style>
  <w:style w:type="paragraph" w:styleId="Nadpis1">
    <w:name w:val="heading 1"/>
    <w:basedOn w:val="Odstavecseseznamem"/>
    <w:next w:val="Normln"/>
    <w:link w:val="Nadpis1Char"/>
    <w:uiPriority w:val="9"/>
    <w:qFormat/>
    <w:rsid w:val="00EA1C28"/>
    <w:pPr>
      <w:numPr>
        <w:ilvl w:val="1"/>
        <w:numId w:val="3"/>
      </w:numPr>
      <w:spacing w:before="240" w:after="120"/>
      <w:ind w:left="284" w:hanging="284"/>
      <w:contextualSpacing w:val="0"/>
      <w:jc w:val="both"/>
      <w:outlineLvl w:val="0"/>
    </w:pPr>
    <w:rPr>
      <w:b/>
      <w:i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DA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5C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5C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5C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5C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5C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5C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5C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ázev grafu"/>
    <w:basedOn w:val="Normln"/>
    <w:link w:val="OdstavecseseznamemChar"/>
    <w:uiPriority w:val="34"/>
    <w:qFormat/>
    <w:rsid w:val="00E7772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D2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059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9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9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9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9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962"/>
    <w:rPr>
      <w:rFonts w:ascii="Tahoma" w:hAnsi="Tahoma" w:cs="Tahoma"/>
      <w:sz w:val="16"/>
      <w:szCs w:val="16"/>
    </w:rPr>
  </w:style>
  <w:style w:type="paragraph" w:customStyle="1" w:styleId="MMRbul">
    <w:name w:val="MMR bul"/>
    <w:basedOn w:val="Normln"/>
    <w:link w:val="MMRbulChar"/>
    <w:autoRedefine/>
    <w:qFormat/>
    <w:rsid w:val="00E05962"/>
    <w:pPr>
      <w:widowControl w:val="0"/>
      <w:numPr>
        <w:numId w:val="6"/>
      </w:numPr>
      <w:suppressAutoHyphens/>
      <w:autoSpaceDN w:val="0"/>
      <w:spacing w:after="120" w:line="240" w:lineRule="auto"/>
      <w:jc w:val="both"/>
    </w:pPr>
    <w:rPr>
      <w:rFonts w:ascii="Arial" w:eastAsia="SimSun" w:hAnsi="Arial" w:cs="Arial"/>
      <w:kern w:val="3"/>
      <w:sz w:val="20"/>
      <w:lang w:eastAsia="x-none"/>
    </w:rPr>
  </w:style>
  <w:style w:type="character" w:customStyle="1" w:styleId="MMRbulChar">
    <w:name w:val="MMR bul Char"/>
    <w:link w:val="MMRbul"/>
    <w:rsid w:val="00E05962"/>
    <w:rPr>
      <w:rFonts w:ascii="Arial" w:eastAsia="SimSun" w:hAnsi="Arial" w:cs="Arial"/>
      <w:kern w:val="3"/>
      <w:sz w:val="20"/>
      <w:lang w:eastAsia="x-none"/>
    </w:rPr>
  </w:style>
  <w:style w:type="paragraph" w:styleId="Revize">
    <w:name w:val="Revision"/>
    <w:hidden/>
    <w:uiPriority w:val="99"/>
    <w:semiHidden/>
    <w:rsid w:val="0044694E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36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36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36BC"/>
    <w:rPr>
      <w:vertAlign w:val="superscript"/>
    </w:rPr>
  </w:style>
  <w:style w:type="character" w:styleId="Siln">
    <w:name w:val="Strong"/>
    <w:qFormat/>
    <w:rsid w:val="006D06F1"/>
    <w:rPr>
      <w:b/>
      <w:bCs/>
    </w:rPr>
  </w:style>
  <w:style w:type="character" w:styleId="Hypertextovodkaz">
    <w:name w:val="Hyperlink"/>
    <w:uiPriority w:val="99"/>
    <w:unhideWhenUsed/>
    <w:rsid w:val="001841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AD7"/>
  </w:style>
  <w:style w:type="paragraph" w:styleId="Zpat">
    <w:name w:val="footer"/>
    <w:basedOn w:val="Normln"/>
    <w:link w:val="ZpatChar"/>
    <w:uiPriority w:val="99"/>
    <w:unhideWhenUsed/>
    <w:rsid w:val="000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AD7"/>
  </w:style>
  <w:style w:type="character" w:styleId="Sledovanodkaz">
    <w:name w:val="FollowedHyperlink"/>
    <w:basedOn w:val="Standardnpsmoodstavce"/>
    <w:uiPriority w:val="99"/>
    <w:semiHidden/>
    <w:unhideWhenUsed/>
    <w:rsid w:val="00445874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_muj Char,Název grafu Char"/>
    <w:link w:val="Odstavecseseznamem"/>
    <w:uiPriority w:val="34"/>
    <w:locked/>
    <w:rsid w:val="007720BD"/>
  </w:style>
  <w:style w:type="character" w:customStyle="1" w:styleId="dn">
    <w:name w:val="Žádný"/>
    <w:basedOn w:val="Standardnpsmoodstavce"/>
    <w:rsid w:val="00A015E4"/>
  </w:style>
  <w:style w:type="character" w:customStyle="1" w:styleId="Nadpis1Char">
    <w:name w:val="Nadpis 1 Char"/>
    <w:basedOn w:val="Standardnpsmoodstavce"/>
    <w:link w:val="Nadpis1"/>
    <w:uiPriority w:val="9"/>
    <w:rsid w:val="00EA1C28"/>
    <w:rPr>
      <w:b/>
      <w:i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5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5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5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5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5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5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5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3">
    <w:name w:val="Body Text 3"/>
    <w:basedOn w:val="Normln"/>
    <w:link w:val="Zkladntext3Char"/>
    <w:rsid w:val="00976565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7656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151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1519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71519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71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A2248D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FA4750"/>
    <w:pPr>
      <w:keepNext/>
      <w:keepLines/>
      <w:numPr>
        <w:ilvl w:val="0"/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A475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A475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vysocina.cz/pracovni%2Dskupiny%2Dpri%2Drsk/ds-305220/p1=1230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-vysocina.cz/monitoring-cerpani-dotaci-eu/ds-305229/p1=1230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U:\Region&#225;ln&#237;%20st&#225;l&#225;%20konference_Matou&#353;kov&#225;\Projekt%20OP%20TP%20V\Loga%20a%20publicita\EU+MMR+kraj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89B8-5E9C-431E-9097-05C47B2E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6592</Words>
  <Characters>38897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Pergl</dc:creator>
  <cp:lastModifiedBy>Barcalová Jitka</cp:lastModifiedBy>
  <cp:revision>2</cp:revision>
  <cp:lastPrinted>2023-03-17T11:45:00Z</cp:lastPrinted>
  <dcterms:created xsi:type="dcterms:W3CDTF">2025-03-26T07:18:00Z</dcterms:created>
  <dcterms:modified xsi:type="dcterms:W3CDTF">2025-03-26T07:18:00Z</dcterms:modified>
</cp:coreProperties>
</file>