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55" w:rsidRDefault="00D73655" w:rsidP="00037BEC">
      <w:pPr>
        <w:pStyle w:val="Nzev"/>
        <w:jc w:val="both"/>
      </w:pPr>
    </w:p>
    <w:p w:rsidR="00D73655" w:rsidRPr="003B12C8" w:rsidRDefault="00347ECF" w:rsidP="00037BEC">
      <w:pPr>
        <w:pStyle w:val="Nzev"/>
        <w:jc w:val="center"/>
        <w:rPr>
          <w:rFonts w:ascii="Arial" w:hAnsi="Arial" w:cs="Arial"/>
          <w:sz w:val="32"/>
          <w:szCs w:val="32"/>
        </w:rPr>
      </w:pPr>
      <w:r w:rsidRPr="003B12C8">
        <w:rPr>
          <w:rFonts w:ascii="Arial" w:hAnsi="Arial" w:cs="Arial"/>
          <w:sz w:val="32"/>
          <w:szCs w:val="32"/>
        </w:rPr>
        <w:t xml:space="preserve">Metodický pokyn pro výběr dodavatele </w:t>
      </w:r>
      <w:r w:rsidR="00D773C3" w:rsidRPr="003B12C8">
        <w:rPr>
          <w:rFonts w:ascii="Arial" w:hAnsi="Arial" w:cs="Arial"/>
          <w:sz w:val="32"/>
          <w:szCs w:val="32"/>
        </w:rPr>
        <w:t>pro příjemce dotace z</w:t>
      </w:r>
      <w:r w:rsidRPr="003B12C8">
        <w:rPr>
          <w:rFonts w:ascii="Arial" w:hAnsi="Arial" w:cs="Arial"/>
          <w:sz w:val="32"/>
          <w:szCs w:val="32"/>
        </w:rPr>
        <w:t xml:space="preserve"> programu Podpora bydlení 2016 </w:t>
      </w:r>
      <w:r w:rsidR="0065051E" w:rsidRPr="003B12C8">
        <w:rPr>
          <w:rFonts w:ascii="Arial" w:hAnsi="Arial" w:cs="Arial"/>
          <w:sz w:val="32"/>
          <w:szCs w:val="32"/>
        </w:rPr>
        <w:t>–</w:t>
      </w:r>
      <w:r w:rsidRPr="003B12C8">
        <w:rPr>
          <w:rFonts w:ascii="Arial" w:hAnsi="Arial" w:cs="Arial"/>
          <w:sz w:val="32"/>
          <w:szCs w:val="32"/>
        </w:rPr>
        <w:t xml:space="preserve"> 2020</w:t>
      </w:r>
    </w:p>
    <w:p w:rsidR="0065051E" w:rsidRDefault="0065051E" w:rsidP="0065051E"/>
    <w:p w:rsidR="00486F7F" w:rsidRPr="003B12C8" w:rsidRDefault="0065051E">
      <w:pPr>
        <w:pStyle w:val="Obsah2"/>
        <w:rPr>
          <w:rFonts w:ascii="Arial" w:hAnsi="Arial" w:cs="Arial"/>
          <w:noProof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1525560" w:history="1">
        <w:r w:rsidR="00486F7F" w:rsidRPr="003B12C8">
          <w:rPr>
            <w:rStyle w:val="Hypertextovodkaz"/>
            <w:rFonts w:ascii="Arial" w:hAnsi="Arial" w:cs="Arial"/>
            <w:noProof/>
          </w:rPr>
          <w:t>1.</w:t>
        </w:r>
        <w:r w:rsidR="00486F7F" w:rsidRPr="003B12C8">
          <w:rPr>
            <w:rFonts w:ascii="Arial" w:hAnsi="Arial" w:cs="Arial"/>
            <w:noProof/>
            <w:lang w:eastAsia="cs-CZ"/>
          </w:rPr>
          <w:tab/>
        </w:r>
        <w:r w:rsidR="00486F7F" w:rsidRPr="003B12C8">
          <w:rPr>
            <w:rStyle w:val="Hypertextovodkaz"/>
            <w:rFonts w:ascii="Arial" w:hAnsi="Arial" w:cs="Arial"/>
            <w:noProof/>
          </w:rPr>
          <w:t>Závaznost a účinnost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_Toc461525560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1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2"/>
        <w:rPr>
          <w:rFonts w:ascii="Arial" w:hAnsi="Arial" w:cs="Arial"/>
          <w:noProof/>
          <w:lang w:eastAsia="cs-CZ"/>
        </w:rPr>
      </w:pPr>
      <w:hyperlink w:anchor="_Toc461525561" w:history="1">
        <w:r w:rsidR="00486F7F" w:rsidRPr="003B12C8">
          <w:rPr>
            <w:rStyle w:val="Hypertextovodkaz"/>
            <w:rFonts w:ascii="Arial" w:hAnsi="Arial" w:cs="Arial"/>
            <w:noProof/>
          </w:rPr>
          <w:t>2.</w:t>
        </w:r>
        <w:r w:rsidR="00486F7F" w:rsidRPr="003B12C8">
          <w:rPr>
            <w:rFonts w:ascii="Arial" w:hAnsi="Arial" w:cs="Arial"/>
            <w:noProof/>
            <w:lang w:eastAsia="cs-CZ"/>
          </w:rPr>
          <w:tab/>
        </w:r>
        <w:r w:rsidR="00486F7F" w:rsidRPr="003B12C8">
          <w:rPr>
            <w:rStyle w:val="Hypertextovodkaz"/>
            <w:rFonts w:ascii="Arial" w:hAnsi="Arial" w:cs="Arial"/>
            <w:noProof/>
          </w:rPr>
          <w:t>Definice pojmů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_Toc461525561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1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2"/>
        <w:rPr>
          <w:rFonts w:ascii="Arial" w:hAnsi="Arial" w:cs="Arial"/>
          <w:noProof/>
          <w:lang w:eastAsia="cs-CZ"/>
        </w:rPr>
      </w:pPr>
      <w:hyperlink w:anchor="_Toc461525562" w:history="1">
        <w:r w:rsidR="00486F7F" w:rsidRPr="003B12C8">
          <w:rPr>
            <w:rStyle w:val="Hypertextovodkaz"/>
            <w:rFonts w:ascii="Arial" w:hAnsi="Arial" w:cs="Arial"/>
            <w:noProof/>
          </w:rPr>
          <w:t>3.</w:t>
        </w:r>
        <w:r w:rsidR="00486F7F" w:rsidRPr="003B12C8">
          <w:rPr>
            <w:rFonts w:ascii="Arial" w:hAnsi="Arial" w:cs="Arial"/>
            <w:noProof/>
            <w:lang w:eastAsia="cs-CZ"/>
          </w:rPr>
          <w:tab/>
        </w:r>
        <w:r w:rsidR="00486F7F" w:rsidRPr="003B12C8">
          <w:rPr>
            <w:rStyle w:val="Hypertextovodkaz"/>
            <w:rFonts w:ascii="Arial" w:hAnsi="Arial" w:cs="Arial"/>
            <w:noProof/>
          </w:rPr>
          <w:t>Příprava výběru dodavatele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_Toc461525562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2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3"/>
        <w:tabs>
          <w:tab w:val="right" w:leader="dot" w:pos="9062"/>
        </w:tabs>
        <w:rPr>
          <w:rFonts w:ascii="Arial" w:hAnsi="Arial" w:cs="Arial"/>
          <w:noProof/>
          <w:lang w:eastAsia="cs-CZ"/>
        </w:rPr>
      </w:pPr>
      <w:hyperlink w:anchor="_Toc461525563" w:history="1">
        <w:r w:rsidR="00486F7F" w:rsidRPr="003B12C8">
          <w:rPr>
            <w:rStyle w:val="Hypertextovodkaz"/>
            <w:rFonts w:ascii="Arial" w:hAnsi="Arial" w:cs="Arial"/>
            <w:noProof/>
          </w:rPr>
          <w:t>3.1. Určení předmětu a předpokládané hodnoty zakázky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_Toc461525563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2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2"/>
        <w:rPr>
          <w:rFonts w:ascii="Arial" w:hAnsi="Arial" w:cs="Arial"/>
          <w:noProof/>
          <w:lang w:eastAsia="cs-CZ"/>
        </w:rPr>
      </w:pPr>
      <w:hyperlink w:anchor="_Toc461525564" w:history="1">
        <w:r w:rsidR="00486F7F" w:rsidRPr="003B12C8">
          <w:rPr>
            <w:rStyle w:val="Hypertextovodkaz"/>
            <w:rFonts w:ascii="Arial" w:hAnsi="Arial" w:cs="Arial"/>
            <w:noProof/>
          </w:rPr>
          <w:t>4.</w:t>
        </w:r>
        <w:r w:rsidR="00486F7F" w:rsidRPr="003B12C8">
          <w:rPr>
            <w:rFonts w:ascii="Arial" w:hAnsi="Arial" w:cs="Arial"/>
            <w:noProof/>
            <w:lang w:eastAsia="cs-CZ"/>
          </w:rPr>
          <w:tab/>
        </w:r>
        <w:r w:rsidR="001303CE" w:rsidRPr="003B12C8">
          <w:rPr>
            <w:rStyle w:val="Hypertextovodkaz"/>
            <w:rFonts w:ascii="Arial" w:hAnsi="Arial" w:cs="Arial"/>
            <w:noProof/>
          </w:rPr>
          <w:t>Režimy</w:t>
        </w:r>
        <w:r w:rsidR="00486F7F" w:rsidRPr="003B12C8">
          <w:rPr>
            <w:rStyle w:val="Hypertextovodkaz"/>
            <w:rFonts w:ascii="Arial" w:hAnsi="Arial" w:cs="Arial"/>
            <w:noProof/>
          </w:rPr>
          <w:t xml:space="preserve"> veřejných zakázek podle výše předpokládané hodnoty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_Toc461525564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3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3"/>
        <w:tabs>
          <w:tab w:val="right" w:leader="dot" w:pos="9062"/>
        </w:tabs>
        <w:rPr>
          <w:rFonts w:ascii="Arial" w:hAnsi="Arial" w:cs="Arial"/>
          <w:noProof/>
          <w:lang w:eastAsia="cs-CZ"/>
        </w:rPr>
      </w:pPr>
      <w:hyperlink w:anchor="_Toc461525565" w:history="1">
        <w:r w:rsidR="00486F7F" w:rsidRPr="003B12C8">
          <w:rPr>
            <w:rStyle w:val="Hypertextovodkaz"/>
            <w:rFonts w:ascii="Arial" w:hAnsi="Arial" w:cs="Arial"/>
            <w:noProof/>
          </w:rPr>
          <w:t>4.1. Podlimitní veřejná zakázka (§26 ZVZ)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_Toc461525565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3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3"/>
        <w:tabs>
          <w:tab w:val="right" w:leader="dot" w:pos="9062"/>
        </w:tabs>
        <w:rPr>
          <w:rFonts w:ascii="Arial" w:hAnsi="Arial" w:cs="Arial"/>
          <w:noProof/>
          <w:lang w:eastAsia="cs-CZ"/>
        </w:rPr>
      </w:pPr>
      <w:hyperlink w:anchor="_Toc461525566" w:history="1">
        <w:r w:rsidR="00486F7F" w:rsidRPr="003B12C8">
          <w:rPr>
            <w:rStyle w:val="Hypertextovodkaz"/>
            <w:rFonts w:ascii="Arial" w:hAnsi="Arial" w:cs="Arial"/>
            <w:noProof/>
          </w:rPr>
          <w:t>4.2.  Veřejná zakázka malého rozsahu (§27 ZVZ):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_Toc461525566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3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2"/>
        <w:rPr>
          <w:rFonts w:ascii="Arial" w:hAnsi="Arial" w:cs="Arial"/>
          <w:noProof/>
          <w:lang w:eastAsia="cs-CZ"/>
        </w:rPr>
      </w:pPr>
      <w:hyperlink w:anchor="_Toc461525567" w:history="1">
        <w:r w:rsidR="00486F7F" w:rsidRPr="003B12C8">
          <w:rPr>
            <w:rStyle w:val="Hypertextovodkaz"/>
            <w:rFonts w:ascii="Arial" w:hAnsi="Arial" w:cs="Arial"/>
            <w:noProof/>
          </w:rPr>
          <w:t>5.</w:t>
        </w:r>
        <w:r w:rsidR="00486F7F" w:rsidRPr="003B12C8">
          <w:rPr>
            <w:rFonts w:ascii="Arial" w:hAnsi="Arial" w:cs="Arial"/>
            <w:noProof/>
            <w:lang w:eastAsia="cs-CZ"/>
          </w:rPr>
          <w:tab/>
        </w:r>
        <w:r w:rsidR="00486F7F" w:rsidRPr="003B12C8">
          <w:rPr>
            <w:rStyle w:val="Hypertextovodkaz"/>
            <w:rFonts w:ascii="Arial" w:hAnsi="Arial" w:cs="Arial"/>
            <w:noProof/>
          </w:rPr>
          <w:t xml:space="preserve">Výběr dodavatele dle typu </w:t>
        </w:r>
        <w:r w:rsidR="00B21B10" w:rsidRPr="003B12C8">
          <w:rPr>
            <w:rStyle w:val="Hypertextovodkaz"/>
            <w:rFonts w:ascii="Arial" w:hAnsi="Arial" w:cs="Arial"/>
            <w:noProof/>
          </w:rPr>
          <w:t>příjemce dotace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_Toc461525567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3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3"/>
        <w:tabs>
          <w:tab w:val="right" w:leader="dot" w:pos="9062"/>
        </w:tabs>
        <w:rPr>
          <w:rFonts w:ascii="Arial" w:hAnsi="Arial" w:cs="Arial"/>
          <w:noProof/>
          <w:lang w:eastAsia="cs-CZ"/>
        </w:rPr>
      </w:pPr>
      <w:hyperlink w:anchor="_Toc461525568" w:history="1">
        <w:r w:rsidR="00486F7F" w:rsidRPr="003B12C8">
          <w:rPr>
            <w:rStyle w:val="Hypertextovodkaz"/>
            <w:rFonts w:ascii="Arial" w:hAnsi="Arial" w:cs="Arial"/>
            <w:noProof/>
          </w:rPr>
          <w:t>5.1.  Příjemci/zadavatelé, kteří nepostupují dle ZVZ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_Toc461525568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3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3"/>
        <w:tabs>
          <w:tab w:val="right" w:leader="dot" w:pos="9062"/>
        </w:tabs>
        <w:rPr>
          <w:rFonts w:ascii="Arial" w:hAnsi="Arial" w:cs="Arial"/>
          <w:noProof/>
          <w:lang w:eastAsia="cs-CZ"/>
        </w:rPr>
      </w:pPr>
      <w:hyperlink w:anchor="_Toc461525569" w:history="1">
        <w:r w:rsidR="00486F7F" w:rsidRPr="003B12C8">
          <w:rPr>
            <w:rStyle w:val="Hypertextovodkaz"/>
            <w:rFonts w:ascii="Arial" w:hAnsi="Arial" w:cs="Arial"/>
            <w:noProof/>
          </w:rPr>
          <w:t xml:space="preserve">5.1.1.  Příjemci, kteří nejsou zadavateli </w:t>
        </w:r>
        <w:r w:rsidR="009E49E4" w:rsidRPr="003B12C8">
          <w:rPr>
            <w:rStyle w:val="Hypertextovodkaz"/>
            <w:rFonts w:ascii="Arial" w:hAnsi="Arial" w:cs="Arial"/>
            <w:noProof/>
          </w:rPr>
          <w:t>dle</w:t>
        </w:r>
        <w:r w:rsidR="00486F7F" w:rsidRPr="003B12C8">
          <w:rPr>
            <w:rStyle w:val="Hypertextovodkaz"/>
            <w:rFonts w:ascii="Arial" w:hAnsi="Arial" w:cs="Arial"/>
            <w:noProof/>
          </w:rPr>
          <w:t> ZVZ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_Toc461525569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3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3"/>
        <w:tabs>
          <w:tab w:val="right" w:leader="dot" w:pos="9062"/>
        </w:tabs>
        <w:rPr>
          <w:rFonts w:ascii="Arial" w:hAnsi="Arial" w:cs="Arial"/>
          <w:noProof/>
          <w:lang w:eastAsia="cs-CZ"/>
        </w:rPr>
      </w:pPr>
      <w:hyperlink w:anchor="_Toc461525570" w:history="1">
        <w:r w:rsidR="00486F7F" w:rsidRPr="003B12C8">
          <w:rPr>
            <w:rStyle w:val="Hypertextovodkaz"/>
            <w:rFonts w:ascii="Arial" w:hAnsi="Arial" w:cs="Arial"/>
            <w:noProof/>
          </w:rPr>
          <w:t>5.1.2.  Zadavatelé zakázky malého rozsahu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_Toc461525570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4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3"/>
        <w:tabs>
          <w:tab w:val="right" w:leader="dot" w:pos="9062"/>
        </w:tabs>
        <w:rPr>
          <w:rFonts w:ascii="Arial" w:hAnsi="Arial" w:cs="Arial"/>
          <w:noProof/>
          <w:lang w:eastAsia="cs-CZ"/>
        </w:rPr>
      </w:pPr>
      <w:hyperlink w:anchor="_Toc461525571" w:history="1">
        <w:r w:rsidR="00486F7F" w:rsidRPr="003B12C8">
          <w:rPr>
            <w:rStyle w:val="Hypertextovodkaz"/>
            <w:rFonts w:ascii="Arial" w:hAnsi="Arial" w:cs="Arial"/>
            <w:noProof/>
          </w:rPr>
          <w:t xml:space="preserve">5.2.  Příjemci, kteří jsou zadavateli </w:t>
        </w:r>
        <w:r w:rsidR="00B21B10" w:rsidRPr="003B12C8">
          <w:rPr>
            <w:rStyle w:val="Hypertextovodkaz"/>
            <w:rFonts w:ascii="Arial" w:hAnsi="Arial" w:cs="Arial"/>
            <w:noProof/>
          </w:rPr>
          <w:t xml:space="preserve">postupujícími </w:t>
        </w:r>
        <w:r w:rsidR="00486F7F" w:rsidRPr="003B12C8">
          <w:rPr>
            <w:rStyle w:val="Hypertextovodkaz"/>
            <w:rFonts w:ascii="Arial" w:hAnsi="Arial" w:cs="Arial"/>
            <w:noProof/>
          </w:rPr>
          <w:t>dle ZVZ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_Toc461525571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4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2"/>
        <w:rPr>
          <w:rFonts w:ascii="Arial" w:hAnsi="Arial" w:cs="Arial"/>
          <w:noProof/>
          <w:lang w:eastAsia="cs-CZ"/>
        </w:rPr>
      </w:pPr>
      <w:hyperlink w:anchor="_Toc461525572" w:history="1">
        <w:r w:rsidR="00486F7F" w:rsidRPr="003B12C8">
          <w:rPr>
            <w:rStyle w:val="Hypertextovodkaz"/>
            <w:rFonts w:ascii="Arial" w:hAnsi="Arial" w:cs="Arial"/>
            <w:noProof/>
          </w:rPr>
          <w:t>6.  Kontrola výběru dodavatele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_Toc461525572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5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Pr="003B12C8" w:rsidRDefault="00CD3CA6">
      <w:pPr>
        <w:pStyle w:val="Obsah3"/>
        <w:tabs>
          <w:tab w:val="right" w:leader="dot" w:pos="9062"/>
        </w:tabs>
        <w:rPr>
          <w:rFonts w:ascii="Arial" w:hAnsi="Arial" w:cs="Arial"/>
          <w:noProof/>
          <w:lang w:eastAsia="cs-CZ"/>
        </w:rPr>
      </w:pPr>
      <w:hyperlink w:anchor="_Toc461525573" w:history="1">
        <w:r w:rsidR="00486F7F" w:rsidRPr="003B12C8">
          <w:rPr>
            <w:rStyle w:val="Hypertextovodkaz"/>
            <w:rFonts w:ascii="Arial" w:hAnsi="Arial" w:cs="Arial"/>
            <w:noProof/>
          </w:rPr>
          <w:t>6.1.   Doložení výběru dodavatele příjemci dle odst. 5.1.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_Toc461525573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5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486F7F" w:rsidRDefault="00CD3CA6">
      <w:pPr>
        <w:pStyle w:val="Obsah3"/>
        <w:tabs>
          <w:tab w:val="right" w:leader="dot" w:pos="9062"/>
        </w:tabs>
        <w:rPr>
          <w:noProof/>
          <w:lang w:eastAsia="cs-CZ"/>
        </w:rPr>
      </w:pPr>
      <w:hyperlink w:anchor="_Toc461525574" w:history="1">
        <w:r w:rsidR="00486F7F" w:rsidRPr="003B12C8">
          <w:rPr>
            <w:rStyle w:val="Hypertextovodkaz"/>
            <w:rFonts w:ascii="Arial" w:hAnsi="Arial" w:cs="Arial"/>
            <w:noProof/>
          </w:rPr>
          <w:t>6.2.   Doložení výběru dodavatele příjemci dle odst. 5.2.</w:t>
        </w:r>
        <w:r w:rsidR="00486F7F" w:rsidRPr="003B12C8">
          <w:rPr>
            <w:rFonts w:ascii="Arial" w:hAnsi="Arial" w:cs="Arial"/>
            <w:noProof/>
            <w:webHidden/>
          </w:rPr>
          <w:tab/>
        </w:r>
        <w:r w:rsidR="00486F7F" w:rsidRPr="003B12C8">
          <w:rPr>
            <w:rFonts w:ascii="Arial" w:hAnsi="Arial" w:cs="Arial"/>
            <w:noProof/>
            <w:webHidden/>
          </w:rPr>
          <w:fldChar w:fldCharType="begin"/>
        </w:r>
        <w:r w:rsidR="00486F7F" w:rsidRPr="003B12C8">
          <w:rPr>
            <w:rFonts w:ascii="Arial" w:hAnsi="Arial" w:cs="Arial"/>
            <w:noProof/>
            <w:webHidden/>
          </w:rPr>
          <w:instrText xml:space="preserve"> PAGEREF _Toc461525574 \h </w:instrText>
        </w:r>
        <w:r w:rsidR="00486F7F" w:rsidRPr="003B12C8">
          <w:rPr>
            <w:rFonts w:ascii="Arial" w:hAnsi="Arial" w:cs="Arial"/>
            <w:noProof/>
            <w:webHidden/>
          </w:rPr>
        </w:r>
        <w:r w:rsidR="00486F7F" w:rsidRPr="003B12C8">
          <w:rPr>
            <w:rFonts w:ascii="Arial" w:hAnsi="Arial" w:cs="Arial"/>
            <w:noProof/>
            <w:webHidden/>
          </w:rPr>
          <w:fldChar w:fldCharType="separate"/>
        </w:r>
        <w:r w:rsidR="004925D1">
          <w:rPr>
            <w:rFonts w:ascii="Arial" w:hAnsi="Arial" w:cs="Arial"/>
            <w:noProof/>
            <w:webHidden/>
          </w:rPr>
          <w:t>5</w:t>
        </w:r>
        <w:r w:rsidR="00486F7F" w:rsidRPr="003B12C8">
          <w:rPr>
            <w:rFonts w:ascii="Arial" w:hAnsi="Arial" w:cs="Arial"/>
            <w:noProof/>
            <w:webHidden/>
          </w:rPr>
          <w:fldChar w:fldCharType="end"/>
        </w:r>
      </w:hyperlink>
    </w:p>
    <w:p w:rsidR="0065051E" w:rsidRDefault="0065051E" w:rsidP="0065051E">
      <w:r>
        <w:fldChar w:fldCharType="end"/>
      </w:r>
    </w:p>
    <w:p w:rsidR="0065051E" w:rsidRDefault="0065051E" w:rsidP="0065051E"/>
    <w:p w:rsidR="0065051E" w:rsidRPr="0065051E" w:rsidRDefault="0065051E" w:rsidP="0065051E"/>
    <w:p w:rsidR="00D73655" w:rsidRPr="00905475" w:rsidRDefault="00E45C45" w:rsidP="00CA580E">
      <w:pPr>
        <w:pStyle w:val="Nadpis2"/>
        <w:numPr>
          <w:ilvl w:val="0"/>
          <w:numId w:val="10"/>
        </w:numPr>
        <w:shd w:val="clear" w:color="auto" w:fill="D9D9D9" w:themeFill="background1" w:themeFillShade="D9"/>
        <w:jc w:val="both"/>
        <w:rPr>
          <w:rFonts w:ascii="Arial" w:hAnsi="Arial" w:cs="Arial"/>
          <w:sz w:val="28"/>
          <w:szCs w:val="28"/>
        </w:rPr>
      </w:pPr>
      <w:bookmarkStart w:id="0" w:name="_Toc461525560"/>
      <w:r w:rsidRPr="00905475">
        <w:rPr>
          <w:rFonts w:ascii="Arial" w:hAnsi="Arial" w:cs="Arial"/>
          <w:sz w:val="28"/>
          <w:szCs w:val="28"/>
        </w:rPr>
        <w:t>Závaznost a účinnost</w:t>
      </w:r>
      <w:bookmarkEnd w:id="0"/>
      <w:r w:rsidRPr="00905475">
        <w:rPr>
          <w:rFonts w:ascii="Arial" w:hAnsi="Arial" w:cs="Arial"/>
          <w:sz w:val="28"/>
          <w:szCs w:val="28"/>
        </w:rPr>
        <w:t xml:space="preserve"> </w:t>
      </w:r>
    </w:p>
    <w:p w:rsidR="00347ECF" w:rsidRPr="00347ECF" w:rsidRDefault="00347ECF" w:rsidP="00037BEC">
      <w:pPr>
        <w:jc w:val="both"/>
      </w:pPr>
    </w:p>
    <w:p w:rsidR="00D73655" w:rsidRDefault="00D73655" w:rsidP="00037B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Metodický pokyn (dále </w:t>
      </w:r>
      <w:r w:rsidR="00E45C45">
        <w:rPr>
          <w:sz w:val="22"/>
          <w:szCs w:val="22"/>
        </w:rPr>
        <w:t>jen</w:t>
      </w:r>
      <w:r>
        <w:rPr>
          <w:sz w:val="22"/>
          <w:szCs w:val="22"/>
        </w:rPr>
        <w:t xml:space="preserve"> MP) je závazný</w:t>
      </w:r>
      <w:r w:rsidR="00D11F93">
        <w:rPr>
          <w:sz w:val="22"/>
          <w:szCs w:val="22"/>
        </w:rPr>
        <w:t xml:space="preserve"> pro</w:t>
      </w:r>
      <w:r>
        <w:rPr>
          <w:sz w:val="22"/>
          <w:szCs w:val="22"/>
        </w:rPr>
        <w:t xml:space="preserve"> příjemce dotace z programu Podpora bydlení 2016 </w:t>
      </w:r>
      <w:r w:rsidR="00E45C45">
        <w:rPr>
          <w:sz w:val="22"/>
          <w:szCs w:val="22"/>
        </w:rPr>
        <w:t>–</w:t>
      </w:r>
      <w:r>
        <w:rPr>
          <w:sz w:val="22"/>
          <w:szCs w:val="22"/>
        </w:rPr>
        <w:t xml:space="preserve"> 2020</w:t>
      </w:r>
      <w:r w:rsidR="00CD3CA6">
        <w:rPr>
          <w:sz w:val="22"/>
          <w:szCs w:val="22"/>
        </w:rPr>
        <w:t>.</w:t>
      </w:r>
    </w:p>
    <w:p w:rsidR="002F713D" w:rsidRDefault="002F713D" w:rsidP="00037BEC">
      <w:pPr>
        <w:pStyle w:val="Default"/>
        <w:jc w:val="both"/>
        <w:rPr>
          <w:sz w:val="22"/>
          <w:szCs w:val="22"/>
        </w:rPr>
      </w:pPr>
    </w:p>
    <w:p w:rsidR="003659ED" w:rsidRDefault="00977894" w:rsidP="00037BE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MP definuje povinnosti příjemců dotací v oblasti výběru dodavatele, kteří nespadají do působnosti zákona č. 134/2016 Sb., o zadávání veřejných zakázek, ve znění pozdějších předpisů (dále jen „</w:t>
      </w:r>
      <w:proofErr w:type="spellStart"/>
      <w:r>
        <w:rPr>
          <w:sz w:val="22"/>
          <w:szCs w:val="22"/>
        </w:rPr>
        <w:t>ZVZ</w:t>
      </w:r>
      <w:proofErr w:type="spellEnd"/>
      <w:r>
        <w:rPr>
          <w:sz w:val="22"/>
          <w:szCs w:val="22"/>
        </w:rPr>
        <w:t xml:space="preserve">“) a zároveň </w:t>
      </w:r>
      <w:r w:rsidR="00562E81">
        <w:rPr>
          <w:sz w:val="22"/>
          <w:szCs w:val="22"/>
        </w:rPr>
        <w:t xml:space="preserve">zpřísňuje postup nad rámec zákona u </w:t>
      </w:r>
      <w:r>
        <w:rPr>
          <w:sz w:val="22"/>
          <w:szCs w:val="22"/>
        </w:rPr>
        <w:t>zadavatelů</w:t>
      </w:r>
      <w:r w:rsidR="003659ED">
        <w:rPr>
          <w:sz w:val="22"/>
          <w:szCs w:val="22"/>
        </w:rPr>
        <w:t xml:space="preserve"> v oblasti </w:t>
      </w:r>
      <w:r>
        <w:rPr>
          <w:sz w:val="22"/>
          <w:szCs w:val="22"/>
        </w:rPr>
        <w:t>zadávání zakázek</w:t>
      </w:r>
      <w:r w:rsidR="00562E81">
        <w:rPr>
          <w:sz w:val="22"/>
          <w:szCs w:val="22"/>
        </w:rPr>
        <w:t xml:space="preserve">, </w:t>
      </w:r>
      <w:r w:rsidR="003C3635">
        <w:rPr>
          <w:sz w:val="22"/>
          <w:szCs w:val="22"/>
        </w:rPr>
        <w:t xml:space="preserve">na které se </w:t>
      </w:r>
      <w:proofErr w:type="spellStart"/>
      <w:r w:rsidR="003C3635">
        <w:rPr>
          <w:sz w:val="22"/>
          <w:szCs w:val="22"/>
        </w:rPr>
        <w:t>ZVZ</w:t>
      </w:r>
      <w:proofErr w:type="spellEnd"/>
      <w:r w:rsidR="003C3635">
        <w:rPr>
          <w:sz w:val="22"/>
          <w:szCs w:val="22"/>
        </w:rPr>
        <w:t xml:space="preserve"> vztahuje.</w:t>
      </w:r>
    </w:p>
    <w:p w:rsidR="00FD5E33" w:rsidRDefault="00FD5E33" w:rsidP="00037BEC">
      <w:pPr>
        <w:jc w:val="both"/>
        <w:rPr>
          <w:sz w:val="22"/>
          <w:szCs w:val="22"/>
        </w:rPr>
      </w:pPr>
    </w:p>
    <w:p w:rsidR="00FD5E33" w:rsidRPr="00905475" w:rsidRDefault="00FD5E33" w:rsidP="00CA580E">
      <w:pPr>
        <w:pStyle w:val="Nadpis2"/>
        <w:numPr>
          <w:ilvl w:val="0"/>
          <w:numId w:val="10"/>
        </w:numPr>
        <w:shd w:val="clear" w:color="auto" w:fill="D9D9D9" w:themeFill="background1" w:themeFillShade="D9"/>
        <w:jc w:val="both"/>
        <w:rPr>
          <w:rFonts w:ascii="Arial" w:hAnsi="Arial" w:cs="Arial"/>
          <w:sz w:val="28"/>
          <w:szCs w:val="28"/>
        </w:rPr>
      </w:pPr>
      <w:bookmarkStart w:id="1" w:name="_Toc461525561"/>
      <w:r w:rsidRPr="00905475">
        <w:rPr>
          <w:rFonts w:ascii="Arial" w:hAnsi="Arial" w:cs="Arial"/>
          <w:sz w:val="28"/>
          <w:szCs w:val="28"/>
        </w:rPr>
        <w:t>Definice pojmů</w:t>
      </w:r>
      <w:bookmarkEnd w:id="1"/>
      <w:r w:rsidRPr="00905475">
        <w:rPr>
          <w:rFonts w:ascii="Arial" w:hAnsi="Arial" w:cs="Arial"/>
          <w:sz w:val="28"/>
          <w:szCs w:val="28"/>
        </w:rPr>
        <w:t xml:space="preserve"> </w:t>
      </w:r>
    </w:p>
    <w:p w:rsidR="00D06C64" w:rsidRDefault="00D06C64" w:rsidP="00037BEC">
      <w:pPr>
        <w:jc w:val="both"/>
        <w:rPr>
          <w:rFonts w:cs="Arial"/>
          <w:sz w:val="22"/>
          <w:szCs w:val="22"/>
        </w:rPr>
      </w:pPr>
    </w:p>
    <w:p w:rsidR="00347ECF" w:rsidRDefault="00347ECF" w:rsidP="00037BEC">
      <w:pPr>
        <w:jc w:val="both"/>
        <w:rPr>
          <w:rFonts w:cs="Arial"/>
          <w:sz w:val="22"/>
          <w:szCs w:val="22"/>
        </w:rPr>
      </w:pPr>
      <w:r w:rsidRPr="00435C92">
        <w:rPr>
          <w:rFonts w:cs="Arial"/>
          <w:b/>
          <w:sz w:val="22"/>
          <w:szCs w:val="22"/>
        </w:rPr>
        <w:t>Dodavatel</w:t>
      </w:r>
      <w:r>
        <w:rPr>
          <w:rFonts w:cs="Arial"/>
          <w:sz w:val="22"/>
          <w:szCs w:val="22"/>
        </w:rPr>
        <w:t xml:space="preserve"> je</w:t>
      </w:r>
      <w:r w:rsidRPr="00435C92">
        <w:rPr>
          <w:rFonts w:cs="Arial"/>
          <w:sz w:val="22"/>
          <w:szCs w:val="22"/>
        </w:rPr>
        <w:t xml:space="preserve"> fyzická nebo právnická osoba, která </w:t>
      </w:r>
      <w:r w:rsidR="004932F8">
        <w:rPr>
          <w:rFonts w:cs="Arial"/>
          <w:sz w:val="22"/>
          <w:szCs w:val="22"/>
        </w:rPr>
        <w:t>nabízí</w:t>
      </w:r>
      <w:r w:rsidR="00CA783F">
        <w:rPr>
          <w:rFonts w:cs="Arial"/>
          <w:sz w:val="22"/>
          <w:szCs w:val="22"/>
        </w:rPr>
        <w:t xml:space="preserve"> poskytování dodávek, služeb nebo stavebních prací (§5 </w:t>
      </w:r>
      <w:proofErr w:type="spellStart"/>
      <w:r w:rsidR="00CA783F">
        <w:rPr>
          <w:rFonts w:cs="Arial"/>
          <w:sz w:val="22"/>
          <w:szCs w:val="22"/>
        </w:rPr>
        <w:t>ZVZ</w:t>
      </w:r>
      <w:proofErr w:type="spellEnd"/>
      <w:r w:rsidR="00CA783F">
        <w:rPr>
          <w:rFonts w:cs="Arial"/>
          <w:sz w:val="22"/>
          <w:szCs w:val="22"/>
        </w:rPr>
        <w:t>)</w:t>
      </w:r>
      <w:r w:rsidR="00706CDB">
        <w:rPr>
          <w:rFonts w:cs="Arial"/>
          <w:sz w:val="22"/>
          <w:szCs w:val="22"/>
        </w:rPr>
        <w:t>.</w:t>
      </w:r>
    </w:p>
    <w:p w:rsidR="0009065B" w:rsidRDefault="0009065B" w:rsidP="00037BEC">
      <w:pPr>
        <w:jc w:val="both"/>
        <w:rPr>
          <w:rFonts w:cs="Arial"/>
          <w:sz w:val="22"/>
          <w:szCs w:val="22"/>
        </w:rPr>
      </w:pPr>
    </w:p>
    <w:p w:rsidR="0009065B" w:rsidRDefault="0009065B" w:rsidP="00037BEC">
      <w:pPr>
        <w:jc w:val="both"/>
        <w:rPr>
          <w:b/>
          <w:bCs/>
          <w:sz w:val="22"/>
          <w:szCs w:val="22"/>
        </w:rPr>
      </w:pPr>
      <w:r w:rsidRPr="0009065B">
        <w:rPr>
          <w:rFonts w:cs="Arial"/>
          <w:b/>
          <w:sz w:val="22"/>
          <w:szCs w:val="22"/>
        </w:rPr>
        <w:t>Vybraný dodavatel</w:t>
      </w:r>
      <w:r>
        <w:rPr>
          <w:rFonts w:cs="Arial"/>
          <w:sz w:val="22"/>
          <w:szCs w:val="22"/>
        </w:rPr>
        <w:t xml:space="preserve"> </w:t>
      </w:r>
      <w:r w:rsidR="004E5F67">
        <w:rPr>
          <w:rFonts w:cs="Arial"/>
          <w:sz w:val="22"/>
          <w:szCs w:val="22"/>
        </w:rPr>
        <w:t>je</w:t>
      </w:r>
      <w:r>
        <w:rPr>
          <w:rFonts w:cs="Arial"/>
          <w:sz w:val="22"/>
          <w:szCs w:val="22"/>
        </w:rPr>
        <w:t xml:space="preserve"> účastník zadávacího řízení, které</w:t>
      </w:r>
      <w:r w:rsidR="00091E67">
        <w:rPr>
          <w:rFonts w:cs="Arial"/>
          <w:sz w:val="22"/>
          <w:szCs w:val="22"/>
        </w:rPr>
        <w:t>ho</w:t>
      </w:r>
      <w:r>
        <w:rPr>
          <w:rFonts w:cs="Arial"/>
          <w:sz w:val="22"/>
          <w:szCs w:val="22"/>
        </w:rPr>
        <w:t xml:space="preserve"> zadavatel vybral k uzavření smlouvy</w:t>
      </w:r>
      <w:r w:rsidR="004E5F67">
        <w:rPr>
          <w:rFonts w:cs="Arial"/>
          <w:sz w:val="22"/>
          <w:szCs w:val="22"/>
        </w:rPr>
        <w:t xml:space="preserve"> (§28 písm. h) </w:t>
      </w:r>
      <w:proofErr w:type="spellStart"/>
      <w:r w:rsidR="004E5F67">
        <w:rPr>
          <w:rFonts w:cs="Arial"/>
          <w:sz w:val="22"/>
          <w:szCs w:val="22"/>
        </w:rPr>
        <w:t>ZVZ</w:t>
      </w:r>
      <w:proofErr w:type="spellEnd"/>
      <w:r w:rsidR="004E5F67">
        <w:rPr>
          <w:rFonts w:cs="Arial"/>
          <w:sz w:val="22"/>
          <w:szCs w:val="22"/>
        </w:rPr>
        <w:t>)</w:t>
      </w:r>
      <w:r w:rsidR="00CD3CA6">
        <w:rPr>
          <w:rFonts w:cs="Arial"/>
          <w:sz w:val="22"/>
          <w:szCs w:val="22"/>
        </w:rPr>
        <w:t>.</w:t>
      </w:r>
    </w:p>
    <w:p w:rsidR="004932F8" w:rsidRDefault="004932F8" w:rsidP="00037BEC">
      <w:pPr>
        <w:jc w:val="both"/>
        <w:rPr>
          <w:b/>
          <w:bCs/>
          <w:sz w:val="22"/>
          <w:szCs w:val="22"/>
        </w:rPr>
      </w:pPr>
    </w:p>
    <w:p w:rsidR="00CA783F" w:rsidRDefault="00CA783F" w:rsidP="00037BEC">
      <w:pPr>
        <w:jc w:val="both"/>
        <w:rPr>
          <w:sz w:val="22"/>
          <w:szCs w:val="22"/>
        </w:rPr>
      </w:pPr>
      <w:r w:rsidRPr="00977672">
        <w:rPr>
          <w:b/>
          <w:sz w:val="22"/>
          <w:szCs w:val="22"/>
        </w:rPr>
        <w:lastRenderedPageBreak/>
        <w:t>Veřejný zadavatel</w:t>
      </w:r>
      <w:r>
        <w:rPr>
          <w:sz w:val="22"/>
          <w:szCs w:val="22"/>
        </w:rPr>
        <w:t xml:space="preserve"> je </w:t>
      </w:r>
      <w:r w:rsidR="003C3635">
        <w:rPr>
          <w:sz w:val="22"/>
          <w:szCs w:val="22"/>
        </w:rPr>
        <w:t>Česká republika</w:t>
      </w:r>
      <w:r>
        <w:rPr>
          <w:sz w:val="22"/>
          <w:szCs w:val="22"/>
        </w:rPr>
        <w:t>, územní samosprávn</w:t>
      </w:r>
      <w:r w:rsidR="003C3635">
        <w:rPr>
          <w:sz w:val="22"/>
          <w:szCs w:val="22"/>
        </w:rPr>
        <w:t>ý</w:t>
      </w:r>
      <w:r>
        <w:rPr>
          <w:sz w:val="22"/>
          <w:szCs w:val="22"/>
        </w:rPr>
        <w:t xml:space="preserve"> celek neb</w:t>
      </w:r>
      <w:r w:rsidR="00706CDB">
        <w:rPr>
          <w:sz w:val="22"/>
          <w:szCs w:val="22"/>
        </w:rPr>
        <w:t>o jeho příspěvková organizace a </w:t>
      </w:r>
      <w:r>
        <w:rPr>
          <w:sz w:val="22"/>
          <w:szCs w:val="22"/>
        </w:rPr>
        <w:t xml:space="preserve">dále dle §4 </w:t>
      </w:r>
      <w:r w:rsidR="00977672">
        <w:rPr>
          <w:sz w:val="22"/>
          <w:szCs w:val="22"/>
        </w:rPr>
        <w:t xml:space="preserve">odst. 1) </w:t>
      </w:r>
      <w:proofErr w:type="spellStart"/>
      <w:r>
        <w:rPr>
          <w:sz w:val="22"/>
          <w:szCs w:val="22"/>
        </w:rPr>
        <w:t>ZVZ</w:t>
      </w:r>
      <w:proofErr w:type="spellEnd"/>
      <w:r>
        <w:rPr>
          <w:sz w:val="22"/>
          <w:szCs w:val="22"/>
        </w:rPr>
        <w:t>.</w:t>
      </w:r>
    </w:p>
    <w:p w:rsidR="00CA783F" w:rsidRDefault="00CA783F" w:rsidP="00037BEC">
      <w:pPr>
        <w:jc w:val="both"/>
        <w:rPr>
          <w:sz w:val="22"/>
          <w:szCs w:val="22"/>
        </w:rPr>
      </w:pPr>
    </w:p>
    <w:p w:rsidR="00CA783F" w:rsidRDefault="00CA783F" w:rsidP="00037BEC">
      <w:pPr>
        <w:jc w:val="both"/>
        <w:rPr>
          <w:sz w:val="22"/>
          <w:szCs w:val="22"/>
        </w:rPr>
      </w:pPr>
      <w:r w:rsidRPr="00977672">
        <w:rPr>
          <w:b/>
          <w:sz w:val="22"/>
          <w:szCs w:val="22"/>
        </w:rPr>
        <w:t>Zadavatel</w:t>
      </w:r>
      <w:r>
        <w:rPr>
          <w:sz w:val="22"/>
          <w:szCs w:val="22"/>
        </w:rPr>
        <w:t xml:space="preserve"> </w:t>
      </w:r>
      <w:r w:rsidR="00977672">
        <w:rPr>
          <w:sz w:val="22"/>
          <w:szCs w:val="22"/>
        </w:rPr>
        <w:t>(§4 odst. 2</w:t>
      </w:r>
      <w:r w:rsidR="003C3635">
        <w:rPr>
          <w:sz w:val="22"/>
          <w:szCs w:val="22"/>
        </w:rPr>
        <w:t>)</w:t>
      </w:r>
      <w:r w:rsidR="00977672">
        <w:rPr>
          <w:sz w:val="22"/>
          <w:szCs w:val="22"/>
        </w:rPr>
        <w:t xml:space="preserve"> </w:t>
      </w:r>
      <w:proofErr w:type="spellStart"/>
      <w:r w:rsidR="00977672">
        <w:rPr>
          <w:sz w:val="22"/>
          <w:szCs w:val="22"/>
        </w:rPr>
        <w:t>ZVZ</w:t>
      </w:r>
      <w:proofErr w:type="spellEnd"/>
      <w:r w:rsidR="00977672">
        <w:rPr>
          <w:sz w:val="22"/>
          <w:szCs w:val="22"/>
        </w:rPr>
        <w:t xml:space="preserve">) </w:t>
      </w:r>
      <w:r>
        <w:rPr>
          <w:sz w:val="22"/>
          <w:szCs w:val="22"/>
        </w:rPr>
        <w:t>je osoba, která k úhradě nadlimitní nebo podlimitní veřejné zakázky použije více než 200 mil. Kč, nebo více než 50% peněžních prostředků, poskytnutých z:</w:t>
      </w:r>
    </w:p>
    <w:p w:rsidR="00CA783F" w:rsidRDefault="00CA783F" w:rsidP="00CA783F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rozpočtu veřejného zadavatele</w:t>
      </w:r>
      <w:r w:rsidR="00706CDB">
        <w:rPr>
          <w:sz w:val="22"/>
          <w:szCs w:val="22"/>
        </w:rPr>
        <w:t>;</w:t>
      </w:r>
    </w:p>
    <w:p w:rsidR="00CA783F" w:rsidRPr="00CA783F" w:rsidRDefault="00CA783F" w:rsidP="00CA783F">
      <w:pPr>
        <w:pStyle w:val="Odstavecseseznamem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rozpočtu EU nebo veřejného rozpočtu cizího státu s výjimkou, kdy je veřejn</w:t>
      </w:r>
      <w:r w:rsidR="00CD3CA6">
        <w:rPr>
          <w:sz w:val="22"/>
          <w:szCs w:val="22"/>
        </w:rPr>
        <w:t>á zakázka plněna mimo území EU.</w:t>
      </w:r>
    </w:p>
    <w:p w:rsidR="00CA783F" w:rsidRDefault="00CA783F" w:rsidP="00037BEC">
      <w:pPr>
        <w:jc w:val="both"/>
        <w:rPr>
          <w:sz w:val="22"/>
          <w:szCs w:val="22"/>
        </w:rPr>
      </w:pPr>
    </w:p>
    <w:p w:rsidR="00347ECF" w:rsidRPr="00D06C64" w:rsidRDefault="00347ECF" w:rsidP="00037BEC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Příjemce</w:t>
      </w:r>
      <w:r>
        <w:rPr>
          <w:rFonts w:cs="Arial"/>
          <w:sz w:val="22"/>
          <w:szCs w:val="22"/>
        </w:rPr>
        <w:t xml:space="preserve"> je ve</w:t>
      </w:r>
      <w:r w:rsidRPr="00DF4B94">
        <w:rPr>
          <w:rFonts w:cs="Arial"/>
          <w:sz w:val="22"/>
          <w:szCs w:val="22"/>
        </w:rPr>
        <w:t xml:space="preserve">řejný nebo soukromý subjekt zodpovědný za zahájení, realizaci či udržení akce spolufinancované z rozpočtu </w:t>
      </w:r>
      <w:proofErr w:type="spellStart"/>
      <w:r w:rsidRPr="00DF4B94">
        <w:rPr>
          <w:rFonts w:cs="Arial"/>
          <w:sz w:val="22"/>
          <w:szCs w:val="22"/>
        </w:rPr>
        <w:t>MMR</w:t>
      </w:r>
      <w:proofErr w:type="spellEnd"/>
      <w:r w:rsidRPr="00DF4B94">
        <w:rPr>
          <w:rFonts w:cs="Arial"/>
          <w:sz w:val="22"/>
          <w:szCs w:val="22"/>
        </w:rPr>
        <w:t>, který na základě Rozhodnutí o poskytnutí dotace přijímá dotaci z programu Podpora bydlení 2016-2020.</w:t>
      </w:r>
    </w:p>
    <w:p w:rsidR="00347ECF" w:rsidRDefault="00347ECF" w:rsidP="00037BEC">
      <w:pPr>
        <w:jc w:val="both"/>
        <w:rPr>
          <w:rFonts w:cs="Arial"/>
          <w:b/>
          <w:sz w:val="22"/>
          <w:szCs w:val="22"/>
        </w:rPr>
      </w:pPr>
    </w:p>
    <w:p w:rsidR="00091E67" w:rsidRPr="00091E67" w:rsidRDefault="00091E67" w:rsidP="0019704A">
      <w:pPr>
        <w:jc w:val="both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Zadání</w:t>
      </w:r>
      <w:r w:rsidR="009539DA">
        <w:rPr>
          <w:rFonts w:cs="Arial"/>
          <w:b/>
          <w:sz w:val="22"/>
          <w:szCs w:val="22"/>
        </w:rPr>
        <w:t>m</w:t>
      </w:r>
      <w:r>
        <w:rPr>
          <w:rFonts w:cs="Arial"/>
          <w:b/>
          <w:sz w:val="22"/>
          <w:szCs w:val="22"/>
        </w:rPr>
        <w:t xml:space="preserve"> veřejné zakázky </w:t>
      </w:r>
      <w:r w:rsidR="004A7EB4">
        <w:rPr>
          <w:rFonts w:cs="Arial"/>
          <w:sz w:val="22"/>
          <w:szCs w:val="22"/>
        </w:rPr>
        <w:t xml:space="preserve">se rozumí </w:t>
      </w:r>
      <w:r w:rsidR="009539DA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 xml:space="preserve">zavření smlouvy mezi zadavatelem a vybraným dodavatelem </w:t>
      </w:r>
      <w:r w:rsidR="009539DA">
        <w:rPr>
          <w:rFonts w:cs="Arial"/>
          <w:sz w:val="22"/>
          <w:szCs w:val="22"/>
        </w:rPr>
        <w:t xml:space="preserve">dle </w:t>
      </w:r>
      <w:r>
        <w:rPr>
          <w:rFonts w:cs="Arial"/>
          <w:sz w:val="22"/>
          <w:szCs w:val="22"/>
        </w:rPr>
        <w:t xml:space="preserve">§2 odst. 1) </w:t>
      </w:r>
      <w:proofErr w:type="spellStart"/>
      <w:r>
        <w:rPr>
          <w:rFonts w:cs="Arial"/>
          <w:sz w:val="22"/>
          <w:szCs w:val="22"/>
        </w:rPr>
        <w:t>ZVZ</w:t>
      </w:r>
      <w:proofErr w:type="spellEnd"/>
      <w:r w:rsidR="009539DA">
        <w:rPr>
          <w:rFonts w:cs="Arial"/>
          <w:sz w:val="22"/>
          <w:szCs w:val="22"/>
        </w:rPr>
        <w:t>.</w:t>
      </w:r>
    </w:p>
    <w:p w:rsidR="00091E67" w:rsidRDefault="00091E67" w:rsidP="0019704A">
      <w:pPr>
        <w:jc w:val="both"/>
        <w:rPr>
          <w:rFonts w:cs="Arial"/>
          <w:b/>
          <w:sz w:val="22"/>
          <w:szCs w:val="22"/>
        </w:rPr>
      </w:pPr>
    </w:p>
    <w:p w:rsidR="00091E67" w:rsidRDefault="0019704A" w:rsidP="0019704A">
      <w:pPr>
        <w:jc w:val="both"/>
        <w:rPr>
          <w:rFonts w:cs="Arial"/>
          <w:sz w:val="22"/>
          <w:szCs w:val="22"/>
        </w:rPr>
      </w:pPr>
      <w:r w:rsidRPr="0019704A">
        <w:rPr>
          <w:rFonts w:cs="Arial"/>
          <w:b/>
          <w:sz w:val="22"/>
          <w:szCs w:val="22"/>
        </w:rPr>
        <w:t>Veřejná zakázka</w:t>
      </w:r>
      <w:r>
        <w:rPr>
          <w:rFonts w:cs="Arial"/>
          <w:b/>
          <w:sz w:val="22"/>
          <w:szCs w:val="22"/>
        </w:rPr>
        <w:t xml:space="preserve"> </w:t>
      </w:r>
      <w:r w:rsidR="00957514">
        <w:rPr>
          <w:rFonts w:cs="Arial"/>
          <w:sz w:val="22"/>
          <w:szCs w:val="22"/>
        </w:rPr>
        <w:t xml:space="preserve">(dále jen </w:t>
      </w:r>
      <w:proofErr w:type="spellStart"/>
      <w:r w:rsidR="00957514">
        <w:rPr>
          <w:rFonts w:cs="Arial"/>
          <w:sz w:val="22"/>
          <w:szCs w:val="22"/>
        </w:rPr>
        <w:t>VZ</w:t>
      </w:r>
      <w:proofErr w:type="spellEnd"/>
      <w:r w:rsidR="00957514">
        <w:rPr>
          <w:rFonts w:cs="Arial"/>
          <w:sz w:val="22"/>
          <w:szCs w:val="22"/>
        </w:rPr>
        <w:t>) je</w:t>
      </w:r>
      <w:r w:rsidR="00091E67">
        <w:rPr>
          <w:rFonts w:cs="Arial"/>
          <w:sz w:val="22"/>
          <w:szCs w:val="22"/>
        </w:rPr>
        <w:t xml:space="preserve"> veřejná zakázka</w:t>
      </w:r>
      <w:r w:rsidR="00957514">
        <w:rPr>
          <w:rFonts w:cs="Arial"/>
          <w:sz w:val="22"/>
          <w:szCs w:val="22"/>
        </w:rPr>
        <w:t xml:space="preserve"> </w:t>
      </w:r>
      <w:r w:rsidR="0009065B">
        <w:rPr>
          <w:rFonts w:cs="Arial"/>
          <w:sz w:val="22"/>
          <w:szCs w:val="22"/>
        </w:rPr>
        <w:t xml:space="preserve">na dodávky, služby nebo stavební práce, </w:t>
      </w:r>
      <w:r w:rsidR="00706CDB">
        <w:rPr>
          <w:rFonts w:cs="Arial"/>
          <w:sz w:val="22"/>
          <w:szCs w:val="22"/>
        </w:rPr>
        <w:t xml:space="preserve">koncese na služby </w:t>
      </w:r>
      <w:r w:rsidR="0009065B">
        <w:rPr>
          <w:rFonts w:cs="Arial"/>
          <w:sz w:val="22"/>
          <w:szCs w:val="22"/>
        </w:rPr>
        <w:t xml:space="preserve">nebo koncese na stavební práce </w:t>
      </w:r>
      <w:r w:rsidR="004A7EB4">
        <w:rPr>
          <w:rFonts w:cs="Arial"/>
          <w:sz w:val="22"/>
          <w:szCs w:val="22"/>
        </w:rPr>
        <w:t xml:space="preserve">(§ 2 odst. 2) </w:t>
      </w:r>
      <w:proofErr w:type="spellStart"/>
      <w:r w:rsidR="004A7EB4">
        <w:rPr>
          <w:rFonts w:cs="Arial"/>
          <w:sz w:val="22"/>
          <w:szCs w:val="22"/>
        </w:rPr>
        <w:t>ZVZ</w:t>
      </w:r>
      <w:proofErr w:type="spellEnd"/>
      <w:r w:rsidR="004A7EB4">
        <w:rPr>
          <w:rFonts w:cs="Arial"/>
          <w:sz w:val="22"/>
          <w:szCs w:val="22"/>
        </w:rPr>
        <w:t>).</w:t>
      </w:r>
    </w:p>
    <w:p w:rsidR="00C20306" w:rsidRDefault="0009065B" w:rsidP="00037BE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091E67" w:rsidRDefault="005904FF" w:rsidP="00037BEC">
      <w:pPr>
        <w:jc w:val="both"/>
        <w:rPr>
          <w:rFonts w:cs="Arial"/>
          <w:sz w:val="22"/>
          <w:szCs w:val="22"/>
        </w:rPr>
      </w:pPr>
      <w:r w:rsidRPr="005904FF">
        <w:rPr>
          <w:rFonts w:cs="Arial"/>
          <w:b/>
          <w:sz w:val="22"/>
          <w:szCs w:val="22"/>
        </w:rPr>
        <w:t>Zakázka na dodávky</w:t>
      </w:r>
      <w:r w:rsidR="00091E67">
        <w:rPr>
          <w:rFonts w:cs="Arial"/>
          <w:sz w:val="22"/>
          <w:szCs w:val="22"/>
        </w:rPr>
        <w:t xml:space="preserve"> (§ 14 odst. 1</w:t>
      </w:r>
      <w:r w:rsidR="00F03815">
        <w:rPr>
          <w:rFonts w:cs="Arial"/>
          <w:sz w:val="22"/>
          <w:szCs w:val="22"/>
        </w:rPr>
        <w:t>)</w:t>
      </w:r>
      <w:r w:rsidR="00091E67">
        <w:rPr>
          <w:rFonts w:cs="Arial"/>
          <w:sz w:val="22"/>
          <w:szCs w:val="22"/>
        </w:rPr>
        <w:t xml:space="preserve"> </w:t>
      </w:r>
      <w:proofErr w:type="spellStart"/>
      <w:r w:rsidR="00091E67">
        <w:rPr>
          <w:rFonts w:cs="Arial"/>
          <w:sz w:val="22"/>
          <w:szCs w:val="22"/>
        </w:rPr>
        <w:t>ZVZ</w:t>
      </w:r>
      <w:proofErr w:type="spellEnd"/>
      <w:r w:rsidR="00091E67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je zakázka, jejímž předmětem je pořízení věc</w:t>
      </w:r>
      <w:r w:rsidR="00706CDB">
        <w:rPr>
          <w:rFonts w:cs="Arial"/>
          <w:sz w:val="22"/>
          <w:szCs w:val="22"/>
        </w:rPr>
        <w:t>í</w:t>
      </w:r>
      <w:r w:rsidR="00091E67">
        <w:rPr>
          <w:rFonts w:cs="Arial"/>
          <w:sz w:val="22"/>
          <w:szCs w:val="22"/>
        </w:rPr>
        <w:t>, pokud nejsou součástí veřejné zakázky na stavební práce. Pořízením se rozumí zejména koupě, nájem nebo pacht.</w:t>
      </w:r>
    </w:p>
    <w:p w:rsidR="005904FF" w:rsidRDefault="005904FF" w:rsidP="00037BE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04FF" w:rsidRDefault="005904FF" w:rsidP="00037BEC">
      <w:pPr>
        <w:jc w:val="both"/>
        <w:rPr>
          <w:rFonts w:cs="Arial"/>
          <w:sz w:val="22"/>
          <w:szCs w:val="22"/>
        </w:rPr>
      </w:pPr>
      <w:r w:rsidRPr="005904FF">
        <w:rPr>
          <w:rFonts w:cs="Arial"/>
          <w:b/>
          <w:sz w:val="22"/>
          <w:szCs w:val="22"/>
        </w:rPr>
        <w:t>Zakázkou na stavební práce</w:t>
      </w:r>
      <w:r w:rsidR="00CF0F6A">
        <w:rPr>
          <w:rFonts w:cs="Arial"/>
          <w:b/>
          <w:sz w:val="22"/>
          <w:szCs w:val="22"/>
        </w:rPr>
        <w:t xml:space="preserve"> </w:t>
      </w:r>
      <w:r w:rsidR="00CF0F6A">
        <w:rPr>
          <w:rFonts w:cs="Arial"/>
          <w:sz w:val="22"/>
          <w:szCs w:val="22"/>
        </w:rPr>
        <w:t xml:space="preserve">(§ 14 odst. 3) </w:t>
      </w:r>
      <w:proofErr w:type="spellStart"/>
      <w:r w:rsidR="00CF0F6A">
        <w:rPr>
          <w:rFonts w:cs="Arial"/>
          <w:sz w:val="22"/>
          <w:szCs w:val="22"/>
        </w:rPr>
        <w:t>ZVZ</w:t>
      </w:r>
      <w:proofErr w:type="spellEnd"/>
      <w:r w:rsidR="00CF0F6A">
        <w:rPr>
          <w:rFonts w:cs="Arial"/>
          <w:sz w:val="22"/>
          <w:szCs w:val="22"/>
        </w:rPr>
        <w:t xml:space="preserve">) </w:t>
      </w:r>
      <w:r w:rsidR="00091E67">
        <w:rPr>
          <w:rFonts w:cs="Arial"/>
          <w:sz w:val="22"/>
          <w:szCs w:val="22"/>
        </w:rPr>
        <w:t>je zakázka, jejímž předmětem je</w:t>
      </w:r>
      <w:r w:rsidR="004062AD">
        <w:rPr>
          <w:rFonts w:cs="Arial"/>
          <w:sz w:val="22"/>
          <w:szCs w:val="22"/>
        </w:rPr>
        <w:t xml:space="preserve"> poskytování činností</w:t>
      </w:r>
      <w:r>
        <w:rPr>
          <w:rFonts w:cs="Arial"/>
          <w:sz w:val="22"/>
          <w:szCs w:val="22"/>
        </w:rPr>
        <w:t>:</w:t>
      </w:r>
    </w:p>
    <w:p w:rsidR="00435C92" w:rsidRDefault="004062AD" w:rsidP="004062AD">
      <w:pPr>
        <w:pStyle w:val="Odstavecseseznamem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zhotovení stavby</w:t>
      </w:r>
      <w:r w:rsidR="009D14DA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nebo</w:t>
      </w:r>
    </w:p>
    <w:p w:rsidR="004062AD" w:rsidRDefault="00CF0F6A" w:rsidP="004062AD">
      <w:pPr>
        <w:pStyle w:val="Odstavecseseznamem"/>
        <w:numPr>
          <w:ilvl w:val="0"/>
          <w:numId w:val="27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poskytnutí souvisejících projektových činností, pokud jsou zadávány </w:t>
      </w:r>
      <w:r w:rsidR="00CD3CA6">
        <w:rPr>
          <w:rFonts w:cs="Arial"/>
          <w:sz w:val="22"/>
          <w:szCs w:val="22"/>
        </w:rPr>
        <w:t>společně se stavebními pracemi.</w:t>
      </w:r>
    </w:p>
    <w:p w:rsidR="00CF0F6A" w:rsidRDefault="00CF0F6A" w:rsidP="00CF0F6A">
      <w:pPr>
        <w:pStyle w:val="Odstavecseseznamem"/>
        <w:jc w:val="both"/>
        <w:rPr>
          <w:rFonts w:cs="Arial"/>
          <w:sz w:val="22"/>
          <w:szCs w:val="22"/>
        </w:rPr>
      </w:pPr>
    </w:p>
    <w:p w:rsidR="00CF0F6A" w:rsidRPr="004062AD" w:rsidRDefault="00CF0F6A" w:rsidP="00CF0F6A">
      <w:pPr>
        <w:pStyle w:val="Odstavecseseznamem"/>
        <w:jc w:val="both"/>
        <w:rPr>
          <w:rFonts w:cs="Arial"/>
          <w:sz w:val="22"/>
          <w:szCs w:val="22"/>
        </w:rPr>
      </w:pPr>
    </w:p>
    <w:p w:rsidR="00202B49" w:rsidRPr="00DF4B94" w:rsidRDefault="00202B49" w:rsidP="00037BEC">
      <w:pPr>
        <w:jc w:val="both"/>
        <w:rPr>
          <w:rFonts w:cs="Arial"/>
          <w:sz w:val="22"/>
          <w:szCs w:val="22"/>
        </w:rPr>
      </w:pPr>
    </w:p>
    <w:p w:rsidR="00347ECF" w:rsidRPr="00905475" w:rsidRDefault="00347ECF" w:rsidP="00CA580E">
      <w:pPr>
        <w:pStyle w:val="Nadpis2"/>
        <w:numPr>
          <w:ilvl w:val="0"/>
          <w:numId w:val="10"/>
        </w:numPr>
        <w:shd w:val="clear" w:color="auto" w:fill="D9D9D9" w:themeFill="background1" w:themeFillShade="D9"/>
        <w:jc w:val="both"/>
        <w:rPr>
          <w:rFonts w:ascii="Arial" w:hAnsi="Arial" w:cs="Arial"/>
          <w:sz w:val="28"/>
          <w:szCs w:val="28"/>
          <w:lang w:eastAsia="en-US"/>
        </w:rPr>
      </w:pPr>
      <w:bookmarkStart w:id="2" w:name="_Toc461525562"/>
      <w:r w:rsidRPr="00905475">
        <w:rPr>
          <w:rFonts w:ascii="Arial" w:hAnsi="Arial" w:cs="Arial"/>
          <w:sz w:val="28"/>
          <w:szCs w:val="28"/>
          <w:lang w:eastAsia="en-US"/>
        </w:rPr>
        <w:t>Příprava výběru dodavatele</w:t>
      </w:r>
      <w:bookmarkEnd w:id="2"/>
    </w:p>
    <w:p w:rsidR="00C91AB6" w:rsidRPr="00905475" w:rsidRDefault="00347ECF" w:rsidP="00037BEC">
      <w:pPr>
        <w:pStyle w:val="Nadpis3"/>
        <w:jc w:val="both"/>
        <w:rPr>
          <w:rFonts w:ascii="Arial" w:hAnsi="Arial" w:cs="Arial"/>
          <w:sz w:val="24"/>
          <w:szCs w:val="24"/>
          <w:lang w:eastAsia="en-US"/>
        </w:rPr>
      </w:pPr>
      <w:bookmarkStart w:id="3" w:name="_Toc461525563"/>
      <w:r w:rsidRPr="00905475">
        <w:rPr>
          <w:rFonts w:ascii="Arial" w:hAnsi="Arial" w:cs="Arial"/>
          <w:sz w:val="24"/>
          <w:szCs w:val="24"/>
          <w:lang w:eastAsia="en-US"/>
        </w:rPr>
        <w:t xml:space="preserve">3.1. </w:t>
      </w:r>
      <w:r w:rsidR="00C91AB6" w:rsidRPr="00905475">
        <w:rPr>
          <w:rFonts w:ascii="Arial" w:hAnsi="Arial" w:cs="Arial"/>
          <w:sz w:val="24"/>
          <w:szCs w:val="24"/>
          <w:lang w:eastAsia="en-US"/>
        </w:rPr>
        <w:t>Určení předmětu a předpokládané hodnoty zakázky</w:t>
      </w:r>
      <w:bookmarkEnd w:id="3"/>
    </w:p>
    <w:p w:rsidR="00E45C45" w:rsidRPr="00E45C45" w:rsidRDefault="00E45C45" w:rsidP="00037BEC">
      <w:pPr>
        <w:jc w:val="both"/>
        <w:rPr>
          <w:lang w:eastAsia="en-US"/>
        </w:rPr>
      </w:pPr>
    </w:p>
    <w:p w:rsidR="00C91AB6" w:rsidRPr="00C91AB6" w:rsidRDefault="00C91AB6" w:rsidP="00037BEC">
      <w:pPr>
        <w:autoSpaceDE w:val="0"/>
        <w:autoSpaceDN w:val="0"/>
        <w:adjustRightInd w:val="0"/>
        <w:jc w:val="both"/>
        <w:rPr>
          <w:rFonts w:cs="Arial"/>
          <w:color w:val="000000"/>
          <w:sz w:val="12"/>
          <w:szCs w:val="12"/>
          <w:lang w:eastAsia="en-US"/>
        </w:rPr>
      </w:pPr>
      <w:r w:rsidRPr="00C91AB6">
        <w:rPr>
          <w:rFonts w:cs="Arial"/>
          <w:color w:val="000000"/>
          <w:sz w:val="22"/>
          <w:szCs w:val="22"/>
          <w:lang w:eastAsia="en-US"/>
        </w:rPr>
        <w:t xml:space="preserve">V procesu zadávání zakázky zadavatel nejprve určí </w:t>
      </w:r>
      <w:r w:rsidRPr="00C91AB6">
        <w:rPr>
          <w:rFonts w:cs="Arial"/>
          <w:b/>
          <w:bCs/>
          <w:color w:val="000000"/>
          <w:sz w:val="22"/>
          <w:szCs w:val="22"/>
          <w:lang w:eastAsia="en-US"/>
        </w:rPr>
        <w:t xml:space="preserve">předmět zakázky. </w:t>
      </w:r>
      <w:r w:rsidRPr="00C91AB6">
        <w:rPr>
          <w:rFonts w:cs="Arial"/>
          <w:color w:val="000000"/>
          <w:sz w:val="22"/>
          <w:szCs w:val="22"/>
          <w:lang w:eastAsia="en-US"/>
        </w:rPr>
        <w:t>Předmětem jedné zakázky jsou všechna plnění, jejichž předměty plnění tvoří jeden funkční celek, nebo všechna obdobná a spolu související plnění, která zadavatel zamýšlí zadat v</w:t>
      </w:r>
      <w:r w:rsidR="00CD3CA6">
        <w:rPr>
          <w:rFonts w:cs="Arial"/>
          <w:color w:val="000000"/>
          <w:sz w:val="22"/>
          <w:szCs w:val="22"/>
          <w:lang w:eastAsia="en-US"/>
        </w:rPr>
        <w:t xml:space="preserve"> rámci jednoho účetního období.</w:t>
      </w:r>
    </w:p>
    <w:p w:rsidR="003B42D3" w:rsidRDefault="003B42D3" w:rsidP="00037BEC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eastAsia="en-US"/>
        </w:rPr>
      </w:pPr>
    </w:p>
    <w:p w:rsidR="00C91AB6" w:rsidRPr="00C91AB6" w:rsidRDefault="00C91AB6" w:rsidP="00037BEC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eastAsia="en-US"/>
        </w:rPr>
      </w:pPr>
      <w:r w:rsidRPr="00C91AB6">
        <w:rPr>
          <w:rFonts w:cs="Arial"/>
          <w:color w:val="000000"/>
          <w:sz w:val="22"/>
          <w:szCs w:val="22"/>
          <w:lang w:eastAsia="en-US"/>
        </w:rPr>
        <w:t xml:space="preserve">Následně zadavatel v rámci přípravy výběru dodavatele (tzn. před jeho zahájením) stanovuje </w:t>
      </w:r>
      <w:r w:rsidRPr="00C91AB6">
        <w:rPr>
          <w:rFonts w:cs="Arial"/>
          <w:b/>
          <w:bCs/>
          <w:color w:val="000000"/>
          <w:sz w:val="22"/>
          <w:szCs w:val="22"/>
          <w:lang w:eastAsia="en-US"/>
        </w:rPr>
        <w:t>předpokládanou hodnotu zakázky</w:t>
      </w:r>
      <w:r w:rsidRPr="00C91AB6">
        <w:rPr>
          <w:rFonts w:cs="Arial"/>
          <w:color w:val="000000"/>
          <w:sz w:val="22"/>
          <w:szCs w:val="22"/>
          <w:lang w:eastAsia="en-US"/>
        </w:rPr>
        <w:t xml:space="preserve">, tj. určuje předpokládanou výši peněžitého závazku vyplývající </w:t>
      </w:r>
      <w:r>
        <w:rPr>
          <w:rFonts w:cs="Arial"/>
          <w:color w:val="000000"/>
          <w:sz w:val="22"/>
          <w:szCs w:val="22"/>
          <w:lang w:eastAsia="en-US"/>
        </w:rPr>
        <w:t>pro zadavatele z plnění zakázky. P</w:t>
      </w:r>
      <w:r w:rsidRPr="00C91AB6">
        <w:rPr>
          <w:rFonts w:cs="Arial"/>
          <w:color w:val="000000"/>
          <w:sz w:val="22"/>
          <w:szCs w:val="22"/>
          <w:lang w:eastAsia="en-US"/>
        </w:rPr>
        <w:t>ředpokládaná hodnota zakázky je rozhodující pro určení dalšího postupu za</w:t>
      </w:r>
      <w:r w:rsidR="00CE03DE">
        <w:rPr>
          <w:rFonts w:cs="Arial"/>
          <w:color w:val="000000"/>
          <w:sz w:val="22"/>
          <w:szCs w:val="22"/>
          <w:lang w:eastAsia="en-US"/>
        </w:rPr>
        <w:t>davatele při výběru dodavatele</w:t>
      </w:r>
      <w:r w:rsidR="00CD3CA6">
        <w:rPr>
          <w:rFonts w:cs="Arial"/>
          <w:color w:val="000000"/>
          <w:sz w:val="22"/>
          <w:szCs w:val="22"/>
          <w:lang w:eastAsia="en-US"/>
        </w:rPr>
        <w:t>.</w:t>
      </w:r>
    </w:p>
    <w:p w:rsidR="003B42D3" w:rsidRDefault="003B42D3" w:rsidP="00037BEC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eastAsia="en-US"/>
        </w:rPr>
      </w:pPr>
    </w:p>
    <w:p w:rsidR="00C91AB6" w:rsidRPr="00C91AB6" w:rsidRDefault="00C91AB6" w:rsidP="00037BEC">
      <w:pPr>
        <w:autoSpaceDE w:val="0"/>
        <w:autoSpaceDN w:val="0"/>
        <w:adjustRightInd w:val="0"/>
        <w:jc w:val="both"/>
        <w:rPr>
          <w:rFonts w:cs="Arial"/>
          <w:color w:val="000000"/>
          <w:lang w:eastAsia="en-US"/>
        </w:rPr>
      </w:pPr>
      <w:r w:rsidRPr="00C91AB6">
        <w:rPr>
          <w:rFonts w:cs="Arial"/>
          <w:color w:val="000000"/>
          <w:sz w:val="22"/>
          <w:szCs w:val="22"/>
          <w:lang w:eastAsia="en-US"/>
        </w:rPr>
        <w:t>Při stanovení předpokládané hodnoty zakázky je vždy rozhodná cena bez DPH</w:t>
      </w:r>
      <w:r w:rsidR="00DE201B">
        <w:rPr>
          <w:rFonts w:cs="Arial"/>
          <w:color w:val="000000"/>
          <w:sz w:val="22"/>
          <w:szCs w:val="22"/>
          <w:lang w:eastAsia="en-US"/>
        </w:rPr>
        <w:t xml:space="preserve"> (§ 16 </w:t>
      </w:r>
      <w:proofErr w:type="spellStart"/>
      <w:r w:rsidR="00DE201B">
        <w:rPr>
          <w:rFonts w:cs="Arial"/>
          <w:color w:val="000000"/>
          <w:sz w:val="22"/>
          <w:szCs w:val="22"/>
          <w:lang w:eastAsia="en-US"/>
        </w:rPr>
        <w:t>ZVZ</w:t>
      </w:r>
      <w:proofErr w:type="spellEnd"/>
      <w:r w:rsidR="00DE201B">
        <w:rPr>
          <w:rFonts w:cs="Arial"/>
          <w:color w:val="000000"/>
          <w:sz w:val="22"/>
          <w:szCs w:val="22"/>
          <w:lang w:eastAsia="en-US"/>
        </w:rPr>
        <w:t>)</w:t>
      </w:r>
      <w:r>
        <w:rPr>
          <w:rFonts w:cs="Arial"/>
          <w:color w:val="000000"/>
          <w:sz w:val="22"/>
          <w:szCs w:val="22"/>
          <w:lang w:eastAsia="en-US"/>
        </w:rPr>
        <w:t xml:space="preserve">. </w:t>
      </w:r>
      <w:r w:rsidRPr="00C91AB6">
        <w:rPr>
          <w:rFonts w:cs="Arial"/>
          <w:color w:val="000000"/>
          <w:sz w:val="22"/>
          <w:szCs w:val="22"/>
          <w:lang w:eastAsia="en-US"/>
        </w:rPr>
        <w:t>Při určování předpokládané hodnoty zadavatel vychází z ceny zakázek s obdobným plněním. Nemá-li zadavatel k dispozici takové údaje, je nezbytné, aby před zahájením zadávání provedl průzkum cen v místě plnění zakázky, popřípadě sta</w:t>
      </w:r>
      <w:r w:rsidR="0097385C">
        <w:rPr>
          <w:rFonts w:cs="Arial"/>
          <w:color w:val="000000"/>
          <w:sz w:val="22"/>
          <w:szCs w:val="22"/>
          <w:lang w:eastAsia="en-US"/>
        </w:rPr>
        <w:t>novil předpokládanou hodnotu na </w:t>
      </w:r>
      <w:r w:rsidRPr="00C91AB6">
        <w:rPr>
          <w:rFonts w:cs="Arial"/>
          <w:color w:val="000000"/>
          <w:sz w:val="22"/>
          <w:szCs w:val="22"/>
          <w:lang w:eastAsia="en-US"/>
        </w:rPr>
        <w:t>základě údajů a informací zí</w:t>
      </w:r>
      <w:r w:rsidR="00CD3CA6">
        <w:rPr>
          <w:rFonts w:cs="Arial"/>
          <w:color w:val="000000"/>
          <w:sz w:val="22"/>
          <w:szCs w:val="22"/>
          <w:lang w:eastAsia="en-US"/>
        </w:rPr>
        <w:t>skaných jiným vhodným způsobem.</w:t>
      </w:r>
    </w:p>
    <w:p w:rsidR="00C91AB6" w:rsidRPr="00C91AB6" w:rsidRDefault="00C91AB6" w:rsidP="00037BEC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en-US"/>
        </w:rPr>
      </w:pPr>
    </w:p>
    <w:p w:rsidR="0019704A" w:rsidRDefault="00C91AB6" w:rsidP="0019704A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n-US"/>
        </w:rPr>
      </w:pPr>
      <w:r w:rsidRPr="00C91AB6">
        <w:rPr>
          <w:rFonts w:cs="Arial"/>
          <w:sz w:val="22"/>
          <w:szCs w:val="22"/>
          <w:lang w:eastAsia="en-US"/>
        </w:rPr>
        <w:lastRenderedPageBreak/>
        <w:t>Zadavatel je povinen postupovat tak, aby nedocházelo k dělení předmětu zakázky na menší zakázky s cílem snížit předpokládanou hodnotu zakázky pod limity stanovené pro jednotlivé postupy.</w:t>
      </w:r>
    </w:p>
    <w:p w:rsidR="00CD3CA6" w:rsidRDefault="00CD3CA6" w:rsidP="0019704A">
      <w:pPr>
        <w:autoSpaceDE w:val="0"/>
        <w:autoSpaceDN w:val="0"/>
        <w:adjustRightInd w:val="0"/>
        <w:jc w:val="both"/>
        <w:rPr>
          <w:rFonts w:cs="Arial"/>
          <w:sz w:val="14"/>
          <w:szCs w:val="14"/>
          <w:lang w:eastAsia="en-US"/>
        </w:rPr>
      </w:pPr>
    </w:p>
    <w:p w:rsidR="0019704A" w:rsidRDefault="0019704A" w:rsidP="0019704A">
      <w:pPr>
        <w:autoSpaceDE w:val="0"/>
        <w:autoSpaceDN w:val="0"/>
        <w:adjustRightInd w:val="0"/>
        <w:jc w:val="both"/>
        <w:rPr>
          <w:rFonts w:cs="Arial"/>
          <w:sz w:val="14"/>
          <w:szCs w:val="14"/>
          <w:lang w:eastAsia="en-US"/>
        </w:rPr>
      </w:pPr>
    </w:p>
    <w:p w:rsidR="0019704A" w:rsidRPr="00905475" w:rsidRDefault="00E24927" w:rsidP="00CA580E">
      <w:pPr>
        <w:pStyle w:val="Nadpis2"/>
        <w:numPr>
          <w:ilvl w:val="0"/>
          <w:numId w:val="10"/>
        </w:numPr>
        <w:shd w:val="clear" w:color="auto" w:fill="D9D9D9" w:themeFill="background1" w:themeFillShade="D9"/>
        <w:rPr>
          <w:rFonts w:ascii="Arial" w:hAnsi="Arial" w:cs="Arial"/>
          <w:sz w:val="28"/>
          <w:szCs w:val="28"/>
          <w:lang w:eastAsia="en-US"/>
        </w:rPr>
      </w:pPr>
      <w:bookmarkStart w:id="4" w:name="_Toc461525564"/>
      <w:r w:rsidRPr="00905475">
        <w:rPr>
          <w:rFonts w:ascii="Arial" w:hAnsi="Arial" w:cs="Arial"/>
          <w:sz w:val="28"/>
          <w:szCs w:val="28"/>
        </w:rPr>
        <w:t>Režimy</w:t>
      </w:r>
      <w:r w:rsidR="0019704A" w:rsidRPr="00905475">
        <w:rPr>
          <w:rFonts w:ascii="Arial" w:hAnsi="Arial" w:cs="Arial"/>
          <w:sz w:val="28"/>
          <w:szCs w:val="28"/>
        </w:rPr>
        <w:t xml:space="preserve"> veřejných zakázek podle výše předpokládané hodnot</w:t>
      </w:r>
      <w:bookmarkEnd w:id="4"/>
    </w:p>
    <w:p w:rsidR="0037160C" w:rsidRDefault="0037160C" w:rsidP="0019704A">
      <w:pPr>
        <w:pStyle w:val="Default"/>
        <w:rPr>
          <w:sz w:val="22"/>
          <w:szCs w:val="22"/>
        </w:rPr>
      </w:pPr>
    </w:p>
    <w:p w:rsidR="0019704A" w:rsidRPr="00905475" w:rsidRDefault="0019704A" w:rsidP="0019704A">
      <w:pPr>
        <w:pStyle w:val="Nadpis3"/>
        <w:rPr>
          <w:rFonts w:ascii="Arial" w:hAnsi="Arial" w:cs="Arial"/>
          <w:sz w:val="24"/>
          <w:szCs w:val="24"/>
        </w:rPr>
      </w:pPr>
      <w:bookmarkStart w:id="5" w:name="_Toc461525565"/>
      <w:r w:rsidRPr="00905475">
        <w:rPr>
          <w:rFonts w:ascii="Arial" w:hAnsi="Arial" w:cs="Arial"/>
          <w:sz w:val="24"/>
          <w:szCs w:val="24"/>
        </w:rPr>
        <w:t>4</w:t>
      </w:r>
      <w:r w:rsidRPr="00905475">
        <w:rPr>
          <w:rStyle w:val="Nadpis2Char"/>
          <w:rFonts w:ascii="Arial" w:hAnsi="Arial" w:cs="Arial"/>
          <w:b/>
          <w:bCs/>
          <w:color w:val="auto"/>
          <w:sz w:val="24"/>
          <w:szCs w:val="24"/>
        </w:rPr>
        <w:t>.1. Podlimitní veřejná zakázka</w:t>
      </w:r>
      <w:r w:rsidR="00F2294B" w:rsidRPr="00905475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905475">
        <w:rPr>
          <w:rFonts w:ascii="Arial" w:hAnsi="Arial" w:cs="Arial"/>
          <w:sz w:val="24"/>
          <w:szCs w:val="24"/>
        </w:rPr>
        <w:t xml:space="preserve"> </w:t>
      </w:r>
      <w:r w:rsidR="00F2294B" w:rsidRPr="00905475">
        <w:rPr>
          <w:rFonts w:ascii="Arial" w:hAnsi="Arial" w:cs="Arial"/>
          <w:sz w:val="24"/>
          <w:szCs w:val="24"/>
        </w:rPr>
        <w:t xml:space="preserve">(§26 </w:t>
      </w:r>
      <w:proofErr w:type="spellStart"/>
      <w:r w:rsidR="00F2294B" w:rsidRPr="00905475">
        <w:rPr>
          <w:rFonts w:ascii="Arial" w:hAnsi="Arial" w:cs="Arial"/>
          <w:sz w:val="24"/>
          <w:szCs w:val="24"/>
        </w:rPr>
        <w:t>ZVZ</w:t>
      </w:r>
      <w:proofErr w:type="spellEnd"/>
      <w:r w:rsidR="00F2294B" w:rsidRPr="00905475">
        <w:rPr>
          <w:rFonts w:ascii="Arial" w:hAnsi="Arial" w:cs="Arial"/>
          <w:sz w:val="24"/>
          <w:szCs w:val="24"/>
        </w:rPr>
        <w:t>)</w:t>
      </w:r>
      <w:bookmarkEnd w:id="5"/>
    </w:p>
    <w:p w:rsidR="0019704A" w:rsidRPr="0019704A" w:rsidRDefault="0019704A" w:rsidP="0019704A">
      <w:pPr>
        <w:pStyle w:val="Default"/>
        <w:rPr>
          <w:sz w:val="22"/>
          <w:szCs w:val="22"/>
        </w:rPr>
      </w:pPr>
      <w:proofErr w:type="spellStart"/>
      <w:r w:rsidRPr="0019704A">
        <w:rPr>
          <w:sz w:val="22"/>
          <w:szCs w:val="22"/>
        </w:rPr>
        <w:t>VZ</w:t>
      </w:r>
      <w:proofErr w:type="spellEnd"/>
      <w:r w:rsidRPr="0019704A">
        <w:rPr>
          <w:sz w:val="22"/>
          <w:szCs w:val="22"/>
        </w:rPr>
        <w:t xml:space="preserve"> jejíž předpo</w:t>
      </w:r>
      <w:r w:rsidR="00CD3CA6">
        <w:rPr>
          <w:sz w:val="22"/>
          <w:szCs w:val="22"/>
        </w:rPr>
        <w:t>kládaná hodnota bez DPH činí u:</w:t>
      </w:r>
    </w:p>
    <w:p w:rsidR="0019704A" w:rsidRPr="0019704A" w:rsidRDefault="00CE03DE" w:rsidP="0019704A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Cs/>
          <w:sz w:val="22"/>
          <w:szCs w:val="22"/>
        </w:rPr>
        <w:t>stavebních pra</w:t>
      </w:r>
      <w:r w:rsidR="0019704A" w:rsidRPr="0019704A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í</w:t>
      </w:r>
      <w:r w:rsidR="0019704A" w:rsidRPr="0019704A">
        <w:rPr>
          <w:bCs/>
          <w:sz w:val="22"/>
          <w:szCs w:val="22"/>
        </w:rPr>
        <w:t xml:space="preserve">: </w:t>
      </w:r>
      <w:r w:rsidR="00C16325">
        <w:rPr>
          <w:bCs/>
          <w:sz w:val="22"/>
          <w:szCs w:val="22"/>
        </w:rPr>
        <w:t>&gt;</w:t>
      </w:r>
      <w:r w:rsidR="0019704A" w:rsidRPr="0019704A">
        <w:rPr>
          <w:bCs/>
          <w:sz w:val="22"/>
          <w:szCs w:val="22"/>
        </w:rPr>
        <w:t xml:space="preserve"> 6 000 000 Kč bez DPH </w:t>
      </w:r>
      <w:r w:rsidR="0019704A" w:rsidRPr="0019704A">
        <w:rPr>
          <w:sz w:val="22"/>
          <w:szCs w:val="22"/>
        </w:rPr>
        <w:t xml:space="preserve">– </w:t>
      </w:r>
      <w:r w:rsidR="0019704A" w:rsidRPr="0019704A">
        <w:rPr>
          <w:bCs/>
          <w:sz w:val="22"/>
          <w:szCs w:val="22"/>
        </w:rPr>
        <w:t xml:space="preserve">max. </w:t>
      </w:r>
      <w:r w:rsidR="005F48F0">
        <w:rPr>
          <w:bCs/>
          <w:sz w:val="22"/>
          <w:szCs w:val="22"/>
        </w:rPr>
        <w:t>1</w:t>
      </w:r>
      <w:r w:rsidR="00DE201B">
        <w:rPr>
          <w:bCs/>
          <w:sz w:val="22"/>
          <w:szCs w:val="22"/>
        </w:rPr>
        <w:t>42</w:t>
      </w:r>
      <w:r w:rsidR="005F48F0">
        <w:rPr>
          <w:bCs/>
          <w:sz w:val="22"/>
          <w:szCs w:val="22"/>
        </w:rPr>
        <w:t> </w:t>
      </w:r>
      <w:r w:rsidR="00DE201B">
        <w:rPr>
          <w:bCs/>
          <w:sz w:val="22"/>
          <w:szCs w:val="22"/>
        </w:rPr>
        <w:t>66</w:t>
      </w:r>
      <w:r w:rsidR="00C16325">
        <w:rPr>
          <w:bCs/>
          <w:sz w:val="22"/>
          <w:szCs w:val="22"/>
        </w:rPr>
        <w:t>8</w:t>
      </w:r>
      <w:r w:rsidR="005F48F0">
        <w:rPr>
          <w:bCs/>
          <w:sz w:val="22"/>
          <w:szCs w:val="22"/>
        </w:rPr>
        <w:t xml:space="preserve"> 000</w:t>
      </w:r>
      <w:r w:rsidR="0019704A" w:rsidRPr="0019704A">
        <w:rPr>
          <w:bCs/>
          <w:sz w:val="22"/>
          <w:szCs w:val="22"/>
        </w:rPr>
        <w:t xml:space="preserve"> Kč bez DPH </w:t>
      </w:r>
    </w:p>
    <w:p w:rsidR="0019704A" w:rsidRPr="0019704A" w:rsidRDefault="0019704A" w:rsidP="005F48F0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bCs/>
          <w:sz w:val="22"/>
          <w:szCs w:val="22"/>
        </w:rPr>
        <w:t>dodáv</w:t>
      </w:r>
      <w:r w:rsidR="00C16325">
        <w:rPr>
          <w:bCs/>
          <w:sz w:val="22"/>
          <w:szCs w:val="22"/>
        </w:rPr>
        <w:t>ek</w:t>
      </w:r>
      <w:r>
        <w:rPr>
          <w:bCs/>
          <w:sz w:val="22"/>
          <w:szCs w:val="22"/>
        </w:rPr>
        <w:t xml:space="preserve"> </w:t>
      </w:r>
      <w:r w:rsidR="00C16325">
        <w:rPr>
          <w:bCs/>
          <w:sz w:val="22"/>
          <w:szCs w:val="22"/>
        </w:rPr>
        <w:t xml:space="preserve">&gt; </w:t>
      </w:r>
      <w:r w:rsidR="005F48F0" w:rsidRPr="005F48F0">
        <w:rPr>
          <w:bCs/>
          <w:sz w:val="22"/>
          <w:szCs w:val="22"/>
        </w:rPr>
        <w:t>2 000</w:t>
      </w:r>
      <w:r w:rsidR="005F48F0">
        <w:rPr>
          <w:bCs/>
          <w:sz w:val="22"/>
          <w:szCs w:val="22"/>
        </w:rPr>
        <w:t> </w:t>
      </w:r>
      <w:r w:rsidR="005F48F0" w:rsidRPr="005F48F0">
        <w:rPr>
          <w:bCs/>
          <w:sz w:val="22"/>
          <w:szCs w:val="22"/>
        </w:rPr>
        <w:t>000</w:t>
      </w:r>
      <w:r w:rsidR="005F48F0">
        <w:rPr>
          <w:bCs/>
          <w:sz w:val="22"/>
          <w:szCs w:val="22"/>
        </w:rPr>
        <w:t xml:space="preserve"> Kč</w:t>
      </w:r>
      <w:r w:rsidR="00CE03DE">
        <w:rPr>
          <w:bCs/>
          <w:sz w:val="22"/>
          <w:szCs w:val="22"/>
        </w:rPr>
        <w:t xml:space="preserve"> bez DPH – max. 5 </w:t>
      </w:r>
      <w:r w:rsidR="00DE201B">
        <w:rPr>
          <w:bCs/>
          <w:sz w:val="22"/>
          <w:szCs w:val="22"/>
        </w:rPr>
        <w:t>706</w:t>
      </w:r>
      <w:r w:rsidR="00CE03DE">
        <w:rPr>
          <w:bCs/>
          <w:sz w:val="22"/>
          <w:szCs w:val="22"/>
        </w:rPr>
        <w:t> 000</w:t>
      </w:r>
      <w:r w:rsidR="00E24927">
        <w:rPr>
          <w:bCs/>
          <w:sz w:val="22"/>
          <w:szCs w:val="22"/>
        </w:rPr>
        <w:t xml:space="preserve"> </w:t>
      </w:r>
      <w:r w:rsidR="00CE03DE">
        <w:rPr>
          <w:bCs/>
          <w:sz w:val="22"/>
          <w:szCs w:val="22"/>
        </w:rPr>
        <w:t xml:space="preserve">Kč </w:t>
      </w:r>
      <w:r w:rsidR="005F48F0">
        <w:rPr>
          <w:bCs/>
          <w:sz w:val="22"/>
          <w:szCs w:val="22"/>
        </w:rPr>
        <w:t>bez DPH</w:t>
      </w:r>
      <w:r w:rsidR="00C16325">
        <w:rPr>
          <w:bCs/>
          <w:sz w:val="22"/>
          <w:szCs w:val="22"/>
        </w:rPr>
        <w:t xml:space="preserve"> (limit pro ČR, ČNB a státní příspěvkovou organizaci je 3 686 000</w:t>
      </w:r>
      <w:r w:rsidR="00E24927">
        <w:rPr>
          <w:bCs/>
          <w:sz w:val="22"/>
          <w:szCs w:val="22"/>
        </w:rPr>
        <w:t xml:space="preserve"> </w:t>
      </w:r>
      <w:r w:rsidR="00CD3CA6">
        <w:rPr>
          <w:bCs/>
          <w:sz w:val="22"/>
          <w:szCs w:val="22"/>
        </w:rPr>
        <w:t>Kč bez DPH)</w:t>
      </w:r>
    </w:p>
    <w:p w:rsidR="0019704A" w:rsidRPr="0019704A" w:rsidRDefault="0019704A" w:rsidP="0019704A">
      <w:pPr>
        <w:pStyle w:val="Default"/>
        <w:rPr>
          <w:sz w:val="22"/>
          <w:szCs w:val="22"/>
        </w:rPr>
      </w:pPr>
    </w:p>
    <w:p w:rsidR="0019704A" w:rsidRPr="00905475" w:rsidRDefault="0019704A" w:rsidP="005F48F0">
      <w:pPr>
        <w:pStyle w:val="Nadpis3"/>
        <w:rPr>
          <w:rFonts w:ascii="Arial" w:hAnsi="Arial" w:cs="Arial"/>
          <w:sz w:val="24"/>
          <w:szCs w:val="24"/>
        </w:rPr>
      </w:pPr>
      <w:bookmarkStart w:id="6" w:name="_Toc461525566"/>
      <w:r w:rsidRPr="00905475">
        <w:rPr>
          <w:rFonts w:ascii="Arial" w:hAnsi="Arial" w:cs="Arial"/>
          <w:sz w:val="24"/>
          <w:szCs w:val="24"/>
        </w:rPr>
        <w:t>4.2.  Veřejná zakázka malého rozsahu</w:t>
      </w:r>
      <w:r w:rsidR="00F2294B" w:rsidRPr="00905475">
        <w:rPr>
          <w:rFonts w:ascii="Arial" w:hAnsi="Arial" w:cs="Arial"/>
          <w:sz w:val="24"/>
          <w:szCs w:val="24"/>
        </w:rPr>
        <w:t xml:space="preserve"> (§27 </w:t>
      </w:r>
      <w:proofErr w:type="spellStart"/>
      <w:r w:rsidR="00F2294B" w:rsidRPr="00905475">
        <w:rPr>
          <w:rFonts w:ascii="Arial" w:hAnsi="Arial" w:cs="Arial"/>
          <w:sz w:val="24"/>
          <w:szCs w:val="24"/>
        </w:rPr>
        <w:t>ZVZ</w:t>
      </w:r>
      <w:proofErr w:type="spellEnd"/>
      <w:r w:rsidR="00F2294B" w:rsidRPr="00905475">
        <w:rPr>
          <w:rFonts w:ascii="Arial" w:hAnsi="Arial" w:cs="Arial"/>
          <w:sz w:val="24"/>
          <w:szCs w:val="24"/>
        </w:rPr>
        <w:t>)</w:t>
      </w:r>
      <w:bookmarkEnd w:id="6"/>
    </w:p>
    <w:p w:rsidR="0019704A" w:rsidRPr="0019704A" w:rsidRDefault="0019704A" w:rsidP="0019704A">
      <w:pPr>
        <w:pStyle w:val="Default"/>
        <w:rPr>
          <w:sz w:val="22"/>
          <w:szCs w:val="22"/>
        </w:rPr>
      </w:pPr>
      <w:proofErr w:type="spellStart"/>
      <w:r w:rsidRPr="0019704A">
        <w:rPr>
          <w:sz w:val="22"/>
          <w:szCs w:val="22"/>
        </w:rPr>
        <w:t>VZ</w:t>
      </w:r>
      <w:proofErr w:type="spellEnd"/>
      <w:r w:rsidRPr="0019704A">
        <w:rPr>
          <w:sz w:val="22"/>
          <w:szCs w:val="22"/>
        </w:rPr>
        <w:t xml:space="preserve"> jejíž předpokládaná hodnota bez DPH činí</w:t>
      </w:r>
      <w:r w:rsidR="00E24927">
        <w:rPr>
          <w:sz w:val="22"/>
          <w:szCs w:val="22"/>
        </w:rPr>
        <w:t xml:space="preserve"> u</w:t>
      </w:r>
      <w:r w:rsidR="00CD3CA6">
        <w:rPr>
          <w:sz w:val="22"/>
          <w:szCs w:val="22"/>
        </w:rPr>
        <w:t>:</w:t>
      </w:r>
    </w:p>
    <w:p w:rsidR="005F48F0" w:rsidRPr="005F48F0" w:rsidRDefault="0019704A" w:rsidP="005F48F0">
      <w:pPr>
        <w:pStyle w:val="Default"/>
        <w:numPr>
          <w:ilvl w:val="0"/>
          <w:numId w:val="24"/>
        </w:numPr>
        <w:rPr>
          <w:sz w:val="22"/>
          <w:szCs w:val="22"/>
        </w:rPr>
      </w:pPr>
      <w:r w:rsidRPr="0019704A">
        <w:rPr>
          <w:sz w:val="22"/>
          <w:szCs w:val="22"/>
        </w:rPr>
        <w:t xml:space="preserve">stavebních prací </w:t>
      </w:r>
      <w:r w:rsidR="00C16325">
        <w:rPr>
          <w:bCs/>
          <w:sz w:val="22"/>
          <w:szCs w:val="22"/>
        </w:rPr>
        <w:t>≤</w:t>
      </w:r>
      <w:r w:rsidRPr="005F48F0">
        <w:rPr>
          <w:bCs/>
          <w:sz w:val="22"/>
          <w:szCs w:val="22"/>
        </w:rPr>
        <w:t xml:space="preserve"> 6 000 000 Kč bez D</w:t>
      </w:r>
      <w:r w:rsidR="00E24927">
        <w:rPr>
          <w:bCs/>
          <w:sz w:val="22"/>
          <w:szCs w:val="22"/>
        </w:rPr>
        <w:t>P</w:t>
      </w:r>
      <w:r w:rsidRPr="005F48F0">
        <w:rPr>
          <w:bCs/>
          <w:sz w:val="22"/>
          <w:szCs w:val="22"/>
        </w:rPr>
        <w:t>H</w:t>
      </w:r>
    </w:p>
    <w:p w:rsidR="0019704A" w:rsidRPr="0019704A" w:rsidRDefault="005F48F0" w:rsidP="005F48F0">
      <w:pPr>
        <w:pStyle w:val="Default"/>
        <w:numPr>
          <w:ilvl w:val="0"/>
          <w:numId w:val="24"/>
        </w:numPr>
        <w:rPr>
          <w:sz w:val="22"/>
          <w:szCs w:val="22"/>
        </w:rPr>
      </w:pPr>
      <w:r>
        <w:rPr>
          <w:bCs/>
          <w:sz w:val="22"/>
          <w:szCs w:val="22"/>
        </w:rPr>
        <w:t>dodáv</w:t>
      </w:r>
      <w:r w:rsidR="00E24927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k </w:t>
      </w:r>
      <w:r w:rsidR="00C16325">
        <w:rPr>
          <w:bCs/>
          <w:sz w:val="22"/>
          <w:szCs w:val="22"/>
        </w:rPr>
        <w:t>≤</w:t>
      </w:r>
      <w:r w:rsidRPr="005F48F0">
        <w:rPr>
          <w:bCs/>
          <w:sz w:val="22"/>
          <w:szCs w:val="22"/>
        </w:rPr>
        <w:t xml:space="preserve"> 2 000</w:t>
      </w:r>
      <w:r>
        <w:rPr>
          <w:bCs/>
          <w:sz w:val="22"/>
          <w:szCs w:val="22"/>
        </w:rPr>
        <w:t> </w:t>
      </w:r>
      <w:r w:rsidRPr="005F48F0">
        <w:rPr>
          <w:bCs/>
          <w:sz w:val="22"/>
          <w:szCs w:val="22"/>
        </w:rPr>
        <w:t>000</w:t>
      </w:r>
      <w:r w:rsidR="00CD3CA6">
        <w:rPr>
          <w:bCs/>
          <w:sz w:val="22"/>
          <w:szCs w:val="22"/>
        </w:rPr>
        <w:t xml:space="preserve"> Kč bez DPH</w:t>
      </w:r>
    </w:p>
    <w:p w:rsidR="00C91AB6" w:rsidRDefault="00C91AB6" w:rsidP="00037BEC">
      <w:pPr>
        <w:autoSpaceDE w:val="0"/>
        <w:autoSpaceDN w:val="0"/>
        <w:adjustRightInd w:val="0"/>
        <w:jc w:val="both"/>
        <w:rPr>
          <w:rFonts w:cs="Arial"/>
          <w:sz w:val="14"/>
          <w:szCs w:val="14"/>
          <w:lang w:eastAsia="en-US"/>
        </w:rPr>
      </w:pPr>
    </w:p>
    <w:p w:rsidR="00C20306" w:rsidRDefault="00C20306" w:rsidP="00037BEC">
      <w:pPr>
        <w:autoSpaceDE w:val="0"/>
        <w:autoSpaceDN w:val="0"/>
        <w:adjustRightInd w:val="0"/>
        <w:jc w:val="both"/>
        <w:rPr>
          <w:rFonts w:cs="Arial"/>
          <w:sz w:val="14"/>
          <w:szCs w:val="14"/>
          <w:lang w:eastAsia="en-US"/>
        </w:rPr>
      </w:pPr>
    </w:p>
    <w:p w:rsidR="00985415" w:rsidRPr="00905475" w:rsidRDefault="00AB023D" w:rsidP="00CA580E">
      <w:pPr>
        <w:pStyle w:val="Nadpis2"/>
        <w:numPr>
          <w:ilvl w:val="0"/>
          <w:numId w:val="10"/>
        </w:numP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eastAsia="en-US"/>
        </w:rPr>
      </w:pPr>
      <w:bookmarkStart w:id="7" w:name="_Toc461525567"/>
      <w:r w:rsidRPr="00905475">
        <w:rPr>
          <w:rFonts w:ascii="Arial" w:hAnsi="Arial" w:cs="Arial"/>
          <w:sz w:val="28"/>
          <w:szCs w:val="28"/>
          <w:lang w:eastAsia="en-US"/>
        </w:rPr>
        <w:t>Výběr dodavatele dle</w:t>
      </w:r>
      <w:r w:rsidR="005F48F0" w:rsidRPr="00905475">
        <w:rPr>
          <w:rFonts w:ascii="Arial" w:hAnsi="Arial" w:cs="Arial"/>
          <w:sz w:val="28"/>
          <w:szCs w:val="28"/>
          <w:lang w:eastAsia="en-US"/>
        </w:rPr>
        <w:t xml:space="preserve"> typu</w:t>
      </w:r>
      <w:r w:rsidRPr="00905475">
        <w:rPr>
          <w:rFonts w:ascii="Arial" w:hAnsi="Arial" w:cs="Arial"/>
          <w:sz w:val="28"/>
          <w:szCs w:val="28"/>
          <w:lang w:eastAsia="en-US"/>
        </w:rPr>
        <w:t xml:space="preserve"> </w:t>
      </w:r>
      <w:bookmarkEnd w:id="7"/>
      <w:r w:rsidR="00CD3CA6">
        <w:rPr>
          <w:rFonts w:ascii="Arial" w:hAnsi="Arial" w:cs="Arial"/>
          <w:sz w:val="28"/>
          <w:szCs w:val="28"/>
          <w:lang w:eastAsia="en-US"/>
        </w:rPr>
        <w:t xml:space="preserve">příjemce </w:t>
      </w:r>
      <w:proofErr w:type="spellStart"/>
      <w:r w:rsidR="00CD3CA6">
        <w:rPr>
          <w:rFonts w:ascii="Arial" w:hAnsi="Arial" w:cs="Arial"/>
          <w:sz w:val="28"/>
          <w:szCs w:val="28"/>
          <w:lang w:eastAsia="en-US"/>
        </w:rPr>
        <w:t>dotac</w:t>
      </w:r>
      <w:proofErr w:type="spellEnd"/>
    </w:p>
    <w:p w:rsidR="0037160C" w:rsidRDefault="0037160C" w:rsidP="00037BEC">
      <w:pPr>
        <w:jc w:val="both"/>
        <w:rPr>
          <w:sz w:val="22"/>
          <w:szCs w:val="22"/>
          <w:lang w:eastAsia="en-US"/>
        </w:rPr>
      </w:pPr>
    </w:p>
    <w:p w:rsidR="00985415" w:rsidRDefault="00302193" w:rsidP="00037BEC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Příjemce</w:t>
      </w:r>
      <w:r w:rsidR="00985415">
        <w:rPr>
          <w:sz w:val="22"/>
          <w:szCs w:val="22"/>
          <w:lang w:eastAsia="en-US"/>
        </w:rPr>
        <w:t xml:space="preserve"> je povinen při zadávání zakázky dodržovat zásady transparentnosti, </w:t>
      </w:r>
      <w:r w:rsidR="00F2294B">
        <w:rPr>
          <w:sz w:val="22"/>
          <w:szCs w:val="22"/>
          <w:lang w:eastAsia="en-US"/>
        </w:rPr>
        <w:t xml:space="preserve">přiměřenosti, </w:t>
      </w:r>
      <w:r w:rsidR="00985415">
        <w:rPr>
          <w:sz w:val="22"/>
          <w:szCs w:val="22"/>
          <w:lang w:eastAsia="en-US"/>
        </w:rPr>
        <w:t>rovného zacházení</w:t>
      </w:r>
      <w:r w:rsidR="00A05095">
        <w:rPr>
          <w:rStyle w:val="Znakapoznpodarou"/>
          <w:sz w:val="22"/>
          <w:szCs w:val="22"/>
          <w:lang w:eastAsia="en-US"/>
        </w:rPr>
        <w:footnoteReference w:id="2"/>
      </w:r>
      <w:r w:rsidR="00985415">
        <w:rPr>
          <w:sz w:val="22"/>
          <w:szCs w:val="22"/>
          <w:lang w:eastAsia="en-US"/>
        </w:rPr>
        <w:t xml:space="preserve"> a zákazu diskriminace</w:t>
      </w:r>
      <w:r>
        <w:rPr>
          <w:sz w:val="22"/>
          <w:szCs w:val="22"/>
          <w:lang w:eastAsia="en-US"/>
        </w:rPr>
        <w:t>.</w:t>
      </w:r>
    </w:p>
    <w:p w:rsidR="00985415" w:rsidRDefault="00302193" w:rsidP="00037BEC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Příjemce</w:t>
      </w:r>
      <w:r w:rsidR="00985415">
        <w:rPr>
          <w:sz w:val="22"/>
          <w:szCs w:val="22"/>
          <w:lang w:eastAsia="en-US"/>
        </w:rPr>
        <w:t xml:space="preserve"> nesmí omezovat účast těm dodavatelům, kteří mají sídlo nebo místo podnikání v jiném členském státě Evropské unie</w:t>
      </w:r>
      <w:r>
        <w:rPr>
          <w:sz w:val="22"/>
          <w:szCs w:val="22"/>
          <w:lang w:eastAsia="en-US"/>
        </w:rPr>
        <w:t>,</w:t>
      </w:r>
      <w:r w:rsidR="00F2294B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Evropského hospodářského prostoru</w:t>
      </w:r>
      <w:r w:rsidR="00F2294B">
        <w:rPr>
          <w:sz w:val="22"/>
          <w:szCs w:val="22"/>
          <w:lang w:eastAsia="en-US"/>
        </w:rPr>
        <w:t xml:space="preserve"> nebo Švýcarské konfederac</w:t>
      </w:r>
      <w:r>
        <w:rPr>
          <w:sz w:val="22"/>
          <w:szCs w:val="22"/>
          <w:lang w:eastAsia="en-US"/>
        </w:rPr>
        <w:t>i</w:t>
      </w:r>
      <w:r w:rsidR="00F2294B">
        <w:rPr>
          <w:sz w:val="22"/>
          <w:szCs w:val="22"/>
          <w:lang w:eastAsia="en-US"/>
        </w:rPr>
        <w:t xml:space="preserve"> (§6 </w:t>
      </w:r>
      <w:proofErr w:type="spellStart"/>
      <w:r w:rsidR="00F2294B">
        <w:rPr>
          <w:sz w:val="22"/>
          <w:szCs w:val="22"/>
          <w:lang w:eastAsia="en-US"/>
        </w:rPr>
        <w:t>ZVZ</w:t>
      </w:r>
      <w:proofErr w:type="spellEnd"/>
      <w:r w:rsidR="00F2294B">
        <w:rPr>
          <w:sz w:val="22"/>
          <w:szCs w:val="22"/>
          <w:lang w:eastAsia="en-US"/>
        </w:rPr>
        <w:t>)</w:t>
      </w:r>
      <w:r>
        <w:rPr>
          <w:sz w:val="22"/>
          <w:szCs w:val="22"/>
          <w:lang w:eastAsia="en-US"/>
        </w:rPr>
        <w:t>.</w:t>
      </w:r>
    </w:p>
    <w:p w:rsidR="00985415" w:rsidRPr="00985415" w:rsidRDefault="00985415" w:rsidP="00037BEC">
      <w:pPr>
        <w:jc w:val="both"/>
        <w:rPr>
          <w:sz w:val="22"/>
          <w:szCs w:val="22"/>
          <w:lang w:eastAsia="en-US"/>
        </w:rPr>
      </w:pPr>
    </w:p>
    <w:p w:rsidR="00C20306" w:rsidRPr="00905475" w:rsidRDefault="0065051E" w:rsidP="00037BEC">
      <w:pPr>
        <w:pStyle w:val="Nadpis3"/>
        <w:jc w:val="both"/>
        <w:rPr>
          <w:rFonts w:ascii="Arial" w:hAnsi="Arial" w:cs="Arial"/>
          <w:sz w:val="24"/>
          <w:szCs w:val="24"/>
          <w:lang w:eastAsia="en-US"/>
        </w:rPr>
      </w:pPr>
      <w:bookmarkStart w:id="8" w:name="_Toc461525568"/>
      <w:r w:rsidRPr="00905475">
        <w:rPr>
          <w:rFonts w:ascii="Arial" w:hAnsi="Arial" w:cs="Arial"/>
          <w:sz w:val="24"/>
          <w:szCs w:val="24"/>
          <w:lang w:eastAsia="en-US"/>
        </w:rPr>
        <w:t>5</w:t>
      </w:r>
      <w:r w:rsidR="00985415" w:rsidRPr="00905475">
        <w:rPr>
          <w:rFonts w:ascii="Arial" w:hAnsi="Arial" w:cs="Arial"/>
          <w:sz w:val="24"/>
          <w:szCs w:val="24"/>
          <w:lang w:eastAsia="en-US"/>
        </w:rPr>
        <w:t xml:space="preserve">.1.  </w:t>
      </w:r>
      <w:r w:rsidR="00E45C45" w:rsidRPr="00905475">
        <w:rPr>
          <w:rFonts w:ascii="Arial" w:hAnsi="Arial" w:cs="Arial"/>
          <w:sz w:val="24"/>
          <w:szCs w:val="24"/>
          <w:lang w:eastAsia="en-US"/>
        </w:rPr>
        <w:t>Příjemci</w:t>
      </w:r>
      <w:r w:rsidR="009378BE" w:rsidRPr="00905475">
        <w:rPr>
          <w:rFonts w:ascii="Arial" w:hAnsi="Arial" w:cs="Arial"/>
          <w:sz w:val="24"/>
          <w:szCs w:val="24"/>
          <w:lang w:eastAsia="en-US"/>
        </w:rPr>
        <w:t>/zadavatelé</w:t>
      </w:r>
      <w:r w:rsidR="00E45C45" w:rsidRPr="00905475">
        <w:rPr>
          <w:rFonts w:ascii="Arial" w:hAnsi="Arial" w:cs="Arial"/>
          <w:sz w:val="24"/>
          <w:szCs w:val="24"/>
          <w:lang w:eastAsia="en-US"/>
        </w:rPr>
        <w:t xml:space="preserve">, kteří </w:t>
      </w:r>
      <w:r w:rsidR="00672B54" w:rsidRPr="00905475">
        <w:rPr>
          <w:rFonts w:ascii="Arial" w:hAnsi="Arial" w:cs="Arial"/>
          <w:sz w:val="24"/>
          <w:szCs w:val="24"/>
          <w:lang w:eastAsia="en-US"/>
        </w:rPr>
        <w:t>nepostupují</w:t>
      </w:r>
      <w:r w:rsidR="00E45C45" w:rsidRPr="00905475">
        <w:rPr>
          <w:rFonts w:ascii="Arial" w:hAnsi="Arial" w:cs="Arial"/>
          <w:sz w:val="24"/>
          <w:szCs w:val="24"/>
          <w:lang w:eastAsia="en-US"/>
        </w:rPr>
        <w:t xml:space="preserve"> dle </w:t>
      </w:r>
      <w:proofErr w:type="spellStart"/>
      <w:r w:rsidR="00E45C45" w:rsidRPr="00905475">
        <w:rPr>
          <w:rFonts w:ascii="Arial" w:hAnsi="Arial" w:cs="Arial"/>
          <w:sz w:val="24"/>
          <w:szCs w:val="24"/>
          <w:lang w:eastAsia="en-US"/>
        </w:rPr>
        <w:t>ZVZ</w:t>
      </w:r>
      <w:bookmarkEnd w:id="8"/>
      <w:proofErr w:type="spellEnd"/>
    </w:p>
    <w:p w:rsidR="00E45C45" w:rsidRPr="00E45C45" w:rsidRDefault="00E45C45" w:rsidP="00037BEC">
      <w:pPr>
        <w:jc w:val="both"/>
        <w:rPr>
          <w:lang w:eastAsia="en-US"/>
        </w:rPr>
      </w:pPr>
    </w:p>
    <w:p w:rsidR="00E45C45" w:rsidRDefault="003B42D3" w:rsidP="00037BEC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eastAsia="en-US"/>
        </w:rPr>
      </w:pPr>
      <w:r w:rsidRPr="00C91AB6">
        <w:rPr>
          <w:rFonts w:cs="Arial"/>
          <w:color w:val="000000"/>
          <w:sz w:val="22"/>
          <w:szCs w:val="22"/>
          <w:lang w:eastAsia="en-US"/>
        </w:rPr>
        <w:t xml:space="preserve">Zadávání zakázek, na které se </w:t>
      </w:r>
      <w:r w:rsidRPr="00C91AB6">
        <w:rPr>
          <w:rFonts w:cs="Arial"/>
          <w:b/>
          <w:bCs/>
          <w:color w:val="000000"/>
          <w:sz w:val="22"/>
          <w:szCs w:val="22"/>
          <w:lang w:eastAsia="en-US"/>
        </w:rPr>
        <w:t>nevztahují postupy upravené zákonem</w:t>
      </w:r>
      <w:r w:rsidRPr="00C91AB6">
        <w:rPr>
          <w:rFonts w:cs="Arial"/>
          <w:color w:val="000000"/>
          <w:sz w:val="22"/>
          <w:szCs w:val="22"/>
          <w:lang w:eastAsia="en-US"/>
        </w:rPr>
        <w:t>, se řídí postupy pro výběr dodavatele upravenými v</w:t>
      </w:r>
      <w:r>
        <w:rPr>
          <w:rFonts w:cs="Arial"/>
          <w:color w:val="000000"/>
          <w:sz w:val="22"/>
          <w:szCs w:val="22"/>
          <w:lang w:eastAsia="en-US"/>
        </w:rPr>
        <w:t xml:space="preserve"> této </w:t>
      </w:r>
      <w:r w:rsidRPr="00C91AB6">
        <w:rPr>
          <w:rFonts w:cs="Arial"/>
          <w:color w:val="000000"/>
          <w:sz w:val="22"/>
          <w:szCs w:val="22"/>
          <w:lang w:eastAsia="en-US"/>
        </w:rPr>
        <w:t>kap</w:t>
      </w:r>
      <w:r w:rsidR="00CD3CA6">
        <w:rPr>
          <w:rFonts w:cs="Arial"/>
          <w:color w:val="000000"/>
          <w:sz w:val="22"/>
          <w:szCs w:val="22"/>
          <w:lang w:eastAsia="en-US"/>
        </w:rPr>
        <w:t>itole</w:t>
      </w:r>
    </w:p>
    <w:p w:rsidR="00E45C45" w:rsidRDefault="00E45C45" w:rsidP="00037BEC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eastAsia="en-US"/>
        </w:rPr>
      </w:pPr>
    </w:p>
    <w:p w:rsidR="00823594" w:rsidRPr="00905475" w:rsidRDefault="0065051E" w:rsidP="00037BEC">
      <w:pPr>
        <w:pStyle w:val="Nadpis3"/>
        <w:jc w:val="both"/>
        <w:rPr>
          <w:rFonts w:ascii="Arial" w:hAnsi="Arial" w:cs="Arial"/>
          <w:sz w:val="22"/>
          <w:szCs w:val="22"/>
          <w:lang w:eastAsia="en-US"/>
        </w:rPr>
      </w:pPr>
      <w:bookmarkStart w:id="9" w:name="_Toc461525569"/>
      <w:r w:rsidRPr="00905475">
        <w:rPr>
          <w:rFonts w:ascii="Arial" w:hAnsi="Arial" w:cs="Arial"/>
          <w:sz w:val="22"/>
          <w:szCs w:val="22"/>
          <w:lang w:eastAsia="en-US"/>
        </w:rPr>
        <w:t>5</w:t>
      </w:r>
      <w:r w:rsidR="00985415" w:rsidRPr="00905475">
        <w:rPr>
          <w:rFonts w:ascii="Arial" w:hAnsi="Arial" w:cs="Arial"/>
          <w:sz w:val="22"/>
          <w:szCs w:val="22"/>
          <w:lang w:eastAsia="en-US"/>
        </w:rPr>
        <w:t xml:space="preserve">.1.1. </w:t>
      </w:r>
      <w:r w:rsidR="00AB023D" w:rsidRPr="0090547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2294B" w:rsidRPr="00905475">
        <w:rPr>
          <w:rFonts w:ascii="Arial" w:hAnsi="Arial" w:cs="Arial"/>
          <w:sz w:val="22"/>
          <w:szCs w:val="22"/>
          <w:lang w:eastAsia="en-US"/>
        </w:rPr>
        <w:t xml:space="preserve">Příjemci, kteří nejsou zadavateli </w:t>
      </w:r>
      <w:r w:rsidR="00533353" w:rsidRPr="00905475">
        <w:rPr>
          <w:rFonts w:ascii="Arial" w:hAnsi="Arial" w:cs="Arial"/>
          <w:sz w:val="22"/>
          <w:szCs w:val="22"/>
          <w:lang w:eastAsia="en-US"/>
        </w:rPr>
        <w:t>dle</w:t>
      </w:r>
      <w:r w:rsidR="00F2294B" w:rsidRPr="00905475">
        <w:rPr>
          <w:rFonts w:ascii="Arial" w:hAnsi="Arial" w:cs="Arial"/>
          <w:sz w:val="22"/>
          <w:szCs w:val="22"/>
          <w:lang w:eastAsia="en-US"/>
        </w:rPr>
        <w:t> </w:t>
      </w:r>
      <w:proofErr w:type="spellStart"/>
      <w:r w:rsidR="00F2294B" w:rsidRPr="00905475">
        <w:rPr>
          <w:rFonts w:ascii="Arial" w:hAnsi="Arial" w:cs="Arial"/>
          <w:sz w:val="22"/>
          <w:szCs w:val="22"/>
          <w:lang w:eastAsia="en-US"/>
        </w:rPr>
        <w:t>ZVZ</w:t>
      </w:r>
      <w:bookmarkEnd w:id="9"/>
      <w:proofErr w:type="spellEnd"/>
    </w:p>
    <w:p w:rsidR="003B42D3" w:rsidRDefault="00F2294B" w:rsidP="00D02A08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Příjemci, kteří nejsou</w:t>
      </w:r>
      <w:r w:rsidR="003B42D3" w:rsidRPr="003B42D3">
        <w:rPr>
          <w:rFonts w:cs="Arial"/>
          <w:color w:val="000000"/>
          <w:sz w:val="22"/>
          <w:szCs w:val="22"/>
          <w:lang w:eastAsia="en-US"/>
        </w:rPr>
        <w:t xml:space="preserve"> zadavateli ve smyslu § </w:t>
      </w:r>
      <w:r>
        <w:rPr>
          <w:rFonts w:cs="Arial"/>
          <w:color w:val="000000"/>
          <w:sz w:val="22"/>
          <w:szCs w:val="22"/>
          <w:lang w:eastAsia="en-US"/>
        </w:rPr>
        <w:t>4</w:t>
      </w:r>
      <w:r w:rsidR="003B42D3" w:rsidRPr="003B42D3">
        <w:rPr>
          <w:rFonts w:cs="Arial"/>
          <w:color w:val="000000"/>
          <w:sz w:val="22"/>
          <w:szCs w:val="22"/>
          <w:lang w:eastAsia="en-US"/>
        </w:rPr>
        <w:t xml:space="preserve"> zákona,</w:t>
      </w:r>
      <w:r w:rsidR="003B42D3" w:rsidRPr="003B42D3">
        <w:rPr>
          <w:rFonts w:cs="Arial"/>
          <w:color w:val="000000"/>
          <w:sz w:val="14"/>
          <w:szCs w:val="14"/>
          <w:lang w:eastAsia="en-US"/>
        </w:rPr>
        <w:t xml:space="preserve"> </w:t>
      </w:r>
      <w:r w:rsidR="003B42D3" w:rsidRPr="003B42D3">
        <w:rPr>
          <w:rFonts w:cs="Arial"/>
          <w:color w:val="000000"/>
          <w:sz w:val="22"/>
          <w:szCs w:val="22"/>
          <w:lang w:eastAsia="en-US"/>
        </w:rPr>
        <w:t>a tudíž nejso</w:t>
      </w:r>
      <w:r w:rsidR="00CA580E">
        <w:rPr>
          <w:rFonts w:cs="Arial"/>
          <w:color w:val="000000"/>
          <w:sz w:val="22"/>
          <w:szCs w:val="22"/>
          <w:lang w:eastAsia="en-US"/>
        </w:rPr>
        <w:t>u povinni postupovat dle zákona.</w:t>
      </w:r>
    </w:p>
    <w:p w:rsidR="003B42D3" w:rsidRDefault="003B42D3" w:rsidP="00D02A08">
      <w:pPr>
        <w:autoSpaceDE w:val="0"/>
        <w:autoSpaceDN w:val="0"/>
        <w:adjustRightInd w:val="0"/>
        <w:spacing w:after="7" w:line="276" w:lineRule="auto"/>
        <w:jc w:val="both"/>
        <w:rPr>
          <w:rFonts w:cs="Arial"/>
          <w:color w:val="000000"/>
          <w:sz w:val="22"/>
          <w:szCs w:val="22"/>
          <w:lang w:eastAsia="en-US"/>
        </w:rPr>
      </w:pPr>
    </w:p>
    <w:p w:rsidR="003B42D3" w:rsidRDefault="003B42D3" w:rsidP="00D02A08">
      <w:pPr>
        <w:autoSpaceDE w:val="0"/>
        <w:autoSpaceDN w:val="0"/>
        <w:adjustRightInd w:val="0"/>
        <w:spacing w:after="7" w:line="276" w:lineRule="auto"/>
        <w:jc w:val="both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 xml:space="preserve">Výběr dodavatele provede </w:t>
      </w:r>
      <w:r w:rsidR="00823594">
        <w:rPr>
          <w:rFonts w:cs="Arial"/>
          <w:color w:val="000000"/>
          <w:sz w:val="22"/>
          <w:szCs w:val="22"/>
          <w:lang w:eastAsia="en-US"/>
        </w:rPr>
        <w:t xml:space="preserve">tento </w:t>
      </w:r>
      <w:r>
        <w:rPr>
          <w:rFonts w:cs="Arial"/>
          <w:color w:val="000000"/>
          <w:sz w:val="22"/>
          <w:szCs w:val="22"/>
          <w:lang w:eastAsia="en-US"/>
        </w:rPr>
        <w:t>z</w:t>
      </w:r>
      <w:r w:rsidR="00CD3CA6">
        <w:rPr>
          <w:rFonts w:cs="Arial"/>
          <w:color w:val="000000"/>
          <w:sz w:val="22"/>
          <w:szCs w:val="22"/>
          <w:lang w:eastAsia="en-US"/>
        </w:rPr>
        <w:t>adavatel následujícím způsobem:</w:t>
      </w:r>
    </w:p>
    <w:p w:rsidR="003B42D3" w:rsidRPr="00CA580E" w:rsidRDefault="00CA580E" w:rsidP="00D02A0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7" w:line="276" w:lineRule="auto"/>
        <w:jc w:val="both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V případě z</w:t>
      </w:r>
      <w:r w:rsidR="003B42D3" w:rsidRPr="00CA580E">
        <w:rPr>
          <w:rFonts w:cs="Arial"/>
          <w:color w:val="000000"/>
          <w:sz w:val="22"/>
          <w:szCs w:val="22"/>
          <w:lang w:eastAsia="en-US"/>
        </w:rPr>
        <w:t>akáz</w:t>
      </w:r>
      <w:r>
        <w:rPr>
          <w:rFonts w:cs="Arial"/>
          <w:color w:val="000000"/>
          <w:sz w:val="22"/>
          <w:szCs w:val="22"/>
          <w:lang w:eastAsia="en-US"/>
        </w:rPr>
        <w:t>ek</w:t>
      </w:r>
      <w:r w:rsidR="003B42D3" w:rsidRPr="00CA580E">
        <w:rPr>
          <w:rFonts w:cs="Arial"/>
          <w:color w:val="000000"/>
          <w:sz w:val="22"/>
          <w:szCs w:val="22"/>
          <w:lang w:eastAsia="en-US"/>
        </w:rPr>
        <w:t xml:space="preserve"> na stavební práce </w:t>
      </w:r>
      <w:r>
        <w:rPr>
          <w:rFonts w:cs="Arial"/>
          <w:color w:val="000000"/>
          <w:sz w:val="22"/>
          <w:szCs w:val="22"/>
          <w:lang w:eastAsia="en-US"/>
        </w:rPr>
        <w:t>s předpokládanou hodnotou nižší</w:t>
      </w:r>
      <w:r w:rsidR="00672B54">
        <w:rPr>
          <w:rFonts w:cs="Arial"/>
          <w:color w:val="000000"/>
          <w:sz w:val="22"/>
          <w:szCs w:val="22"/>
          <w:lang w:eastAsia="en-US"/>
        </w:rPr>
        <w:t xml:space="preserve"> nebo rovnou</w:t>
      </w:r>
      <w:r>
        <w:rPr>
          <w:rFonts w:cs="Arial"/>
          <w:color w:val="000000"/>
          <w:sz w:val="22"/>
          <w:szCs w:val="22"/>
          <w:lang w:eastAsia="en-US"/>
        </w:rPr>
        <w:t xml:space="preserve"> </w:t>
      </w:r>
      <w:r w:rsidR="003B42D3" w:rsidRPr="00CA580E">
        <w:rPr>
          <w:rFonts w:cs="Arial"/>
          <w:color w:val="000000"/>
          <w:sz w:val="22"/>
          <w:szCs w:val="22"/>
          <w:lang w:eastAsia="en-US"/>
        </w:rPr>
        <w:t xml:space="preserve">6 000 000 Kč bez </w:t>
      </w:r>
      <w:r>
        <w:rPr>
          <w:rFonts w:cs="Arial"/>
          <w:color w:val="000000"/>
          <w:sz w:val="22"/>
          <w:szCs w:val="22"/>
          <w:lang w:eastAsia="en-US"/>
        </w:rPr>
        <w:t xml:space="preserve">DPH a nižší </w:t>
      </w:r>
      <w:r w:rsidR="00672B54">
        <w:rPr>
          <w:rFonts w:cs="Arial"/>
          <w:color w:val="000000"/>
          <w:sz w:val="22"/>
          <w:szCs w:val="22"/>
          <w:lang w:eastAsia="en-US"/>
        </w:rPr>
        <w:t>nebo rovnou</w:t>
      </w:r>
      <w:r>
        <w:rPr>
          <w:rFonts w:cs="Arial"/>
          <w:color w:val="000000"/>
          <w:sz w:val="22"/>
          <w:szCs w:val="22"/>
          <w:lang w:eastAsia="en-US"/>
        </w:rPr>
        <w:t xml:space="preserve"> 2 000 000 Kč </w:t>
      </w:r>
      <w:r w:rsidR="00E827B9">
        <w:rPr>
          <w:rFonts w:cs="Arial"/>
          <w:color w:val="000000"/>
          <w:sz w:val="22"/>
          <w:szCs w:val="22"/>
          <w:lang w:eastAsia="en-US"/>
        </w:rPr>
        <w:t xml:space="preserve">bez DPH </w:t>
      </w:r>
      <w:r>
        <w:rPr>
          <w:rFonts w:cs="Arial"/>
          <w:color w:val="000000"/>
          <w:sz w:val="22"/>
          <w:szCs w:val="22"/>
          <w:lang w:eastAsia="en-US"/>
        </w:rPr>
        <w:t xml:space="preserve">na dodávky 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>osloví</w:t>
      </w:r>
      <w:r>
        <w:rPr>
          <w:rFonts w:cs="Arial"/>
          <w:color w:val="000000"/>
          <w:sz w:val="22"/>
          <w:szCs w:val="22"/>
          <w:lang w:eastAsia="en-US"/>
        </w:rPr>
        <w:t xml:space="preserve"> zadavatel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 xml:space="preserve"> </w:t>
      </w:r>
      <w:r w:rsidR="00BF2465">
        <w:rPr>
          <w:rFonts w:cs="Arial"/>
          <w:color w:val="000000"/>
          <w:sz w:val="22"/>
          <w:szCs w:val="22"/>
          <w:lang w:eastAsia="en-US"/>
        </w:rPr>
        <w:t>prokazatelně (poštou</w:t>
      </w:r>
      <w:r w:rsidR="00672B54">
        <w:rPr>
          <w:rFonts w:cs="Arial"/>
          <w:color w:val="000000"/>
          <w:sz w:val="22"/>
          <w:szCs w:val="22"/>
          <w:lang w:eastAsia="en-US"/>
        </w:rPr>
        <w:t>,</w:t>
      </w:r>
      <w:r w:rsidR="00BF2465">
        <w:rPr>
          <w:rFonts w:cs="Arial"/>
          <w:color w:val="000000"/>
          <w:sz w:val="22"/>
          <w:szCs w:val="22"/>
          <w:lang w:eastAsia="en-US"/>
        </w:rPr>
        <w:t xml:space="preserve"> emailem</w:t>
      </w:r>
      <w:r w:rsidR="005C6847">
        <w:rPr>
          <w:rFonts w:cs="Arial"/>
          <w:color w:val="000000"/>
          <w:sz w:val="22"/>
          <w:szCs w:val="22"/>
          <w:lang w:eastAsia="en-US"/>
        </w:rPr>
        <w:t>,</w:t>
      </w:r>
      <w:r w:rsidR="00672B54">
        <w:rPr>
          <w:rFonts w:cs="Arial"/>
          <w:color w:val="000000"/>
          <w:sz w:val="22"/>
          <w:szCs w:val="22"/>
          <w:lang w:eastAsia="en-US"/>
        </w:rPr>
        <w:t xml:space="preserve"> datovou schránkou</w:t>
      </w:r>
      <w:r w:rsidR="00677522">
        <w:rPr>
          <w:rFonts w:cs="Arial"/>
          <w:color w:val="000000"/>
          <w:sz w:val="22"/>
          <w:szCs w:val="22"/>
          <w:lang w:eastAsia="en-US"/>
        </w:rPr>
        <w:t xml:space="preserve"> nebo jiným prokazatelným způsobem</w:t>
      </w:r>
      <w:r w:rsidR="00BF2465">
        <w:rPr>
          <w:rFonts w:cs="Arial"/>
          <w:color w:val="000000"/>
          <w:sz w:val="22"/>
          <w:szCs w:val="22"/>
          <w:lang w:eastAsia="en-US"/>
        </w:rPr>
        <w:t xml:space="preserve">) 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>minimálně 3 dodavatele s výzvou k pře</w:t>
      </w:r>
      <w:r>
        <w:rPr>
          <w:rFonts w:cs="Arial"/>
          <w:color w:val="000000"/>
          <w:sz w:val="22"/>
          <w:szCs w:val="22"/>
          <w:lang w:eastAsia="en-US"/>
        </w:rPr>
        <w:t>dložení nabídky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>.</w:t>
      </w:r>
      <w:r w:rsidR="00677522">
        <w:rPr>
          <w:rFonts w:cs="Arial"/>
          <w:color w:val="000000"/>
          <w:sz w:val="22"/>
          <w:szCs w:val="22"/>
          <w:lang w:eastAsia="en-US"/>
        </w:rPr>
        <w:t xml:space="preserve"> Výzva musí obsahovat</w:t>
      </w:r>
      <w:r w:rsidR="001768A6">
        <w:rPr>
          <w:rFonts w:cs="Arial"/>
          <w:color w:val="000000"/>
          <w:sz w:val="22"/>
          <w:szCs w:val="22"/>
          <w:lang w:eastAsia="en-US"/>
        </w:rPr>
        <w:t xml:space="preserve"> identifikační údaje zadavatele, popis předmětu veřejné zakázky a údaje o přístupu k zadávací dokumentaci,</w:t>
      </w:r>
      <w:r w:rsidR="00677522">
        <w:rPr>
          <w:rFonts w:cs="Arial"/>
          <w:color w:val="000000"/>
          <w:sz w:val="22"/>
          <w:szCs w:val="22"/>
          <w:lang w:eastAsia="en-US"/>
        </w:rPr>
        <w:t xml:space="preserve"> kritéria, na základě kterých bude dodavatel </w:t>
      </w:r>
      <w:r w:rsidR="00677522">
        <w:rPr>
          <w:rFonts w:cs="Arial"/>
          <w:color w:val="000000"/>
          <w:sz w:val="22"/>
          <w:szCs w:val="22"/>
          <w:lang w:eastAsia="en-US"/>
        </w:rPr>
        <w:lastRenderedPageBreak/>
        <w:t>vybrán, váhu jednotlivých kritérií a způsob hodnocení, lhůtu a místo pro podání nabídky</w:t>
      </w:r>
      <w:r w:rsidR="00BB1885">
        <w:rPr>
          <w:rFonts w:cs="Arial"/>
          <w:color w:val="000000"/>
          <w:sz w:val="22"/>
          <w:szCs w:val="22"/>
          <w:lang w:eastAsia="en-US"/>
        </w:rPr>
        <w:t>.</w:t>
      </w:r>
    </w:p>
    <w:p w:rsidR="003B42D3" w:rsidRPr="00CA580E" w:rsidRDefault="00CA580E" w:rsidP="00D02A08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7" w:line="276" w:lineRule="auto"/>
        <w:jc w:val="both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V případě z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>akázky na stavební práce nad 6 000 00</w:t>
      </w:r>
      <w:r w:rsidR="00533353">
        <w:rPr>
          <w:rFonts w:cs="Arial"/>
          <w:color w:val="000000"/>
          <w:sz w:val="22"/>
          <w:szCs w:val="22"/>
          <w:lang w:eastAsia="en-US"/>
        </w:rPr>
        <w:t>0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 xml:space="preserve"> K</w:t>
      </w:r>
      <w:r>
        <w:rPr>
          <w:rFonts w:cs="Arial"/>
          <w:color w:val="000000"/>
          <w:sz w:val="22"/>
          <w:szCs w:val="22"/>
          <w:lang w:eastAsia="en-US"/>
        </w:rPr>
        <w:t>č bez DPH a nad 2 000 00</w:t>
      </w:r>
      <w:r w:rsidR="00533353">
        <w:rPr>
          <w:rFonts w:cs="Arial"/>
          <w:color w:val="000000"/>
          <w:sz w:val="22"/>
          <w:szCs w:val="22"/>
          <w:lang w:eastAsia="en-US"/>
        </w:rPr>
        <w:t>0</w:t>
      </w:r>
      <w:r>
        <w:rPr>
          <w:rFonts w:cs="Arial"/>
          <w:color w:val="000000"/>
          <w:sz w:val="22"/>
          <w:szCs w:val="22"/>
          <w:lang w:eastAsia="en-US"/>
        </w:rPr>
        <w:t xml:space="preserve"> Kč bez DPH na 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>dodávky osloví</w:t>
      </w:r>
      <w:r>
        <w:rPr>
          <w:rFonts w:cs="Arial"/>
          <w:color w:val="000000"/>
          <w:sz w:val="22"/>
          <w:szCs w:val="22"/>
          <w:lang w:eastAsia="en-US"/>
        </w:rPr>
        <w:t xml:space="preserve"> zadavatel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 xml:space="preserve"> </w:t>
      </w:r>
      <w:r w:rsidR="00163589">
        <w:rPr>
          <w:rFonts w:cs="Arial"/>
          <w:color w:val="000000"/>
          <w:sz w:val="22"/>
          <w:szCs w:val="22"/>
          <w:lang w:eastAsia="en-US"/>
        </w:rPr>
        <w:t>prokazatelně (poštou</w:t>
      </w:r>
      <w:r w:rsidR="005C6847">
        <w:rPr>
          <w:rFonts w:cs="Arial"/>
          <w:color w:val="000000"/>
          <w:sz w:val="22"/>
          <w:szCs w:val="22"/>
          <w:lang w:eastAsia="en-US"/>
        </w:rPr>
        <w:t>,</w:t>
      </w:r>
      <w:r w:rsidR="00163589">
        <w:rPr>
          <w:rFonts w:cs="Arial"/>
          <w:color w:val="000000"/>
          <w:sz w:val="22"/>
          <w:szCs w:val="22"/>
          <w:lang w:eastAsia="en-US"/>
        </w:rPr>
        <w:t xml:space="preserve"> emailem</w:t>
      </w:r>
      <w:r w:rsidR="00677522">
        <w:rPr>
          <w:rFonts w:cs="Arial"/>
          <w:color w:val="000000"/>
          <w:sz w:val="22"/>
          <w:szCs w:val="22"/>
          <w:lang w:eastAsia="en-US"/>
        </w:rPr>
        <w:t xml:space="preserve">, </w:t>
      </w:r>
      <w:r w:rsidR="005C6847">
        <w:rPr>
          <w:rFonts w:cs="Arial"/>
          <w:color w:val="000000"/>
          <w:sz w:val="22"/>
          <w:szCs w:val="22"/>
          <w:lang w:eastAsia="en-US"/>
        </w:rPr>
        <w:t xml:space="preserve">datovou schránkou </w:t>
      </w:r>
      <w:r w:rsidR="00677522">
        <w:rPr>
          <w:rFonts w:cs="Arial"/>
          <w:color w:val="000000"/>
          <w:sz w:val="22"/>
          <w:szCs w:val="22"/>
          <w:lang w:eastAsia="en-US"/>
        </w:rPr>
        <w:t>nebo jiným prokazatelným způsobem</w:t>
      </w:r>
      <w:r w:rsidR="00163589">
        <w:rPr>
          <w:rFonts w:cs="Arial"/>
          <w:color w:val="000000"/>
          <w:sz w:val="22"/>
          <w:szCs w:val="22"/>
          <w:lang w:eastAsia="en-US"/>
        </w:rPr>
        <w:t xml:space="preserve">) 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>minimálně 5 dodavatelů</w:t>
      </w:r>
      <w:r>
        <w:rPr>
          <w:rFonts w:cs="Arial"/>
          <w:color w:val="000000"/>
          <w:sz w:val="22"/>
          <w:szCs w:val="22"/>
          <w:lang w:eastAsia="en-US"/>
        </w:rPr>
        <w:t xml:space="preserve"> s výzvou k </w:t>
      </w:r>
      <w:r w:rsidR="00823594" w:rsidRPr="00CA580E">
        <w:rPr>
          <w:rFonts w:cs="Arial"/>
          <w:color w:val="000000"/>
          <w:sz w:val="22"/>
          <w:szCs w:val="22"/>
          <w:lang w:eastAsia="en-US"/>
        </w:rPr>
        <w:t>předložení nabídky</w:t>
      </w:r>
      <w:r w:rsidR="00677522">
        <w:rPr>
          <w:rFonts w:cs="Arial"/>
          <w:color w:val="000000"/>
          <w:sz w:val="22"/>
          <w:szCs w:val="22"/>
          <w:lang w:eastAsia="en-US"/>
        </w:rPr>
        <w:t xml:space="preserve">. </w:t>
      </w:r>
      <w:r w:rsidR="00BB1885">
        <w:rPr>
          <w:rFonts w:cs="Arial"/>
          <w:color w:val="000000"/>
          <w:sz w:val="22"/>
          <w:szCs w:val="22"/>
          <w:lang w:eastAsia="en-US"/>
        </w:rPr>
        <w:t>Výzva musí obsahovat identifikační údaje zadavatele, popis předmětu veřejné zakázky a údaje o přístupu k zadávací dokumentaci, kritéria, na základě kterých bude dodavatel vybrán, váhu jednotlivých kritérií a způsob hodnocení, lhůtu a místo pro podání nabídky.</w:t>
      </w:r>
    </w:p>
    <w:p w:rsidR="00823594" w:rsidRPr="00905475" w:rsidRDefault="0065051E" w:rsidP="00037BEC">
      <w:pPr>
        <w:pStyle w:val="Nadpis3"/>
        <w:tabs>
          <w:tab w:val="left" w:pos="851"/>
        </w:tabs>
        <w:jc w:val="both"/>
        <w:rPr>
          <w:rFonts w:ascii="Arial" w:hAnsi="Arial" w:cs="Arial"/>
          <w:sz w:val="22"/>
          <w:szCs w:val="22"/>
          <w:lang w:eastAsia="en-US"/>
        </w:rPr>
      </w:pPr>
      <w:bookmarkStart w:id="10" w:name="_Toc461525570"/>
      <w:r w:rsidRPr="00905475">
        <w:rPr>
          <w:rFonts w:ascii="Arial" w:hAnsi="Arial" w:cs="Arial"/>
          <w:sz w:val="22"/>
          <w:szCs w:val="22"/>
          <w:lang w:eastAsia="en-US"/>
        </w:rPr>
        <w:t>5</w:t>
      </w:r>
      <w:r w:rsidR="00252669" w:rsidRPr="00905475">
        <w:rPr>
          <w:rFonts w:ascii="Arial" w:hAnsi="Arial" w:cs="Arial"/>
          <w:sz w:val="22"/>
          <w:szCs w:val="22"/>
          <w:lang w:eastAsia="en-US"/>
        </w:rPr>
        <w:t xml:space="preserve">.1.2. </w:t>
      </w:r>
      <w:r w:rsidR="00AB023D" w:rsidRPr="0090547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23594" w:rsidRPr="00905475">
        <w:rPr>
          <w:rFonts w:ascii="Arial" w:hAnsi="Arial" w:cs="Arial"/>
          <w:sz w:val="22"/>
          <w:szCs w:val="22"/>
          <w:lang w:eastAsia="en-US"/>
        </w:rPr>
        <w:t>Zadavatelé zakázky malého rozsahu</w:t>
      </w:r>
      <w:bookmarkEnd w:id="10"/>
    </w:p>
    <w:p w:rsidR="00823594" w:rsidRDefault="00823594" w:rsidP="00D02A08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2"/>
          <w:szCs w:val="22"/>
          <w:lang w:eastAsia="en-US"/>
        </w:rPr>
      </w:pPr>
      <w:r>
        <w:rPr>
          <w:rFonts w:cs="Arial"/>
          <w:color w:val="000000"/>
          <w:sz w:val="22"/>
          <w:szCs w:val="22"/>
          <w:lang w:eastAsia="en-US"/>
        </w:rPr>
        <w:t>Z</w:t>
      </w:r>
      <w:r w:rsidR="003B42D3" w:rsidRPr="00823594">
        <w:rPr>
          <w:rFonts w:cs="Arial"/>
          <w:color w:val="000000"/>
          <w:sz w:val="22"/>
          <w:szCs w:val="22"/>
          <w:lang w:eastAsia="en-US"/>
        </w:rPr>
        <w:t>adavatelé ve smyslu § 2 zákona, kteří zadávají veřejnou zakázku malého rozsahu</w:t>
      </w:r>
      <w:r w:rsidR="003B42D3" w:rsidRPr="00823594">
        <w:rPr>
          <w:rFonts w:cs="Arial"/>
          <w:color w:val="000000"/>
          <w:sz w:val="14"/>
          <w:szCs w:val="14"/>
          <w:lang w:eastAsia="en-US"/>
        </w:rPr>
        <w:t xml:space="preserve"> </w:t>
      </w:r>
      <w:r w:rsidR="0097385C">
        <w:rPr>
          <w:rFonts w:cs="Arial"/>
          <w:color w:val="000000"/>
          <w:sz w:val="22"/>
          <w:szCs w:val="22"/>
          <w:lang w:eastAsia="en-US"/>
        </w:rPr>
        <w:t xml:space="preserve">(tzn. </w:t>
      </w:r>
      <w:r w:rsidR="0097385C" w:rsidRPr="0097385C">
        <w:rPr>
          <w:sz w:val="22"/>
          <w:szCs w:val="22"/>
        </w:rPr>
        <w:t>do </w:t>
      </w:r>
      <w:r w:rsidR="003B42D3" w:rsidRPr="0097385C">
        <w:rPr>
          <w:sz w:val="22"/>
          <w:szCs w:val="22"/>
        </w:rPr>
        <w:t>předpokládané</w:t>
      </w:r>
      <w:r w:rsidR="003B42D3" w:rsidRPr="0097385C">
        <w:rPr>
          <w:rFonts w:cs="Arial"/>
          <w:color w:val="000000"/>
          <w:sz w:val="22"/>
          <w:szCs w:val="22"/>
          <w:lang w:eastAsia="en-US"/>
        </w:rPr>
        <w:t xml:space="preserve"> hodnoty</w:t>
      </w:r>
      <w:r w:rsidR="003B42D3" w:rsidRPr="00823594">
        <w:rPr>
          <w:rFonts w:cs="Arial"/>
          <w:color w:val="000000"/>
          <w:sz w:val="22"/>
          <w:szCs w:val="22"/>
          <w:lang w:eastAsia="en-US"/>
        </w:rPr>
        <w:t xml:space="preserve"> nižší </w:t>
      </w:r>
      <w:r w:rsidR="005C6847">
        <w:rPr>
          <w:rFonts w:cs="Arial"/>
          <w:color w:val="000000"/>
          <w:sz w:val="22"/>
          <w:szCs w:val="22"/>
          <w:lang w:eastAsia="en-US"/>
        </w:rPr>
        <w:t>nebo rovn</w:t>
      </w:r>
      <w:r w:rsidR="008F08CF">
        <w:rPr>
          <w:rFonts w:cs="Arial"/>
          <w:color w:val="000000"/>
          <w:sz w:val="22"/>
          <w:szCs w:val="22"/>
          <w:lang w:eastAsia="en-US"/>
        </w:rPr>
        <w:t>é</w:t>
      </w:r>
      <w:r w:rsidR="003B42D3" w:rsidRPr="00823594">
        <w:rPr>
          <w:rFonts w:cs="Arial"/>
          <w:color w:val="000000"/>
          <w:sz w:val="22"/>
          <w:szCs w:val="22"/>
          <w:lang w:eastAsia="en-US"/>
        </w:rPr>
        <w:t xml:space="preserve"> 2</w:t>
      </w:r>
      <w:r w:rsidR="008F08CF">
        <w:rPr>
          <w:rFonts w:cs="Arial"/>
          <w:color w:val="000000"/>
          <w:sz w:val="22"/>
          <w:szCs w:val="22"/>
          <w:lang w:eastAsia="en-US"/>
        </w:rPr>
        <w:t xml:space="preserve"> </w:t>
      </w:r>
      <w:r w:rsidR="003B42D3" w:rsidRPr="00823594">
        <w:rPr>
          <w:rFonts w:cs="Arial"/>
          <w:color w:val="000000"/>
          <w:sz w:val="22"/>
          <w:szCs w:val="22"/>
          <w:lang w:eastAsia="en-US"/>
        </w:rPr>
        <w:t>000</w:t>
      </w:r>
      <w:r w:rsidR="008F08CF">
        <w:rPr>
          <w:rFonts w:cs="Arial"/>
          <w:color w:val="000000"/>
          <w:sz w:val="22"/>
          <w:szCs w:val="22"/>
          <w:lang w:eastAsia="en-US"/>
        </w:rPr>
        <w:t xml:space="preserve"> </w:t>
      </w:r>
      <w:r w:rsidR="003B42D3" w:rsidRPr="00823594">
        <w:rPr>
          <w:rFonts w:cs="Arial"/>
          <w:color w:val="000000"/>
          <w:sz w:val="22"/>
          <w:szCs w:val="22"/>
          <w:lang w:eastAsia="en-US"/>
        </w:rPr>
        <w:t>000 Kč bez DPH</w:t>
      </w:r>
      <w:r w:rsidR="00A05095">
        <w:rPr>
          <w:rFonts w:cs="Arial"/>
          <w:color w:val="000000"/>
          <w:sz w:val="22"/>
          <w:szCs w:val="22"/>
          <w:lang w:eastAsia="en-US"/>
        </w:rPr>
        <w:t xml:space="preserve"> na dodávky</w:t>
      </w:r>
      <w:r w:rsidR="003B42D3" w:rsidRPr="00823594">
        <w:rPr>
          <w:rFonts w:cs="Arial"/>
          <w:color w:val="000000"/>
          <w:sz w:val="22"/>
          <w:szCs w:val="22"/>
          <w:lang w:eastAsia="en-US"/>
        </w:rPr>
        <w:t xml:space="preserve"> resp. </w:t>
      </w:r>
      <w:r w:rsidR="00CA580E">
        <w:rPr>
          <w:rFonts w:cs="Arial"/>
          <w:color w:val="000000"/>
          <w:sz w:val="22"/>
          <w:szCs w:val="22"/>
          <w:lang w:eastAsia="en-US"/>
        </w:rPr>
        <w:t xml:space="preserve">nižší </w:t>
      </w:r>
      <w:r w:rsidR="008F08CF">
        <w:rPr>
          <w:rFonts w:cs="Arial"/>
          <w:color w:val="000000"/>
          <w:sz w:val="22"/>
          <w:szCs w:val="22"/>
          <w:lang w:eastAsia="en-US"/>
        </w:rPr>
        <w:t xml:space="preserve">nebo </w:t>
      </w:r>
      <w:r w:rsidR="005C6847">
        <w:rPr>
          <w:rFonts w:cs="Arial"/>
          <w:color w:val="000000"/>
          <w:sz w:val="22"/>
          <w:szCs w:val="22"/>
          <w:lang w:eastAsia="en-US"/>
        </w:rPr>
        <w:t>rovn</w:t>
      </w:r>
      <w:r w:rsidR="008F08CF">
        <w:rPr>
          <w:rFonts w:cs="Arial"/>
          <w:color w:val="000000"/>
          <w:sz w:val="22"/>
          <w:szCs w:val="22"/>
          <w:lang w:eastAsia="en-US"/>
        </w:rPr>
        <w:t>é</w:t>
      </w:r>
      <w:r w:rsidR="003B42D3" w:rsidRPr="00823594">
        <w:rPr>
          <w:rFonts w:cs="Arial"/>
          <w:color w:val="000000"/>
          <w:sz w:val="22"/>
          <w:szCs w:val="22"/>
          <w:lang w:eastAsia="en-US"/>
        </w:rPr>
        <w:t xml:space="preserve"> 6</w:t>
      </w:r>
      <w:r w:rsidR="008F08CF">
        <w:rPr>
          <w:rFonts w:cs="Arial"/>
          <w:color w:val="000000"/>
          <w:sz w:val="22"/>
          <w:szCs w:val="22"/>
          <w:lang w:eastAsia="en-US"/>
        </w:rPr>
        <w:t xml:space="preserve"> </w:t>
      </w:r>
      <w:r w:rsidR="003B42D3" w:rsidRPr="00823594">
        <w:rPr>
          <w:rFonts w:cs="Arial"/>
          <w:color w:val="000000"/>
          <w:sz w:val="22"/>
          <w:szCs w:val="22"/>
          <w:lang w:eastAsia="en-US"/>
        </w:rPr>
        <w:t>000</w:t>
      </w:r>
      <w:r w:rsidR="008F08CF">
        <w:rPr>
          <w:rFonts w:cs="Arial"/>
          <w:color w:val="000000"/>
          <w:sz w:val="22"/>
          <w:szCs w:val="22"/>
          <w:lang w:eastAsia="en-US"/>
        </w:rPr>
        <w:t xml:space="preserve"> </w:t>
      </w:r>
      <w:r w:rsidR="003B42D3" w:rsidRPr="00823594">
        <w:rPr>
          <w:rFonts w:cs="Arial"/>
          <w:color w:val="000000"/>
          <w:sz w:val="22"/>
          <w:szCs w:val="22"/>
          <w:lang w:eastAsia="en-US"/>
        </w:rPr>
        <w:t>000 Kč bez DPH v př</w:t>
      </w:r>
      <w:r w:rsidR="00CA580E">
        <w:rPr>
          <w:rFonts w:cs="Arial"/>
          <w:color w:val="000000"/>
          <w:sz w:val="22"/>
          <w:szCs w:val="22"/>
          <w:lang w:eastAsia="en-US"/>
        </w:rPr>
        <w:t>ípadě zakázek na stavební práce)</w:t>
      </w:r>
      <w:r w:rsidR="00D02A08">
        <w:rPr>
          <w:rFonts w:cs="Arial"/>
          <w:color w:val="000000"/>
          <w:sz w:val="22"/>
          <w:szCs w:val="22"/>
          <w:lang w:eastAsia="en-US"/>
        </w:rPr>
        <w:t xml:space="preserve">, </w:t>
      </w:r>
      <w:r w:rsidRPr="00823594">
        <w:rPr>
          <w:rFonts w:cs="Arial"/>
          <w:color w:val="000000"/>
          <w:sz w:val="22"/>
          <w:szCs w:val="22"/>
          <w:lang w:eastAsia="en-US"/>
        </w:rPr>
        <w:t xml:space="preserve">osloví </w:t>
      </w:r>
      <w:r w:rsidR="00735222">
        <w:rPr>
          <w:rFonts w:cs="Arial"/>
          <w:color w:val="000000"/>
          <w:sz w:val="22"/>
          <w:szCs w:val="22"/>
          <w:lang w:eastAsia="en-US"/>
        </w:rPr>
        <w:t xml:space="preserve">prokazatelně (poštou, </w:t>
      </w:r>
      <w:r w:rsidR="00163589">
        <w:rPr>
          <w:rFonts w:cs="Arial"/>
          <w:color w:val="000000"/>
          <w:sz w:val="22"/>
          <w:szCs w:val="22"/>
          <w:lang w:eastAsia="en-US"/>
        </w:rPr>
        <w:t>emailem</w:t>
      </w:r>
      <w:r w:rsidR="00735222">
        <w:rPr>
          <w:rFonts w:cs="Arial"/>
          <w:color w:val="000000"/>
          <w:sz w:val="22"/>
          <w:szCs w:val="22"/>
          <w:lang w:eastAsia="en-US"/>
        </w:rPr>
        <w:t>,</w:t>
      </w:r>
      <w:r w:rsidR="005C6847">
        <w:rPr>
          <w:rFonts w:cs="Arial"/>
          <w:color w:val="000000"/>
          <w:sz w:val="22"/>
          <w:szCs w:val="22"/>
          <w:lang w:eastAsia="en-US"/>
        </w:rPr>
        <w:t xml:space="preserve"> datovou schránkou</w:t>
      </w:r>
      <w:r w:rsidR="00735222">
        <w:rPr>
          <w:rFonts w:cs="Arial"/>
          <w:color w:val="000000"/>
          <w:sz w:val="22"/>
          <w:szCs w:val="22"/>
          <w:lang w:eastAsia="en-US"/>
        </w:rPr>
        <w:t xml:space="preserve"> nebo jiným prokazatelným způsobem</w:t>
      </w:r>
      <w:r w:rsidR="00163589">
        <w:rPr>
          <w:rFonts w:cs="Arial"/>
          <w:color w:val="000000"/>
          <w:sz w:val="22"/>
          <w:szCs w:val="22"/>
          <w:lang w:eastAsia="en-US"/>
        </w:rPr>
        <w:t xml:space="preserve">) </w:t>
      </w:r>
      <w:r w:rsidRPr="00823594">
        <w:rPr>
          <w:rFonts w:cs="Arial"/>
          <w:color w:val="000000"/>
          <w:sz w:val="22"/>
          <w:szCs w:val="22"/>
          <w:lang w:eastAsia="en-US"/>
        </w:rPr>
        <w:t>minimálně 3 dodavatele s výzvou k pře</w:t>
      </w:r>
      <w:r w:rsidR="0097385C">
        <w:rPr>
          <w:rFonts w:cs="Arial"/>
          <w:color w:val="000000"/>
          <w:sz w:val="22"/>
          <w:szCs w:val="22"/>
          <w:lang w:eastAsia="en-US"/>
        </w:rPr>
        <w:t>dložení nabídky</w:t>
      </w:r>
      <w:r w:rsidRPr="00823594">
        <w:rPr>
          <w:rFonts w:cs="Arial"/>
          <w:color w:val="000000"/>
          <w:sz w:val="22"/>
          <w:szCs w:val="22"/>
          <w:lang w:eastAsia="en-US"/>
        </w:rPr>
        <w:t>.</w:t>
      </w:r>
      <w:r w:rsidR="002D4D7A">
        <w:rPr>
          <w:rFonts w:cs="Arial"/>
          <w:color w:val="000000"/>
          <w:sz w:val="22"/>
          <w:szCs w:val="22"/>
          <w:lang w:eastAsia="en-US"/>
        </w:rPr>
        <w:t xml:space="preserve"> </w:t>
      </w:r>
      <w:r w:rsidR="00BB1885">
        <w:rPr>
          <w:rFonts w:cs="Arial"/>
          <w:color w:val="000000"/>
          <w:sz w:val="22"/>
          <w:szCs w:val="22"/>
          <w:lang w:eastAsia="en-US"/>
        </w:rPr>
        <w:t>Výzva musí obsahovat identifikační údaje zadavatele, popis předmětu veřejné zakázky a údaje o přístupu k zadávací dokumentaci, kritéria, na základě kterých bude dodavatel vybrán, váhu jednotlivých kritérií a způsob hodnocení, lhůtu a místo pro podání nabídky</w:t>
      </w:r>
      <w:r w:rsidR="00CD3CA6">
        <w:rPr>
          <w:rFonts w:cs="Arial"/>
          <w:color w:val="000000"/>
          <w:sz w:val="22"/>
          <w:szCs w:val="22"/>
          <w:lang w:eastAsia="en-US"/>
        </w:rPr>
        <w:t>.</w:t>
      </w:r>
    </w:p>
    <w:p w:rsidR="00E45C45" w:rsidRDefault="00E45C45" w:rsidP="00037BEC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n-US"/>
        </w:rPr>
      </w:pPr>
    </w:p>
    <w:p w:rsidR="00E45C45" w:rsidRPr="00905475" w:rsidRDefault="0065051E" w:rsidP="00037BEC">
      <w:pPr>
        <w:pStyle w:val="Nadpis3"/>
        <w:jc w:val="both"/>
        <w:rPr>
          <w:rFonts w:ascii="Arial" w:hAnsi="Arial" w:cs="Arial"/>
          <w:sz w:val="24"/>
          <w:szCs w:val="24"/>
        </w:rPr>
      </w:pPr>
      <w:bookmarkStart w:id="11" w:name="_Toc461525571"/>
      <w:r w:rsidRPr="00905475">
        <w:rPr>
          <w:rFonts w:ascii="Arial" w:hAnsi="Arial" w:cs="Arial"/>
          <w:sz w:val="24"/>
          <w:szCs w:val="24"/>
        </w:rPr>
        <w:t>5</w:t>
      </w:r>
      <w:r w:rsidR="00AB023D" w:rsidRPr="00905475">
        <w:rPr>
          <w:rFonts w:ascii="Arial" w:hAnsi="Arial" w:cs="Arial"/>
          <w:sz w:val="24"/>
          <w:szCs w:val="24"/>
        </w:rPr>
        <w:t xml:space="preserve">.2.  </w:t>
      </w:r>
      <w:r w:rsidR="00E45C45" w:rsidRPr="00905475">
        <w:rPr>
          <w:rFonts w:ascii="Arial" w:hAnsi="Arial" w:cs="Arial"/>
          <w:sz w:val="24"/>
          <w:szCs w:val="24"/>
        </w:rPr>
        <w:t>Příjemci, kteří jsou zadavateli</w:t>
      </w:r>
      <w:r w:rsidR="009378BE" w:rsidRPr="00905475">
        <w:rPr>
          <w:rFonts w:ascii="Arial" w:hAnsi="Arial" w:cs="Arial"/>
          <w:sz w:val="24"/>
          <w:szCs w:val="24"/>
        </w:rPr>
        <w:t xml:space="preserve"> </w:t>
      </w:r>
      <w:r w:rsidR="000E4A75" w:rsidRPr="00905475">
        <w:rPr>
          <w:rFonts w:ascii="Arial" w:hAnsi="Arial" w:cs="Arial"/>
          <w:sz w:val="24"/>
          <w:szCs w:val="24"/>
        </w:rPr>
        <w:t xml:space="preserve">postupujícími </w:t>
      </w:r>
      <w:r w:rsidR="009378BE" w:rsidRPr="00905475">
        <w:rPr>
          <w:rFonts w:ascii="Arial" w:hAnsi="Arial" w:cs="Arial"/>
          <w:sz w:val="24"/>
          <w:szCs w:val="24"/>
        </w:rPr>
        <w:t xml:space="preserve">dle </w:t>
      </w:r>
      <w:proofErr w:type="spellStart"/>
      <w:r w:rsidR="009378BE" w:rsidRPr="00905475">
        <w:rPr>
          <w:rFonts w:ascii="Arial" w:hAnsi="Arial" w:cs="Arial"/>
          <w:sz w:val="24"/>
          <w:szCs w:val="24"/>
        </w:rPr>
        <w:t>ZVZ</w:t>
      </w:r>
      <w:bookmarkEnd w:id="11"/>
      <w:proofErr w:type="spellEnd"/>
    </w:p>
    <w:p w:rsidR="00E45C45" w:rsidRDefault="00E45C45" w:rsidP="00037BEC">
      <w:pPr>
        <w:jc w:val="both"/>
      </w:pPr>
    </w:p>
    <w:p w:rsidR="00E45C45" w:rsidRDefault="000E4A75" w:rsidP="00D02A08">
      <w:pPr>
        <w:spacing w:after="12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D31688">
        <w:rPr>
          <w:rFonts w:cs="Arial"/>
          <w:sz w:val="22"/>
          <w:szCs w:val="22"/>
        </w:rPr>
        <w:t xml:space="preserve">eřejní zadavatelé </w:t>
      </w:r>
      <w:r>
        <w:rPr>
          <w:rFonts w:cs="Arial"/>
          <w:sz w:val="22"/>
          <w:szCs w:val="22"/>
        </w:rPr>
        <w:t xml:space="preserve">nebo zadavatelé </w:t>
      </w:r>
      <w:r w:rsidR="00E45C45" w:rsidRPr="0023247D">
        <w:rPr>
          <w:rFonts w:cs="Arial"/>
          <w:sz w:val="22"/>
          <w:szCs w:val="22"/>
        </w:rPr>
        <w:t xml:space="preserve">při výběru dodavatele </w:t>
      </w:r>
      <w:r w:rsidR="00D31688">
        <w:rPr>
          <w:rFonts w:cs="Arial"/>
          <w:sz w:val="22"/>
          <w:szCs w:val="22"/>
        </w:rPr>
        <w:t>postupují</w:t>
      </w:r>
      <w:r w:rsidR="00E45C45" w:rsidRPr="0023247D">
        <w:rPr>
          <w:rFonts w:cs="Arial"/>
          <w:sz w:val="22"/>
          <w:szCs w:val="22"/>
        </w:rPr>
        <w:t xml:space="preserve"> podle </w:t>
      </w:r>
      <w:proofErr w:type="spellStart"/>
      <w:r w:rsidR="00AB023D">
        <w:rPr>
          <w:rFonts w:cs="Arial"/>
          <w:sz w:val="22"/>
          <w:szCs w:val="22"/>
        </w:rPr>
        <w:t>ZVZ</w:t>
      </w:r>
      <w:proofErr w:type="spellEnd"/>
      <w:r w:rsidR="00AB023D">
        <w:rPr>
          <w:rFonts w:cs="Arial"/>
          <w:sz w:val="22"/>
          <w:szCs w:val="22"/>
        </w:rPr>
        <w:t xml:space="preserve"> </w:t>
      </w:r>
      <w:r w:rsidR="00E45C45" w:rsidRPr="0023247D">
        <w:rPr>
          <w:rFonts w:cs="Arial"/>
          <w:sz w:val="22"/>
          <w:szCs w:val="22"/>
        </w:rPr>
        <w:t>s následujícím zpřísněním podmínek:</w:t>
      </w:r>
    </w:p>
    <w:p w:rsidR="00D02A08" w:rsidRPr="0023247D" w:rsidRDefault="00D02A08" w:rsidP="00D02A08">
      <w:pPr>
        <w:spacing w:after="120" w:line="276" w:lineRule="auto"/>
        <w:jc w:val="both"/>
        <w:rPr>
          <w:rFonts w:cs="Arial"/>
          <w:sz w:val="22"/>
          <w:szCs w:val="22"/>
        </w:rPr>
      </w:pPr>
    </w:p>
    <w:p w:rsidR="00E45C45" w:rsidRPr="0023247D" w:rsidRDefault="00E45C45" w:rsidP="00D02A08">
      <w:pPr>
        <w:spacing w:after="120" w:line="276" w:lineRule="auto"/>
        <w:jc w:val="both"/>
        <w:rPr>
          <w:rFonts w:cs="Arial"/>
          <w:b/>
          <w:sz w:val="22"/>
          <w:szCs w:val="22"/>
        </w:rPr>
      </w:pPr>
      <w:r w:rsidRPr="0023247D">
        <w:rPr>
          <w:rFonts w:cs="Arial"/>
          <w:b/>
          <w:sz w:val="22"/>
          <w:szCs w:val="22"/>
        </w:rPr>
        <w:t>U podlimitních</w:t>
      </w:r>
      <w:r w:rsidR="005C6847">
        <w:rPr>
          <w:rFonts w:cs="Arial"/>
          <w:b/>
          <w:sz w:val="22"/>
          <w:szCs w:val="22"/>
        </w:rPr>
        <w:t xml:space="preserve"> veřejných zakázek</w:t>
      </w:r>
      <w:r w:rsidRPr="0023247D">
        <w:rPr>
          <w:rFonts w:cs="Arial"/>
          <w:b/>
          <w:sz w:val="22"/>
          <w:szCs w:val="22"/>
        </w:rPr>
        <w:t>:</w:t>
      </w:r>
    </w:p>
    <w:p w:rsidR="00E45C45" w:rsidRDefault="00E45C45" w:rsidP="00D02A0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23247D">
        <w:rPr>
          <w:rFonts w:eastAsia="Calibri" w:cs="Arial"/>
          <w:color w:val="000000"/>
          <w:sz w:val="22"/>
          <w:szCs w:val="22"/>
          <w:lang w:eastAsia="en-US"/>
        </w:rPr>
        <w:t xml:space="preserve">Budou realizována pouze otevřená zadávací řízení podle </w:t>
      </w:r>
      <w:r w:rsidR="005C6847">
        <w:rPr>
          <w:rFonts w:eastAsia="Calibri" w:cs="Arial"/>
          <w:color w:val="000000"/>
          <w:sz w:val="22"/>
          <w:szCs w:val="22"/>
          <w:lang w:eastAsia="en-US"/>
        </w:rPr>
        <w:t xml:space="preserve">§ 56 </w:t>
      </w:r>
      <w:proofErr w:type="spellStart"/>
      <w:r w:rsidR="005C6847">
        <w:rPr>
          <w:rFonts w:eastAsia="Calibri" w:cs="Arial"/>
          <w:color w:val="000000"/>
          <w:sz w:val="22"/>
          <w:szCs w:val="22"/>
          <w:lang w:eastAsia="en-US"/>
        </w:rPr>
        <w:t>ZVZ</w:t>
      </w:r>
      <w:proofErr w:type="spellEnd"/>
      <w:r w:rsidR="00A05095">
        <w:rPr>
          <w:rFonts w:eastAsia="Calibri" w:cs="Arial"/>
          <w:color w:val="000000"/>
          <w:sz w:val="22"/>
          <w:szCs w:val="22"/>
          <w:lang w:eastAsia="en-US"/>
        </w:rPr>
        <w:t>;</w:t>
      </w:r>
    </w:p>
    <w:p w:rsidR="00A05095" w:rsidRPr="0023247D" w:rsidRDefault="00A05095" w:rsidP="00A05095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A05095">
        <w:rPr>
          <w:rFonts w:eastAsia="Calibri" w:cs="Arial"/>
          <w:color w:val="000000"/>
          <w:sz w:val="22"/>
          <w:szCs w:val="22"/>
          <w:lang w:eastAsia="en-US"/>
        </w:rPr>
        <w:t>Výběr dodavatele nelze provádět zjednodušeným podlimitním řízením dle §</w:t>
      </w:r>
      <w:r w:rsidR="005C6847">
        <w:rPr>
          <w:rFonts w:eastAsia="Calibri" w:cs="Arial"/>
          <w:color w:val="000000"/>
          <w:sz w:val="22"/>
          <w:szCs w:val="22"/>
          <w:lang w:eastAsia="en-US"/>
        </w:rPr>
        <w:t>5</w:t>
      </w:r>
      <w:r w:rsidR="00B23470">
        <w:rPr>
          <w:rFonts w:eastAsia="Calibri" w:cs="Arial"/>
          <w:color w:val="000000"/>
          <w:sz w:val="22"/>
          <w:szCs w:val="22"/>
          <w:lang w:eastAsia="en-US"/>
        </w:rPr>
        <w:t xml:space="preserve"> </w:t>
      </w:r>
      <w:r w:rsidRPr="00A05095">
        <w:rPr>
          <w:rFonts w:eastAsia="Calibri" w:cs="Arial"/>
          <w:color w:val="000000"/>
          <w:sz w:val="22"/>
          <w:szCs w:val="22"/>
          <w:lang w:eastAsia="en-US"/>
        </w:rPr>
        <w:t xml:space="preserve">3 </w:t>
      </w:r>
      <w:proofErr w:type="spellStart"/>
      <w:r w:rsidRPr="00A05095">
        <w:rPr>
          <w:rFonts w:eastAsia="Calibri" w:cs="Arial"/>
          <w:color w:val="000000"/>
          <w:sz w:val="22"/>
          <w:szCs w:val="22"/>
          <w:lang w:eastAsia="en-US"/>
        </w:rPr>
        <w:t>ZVZ</w:t>
      </w:r>
      <w:proofErr w:type="spellEnd"/>
      <w:r w:rsidR="00B5318E">
        <w:rPr>
          <w:rFonts w:eastAsia="Calibri" w:cs="Arial"/>
          <w:color w:val="000000"/>
          <w:sz w:val="22"/>
          <w:szCs w:val="22"/>
          <w:lang w:eastAsia="en-US"/>
        </w:rPr>
        <w:t>, ani jinými druhy zadávacích řízení pro nadlimitní režim</w:t>
      </w:r>
      <w:r w:rsidR="004C2144">
        <w:rPr>
          <w:rFonts w:eastAsia="Calibri" w:cs="Arial"/>
          <w:color w:val="000000"/>
          <w:sz w:val="22"/>
          <w:szCs w:val="22"/>
          <w:lang w:eastAsia="en-US"/>
        </w:rPr>
        <w:t>, kromě otevřeného</w:t>
      </w:r>
      <w:r w:rsidR="00CA32F2">
        <w:rPr>
          <w:rFonts w:eastAsia="Calibri" w:cs="Arial"/>
          <w:color w:val="000000"/>
          <w:sz w:val="22"/>
          <w:szCs w:val="22"/>
          <w:lang w:eastAsia="en-US"/>
        </w:rPr>
        <w:t>;</w:t>
      </w:r>
    </w:p>
    <w:p w:rsidR="009378BE" w:rsidRPr="00B36445" w:rsidRDefault="00E45C45" w:rsidP="0060698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9378BE">
        <w:rPr>
          <w:rFonts w:eastAsia="Calibri" w:cs="Arial"/>
          <w:color w:val="000000"/>
          <w:sz w:val="22"/>
          <w:szCs w:val="22"/>
          <w:lang w:eastAsia="en-US"/>
        </w:rPr>
        <w:t>V</w:t>
      </w:r>
      <w:r w:rsidR="00D02A08" w:rsidRPr="009378BE">
        <w:rPr>
          <w:rFonts w:eastAsia="Calibri" w:cs="Arial"/>
          <w:color w:val="000000"/>
          <w:sz w:val="22"/>
          <w:szCs w:val="22"/>
          <w:lang w:eastAsia="en-US"/>
        </w:rPr>
        <w:t> </w:t>
      </w:r>
      <w:r w:rsidRPr="009378BE">
        <w:rPr>
          <w:rFonts w:eastAsia="Calibri" w:cs="Arial"/>
          <w:color w:val="000000"/>
          <w:sz w:val="22"/>
          <w:szCs w:val="22"/>
          <w:lang w:eastAsia="en-US"/>
        </w:rPr>
        <w:t>případě</w:t>
      </w:r>
      <w:r w:rsidR="00D02A08" w:rsidRPr="009378BE">
        <w:rPr>
          <w:rFonts w:eastAsia="Calibri" w:cs="Arial"/>
          <w:color w:val="000000"/>
          <w:sz w:val="22"/>
          <w:szCs w:val="22"/>
          <w:lang w:eastAsia="en-US"/>
        </w:rPr>
        <w:t>,</w:t>
      </w:r>
      <w:r w:rsidRPr="009378BE">
        <w:rPr>
          <w:rFonts w:eastAsia="Calibri" w:cs="Arial"/>
          <w:color w:val="000000"/>
          <w:sz w:val="22"/>
          <w:szCs w:val="22"/>
          <w:lang w:eastAsia="en-US"/>
        </w:rPr>
        <w:t xml:space="preserve"> že se zadavatel rozhodne pro základní hodnotící kritérium ekonomická výhodnost nabídky  </w:t>
      </w:r>
      <w:r w:rsidR="00B36445">
        <w:rPr>
          <w:rFonts w:eastAsia="Calibri" w:cs="Arial"/>
          <w:color w:val="000000"/>
          <w:sz w:val="22"/>
          <w:szCs w:val="22"/>
          <w:lang w:eastAsia="en-US"/>
        </w:rPr>
        <w:t>(</w:t>
      </w:r>
      <w:r w:rsidRPr="009378BE">
        <w:rPr>
          <w:rFonts w:eastAsia="Calibri" w:cs="Arial"/>
          <w:color w:val="000000"/>
          <w:sz w:val="22"/>
          <w:szCs w:val="22"/>
          <w:lang w:eastAsia="en-US"/>
        </w:rPr>
        <w:t xml:space="preserve">§ </w:t>
      </w:r>
      <w:r w:rsidR="009378BE" w:rsidRPr="009378BE">
        <w:rPr>
          <w:rFonts w:eastAsia="Calibri" w:cs="Arial"/>
          <w:color w:val="000000"/>
          <w:sz w:val="22"/>
          <w:szCs w:val="22"/>
          <w:lang w:eastAsia="en-US"/>
        </w:rPr>
        <w:t>114</w:t>
      </w:r>
      <w:r w:rsidR="009378BE">
        <w:rPr>
          <w:rFonts w:eastAsia="Calibri" w:cs="Arial"/>
          <w:color w:val="000000"/>
          <w:sz w:val="22"/>
          <w:szCs w:val="22"/>
          <w:lang w:eastAsia="en-US"/>
        </w:rPr>
        <w:t xml:space="preserve"> </w:t>
      </w:r>
      <w:proofErr w:type="spellStart"/>
      <w:r w:rsidR="009378BE">
        <w:rPr>
          <w:rFonts w:eastAsia="Calibri" w:cs="Arial"/>
          <w:color w:val="000000"/>
          <w:sz w:val="22"/>
          <w:szCs w:val="22"/>
          <w:lang w:eastAsia="en-US"/>
        </w:rPr>
        <w:t>ZVZ</w:t>
      </w:r>
      <w:proofErr w:type="spellEnd"/>
      <w:r w:rsidR="00B36445">
        <w:rPr>
          <w:rFonts w:eastAsia="Calibri" w:cs="Arial"/>
          <w:color w:val="000000"/>
          <w:sz w:val="22"/>
          <w:szCs w:val="22"/>
          <w:lang w:eastAsia="en-US"/>
        </w:rPr>
        <w:t>)</w:t>
      </w:r>
      <w:r w:rsidR="0060698A" w:rsidRPr="0060698A">
        <w:t xml:space="preserve"> </w:t>
      </w:r>
      <w:r w:rsidR="0060698A" w:rsidRPr="0060698A">
        <w:rPr>
          <w:rFonts w:eastAsia="Calibri" w:cs="Arial"/>
          <w:color w:val="000000"/>
          <w:sz w:val="22"/>
          <w:szCs w:val="22"/>
          <w:lang w:eastAsia="en-US"/>
        </w:rPr>
        <w:t>musí obhájit vztah užitné hodnoty a ceny</w:t>
      </w:r>
      <w:r w:rsidR="009378BE" w:rsidRPr="00B36445">
        <w:rPr>
          <w:rFonts w:eastAsia="Calibri" w:cs="Arial"/>
          <w:color w:val="000000"/>
          <w:sz w:val="22"/>
          <w:szCs w:val="22"/>
          <w:lang w:eastAsia="en-US"/>
        </w:rPr>
        <w:t>;</w:t>
      </w:r>
    </w:p>
    <w:p w:rsidR="00E45C45" w:rsidRPr="009378BE" w:rsidRDefault="00E45C45" w:rsidP="00D02A0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9378BE">
        <w:rPr>
          <w:rFonts w:eastAsia="Calibri" w:cs="Arial"/>
          <w:color w:val="000000"/>
          <w:sz w:val="22"/>
          <w:szCs w:val="22"/>
          <w:lang w:eastAsia="en-US"/>
        </w:rPr>
        <w:t>Váha dílčího hodnotícího kritéria „nabídková cena“ bude minimálně 60 %;</w:t>
      </w:r>
    </w:p>
    <w:p w:rsidR="00E45C45" w:rsidRPr="0023247D" w:rsidRDefault="00E45C45" w:rsidP="00D02A0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23247D">
        <w:rPr>
          <w:rFonts w:eastAsia="Calibri" w:cs="Arial"/>
          <w:color w:val="000000"/>
          <w:sz w:val="22"/>
          <w:szCs w:val="22"/>
          <w:lang w:eastAsia="en-US"/>
        </w:rPr>
        <w:t xml:space="preserve">Subjektivně hodnocená kritéria budou mít v úhrnu váhu maximálně </w:t>
      </w:r>
      <w:r>
        <w:rPr>
          <w:rFonts w:eastAsia="Calibri" w:cs="Arial"/>
          <w:color w:val="000000"/>
          <w:sz w:val="22"/>
          <w:szCs w:val="22"/>
          <w:lang w:eastAsia="en-US"/>
        </w:rPr>
        <w:t>2</w:t>
      </w:r>
      <w:r w:rsidRPr="0023247D">
        <w:rPr>
          <w:rFonts w:eastAsia="Calibri" w:cs="Arial"/>
          <w:color w:val="000000"/>
          <w:sz w:val="22"/>
          <w:szCs w:val="22"/>
          <w:lang w:eastAsia="en-US"/>
        </w:rPr>
        <w:t>0 % a mohou být využita pouze výjimečně s transparentním a objektivním postupem hodnocení;</w:t>
      </w:r>
    </w:p>
    <w:p w:rsidR="00E45C45" w:rsidRPr="0023247D" w:rsidRDefault="00E45C45" w:rsidP="00D02A0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23247D">
        <w:rPr>
          <w:rFonts w:eastAsia="Calibri" w:cs="Arial"/>
          <w:color w:val="000000"/>
          <w:sz w:val="22"/>
          <w:szCs w:val="22"/>
          <w:lang w:eastAsia="en-US"/>
        </w:rPr>
        <w:t>V případě použití kritéria „záruční podmínky“ se doporučuje stanovit dolní a horní limit záruk;</w:t>
      </w:r>
    </w:p>
    <w:p w:rsidR="00E45C45" w:rsidRPr="0023247D" w:rsidRDefault="00E45C45" w:rsidP="00D02A08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23247D">
        <w:rPr>
          <w:rFonts w:eastAsia="Calibri" w:cs="Arial"/>
          <w:color w:val="000000"/>
          <w:sz w:val="22"/>
          <w:szCs w:val="22"/>
          <w:lang w:eastAsia="en-US"/>
        </w:rPr>
        <w:t>Budou-li používána kvalifikační kritéria</w:t>
      </w:r>
      <w:r w:rsidR="00B21B10">
        <w:rPr>
          <w:rFonts w:eastAsia="Calibri" w:cs="Arial"/>
          <w:color w:val="000000"/>
          <w:sz w:val="22"/>
          <w:szCs w:val="22"/>
          <w:lang w:eastAsia="en-US"/>
        </w:rPr>
        <w:t xml:space="preserve"> (nad rámec povinných dle §73 </w:t>
      </w:r>
      <w:proofErr w:type="spellStart"/>
      <w:r w:rsidR="00B21B10">
        <w:rPr>
          <w:rFonts w:eastAsia="Calibri" w:cs="Arial"/>
          <w:color w:val="000000"/>
          <w:sz w:val="22"/>
          <w:szCs w:val="22"/>
          <w:lang w:eastAsia="en-US"/>
        </w:rPr>
        <w:t>ZVZ</w:t>
      </w:r>
      <w:proofErr w:type="spellEnd"/>
      <w:r w:rsidR="00B21B10">
        <w:rPr>
          <w:rFonts w:eastAsia="Calibri" w:cs="Arial"/>
          <w:color w:val="000000"/>
          <w:sz w:val="22"/>
          <w:szCs w:val="22"/>
          <w:lang w:eastAsia="en-US"/>
        </w:rPr>
        <w:t>)</w:t>
      </w:r>
      <w:r w:rsidRPr="0023247D">
        <w:rPr>
          <w:rFonts w:eastAsia="Calibri" w:cs="Arial"/>
          <w:color w:val="000000"/>
          <w:sz w:val="22"/>
          <w:szCs w:val="22"/>
          <w:lang w:eastAsia="en-US"/>
        </w:rPr>
        <w:t>, musí být přiměřená plnění zakázky a nesmí neopodstatněně zužovat počet nebo okruh potenciálních dodavatelů.</w:t>
      </w:r>
    </w:p>
    <w:p w:rsidR="00E45C45" w:rsidRDefault="00E45C45" w:rsidP="00D02A08">
      <w:pPr>
        <w:spacing w:line="276" w:lineRule="auto"/>
        <w:jc w:val="both"/>
      </w:pPr>
    </w:p>
    <w:p w:rsidR="00905475" w:rsidRDefault="00905475" w:rsidP="00D02A08">
      <w:pPr>
        <w:spacing w:line="276" w:lineRule="auto"/>
        <w:jc w:val="both"/>
      </w:pPr>
    </w:p>
    <w:p w:rsidR="00905475" w:rsidRDefault="00905475" w:rsidP="00D02A08">
      <w:pPr>
        <w:spacing w:line="276" w:lineRule="auto"/>
        <w:jc w:val="both"/>
      </w:pPr>
    </w:p>
    <w:p w:rsidR="00AB023D" w:rsidRDefault="00AB023D" w:rsidP="00D02A08">
      <w:pPr>
        <w:spacing w:line="276" w:lineRule="auto"/>
        <w:jc w:val="both"/>
      </w:pPr>
    </w:p>
    <w:p w:rsidR="00874479" w:rsidRDefault="00874479" w:rsidP="00D02A08">
      <w:pPr>
        <w:spacing w:line="276" w:lineRule="auto"/>
        <w:jc w:val="both"/>
      </w:pPr>
    </w:p>
    <w:p w:rsidR="00874479" w:rsidRDefault="00874479" w:rsidP="00D02A08">
      <w:pPr>
        <w:spacing w:line="276" w:lineRule="auto"/>
        <w:jc w:val="both"/>
      </w:pPr>
    </w:p>
    <w:p w:rsidR="00AB023D" w:rsidRPr="00905475" w:rsidRDefault="0065051E" w:rsidP="00D02A08">
      <w:pPr>
        <w:pStyle w:val="Nadpis2"/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sz w:val="28"/>
          <w:szCs w:val="28"/>
        </w:rPr>
      </w:pPr>
      <w:bookmarkStart w:id="12" w:name="_Toc461525572"/>
      <w:r w:rsidRPr="00905475">
        <w:rPr>
          <w:rFonts w:ascii="Arial" w:hAnsi="Arial" w:cs="Arial"/>
          <w:sz w:val="28"/>
          <w:szCs w:val="28"/>
        </w:rPr>
        <w:lastRenderedPageBreak/>
        <w:t>6</w:t>
      </w:r>
      <w:r w:rsidR="00AB023D" w:rsidRPr="00905475">
        <w:rPr>
          <w:rFonts w:ascii="Arial" w:hAnsi="Arial" w:cs="Arial"/>
          <w:sz w:val="28"/>
          <w:szCs w:val="28"/>
        </w:rPr>
        <w:t>.  Kontrola výběru dodavatele</w:t>
      </w:r>
      <w:bookmarkEnd w:id="12"/>
    </w:p>
    <w:p w:rsidR="0037160C" w:rsidRDefault="0037160C" w:rsidP="00D02A08">
      <w:pPr>
        <w:spacing w:line="276" w:lineRule="auto"/>
        <w:jc w:val="both"/>
        <w:rPr>
          <w:sz w:val="22"/>
          <w:szCs w:val="22"/>
        </w:rPr>
      </w:pPr>
    </w:p>
    <w:p w:rsidR="00D31688" w:rsidRPr="00037BEC" w:rsidRDefault="00037BEC" w:rsidP="00D02A08">
      <w:pPr>
        <w:spacing w:line="276" w:lineRule="auto"/>
        <w:jc w:val="both"/>
        <w:rPr>
          <w:sz w:val="22"/>
          <w:szCs w:val="22"/>
        </w:rPr>
      </w:pPr>
      <w:r w:rsidRPr="00037BEC">
        <w:rPr>
          <w:sz w:val="22"/>
          <w:szCs w:val="22"/>
        </w:rPr>
        <w:t>Výběr dodavatele podléhá kontrole. Kontrola je prov</w:t>
      </w:r>
      <w:r w:rsidR="00D02A08">
        <w:rPr>
          <w:sz w:val="22"/>
          <w:szCs w:val="22"/>
        </w:rPr>
        <w:t>áděna před vydáním Rozhodnutí o </w:t>
      </w:r>
      <w:r w:rsidR="00CD3CA6">
        <w:rPr>
          <w:sz w:val="22"/>
          <w:szCs w:val="22"/>
        </w:rPr>
        <w:t>poskytnutí dotace.</w:t>
      </w:r>
    </w:p>
    <w:p w:rsidR="00D31688" w:rsidRPr="00905475" w:rsidRDefault="0065051E" w:rsidP="00D02A08">
      <w:pPr>
        <w:pStyle w:val="Nadpis3"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bookmarkStart w:id="13" w:name="_Toc461525573"/>
      <w:r w:rsidRPr="00905475">
        <w:rPr>
          <w:rFonts w:ascii="Arial" w:hAnsi="Arial" w:cs="Arial"/>
          <w:sz w:val="24"/>
          <w:szCs w:val="24"/>
          <w:lang w:eastAsia="en-US"/>
        </w:rPr>
        <w:t>6</w:t>
      </w:r>
      <w:r w:rsidR="00D31688" w:rsidRPr="00905475">
        <w:rPr>
          <w:rFonts w:ascii="Arial" w:hAnsi="Arial" w:cs="Arial"/>
          <w:sz w:val="24"/>
          <w:szCs w:val="24"/>
          <w:lang w:eastAsia="en-US"/>
        </w:rPr>
        <w:t>.1.   Doložení výběru dodavatele</w:t>
      </w:r>
      <w:r w:rsidR="00782762" w:rsidRPr="00905475">
        <w:rPr>
          <w:rFonts w:ascii="Arial" w:hAnsi="Arial" w:cs="Arial"/>
          <w:sz w:val="24"/>
          <w:szCs w:val="24"/>
          <w:lang w:eastAsia="en-US"/>
        </w:rPr>
        <w:t xml:space="preserve"> příjemci dle odst. </w:t>
      </w:r>
      <w:r w:rsidR="00A05095" w:rsidRPr="00905475">
        <w:rPr>
          <w:rFonts w:ascii="Arial" w:hAnsi="Arial" w:cs="Arial"/>
          <w:sz w:val="24"/>
          <w:szCs w:val="24"/>
          <w:lang w:eastAsia="en-US"/>
        </w:rPr>
        <w:t>5</w:t>
      </w:r>
      <w:r w:rsidR="00782762" w:rsidRPr="00905475">
        <w:rPr>
          <w:rFonts w:ascii="Arial" w:hAnsi="Arial" w:cs="Arial"/>
          <w:sz w:val="24"/>
          <w:szCs w:val="24"/>
          <w:lang w:eastAsia="en-US"/>
        </w:rPr>
        <w:t>.1.</w:t>
      </w:r>
      <w:bookmarkEnd w:id="13"/>
    </w:p>
    <w:p w:rsidR="00A05095" w:rsidRPr="00037BEC" w:rsidRDefault="009378BE" w:rsidP="00A05095">
      <w:pPr>
        <w:spacing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Příjemce/</w:t>
      </w:r>
      <w:r w:rsidR="00A05095">
        <w:rPr>
          <w:rFonts w:cs="Arial"/>
          <w:sz w:val="22"/>
          <w:szCs w:val="22"/>
          <w:lang w:eastAsia="en-US"/>
        </w:rPr>
        <w:t xml:space="preserve">Zadavatel dokládá výběr dodavatele v rámci doplňujících náležitostí. </w:t>
      </w:r>
      <w:r>
        <w:rPr>
          <w:rFonts w:cs="Arial"/>
          <w:sz w:val="22"/>
          <w:szCs w:val="22"/>
          <w:lang w:eastAsia="en-US"/>
        </w:rPr>
        <w:t>Příjemce/</w:t>
      </w:r>
      <w:r w:rsidR="00A05095">
        <w:rPr>
          <w:rFonts w:cs="Arial"/>
          <w:sz w:val="22"/>
          <w:szCs w:val="22"/>
          <w:lang w:eastAsia="en-US"/>
        </w:rPr>
        <w:t>Zadavatel předloží formulář pro kontrolu výběru dodavatele</w:t>
      </w:r>
      <w:r w:rsidR="002F66FB">
        <w:rPr>
          <w:rFonts w:cs="Arial"/>
          <w:sz w:val="22"/>
          <w:szCs w:val="22"/>
          <w:lang w:eastAsia="en-US"/>
        </w:rPr>
        <w:t>,</w:t>
      </w:r>
      <w:r w:rsidR="00A05095" w:rsidRPr="00A05095">
        <w:rPr>
          <w:sz w:val="22"/>
          <w:szCs w:val="22"/>
        </w:rPr>
        <w:t xml:space="preserve"> </w:t>
      </w:r>
      <w:r w:rsidR="00A05095">
        <w:rPr>
          <w:sz w:val="22"/>
          <w:szCs w:val="22"/>
        </w:rPr>
        <w:t>který je  přílohou tohoto MP</w:t>
      </w:r>
      <w:r w:rsidR="007E0BF9" w:rsidRPr="00C05E03">
        <w:rPr>
          <w:sz w:val="22"/>
          <w:szCs w:val="22"/>
        </w:rPr>
        <w:t>,</w:t>
      </w:r>
      <w:r w:rsidR="00677522" w:rsidRPr="00C05E03">
        <w:rPr>
          <w:sz w:val="22"/>
          <w:szCs w:val="22"/>
        </w:rPr>
        <w:t xml:space="preserve"> </w:t>
      </w:r>
      <w:r w:rsidR="00A05095" w:rsidRPr="00C05E03">
        <w:rPr>
          <w:rFonts w:cs="Arial"/>
          <w:sz w:val="22"/>
          <w:szCs w:val="22"/>
          <w:lang w:eastAsia="en-US"/>
        </w:rPr>
        <w:t>kopie</w:t>
      </w:r>
      <w:r w:rsidR="00D31688" w:rsidRPr="00C05E03">
        <w:rPr>
          <w:rFonts w:cs="Arial"/>
          <w:sz w:val="22"/>
          <w:szCs w:val="22"/>
          <w:lang w:eastAsia="en-US"/>
        </w:rPr>
        <w:t xml:space="preserve"> výz</w:t>
      </w:r>
      <w:r w:rsidR="00A05095" w:rsidRPr="00C05E03">
        <w:rPr>
          <w:rFonts w:cs="Arial"/>
          <w:sz w:val="22"/>
          <w:szCs w:val="22"/>
          <w:lang w:eastAsia="en-US"/>
        </w:rPr>
        <w:t>v</w:t>
      </w:r>
      <w:r w:rsidR="00874413" w:rsidRPr="00C05E03">
        <w:rPr>
          <w:rFonts w:cs="Arial"/>
          <w:sz w:val="22"/>
          <w:szCs w:val="22"/>
          <w:lang w:eastAsia="en-US"/>
        </w:rPr>
        <w:t>y, kopie dokladů o odeslání výzvy</w:t>
      </w:r>
      <w:r w:rsidR="00D31688" w:rsidRPr="00C05E03">
        <w:rPr>
          <w:rFonts w:cs="Arial"/>
          <w:sz w:val="22"/>
          <w:szCs w:val="22"/>
          <w:lang w:eastAsia="en-US"/>
        </w:rPr>
        <w:t xml:space="preserve"> k předložení nabídky </w:t>
      </w:r>
      <w:r w:rsidR="002F66FB" w:rsidRPr="00C05E03">
        <w:rPr>
          <w:rFonts w:cs="Arial"/>
          <w:sz w:val="22"/>
          <w:szCs w:val="22"/>
          <w:lang w:eastAsia="en-US"/>
        </w:rPr>
        <w:t xml:space="preserve">a kopie </w:t>
      </w:r>
      <w:r w:rsidR="00874413" w:rsidRPr="00C05E03">
        <w:rPr>
          <w:rFonts w:cs="Arial"/>
          <w:sz w:val="22"/>
          <w:szCs w:val="22"/>
          <w:lang w:eastAsia="en-US"/>
        </w:rPr>
        <w:t>krycích listů</w:t>
      </w:r>
      <w:r w:rsidR="00D31688" w:rsidRPr="00C05E03">
        <w:rPr>
          <w:rFonts w:cs="Arial"/>
          <w:sz w:val="22"/>
          <w:szCs w:val="22"/>
          <w:lang w:eastAsia="en-US"/>
        </w:rPr>
        <w:t xml:space="preserve"> nabíd</w:t>
      </w:r>
      <w:r w:rsidR="002F66FB" w:rsidRPr="00C05E03">
        <w:rPr>
          <w:rFonts w:cs="Arial"/>
          <w:sz w:val="22"/>
          <w:szCs w:val="22"/>
          <w:lang w:eastAsia="en-US"/>
        </w:rPr>
        <w:t>ek</w:t>
      </w:r>
      <w:r w:rsidR="00D31688" w:rsidRPr="00C05E03">
        <w:rPr>
          <w:rFonts w:cs="Arial"/>
          <w:sz w:val="22"/>
          <w:szCs w:val="22"/>
          <w:lang w:eastAsia="en-US"/>
        </w:rPr>
        <w:t>.</w:t>
      </w:r>
      <w:r w:rsidRPr="00C05E03">
        <w:rPr>
          <w:rFonts w:cs="Arial"/>
          <w:sz w:val="22"/>
          <w:szCs w:val="22"/>
          <w:lang w:eastAsia="en-US"/>
        </w:rPr>
        <w:t xml:space="preserve"> Originály výzev a </w:t>
      </w:r>
      <w:r w:rsidR="0065051E" w:rsidRPr="00C05E03">
        <w:rPr>
          <w:rFonts w:cs="Arial"/>
          <w:sz w:val="22"/>
          <w:szCs w:val="22"/>
          <w:lang w:eastAsia="en-US"/>
        </w:rPr>
        <w:t>předložené nabídky je</w:t>
      </w:r>
      <w:r w:rsidR="00D31688" w:rsidRPr="00C05E03">
        <w:rPr>
          <w:rFonts w:cs="Arial"/>
          <w:sz w:val="22"/>
          <w:szCs w:val="22"/>
          <w:lang w:eastAsia="en-US"/>
        </w:rPr>
        <w:t xml:space="preserve"> nutné archivovat </w:t>
      </w:r>
      <w:r w:rsidR="00874413" w:rsidRPr="00C05E03">
        <w:rPr>
          <w:rFonts w:cs="Arial"/>
          <w:sz w:val="22"/>
          <w:szCs w:val="22"/>
          <w:lang w:eastAsia="en-US"/>
        </w:rPr>
        <w:t>u příjemce/zadavatele</w:t>
      </w:r>
      <w:r w:rsidR="00874413">
        <w:rPr>
          <w:rFonts w:cs="Arial"/>
          <w:sz w:val="22"/>
          <w:szCs w:val="22"/>
          <w:lang w:eastAsia="en-US"/>
        </w:rPr>
        <w:t xml:space="preserve"> </w:t>
      </w:r>
      <w:r w:rsidR="00D31688">
        <w:rPr>
          <w:rFonts w:cs="Arial"/>
          <w:sz w:val="22"/>
          <w:szCs w:val="22"/>
          <w:lang w:eastAsia="en-US"/>
        </w:rPr>
        <w:t xml:space="preserve">s žádostí o poskytnutí dotace. </w:t>
      </w:r>
      <w:r w:rsidR="00A05095">
        <w:rPr>
          <w:sz w:val="22"/>
          <w:szCs w:val="22"/>
        </w:rPr>
        <w:t>Kontrola výběru dodavatele bude provedena bez účasti žadatele</w:t>
      </w:r>
      <w:r>
        <w:rPr>
          <w:sz w:val="22"/>
          <w:szCs w:val="22"/>
        </w:rPr>
        <w:t xml:space="preserve"> na základě předložených dokladů</w:t>
      </w:r>
      <w:r w:rsidR="00CD3CA6">
        <w:rPr>
          <w:sz w:val="22"/>
          <w:szCs w:val="22"/>
        </w:rPr>
        <w:t>.</w:t>
      </w:r>
    </w:p>
    <w:p w:rsidR="00D31688" w:rsidRDefault="00D31688" w:rsidP="00D02A08">
      <w:pPr>
        <w:spacing w:line="276" w:lineRule="auto"/>
        <w:jc w:val="both"/>
      </w:pPr>
    </w:p>
    <w:p w:rsidR="00782762" w:rsidRPr="00905475" w:rsidRDefault="0065051E" w:rsidP="00D02A08">
      <w:pPr>
        <w:pStyle w:val="Nadpis3"/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4" w:name="_Toc461525574"/>
      <w:r w:rsidRPr="00905475">
        <w:rPr>
          <w:rFonts w:ascii="Arial" w:hAnsi="Arial" w:cs="Arial"/>
          <w:sz w:val="24"/>
          <w:szCs w:val="24"/>
        </w:rPr>
        <w:t>6</w:t>
      </w:r>
      <w:r w:rsidR="00037BEC" w:rsidRPr="00905475">
        <w:rPr>
          <w:rFonts w:ascii="Arial" w:hAnsi="Arial" w:cs="Arial"/>
          <w:sz w:val="24"/>
          <w:szCs w:val="24"/>
        </w:rPr>
        <w:t xml:space="preserve">.2.   </w:t>
      </w:r>
      <w:r w:rsidR="00782762" w:rsidRPr="00905475">
        <w:rPr>
          <w:rFonts w:ascii="Arial" w:hAnsi="Arial" w:cs="Arial"/>
          <w:sz w:val="24"/>
          <w:szCs w:val="24"/>
        </w:rPr>
        <w:t>Doložení výběru dodava</w:t>
      </w:r>
      <w:r w:rsidR="00037BEC" w:rsidRPr="00905475">
        <w:rPr>
          <w:rFonts w:ascii="Arial" w:hAnsi="Arial" w:cs="Arial"/>
          <w:sz w:val="24"/>
          <w:szCs w:val="24"/>
        </w:rPr>
        <w:t xml:space="preserve">tele příjemci dle odst. </w:t>
      </w:r>
      <w:r w:rsidR="00A05095" w:rsidRPr="00905475">
        <w:rPr>
          <w:rFonts w:ascii="Arial" w:hAnsi="Arial" w:cs="Arial"/>
          <w:sz w:val="24"/>
          <w:szCs w:val="24"/>
        </w:rPr>
        <w:t>5</w:t>
      </w:r>
      <w:r w:rsidR="00037BEC" w:rsidRPr="00905475">
        <w:rPr>
          <w:rFonts w:ascii="Arial" w:hAnsi="Arial" w:cs="Arial"/>
          <w:sz w:val="24"/>
          <w:szCs w:val="24"/>
        </w:rPr>
        <w:t>.2.</w:t>
      </w:r>
      <w:bookmarkEnd w:id="14"/>
    </w:p>
    <w:p w:rsidR="00D02A08" w:rsidRDefault="00037BEC" w:rsidP="00D773C3">
      <w:pPr>
        <w:spacing w:line="276" w:lineRule="auto"/>
        <w:jc w:val="both"/>
        <w:rPr>
          <w:sz w:val="22"/>
          <w:szCs w:val="22"/>
        </w:rPr>
      </w:pPr>
      <w:r w:rsidRPr="00037BEC">
        <w:rPr>
          <w:sz w:val="22"/>
          <w:szCs w:val="22"/>
        </w:rPr>
        <w:t xml:space="preserve">Výběr dodavatele </w:t>
      </w:r>
      <w:r>
        <w:rPr>
          <w:sz w:val="22"/>
          <w:szCs w:val="22"/>
        </w:rPr>
        <w:t xml:space="preserve">musí být v </w:t>
      </w:r>
      <w:r w:rsidRPr="00037BEC">
        <w:rPr>
          <w:sz w:val="22"/>
          <w:szCs w:val="22"/>
        </w:rPr>
        <w:t>souladu se zákonem č. 13</w:t>
      </w:r>
      <w:r w:rsidR="009378BE">
        <w:rPr>
          <w:sz w:val="22"/>
          <w:szCs w:val="22"/>
        </w:rPr>
        <w:t>4</w:t>
      </w:r>
      <w:r w:rsidRPr="00037BEC">
        <w:rPr>
          <w:sz w:val="22"/>
          <w:szCs w:val="22"/>
        </w:rPr>
        <w:t>/20</w:t>
      </w:r>
      <w:r w:rsidR="009378BE">
        <w:rPr>
          <w:sz w:val="22"/>
          <w:szCs w:val="22"/>
        </w:rPr>
        <w:t>1</w:t>
      </w:r>
      <w:r w:rsidRPr="00037BEC">
        <w:rPr>
          <w:sz w:val="22"/>
          <w:szCs w:val="22"/>
        </w:rPr>
        <w:t xml:space="preserve">6 Sb. </w:t>
      </w:r>
      <w:r>
        <w:rPr>
          <w:sz w:val="22"/>
          <w:szCs w:val="22"/>
        </w:rPr>
        <w:t>a tímto MP</w:t>
      </w:r>
      <w:r w:rsidR="00874413">
        <w:rPr>
          <w:sz w:val="22"/>
          <w:szCs w:val="22"/>
        </w:rPr>
        <w:t xml:space="preserve">. </w:t>
      </w:r>
      <w:r w:rsidR="00874413" w:rsidRPr="00C05E03">
        <w:rPr>
          <w:rFonts w:cs="Arial"/>
          <w:sz w:val="22"/>
          <w:szCs w:val="22"/>
          <w:lang w:eastAsia="en-US"/>
        </w:rPr>
        <w:t>Příjemce/Zadavatel dokládá výběr dodavatele v rámci doplňujících náležitostí.</w:t>
      </w: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905475" w:rsidRDefault="00905475" w:rsidP="00D773C3">
      <w:pPr>
        <w:spacing w:line="276" w:lineRule="auto"/>
        <w:jc w:val="both"/>
        <w:rPr>
          <w:sz w:val="22"/>
          <w:szCs w:val="22"/>
        </w:rPr>
      </w:pPr>
    </w:p>
    <w:p w:rsidR="009378BE" w:rsidRDefault="009378BE" w:rsidP="00D773C3">
      <w:pPr>
        <w:spacing w:line="276" w:lineRule="auto"/>
        <w:jc w:val="both"/>
        <w:rPr>
          <w:sz w:val="22"/>
          <w:szCs w:val="22"/>
        </w:rPr>
      </w:pPr>
    </w:p>
    <w:p w:rsidR="009378BE" w:rsidRDefault="009378BE" w:rsidP="00D773C3">
      <w:pPr>
        <w:spacing w:line="276" w:lineRule="auto"/>
        <w:jc w:val="both"/>
        <w:rPr>
          <w:sz w:val="22"/>
          <w:szCs w:val="22"/>
        </w:rPr>
      </w:pPr>
    </w:p>
    <w:p w:rsidR="0037160C" w:rsidRPr="0037160C" w:rsidRDefault="0037160C" w:rsidP="00D773C3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37160C" w:rsidRPr="000E2BF0" w:rsidTr="00F22E08">
        <w:trPr>
          <w:trHeight w:val="1052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37160C" w:rsidRPr="000E2BF0" w:rsidRDefault="0037160C" w:rsidP="00F22E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Formulář pro kontrolu v</w:t>
            </w:r>
            <w:r w:rsidRPr="000E2BF0">
              <w:rPr>
                <w:sz w:val="32"/>
                <w:szCs w:val="32"/>
              </w:rPr>
              <w:t>ýběr</w:t>
            </w:r>
            <w:r>
              <w:rPr>
                <w:sz w:val="32"/>
                <w:szCs w:val="32"/>
              </w:rPr>
              <w:t>u</w:t>
            </w:r>
            <w:r w:rsidRPr="000E2BF0">
              <w:rPr>
                <w:sz w:val="32"/>
                <w:szCs w:val="32"/>
              </w:rPr>
              <w:t xml:space="preserve"> dodavatele</w:t>
            </w:r>
          </w:p>
          <w:p w:rsidR="0037160C" w:rsidRPr="000E2BF0" w:rsidRDefault="002D71CA" w:rsidP="002D71CA">
            <w:pPr>
              <w:jc w:val="center"/>
              <w:rPr>
                <w:sz w:val="32"/>
                <w:szCs w:val="32"/>
              </w:rPr>
            </w:pPr>
            <w:r w:rsidRPr="002D71CA">
              <w:rPr>
                <w:sz w:val="24"/>
                <w:szCs w:val="24"/>
              </w:rPr>
              <w:t xml:space="preserve">Příjemci/zadavatelé, kteří nepostupují dle </w:t>
            </w:r>
            <w:proofErr w:type="spellStart"/>
            <w:r w:rsidRPr="002D71CA">
              <w:rPr>
                <w:sz w:val="24"/>
                <w:szCs w:val="24"/>
              </w:rPr>
              <w:t>ZVZ</w:t>
            </w:r>
            <w:proofErr w:type="spellEnd"/>
            <w:r w:rsidRPr="002D71CA">
              <w:rPr>
                <w:rStyle w:val="Znakapoznpodarou"/>
                <w:sz w:val="24"/>
                <w:szCs w:val="24"/>
                <w:vertAlign w:val="baseline"/>
              </w:rPr>
              <w:t xml:space="preserve"> </w:t>
            </w:r>
          </w:p>
        </w:tc>
      </w:tr>
      <w:tr w:rsidR="0037160C" w:rsidRPr="000E2BF0" w:rsidTr="00F22E08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37160C" w:rsidRPr="0049293A" w:rsidRDefault="0037160C" w:rsidP="00F22E08">
            <w:pPr>
              <w:rPr>
                <w:sz w:val="24"/>
                <w:szCs w:val="24"/>
              </w:rPr>
            </w:pPr>
            <w:r w:rsidRPr="0049293A">
              <w:rPr>
                <w:sz w:val="24"/>
                <w:szCs w:val="24"/>
              </w:rPr>
              <w:t xml:space="preserve">Identifikační číslo </w:t>
            </w:r>
            <w:proofErr w:type="spellStart"/>
            <w:r w:rsidRPr="0049293A">
              <w:rPr>
                <w:sz w:val="24"/>
                <w:szCs w:val="24"/>
              </w:rPr>
              <w:t>EDS</w:t>
            </w:r>
            <w:proofErr w:type="spellEnd"/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37160C" w:rsidRPr="0049293A" w:rsidRDefault="0037160C" w:rsidP="00F22E08">
            <w:pPr>
              <w:jc w:val="center"/>
              <w:rPr>
                <w:sz w:val="24"/>
                <w:szCs w:val="24"/>
              </w:rPr>
            </w:pPr>
          </w:p>
        </w:tc>
      </w:tr>
      <w:tr w:rsidR="0037160C" w:rsidRPr="000E2BF0" w:rsidTr="00F22E08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37160C" w:rsidRPr="0049293A" w:rsidRDefault="0037160C" w:rsidP="00F22E08">
            <w:pPr>
              <w:rPr>
                <w:sz w:val="24"/>
                <w:szCs w:val="24"/>
              </w:rPr>
            </w:pPr>
            <w:r w:rsidRPr="0049293A">
              <w:rPr>
                <w:sz w:val="24"/>
                <w:szCs w:val="24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37160C" w:rsidRPr="0049293A" w:rsidRDefault="0037160C" w:rsidP="00F22E08">
            <w:pPr>
              <w:jc w:val="center"/>
              <w:rPr>
                <w:sz w:val="24"/>
                <w:szCs w:val="24"/>
              </w:rPr>
            </w:pPr>
          </w:p>
        </w:tc>
      </w:tr>
      <w:tr w:rsidR="0037160C" w:rsidRPr="000E2BF0" w:rsidTr="00F22E08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37160C" w:rsidRPr="0049293A" w:rsidRDefault="0037160C" w:rsidP="00F22E08">
            <w:pPr>
              <w:rPr>
                <w:sz w:val="24"/>
                <w:szCs w:val="24"/>
              </w:rPr>
            </w:pPr>
            <w:r w:rsidRPr="0049293A">
              <w:rPr>
                <w:sz w:val="24"/>
                <w:szCs w:val="24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37160C" w:rsidRPr="0049293A" w:rsidRDefault="0037160C" w:rsidP="00F22E08">
            <w:pPr>
              <w:jc w:val="center"/>
              <w:rPr>
                <w:sz w:val="24"/>
                <w:szCs w:val="24"/>
              </w:rPr>
            </w:pPr>
          </w:p>
        </w:tc>
      </w:tr>
      <w:tr w:rsidR="002D71CA" w:rsidRPr="000E2BF0" w:rsidTr="00F22E08">
        <w:trPr>
          <w:trHeight w:val="609"/>
        </w:trPr>
        <w:tc>
          <w:tcPr>
            <w:tcW w:w="4786" w:type="dxa"/>
            <w:shd w:val="clear" w:color="auto" w:fill="FFFFFF" w:themeFill="background1"/>
            <w:vAlign w:val="center"/>
          </w:tcPr>
          <w:p w:rsidR="002D71CA" w:rsidRDefault="002D71CA" w:rsidP="00F2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Předpokládaná hodnota akce 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2D71CA" w:rsidRPr="0049293A" w:rsidRDefault="002D71CA" w:rsidP="00F22E08">
            <w:pPr>
              <w:jc w:val="center"/>
              <w:rPr>
                <w:sz w:val="24"/>
                <w:szCs w:val="24"/>
              </w:rPr>
            </w:pPr>
          </w:p>
        </w:tc>
      </w:tr>
      <w:tr w:rsidR="00486F7F" w:rsidRPr="000E2BF0" w:rsidTr="00F22E08">
        <w:trPr>
          <w:trHeight w:val="609"/>
        </w:trPr>
        <w:tc>
          <w:tcPr>
            <w:tcW w:w="4786" w:type="dxa"/>
            <w:shd w:val="clear" w:color="auto" w:fill="FFFFFF" w:themeFill="background1"/>
            <w:vAlign w:val="center"/>
          </w:tcPr>
          <w:p w:rsidR="00486F7F" w:rsidRDefault="00486F7F" w:rsidP="00F2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86F7F" w:rsidRPr="0049293A" w:rsidRDefault="00486F7F" w:rsidP="00F22E08">
            <w:pPr>
              <w:jc w:val="center"/>
              <w:rPr>
                <w:sz w:val="24"/>
                <w:szCs w:val="24"/>
              </w:rPr>
            </w:pPr>
          </w:p>
        </w:tc>
      </w:tr>
      <w:tr w:rsidR="0037160C" w:rsidRPr="000E2BF0" w:rsidTr="00F22E08">
        <w:trPr>
          <w:trHeight w:val="609"/>
        </w:trPr>
        <w:tc>
          <w:tcPr>
            <w:tcW w:w="4786" w:type="dxa"/>
            <w:shd w:val="clear" w:color="auto" w:fill="FFFFFF" w:themeFill="background1"/>
            <w:vAlign w:val="center"/>
          </w:tcPr>
          <w:p w:rsidR="0037160C" w:rsidRDefault="002D71CA" w:rsidP="00F2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Vybraný d</w:t>
            </w:r>
            <w:r w:rsidR="00CD3CA6">
              <w:rPr>
                <w:sz w:val="24"/>
                <w:szCs w:val="24"/>
              </w:rPr>
              <w:t>odavatel</w:t>
            </w:r>
          </w:p>
          <w:p w:rsidR="0037160C" w:rsidRPr="0049293A" w:rsidRDefault="0037160C" w:rsidP="00F22E08">
            <w:pPr>
              <w:rPr>
                <w:sz w:val="24"/>
                <w:szCs w:val="24"/>
              </w:rPr>
            </w:pPr>
            <w:r w:rsidRPr="00DF5211">
              <w:rPr>
                <w:i/>
              </w:rPr>
              <w:t>(název dodavatele, který předložil vítěznou nabídku)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37160C" w:rsidRPr="0049293A" w:rsidRDefault="0037160C" w:rsidP="00F22E08">
            <w:pPr>
              <w:jc w:val="center"/>
              <w:rPr>
                <w:sz w:val="24"/>
                <w:szCs w:val="24"/>
              </w:rPr>
            </w:pPr>
          </w:p>
        </w:tc>
      </w:tr>
      <w:tr w:rsidR="0037160C" w:rsidRPr="000E2BF0" w:rsidTr="00F22E08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37160C" w:rsidRDefault="0037160C" w:rsidP="00F22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Zdůvodnění rozhodnutí o </w:t>
            </w:r>
            <w:r w:rsidRPr="008D3FF8">
              <w:rPr>
                <w:sz w:val="24"/>
                <w:szCs w:val="24"/>
              </w:rPr>
              <w:t>výběru dodavatele</w:t>
            </w:r>
          </w:p>
          <w:p w:rsidR="0037160C" w:rsidRPr="0049293A" w:rsidRDefault="0037160C" w:rsidP="00F22E08">
            <w:pPr>
              <w:rPr>
                <w:sz w:val="24"/>
                <w:szCs w:val="24"/>
              </w:rPr>
            </w:pPr>
            <w:r w:rsidRPr="00592E62">
              <w:rPr>
                <w:i/>
              </w:rPr>
              <w:t xml:space="preserve">(žadatel popíše, </w:t>
            </w:r>
            <w:r>
              <w:rPr>
                <w:i/>
              </w:rPr>
              <w:t xml:space="preserve">na základě </w:t>
            </w:r>
            <w:r w:rsidRPr="00592E62">
              <w:rPr>
                <w:i/>
              </w:rPr>
              <w:t>jaký</w:t>
            </w:r>
            <w:r w:rsidR="009E49E4">
              <w:rPr>
                <w:i/>
              </w:rPr>
              <w:t>ch</w:t>
            </w:r>
            <w:r w:rsidRPr="00592E62">
              <w:rPr>
                <w:i/>
              </w:rPr>
              <w:t xml:space="preserve"> </w:t>
            </w:r>
            <w:r>
              <w:rPr>
                <w:i/>
              </w:rPr>
              <w:t>kritérií rozhodl</w:t>
            </w:r>
            <w:r w:rsidRPr="00592E62">
              <w:rPr>
                <w:i/>
              </w:rPr>
              <w:t xml:space="preserve"> o výběru dodavatele</w:t>
            </w:r>
            <w:r w:rsidR="009E49E4">
              <w:rPr>
                <w:i/>
              </w:rPr>
              <w:t>)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37160C" w:rsidRPr="0049293A" w:rsidRDefault="0037160C" w:rsidP="00F22E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167"/>
        <w:gridCol w:w="2552"/>
      </w:tblGrid>
      <w:tr w:rsidR="0037160C" w:rsidTr="00F22E08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37160C" w:rsidRPr="00DF4864" w:rsidRDefault="0037160C" w:rsidP="00F22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Seznam předložených nabídek </w:t>
            </w:r>
          </w:p>
        </w:tc>
      </w:tr>
      <w:tr w:rsidR="0037160C" w:rsidTr="00F22E08">
        <w:tc>
          <w:tcPr>
            <w:tcW w:w="2761" w:type="dxa"/>
            <w:shd w:val="clear" w:color="auto" w:fill="FFFFFF" w:themeFill="background1"/>
            <w:vAlign w:val="center"/>
          </w:tcPr>
          <w:p w:rsidR="0037160C" w:rsidRPr="00DF4864" w:rsidRDefault="0037160C" w:rsidP="00F22E08">
            <w:pPr>
              <w:jc w:val="center"/>
              <w:rPr>
                <w:b/>
                <w:sz w:val="22"/>
                <w:szCs w:val="22"/>
              </w:rPr>
            </w:pPr>
            <w:r w:rsidRPr="00DF4864">
              <w:rPr>
                <w:b/>
                <w:sz w:val="22"/>
                <w:szCs w:val="22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160C" w:rsidRDefault="0037160C" w:rsidP="00F22E08">
            <w:pPr>
              <w:jc w:val="center"/>
              <w:rPr>
                <w:b/>
                <w:sz w:val="22"/>
                <w:szCs w:val="22"/>
              </w:rPr>
            </w:pPr>
            <w:r w:rsidRPr="00DF4864">
              <w:rPr>
                <w:b/>
                <w:sz w:val="22"/>
                <w:szCs w:val="22"/>
              </w:rPr>
              <w:t>Nabídková cena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37160C" w:rsidRPr="00DF4864" w:rsidRDefault="0037160C" w:rsidP="00F22E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 Kč</w:t>
            </w:r>
            <w:r w:rsidRPr="00DF4864">
              <w:rPr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37160C" w:rsidRDefault="0037160C" w:rsidP="00F22E08">
            <w:pPr>
              <w:jc w:val="center"/>
              <w:rPr>
                <w:b/>
                <w:sz w:val="22"/>
                <w:szCs w:val="22"/>
              </w:rPr>
            </w:pPr>
            <w:r w:rsidRPr="00DF4864">
              <w:rPr>
                <w:b/>
                <w:sz w:val="22"/>
                <w:szCs w:val="22"/>
              </w:rPr>
              <w:t>Další kritéria</w:t>
            </w:r>
          </w:p>
          <w:p w:rsidR="0037160C" w:rsidRPr="00DF4864" w:rsidRDefault="0037160C" w:rsidP="00F22E0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DF4864">
              <w:rPr>
                <w:i/>
                <w:sz w:val="22"/>
                <w:szCs w:val="22"/>
              </w:rPr>
              <w:t>pokud byla rozhodující pro výběr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37160C" w:rsidRPr="00DF4864" w:rsidRDefault="0037160C" w:rsidP="00F22E08">
            <w:pPr>
              <w:jc w:val="center"/>
              <w:rPr>
                <w:b/>
                <w:sz w:val="22"/>
                <w:szCs w:val="22"/>
              </w:rPr>
            </w:pPr>
            <w:r w:rsidRPr="00DF4864">
              <w:rPr>
                <w:b/>
                <w:sz w:val="22"/>
                <w:szCs w:val="22"/>
              </w:rPr>
              <w:t>Poznámka</w:t>
            </w:r>
          </w:p>
        </w:tc>
      </w:tr>
      <w:tr w:rsidR="0037160C" w:rsidTr="0037160C">
        <w:trPr>
          <w:trHeight w:val="454"/>
        </w:trPr>
        <w:tc>
          <w:tcPr>
            <w:tcW w:w="2761" w:type="dxa"/>
          </w:tcPr>
          <w:p w:rsidR="0037160C" w:rsidRDefault="0037160C" w:rsidP="00F22E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160C" w:rsidRDefault="0037160C" w:rsidP="00F22E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37160C" w:rsidRDefault="0037160C" w:rsidP="00F22E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60C" w:rsidRDefault="0037160C" w:rsidP="00F22E08">
            <w:pPr>
              <w:jc w:val="right"/>
              <w:rPr>
                <w:sz w:val="24"/>
                <w:szCs w:val="24"/>
              </w:rPr>
            </w:pPr>
          </w:p>
        </w:tc>
      </w:tr>
      <w:tr w:rsidR="0037160C" w:rsidTr="0037160C">
        <w:trPr>
          <w:trHeight w:val="454"/>
        </w:trPr>
        <w:tc>
          <w:tcPr>
            <w:tcW w:w="2761" w:type="dxa"/>
          </w:tcPr>
          <w:p w:rsidR="0037160C" w:rsidRDefault="0037160C" w:rsidP="00F22E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7160C" w:rsidRDefault="0037160C" w:rsidP="00F22E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37160C" w:rsidRDefault="0037160C" w:rsidP="00F22E0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7160C" w:rsidRDefault="0037160C" w:rsidP="00F22E08">
            <w:pPr>
              <w:jc w:val="right"/>
              <w:rPr>
                <w:sz w:val="24"/>
                <w:szCs w:val="24"/>
              </w:rPr>
            </w:pPr>
          </w:p>
        </w:tc>
      </w:tr>
    </w:tbl>
    <w:p w:rsidR="0037160C" w:rsidRDefault="0037160C" w:rsidP="00D773C3">
      <w:pPr>
        <w:spacing w:line="276" w:lineRule="auto"/>
        <w:jc w:val="both"/>
        <w:rPr>
          <w:sz w:val="22"/>
          <w:szCs w:val="22"/>
        </w:rPr>
      </w:pPr>
    </w:p>
    <w:p w:rsidR="0037160C" w:rsidRPr="00285F31" w:rsidRDefault="0037160C" w:rsidP="0037160C">
      <w:pPr>
        <w:spacing w:before="120" w:line="276" w:lineRule="auto"/>
        <w:jc w:val="both"/>
        <w:rPr>
          <w:rFonts w:eastAsia="Times New Roman" w:cs="Arial"/>
          <w:b/>
          <w:sz w:val="24"/>
          <w:szCs w:val="24"/>
        </w:rPr>
      </w:pPr>
      <w:r w:rsidRPr="0037160C">
        <w:rPr>
          <w:rFonts w:eastAsia="Times New Roman" w:cs="Arial"/>
          <w:b/>
          <w:sz w:val="24"/>
          <w:szCs w:val="24"/>
        </w:rPr>
        <w:t>Prohlášení</w:t>
      </w:r>
      <w:r w:rsidRPr="00285F31">
        <w:rPr>
          <w:rFonts w:eastAsia="Times New Roman" w:cs="Arial"/>
          <w:b/>
          <w:sz w:val="24"/>
          <w:szCs w:val="24"/>
        </w:rPr>
        <w:t xml:space="preserve"> k</w:t>
      </w:r>
      <w:r w:rsidRPr="0037160C">
        <w:rPr>
          <w:rFonts w:eastAsia="Times New Roman" w:cs="Arial"/>
          <w:b/>
          <w:sz w:val="24"/>
          <w:szCs w:val="24"/>
        </w:rPr>
        <w:t xml:space="preserve"> akci financované</w:t>
      </w:r>
      <w:r w:rsidRPr="00285F31">
        <w:rPr>
          <w:rFonts w:eastAsia="Times New Roman" w:cs="Arial"/>
          <w:b/>
          <w:sz w:val="24"/>
          <w:szCs w:val="24"/>
        </w:rPr>
        <w:t xml:space="preserve"> z</w:t>
      </w:r>
      <w:r w:rsidRPr="0037160C">
        <w:rPr>
          <w:rFonts w:eastAsia="Times New Roman" w:cs="Arial"/>
          <w:b/>
          <w:sz w:val="24"/>
          <w:szCs w:val="24"/>
        </w:rPr>
        <w:t xml:space="preserve"> programu</w:t>
      </w:r>
      <w:r w:rsidRPr="00285F31">
        <w:rPr>
          <w:rFonts w:eastAsia="Times New Roman" w:cs="Arial"/>
          <w:b/>
          <w:sz w:val="24"/>
          <w:szCs w:val="24"/>
        </w:rPr>
        <w:t xml:space="preserve"> </w:t>
      </w:r>
      <w:r w:rsidRPr="0037160C">
        <w:rPr>
          <w:rFonts w:eastAsia="Times New Roman" w:cs="Arial"/>
          <w:b/>
          <w:sz w:val="24"/>
          <w:szCs w:val="24"/>
        </w:rPr>
        <w:t>„Podpora bydlení</w:t>
      </w:r>
      <w:r w:rsidR="00CD3CA6">
        <w:rPr>
          <w:rFonts w:eastAsia="Times New Roman" w:cs="Arial"/>
          <w:b/>
          <w:sz w:val="24"/>
          <w:szCs w:val="24"/>
        </w:rPr>
        <w:t>“</w:t>
      </w:r>
    </w:p>
    <w:p w:rsidR="0037160C" w:rsidRPr="00285F31" w:rsidRDefault="0037160C" w:rsidP="0037160C">
      <w:pPr>
        <w:spacing w:before="120" w:line="276" w:lineRule="auto"/>
        <w:jc w:val="both"/>
        <w:rPr>
          <w:rFonts w:eastAsia="Times New Roman" w:cs="Arial"/>
          <w:sz w:val="24"/>
          <w:szCs w:val="24"/>
        </w:rPr>
      </w:pPr>
      <w:r w:rsidRPr="0037160C">
        <w:rPr>
          <w:rFonts w:eastAsia="Times New Roman" w:cs="Arial"/>
          <w:sz w:val="24"/>
          <w:szCs w:val="24"/>
        </w:rPr>
        <w:t>Já</w:t>
      </w:r>
      <w:r w:rsidRPr="00285F31">
        <w:rPr>
          <w:rFonts w:eastAsia="Times New Roman" w:cs="Arial"/>
          <w:sz w:val="24"/>
          <w:szCs w:val="24"/>
        </w:rPr>
        <w:t xml:space="preserve">, </w:t>
      </w:r>
      <w:r w:rsidRPr="0037160C">
        <w:rPr>
          <w:rFonts w:eastAsia="Times New Roman" w:cs="Arial"/>
          <w:sz w:val="24"/>
          <w:szCs w:val="24"/>
        </w:rPr>
        <w:t>(příjmení</w:t>
      </w:r>
      <w:r w:rsidRPr="00285F31">
        <w:rPr>
          <w:rFonts w:eastAsia="Times New Roman" w:cs="Arial"/>
          <w:sz w:val="24"/>
          <w:szCs w:val="24"/>
        </w:rPr>
        <w:t>,</w:t>
      </w:r>
      <w:r w:rsidRPr="0037160C">
        <w:rPr>
          <w:rFonts w:eastAsia="Times New Roman" w:cs="Arial"/>
          <w:sz w:val="24"/>
          <w:szCs w:val="24"/>
        </w:rPr>
        <w:t xml:space="preserve"> jméno</w:t>
      </w:r>
      <w:r w:rsidRPr="00285F31">
        <w:rPr>
          <w:rFonts w:eastAsia="Times New Roman" w:cs="Arial"/>
          <w:sz w:val="24"/>
          <w:szCs w:val="24"/>
        </w:rPr>
        <w:t>,</w:t>
      </w:r>
      <w:r w:rsidRPr="0037160C">
        <w:rPr>
          <w:rFonts w:eastAsia="Times New Roman" w:cs="Arial"/>
          <w:sz w:val="24"/>
          <w:szCs w:val="24"/>
        </w:rPr>
        <w:t xml:space="preserve"> titul</w:t>
      </w:r>
      <w:r w:rsidRPr="00285F31">
        <w:rPr>
          <w:rFonts w:eastAsia="Times New Roman" w:cs="Arial"/>
          <w:sz w:val="24"/>
          <w:szCs w:val="24"/>
        </w:rPr>
        <w:t>).....................................................</w:t>
      </w:r>
      <w:r w:rsidRPr="0037160C">
        <w:rPr>
          <w:rFonts w:eastAsia="Times New Roman" w:cs="Arial"/>
          <w:sz w:val="24"/>
          <w:szCs w:val="24"/>
        </w:rPr>
        <w:t>………...žadatel/statutární zástupce</w:t>
      </w:r>
      <w:r w:rsidRPr="0037160C">
        <w:rPr>
          <w:rFonts w:eastAsia="Times New Roman" w:cs="Arial"/>
          <w:sz w:val="24"/>
          <w:szCs w:val="24"/>
          <w:vertAlign w:val="superscript"/>
        </w:rPr>
        <w:footnoteReference w:id="3"/>
      </w:r>
      <w:r w:rsidRPr="00285F31">
        <w:rPr>
          <w:rFonts w:eastAsia="Times New Roman" w:cs="Arial"/>
          <w:sz w:val="24"/>
          <w:szCs w:val="24"/>
        </w:rPr>
        <w:t xml:space="preserve"> </w:t>
      </w:r>
      <w:r w:rsidRPr="0037160C">
        <w:rPr>
          <w:rFonts w:eastAsia="Times New Roman" w:cs="Arial"/>
          <w:sz w:val="24"/>
          <w:szCs w:val="24"/>
        </w:rPr>
        <w:t>(název žadatele</w:t>
      </w:r>
      <w:r w:rsidRPr="00285F31">
        <w:rPr>
          <w:rFonts w:eastAsia="Times New Roman" w:cs="Arial"/>
          <w:sz w:val="24"/>
          <w:szCs w:val="24"/>
        </w:rPr>
        <w:t xml:space="preserve"> o dotaci)...............................................................................</w:t>
      </w:r>
      <w:r w:rsidRPr="0037160C">
        <w:rPr>
          <w:rFonts w:eastAsia="Times New Roman" w:cs="Arial"/>
          <w:sz w:val="24"/>
          <w:szCs w:val="24"/>
        </w:rPr>
        <w:t xml:space="preserve"> prohlašuji</w:t>
      </w:r>
      <w:r w:rsidRPr="00285F31">
        <w:rPr>
          <w:rFonts w:eastAsia="Times New Roman" w:cs="Arial"/>
          <w:sz w:val="24"/>
          <w:szCs w:val="24"/>
        </w:rPr>
        <w:t>,</w:t>
      </w:r>
      <w:r w:rsidRPr="0037160C">
        <w:rPr>
          <w:rFonts w:eastAsia="Times New Roman" w:cs="Arial"/>
          <w:sz w:val="24"/>
          <w:szCs w:val="24"/>
        </w:rPr>
        <w:t xml:space="preserve"> že při výběru dodavatele byly dodrženy zásady transparentnosti</w:t>
      </w:r>
      <w:r w:rsidRPr="00285F31">
        <w:rPr>
          <w:rFonts w:eastAsia="Times New Roman" w:cs="Arial"/>
          <w:sz w:val="24"/>
          <w:szCs w:val="24"/>
        </w:rPr>
        <w:t>,</w:t>
      </w:r>
      <w:r w:rsidRPr="0037160C">
        <w:rPr>
          <w:rFonts w:eastAsia="Times New Roman" w:cs="Arial"/>
          <w:sz w:val="24"/>
          <w:szCs w:val="24"/>
        </w:rPr>
        <w:t xml:space="preserve"> </w:t>
      </w:r>
      <w:r w:rsidR="00486F7F">
        <w:rPr>
          <w:rFonts w:eastAsia="Times New Roman" w:cs="Arial"/>
          <w:sz w:val="24"/>
          <w:szCs w:val="24"/>
        </w:rPr>
        <w:t xml:space="preserve">přiměřenosti, </w:t>
      </w:r>
      <w:r w:rsidRPr="0037160C">
        <w:rPr>
          <w:rFonts w:eastAsia="Times New Roman" w:cs="Arial"/>
          <w:sz w:val="24"/>
          <w:szCs w:val="24"/>
        </w:rPr>
        <w:t>rovného zacházení</w:t>
      </w:r>
      <w:r w:rsidRPr="00285F31">
        <w:rPr>
          <w:rFonts w:eastAsia="Times New Roman" w:cs="Arial"/>
          <w:sz w:val="24"/>
          <w:szCs w:val="24"/>
        </w:rPr>
        <w:t xml:space="preserve"> a</w:t>
      </w:r>
      <w:r w:rsidRPr="0037160C">
        <w:rPr>
          <w:rFonts w:eastAsia="Times New Roman" w:cs="Arial"/>
          <w:sz w:val="24"/>
          <w:szCs w:val="24"/>
        </w:rPr>
        <w:t xml:space="preserve"> zákazu diskriminace</w:t>
      </w:r>
      <w:r w:rsidR="00CD3CA6">
        <w:rPr>
          <w:rFonts w:eastAsia="Times New Roman" w:cs="Arial"/>
          <w:sz w:val="24"/>
          <w:szCs w:val="24"/>
        </w:rPr>
        <w:t>.</w:t>
      </w:r>
    </w:p>
    <w:p w:rsidR="0037160C" w:rsidRPr="00285F31" w:rsidRDefault="0037160C" w:rsidP="0037160C">
      <w:pPr>
        <w:spacing w:before="120"/>
        <w:rPr>
          <w:rFonts w:eastAsia="Times New Roman" w:cs="Arial"/>
        </w:rPr>
      </w:pPr>
    </w:p>
    <w:p w:rsidR="0037160C" w:rsidRPr="00285F31" w:rsidRDefault="0037160C" w:rsidP="0037160C">
      <w:pPr>
        <w:spacing w:before="120"/>
        <w:jc w:val="right"/>
        <w:rPr>
          <w:rFonts w:eastAsia="Times New Roman" w:cs="Arial"/>
          <w:sz w:val="24"/>
          <w:szCs w:val="24"/>
        </w:rPr>
      </w:pPr>
      <w:r w:rsidRPr="00285F31">
        <w:rPr>
          <w:rFonts w:eastAsia="Times New Roman" w:cs="Arial"/>
        </w:rPr>
        <w:tab/>
      </w:r>
      <w:r w:rsidRPr="00285F31">
        <w:rPr>
          <w:rFonts w:eastAsia="Times New Roman" w:cs="Arial"/>
          <w:sz w:val="24"/>
          <w:szCs w:val="24"/>
        </w:rPr>
        <w:t>……………………………………………………………………</w:t>
      </w:r>
    </w:p>
    <w:p w:rsidR="0037160C" w:rsidRPr="0037160C" w:rsidRDefault="0037160C" w:rsidP="0037160C">
      <w:pPr>
        <w:spacing w:before="120"/>
        <w:jc w:val="right"/>
        <w:rPr>
          <w:rFonts w:eastAsia="Times New Roman" w:cs="Arial"/>
          <w:sz w:val="24"/>
          <w:szCs w:val="24"/>
        </w:rPr>
      </w:pPr>
      <w:r w:rsidRPr="00285F31">
        <w:rPr>
          <w:rFonts w:eastAsia="Times New Roman" w:cs="Arial"/>
          <w:sz w:val="24"/>
          <w:szCs w:val="24"/>
        </w:rPr>
        <w:tab/>
      </w:r>
      <w:r w:rsidRPr="0037160C">
        <w:rPr>
          <w:rFonts w:eastAsia="Times New Roman" w:cs="Arial"/>
          <w:sz w:val="24"/>
          <w:szCs w:val="24"/>
        </w:rPr>
        <w:t>(datum</w:t>
      </w:r>
      <w:r w:rsidR="009E49E4">
        <w:rPr>
          <w:rFonts w:eastAsia="Times New Roman" w:cs="Arial"/>
          <w:sz w:val="24"/>
          <w:szCs w:val="24"/>
        </w:rPr>
        <w:t>,</w:t>
      </w:r>
      <w:r w:rsidRPr="0037160C">
        <w:rPr>
          <w:rFonts w:eastAsia="Times New Roman" w:cs="Arial"/>
          <w:sz w:val="24"/>
          <w:szCs w:val="24"/>
        </w:rPr>
        <w:t xml:space="preserve"> razítko a podpis žadatele/statutárního  zástupce</w:t>
      </w:r>
      <w:r w:rsidR="009E49E4">
        <w:rPr>
          <w:rFonts w:eastAsia="Times New Roman" w:cs="Arial"/>
          <w:sz w:val="24"/>
          <w:szCs w:val="24"/>
        </w:rPr>
        <w:t>)</w:t>
      </w:r>
    </w:p>
    <w:p w:rsidR="0037160C" w:rsidRDefault="0037160C" w:rsidP="0037160C">
      <w:pPr>
        <w:spacing w:before="120"/>
        <w:jc w:val="right"/>
        <w:rPr>
          <w:rFonts w:eastAsia="Times New Roman" w:cs="Arial"/>
          <w:sz w:val="24"/>
          <w:szCs w:val="24"/>
        </w:rPr>
      </w:pPr>
    </w:p>
    <w:p w:rsidR="00CD3CA6" w:rsidRDefault="00CD3CA6" w:rsidP="0037160C">
      <w:pPr>
        <w:spacing w:before="120"/>
        <w:jc w:val="right"/>
        <w:rPr>
          <w:rFonts w:eastAsia="Times New Roman" w:cs="Arial"/>
          <w:sz w:val="24"/>
          <w:szCs w:val="24"/>
        </w:rPr>
      </w:pPr>
    </w:p>
    <w:p w:rsidR="00CD3CA6" w:rsidRPr="0037160C" w:rsidRDefault="00CD3CA6" w:rsidP="0037160C">
      <w:pPr>
        <w:spacing w:before="120"/>
        <w:jc w:val="right"/>
        <w:rPr>
          <w:rFonts w:eastAsia="Times New Roman" w:cs="Arial"/>
          <w:sz w:val="24"/>
          <w:szCs w:val="24"/>
        </w:rPr>
      </w:pPr>
      <w:bookmarkStart w:id="15" w:name="_GoBack"/>
      <w:bookmarkEnd w:id="15"/>
    </w:p>
    <w:p w:rsidR="0037160C" w:rsidRDefault="0037160C" w:rsidP="0037160C">
      <w:pPr>
        <w:spacing w:line="276" w:lineRule="auto"/>
        <w:jc w:val="both"/>
        <w:rPr>
          <w:sz w:val="22"/>
          <w:szCs w:val="22"/>
        </w:rPr>
      </w:pPr>
      <w:r w:rsidRPr="00C05E03">
        <w:rPr>
          <w:rFonts w:eastAsia="Times New Roman" w:cs="Arial"/>
          <w:sz w:val="24"/>
          <w:szCs w:val="24"/>
        </w:rPr>
        <w:t xml:space="preserve">Přílohy: kopie </w:t>
      </w:r>
      <w:r w:rsidR="00285F31" w:rsidRPr="00C05E03">
        <w:rPr>
          <w:rFonts w:eastAsia="Times New Roman" w:cs="Arial"/>
          <w:sz w:val="24"/>
          <w:szCs w:val="24"/>
        </w:rPr>
        <w:t>výzvy,</w:t>
      </w:r>
      <w:r w:rsidR="00C05E03" w:rsidRPr="00C05E03">
        <w:rPr>
          <w:rFonts w:eastAsia="Times New Roman" w:cs="Arial"/>
          <w:sz w:val="24"/>
          <w:szCs w:val="24"/>
        </w:rPr>
        <w:t xml:space="preserve"> kopie</w:t>
      </w:r>
      <w:r w:rsidR="00285F31" w:rsidRPr="00C05E03">
        <w:rPr>
          <w:rFonts w:eastAsia="Times New Roman" w:cs="Arial"/>
          <w:sz w:val="24"/>
          <w:szCs w:val="24"/>
        </w:rPr>
        <w:t xml:space="preserve"> doklad</w:t>
      </w:r>
      <w:r w:rsidR="00C05E03" w:rsidRPr="00C05E03">
        <w:rPr>
          <w:rFonts w:eastAsia="Times New Roman" w:cs="Arial"/>
          <w:sz w:val="24"/>
          <w:szCs w:val="24"/>
        </w:rPr>
        <w:t>ů</w:t>
      </w:r>
      <w:r w:rsidR="00285F31" w:rsidRPr="00C05E03">
        <w:rPr>
          <w:rFonts w:eastAsia="Times New Roman" w:cs="Arial"/>
          <w:sz w:val="24"/>
          <w:szCs w:val="24"/>
        </w:rPr>
        <w:t xml:space="preserve"> o odeslání výzvy, kopie krycích listů</w:t>
      </w:r>
      <w:r w:rsidRPr="00C05E03">
        <w:rPr>
          <w:rFonts w:eastAsia="Times New Roman" w:cs="Arial"/>
          <w:sz w:val="24"/>
          <w:szCs w:val="24"/>
        </w:rPr>
        <w:t xml:space="preserve"> nabídek</w:t>
      </w:r>
    </w:p>
    <w:sectPr w:rsidR="0037160C" w:rsidSect="0037160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14" w:rsidRDefault="001B1F14" w:rsidP="00C91AB6">
      <w:r>
        <w:separator/>
      </w:r>
    </w:p>
  </w:endnote>
  <w:endnote w:type="continuationSeparator" w:id="0">
    <w:p w:rsidR="001B1F14" w:rsidRDefault="001B1F14" w:rsidP="00C9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985503"/>
      <w:docPartObj>
        <w:docPartGallery w:val="Page Numbers (Bottom of Page)"/>
        <w:docPartUnique/>
      </w:docPartObj>
    </w:sdtPr>
    <w:sdtEndPr/>
    <w:sdtContent>
      <w:p w:rsidR="001B1F14" w:rsidRDefault="001B1F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CA6">
          <w:rPr>
            <w:noProof/>
          </w:rPr>
          <w:t>6</w:t>
        </w:r>
        <w:r>
          <w:fldChar w:fldCharType="end"/>
        </w:r>
      </w:p>
    </w:sdtContent>
  </w:sdt>
  <w:p w:rsidR="001B1F14" w:rsidRDefault="001B1F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14" w:rsidRDefault="001B1F14" w:rsidP="00C91AB6">
      <w:r>
        <w:separator/>
      </w:r>
    </w:p>
  </w:footnote>
  <w:footnote w:type="continuationSeparator" w:id="0">
    <w:p w:rsidR="001B1F14" w:rsidRDefault="001B1F14" w:rsidP="00C91AB6">
      <w:r>
        <w:continuationSeparator/>
      </w:r>
    </w:p>
  </w:footnote>
  <w:footnote w:id="1">
    <w:p w:rsidR="00F2294B" w:rsidRDefault="00F22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2294B">
        <w:t>Nařízení vlády č. 172/2016 Sb.</w:t>
      </w:r>
    </w:p>
  </w:footnote>
  <w:footnote w:id="2">
    <w:p w:rsidR="001B1F14" w:rsidRDefault="001B1F14" w:rsidP="00A05095">
      <w:pPr>
        <w:pStyle w:val="Textpoznpodarou"/>
      </w:pPr>
      <w:r>
        <w:rPr>
          <w:rStyle w:val="Znakapoznpodarou"/>
        </w:rPr>
        <w:footnoteRef/>
      </w:r>
      <w:r>
        <w:t xml:space="preserve"> Upozorňujeme, že pokud zadavatele a dodavatele spojuje stejná osob</w:t>
      </w:r>
      <w:r w:rsidR="009E49E4">
        <w:t>a</w:t>
      </w:r>
      <w:r>
        <w:t>, může to být považováno za porušení zásady rovného zacházení. S</w:t>
      </w:r>
      <w:r w:rsidRPr="00960E56">
        <w:t xml:space="preserve">e zřetelem k výsledku </w:t>
      </w:r>
      <w:r>
        <w:t>výběru dodavatele,</w:t>
      </w:r>
      <w:r w:rsidRPr="00960E56">
        <w:t xml:space="preserve"> nesmí </w:t>
      </w:r>
      <w:r>
        <w:t xml:space="preserve">zadavateli </w:t>
      </w:r>
      <w:r w:rsidRPr="00960E56">
        <w:t>vzniknout osobní výhoda nebo újma, nesmí mít osobní zájem na zadání veřejné zakázky a s uchazeči je nesmí spojovat osobní ani pracovní či jiný obdobný poměr.</w:t>
      </w:r>
      <w:r>
        <w:t xml:space="preserve"> </w:t>
      </w:r>
    </w:p>
  </w:footnote>
  <w:footnote w:id="3">
    <w:p w:rsidR="001B1F14" w:rsidRPr="00592E62" w:rsidRDefault="001B1F14" w:rsidP="0037160C">
      <w:pPr>
        <w:pStyle w:val="Textpoznpodarou"/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Nehodící se škrtn</w:t>
      </w:r>
      <w:r w:rsidR="009E49E4">
        <w:rPr>
          <w:sz w:val="16"/>
          <w:szCs w:val="16"/>
        </w:rPr>
        <w:t>ě</w:t>
      </w:r>
      <w:r w:rsidRPr="0062093D">
        <w:rPr>
          <w:sz w:val="16"/>
          <w:szCs w:val="16"/>
        </w:rPr>
        <w:t>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14" w:rsidRDefault="001B1F14">
    <w:pPr>
      <w:pStyle w:val="Zhlav"/>
    </w:pPr>
    <w:r>
      <w:rPr>
        <w:noProof/>
      </w:rPr>
      <w:drawing>
        <wp:inline distT="0" distB="0" distL="0" distR="0" wp14:anchorId="1C6079F6" wp14:editId="3C339D12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6FD"/>
    <w:multiLevelType w:val="hybridMultilevel"/>
    <w:tmpl w:val="26864B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47E57"/>
    <w:multiLevelType w:val="multilevel"/>
    <w:tmpl w:val="C4F8F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06094"/>
    <w:multiLevelType w:val="hybridMultilevel"/>
    <w:tmpl w:val="BC4AD8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3C7C1E"/>
    <w:multiLevelType w:val="multilevel"/>
    <w:tmpl w:val="C4F8F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2658C7"/>
    <w:multiLevelType w:val="hybridMultilevel"/>
    <w:tmpl w:val="4992B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1370C"/>
    <w:multiLevelType w:val="multilevel"/>
    <w:tmpl w:val="A3DE2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6564BA"/>
    <w:multiLevelType w:val="hybridMultilevel"/>
    <w:tmpl w:val="F5D0F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952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2D5BDF"/>
    <w:multiLevelType w:val="multilevel"/>
    <w:tmpl w:val="D3AC1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DA500F"/>
    <w:multiLevelType w:val="multilevel"/>
    <w:tmpl w:val="D3AC1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9F68BD"/>
    <w:multiLevelType w:val="hybridMultilevel"/>
    <w:tmpl w:val="B3C41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C29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227E9B"/>
    <w:multiLevelType w:val="multilevel"/>
    <w:tmpl w:val="C4F8F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327C9E"/>
    <w:multiLevelType w:val="hybridMultilevel"/>
    <w:tmpl w:val="3F540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A6F36"/>
    <w:multiLevelType w:val="multilevel"/>
    <w:tmpl w:val="C4F8F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FD30DD"/>
    <w:multiLevelType w:val="multilevel"/>
    <w:tmpl w:val="73760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C13C3D"/>
    <w:multiLevelType w:val="hybridMultilevel"/>
    <w:tmpl w:val="580AE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048C3"/>
    <w:multiLevelType w:val="hybridMultilevel"/>
    <w:tmpl w:val="3A789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35B9F"/>
    <w:multiLevelType w:val="multilevel"/>
    <w:tmpl w:val="D3AC1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F900408"/>
    <w:multiLevelType w:val="hybridMultilevel"/>
    <w:tmpl w:val="B81A4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B11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AD4EB1"/>
    <w:multiLevelType w:val="multilevel"/>
    <w:tmpl w:val="493CD5B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9402B16"/>
    <w:multiLevelType w:val="hybridMultilevel"/>
    <w:tmpl w:val="B4222386"/>
    <w:lvl w:ilvl="0" w:tplc="28A8226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110CF"/>
    <w:multiLevelType w:val="hybridMultilevel"/>
    <w:tmpl w:val="F0C66B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20D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C1113E1"/>
    <w:multiLevelType w:val="multilevel"/>
    <w:tmpl w:val="D3AC1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F374B6"/>
    <w:multiLevelType w:val="hybridMultilevel"/>
    <w:tmpl w:val="55366C5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16"/>
  </w:num>
  <w:num w:numId="5">
    <w:abstractNumId w:val="7"/>
  </w:num>
  <w:num w:numId="6">
    <w:abstractNumId w:val="11"/>
  </w:num>
  <w:num w:numId="7">
    <w:abstractNumId w:val="20"/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5"/>
  </w:num>
  <w:num w:numId="12">
    <w:abstractNumId w:val="3"/>
  </w:num>
  <w:num w:numId="13">
    <w:abstractNumId w:val="1"/>
  </w:num>
  <w:num w:numId="14">
    <w:abstractNumId w:val="12"/>
  </w:num>
  <w:num w:numId="15">
    <w:abstractNumId w:val="14"/>
  </w:num>
  <w:num w:numId="16">
    <w:abstractNumId w:val="18"/>
  </w:num>
  <w:num w:numId="17">
    <w:abstractNumId w:val="25"/>
  </w:num>
  <w:num w:numId="18">
    <w:abstractNumId w:val="8"/>
  </w:num>
  <w:num w:numId="19">
    <w:abstractNumId w:val="9"/>
  </w:num>
  <w:num w:numId="20">
    <w:abstractNumId w:val="19"/>
  </w:num>
  <w:num w:numId="21">
    <w:abstractNumId w:val="22"/>
  </w:num>
  <w:num w:numId="22">
    <w:abstractNumId w:val="5"/>
  </w:num>
  <w:num w:numId="23">
    <w:abstractNumId w:val="13"/>
  </w:num>
  <w:num w:numId="24">
    <w:abstractNumId w:val="6"/>
  </w:num>
  <w:num w:numId="25">
    <w:abstractNumId w:val="4"/>
  </w:num>
  <w:num w:numId="26">
    <w:abstractNumId w:val="2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55"/>
    <w:rsid w:val="00037BEC"/>
    <w:rsid w:val="0009065B"/>
    <w:rsid w:val="00091E67"/>
    <w:rsid w:val="000E08E9"/>
    <w:rsid w:val="000E4A75"/>
    <w:rsid w:val="00101DCF"/>
    <w:rsid w:val="001303CE"/>
    <w:rsid w:val="00163589"/>
    <w:rsid w:val="001768A6"/>
    <w:rsid w:val="0019704A"/>
    <w:rsid w:val="001B1F14"/>
    <w:rsid w:val="00202B49"/>
    <w:rsid w:val="00252669"/>
    <w:rsid w:val="00285F31"/>
    <w:rsid w:val="002B42CB"/>
    <w:rsid w:val="002D4D7A"/>
    <w:rsid w:val="002D6738"/>
    <w:rsid w:val="002D71CA"/>
    <w:rsid w:val="002F66FB"/>
    <w:rsid w:val="002F713D"/>
    <w:rsid w:val="00302193"/>
    <w:rsid w:val="00347ECF"/>
    <w:rsid w:val="003659ED"/>
    <w:rsid w:val="0037160C"/>
    <w:rsid w:val="00377C91"/>
    <w:rsid w:val="003B12C8"/>
    <w:rsid w:val="003B42D3"/>
    <w:rsid w:val="003C3635"/>
    <w:rsid w:val="003F79FF"/>
    <w:rsid w:val="004062AD"/>
    <w:rsid w:val="00435C92"/>
    <w:rsid w:val="00486F7F"/>
    <w:rsid w:val="004925D1"/>
    <w:rsid w:val="004932F8"/>
    <w:rsid w:val="004A7EB4"/>
    <w:rsid w:val="004B7374"/>
    <w:rsid w:val="004C2144"/>
    <w:rsid w:val="004E5F67"/>
    <w:rsid w:val="00533353"/>
    <w:rsid w:val="00555557"/>
    <w:rsid w:val="00562E81"/>
    <w:rsid w:val="005904FF"/>
    <w:rsid w:val="005B5A04"/>
    <w:rsid w:val="005C6847"/>
    <w:rsid w:val="005F48F0"/>
    <w:rsid w:val="0060698A"/>
    <w:rsid w:val="00647036"/>
    <w:rsid w:val="0065051E"/>
    <w:rsid w:val="00650571"/>
    <w:rsid w:val="00672B54"/>
    <w:rsid w:val="00677522"/>
    <w:rsid w:val="006C3C90"/>
    <w:rsid w:val="006E2212"/>
    <w:rsid w:val="00706CDB"/>
    <w:rsid w:val="00735222"/>
    <w:rsid w:val="007365E0"/>
    <w:rsid w:val="00743AE2"/>
    <w:rsid w:val="00753C89"/>
    <w:rsid w:val="00757C28"/>
    <w:rsid w:val="00782762"/>
    <w:rsid w:val="00786C15"/>
    <w:rsid w:val="007E0BF9"/>
    <w:rsid w:val="008220D8"/>
    <w:rsid w:val="00823594"/>
    <w:rsid w:val="00874413"/>
    <w:rsid w:val="00874479"/>
    <w:rsid w:val="008861F6"/>
    <w:rsid w:val="0089486A"/>
    <w:rsid w:val="008B7B4B"/>
    <w:rsid w:val="008F08CF"/>
    <w:rsid w:val="00905475"/>
    <w:rsid w:val="009378BE"/>
    <w:rsid w:val="009539DA"/>
    <w:rsid w:val="00957514"/>
    <w:rsid w:val="00960E56"/>
    <w:rsid w:val="0097385C"/>
    <w:rsid w:val="00974CA5"/>
    <w:rsid w:val="00977672"/>
    <w:rsid w:val="00977894"/>
    <w:rsid w:val="00985415"/>
    <w:rsid w:val="009C3042"/>
    <w:rsid w:val="009C5679"/>
    <w:rsid w:val="009D14DA"/>
    <w:rsid w:val="009E49E4"/>
    <w:rsid w:val="00A05095"/>
    <w:rsid w:val="00A500D2"/>
    <w:rsid w:val="00A84C08"/>
    <w:rsid w:val="00AB023D"/>
    <w:rsid w:val="00B21B10"/>
    <w:rsid w:val="00B23470"/>
    <w:rsid w:val="00B36445"/>
    <w:rsid w:val="00B5318E"/>
    <w:rsid w:val="00BB1885"/>
    <w:rsid w:val="00BE6A12"/>
    <w:rsid w:val="00BF2465"/>
    <w:rsid w:val="00C05E03"/>
    <w:rsid w:val="00C06B35"/>
    <w:rsid w:val="00C16325"/>
    <w:rsid w:val="00C20306"/>
    <w:rsid w:val="00C61868"/>
    <w:rsid w:val="00C91362"/>
    <w:rsid w:val="00C91AB6"/>
    <w:rsid w:val="00CA32F2"/>
    <w:rsid w:val="00CA580E"/>
    <w:rsid w:val="00CA783F"/>
    <w:rsid w:val="00CD284D"/>
    <w:rsid w:val="00CD3CA6"/>
    <w:rsid w:val="00CE03DE"/>
    <w:rsid w:val="00CF0F6A"/>
    <w:rsid w:val="00D02A08"/>
    <w:rsid w:val="00D06C64"/>
    <w:rsid w:val="00D11F93"/>
    <w:rsid w:val="00D31688"/>
    <w:rsid w:val="00D73655"/>
    <w:rsid w:val="00D773C3"/>
    <w:rsid w:val="00DB60ED"/>
    <w:rsid w:val="00DE201B"/>
    <w:rsid w:val="00DF4B94"/>
    <w:rsid w:val="00E24927"/>
    <w:rsid w:val="00E45C45"/>
    <w:rsid w:val="00E827B9"/>
    <w:rsid w:val="00E84C8E"/>
    <w:rsid w:val="00EF2718"/>
    <w:rsid w:val="00F03815"/>
    <w:rsid w:val="00F2294B"/>
    <w:rsid w:val="00F22E08"/>
    <w:rsid w:val="00F25A7F"/>
    <w:rsid w:val="00FD1EBA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1E711F2"/>
  <w15:docId w15:val="{6E92DC52-7259-45C5-B3D3-E229B92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AE2"/>
    <w:pPr>
      <w:spacing w:after="0" w:line="240" w:lineRule="auto"/>
    </w:pPr>
    <w:rPr>
      <w:rFonts w:ascii="Arial" w:hAnsi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43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7ECF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7ECF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3A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7ECF"/>
    <w:rPr>
      <w:rFonts w:ascii="Calibri" w:eastAsiaTheme="majorEastAsia" w:hAnsi="Calibri" w:cstheme="majorBidi"/>
      <w:b/>
      <w:bCs/>
      <w:color w:val="000000" w:themeColor="text1"/>
      <w:sz w:val="32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3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47ECF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ajorBidi"/>
      <w:b/>
      <w:spacing w:val="5"/>
      <w:kern w:val="28"/>
      <w:sz w:val="40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47ECF"/>
    <w:rPr>
      <w:rFonts w:eastAsiaTheme="majorEastAsia" w:cstheme="majorBidi"/>
      <w:b/>
      <w:spacing w:val="5"/>
      <w:kern w:val="28"/>
      <w:sz w:val="40"/>
      <w:szCs w:val="5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7ECF"/>
    <w:rPr>
      <w:rFonts w:eastAsiaTheme="majorEastAsia" w:cstheme="majorBidi"/>
      <w:b/>
      <w:bCs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3AE2"/>
    <w:rPr>
      <w:rFonts w:asciiTheme="majorHAnsi" w:eastAsiaTheme="majorEastAsia" w:hAnsiTheme="majorHAnsi" w:cstheme="majorBidi"/>
      <w:b/>
      <w:bCs/>
      <w:i/>
      <w:iCs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qFormat/>
    <w:rsid w:val="00743AE2"/>
    <w:pPr>
      <w:spacing w:after="100" w:line="276" w:lineRule="auto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43AE2"/>
    <w:pPr>
      <w:tabs>
        <w:tab w:val="left" w:pos="660"/>
        <w:tab w:val="right" w:leader="dot" w:pos="9062"/>
      </w:tabs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743AE2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43AE2"/>
    <w:pPr>
      <w:ind w:left="720"/>
      <w:contextualSpacing/>
    </w:pPr>
    <w:rPr>
      <w:rFonts w:eastAsia="Times New Roman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3AE2"/>
    <w:pPr>
      <w:spacing w:line="276" w:lineRule="auto"/>
      <w:outlineLvl w:val="9"/>
    </w:pPr>
    <w:rPr>
      <w:lang w:eastAsia="en-US"/>
    </w:rPr>
  </w:style>
  <w:style w:type="paragraph" w:customStyle="1" w:styleId="Default">
    <w:name w:val="Default"/>
    <w:rsid w:val="00D736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35C9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AB6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1AB6"/>
    <w:rPr>
      <w:rFonts w:ascii="Arial" w:hAnsi="Arial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91AB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B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B4B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716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160C"/>
    <w:rPr>
      <w:rFonts w:ascii="Arial" w:hAnsi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16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160C"/>
    <w:rPr>
      <w:rFonts w:ascii="Arial" w:hAnsi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7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C21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1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144"/>
    <w:rPr>
      <w:rFonts w:ascii="Arial" w:hAnsi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1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144"/>
    <w:rPr>
      <w:rFonts w:ascii="Arial" w:hAnsi="Arial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21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20FF2-08D4-48B3-8C09-C606516C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1642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Kohoutková Kateřina</cp:lastModifiedBy>
  <cp:revision>5</cp:revision>
  <cp:lastPrinted>2017-10-16T08:58:00Z</cp:lastPrinted>
  <dcterms:created xsi:type="dcterms:W3CDTF">2019-09-26T13:16:00Z</dcterms:created>
  <dcterms:modified xsi:type="dcterms:W3CDTF">2019-09-30T07:26:00Z</dcterms:modified>
</cp:coreProperties>
</file>