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38F0AE" w14:textId="276D9C56" w:rsidR="00167AF3" w:rsidRDefault="008A494A" w:rsidP="00167AF3">
      <w:pPr>
        <w:jc w:val="center"/>
        <w:rPr>
          <w:rFonts w:ascii="Cambria" w:hAnsi="Cambria" w:cs="Calibri"/>
          <w:b/>
          <w:caps/>
          <w:sz w:val="72"/>
          <w:szCs w:val="64"/>
        </w:rPr>
      </w:pPr>
      <w:r w:rsidRPr="008A494A">
        <w:rPr>
          <w:rFonts w:ascii="Cambria" w:hAnsi="Cambria" w:cs="Calibri"/>
          <w:b/>
          <w:caps/>
          <w:noProof/>
          <w:sz w:val="72"/>
          <w:szCs w:val="64"/>
        </w:rPr>
        <w:drawing>
          <wp:inline distT="0" distB="0" distL="0" distR="0" wp14:anchorId="198FE84D" wp14:editId="1A2CCA10">
            <wp:extent cx="5760720" cy="724351"/>
            <wp:effectExtent l="0" t="0" r="0" b="0"/>
            <wp:docPr id="26" name="Obrázek 26" descr="F:\2-spolupráce\1-MMR\Rizika\logo OPZ+MMR_C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2-spolupráce\1-MMR\Rizika\logo OPZ+MMR_CZ.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724351"/>
                    </a:xfrm>
                    <a:prstGeom prst="rect">
                      <a:avLst/>
                    </a:prstGeom>
                    <a:noFill/>
                    <a:ln>
                      <a:noFill/>
                    </a:ln>
                  </pic:spPr>
                </pic:pic>
              </a:graphicData>
            </a:graphic>
          </wp:inline>
        </w:drawing>
      </w:r>
    </w:p>
    <w:p w14:paraId="543E4244" w14:textId="17CE2AEA" w:rsidR="00167AF3" w:rsidRDefault="00167AF3" w:rsidP="000A34F5">
      <w:pPr>
        <w:spacing w:line="240" w:lineRule="auto"/>
        <w:jc w:val="center"/>
        <w:rPr>
          <w:rFonts w:ascii="Cambria" w:hAnsi="Cambria" w:cs="Calibri"/>
          <w:b/>
          <w:caps/>
          <w:sz w:val="72"/>
          <w:szCs w:val="64"/>
        </w:rPr>
      </w:pPr>
    </w:p>
    <w:p w14:paraId="0F13CAE2" w14:textId="41C8DCEF" w:rsidR="008A494A" w:rsidRPr="00693117" w:rsidRDefault="00693117" w:rsidP="00693117">
      <w:pPr>
        <w:spacing w:line="240" w:lineRule="auto"/>
        <w:jc w:val="center"/>
        <w:rPr>
          <w:rFonts w:asciiTheme="minorHAnsi" w:hAnsiTheme="minorHAnsi" w:cstheme="minorHAnsi"/>
          <w:sz w:val="28"/>
          <w:szCs w:val="36"/>
        </w:rPr>
      </w:pPr>
      <w:r w:rsidRPr="00693117">
        <w:rPr>
          <w:rFonts w:asciiTheme="minorHAnsi" w:hAnsiTheme="minorHAnsi" w:cstheme="minorHAnsi"/>
          <w:sz w:val="28"/>
          <w:szCs w:val="36"/>
        </w:rPr>
        <w:t>Výstup v rámci aktivity KA1</w:t>
      </w:r>
    </w:p>
    <w:p w14:paraId="259D8FBF" w14:textId="06825C63" w:rsidR="00693117" w:rsidRPr="00693117" w:rsidRDefault="00693117" w:rsidP="00693117">
      <w:pPr>
        <w:pStyle w:val="TableParagraph"/>
        <w:spacing w:before="40" w:after="60"/>
        <w:ind w:right="136"/>
        <w:jc w:val="center"/>
        <w:rPr>
          <w:rFonts w:asciiTheme="minorHAnsi" w:eastAsia="Times New Roman" w:hAnsiTheme="minorHAnsi" w:cstheme="minorHAnsi"/>
          <w:sz w:val="28"/>
          <w:szCs w:val="36"/>
          <w:lang w:bidi="ar-SA"/>
        </w:rPr>
      </w:pPr>
      <w:r w:rsidRPr="00693117">
        <w:rPr>
          <w:rFonts w:asciiTheme="minorHAnsi" w:eastAsia="Times New Roman" w:hAnsiTheme="minorHAnsi" w:cstheme="minorHAnsi"/>
          <w:sz w:val="28"/>
          <w:szCs w:val="36"/>
          <w:lang w:bidi="ar-SA"/>
        </w:rPr>
        <w:t>Implementace metod a nástrojů pro strategické řízení a plánování</w:t>
      </w:r>
    </w:p>
    <w:p w14:paraId="180BE3F3" w14:textId="77777777" w:rsidR="00693117" w:rsidRPr="00693117" w:rsidRDefault="00693117" w:rsidP="00693117">
      <w:pPr>
        <w:pStyle w:val="TableParagraph"/>
        <w:spacing w:before="40" w:after="60"/>
        <w:ind w:right="136"/>
        <w:jc w:val="center"/>
        <w:rPr>
          <w:rFonts w:asciiTheme="minorHAnsi" w:eastAsia="Times New Roman" w:hAnsiTheme="minorHAnsi" w:cstheme="minorHAnsi"/>
          <w:sz w:val="28"/>
          <w:szCs w:val="36"/>
          <w:lang w:bidi="ar-SA"/>
        </w:rPr>
      </w:pPr>
      <w:r w:rsidRPr="00693117">
        <w:rPr>
          <w:rFonts w:asciiTheme="minorHAnsi" w:eastAsia="Times New Roman" w:hAnsiTheme="minorHAnsi" w:cstheme="minorHAnsi"/>
          <w:sz w:val="28"/>
          <w:szCs w:val="36"/>
          <w:lang w:bidi="ar-SA"/>
        </w:rPr>
        <w:t>Aktivita 1.1 Metodická podpora pro strategické řízení a plánování</w:t>
      </w:r>
    </w:p>
    <w:p w14:paraId="4E537A7D" w14:textId="77777777" w:rsidR="00693117" w:rsidRDefault="00693117" w:rsidP="00693117">
      <w:pPr>
        <w:pStyle w:val="TableParagraph"/>
        <w:spacing w:before="40" w:after="60"/>
        <w:ind w:right="136"/>
        <w:rPr>
          <w:b/>
          <w:bCs/>
          <w:color w:val="0070C0"/>
          <w:sz w:val="24"/>
        </w:rPr>
      </w:pPr>
    </w:p>
    <w:p w14:paraId="009116E2" w14:textId="77777777" w:rsidR="00693117" w:rsidRDefault="00693117" w:rsidP="000A34F5">
      <w:pPr>
        <w:spacing w:line="240" w:lineRule="auto"/>
        <w:jc w:val="center"/>
        <w:rPr>
          <w:rFonts w:ascii="Cambria" w:hAnsi="Cambria" w:cs="Calibri"/>
          <w:b/>
          <w:caps/>
          <w:sz w:val="72"/>
          <w:szCs w:val="64"/>
        </w:rPr>
      </w:pPr>
    </w:p>
    <w:p w14:paraId="2C990F11" w14:textId="2D3399A9" w:rsidR="00DA7A53" w:rsidRDefault="00DA7A53" w:rsidP="000A34F5">
      <w:pPr>
        <w:spacing w:line="240" w:lineRule="auto"/>
        <w:jc w:val="center"/>
        <w:rPr>
          <w:rFonts w:ascii="Cambria" w:hAnsi="Cambria" w:cs="Calibri"/>
          <w:b/>
          <w:caps/>
          <w:sz w:val="72"/>
          <w:szCs w:val="64"/>
        </w:rPr>
      </w:pPr>
    </w:p>
    <w:p w14:paraId="2F9ABE7D" w14:textId="77777777" w:rsidR="00DA7A53" w:rsidRDefault="00DA7A53" w:rsidP="000A34F5">
      <w:pPr>
        <w:spacing w:line="240" w:lineRule="auto"/>
        <w:jc w:val="center"/>
        <w:rPr>
          <w:rFonts w:ascii="Cambria" w:hAnsi="Cambria" w:cs="Calibri"/>
          <w:b/>
          <w:caps/>
          <w:sz w:val="72"/>
          <w:szCs w:val="64"/>
        </w:rPr>
      </w:pPr>
    </w:p>
    <w:p w14:paraId="18A0B118" w14:textId="77777777" w:rsidR="00C90FBA" w:rsidRPr="0082348B" w:rsidRDefault="00C90FBA" w:rsidP="00C90FBA">
      <w:pPr>
        <w:spacing w:line="240" w:lineRule="auto"/>
        <w:jc w:val="center"/>
        <w:rPr>
          <w:rFonts w:asciiTheme="minorHAnsi" w:hAnsiTheme="minorHAnsi" w:cstheme="minorHAnsi"/>
          <w:b/>
          <w:caps/>
          <w:color w:val="404040" w:themeColor="text1" w:themeTint="BF"/>
          <w:sz w:val="56"/>
          <w:szCs w:val="64"/>
          <w14:shadow w14:blurRad="50800" w14:dist="50800" w14:dir="5400000" w14:sx="0" w14:sy="0" w14:kx="0" w14:ky="0" w14:algn="ctr">
            <w14:schemeClr w14:val="bg2">
              <w14:lumMod w14:val="90000"/>
            </w14:schemeClr>
          </w14:shadow>
        </w:rPr>
      </w:pPr>
      <w:r w:rsidRPr="0082348B">
        <w:rPr>
          <w:rFonts w:asciiTheme="minorHAnsi" w:hAnsiTheme="minorHAnsi" w:cstheme="minorHAnsi"/>
          <w:b/>
          <w:caps/>
          <w:color w:val="404040" w:themeColor="text1" w:themeTint="BF"/>
          <w:sz w:val="56"/>
          <w:szCs w:val="64"/>
          <w14:shadow w14:blurRad="50800" w14:dist="50800" w14:dir="5400000" w14:sx="0" w14:sy="0" w14:kx="0" w14:ky="0" w14:algn="ctr">
            <w14:schemeClr w14:val="bg2">
              <w14:lumMod w14:val="90000"/>
            </w14:schemeClr>
          </w14:shadow>
        </w:rPr>
        <w:t xml:space="preserve">Analýza, řízení a registr rizik </w:t>
      </w:r>
    </w:p>
    <w:p w14:paraId="67B6AFBF" w14:textId="77777777" w:rsidR="00C90FBA" w:rsidRPr="0082348B" w:rsidRDefault="00C90FBA" w:rsidP="00C90FBA">
      <w:pPr>
        <w:spacing w:line="240" w:lineRule="auto"/>
        <w:jc w:val="center"/>
        <w:rPr>
          <w:rFonts w:asciiTheme="minorHAnsi" w:hAnsiTheme="minorHAnsi" w:cstheme="minorHAnsi"/>
          <w:b/>
          <w:caps/>
          <w:color w:val="404040" w:themeColor="text1" w:themeTint="BF"/>
          <w:sz w:val="48"/>
          <w:szCs w:val="64"/>
          <w14:shadow w14:blurRad="50800" w14:dist="50800" w14:dir="5400000" w14:sx="0" w14:sy="0" w14:kx="0" w14:ky="0" w14:algn="ctr">
            <w14:schemeClr w14:val="bg2">
              <w14:lumMod w14:val="90000"/>
            </w14:schemeClr>
          </w14:shadow>
        </w:rPr>
      </w:pPr>
      <w:r w:rsidRPr="0082348B">
        <w:rPr>
          <w:rFonts w:asciiTheme="minorHAnsi" w:hAnsiTheme="minorHAnsi" w:cstheme="minorHAnsi"/>
          <w:b/>
          <w:caps/>
          <w:color w:val="404040" w:themeColor="text1" w:themeTint="BF"/>
          <w:sz w:val="40"/>
          <w:szCs w:val="64"/>
          <w14:shadow w14:blurRad="50800" w14:dist="50800" w14:dir="5400000" w14:sx="0" w14:sy="0" w14:kx="0" w14:ky="0" w14:algn="ctr">
            <w14:schemeClr w14:val="bg2">
              <w14:lumMod w14:val="90000"/>
            </w14:schemeClr>
          </w14:shadow>
        </w:rPr>
        <w:t>v rámci veřejné strategie</w:t>
      </w:r>
    </w:p>
    <w:p w14:paraId="66811DE8" w14:textId="77777777" w:rsidR="00C90FBA" w:rsidRPr="0082348B" w:rsidRDefault="00C90FBA" w:rsidP="00C90FBA">
      <w:pPr>
        <w:spacing w:line="240" w:lineRule="auto"/>
        <w:jc w:val="center"/>
        <w:rPr>
          <w:rFonts w:asciiTheme="majorHAnsi" w:hAnsiTheme="majorHAnsi" w:cstheme="majorHAnsi"/>
          <w:b/>
          <w:caps/>
          <w:color w:val="404040" w:themeColor="text1" w:themeTint="BF"/>
          <w:sz w:val="44"/>
          <w:szCs w:val="48"/>
        </w:rPr>
      </w:pPr>
      <w:r w:rsidRPr="0082348B">
        <w:rPr>
          <w:rFonts w:asciiTheme="majorHAnsi" w:hAnsiTheme="majorHAnsi" w:cstheme="majorHAnsi"/>
          <w:b/>
          <w:caps/>
          <w:color w:val="404040" w:themeColor="text1" w:themeTint="BF"/>
          <w:sz w:val="44"/>
          <w:szCs w:val="48"/>
        </w:rPr>
        <w:t xml:space="preserve"> </w:t>
      </w:r>
    </w:p>
    <w:p w14:paraId="0265403A" w14:textId="77777777" w:rsidR="00C90FBA" w:rsidRPr="0040467A" w:rsidRDefault="00C90FBA" w:rsidP="00C90FBA">
      <w:pPr>
        <w:spacing w:line="240" w:lineRule="auto"/>
        <w:jc w:val="center"/>
        <w:rPr>
          <w:rFonts w:asciiTheme="majorHAnsi" w:hAnsiTheme="majorHAnsi" w:cstheme="majorHAnsi"/>
          <w:b/>
          <w:caps/>
          <w:color w:val="404040" w:themeColor="text1" w:themeTint="BF"/>
          <w:sz w:val="40"/>
          <w:szCs w:val="48"/>
        </w:rPr>
      </w:pPr>
      <w:r w:rsidRPr="0082348B">
        <w:rPr>
          <w:rFonts w:asciiTheme="majorHAnsi" w:hAnsiTheme="majorHAnsi" w:cstheme="majorHAnsi"/>
          <w:b/>
          <w:caps/>
          <w:color w:val="404040" w:themeColor="text1" w:themeTint="BF"/>
          <w:sz w:val="40"/>
          <w:szCs w:val="48"/>
        </w:rPr>
        <w:t>nástroj pro strategickou práci samospráv</w:t>
      </w:r>
    </w:p>
    <w:p w14:paraId="2B4B2679" w14:textId="77777777" w:rsidR="003B4702" w:rsidRDefault="003B4702" w:rsidP="000A34F5">
      <w:pPr>
        <w:spacing w:line="240" w:lineRule="auto"/>
        <w:jc w:val="center"/>
        <w:rPr>
          <w:rFonts w:asciiTheme="minorHAnsi" w:hAnsiTheme="minorHAnsi" w:cstheme="minorHAnsi"/>
          <w:sz w:val="28"/>
          <w:szCs w:val="36"/>
          <w:highlight w:val="yellow"/>
        </w:rPr>
      </w:pPr>
    </w:p>
    <w:p w14:paraId="3EC16B14" w14:textId="77777777" w:rsidR="00FC47AC" w:rsidRPr="00B91E65" w:rsidRDefault="00FC47AC" w:rsidP="000A34F5">
      <w:pPr>
        <w:spacing w:line="240" w:lineRule="auto"/>
        <w:jc w:val="center"/>
        <w:rPr>
          <w:rFonts w:asciiTheme="majorHAnsi" w:hAnsiTheme="majorHAnsi" w:cstheme="majorHAnsi"/>
          <w:b/>
          <w:caps/>
          <w:color w:val="404040" w:themeColor="text1" w:themeTint="BF"/>
          <w:sz w:val="48"/>
          <w:szCs w:val="48"/>
        </w:rPr>
      </w:pPr>
    </w:p>
    <w:p w14:paraId="27E92F58" w14:textId="77777777" w:rsidR="00167AF3" w:rsidRPr="00B266E6" w:rsidRDefault="00167AF3" w:rsidP="000A34F5">
      <w:pPr>
        <w:spacing w:line="240" w:lineRule="auto"/>
        <w:jc w:val="both"/>
        <w:rPr>
          <w:rFonts w:asciiTheme="majorHAnsi" w:hAnsiTheme="majorHAnsi" w:cstheme="majorHAnsi"/>
        </w:rPr>
      </w:pPr>
    </w:p>
    <w:p w14:paraId="7A992B70" w14:textId="6182B029" w:rsidR="00167AF3" w:rsidRDefault="00167AF3" w:rsidP="000A34F5">
      <w:pPr>
        <w:spacing w:line="240" w:lineRule="auto"/>
        <w:jc w:val="both"/>
        <w:rPr>
          <w:rFonts w:asciiTheme="majorHAnsi" w:hAnsiTheme="majorHAnsi" w:cstheme="majorHAnsi"/>
        </w:rPr>
      </w:pPr>
    </w:p>
    <w:p w14:paraId="6DAD0C2E" w14:textId="77777777" w:rsidR="000A34F5" w:rsidRPr="00B266E6" w:rsidRDefault="000A34F5" w:rsidP="000A34F5">
      <w:pPr>
        <w:spacing w:line="240" w:lineRule="auto"/>
        <w:jc w:val="both"/>
        <w:rPr>
          <w:rFonts w:asciiTheme="majorHAnsi" w:hAnsiTheme="majorHAnsi" w:cstheme="majorHAnsi"/>
        </w:rPr>
      </w:pPr>
    </w:p>
    <w:p w14:paraId="3C579B6A" w14:textId="522BD615" w:rsidR="00E603F5" w:rsidRPr="00693117" w:rsidRDefault="00922C1F" w:rsidP="000A34F5">
      <w:pPr>
        <w:spacing w:line="240" w:lineRule="auto"/>
        <w:jc w:val="center"/>
        <w:rPr>
          <w:rFonts w:asciiTheme="minorHAnsi" w:hAnsiTheme="minorHAnsi" w:cstheme="minorHAnsi"/>
          <w:b/>
          <w:sz w:val="36"/>
          <w:szCs w:val="36"/>
        </w:rPr>
      </w:pPr>
      <w:r>
        <w:rPr>
          <w:rFonts w:asciiTheme="minorHAnsi" w:hAnsiTheme="minorHAnsi" w:cstheme="minorHAnsi"/>
          <w:b/>
          <w:sz w:val="36"/>
          <w:szCs w:val="36"/>
        </w:rPr>
        <w:t>Verze 21</w:t>
      </w:r>
      <w:r w:rsidR="00693117">
        <w:rPr>
          <w:rFonts w:asciiTheme="minorHAnsi" w:hAnsiTheme="minorHAnsi" w:cstheme="minorHAnsi"/>
          <w:b/>
          <w:sz w:val="36"/>
          <w:szCs w:val="36"/>
        </w:rPr>
        <w:t xml:space="preserve">. </w:t>
      </w:r>
      <w:r w:rsidR="00094A01">
        <w:rPr>
          <w:rFonts w:asciiTheme="minorHAnsi" w:hAnsiTheme="minorHAnsi" w:cstheme="minorHAnsi"/>
          <w:b/>
          <w:sz w:val="36"/>
          <w:szCs w:val="36"/>
        </w:rPr>
        <w:t>10</w:t>
      </w:r>
      <w:r w:rsidR="00693117">
        <w:rPr>
          <w:rFonts w:asciiTheme="minorHAnsi" w:hAnsiTheme="minorHAnsi" w:cstheme="minorHAnsi"/>
          <w:b/>
          <w:sz w:val="36"/>
          <w:szCs w:val="36"/>
        </w:rPr>
        <w:t>. 2021</w:t>
      </w:r>
    </w:p>
    <w:p w14:paraId="6D78F22E" w14:textId="77777777" w:rsidR="00E603F5" w:rsidRDefault="00E603F5" w:rsidP="000A34F5">
      <w:pPr>
        <w:spacing w:line="240" w:lineRule="auto"/>
        <w:jc w:val="center"/>
        <w:rPr>
          <w:rFonts w:asciiTheme="minorHAnsi" w:hAnsiTheme="minorHAnsi" w:cstheme="minorHAnsi"/>
          <w:sz w:val="28"/>
          <w:szCs w:val="36"/>
        </w:rPr>
      </w:pPr>
    </w:p>
    <w:p w14:paraId="301E6D23" w14:textId="77777777" w:rsidR="00E603F5" w:rsidRDefault="00E603F5" w:rsidP="000A34F5">
      <w:pPr>
        <w:spacing w:line="240" w:lineRule="auto"/>
        <w:jc w:val="center"/>
        <w:rPr>
          <w:rFonts w:asciiTheme="minorHAnsi" w:hAnsiTheme="minorHAnsi" w:cstheme="minorHAnsi"/>
          <w:sz w:val="28"/>
          <w:szCs w:val="36"/>
        </w:rPr>
      </w:pPr>
    </w:p>
    <w:p w14:paraId="49005F5E" w14:textId="77777777" w:rsidR="00693117" w:rsidRDefault="00693117" w:rsidP="000A34F5">
      <w:pPr>
        <w:spacing w:after="120" w:line="240" w:lineRule="auto"/>
        <w:jc w:val="center"/>
        <w:rPr>
          <w:rFonts w:asciiTheme="minorHAnsi" w:hAnsiTheme="minorHAnsi" w:cstheme="minorHAnsi"/>
          <w:sz w:val="28"/>
          <w:szCs w:val="36"/>
        </w:rPr>
      </w:pPr>
    </w:p>
    <w:p w14:paraId="6512305F" w14:textId="77777777" w:rsidR="00693117" w:rsidRDefault="00693117" w:rsidP="000A34F5">
      <w:pPr>
        <w:spacing w:after="120" w:line="240" w:lineRule="auto"/>
        <w:jc w:val="center"/>
        <w:rPr>
          <w:rFonts w:asciiTheme="minorHAnsi" w:hAnsiTheme="minorHAnsi" w:cstheme="minorHAnsi"/>
          <w:sz w:val="28"/>
          <w:szCs w:val="36"/>
        </w:rPr>
      </w:pPr>
    </w:p>
    <w:p w14:paraId="71FC97FB" w14:textId="77777777" w:rsidR="00693117" w:rsidRDefault="00693117" w:rsidP="000A34F5">
      <w:pPr>
        <w:spacing w:after="120" w:line="240" w:lineRule="auto"/>
        <w:jc w:val="center"/>
        <w:rPr>
          <w:rFonts w:asciiTheme="minorHAnsi" w:hAnsiTheme="minorHAnsi" w:cstheme="minorHAnsi"/>
          <w:sz w:val="28"/>
          <w:szCs w:val="36"/>
        </w:rPr>
      </w:pPr>
    </w:p>
    <w:p w14:paraId="5971B4EC" w14:textId="77777777" w:rsidR="009D66B7" w:rsidRDefault="00693117" w:rsidP="00693117">
      <w:pPr>
        <w:spacing w:line="240" w:lineRule="auto"/>
        <w:jc w:val="center"/>
        <w:rPr>
          <w:rFonts w:ascii="Calibri" w:hAnsi="Calibri" w:cs="Calibri"/>
          <w:b/>
          <w:color w:val="4472C4" w:themeColor="accent1"/>
          <w:sz w:val="26"/>
          <w:szCs w:val="26"/>
        </w:rPr>
      </w:pPr>
      <w:r w:rsidRPr="009D66B7">
        <w:rPr>
          <w:rFonts w:ascii="Calibri" w:hAnsi="Calibri" w:cs="Calibri"/>
          <w:b/>
          <w:color w:val="4472C4" w:themeColor="accent1"/>
          <w:sz w:val="26"/>
          <w:szCs w:val="26"/>
        </w:rPr>
        <w:t xml:space="preserve">Název projektu: Podpora strategického řízení a plánování ve veřejné správě ČR </w:t>
      </w:r>
    </w:p>
    <w:p w14:paraId="7B44D865" w14:textId="3D0DE75D" w:rsidR="00693117" w:rsidRPr="009D66B7" w:rsidRDefault="00693117" w:rsidP="00693117">
      <w:pPr>
        <w:spacing w:line="240" w:lineRule="auto"/>
        <w:jc w:val="center"/>
        <w:rPr>
          <w:rFonts w:ascii="Calibri" w:hAnsi="Calibri" w:cs="Calibri"/>
          <w:b/>
          <w:color w:val="4472C4" w:themeColor="accent1"/>
          <w:sz w:val="26"/>
          <w:szCs w:val="26"/>
        </w:rPr>
      </w:pPr>
      <w:r w:rsidRPr="009D66B7">
        <w:rPr>
          <w:rFonts w:ascii="Calibri" w:hAnsi="Calibri" w:cs="Calibri"/>
          <w:b/>
          <w:color w:val="4472C4" w:themeColor="accent1"/>
          <w:sz w:val="26"/>
          <w:szCs w:val="26"/>
        </w:rPr>
        <w:t>s důrazem na rozšiřování metod, nástrojů, inovací, znalostí a zkušeností v praxi</w:t>
      </w:r>
    </w:p>
    <w:p w14:paraId="15720356" w14:textId="7CDDAEA2" w:rsidR="00693117" w:rsidRPr="00693117" w:rsidRDefault="00693117" w:rsidP="000A34F5">
      <w:pPr>
        <w:spacing w:after="120" w:line="240" w:lineRule="auto"/>
        <w:jc w:val="center"/>
        <w:rPr>
          <w:rFonts w:asciiTheme="minorHAnsi" w:hAnsiTheme="minorHAnsi" w:cstheme="minorHAnsi"/>
          <w:color w:val="4472C4" w:themeColor="accent1"/>
          <w:sz w:val="32"/>
          <w:szCs w:val="36"/>
        </w:rPr>
      </w:pPr>
      <w:r w:rsidRPr="009D66B7">
        <w:rPr>
          <w:rFonts w:ascii="Calibri" w:hAnsi="Calibri" w:cs="Calibri"/>
          <w:b/>
          <w:color w:val="4472C4" w:themeColor="accent1"/>
          <w:sz w:val="26"/>
          <w:szCs w:val="26"/>
        </w:rPr>
        <w:t>Registrační číslo CZ.03.4.74/0.0/0.0/15_025/0016924</w:t>
      </w:r>
    </w:p>
    <w:p w14:paraId="652F5482" w14:textId="21BA44DA" w:rsidR="00C90FBA" w:rsidRPr="0082348B" w:rsidRDefault="00C90FBA" w:rsidP="00C90FBA">
      <w:pPr>
        <w:spacing w:after="120" w:line="240" w:lineRule="auto"/>
        <w:jc w:val="both"/>
        <w:rPr>
          <w:rFonts w:ascii="Calibri" w:hAnsi="Calibri" w:cs="Calibri"/>
        </w:rPr>
      </w:pPr>
      <w:r w:rsidRPr="0082348B">
        <w:rPr>
          <w:rFonts w:ascii="Calibri" w:hAnsi="Calibri" w:cs="Calibri"/>
        </w:rPr>
        <w:lastRenderedPageBreak/>
        <w:t xml:space="preserve">Název: </w:t>
      </w:r>
      <w:r w:rsidRPr="00CE3842">
        <w:rPr>
          <w:rFonts w:ascii="Calibri" w:hAnsi="Calibri" w:cs="Calibri"/>
        </w:rPr>
        <w:t>Analýza, řízení a registr rizik</w:t>
      </w:r>
      <w:r w:rsidR="00D72B64">
        <w:rPr>
          <w:rFonts w:ascii="Calibri" w:hAnsi="Calibri" w:cs="Calibri"/>
        </w:rPr>
        <w:t xml:space="preserve"> v rámci veřejné strategie</w:t>
      </w:r>
    </w:p>
    <w:p w14:paraId="392A74EC" w14:textId="41BEFC3A" w:rsidR="00464BA1" w:rsidRPr="0082348B" w:rsidRDefault="00167AF3" w:rsidP="00464BA1">
      <w:pPr>
        <w:spacing w:after="120" w:line="240" w:lineRule="auto"/>
        <w:rPr>
          <w:rFonts w:ascii="Calibri" w:hAnsi="Calibri" w:cs="Calibri"/>
        </w:rPr>
      </w:pPr>
      <w:r w:rsidRPr="0082348B">
        <w:rPr>
          <w:rFonts w:ascii="Calibri" w:hAnsi="Calibri" w:cs="Calibri"/>
        </w:rPr>
        <w:t>Auto</w:t>
      </w:r>
      <w:r w:rsidR="00464BA1" w:rsidRPr="0082348B">
        <w:rPr>
          <w:rFonts w:ascii="Calibri" w:hAnsi="Calibri" w:cs="Calibri"/>
        </w:rPr>
        <w:t>ři</w:t>
      </w:r>
      <w:r w:rsidRPr="0082348B">
        <w:rPr>
          <w:rFonts w:ascii="Calibri" w:hAnsi="Calibri" w:cs="Calibri"/>
        </w:rPr>
        <w:t>: Milan Jan Půček,</w:t>
      </w:r>
      <w:r w:rsidR="00464BA1" w:rsidRPr="0082348B">
        <w:rPr>
          <w:rFonts w:ascii="Calibri" w:hAnsi="Calibri" w:cs="Calibri"/>
        </w:rPr>
        <w:t xml:space="preserve"> </w:t>
      </w:r>
      <w:r w:rsidR="00C90FBA" w:rsidRPr="0082348B">
        <w:rPr>
          <w:rFonts w:ascii="Calibri" w:hAnsi="Calibri" w:cs="Calibri"/>
        </w:rPr>
        <w:t>Milan Křápek</w:t>
      </w:r>
    </w:p>
    <w:p w14:paraId="60CD12CA" w14:textId="0584BE8E" w:rsidR="00C90FBA" w:rsidRPr="00464BA1" w:rsidRDefault="00C90FBA" w:rsidP="00464BA1">
      <w:pPr>
        <w:spacing w:after="120" w:line="240" w:lineRule="auto"/>
        <w:rPr>
          <w:rFonts w:ascii="Calibri" w:hAnsi="Calibri" w:cs="Calibri"/>
        </w:rPr>
      </w:pPr>
      <w:r w:rsidRPr="0082348B">
        <w:rPr>
          <w:rFonts w:ascii="Calibri" w:hAnsi="Calibri" w:cs="Calibri"/>
        </w:rPr>
        <w:t>Recenzenti: Radim Misiaček</w:t>
      </w:r>
      <w:r w:rsidR="00EE26AD">
        <w:rPr>
          <w:rFonts w:ascii="Calibri" w:hAnsi="Calibri" w:cs="Calibri"/>
        </w:rPr>
        <w:t>, Petr Valenta</w:t>
      </w:r>
    </w:p>
    <w:p w14:paraId="330D0E3F" w14:textId="157279DE" w:rsidR="00167AF3" w:rsidRDefault="00167AF3" w:rsidP="000A34F5">
      <w:pPr>
        <w:spacing w:after="120" w:line="240" w:lineRule="auto"/>
        <w:jc w:val="both"/>
        <w:rPr>
          <w:rFonts w:ascii="Calibri" w:hAnsi="Calibri" w:cs="Calibri"/>
        </w:rPr>
      </w:pPr>
      <w:r w:rsidRPr="00BA5CAD">
        <w:rPr>
          <w:rFonts w:ascii="Calibri" w:hAnsi="Calibri" w:cs="Calibri"/>
        </w:rPr>
        <w:t xml:space="preserve">Počet stran: </w:t>
      </w:r>
      <w:r w:rsidR="00BA5CAD" w:rsidRPr="00BA5CAD">
        <w:rPr>
          <w:rFonts w:ascii="Calibri" w:hAnsi="Calibri" w:cs="Calibri"/>
        </w:rPr>
        <w:t>44</w:t>
      </w:r>
    </w:p>
    <w:p w14:paraId="4F04D3D4" w14:textId="3A3B8D59" w:rsidR="00CE3842" w:rsidRPr="004F448E" w:rsidRDefault="00CE3842" w:rsidP="00CE3842">
      <w:pPr>
        <w:spacing w:line="240" w:lineRule="auto"/>
        <w:jc w:val="both"/>
        <w:rPr>
          <w:rFonts w:ascii="Calibri" w:hAnsi="Calibri" w:cs="Calibri"/>
        </w:rPr>
      </w:pPr>
      <w:r>
        <w:rPr>
          <w:rFonts w:ascii="Calibri" w:hAnsi="Calibri" w:cs="Calibri"/>
        </w:rPr>
        <w:t>Vzor c</w:t>
      </w:r>
      <w:r w:rsidR="00D72B64">
        <w:rPr>
          <w:rFonts w:ascii="Calibri" w:hAnsi="Calibri" w:cs="Calibri"/>
        </w:rPr>
        <w:t xml:space="preserve">itace: PŮČEK Milan Jan, KŘÁPEK </w:t>
      </w:r>
      <w:r>
        <w:rPr>
          <w:rFonts w:ascii="Calibri" w:hAnsi="Calibri" w:cs="Calibri"/>
        </w:rPr>
        <w:t xml:space="preserve">Milan. </w:t>
      </w:r>
      <w:r w:rsidRPr="00CE3842">
        <w:rPr>
          <w:rFonts w:ascii="Calibri" w:hAnsi="Calibri" w:cs="Calibri"/>
          <w:i/>
        </w:rPr>
        <w:t>Analýza, řízení a registr rizik v rámci veřejné strategie.</w:t>
      </w:r>
      <w:r>
        <w:rPr>
          <w:rFonts w:ascii="Calibri" w:hAnsi="Calibri" w:cs="Calibri"/>
        </w:rPr>
        <w:t xml:space="preserve"> Praha: Ministerstvo pro místní rozvoj, 2021</w:t>
      </w:r>
    </w:p>
    <w:p w14:paraId="4C929DA6" w14:textId="0AF4AD41" w:rsidR="00CE3842" w:rsidRPr="0082348B" w:rsidRDefault="00CE3842" w:rsidP="00CE3842">
      <w:pPr>
        <w:spacing w:after="120" w:line="240" w:lineRule="auto"/>
        <w:jc w:val="both"/>
        <w:rPr>
          <w:rFonts w:ascii="Calibri" w:hAnsi="Calibri" w:cs="Calibri"/>
        </w:rPr>
      </w:pPr>
    </w:p>
    <w:p w14:paraId="5D2D9874" w14:textId="560470C2" w:rsidR="00CE3842" w:rsidRPr="004F448E" w:rsidRDefault="00CE3842" w:rsidP="000A34F5">
      <w:pPr>
        <w:spacing w:after="120" w:line="240" w:lineRule="auto"/>
        <w:jc w:val="both"/>
        <w:rPr>
          <w:rFonts w:ascii="Calibri" w:hAnsi="Calibri" w:cs="Calibri"/>
        </w:rPr>
      </w:pPr>
    </w:p>
    <w:p w14:paraId="16E86407" w14:textId="77777777" w:rsidR="00167AF3" w:rsidRPr="004F448E" w:rsidRDefault="00167AF3" w:rsidP="000A34F5">
      <w:pPr>
        <w:spacing w:after="120" w:line="240" w:lineRule="auto"/>
        <w:jc w:val="both"/>
        <w:rPr>
          <w:rFonts w:ascii="Calibri" w:hAnsi="Calibri" w:cs="Calibri"/>
        </w:rPr>
      </w:pPr>
    </w:p>
    <w:p w14:paraId="6C520B8D" w14:textId="77CFD80C" w:rsidR="00167AF3" w:rsidRDefault="00167AF3" w:rsidP="00167AF3">
      <w:pPr>
        <w:jc w:val="both"/>
        <w:rPr>
          <w:rFonts w:ascii="Calibri" w:hAnsi="Calibri" w:cs="Calibri"/>
        </w:rPr>
      </w:pPr>
    </w:p>
    <w:p w14:paraId="7BA03F04" w14:textId="1F406162" w:rsidR="007B78D9" w:rsidRDefault="007B78D9" w:rsidP="00167AF3">
      <w:pPr>
        <w:jc w:val="both"/>
        <w:rPr>
          <w:rFonts w:ascii="Calibri" w:hAnsi="Calibri" w:cs="Calibri"/>
        </w:rPr>
      </w:pPr>
      <w:bookmarkStart w:id="0" w:name="_GoBack"/>
      <w:bookmarkEnd w:id="0"/>
    </w:p>
    <w:p w14:paraId="03E4A5B3" w14:textId="74AF2447" w:rsidR="007B78D9" w:rsidRDefault="007B78D9" w:rsidP="00167AF3">
      <w:pPr>
        <w:jc w:val="both"/>
        <w:rPr>
          <w:rFonts w:ascii="Calibri" w:hAnsi="Calibri" w:cs="Calibri"/>
        </w:rPr>
      </w:pPr>
    </w:p>
    <w:p w14:paraId="7E0FA3E9" w14:textId="1093F1FF" w:rsidR="007B78D9" w:rsidRDefault="007B78D9" w:rsidP="00167AF3">
      <w:pPr>
        <w:jc w:val="both"/>
        <w:rPr>
          <w:rFonts w:ascii="Calibri" w:hAnsi="Calibri" w:cs="Calibri"/>
        </w:rPr>
      </w:pPr>
    </w:p>
    <w:p w14:paraId="34824E12" w14:textId="08B2BCBC" w:rsidR="00DA7A53" w:rsidRDefault="00DA7A53" w:rsidP="00167AF3">
      <w:pPr>
        <w:jc w:val="both"/>
        <w:rPr>
          <w:rFonts w:ascii="Calibri" w:hAnsi="Calibri" w:cs="Calibri"/>
        </w:rPr>
      </w:pPr>
    </w:p>
    <w:p w14:paraId="4BFF35BD" w14:textId="5FD76DA1" w:rsidR="00DA7A53" w:rsidRDefault="00DA7A53" w:rsidP="00167AF3">
      <w:pPr>
        <w:jc w:val="both"/>
        <w:rPr>
          <w:rFonts w:ascii="Calibri" w:hAnsi="Calibri" w:cs="Calibri"/>
        </w:rPr>
      </w:pPr>
    </w:p>
    <w:p w14:paraId="6695AB01" w14:textId="18367BD8" w:rsidR="00693117" w:rsidRDefault="00693117" w:rsidP="00167AF3">
      <w:pPr>
        <w:jc w:val="both"/>
        <w:rPr>
          <w:rFonts w:ascii="Calibri" w:hAnsi="Calibri" w:cs="Calibri"/>
        </w:rPr>
      </w:pPr>
    </w:p>
    <w:p w14:paraId="7D39DB8A" w14:textId="77777777" w:rsidR="00693117" w:rsidRDefault="00693117" w:rsidP="00167AF3">
      <w:pPr>
        <w:jc w:val="both"/>
        <w:rPr>
          <w:rFonts w:ascii="Calibri" w:hAnsi="Calibri" w:cs="Calibri"/>
        </w:rPr>
      </w:pPr>
    </w:p>
    <w:p w14:paraId="6845CF33" w14:textId="77777777" w:rsidR="000A34F5" w:rsidRDefault="000A34F5" w:rsidP="00167AF3">
      <w:pPr>
        <w:jc w:val="both"/>
        <w:rPr>
          <w:rFonts w:ascii="Calibri" w:hAnsi="Calibri" w:cs="Calibri"/>
        </w:rPr>
      </w:pPr>
    </w:p>
    <w:p w14:paraId="2292041B" w14:textId="77777777" w:rsidR="00167AF3" w:rsidRPr="004F448E" w:rsidRDefault="00167AF3" w:rsidP="00167AF3">
      <w:pPr>
        <w:jc w:val="both"/>
        <w:rPr>
          <w:rFonts w:ascii="Calibri" w:hAnsi="Calibri" w:cs="Calibri"/>
        </w:rPr>
      </w:pPr>
    </w:p>
    <w:p w14:paraId="1E3E371B" w14:textId="456D60FB" w:rsidR="007B78D9" w:rsidRDefault="005D337A" w:rsidP="00167AF3">
      <w:pPr>
        <w:jc w:val="both"/>
        <w:rPr>
          <w:rFonts w:ascii="Calibri" w:hAnsi="Calibri" w:cs="Calibri"/>
        </w:rPr>
      </w:pPr>
      <w:r>
        <w:rPr>
          <w:rFonts w:ascii="Calibri" w:hAnsi="Calibri" w:cs="Calibri"/>
          <w:b/>
          <w:bCs/>
        </w:rPr>
        <w:t>Nástroj</w:t>
      </w:r>
      <w:r w:rsidR="00167AF3" w:rsidRPr="002403E8">
        <w:rPr>
          <w:rFonts w:ascii="Calibri" w:hAnsi="Calibri" w:cs="Calibri"/>
          <w:b/>
          <w:bCs/>
        </w:rPr>
        <w:t xml:space="preserve"> </w:t>
      </w:r>
      <w:r w:rsidR="007B78D9" w:rsidRPr="002403E8">
        <w:rPr>
          <w:rFonts w:ascii="Calibri" w:hAnsi="Calibri" w:cs="Calibri"/>
          <w:b/>
          <w:bCs/>
        </w:rPr>
        <w:t xml:space="preserve">zahrnuje tento text, prezentaci a </w:t>
      </w:r>
      <w:r w:rsidR="00693117">
        <w:rPr>
          <w:rFonts w:ascii="Calibri" w:hAnsi="Calibri" w:cs="Calibri"/>
          <w:b/>
          <w:bCs/>
        </w:rPr>
        <w:t xml:space="preserve">dva </w:t>
      </w:r>
      <w:r w:rsidR="007B78D9" w:rsidRPr="002403E8">
        <w:rPr>
          <w:rFonts w:ascii="Calibri" w:hAnsi="Calibri" w:cs="Calibri"/>
          <w:b/>
          <w:bCs/>
        </w:rPr>
        <w:t>video n</w:t>
      </w:r>
      <w:r w:rsidR="00693117">
        <w:rPr>
          <w:rFonts w:ascii="Calibri" w:hAnsi="Calibri" w:cs="Calibri"/>
          <w:b/>
          <w:bCs/>
        </w:rPr>
        <w:t>ávody</w:t>
      </w:r>
    </w:p>
    <w:p w14:paraId="722527E8" w14:textId="031EE94C" w:rsidR="00A65CB3" w:rsidRPr="00A65CB3" w:rsidRDefault="00A65CB3" w:rsidP="00A65CB3">
      <w:pPr>
        <w:jc w:val="both"/>
        <w:rPr>
          <w:rFonts w:ascii="Calibri" w:hAnsi="Calibri" w:cs="Calibri"/>
        </w:rPr>
      </w:pPr>
      <w:r>
        <w:rPr>
          <w:rFonts w:ascii="Calibri" w:hAnsi="Calibri" w:cs="Calibri"/>
        </w:rPr>
        <w:t>Nástroj</w:t>
      </w:r>
      <w:r w:rsidR="00D07FA3" w:rsidRPr="00C42DF6">
        <w:rPr>
          <w:rFonts w:ascii="Calibri" w:hAnsi="Calibri" w:cs="Calibri"/>
        </w:rPr>
        <w:t xml:space="preserve"> vznikl v rámci projektu </w:t>
      </w:r>
      <w:r w:rsidR="00C86A67">
        <w:rPr>
          <w:rFonts w:ascii="Calibri" w:hAnsi="Calibri" w:cs="Calibri"/>
        </w:rPr>
        <w:t>„</w:t>
      </w:r>
      <w:r w:rsidR="00C86A67" w:rsidRPr="00C86A67">
        <w:rPr>
          <w:rFonts w:ascii="Calibri" w:hAnsi="Calibri" w:cs="Calibri"/>
        </w:rPr>
        <w:t>Podpora strategického řízení a plánování ve veřejné správě ČR s důrazem na rozšiřování metod, nástrojů, inovací, znalostí a zkušeností v</w:t>
      </w:r>
      <w:r w:rsidR="00C86A67">
        <w:rPr>
          <w:rFonts w:ascii="Calibri" w:hAnsi="Calibri" w:cs="Calibri"/>
        </w:rPr>
        <w:t> </w:t>
      </w:r>
      <w:r w:rsidR="00C86A67" w:rsidRPr="00C86A67">
        <w:rPr>
          <w:rFonts w:ascii="Calibri" w:hAnsi="Calibri" w:cs="Calibri"/>
        </w:rPr>
        <w:t>praxi</w:t>
      </w:r>
      <w:r w:rsidR="00C86A67">
        <w:rPr>
          <w:rFonts w:ascii="Calibri" w:hAnsi="Calibri" w:cs="Calibri"/>
        </w:rPr>
        <w:t>“, registrační číslo</w:t>
      </w:r>
      <w:r w:rsidR="00C86A67" w:rsidRPr="00C86A67">
        <w:rPr>
          <w:rFonts w:ascii="Calibri" w:hAnsi="Calibri" w:cs="Calibri"/>
        </w:rPr>
        <w:t xml:space="preserve"> CZ.03.4.74/0.0/0.0/15_025/0016924</w:t>
      </w:r>
      <w:r w:rsidR="00C86A67">
        <w:rPr>
          <w:rFonts w:ascii="Calibri" w:hAnsi="Calibri" w:cs="Calibri"/>
        </w:rPr>
        <w:t xml:space="preserve">, </w:t>
      </w:r>
      <w:r w:rsidR="00D07FA3" w:rsidRPr="00C42DF6">
        <w:rPr>
          <w:rFonts w:ascii="Calibri" w:hAnsi="Calibri" w:cs="Calibri"/>
        </w:rPr>
        <w:t>který byl podpořen finančními prostředky Evropského sociálního fondu, které byly na realizaci projektu poskytnuty z Operačního programu Zaměstnanost.</w:t>
      </w:r>
      <w:r>
        <w:rPr>
          <w:rFonts w:ascii="Calibri" w:hAnsi="Calibri" w:cs="Calibri"/>
        </w:rPr>
        <w:t xml:space="preserve"> Nástroj (tento text včetně příloh) je dostupný na stránkách projektu: </w:t>
      </w:r>
      <w:hyperlink r:id="rId9" w:history="1">
        <w:r w:rsidRPr="00A65CB3">
          <w:rPr>
            <w:rStyle w:val="Hypertextovodkaz"/>
            <w:rFonts w:asciiTheme="minorHAnsi" w:hAnsiTheme="minorHAnsi" w:cstheme="minorHAnsi"/>
          </w:rPr>
          <w:t>https://mmr.cz/cs/microsites/portal-strategicke-prace-v-ceske-republice/nastroje-a-metodicka-podpora/podpora-strategickeho-rizeni-a-planovani-ve-verejn</w:t>
        </w:r>
      </w:hyperlink>
    </w:p>
    <w:p w14:paraId="11CC02FA" w14:textId="77777777" w:rsidR="00167AF3" w:rsidRPr="004F448E" w:rsidRDefault="00167AF3" w:rsidP="00167AF3">
      <w:pPr>
        <w:jc w:val="both"/>
        <w:rPr>
          <w:rFonts w:ascii="Calibri" w:hAnsi="Calibri" w:cs="Calibri"/>
        </w:rPr>
      </w:pPr>
    </w:p>
    <w:p w14:paraId="5A9AF168" w14:textId="77777777" w:rsidR="00167AF3" w:rsidRPr="004F448E" w:rsidRDefault="00167AF3" w:rsidP="00167AF3">
      <w:pPr>
        <w:jc w:val="both"/>
        <w:rPr>
          <w:rFonts w:ascii="Calibri" w:hAnsi="Calibri" w:cs="Calibri"/>
        </w:rPr>
      </w:pPr>
    </w:p>
    <w:p w14:paraId="052C12A7" w14:textId="77777777" w:rsidR="00167AF3" w:rsidRPr="004F448E" w:rsidRDefault="00167AF3" w:rsidP="00167AF3">
      <w:pPr>
        <w:jc w:val="both"/>
        <w:rPr>
          <w:rFonts w:ascii="Calibri" w:hAnsi="Calibri" w:cs="Calibri"/>
        </w:rPr>
      </w:pPr>
      <w:r w:rsidRPr="004F448E">
        <w:rPr>
          <w:rFonts w:ascii="Calibri" w:hAnsi="Calibri" w:cs="Calibri"/>
        </w:rPr>
        <w:t>Tato publikace neprošla redakční jazykovou úpravou.</w:t>
      </w:r>
    </w:p>
    <w:p w14:paraId="06D44B6A" w14:textId="77777777" w:rsidR="00167AF3" w:rsidRPr="004F448E" w:rsidRDefault="00167AF3" w:rsidP="00167AF3">
      <w:pPr>
        <w:jc w:val="both"/>
        <w:rPr>
          <w:rFonts w:ascii="Calibri" w:hAnsi="Calibri" w:cs="Calibri"/>
        </w:rPr>
      </w:pPr>
    </w:p>
    <w:p w14:paraId="2D1C6EB3" w14:textId="015D1FF2" w:rsidR="00167AF3" w:rsidRPr="004F448E" w:rsidRDefault="000A34F5" w:rsidP="00167AF3">
      <w:pPr>
        <w:jc w:val="both"/>
        <w:rPr>
          <w:rFonts w:ascii="Calibri" w:hAnsi="Calibri" w:cs="Calibri"/>
        </w:rPr>
      </w:pPr>
      <w:r>
        <w:rPr>
          <w:rFonts w:ascii="Calibri" w:hAnsi="Calibri" w:cs="Calibri"/>
        </w:rPr>
        <w:t>Praha</w:t>
      </w:r>
      <w:r w:rsidR="00693117">
        <w:rPr>
          <w:rFonts w:ascii="Calibri" w:hAnsi="Calibri" w:cs="Calibri"/>
        </w:rPr>
        <w:t>: Ministerstvo pro místní rozvoj,</w:t>
      </w:r>
      <w:r>
        <w:rPr>
          <w:rFonts w:ascii="Calibri" w:hAnsi="Calibri" w:cs="Calibri"/>
        </w:rPr>
        <w:t xml:space="preserve"> 2021</w:t>
      </w:r>
    </w:p>
    <w:p w14:paraId="7481AE57" w14:textId="4B7C8F3C" w:rsidR="00167AF3" w:rsidRPr="00A71F87" w:rsidRDefault="00167AF3" w:rsidP="005534E4">
      <w:pPr>
        <w:rPr>
          <w:rFonts w:ascii="Calibri" w:hAnsi="Calibri"/>
          <w:b/>
          <w:bCs/>
          <w:color w:val="7493B0"/>
          <w:sz w:val="32"/>
          <w:szCs w:val="28"/>
          <w:lang w:val="x-none"/>
        </w:rPr>
      </w:pPr>
      <w:r w:rsidRPr="00A71F87">
        <w:rPr>
          <w:rFonts w:ascii="Calibri" w:hAnsi="Calibri"/>
          <w:b/>
          <w:bCs/>
          <w:color w:val="7493B0"/>
          <w:sz w:val="32"/>
          <w:szCs w:val="28"/>
          <w:lang w:val="x-none"/>
        </w:rPr>
        <w:br w:type="page"/>
      </w:r>
    </w:p>
    <w:p w14:paraId="2395A9C2" w14:textId="03FBF8BA" w:rsidR="00167AF3" w:rsidRPr="00B91E65" w:rsidRDefault="00167AF3" w:rsidP="00167AF3">
      <w:pPr>
        <w:pStyle w:val="Nadpisobsahu"/>
        <w:tabs>
          <w:tab w:val="left" w:pos="5652"/>
        </w:tabs>
        <w:rPr>
          <w:rFonts w:ascii="Calibri" w:hAnsi="Calibri"/>
          <w:b w:val="0"/>
          <w:bCs w:val="0"/>
          <w:color w:val="7493B0"/>
          <w:szCs w:val="20"/>
          <w:lang w:val="cs-CZ"/>
        </w:rPr>
      </w:pPr>
      <w:r w:rsidRPr="00B91E65">
        <w:rPr>
          <w:rFonts w:ascii="Calibri" w:hAnsi="Calibri"/>
          <w:color w:val="7493B0"/>
          <w:sz w:val="32"/>
        </w:rPr>
        <w:lastRenderedPageBreak/>
        <w:t>Obsah</w:t>
      </w:r>
      <w:r w:rsidRPr="00B91E65">
        <w:rPr>
          <w:rFonts w:ascii="Calibri" w:hAnsi="Calibri"/>
          <w:b w:val="0"/>
          <w:bCs w:val="0"/>
          <w:color w:val="7493B0"/>
          <w:szCs w:val="20"/>
          <w:lang w:val="cs-CZ"/>
        </w:rPr>
        <w:tab/>
      </w:r>
    </w:p>
    <w:p w14:paraId="6655CC48" w14:textId="62BA6809" w:rsidR="00FE6C3A" w:rsidRDefault="00167AF3" w:rsidP="00FE6C3A">
      <w:pPr>
        <w:pStyle w:val="Obsah1"/>
        <w:tabs>
          <w:tab w:val="left" w:pos="480"/>
          <w:tab w:val="right" w:pos="9062"/>
        </w:tabs>
        <w:spacing w:before="0" w:after="0"/>
        <w:rPr>
          <w:rFonts w:asciiTheme="minorHAnsi" w:eastAsiaTheme="minorEastAsia" w:hAnsiTheme="minorHAnsi" w:cstheme="minorBidi"/>
          <w:b w:val="0"/>
          <w:bCs w:val="0"/>
          <w:noProof/>
          <w:sz w:val="22"/>
          <w:szCs w:val="22"/>
        </w:rPr>
      </w:pPr>
      <w:r>
        <w:rPr>
          <w:b w:val="0"/>
          <w:bCs w:val="0"/>
          <w:sz w:val="28"/>
        </w:rPr>
        <w:fldChar w:fldCharType="begin"/>
      </w:r>
      <w:r>
        <w:rPr>
          <w:b w:val="0"/>
          <w:bCs w:val="0"/>
          <w:sz w:val="28"/>
        </w:rPr>
        <w:instrText xml:space="preserve"> TOC \o "1-3" \u </w:instrText>
      </w:r>
      <w:r>
        <w:rPr>
          <w:b w:val="0"/>
          <w:bCs w:val="0"/>
          <w:sz w:val="28"/>
        </w:rPr>
        <w:fldChar w:fldCharType="separate"/>
      </w:r>
      <w:r w:rsidR="00FE6C3A" w:rsidRPr="00AF4757">
        <w:rPr>
          <w:rFonts w:asciiTheme="minorHAnsi" w:hAnsiTheme="minorHAnsi" w:cstheme="minorHAnsi"/>
          <w:noProof/>
          <w:color w:val="7493B0"/>
        </w:rPr>
        <w:t>1</w:t>
      </w:r>
      <w:r w:rsidR="00FE6C3A">
        <w:rPr>
          <w:rFonts w:asciiTheme="minorHAnsi" w:eastAsiaTheme="minorEastAsia" w:hAnsiTheme="minorHAnsi" w:cstheme="minorBidi"/>
          <w:b w:val="0"/>
          <w:bCs w:val="0"/>
          <w:noProof/>
          <w:sz w:val="22"/>
          <w:szCs w:val="22"/>
        </w:rPr>
        <w:tab/>
      </w:r>
      <w:r w:rsidR="00FE6C3A" w:rsidRPr="00AF4757">
        <w:rPr>
          <w:noProof/>
          <w:color w:val="7493B0"/>
        </w:rPr>
        <w:t>Úvod k analýze a řízení rizik</w:t>
      </w:r>
      <w:r w:rsidR="00FE6C3A">
        <w:rPr>
          <w:noProof/>
        </w:rPr>
        <w:tab/>
      </w:r>
      <w:r w:rsidR="00FE6C3A">
        <w:rPr>
          <w:noProof/>
        </w:rPr>
        <w:fldChar w:fldCharType="begin"/>
      </w:r>
      <w:r w:rsidR="00FE6C3A">
        <w:rPr>
          <w:noProof/>
        </w:rPr>
        <w:instrText xml:space="preserve"> PAGEREF _Toc82610046 \h </w:instrText>
      </w:r>
      <w:r w:rsidR="00FE6C3A">
        <w:rPr>
          <w:noProof/>
        </w:rPr>
      </w:r>
      <w:r w:rsidR="00FE6C3A">
        <w:rPr>
          <w:noProof/>
        </w:rPr>
        <w:fldChar w:fldCharType="separate"/>
      </w:r>
      <w:r w:rsidR="00BA5CAD">
        <w:rPr>
          <w:noProof/>
        </w:rPr>
        <w:t>4</w:t>
      </w:r>
      <w:r w:rsidR="00FE6C3A">
        <w:rPr>
          <w:noProof/>
        </w:rPr>
        <w:fldChar w:fldCharType="end"/>
      </w:r>
    </w:p>
    <w:p w14:paraId="048AE64A" w14:textId="4B0DF7DF" w:rsidR="00FE6C3A" w:rsidRDefault="00FE6C3A" w:rsidP="00FE6C3A">
      <w:pPr>
        <w:pStyle w:val="Obsah1"/>
        <w:tabs>
          <w:tab w:val="left" w:pos="480"/>
          <w:tab w:val="right" w:pos="9062"/>
        </w:tabs>
        <w:spacing w:before="0" w:after="0"/>
        <w:rPr>
          <w:rFonts w:asciiTheme="minorHAnsi" w:eastAsiaTheme="minorEastAsia" w:hAnsiTheme="minorHAnsi" w:cstheme="minorBidi"/>
          <w:b w:val="0"/>
          <w:bCs w:val="0"/>
          <w:noProof/>
          <w:sz w:val="22"/>
          <w:szCs w:val="22"/>
        </w:rPr>
      </w:pPr>
      <w:r w:rsidRPr="00AF4757">
        <w:rPr>
          <w:rFonts w:asciiTheme="minorHAnsi" w:hAnsiTheme="minorHAnsi" w:cstheme="minorHAnsi"/>
          <w:noProof/>
          <w:color w:val="7493B0"/>
        </w:rPr>
        <w:t>2</w:t>
      </w:r>
      <w:r>
        <w:rPr>
          <w:rFonts w:asciiTheme="minorHAnsi" w:eastAsiaTheme="minorEastAsia" w:hAnsiTheme="minorHAnsi" w:cstheme="minorBidi"/>
          <w:b w:val="0"/>
          <w:bCs w:val="0"/>
          <w:noProof/>
          <w:sz w:val="22"/>
          <w:szCs w:val="22"/>
        </w:rPr>
        <w:tab/>
      </w:r>
      <w:r w:rsidRPr="00AF4757">
        <w:rPr>
          <w:noProof/>
          <w:color w:val="7493B0"/>
        </w:rPr>
        <w:t>Přístupy k analýze rizik, postupy a metody</w:t>
      </w:r>
      <w:r>
        <w:rPr>
          <w:noProof/>
        </w:rPr>
        <w:tab/>
      </w:r>
      <w:r>
        <w:rPr>
          <w:noProof/>
        </w:rPr>
        <w:fldChar w:fldCharType="begin"/>
      </w:r>
      <w:r>
        <w:rPr>
          <w:noProof/>
        </w:rPr>
        <w:instrText xml:space="preserve"> PAGEREF _Toc82610047 \h </w:instrText>
      </w:r>
      <w:r>
        <w:rPr>
          <w:noProof/>
        </w:rPr>
      </w:r>
      <w:r>
        <w:rPr>
          <w:noProof/>
        </w:rPr>
        <w:fldChar w:fldCharType="separate"/>
      </w:r>
      <w:r w:rsidR="00BA5CAD">
        <w:rPr>
          <w:noProof/>
        </w:rPr>
        <w:t>6</w:t>
      </w:r>
      <w:r>
        <w:rPr>
          <w:noProof/>
        </w:rPr>
        <w:fldChar w:fldCharType="end"/>
      </w:r>
    </w:p>
    <w:p w14:paraId="5FB14939" w14:textId="5F6BDF9B" w:rsidR="00FE6C3A" w:rsidRDefault="00FE6C3A" w:rsidP="00FE6C3A">
      <w:pPr>
        <w:pStyle w:val="Obsah2"/>
        <w:tabs>
          <w:tab w:val="left" w:pos="720"/>
          <w:tab w:val="right" w:pos="9062"/>
        </w:tabs>
        <w:spacing w:before="0"/>
        <w:rPr>
          <w:rFonts w:asciiTheme="minorHAnsi" w:eastAsiaTheme="minorEastAsia" w:hAnsiTheme="minorHAnsi" w:cstheme="minorBidi"/>
          <w:i w:val="0"/>
          <w:iCs w:val="0"/>
          <w:noProof/>
          <w:sz w:val="22"/>
          <w:szCs w:val="22"/>
        </w:rPr>
      </w:pPr>
      <w:r w:rsidRPr="00AF4757">
        <w:rPr>
          <w:noProof/>
          <w:color w:val="7493B0"/>
        </w:rPr>
        <w:t>2.1</w:t>
      </w:r>
      <w:r>
        <w:rPr>
          <w:rFonts w:asciiTheme="minorHAnsi" w:eastAsiaTheme="minorEastAsia" w:hAnsiTheme="minorHAnsi" w:cstheme="minorBidi"/>
          <w:i w:val="0"/>
          <w:iCs w:val="0"/>
          <w:noProof/>
          <w:sz w:val="22"/>
          <w:szCs w:val="22"/>
        </w:rPr>
        <w:tab/>
      </w:r>
      <w:r w:rsidRPr="00AF4757">
        <w:rPr>
          <w:noProof/>
          <w:color w:val="7493B0"/>
        </w:rPr>
        <w:t>Porovnání „rychlé“ a „komplexní“ analýzy rizik</w:t>
      </w:r>
      <w:r>
        <w:rPr>
          <w:noProof/>
        </w:rPr>
        <w:tab/>
      </w:r>
      <w:r>
        <w:rPr>
          <w:noProof/>
        </w:rPr>
        <w:fldChar w:fldCharType="begin"/>
      </w:r>
      <w:r>
        <w:rPr>
          <w:noProof/>
        </w:rPr>
        <w:instrText xml:space="preserve"> PAGEREF _Toc82610048 \h </w:instrText>
      </w:r>
      <w:r>
        <w:rPr>
          <w:noProof/>
        </w:rPr>
      </w:r>
      <w:r>
        <w:rPr>
          <w:noProof/>
        </w:rPr>
        <w:fldChar w:fldCharType="separate"/>
      </w:r>
      <w:r w:rsidR="00BA5CAD">
        <w:rPr>
          <w:noProof/>
        </w:rPr>
        <w:t>6</w:t>
      </w:r>
      <w:r>
        <w:rPr>
          <w:noProof/>
        </w:rPr>
        <w:fldChar w:fldCharType="end"/>
      </w:r>
    </w:p>
    <w:p w14:paraId="2F52ED38" w14:textId="46ED2B43" w:rsidR="00FE6C3A" w:rsidRDefault="00FE6C3A" w:rsidP="00FE6C3A">
      <w:pPr>
        <w:pStyle w:val="Obsah2"/>
        <w:tabs>
          <w:tab w:val="left" w:pos="720"/>
          <w:tab w:val="right" w:pos="9062"/>
        </w:tabs>
        <w:spacing w:before="0"/>
        <w:rPr>
          <w:rFonts w:asciiTheme="minorHAnsi" w:eastAsiaTheme="minorEastAsia" w:hAnsiTheme="minorHAnsi" w:cstheme="minorBidi"/>
          <w:i w:val="0"/>
          <w:iCs w:val="0"/>
          <w:noProof/>
          <w:sz w:val="22"/>
          <w:szCs w:val="22"/>
        </w:rPr>
      </w:pPr>
      <w:r w:rsidRPr="00AF4757">
        <w:rPr>
          <w:noProof/>
          <w:color w:val="7493B0"/>
        </w:rPr>
        <w:t>2.2</w:t>
      </w:r>
      <w:r>
        <w:rPr>
          <w:rFonts w:asciiTheme="minorHAnsi" w:eastAsiaTheme="minorEastAsia" w:hAnsiTheme="minorHAnsi" w:cstheme="minorBidi"/>
          <w:i w:val="0"/>
          <w:iCs w:val="0"/>
          <w:noProof/>
          <w:sz w:val="22"/>
          <w:szCs w:val="22"/>
        </w:rPr>
        <w:tab/>
      </w:r>
      <w:r w:rsidRPr="00AF4757">
        <w:rPr>
          <w:noProof/>
          <w:color w:val="7493B0"/>
        </w:rPr>
        <w:t>Postup (proces) zpracování analýzy rizik – 7 kroků</w:t>
      </w:r>
      <w:r>
        <w:rPr>
          <w:noProof/>
        </w:rPr>
        <w:tab/>
      </w:r>
      <w:r>
        <w:rPr>
          <w:noProof/>
        </w:rPr>
        <w:fldChar w:fldCharType="begin"/>
      </w:r>
      <w:r>
        <w:rPr>
          <w:noProof/>
        </w:rPr>
        <w:instrText xml:space="preserve"> PAGEREF _Toc82610049 \h </w:instrText>
      </w:r>
      <w:r>
        <w:rPr>
          <w:noProof/>
        </w:rPr>
      </w:r>
      <w:r>
        <w:rPr>
          <w:noProof/>
        </w:rPr>
        <w:fldChar w:fldCharType="separate"/>
      </w:r>
      <w:r w:rsidR="00BA5CAD">
        <w:rPr>
          <w:noProof/>
        </w:rPr>
        <w:t>7</w:t>
      </w:r>
      <w:r>
        <w:rPr>
          <w:noProof/>
        </w:rPr>
        <w:fldChar w:fldCharType="end"/>
      </w:r>
    </w:p>
    <w:p w14:paraId="1B634B32" w14:textId="38C76FA3" w:rsidR="00FE6C3A" w:rsidRDefault="00FE6C3A" w:rsidP="00FE6C3A">
      <w:pPr>
        <w:pStyle w:val="Obsah2"/>
        <w:tabs>
          <w:tab w:val="left" w:pos="720"/>
          <w:tab w:val="right" w:pos="9062"/>
        </w:tabs>
        <w:spacing w:before="0"/>
        <w:rPr>
          <w:rFonts w:asciiTheme="minorHAnsi" w:eastAsiaTheme="minorEastAsia" w:hAnsiTheme="minorHAnsi" w:cstheme="minorBidi"/>
          <w:i w:val="0"/>
          <w:iCs w:val="0"/>
          <w:noProof/>
          <w:sz w:val="22"/>
          <w:szCs w:val="22"/>
        </w:rPr>
      </w:pPr>
      <w:r w:rsidRPr="00AF4757">
        <w:rPr>
          <w:noProof/>
          <w:color w:val="7493B0"/>
        </w:rPr>
        <w:t>2.3</w:t>
      </w:r>
      <w:r>
        <w:rPr>
          <w:rFonts w:asciiTheme="minorHAnsi" w:eastAsiaTheme="minorEastAsia" w:hAnsiTheme="minorHAnsi" w:cstheme="minorBidi"/>
          <w:i w:val="0"/>
          <w:iCs w:val="0"/>
          <w:noProof/>
          <w:sz w:val="22"/>
          <w:szCs w:val="22"/>
        </w:rPr>
        <w:tab/>
      </w:r>
      <w:r w:rsidRPr="00AF4757">
        <w:rPr>
          <w:noProof/>
          <w:color w:val="7493B0"/>
        </w:rPr>
        <w:t>Metody pro získávání dat potřebných pro analýzu rizik</w:t>
      </w:r>
      <w:r>
        <w:rPr>
          <w:noProof/>
        </w:rPr>
        <w:tab/>
      </w:r>
      <w:r>
        <w:rPr>
          <w:noProof/>
        </w:rPr>
        <w:fldChar w:fldCharType="begin"/>
      </w:r>
      <w:r>
        <w:rPr>
          <w:noProof/>
        </w:rPr>
        <w:instrText xml:space="preserve"> PAGEREF _Toc82610050 \h </w:instrText>
      </w:r>
      <w:r>
        <w:rPr>
          <w:noProof/>
        </w:rPr>
      </w:r>
      <w:r>
        <w:rPr>
          <w:noProof/>
        </w:rPr>
        <w:fldChar w:fldCharType="separate"/>
      </w:r>
      <w:r w:rsidR="00BA5CAD">
        <w:rPr>
          <w:noProof/>
        </w:rPr>
        <w:t>9</w:t>
      </w:r>
      <w:r>
        <w:rPr>
          <w:noProof/>
        </w:rPr>
        <w:fldChar w:fldCharType="end"/>
      </w:r>
    </w:p>
    <w:p w14:paraId="4B488C70" w14:textId="244ACA23" w:rsidR="00FE6C3A" w:rsidRDefault="00FE6C3A" w:rsidP="00FE6C3A">
      <w:pPr>
        <w:pStyle w:val="Obsah2"/>
        <w:tabs>
          <w:tab w:val="left" w:pos="720"/>
          <w:tab w:val="right" w:pos="9062"/>
        </w:tabs>
        <w:spacing w:before="0"/>
        <w:rPr>
          <w:rFonts w:asciiTheme="minorHAnsi" w:eastAsiaTheme="minorEastAsia" w:hAnsiTheme="minorHAnsi" w:cstheme="minorBidi"/>
          <w:i w:val="0"/>
          <w:iCs w:val="0"/>
          <w:noProof/>
          <w:sz w:val="22"/>
          <w:szCs w:val="22"/>
        </w:rPr>
      </w:pPr>
      <w:r w:rsidRPr="00AF4757">
        <w:rPr>
          <w:noProof/>
          <w:color w:val="7493B0"/>
        </w:rPr>
        <w:t>2.4</w:t>
      </w:r>
      <w:r>
        <w:rPr>
          <w:rFonts w:asciiTheme="minorHAnsi" w:eastAsiaTheme="minorEastAsia" w:hAnsiTheme="minorHAnsi" w:cstheme="minorBidi"/>
          <w:i w:val="0"/>
          <w:iCs w:val="0"/>
          <w:noProof/>
          <w:sz w:val="22"/>
          <w:szCs w:val="22"/>
        </w:rPr>
        <w:tab/>
      </w:r>
      <w:r w:rsidRPr="00AF4757">
        <w:rPr>
          <w:noProof/>
          <w:color w:val="7493B0"/>
        </w:rPr>
        <w:t>Metody pro identifikaci a hodnocení rizik</w:t>
      </w:r>
      <w:r>
        <w:rPr>
          <w:noProof/>
        </w:rPr>
        <w:tab/>
      </w:r>
      <w:r>
        <w:rPr>
          <w:noProof/>
        </w:rPr>
        <w:fldChar w:fldCharType="begin"/>
      </w:r>
      <w:r>
        <w:rPr>
          <w:noProof/>
        </w:rPr>
        <w:instrText xml:space="preserve"> PAGEREF _Toc82610051 \h </w:instrText>
      </w:r>
      <w:r>
        <w:rPr>
          <w:noProof/>
        </w:rPr>
      </w:r>
      <w:r>
        <w:rPr>
          <w:noProof/>
        </w:rPr>
        <w:fldChar w:fldCharType="separate"/>
      </w:r>
      <w:r w:rsidR="00BA5CAD">
        <w:rPr>
          <w:noProof/>
        </w:rPr>
        <w:t>10</w:t>
      </w:r>
      <w:r>
        <w:rPr>
          <w:noProof/>
        </w:rPr>
        <w:fldChar w:fldCharType="end"/>
      </w:r>
    </w:p>
    <w:p w14:paraId="39408545" w14:textId="095C4B13" w:rsidR="00FE6C3A" w:rsidRDefault="00FE6C3A" w:rsidP="00FE6C3A">
      <w:pPr>
        <w:pStyle w:val="Obsah1"/>
        <w:tabs>
          <w:tab w:val="left" w:pos="480"/>
          <w:tab w:val="right" w:pos="9062"/>
        </w:tabs>
        <w:spacing w:before="0" w:after="0"/>
        <w:rPr>
          <w:rFonts w:asciiTheme="minorHAnsi" w:eastAsiaTheme="minorEastAsia" w:hAnsiTheme="minorHAnsi" w:cstheme="minorBidi"/>
          <w:b w:val="0"/>
          <w:bCs w:val="0"/>
          <w:noProof/>
          <w:sz w:val="22"/>
          <w:szCs w:val="22"/>
        </w:rPr>
      </w:pPr>
      <w:r w:rsidRPr="00AF4757">
        <w:rPr>
          <w:rFonts w:asciiTheme="minorHAnsi" w:hAnsiTheme="minorHAnsi" w:cstheme="minorHAnsi"/>
          <w:noProof/>
          <w:color w:val="7493B0"/>
        </w:rPr>
        <w:t>3</w:t>
      </w:r>
      <w:r>
        <w:rPr>
          <w:rFonts w:asciiTheme="minorHAnsi" w:eastAsiaTheme="minorEastAsia" w:hAnsiTheme="minorHAnsi" w:cstheme="minorBidi"/>
          <w:b w:val="0"/>
          <w:bCs w:val="0"/>
          <w:noProof/>
          <w:sz w:val="22"/>
          <w:szCs w:val="22"/>
        </w:rPr>
        <w:tab/>
      </w:r>
      <w:r w:rsidRPr="00AF4757">
        <w:rPr>
          <w:noProof/>
          <w:color w:val="7493B0"/>
        </w:rPr>
        <w:t>Řízení rizik: Identifikace (rozpoznání) rizik veřejné strategie</w:t>
      </w:r>
      <w:r>
        <w:rPr>
          <w:noProof/>
        </w:rPr>
        <w:tab/>
      </w:r>
      <w:r>
        <w:rPr>
          <w:noProof/>
        </w:rPr>
        <w:fldChar w:fldCharType="begin"/>
      </w:r>
      <w:r>
        <w:rPr>
          <w:noProof/>
        </w:rPr>
        <w:instrText xml:space="preserve"> PAGEREF _Toc82610052 \h </w:instrText>
      </w:r>
      <w:r>
        <w:rPr>
          <w:noProof/>
        </w:rPr>
      </w:r>
      <w:r>
        <w:rPr>
          <w:noProof/>
        </w:rPr>
        <w:fldChar w:fldCharType="separate"/>
      </w:r>
      <w:r w:rsidR="00BA5CAD">
        <w:rPr>
          <w:noProof/>
        </w:rPr>
        <w:t>11</w:t>
      </w:r>
      <w:r>
        <w:rPr>
          <w:noProof/>
        </w:rPr>
        <w:fldChar w:fldCharType="end"/>
      </w:r>
    </w:p>
    <w:p w14:paraId="7B458712" w14:textId="32C07E7F" w:rsidR="00FE6C3A" w:rsidRDefault="00FE6C3A" w:rsidP="00FE6C3A">
      <w:pPr>
        <w:pStyle w:val="Obsah2"/>
        <w:tabs>
          <w:tab w:val="left" w:pos="720"/>
          <w:tab w:val="right" w:pos="9062"/>
        </w:tabs>
        <w:spacing w:before="0"/>
        <w:rPr>
          <w:rFonts w:asciiTheme="minorHAnsi" w:eastAsiaTheme="minorEastAsia" w:hAnsiTheme="minorHAnsi" w:cstheme="minorBidi"/>
          <w:i w:val="0"/>
          <w:iCs w:val="0"/>
          <w:noProof/>
          <w:sz w:val="22"/>
          <w:szCs w:val="22"/>
        </w:rPr>
      </w:pPr>
      <w:r w:rsidRPr="00AF4757">
        <w:rPr>
          <w:noProof/>
          <w:color w:val="7493B0"/>
        </w:rPr>
        <w:t>3.1</w:t>
      </w:r>
      <w:r>
        <w:rPr>
          <w:rFonts w:asciiTheme="minorHAnsi" w:eastAsiaTheme="minorEastAsia" w:hAnsiTheme="minorHAnsi" w:cstheme="minorBidi"/>
          <w:i w:val="0"/>
          <w:iCs w:val="0"/>
          <w:noProof/>
          <w:sz w:val="22"/>
          <w:szCs w:val="22"/>
        </w:rPr>
        <w:tab/>
      </w:r>
      <w:r w:rsidRPr="00AF4757">
        <w:rPr>
          <w:noProof/>
          <w:color w:val="7493B0"/>
        </w:rPr>
        <w:t>Členění rizik do pěti oblastí</w:t>
      </w:r>
      <w:r>
        <w:rPr>
          <w:noProof/>
        </w:rPr>
        <w:tab/>
      </w:r>
      <w:r>
        <w:rPr>
          <w:noProof/>
        </w:rPr>
        <w:fldChar w:fldCharType="begin"/>
      </w:r>
      <w:r>
        <w:rPr>
          <w:noProof/>
        </w:rPr>
        <w:instrText xml:space="preserve"> PAGEREF _Toc82610053 \h </w:instrText>
      </w:r>
      <w:r>
        <w:rPr>
          <w:noProof/>
        </w:rPr>
      </w:r>
      <w:r>
        <w:rPr>
          <w:noProof/>
        </w:rPr>
        <w:fldChar w:fldCharType="separate"/>
      </w:r>
      <w:r w:rsidR="00BA5CAD">
        <w:rPr>
          <w:noProof/>
        </w:rPr>
        <w:t>11</w:t>
      </w:r>
      <w:r>
        <w:rPr>
          <w:noProof/>
        </w:rPr>
        <w:fldChar w:fldCharType="end"/>
      </w:r>
    </w:p>
    <w:p w14:paraId="355BCA08" w14:textId="24D2677C" w:rsidR="00FE6C3A" w:rsidRDefault="00FE6C3A" w:rsidP="00FE6C3A">
      <w:pPr>
        <w:pStyle w:val="Obsah2"/>
        <w:tabs>
          <w:tab w:val="left" w:pos="720"/>
          <w:tab w:val="right" w:pos="9062"/>
        </w:tabs>
        <w:spacing w:before="0"/>
        <w:rPr>
          <w:rFonts w:asciiTheme="minorHAnsi" w:eastAsiaTheme="minorEastAsia" w:hAnsiTheme="minorHAnsi" w:cstheme="minorBidi"/>
          <w:i w:val="0"/>
          <w:iCs w:val="0"/>
          <w:noProof/>
          <w:sz w:val="22"/>
          <w:szCs w:val="22"/>
        </w:rPr>
      </w:pPr>
      <w:r w:rsidRPr="00AF4757">
        <w:rPr>
          <w:noProof/>
          <w:color w:val="7493B0"/>
        </w:rPr>
        <w:t>3.2</w:t>
      </w:r>
      <w:r>
        <w:rPr>
          <w:rFonts w:asciiTheme="minorHAnsi" w:eastAsiaTheme="minorEastAsia" w:hAnsiTheme="minorHAnsi" w:cstheme="minorBidi"/>
          <w:i w:val="0"/>
          <w:iCs w:val="0"/>
          <w:noProof/>
          <w:sz w:val="22"/>
          <w:szCs w:val="22"/>
        </w:rPr>
        <w:tab/>
      </w:r>
      <w:r w:rsidRPr="00AF4757">
        <w:rPr>
          <w:noProof/>
          <w:color w:val="7493B0"/>
        </w:rPr>
        <w:t>Finanční rizika veřejné strategie</w:t>
      </w:r>
      <w:r>
        <w:rPr>
          <w:noProof/>
        </w:rPr>
        <w:tab/>
      </w:r>
      <w:r>
        <w:rPr>
          <w:noProof/>
        </w:rPr>
        <w:fldChar w:fldCharType="begin"/>
      </w:r>
      <w:r>
        <w:rPr>
          <w:noProof/>
        </w:rPr>
        <w:instrText xml:space="preserve"> PAGEREF _Toc82610054 \h </w:instrText>
      </w:r>
      <w:r>
        <w:rPr>
          <w:noProof/>
        </w:rPr>
      </w:r>
      <w:r>
        <w:rPr>
          <w:noProof/>
        </w:rPr>
        <w:fldChar w:fldCharType="separate"/>
      </w:r>
      <w:r w:rsidR="00BA5CAD">
        <w:rPr>
          <w:noProof/>
        </w:rPr>
        <w:t>12</w:t>
      </w:r>
      <w:r>
        <w:rPr>
          <w:noProof/>
        </w:rPr>
        <w:fldChar w:fldCharType="end"/>
      </w:r>
    </w:p>
    <w:p w14:paraId="1D625E90" w14:textId="3368E1F9" w:rsidR="00FE6C3A" w:rsidRDefault="00FE6C3A" w:rsidP="00FE6C3A">
      <w:pPr>
        <w:pStyle w:val="Obsah2"/>
        <w:tabs>
          <w:tab w:val="left" w:pos="720"/>
          <w:tab w:val="right" w:pos="9062"/>
        </w:tabs>
        <w:spacing w:before="0"/>
        <w:rPr>
          <w:rFonts w:asciiTheme="minorHAnsi" w:eastAsiaTheme="minorEastAsia" w:hAnsiTheme="minorHAnsi" w:cstheme="minorBidi"/>
          <w:i w:val="0"/>
          <w:iCs w:val="0"/>
          <w:noProof/>
          <w:sz w:val="22"/>
          <w:szCs w:val="22"/>
        </w:rPr>
      </w:pPr>
      <w:r w:rsidRPr="00AF4757">
        <w:rPr>
          <w:noProof/>
          <w:color w:val="7493B0"/>
        </w:rPr>
        <w:t>3.3</w:t>
      </w:r>
      <w:r>
        <w:rPr>
          <w:rFonts w:asciiTheme="minorHAnsi" w:eastAsiaTheme="minorEastAsia" w:hAnsiTheme="minorHAnsi" w:cstheme="minorBidi"/>
          <w:i w:val="0"/>
          <w:iCs w:val="0"/>
          <w:noProof/>
          <w:sz w:val="22"/>
          <w:szCs w:val="22"/>
        </w:rPr>
        <w:tab/>
      </w:r>
      <w:r w:rsidRPr="00AF4757">
        <w:rPr>
          <w:noProof/>
          <w:color w:val="7493B0"/>
        </w:rPr>
        <w:t>Organizační a personální rizika veřejné strategie</w:t>
      </w:r>
      <w:r>
        <w:rPr>
          <w:noProof/>
        </w:rPr>
        <w:tab/>
      </w:r>
      <w:r>
        <w:rPr>
          <w:noProof/>
        </w:rPr>
        <w:fldChar w:fldCharType="begin"/>
      </w:r>
      <w:r>
        <w:rPr>
          <w:noProof/>
        </w:rPr>
        <w:instrText xml:space="preserve"> PAGEREF _Toc82610055 \h </w:instrText>
      </w:r>
      <w:r>
        <w:rPr>
          <w:noProof/>
        </w:rPr>
      </w:r>
      <w:r>
        <w:rPr>
          <w:noProof/>
        </w:rPr>
        <w:fldChar w:fldCharType="separate"/>
      </w:r>
      <w:r w:rsidR="00BA5CAD">
        <w:rPr>
          <w:noProof/>
        </w:rPr>
        <w:t>14</w:t>
      </w:r>
      <w:r>
        <w:rPr>
          <w:noProof/>
        </w:rPr>
        <w:fldChar w:fldCharType="end"/>
      </w:r>
    </w:p>
    <w:p w14:paraId="61D282FE" w14:textId="1656FF10" w:rsidR="00FE6C3A" w:rsidRDefault="00FE6C3A" w:rsidP="00FE6C3A">
      <w:pPr>
        <w:pStyle w:val="Obsah2"/>
        <w:tabs>
          <w:tab w:val="left" w:pos="720"/>
          <w:tab w:val="right" w:pos="9062"/>
        </w:tabs>
        <w:spacing w:before="0"/>
        <w:rPr>
          <w:rFonts w:asciiTheme="minorHAnsi" w:eastAsiaTheme="minorEastAsia" w:hAnsiTheme="minorHAnsi" w:cstheme="minorBidi"/>
          <w:i w:val="0"/>
          <w:iCs w:val="0"/>
          <w:noProof/>
          <w:sz w:val="22"/>
          <w:szCs w:val="22"/>
        </w:rPr>
      </w:pPr>
      <w:r w:rsidRPr="00AF4757">
        <w:rPr>
          <w:noProof/>
          <w:color w:val="7493B0"/>
        </w:rPr>
        <w:t>3.4</w:t>
      </w:r>
      <w:r>
        <w:rPr>
          <w:rFonts w:asciiTheme="minorHAnsi" w:eastAsiaTheme="minorEastAsia" w:hAnsiTheme="minorHAnsi" w:cstheme="minorBidi"/>
          <w:i w:val="0"/>
          <w:iCs w:val="0"/>
          <w:noProof/>
          <w:sz w:val="22"/>
          <w:szCs w:val="22"/>
        </w:rPr>
        <w:tab/>
      </w:r>
      <w:r w:rsidRPr="00AF4757">
        <w:rPr>
          <w:noProof/>
          <w:color w:val="7493B0"/>
        </w:rPr>
        <w:t>Právní rizika veřejné strategie</w:t>
      </w:r>
      <w:r>
        <w:rPr>
          <w:noProof/>
        </w:rPr>
        <w:tab/>
      </w:r>
      <w:r>
        <w:rPr>
          <w:noProof/>
        </w:rPr>
        <w:fldChar w:fldCharType="begin"/>
      </w:r>
      <w:r>
        <w:rPr>
          <w:noProof/>
        </w:rPr>
        <w:instrText xml:space="preserve"> PAGEREF _Toc82610056 \h </w:instrText>
      </w:r>
      <w:r>
        <w:rPr>
          <w:noProof/>
        </w:rPr>
      </w:r>
      <w:r>
        <w:rPr>
          <w:noProof/>
        </w:rPr>
        <w:fldChar w:fldCharType="separate"/>
      </w:r>
      <w:r w:rsidR="00BA5CAD">
        <w:rPr>
          <w:noProof/>
        </w:rPr>
        <w:t>16</w:t>
      </w:r>
      <w:r>
        <w:rPr>
          <w:noProof/>
        </w:rPr>
        <w:fldChar w:fldCharType="end"/>
      </w:r>
    </w:p>
    <w:p w14:paraId="63F82B74" w14:textId="360B8FD4" w:rsidR="00FE6C3A" w:rsidRDefault="00FE6C3A" w:rsidP="00FE6C3A">
      <w:pPr>
        <w:pStyle w:val="Obsah2"/>
        <w:tabs>
          <w:tab w:val="left" w:pos="720"/>
          <w:tab w:val="right" w:pos="9062"/>
        </w:tabs>
        <w:spacing w:before="0"/>
        <w:rPr>
          <w:rFonts w:asciiTheme="minorHAnsi" w:eastAsiaTheme="minorEastAsia" w:hAnsiTheme="minorHAnsi" w:cstheme="minorBidi"/>
          <w:i w:val="0"/>
          <w:iCs w:val="0"/>
          <w:noProof/>
          <w:sz w:val="22"/>
          <w:szCs w:val="22"/>
        </w:rPr>
      </w:pPr>
      <w:r w:rsidRPr="00AF4757">
        <w:rPr>
          <w:noProof/>
          <w:color w:val="7493B0"/>
        </w:rPr>
        <w:t>3.5</w:t>
      </w:r>
      <w:r>
        <w:rPr>
          <w:rFonts w:asciiTheme="minorHAnsi" w:eastAsiaTheme="minorEastAsia" w:hAnsiTheme="minorHAnsi" w:cstheme="minorBidi"/>
          <w:i w:val="0"/>
          <w:iCs w:val="0"/>
          <w:noProof/>
          <w:sz w:val="22"/>
          <w:szCs w:val="22"/>
        </w:rPr>
        <w:tab/>
      </w:r>
      <w:r w:rsidRPr="00AF4757">
        <w:rPr>
          <w:noProof/>
          <w:color w:val="7493B0"/>
        </w:rPr>
        <w:t>Technická rizika veřejné strategie</w:t>
      </w:r>
      <w:r>
        <w:rPr>
          <w:noProof/>
        </w:rPr>
        <w:tab/>
      </w:r>
      <w:r>
        <w:rPr>
          <w:noProof/>
        </w:rPr>
        <w:fldChar w:fldCharType="begin"/>
      </w:r>
      <w:r>
        <w:rPr>
          <w:noProof/>
        </w:rPr>
        <w:instrText xml:space="preserve"> PAGEREF _Toc82610057 \h </w:instrText>
      </w:r>
      <w:r>
        <w:rPr>
          <w:noProof/>
        </w:rPr>
      </w:r>
      <w:r>
        <w:rPr>
          <w:noProof/>
        </w:rPr>
        <w:fldChar w:fldCharType="separate"/>
      </w:r>
      <w:r w:rsidR="00BA5CAD">
        <w:rPr>
          <w:noProof/>
        </w:rPr>
        <w:t>16</w:t>
      </w:r>
      <w:r>
        <w:rPr>
          <w:noProof/>
        </w:rPr>
        <w:fldChar w:fldCharType="end"/>
      </w:r>
    </w:p>
    <w:p w14:paraId="42A7F189" w14:textId="3F80B2A2" w:rsidR="00FE6C3A" w:rsidRDefault="00FE6C3A" w:rsidP="00FE6C3A">
      <w:pPr>
        <w:pStyle w:val="Obsah2"/>
        <w:tabs>
          <w:tab w:val="left" w:pos="720"/>
          <w:tab w:val="right" w:pos="9062"/>
        </w:tabs>
        <w:spacing w:before="0"/>
        <w:rPr>
          <w:rFonts w:asciiTheme="minorHAnsi" w:eastAsiaTheme="minorEastAsia" w:hAnsiTheme="minorHAnsi" w:cstheme="minorBidi"/>
          <w:i w:val="0"/>
          <w:iCs w:val="0"/>
          <w:noProof/>
          <w:sz w:val="22"/>
          <w:szCs w:val="22"/>
        </w:rPr>
      </w:pPr>
      <w:r w:rsidRPr="00AF4757">
        <w:rPr>
          <w:noProof/>
          <w:color w:val="7493B0"/>
        </w:rPr>
        <w:t>3.6</w:t>
      </w:r>
      <w:r>
        <w:rPr>
          <w:rFonts w:asciiTheme="minorHAnsi" w:eastAsiaTheme="minorEastAsia" w:hAnsiTheme="minorHAnsi" w:cstheme="minorBidi"/>
          <w:i w:val="0"/>
          <w:iCs w:val="0"/>
          <w:noProof/>
          <w:sz w:val="22"/>
          <w:szCs w:val="22"/>
        </w:rPr>
        <w:tab/>
      </w:r>
      <w:r w:rsidRPr="00AF4757">
        <w:rPr>
          <w:noProof/>
          <w:color w:val="7493B0"/>
        </w:rPr>
        <w:t>Věcná rizika veřejné strategie – příklad pro město</w:t>
      </w:r>
      <w:r>
        <w:rPr>
          <w:noProof/>
        </w:rPr>
        <w:tab/>
      </w:r>
      <w:r>
        <w:rPr>
          <w:noProof/>
        </w:rPr>
        <w:fldChar w:fldCharType="begin"/>
      </w:r>
      <w:r>
        <w:rPr>
          <w:noProof/>
        </w:rPr>
        <w:instrText xml:space="preserve"> PAGEREF _Toc82610058 \h </w:instrText>
      </w:r>
      <w:r>
        <w:rPr>
          <w:noProof/>
        </w:rPr>
      </w:r>
      <w:r>
        <w:rPr>
          <w:noProof/>
        </w:rPr>
        <w:fldChar w:fldCharType="separate"/>
      </w:r>
      <w:r w:rsidR="00BA5CAD">
        <w:rPr>
          <w:noProof/>
        </w:rPr>
        <w:t>17</w:t>
      </w:r>
      <w:r>
        <w:rPr>
          <w:noProof/>
        </w:rPr>
        <w:fldChar w:fldCharType="end"/>
      </w:r>
    </w:p>
    <w:p w14:paraId="3FE9D9EE" w14:textId="2555D6F2" w:rsidR="00FE6C3A" w:rsidRDefault="00FE6C3A" w:rsidP="00FE6C3A">
      <w:pPr>
        <w:pStyle w:val="Obsah1"/>
        <w:tabs>
          <w:tab w:val="left" w:pos="480"/>
          <w:tab w:val="right" w:pos="9062"/>
        </w:tabs>
        <w:spacing w:before="0" w:after="0"/>
        <w:rPr>
          <w:rFonts w:asciiTheme="minorHAnsi" w:eastAsiaTheme="minorEastAsia" w:hAnsiTheme="minorHAnsi" w:cstheme="minorBidi"/>
          <w:b w:val="0"/>
          <w:bCs w:val="0"/>
          <w:noProof/>
          <w:sz w:val="22"/>
          <w:szCs w:val="22"/>
        </w:rPr>
      </w:pPr>
      <w:r w:rsidRPr="00AF4757">
        <w:rPr>
          <w:rFonts w:asciiTheme="minorHAnsi" w:hAnsiTheme="minorHAnsi" w:cstheme="minorHAnsi"/>
          <w:noProof/>
          <w:color w:val="7493B0"/>
        </w:rPr>
        <w:t>4</w:t>
      </w:r>
      <w:r>
        <w:rPr>
          <w:rFonts w:asciiTheme="minorHAnsi" w:eastAsiaTheme="minorEastAsia" w:hAnsiTheme="minorHAnsi" w:cstheme="minorBidi"/>
          <w:b w:val="0"/>
          <w:bCs w:val="0"/>
          <w:noProof/>
          <w:sz w:val="22"/>
          <w:szCs w:val="22"/>
        </w:rPr>
        <w:tab/>
      </w:r>
      <w:r w:rsidRPr="00AF4757">
        <w:rPr>
          <w:noProof/>
          <w:color w:val="7493B0"/>
        </w:rPr>
        <w:t>Řízení rizik: Hodnocení (analýza) rizik veřejné strategie</w:t>
      </w:r>
      <w:r>
        <w:rPr>
          <w:noProof/>
        </w:rPr>
        <w:tab/>
      </w:r>
      <w:r>
        <w:rPr>
          <w:noProof/>
        </w:rPr>
        <w:fldChar w:fldCharType="begin"/>
      </w:r>
      <w:r>
        <w:rPr>
          <w:noProof/>
        </w:rPr>
        <w:instrText xml:space="preserve"> PAGEREF _Toc82610059 \h </w:instrText>
      </w:r>
      <w:r>
        <w:rPr>
          <w:noProof/>
        </w:rPr>
      </w:r>
      <w:r>
        <w:rPr>
          <w:noProof/>
        </w:rPr>
        <w:fldChar w:fldCharType="separate"/>
      </w:r>
      <w:r w:rsidR="00BA5CAD">
        <w:rPr>
          <w:noProof/>
        </w:rPr>
        <w:t>19</w:t>
      </w:r>
      <w:r>
        <w:rPr>
          <w:noProof/>
        </w:rPr>
        <w:fldChar w:fldCharType="end"/>
      </w:r>
    </w:p>
    <w:p w14:paraId="095A4C0B" w14:textId="1A3D4BA4" w:rsidR="00FE6C3A" w:rsidRDefault="00FE6C3A" w:rsidP="00FE6C3A">
      <w:pPr>
        <w:pStyle w:val="Obsah2"/>
        <w:tabs>
          <w:tab w:val="left" w:pos="720"/>
          <w:tab w:val="right" w:pos="9062"/>
        </w:tabs>
        <w:spacing w:before="0"/>
        <w:rPr>
          <w:rFonts w:asciiTheme="minorHAnsi" w:eastAsiaTheme="minorEastAsia" w:hAnsiTheme="minorHAnsi" w:cstheme="minorBidi"/>
          <w:i w:val="0"/>
          <w:iCs w:val="0"/>
          <w:noProof/>
          <w:sz w:val="22"/>
          <w:szCs w:val="22"/>
        </w:rPr>
      </w:pPr>
      <w:r w:rsidRPr="00AF4757">
        <w:rPr>
          <w:noProof/>
          <w:color w:val="7493B0"/>
        </w:rPr>
        <w:t>4.1</w:t>
      </w:r>
      <w:r>
        <w:rPr>
          <w:rFonts w:asciiTheme="minorHAnsi" w:eastAsiaTheme="minorEastAsia" w:hAnsiTheme="minorHAnsi" w:cstheme="minorBidi"/>
          <w:i w:val="0"/>
          <w:iCs w:val="0"/>
          <w:noProof/>
          <w:sz w:val="22"/>
          <w:szCs w:val="22"/>
        </w:rPr>
        <w:tab/>
      </w:r>
      <w:r w:rsidRPr="00AF4757">
        <w:rPr>
          <w:noProof/>
          <w:color w:val="7493B0"/>
        </w:rPr>
        <w:t>Metodika hodnocení</w:t>
      </w:r>
      <w:r>
        <w:rPr>
          <w:noProof/>
        </w:rPr>
        <w:tab/>
      </w:r>
      <w:r>
        <w:rPr>
          <w:noProof/>
        </w:rPr>
        <w:fldChar w:fldCharType="begin"/>
      </w:r>
      <w:r>
        <w:rPr>
          <w:noProof/>
        </w:rPr>
        <w:instrText xml:space="preserve"> PAGEREF _Toc82610060 \h </w:instrText>
      </w:r>
      <w:r>
        <w:rPr>
          <w:noProof/>
        </w:rPr>
      </w:r>
      <w:r>
        <w:rPr>
          <w:noProof/>
        </w:rPr>
        <w:fldChar w:fldCharType="separate"/>
      </w:r>
      <w:r w:rsidR="00BA5CAD">
        <w:rPr>
          <w:noProof/>
        </w:rPr>
        <w:t>19</w:t>
      </w:r>
      <w:r>
        <w:rPr>
          <w:noProof/>
        </w:rPr>
        <w:fldChar w:fldCharType="end"/>
      </w:r>
    </w:p>
    <w:p w14:paraId="6823E788" w14:textId="50C20BD3" w:rsidR="00FE6C3A" w:rsidRDefault="00FE6C3A" w:rsidP="00FE6C3A">
      <w:pPr>
        <w:pStyle w:val="Obsah2"/>
        <w:tabs>
          <w:tab w:val="left" w:pos="720"/>
          <w:tab w:val="right" w:pos="9062"/>
        </w:tabs>
        <w:spacing w:before="0"/>
        <w:rPr>
          <w:rFonts w:asciiTheme="minorHAnsi" w:eastAsiaTheme="minorEastAsia" w:hAnsiTheme="minorHAnsi" w:cstheme="minorBidi"/>
          <w:i w:val="0"/>
          <w:iCs w:val="0"/>
          <w:noProof/>
          <w:sz w:val="22"/>
          <w:szCs w:val="22"/>
        </w:rPr>
      </w:pPr>
      <w:r w:rsidRPr="00AF4757">
        <w:rPr>
          <w:noProof/>
          <w:color w:val="7493B0"/>
        </w:rPr>
        <w:t>4.2</w:t>
      </w:r>
      <w:r>
        <w:rPr>
          <w:rFonts w:asciiTheme="minorHAnsi" w:eastAsiaTheme="minorEastAsia" w:hAnsiTheme="minorHAnsi" w:cstheme="minorBidi"/>
          <w:i w:val="0"/>
          <w:iCs w:val="0"/>
          <w:noProof/>
          <w:sz w:val="22"/>
          <w:szCs w:val="22"/>
        </w:rPr>
        <w:tab/>
      </w:r>
      <w:r w:rsidRPr="00AF4757">
        <w:rPr>
          <w:noProof/>
          <w:color w:val="7493B0"/>
        </w:rPr>
        <w:t>Registr rizik veřejné strategie</w:t>
      </w:r>
      <w:r>
        <w:rPr>
          <w:noProof/>
        </w:rPr>
        <w:tab/>
      </w:r>
      <w:r>
        <w:rPr>
          <w:noProof/>
        </w:rPr>
        <w:fldChar w:fldCharType="begin"/>
      </w:r>
      <w:r>
        <w:rPr>
          <w:noProof/>
        </w:rPr>
        <w:instrText xml:space="preserve"> PAGEREF _Toc82610061 \h </w:instrText>
      </w:r>
      <w:r>
        <w:rPr>
          <w:noProof/>
        </w:rPr>
      </w:r>
      <w:r>
        <w:rPr>
          <w:noProof/>
        </w:rPr>
        <w:fldChar w:fldCharType="separate"/>
      </w:r>
      <w:r w:rsidR="00BA5CAD">
        <w:rPr>
          <w:noProof/>
        </w:rPr>
        <w:t>21</w:t>
      </w:r>
      <w:r>
        <w:rPr>
          <w:noProof/>
        </w:rPr>
        <w:fldChar w:fldCharType="end"/>
      </w:r>
    </w:p>
    <w:p w14:paraId="44764CAF" w14:textId="74FB1E26" w:rsidR="00FE6C3A" w:rsidRDefault="00FE6C3A" w:rsidP="00FE6C3A">
      <w:pPr>
        <w:pStyle w:val="Obsah1"/>
        <w:tabs>
          <w:tab w:val="left" w:pos="480"/>
          <w:tab w:val="right" w:pos="9062"/>
        </w:tabs>
        <w:spacing w:before="0" w:after="0"/>
        <w:rPr>
          <w:rFonts w:asciiTheme="minorHAnsi" w:eastAsiaTheme="minorEastAsia" w:hAnsiTheme="minorHAnsi" w:cstheme="minorBidi"/>
          <w:b w:val="0"/>
          <w:bCs w:val="0"/>
          <w:noProof/>
          <w:sz w:val="22"/>
          <w:szCs w:val="22"/>
        </w:rPr>
      </w:pPr>
      <w:r w:rsidRPr="00AF4757">
        <w:rPr>
          <w:rFonts w:asciiTheme="minorHAnsi" w:hAnsiTheme="minorHAnsi" w:cstheme="minorHAnsi"/>
          <w:noProof/>
          <w:color w:val="7493B0"/>
        </w:rPr>
        <w:t>5</w:t>
      </w:r>
      <w:r>
        <w:rPr>
          <w:rFonts w:asciiTheme="minorHAnsi" w:eastAsiaTheme="minorEastAsia" w:hAnsiTheme="minorHAnsi" w:cstheme="minorBidi"/>
          <w:b w:val="0"/>
          <w:bCs w:val="0"/>
          <w:noProof/>
          <w:sz w:val="22"/>
          <w:szCs w:val="22"/>
        </w:rPr>
        <w:tab/>
      </w:r>
      <w:r w:rsidRPr="00AF4757">
        <w:rPr>
          <w:noProof/>
          <w:color w:val="7493B0"/>
        </w:rPr>
        <w:t>Řízení rizik: Návrh opatření zvládání rizik veřejné strategie</w:t>
      </w:r>
      <w:r>
        <w:rPr>
          <w:noProof/>
        </w:rPr>
        <w:tab/>
      </w:r>
      <w:r>
        <w:rPr>
          <w:noProof/>
        </w:rPr>
        <w:fldChar w:fldCharType="begin"/>
      </w:r>
      <w:r>
        <w:rPr>
          <w:noProof/>
        </w:rPr>
        <w:instrText xml:space="preserve"> PAGEREF _Toc82610062 \h </w:instrText>
      </w:r>
      <w:r>
        <w:rPr>
          <w:noProof/>
        </w:rPr>
      </w:r>
      <w:r>
        <w:rPr>
          <w:noProof/>
        </w:rPr>
        <w:fldChar w:fldCharType="separate"/>
      </w:r>
      <w:r w:rsidR="00BA5CAD">
        <w:rPr>
          <w:noProof/>
        </w:rPr>
        <w:t>23</w:t>
      </w:r>
      <w:r>
        <w:rPr>
          <w:noProof/>
        </w:rPr>
        <w:fldChar w:fldCharType="end"/>
      </w:r>
    </w:p>
    <w:p w14:paraId="0968AE38" w14:textId="546F7AAF" w:rsidR="00FE6C3A" w:rsidRDefault="00FE6C3A" w:rsidP="00FE6C3A">
      <w:pPr>
        <w:pStyle w:val="Obsah2"/>
        <w:tabs>
          <w:tab w:val="left" w:pos="720"/>
          <w:tab w:val="right" w:pos="9062"/>
        </w:tabs>
        <w:spacing w:before="0"/>
        <w:rPr>
          <w:rFonts w:asciiTheme="minorHAnsi" w:eastAsiaTheme="minorEastAsia" w:hAnsiTheme="minorHAnsi" w:cstheme="minorBidi"/>
          <w:i w:val="0"/>
          <w:iCs w:val="0"/>
          <w:noProof/>
          <w:sz w:val="22"/>
          <w:szCs w:val="22"/>
        </w:rPr>
      </w:pPr>
      <w:r w:rsidRPr="00AF4757">
        <w:rPr>
          <w:noProof/>
          <w:color w:val="7493B0"/>
        </w:rPr>
        <w:t>5.1</w:t>
      </w:r>
      <w:r>
        <w:rPr>
          <w:rFonts w:asciiTheme="minorHAnsi" w:eastAsiaTheme="minorEastAsia" w:hAnsiTheme="minorHAnsi" w:cstheme="minorBidi"/>
          <w:i w:val="0"/>
          <w:iCs w:val="0"/>
          <w:noProof/>
          <w:sz w:val="22"/>
          <w:szCs w:val="22"/>
        </w:rPr>
        <w:tab/>
      </w:r>
      <w:r w:rsidRPr="00AF4757">
        <w:rPr>
          <w:noProof/>
          <w:color w:val="7493B0"/>
        </w:rPr>
        <w:t>Jak zvládat rizika – čtyři taktiky zvládání rizik</w:t>
      </w:r>
      <w:r>
        <w:rPr>
          <w:noProof/>
        </w:rPr>
        <w:tab/>
      </w:r>
      <w:r>
        <w:rPr>
          <w:noProof/>
        </w:rPr>
        <w:fldChar w:fldCharType="begin"/>
      </w:r>
      <w:r>
        <w:rPr>
          <w:noProof/>
        </w:rPr>
        <w:instrText xml:space="preserve"> PAGEREF _Toc82610063 \h </w:instrText>
      </w:r>
      <w:r>
        <w:rPr>
          <w:noProof/>
        </w:rPr>
      </w:r>
      <w:r>
        <w:rPr>
          <w:noProof/>
        </w:rPr>
        <w:fldChar w:fldCharType="separate"/>
      </w:r>
      <w:r w:rsidR="00BA5CAD">
        <w:rPr>
          <w:noProof/>
        </w:rPr>
        <w:t>23</w:t>
      </w:r>
      <w:r>
        <w:rPr>
          <w:noProof/>
        </w:rPr>
        <w:fldChar w:fldCharType="end"/>
      </w:r>
    </w:p>
    <w:p w14:paraId="0FF04941" w14:textId="652674C1" w:rsidR="00FE6C3A" w:rsidRDefault="00FE6C3A" w:rsidP="00FE6C3A">
      <w:pPr>
        <w:pStyle w:val="Obsah2"/>
        <w:tabs>
          <w:tab w:val="left" w:pos="720"/>
          <w:tab w:val="right" w:pos="9062"/>
        </w:tabs>
        <w:spacing w:before="0"/>
        <w:rPr>
          <w:rFonts w:asciiTheme="minorHAnsi" w:eastAsiaTheme="minorEastAsia" w:hAnsiTheme="minorHAnsi" w:cstheme="minorBidi"/>
          <w:i w:val="0"/>
          <w:iCs w:val="0"/>
          <w:noProof/>
          <w:sz w:val="22"/>
          <w:szCs w:val="22"/>
        </w:rPr>
      </w:pPr>
      <w:r w:rsidRPr="00AF4757">
        <w:rPr>
          <w:noProof/>
          <w:color w:val="7493B0"/>
        </w:rPr>
        <w:t>5.2</w:t>
      </w:r>
      <w:r>
        <w:rPr>
          <w:rFonts w:asciiTheme="minorHAnsi" w:eastAsiaTheme="minorEastAsia" w:hAnsiTheme="minorHAnsi" w:cstheme="minorBidi"/>
          <w:i w:val="0"/>
          <w:iCs w:val="0"/>
          <w:noProof/>
          <w:sz w:val="22"/>
          <w:szCs w:val="22"/>
        </w:rPr>
        <w:tab/>
      </w:r>
      <w:r w:rsidRPr="00AF4757">
        <w:rPr>
          <w:noProof/>
          <w:color w:val="7493B0"/>
        </w:rPr>
        <w:t>Příklady návrhu opatření</w:t>
      </w:r>
      <w:r>
        <w:rPr>
          <w:noProof/>
        </w:rPr>
        <w:tab/>
      </w:r>
      <w:r>
        <w:rPr>
          <w:noProof/>
        </w:rPr>
        <w:fldChar w:fldCharType="begin"/>
      </w:r>
      <w:r>
        <w:rPr>
          <w:noProof/>
        </w:rPr>
        <w:instrText xml:space="preserve"> PAGEREF _Toc82610064 \h </w:instrText>
      </w:r>
      <w:r>
        <w:rPr>
          <w:noProof/>
        </w:rPr>
      </w:r>
      <w:r>
        <w:rPr>
          <w:noProof/>
        </w:rPr>
        <w:fldChar w:fldCharType="separate"/>
      </w:r>
      <w:r w:rsidR="00BA5CAD">
        <w:rPr>
          <w:noProof/>
        </w:rPr>
        <w:t>25</w:t>
      </w:r>
      <w:r>
        <w:rPr>
          <w:noProof/>
        </w:rPr>
        <w:fldChar w:fldCharType="end"/>
      </w:r>
    </w:p>
    <w:p w14:paraId="1036EADA" w14:textId="096DD06D" w:rsidR="00FE6C3A" w:rsidRDefault="00FE6C3A" w:rsidP="00FE6C3A">
      <w:pPr>
        <w:pStyle w:val="Obsah2"/>
        <w:tabs>
          <w:tab w:val="left" w:pos="720"/>
          <w:tab w:val="right" w:pos="9062"/>
        </w:tabs>
        <w:spacing w:before="0"/>
        <w:rPr>
          <w:rFonts w:asciiTheme="minorHAnsi" w:eastAsiaTheme="minorEastAsia" w:hAnsiTheme="minorHAnsi" w:cstheme="minorBidi"/>
          <w:i w:val="0"/>
          <w:iCs w:val="0"/>
          <w:noProof/>
          <w:sz w:val="22"/>
          <w:szCs w:val="22"/>
        </w:rPr>
      </w:pPr>
      <w:r w:rsidRPr="00AF4757">
        <w:rPr>
          <w:noProof/>
          <w:color w:val="7493B0"/>
        </w:rPr>
        <w:t>5.3</w:t>
      </w:r>
      <w:r>
        <w:rPr>
          <w:rFonts w:asciiTheme="minorHAnsi" w:eastAsiaTheme="minorEastAsia" w:hAnsiTheme="minorHAnsi" w:cstheme="minorBidi"/>
          <w:i w:val="0"/>
          <w:iCs w:val="0"/>
          <w:noProof/>
          <w:sz w:val="22"/>
          <w:szCs w:val="22"/>
        </w:rPr>
        <w:tab/>
      </w:r>
      <w:r w:rsidRPr="00AF4757">
        <w:rPr>
          <w:noProof/>
          <w:color w:val="7493B0"/>
        </w:rPr>
        <w:t>Vizualizace postupu zvládání rizik (návrhu opatření) pomocí vývojového diagramu</w:t>
      </w:r>
      <w:r>
        <w:rPr>
          <w:noProof/>
        </w:rPr>
        <w:tab/>
      </w:r>
      <w:r>
        <w:rPr>
          <w:noProof/>
        </w:rPr>
        <w:fldChar w:fldCharType="begin"/>
      </w:r>
      <w:r>
        <w:rPr>
          <w:noProof/>
        </w:rPr>
        <w:instrText xml:space="preserve"> PAGEREF _Toc82610065 \h </w:instrText>
      </w:r>
      <w:r>
        <w:rPr>
          <w:noProof/>
        </w:rPr>
      </w:r>
      <w:r>
        <w:rPr>
          <w:noProof/>
        </w:rPr>
        <w:fldChar w:fldCharType="separate"/>
      </w:r>
      <w:r w:rsidR="00BA5CAD">
        <w:rPr>
          <w:noProof/>
        </w:rPr>
        <w:t>32</w:t>
      </w:r>
      <w:r>
        <w:rPr>
          <w:noProof/>
        </w:rPr>
        <w:fldChar w:fldCharType="end"/>
      </w:r>
    </w:p>
    <w:p w14:paraId="25DC756E" w14:textId="6D94E141" w:rsidR="00FE6C3A" w:rsidRDefault="00FE6C3A" w:rsidP="00FE6C3A">
      <w:pPr>
        <w:pStyle w:val="Obsah2"/>
        <w:tabs>
          <w:tab w:val="left" w:pos="720"/>
          <w:tab w:val="right" w:pos="9062"/>
        </w:tabs>
        <w:spacing w:before="0"/>
        <w:rPr>
          <w:rFonts w:asciiTheme="minorHAnsi" w:eastAsiaTheme="minorEastAsia" w:hAnsiTheme="minorHAnsi" w:cstheme="minorBidi"/>
          <w:i w:val="0"/>
          <w:iCs w:val="0"/>
          <w:noProof/>
          <w:sz w:val="22"/>
          <w:szCs w:val="22"/>
        </w:rPr>
      </w:pPr>
      <w:r w:rsidRPr="00AF4757">
        <w:rPr>
          <w:noProof/>
          <w:color w:val="7493B0"/>
        </w:rPr>
        <w:t>5.4</w:t>
      </w:r>
      <w:r>
        <w:rPr>
          <w:rFonts w:asciiTheme="minorHAnsi" w:eastAsiaTheme="minorEastAsia" w:hAnsiTheme="minorHAnsi" w:cstheme="minorBidi"/>
          <w:i w:val="0"/>
          <w:iCs w:val="0"/>
          <w:noProof/>
          <w:sz w:val="22"/>
          <w:szCs w:val="22"/>
        </w:rPr>
        <w:tab/>
      </w:r>
      <w:r w:rsidRPr="00AF4757">
        <w:rPr>
          <w:noProof/>
          <w:color w:val="7493B0"/>
        </w:rPr>
        <w:t>Proč nejsou zvládána rizika při strategické práci (diagram příčin a následku)</w:t>
      </w:r>
      <w:r>
        <w:rPr>
          <w:noProof/>
        </w:rPr>
        <w:tab/>
      </w:r>
      <w:r>
        <w:rPr>
          <w:noProof/>
        </w:rPr>
        <w:fldChar w:fldCharType="begin"/>
      </w:r>
      <w:r>
        <w:rPr>
          <w:noProof/>
        </w:rPr>
        <w:instrText xml:space="preserve"> PAGEREF _Toc82610066 \h </w:instrText>
      </w:r>
      <w:r>
        <w:rPr>
          <w:noProof/>
        </w:rPr>
      </w:r>
      <w:r>
        <w:rPr>
          <w:noProof/>
        </w:rPr>
        <w:fldChar w:fldCharType="separate"/>
      </w:r>
      <w:r w:rsidR="00BA5CAD">
        <w:rPr>
          <w:noProof/>
        </w:rPr>
        <w:t>33</w:t>
      </w:r>
      <w:r>
        <w:rPr>
          <w:noProof/>
        </w:rPr>
        <w:fldChar w:fldCharType="end"/>
      </w:r>
    </w:p>
    <w:p w14:paraId="1591B456" w14:textId="21F4FE56" w:rsidR="00FE6C3A" w:rsidRDefault="00FE6C3A" w:rsidP="00FE6C3A">
      <w:pPr>
        <w:pStyle w:val="Obsah1"/>
        <w:tabs>
          <w:tab w:val="left" w:pos="480"/>
          <w:tab w:val="right" w:pos="9062"/>
        </w:tabs>
        <w:spacing w:before="0" w:after="0"/>
        <w:rPr>
          <w:rFonts w:asciiTheme="minorHAnsi" w:eastAsiaTheme="minorEastAsia" w:hAnsiTheme="minorHAnsi" w:cstheme="minorBidi"/>
          <w:b w:val="0"/>
          <w:bCs w:val="0"/>
          <w:noProof/>
          <w:sz w:val="22"/>
          <w:szCs w:val="22"/>
        </w:rPr>
      </w:pPr>
      <w:r w:rsidRPr="00AF4757">
        <w:rPr>
          <w:rFonts w:asciiTheme="minorHAnsi" w:hAnsiTheme="minorHAnsi" w:cstheme="minorHAnsi"/>
          <w:noProof/>
          <w:color w:val="7493B0"/>
        </w:rPr>
        <w:t>6</w:t>
      </w:r>
      <w:r>
        <w:rPr>
          <w:rFonts w:asciiTheme="minorHAnsi" w:eastAsiaTheme="minorEastAsia" w:hAnsiTheme="minorHAnsi" w:cstheme="minorBidi"/>
          <w:b w:val="0"/>
          <w:bCs w:val="0"/>
          <w:noProof/>
          <w:sz w:val="22"/>
          <w:szCs w:val="22"/>
        </w:rPr>
        <w:tab/>
      </w:r>
      <w:r w:rsidRPr="00AF4757">
        <w:rPr>
          <w:noProof/>
          <w:color w:val="7493B0"/>
        </w:rPr>
        <w:t>Řízení rizik: Monitoring rizik veřejné strategie</w:t>
      </w:r>
      <w:r>
        <w:rPr>
          <w:noProof/>
        </w:rPr>
        <w:tab/>
      </w:r>
      <w:r>
        <w:rPr>
          <w:noProof/>
        </w:rPr>
        <w:fldChar w:fldCharType="begin"/>
      </w:r>
      <w:r>
        <w:rPr>
          <w:noProof/>
        </w:rPr>
        <w:instrText xml:space="preserve"> PAGEREF _Toc82610067 \h </w:instrText>
      </w:r>
      <w:r>
        <w:rPr>
          <w:noProof/>
        </w:rPr>
      </w:r>
      <w:r>
        <w:rPr>
          <w:noProof/>
        </w:rPr>
        <w:fldChar w:fldCharType="separate"/>
      </w:r>
      <w:r w:rsidR="00BA5CAD">
        <w:rPr>
          <w:noProof/>
        </w:rPr>
        <w:t>36</w:t>
      </w:r>
      <w:r>
        <w:rPr>
          <w:noProof/>
        </w:rPr>
        <w:fldChar w:fldCharType="end"/>
      </w:r>
    </w:p>
    <w:p w14:paraId="11C003A3" w14:textId="4F5939CF" w:rsidR="00FE6C3A" w:rsidRDefault="00FE6C3A" w:rsidP="00FE6C3A">
      <w:pPr>
        <w:pStyle w:val="Obsah1"/>
        <w:tabs>
          <w:tab w:val="left" w:pos="480"/>
          <w:tab w:val="right" w:pos="9062"/>
        </w:tabs>
        <w:spacing w:before="0" w:after="0"/>
        <w:rPr>
          <w:rFonts w:asciiTheme="minorHAnsi" w:eastAsiaTheme="minorEastAsia" w:hAnsiTheme="minorHAnsi" w:cstheme="minorBidi"/>
          <w:b w:val="0"/>
          <w:bCs w:val="0"/>
          <w:noProof/>
          <w:sz w:val="22"/>
          <w:szCs w:val="22"/>
        </w:rPr>
      </w:pPr>
      <w:r w:rsidRPr="00AF4757">
        <w:rPr>
          <w:rFonts w:asciiTheme="minorHAnsi" w:hAnsiTheme="minorHAnsi" w:cstheme="minorHAnsi"/>
          <w:noProof/>
          <w:color w:val="7493B0"/>
        </w:rPr>
        <w:t>7</w:t>
      </w:r>
      <w:r>
        <w:rPr>
          <w:rFonts w:asciiTheme="minorHAnsi" w:eastAsiaTheme="minorEastAsia" w:hAnsiTheme="minorHAnsi" w:cstheme="minorBidi"/>
          <w:b w:val="0"/>
          <w:bCs w:val="0"/>
          <w:noProof/>
          <w:sz w:val="22"/>
          <w:szCs w:val="22"/>
        </w:rPr>
        <w:tab/>
      </w:r>
      <w:r w:rsidRPr="00AF4757">
        <w:rPr>
          <w:noProof/>
          <w:color w:val="7493B0"/>
        </w:rPr>
        <w:t>Příklady – analýzy v rámci strategického plánování</w:t>
      </w:r>
      <w:r>
        <w:rPr>
          <w:noProof/>
        </w:rPr>
        <w:tab/>
      </w:r>
      <w:r>
        <w:rPr>
          <w:noProof/>
        </w:rPr>
        <w:fldChar w:fldCharType="begin"/>
      </w:r>
      <w:r>
        <w:rPr>
          <w:noProof/>
        </w:rPr>
        <w:instrText xml:space="preserve"> PAGEREF _Toc82610068 \h </w:instrText>
      </w:r>
      <w:r>
        <w:rPr>
          <w:noProof/>
        </w:rPr>
      </w:r>
      <w:r>
        <w:rPr>
          <w:noProof/>
        </w:rPr>
        <w:fldChar w:fldCharType="separate"/>
      </w:r>
      <w:r w:rsidR="00BA5CAD">
        <w:rPr>
          <w:noProof/>
        </w:rPr>
        <w:t>37</w:t>
      </w:r>
      <w:r>
        <w:rPr>
          <w:noProof/>
        </w:rPr>
        <w:fldChar w:fldCharType="end"/>
      </w:r>
    </w:p>
    <w:p w14:paraId="0E584721" w14:textId="3362D0F7" w:rsidR="00FE6C3A" w:rsidRDefault="00FE6C3A" w:rsidP="00FE6C3A">
      <w:pPr>
        <w:pStyle w:val="Obsah1"/>
        <w:tabs>
          <w:tab w:val="left" w:pos="480"/>
          <w:tab w:val="right" w:pos="9062"/>
        </w:tabs>
        <w:spacing w:before="0" w:after="0"/>
        <w:rPr>
          <w:rFonts w:asciiTheme="minorHAnsi" w:eastAsiaTheme="minorEastAsia" w:hAnsiTheme="minorHAnsi" w:cstheme="minorBidi"/>
          <w:b w:val="0"/>
          <w:bCs w:val="0"/>
          <w:noProof/>
          <w:sz w:val="22"/>
          <w:szCs w:val="22"/>
        </w:rPr>
      </w:pPr>
      <w:r w:rsidRPr="00AF4757">
        <w:rPr>
          <w:rFonts w:asciiTheme="minorHAnsi" w:hAnsiTheme="minorHAnsi" w:cstheme="minorHAnsi"/>
          <w:noProof/>
          <w:color w:val="7493B0"/>
        </w:rPr>
        <w:t>8</w:t>
      </w:r>
      <w:r>
        <w:rPr>
          <w:rFonts w:asciiTheme="minorHAnsi" w:eastAsiaTheme="minorEastAsia" w:hAnsiTheme="minorHAnsi" w:cstheme="minorBidi"/>
          <w:b w:val="0"/>
          <w:bCs w:val="0"/>
          <w:noProof/>
          <w:sz w:val="22"/>
          <w:szCs w:val="22"/>
        </w:rPr>
        <w:tab/>
      </w:r>
      <w:r w:rsidRPr="00AF4757">
        <w:rPr>
          <w:noProof/>
          <w:color w:val="7493B0"/>
        </w:rPr>
        <w:t>Popis šablony v Excelu pro analýzu rizik - jak ji využít pro analýzu rizik veřejné strategie</w:t>
      </w:r>
      <w:r>
        <w:rPr>
          <w:noProof/>
        </w:rPr>
        <w:tab/>
      </w:r>
      <w:r>
        <w:rPr>
          <w:noProof/>
        </w:rPr>
        <w:fldChar w:fldCharType="begin"/>
      </w:r>
      <w:r>
        <w:rPr>
          <w:noProof/>
        </w:rPr>
        <w:instrText xml:space="preserve"> PAGEREF _Toc82610069 \h </w:instrText>
      </w:r>
      <w:r>
        <w:rPr>
          <w:noProof/>
        </w:rPr>
      </w:r>
      <w:r>
        <w:rPr>
          <w:noProof/>
        </w:rPr>
        <w:fldChar w:fldCharType="separate"/>
      </w:r>
      <w:r w:rsidR="00BA5CAD">
        <w:rPr>
          <w:noProof/>
        </w:rPr>
        <w:t>40</w:t>
      </w:r>
      <w:r>
        <w:rPr>
          <w:noProof/>
        </w:rPr>
        <w:fldChar w:fldCharType="end"/>
      </w:r>
    </w:p>
    <w:p w14:paraId="6BAD7854" w14:textId="5E10F8C5" w:rsidR="00FE6C3A" w:rsidRDefault="00FE6C3A" w:rsidP="00FE6C3A">
      <w:pPr>
        <w:pStyle w:val="Obsah1"/>
        <w:tabs>
          <w:tab w:val="left" w:pos="480"/>
          <w:tab w:val="right" w:pos="9062"/>
        </w:tabs>
        <w:spacing w:before="0" w:after="0"/>
        <w:rPr>
          <w:rFonts w:asciiTheme="minorHAnsi" w:eastAsiaTheme="minorEastAsia" w:hAnsiTheme="minorHAnsi" w:cstheme="minorBidi"/>
          <w:b w:val="0"/>
          <w:bCs w:val="0"/>
          <w:noProof/>
          <w:sz w:val="22"/>
          <w:szCs w:val="22"/>
        </w:rPr>
      </w:pPr>
      <w:r w:rsidRPr="00AF4757">
        <w:rPr>
          <w:rFonts w:asciiTheme="minorHAnsi" w:hAnsiTheme="minorHAnsi" w:cstheme="minorHAnsi"/>
          <w:noProof/>
          <w:color w:val="7493B0"/>
        </w:rPr>
        <w:t>9</w:t>
      </w:r>
      <w:r>
        <w:rPr>
          <w:rFonts w:asciiTheme="minorHAnsi" w:eastAsiaTheme="minorEastAsia" w:hAnsiTheme="minorHAnsi" w:cstheme="minorBidi"/>
          <w:b w:val="0"/>
          <w:bCs w:val="0"/>
          <w:noProof/>
          <w:sz w:val="22"/>
          <w:szCs w:val="22"/>
        </w:rPr>
        <w:tab/>
      </w:r>
      <w:r w:rsidRPr="00AF4757">
        <w:rPr>
          <w:noProof/>
          <w:color w:val="7493B0"/>
        </w:rPr>
        <w:t>Závěr</w:t>
      </w:r>
      <w:r>
        <w:rPr>
          <w:noProof/>
        </w:rPr>
        <w:tab/>
      </w:r>
      <w:r>
        <w:rPr>
          <w:noProof/>
        </w:rPr>
        <w:fldChar w:fldCharType="begin"/>
      </w:r>
      <w:r>
        <w:rPr>
          <w:noProof/>
        </w:rPr>
        <w:instrText xml:space="preserve"> PAGEREF _Toc82610070 \h </w:instrText>
      </w:r>
      <w:r>
        <w:rPr>
          <w:noProof/>
        </w:rPr>
      </w:r>
      <w:r>
        <w:rPr>
          <w:noProof/>
        </w:rPr>
        <w:fldChar w:fldCharType="separate"/>
      </w:r>
      <w:r w:rsidR="00BA5CAD">
        <w:rPr>
          <w:noProof/>
        </w:rPr>
        <w:t>41</w:t>
      </w:r>
      <w:r>
        <w:rPr>
          <w:noProof/>
        </w:rPr>
        <w:fldChar w:fldCharType="end"/>
      </w:r>
    </w:p>
    <w:p w14:paraId="78EE2952" w14:textId="32D9AAD8" w:rsidR="00FE6C3A" w:rsidRDefault="00FE6C3A" w:rsidP="00FE6C3A">
      <w:pPr>
        <w:pStyle w:val="Obsah1"/>
        <w:tabs>
          <w:tab w:val="right" w:pos="9062"/>
        </w:tabs>
        <w:spacing w:before="0" w:after="0"/>
        <w:rPr>
          <w:rFonts w:asciiTheme="minorHAnsi" w:eastAsiaTheme="minorEastAsia" w:hAnsiTheme="minorHAnsi" w:cstheme="minorBidi"/>
          <w:b w:val="0"/>
          <w:bCs w:val="0"/>
          <w:noProof/>
          <w:sz w:val="22"/>
          <w:szCs w:val="22"/>
        </w:rPr>
      </w:pPr>
      <w:r w:rsidRPr="00AF4757">
        <w:rPr>
          <w:rFonts w:cs="Calibri"/>
          <w:caps/>
          <w:noProof/>
          <w:color w:val="7493B0"/>
        </w:rPr>
        <w:t>Přílohy</w:t>
      </w:r>
      <w:r>
        <w:rPr>
          <w:noProof/>
        </w:rPr>
        <w:tab/>
      </w:r>
      <w:r>
        <w:rPr>
          <w:noProof/>
        </w:rPr>
        <w:fldChar w:fldCharType="begin"/>
      </w:r>
      <w:r>
        <w:rPr>
          <w:noProof/>
        </w:rPr>
        <w:instrText xml:space="preserve"> PAGEREF _Toc82610071 \h </w:instrText>
      </w:r>
      <w:r>
        <w:rPr>
          <w:noProof/>
        </w:rPr>
      </w:r>
      <w:r>
        <w:rPr>
          <w:noProof/>
        </w:rPr>
        <w:fldChar w:fldCharType="separate"/>
      </w:r>
      <w:r w:rsidR="00BA5CAD">
        <w:rPr>
          <w:noProof/>
        </w:rPr>
        <w:t>43</w:t>
      </w:r>
      <w:r>
        <w:rPr>
          <w:noProof/>
        </w:rPr>
        <w:fldChar w:fldCharType="end"/>
      </w:r>
    </w:p>
    <w:p w14:paraId="63B423E6" w14:textId="251387D3" w:rsidR="00FE6C3A" w:rsidRDefault="00FE6C3A" w:rsidP="00FE6C3A">
      <w:pPr>
        <w:pStyle w:val="Obsah2"/>
        <w:tabs>
          <w:tab w:val="right" w:pos="9062"/>
        </w:tabs>
        <w:spacing w:before="0"/>
        <w:rPr>
          <w:rFonts w:asciiTheme="minorHAnsi" w:eastAsiaTheme="minorEastAsia" w:hAnsiTheme="minorHAnsi" w:cstheme="minorBidi"/>
          <w:i w:val="0"/>
          <w:iCs w:val="0"/>
          <w:noProof/>
          <w:sz w:val="22"/>
          <w:szCs w:val="22"/>
        </w:rPr>
      </w:pPr>
      <w:r w:rsidRPr="00AF4757">
        <w:rPr>
          <w:rFonts w:asciiTheme="minorHAnsi" w:hAnsiTheme="minorHAnsi" w:cstheme="minorHAnsi"/>
          <w:noProof/>
          <w:color w:val="7493B0"/>
        </w:rPr>
        <w:t>Příloha č. 1: Prezentace: Analýza rizik</w:t>
      </w:r>
      <w:r>
        <w:rPr>
          <w:noProof/>
        </w:rPr>
        <w:tab/>
      </w:r>
      <w:r>
        <w:rPr>
          <w:noProof/>
        </w:rPr>
        <w:fldChar w:fldCharType="begin"/>
      </w:r>
      <w:r>
        <w:rPr>
          <w:noProof/>
        </w:rPr>
        <w:instrText xml:space="preserve"> PAGEREF _Toc82610072 \h </w:instrText>
      </w:r>
      <w:r>
        <w:rPr>
          <w:noProof/>
        </w:rPr>
      </w:r>
      <w:r>
        <w:rPr>
          <w:noProof/>
        </w:rPr>
        <w:fldChar w:fldCharType="separate"/>
      </w:r>
      <w:r w:rsidR="00BA5CAD">
        <w:rPr>
          <w:noProof/>
        </w:rPr>
        <w:t>43</w:t>
      </w:r>
      <w:r>
        <w:rPr>
          <w:noProof/>
        </w:rPr>
        <w:fldChar w:fldCharType="end"/>
      </w:r>
    </w:p>
    <w:p w14:paraId="10D22B2A" w14:textId="4F43420E" w:rsidR="00FE6C3A" w:rsidRDefault="00FE6C3A" w:rsidP="00FE6C3A">
      <w:pPr>
        <w:pStyle w:val="Obsah2"/>
        <w:tabs>
          <w:tab w:val="right" w:pos="9062"/>
        </w:tabs>
        <w:spacing w:before="0"/>
        <w:rPr>
          <w:rFonts w:asciiTheme="minorHAnsi" w:eastAsiaTheme="minorEastAsia" w:hAnsiTheme="minorHAnsi" w:cstheme="minorBidi"/>
          <w:i w:val="0"/>
          <w:iCs w:val="0"/>
          <w:noProof/>
          <w:sz w:val="22"/>
          <w:szCs w:val="22"/>
        </w:rPr>
      </w:pPr>
      <w:r w:rsidRPr="00AF4757">
        <w:rPr>
          <w:rFonts w:asciiTheme="minorHAnsi" w:hAnsiTheme="minorHAnsi" w:cstheme="minorHAnsi"/>
          <w:noProof/>
          <w:color w:val="7493B0"/>
        </w:rPr>
        <w:t>Příloha č. 2: Video přednáška: Analýza rizik</w:t>
      </w:r>
      <w:r>
        <w:rPr>
          <w:noProof/>
        </w:rPr>
        <w:tab/>
      </w:r>
      <w:r>
        <w:rPr>
          <w:noProof/>
        </w:rPr>
        <w:fldChar w:fldCharType="begin"/>
      </w:r>
      <w:r>
        <w:rPr>
          <w:noProof/>
        </w:rPr>
        <w:instrText xml:space="preserve"> PAGEREF _Toc82610073 \h </w:instrText>
      </w:r>
      <w:r>
        <w:rPr>
          <w:noProof/>
        </w:rPr>
      </w:r>
      <w:r>
        <w:rPr>
          <w:noProof/>
        </w:rPr>
        <w:fldChar w:fldCharType="separate"/>
      </w:r>
      <w:r w:rsidR="00BA5CAD">
        <w:rPr>
          <w:noProof/>
        </w:rPr>
        <w:t>43</w:t>
      </w:r>
      <w:r>
        <w:rPr>
          <w:noProof/>
        </w:rPr>
        <w:fldChar w:fldCharType="end"/>
      </w:r>
    </w:p>
    <w:p w14:paraId="69CEA05B" w14:textId="4A1B85DF" w:rsidR="00FE6C3A" w:rsidRDefault="00FE6C3A" w:rsidP="00FE6C3A">
      <w:pPr>
        <w:pStyle w:val="Obsah2"/>
        <w:tabs>
          <w:tab w:val="right" w:pos="9062"/>
        </w:tabs>
        <w:spacing w:before="0"/>
        <w:rPr>
          <w:rFonts w:asciiTheme="minorHAnsi" w:eastAsiaTheme="minorEastAsia" w:hAnsiTheme="minorHAnsi" w:cstheme="minorBidi"/>
          <w:i w:val="0"/>
          <w:iCs w:val="0"/>
          <w:noProof/>
          <w:sz w:val="22"/>
          <w:szCs w:val="22"/>
        </w:rPr>
      </w:pPr>
      <w:r w:rsidRPr="00AF4757">
        <w:rPr>
          <w:rFonts w:asciiTheme="minorHAnsi" w:hAnsiTheme="minorHAnsi" w:cstheme="minorHAnsi"/>
          <w:noProof/>
          <w:color w:val="7493B0"/>
        </w:rPr>
        <w:t>Příloha č. 3: Šablona v Excelu pro analýzu rizik, registr rizik</w:t>
      </w:r>
      <w:r>
        <w:rPr>
          <w:noProof/>
        </w:rPr>
        <w:tab/>
      </w:r>
      <w:r>
        <w:rPr>
          <w:noProof/>
        </w:rPr>
        <w:fldChar w:fldCharType="begin"/>
      </w:r>
      <w:r>
        <w:rPr>
          <w:noProof/>
        </w:rPr>
        <w:instrText xml:space="preserve"> PAGEREF _Toc82610074 \h </w:instrText>
      </w:r>
      <w:r>
        <w:rPr>
          <w:noProof/>
        </w:rPr>
      </w:r>
      <w:r>
        <w:rPr>
          <w:noProof/>
        </w:rPr>
        <w:fldChar w:fldCharType="separate"/>
      </w:r>
      <w:r w:rsidR="00BA5CAD">
        <w:rPr>
          <w:noProof/>
        </w:rPr>
        <w:t>43</w:t>
      </w:r>
      <w:r>
        <w:rPr>
          <w:noProof/>
        </w:rPr>
        <w:fldChar w:fldCharType="end"/>
      </w:r>
    </w:p>
    <w:p w14:paraId="36EAA271" w14:textId="157BD6E3" w:rsidR="00FE6C3A" w:rsidRDefault="00FE6C3A" w:rsidP="00FE6C3A">
      <w:pPr>
        <w:pStyle w:val="Obsah2"/>
        <w:tabs>
          <w:tab w:val="right" w:pos="9062"/>
        </w:tabs>
        <w:spacing w:before="0"/>
        <w:rPr>
          <w:rFonts w:asciiTheme="minorHAnsi" w:eastAsiaTheme="minorEastAsia" w:hAnsiTheme="minorHAnsi" w:cstheme="minorBidi"/>
          <w:i w:val="0"/>
          <w:iCs w:val="0"/>
          <w:noProof/>
          <w:sz w:val="22"/>
          <w:szCs w:val="22"/>
        </w:rPr>
      </w:pPr>
      <w:r w:rsidRPr="00AF4757">
        <w:rPr>
          <w:rFonts w:asciiTheme="minorHAnsi" w:hAnsiTheme="minorHAnsi" w:cstheme="minorHAnsi"/>
          <w:noProof/>
          <w:color w:val="7493B0"/>
        </w:rPr>
        <w:t>Příloha č. 4: Video přednáška: Jak použít šablonu v Excelu</w:t>
      </w:r>
      <w:r>
        <w:rPr>
          <w:noProof/>
        </w:rPr>
        <w:tab/>
      </w:r>
      <w:r>
        <w:rPr>
          <w:noProof/>
        </w:rPr>
        <w:fldChar w:fldCharType="begin"/>
      </w:r>
      <w:r>
        <w:rPr>
          <w:noProof/>
        </w:rPr>
        <w:instrText xml:space="preserve"> PAGEREF _Toc82610075 \h </w:instrText>
      </w:r>
      <w:r>
        <w:rPr>
          <w:noProof/>
        </w:rPr>
      </w:r>
      <w:r>
        <w:rPr>
          <w:noProof/>
        </w:rPr>
        <w:fldChar w:fldCharType="separate"/>
      </w:r>
      <w:r w:rsidR="00BA5CAD">
        <w:rPr>
          <w:noProof/>
        </w:rPr>
        <w:t>43</w:t>
      </w:r>
      <w:r>
        <w:rPr>
          <w:noProof/>
        </w:rPr>
        <w:fldChar w:fldCharType="end"/>
      </w:r>
    </w:p>
    <w:p w14:paraId="6266ABA8" w14:textId="60A063CE" w:rsidR="00FE6C3A" w:rsidRDefault="00FE6C3A" w:rsidP="00FE6C3A">
      <w:pPr>
        <w:pStyle w:val="Obsah2"/>
        <w:tabs>
          <w:tab w:val="right" w:pos="9062"/>
        </w:tabs>
        <w:spacing w:before="0"/>
        <w:rPr>
          <w:rFonts w:asciiTheme="minorHAnsi" w:eastAsiaTheme="minorEastAsia" w:hAnsiTheme="minorHAnsi" w:cstheme="minorBidi"/>
          <w:i w:val="0"/>
          <w:iCs w:val="0"/>
          <w:noProof/>
          <w:sz w:val="22"/>
          <w:szCs w:val="22"/>
        </w:rPr>
      </w:pPr>
      <w:r w:rsidRPr="00AF4757">
        <w:rPr>
          <w:rFonts w:asciiTheme="minorHAnsi" w:hAnsiTheme="minorHAnsi" w:cstheme="minorHAnsi"/>
          <w:noProof/>
          <w:color w:val="7493B0"/>
        </w:rPr>
        <w:t>Příloha č. 5: Návod, jak použít šablonu v Excelu</w:t>
      </w:r>
      <w:r>
        <w:rPr>
          <w:noProof/>
        </w:rPr>
        <w:tab/>
      </w:r>
      <w:r>
        <w:rPr>
          <w:noProof/>
        </w:rPr>
        <w:fldChar w:fldCharType="begin"/>
      </w:r>
      <w:r>
        <w:rPr>
          <w:noProof/>
        </w:rPr>
        <w:instrText xml:space="preserve"> PAGEREF _Toc82610076 \h </w:instrText>
      </w:r>
      <w:r>
        <w:rPr>
          <w:noProof/>
        </w:rPr>
      </w:r>
      <w:r>
        <w:rPr>
          <w:noProof/>
        </w:rPr>
        <w:fldChar w:fldCharType="separate"/>
      </w:r>
      <w:r w:rsidR="00BA5CAD">
        <w:rPr>
          <w:noProof/>
        </w:rPr>
        <w:t>43</w:t>
      </w:r>
      <w:r>
        <w:rPr>
          <w:noProof/>
        </w:rPr>
        <w:fldChar w:fldCharType="end"/>
      </w:r>
    </w:p>
    <w:p w14:paraId="17D4275F" w14:textId="1F3FE4C6" w:rsidR="00FE6C3A" w:rsidRDefault="00FE6C3A" w:rsidP="00FE6C3A">
      <w:pPr>
        <w:pStyle w:val="Obsah1"/>
        <w:tabs>
          <w:tab w:val="right" w:pos="9062"/>
        </w:tabs>
        <w:spacing w:before="0" w:after="0"/>
        <w:rPr>
          <w:rFonts w:asciiTheme="minorHAnsi" w:eastAsiaTheme="minorEastAsia" w:hAnsiTheme="minorHAnsi" w:cstheme="minorBidi"/>
          <w:b w:val="0"/>
          <w:bCs w:val="0"/>
          <w:noProof/>
          <w:sz w:val="22"/>
          <w:szCs w:val="22"/>
        </w:rPr>
      </w:pPr>
      <w:r w:rsidRPr="00AF4757">
        <w:rPr>
          <w:rFonts w:cs="Calibri"/>
          <w:caps/>
          <w:noProof/>
          <w:color w:val="7493B0"/>
        </w:rPr>
        <w:t>Použitá literatura</w:t>
      </w:r>
      <w:r>
        <w:rPr>
          <w:noProof/>
        </w:rPr>
        <w:tab/>
      </w:r>
      <w:r>
        <w:rPr>
          <w:noProof/>
        </w:rPr>
        <w:fldChar w:fldCharType="begin"/>
      </w:r>
      <w:r>
        <w:rPr>
          <w:noProof/>
        </w:rPr>
        <w:instrText xml:space="preserve"> PAGEREF _Toc82610077 \h </w:instrText>
      </w:r>
      <w:r>
        <w:rPr>
          <w:noProof/>
        </w:rPr>
      </w:r>
      <w:r>
        <w:rPr>
          <w:noProof/>
        </w:rPr>
        <w:fldChar w:fldCharType="separate"/>
      </w:r>
      <w:r w:rsidR="00BA5CAD">
        <w:rPr>
          <w:noProof/>
        </w:rPr>
        <w:t>43</w:t>
      </w:r>
      <w:r>
        <w:rPr>
          <w:noProof/>
        </w:rPr>
        <w:fldChar w:fldCharType="end"/>
      </w:r>
    </w:p>
    <w:p w14:paraId="5A1C2FE4" w14:textId="680015EB" w:rsidR="00167AF3" w:rsidRPr="00772F2D" w:rsidRDefault="00167AF3" w:rsidP="0082348B">
      <w:pPr>
        <w:spacing w:line="240" w:lineRule="auto"/>
        <w:rPr>
          <w:rFonts w:ascii="Calibri" w:hAnsi="Calibri"/>
        </w:rPr>
        <w:sectPr w:rsidR="00167AF3" w:rsidRPr="00772F2D" w:rsidSect="007B78D9">
          <w:headerReference w:type="default" r:id="rId10"/>
          <w:footerReference w:type="default" r:id="rId11"/>
          <w:pgSz w:w="11906" w:h="16838"/>
          <w:pgMar w:top="1417" w:right="1417" w:bottom="1417" w:left="1417" w:header="708" w:footer="708" w:gutter="0"/>
          <w:cols w:space="708"/>
          <w:titlePg/>
          <w:docGrid w:linePitch="360"/>
        </w:sectPr>
      </w:pPr>
      <w:r>
        <w:rPr>
          <w:rFonts w:ascii="Calibri" w:hAnsi="Calibri"/>
          <w:b/>
          <w:bCs/>
          <w:sz w:val="28"/>
          <w:szCs w:val="20"/>
        </w:rPr>
        <w:fldChar w:fldCharType="end"/>
      </w:r>
      <w:r w:rsidR="00772F2D">
        <w:rPr>
          <w:rFonts w:ascii="Calibri" w:hAnsi="Calibri"/>
        </w:rPr>
        <w:tab/>
      </w:r>
    </w:p>
    <w:p w14:paraId="303C1B4C" w14:textId="03B7C2E9" w:rsidR="00167AF3" w:rsidRPr="00DC7F02" w:rsidRDefault="001A0326" w:rsidP="00B771DD">
      <w:pPr>
        <w:pStyle w:val="Nadpis1"/>
        <w:spacing w:before="240" w:after="120"/>
        <w:ind w:left="431" w:hanging="431"/>
        <w:rPr>
          <w:rFonts w:ascii="Calibri" w:hAnsi="Calibri"/>
          <w:color w:val="7493B0"/>
          <w:sz w:val="32"/>
          <w:lang w:val="cs-CZ"/>
        </w:rPr>
      </w:pPr>
      <w:bookmarkStart w:id="1" w:name="_Toc82610046"/>
      <w:r w:rsidRPr="00DC7F02">
        <w:rPr>
          <w:rFonts w:ascii="Calibri" w:hAnsi="Calibri"/>
          <w:color w:val="7493B0"/>
          <w:sz w:val="32"/>
          <w:lang w:val="cs-CZ"/>
        </w:rPr>
        <w:lastRenderedPageBreak/>
        <w:t>Úvod</w:t>
      </w:r>
      <w:r w:rsidR="000A4999" w:rsidRPr="00DC7F02">
        <w:rPr>
          <w:rFonts w:ascii="Calibri" w:hAnsi="Calibri"/>
          <w:color w:val="7493B0"/>
          <w:sz w:val="32"/>
          <w:lang w:val="cs-CZ"/>
        </w:rPr>
        <w:t xml:space="preserve"> </w:t>
      </w:r>
      <w:r w:rsidR="00A523F0" w:rsidRPr="00DC7F02">
        <w:rPr>
          <w:rFonts w:ascii="Calibri" w:hAnsi="Calibri"/>
          <w:color w:val="7493B0"/>
          <w:sz w:val="32"/>
          <w:lang w:val="cs-CZ"/>
        </w:rPr>
        <w:t>k</w:t>
      </w:r>
      <w:r w:rsidR="00BC7FA8" w:rsidRPr="00DC7F02">
        <w:rPr>
          <w:rFonts w:ascii="Calibri" w:hAnsi="Calibri"/>
          <w:color w:val="7493B0"/>
          <w:sz w:val="32"/>
          <w:lang w:val="cs-CZ"/>
        </w:rPr>
        <w:t xml:space="preserve"> analýze a </w:t>
      </w:r>
      <w:r w:rsidR="00A523F0" w:rsidRPr="00DC7F02">
        <w:rPr>
          <w:rFonts w:ascii="Calibri" w:hAnsi="Calibri"/>
          <w:color w:val="7493B0"/>
          <w:sz w:val="32"/>
          <w:lang w:val="cs-CZ"/>
        </w:rPr>
        <w:t>řízení rizik</w:t>
      </w:r>
      <w:bookmarkEnd w:id="1"/>
    </w:p>
    <w:p w14:paraId="509695CA" w14:textId="3F3AC0D7" w:rsidR="00920EF1" w:rsidRPr="00DC7F02" w:rsidRDefault="000A4999" w:rsidP="000A4999">
      <w:pPr>
        <w:tabs>
          <w:tab w:val="num" w:pos="720"/>
        </w:tabs>
        <w:spacing w:after="120"/>
        <w:jc w:val="both"/>
        <w:rPr>
          <w:rFonts w:ascii="Calibri" w:hAnsi="Calibri"/>
        </w:rPr>
      </w:pPr>
      <w:r w:rsidRPr="00DC7F02">
        <w:rPr>
          <w:rFonts w:ascii="Calibri" w:hAnsi="Calibri"/>
        </w:rPr>
        <w:t xml:space="preserve">Analýza rizik patří mezi nejužitečnější analýzy </w:t>
      </w:r>
      <w:r w:rsidR="00872754" w:rsidRPr="00DC7F02">
        <w:rPr>
          <w:rFonts w:ascii="Calibri" w:hAnsi="Calibri"/>
        </w:rPr>
        <w:t>při zpracování a realizaci veřejné strategie včetně strategií krajů a obcí</w:t>
      </w:r>
      <w:r w:rsidRPr="00DC7F02">
        <w:rPr>
          <w:rFonts w:ascii="Calibri" w:hAnsi="Calibri"/>
        </w:rPr>
        <w:t xml:space="preserve">. Rizika jsou v činnostech </w:t>
      </w:r>
      <w:r w:rsidR="00872754" w:rsidRPr="00DC7F02">
        <w:rPr>
          <w:rFonts w:ascii="Calibri" w:hAnsi="Calibri"/>
        </w:rPr>
        <w:t>aktérů veřejné správy</w:t>
      </w:r>
      <w:r w:rsidRPr="00DC7F02">
        <w:rPr>
          <w:rFonts w:ascii="Calibri" w:hAnsi="Calibri"/>
        </w:rPr>
        <w:t xml:space="preserve"> stále přítomná. Každé rozhodnutí, každá činnost nebo aktivita, která je prováděna volenými zástupci, zaměstnanci obcí nebo krajů, zaměstnanci zřízených či založených organizací nebo případně též zaměstnanci dodavatelů</w:t>
      </w:r>
      <w:r w:rsidR="001514E1" w:rsidRPr="00DC7F02">
        <w:rPr>
          <w:rFonts w:ascii="Calibri" w:hAnsi="Calibri"/>
        </w:rPr>
        <w:t>,</w:t>
      </w:r>
      <w:r w:rsidRPr="00DC7F02">
        <w:rPr>
          <w:rFonts w:ascii="Calibri" w:hAnsi="Calibri"/>
        </w:rPr>
        <w:t xml:space="preserve"> nese vždy své riziko. Přičemž jako </w:t>
      </w:r>
      <w:r w:rsidRPr="00DC7F02">
        <w:rPr>
          <w:rFonts w:ascii="Calibri" w:hAnsi="Calibri"/>
          <w:u w:val="single"/>
        </w:rPr>
        <w:t xml:space="preserve">riziko chápeme nebezpečí vzniku události, která může </w:t>
      </w:r>
      <w:r w:rsidRPr="00DC7F02">
        <w:rPr>
          <w:rFonts w:ascii="Calibri" w:hAnsi="Calibri"/>
          <w:bCs/>
          <w:u w:val="single"/>
        </w:rPr>
        <w:t>negativně</w:t>
      </w:r>
      <w:r w:rsidRPr="00DC7F02">
        <w:rPr>
          <w:rFonts w:ascii="Calibri" w:hAnsi="Calibri"/>
          <w:u w:val="single"/>
        </w:rPr>
        <w:t xml:space="preserve"> ovlivnit </w:t>
      </w:r>
      <w:r w:rsidR="00DF4EA9" w:rsidRPr="00DC7F02">
        <w:rPr>
          <w:rFonts w:ascii="Calibri" w:hAnsi="Calibri"/>
          <w:u w:val="single"/>
        </w:rPr>
        <w:t xml:space="preserve">jak přípravu strategií, tak </w:t>
      </w:r>
      <w:r w:rsidRPr="00DC7F02">
        <w:rPr>
          <w:rFonts w:ascii="Calibri" w:hAnsi="Calibri"/>
          <w:u w:val="single"/>
        </w:rPr>
        <w:t>dosažení stanovených cílů nebo plnění úkolů</w:t>
      </w:r>
      <w:r w:rsidR="004C4962" w:rsidRPr="00DC7F02">
        <w:rPr>
          <w:rFonts w:ascii="Calibri" w:hAnsi="Calibri"/>
          <w:u w:val="single"/>
        </w:rPr>
        <w:t xml:space="preserve"> </w:t>
      </w:r>
      <w:r w:rsidR="004C4962" w:rsidRPr="00DC7F02">
        <w:rPr>
          <w:rFonts w:ascii="Calibri" w:hAnsi="Calibri"/>
        </w:rPr>
        <w:t>(přičemž k cílům samospráv řadíme také hospodárné, efektivní a účelné nakládání s prostředky).</w:t>
      </w:r>
      <w:r w:rsidRPr="00DC7F02">
        <w:rPr>
          <w:rFonts w:ascii="Calibri" w:hAnsi="Calibri"/>
        </w:rPr>
        <w:t xml:space="preserve"> </w:t>
      </w:r>
      <w:r w:rsidR="005D337A" w:rsidRPr="00DC7F02">
        <w:rPr>
          <w:rFonts w:ascii="Calibri" w:hAnsi="Calibri"/>
        </w:rPr>
        <w:t>V rámci tohoto textu chápeme riziko jako synonymum pro hrozbu.</w:t>
      </w:r>
    </w:p>
    <w:p w14:paraId="3BFCB43C" w14:textId="7671490B" w:rsidR="00920EF1" w:rsidRPr="00DC7F02" w:rsidRDefault="004D3F79" w:rsidP="000A4999">
      <w:pPr>
        <w:tabs>
          <w:tab w:val="num" w:pos="720"/>
        </w:tabs>
        <w:spacing w:after="120"/>
        <w:jc w:val="both"/>
        <w:rPr>
          <w:rFonts w:ascii="Calibri" w:hAnsi="Calibri"/>
        </w:rPr>
      </w:pPr>
      <w:r w:rsidRPr="00DC7F02">
        <w:rPr>
          <w:rFonts w:ascii="Calibri" w:hAnsi="Calibri"/>
        </w:rPr>
        <w:t>Ke zvládání problematiky</w:t>
      </w:r>
      <w:r w:rsidR="000A4999" w:rsidRPr="00DC7F02">
        <w:rPr>
          <w:rFonts w:ascii="Calibri" w:hAnsi="Calibri"/>
        </w:rPr>
        <w:t xml:space="preserve"> řízení rizik může </w:t>
      </w:r>
      <w:r w:rsidRPr="00DC7F02">
        <w:rPr>
          <w:rFonts w:ascii="Calibri" w:hAnsi="Calibri"/>
        </w:rPr>
        <w:t>pomáhat</w:t>
      </w:r>
      <w:r w:rsidR="00920EF1" w:rsidRPr="00DC7F02">
        <w:rPr>
          <w:rFonts w:ascii="Calibri" w:hAnsi="Calibri"/>
        </w:rPr>
        <w:t xml:space="preserve"> rozpoznat a následně díky tomu také přijmout správné rozhodnutí v dané věci</w:t>
      </w:r>
      <w:r w:rsidR="000A4999" w:rsidRPr="00DC7F02">
        <w:rPr>
          <w:rFonts w:ascii="Calibri" w:hAnsi="Calibri"/>
        </w:rPr>
        <w:t xml:space="preserve">. Správná rozhodnutí nás posouvají k dosažení cílů, jsou zákonná a jsou morální (etická). I proto je vhodné se naučit rizika chápat v potřebných souvislostech (znát kontext) a </w:t>
      </w:r>
      <w:r w:rsidR="001514E1" w:rsidRPr="00DC7F02">
        <w:rPr>
          <w:rFonts w:ascii="Calibri" w:hAnsi="Calibri"/>
        </w:rPr>
        <w:t xml:space="preserve">hodnotit je </w:t>
      </w:r>
      <w:r w:rsidR="000A4999" w:rsidRPr="00DC7F02">
        <w:rPr>
          <w:rFonts w:ascii="Calibri" w:hAnsi="Calibri"/>
        </w:rPr>
        <w:t xml:space="preserve">se znalostí místních podmínek. Je potřeba, aby se daní volení zástupci i zaměstnanci, kteří o činnosti rozhodují nebo ji provádějí, naučili rizika rozpoznat (identifikovat), zhodnotit (analyzovat) a zvládat (respektive přijímat </w:t>
      </w:r>
      <w:r w:rsidR="007F0104" w:rsidRPr="00DC7F02">
        <w:rPr>
          <w:rFonts w:ascii="Calibri" w:hAnsi="Calibri"/>
        </w:rPr>
        <w:t xml:space="preserve">správná </w:t>
      </w:r>
      <w:r w:rsidR="000A4999" w:rsidRPr="00DC7F02">
        <w:rPr>
          <w:rFonts w:ascii="Calibri" w:hAnsi="Calibri"/>
        </w:rPr>
        <w:t xml:space="preserve">opatření k jejich snížení) a následně je pravidelně sledovat (monitorovat). </w:t>
      </w:r>
    </w:p>
    <w:p w14:paraId="372E4AFE" w14:textId="21664B47" w:rsidR="000A4999" w:rsidRPr="00DC7F02" w:rsidRDefault="000A4999" w:rsidP="000A4999">
      <w:pPr>
        <w:tabs>
          <w:tab w:val="num" w:pos="720"/>
        </w:tabs>
        <w:spacing w:after="120"/>
        <w:jc w:val="both"/>
        <w:rPr>
          <w:rFonts w:asciiTheme="minorHAnsi" w:eastAsia="Calibri" w:hAnsiTheme="minorHAnsi" w:cstheme="minorHAnsi"/>
        </w:rPr>
      </w:pPr>
      <w:r w:rsidRPr="00DC7F02">
        <w:rPr>
          <w:rFonts w:asciiTheme="minorHAnsi" w:eastAsia="Calibri" w:hAnsiTheme="minorHAnsi" w:cstheme="minorHAnsi"/>
        </w:rPr>
        <w:t xml:space="preserve">Na obrázku jsou uvedeny fáze řízení rizik. Je třeba mít na paměti, že řízení rizik musí být prováděno tak, aby přispívalo k dosahování cílů (přičemž k cílům řadíme také hospodárné, efektivní a účelné nakládání s prostředky).  </w:t>
      </w:r>
    </w:p>
    <w:p w14:paraId="05FFC9DE" w14:textId="0DD95C95" w:rsidR="000A4999" w:rsidRPr="00DC7F02" w:rsidRDefault="00872754" w:rsidP="000A4999">
      <w:pPr>
        <w:pStyle w:val="Zkladntext3"/>
        <w:spacing w:after="0"/>
        <w:jc w:val="both"/>
        <w:rPr>
          <w:rFonts w:asciiTheme="minorHAnsi" w:eastAsia="Calibri" w:hAnsiTheme="minorHAnsi" w:cstheme="minorHAnsi"/>
          <w:i/>
          <w:iCs/>
          <w:sz w:val="24"/>
          <w:szCs w:val="24"/>
        </w:rPr>
      </w:pPr>
      <w:r w:rsidRPr="00DC7F02">
        <w:rPr>
          <w:rFonts w:asciiTheme="minorHAnsi" w:eastAsia="Calibri" w:hAnsiTheme="minorHAnsi" w:cstheme="minorHAnsi"/>
          <w:i/>
          <w:iCs/>
          <w:noProof/>
          <w:sz w:val="24"/>
          <w:szCs w:val="24"/>
        </w:rPr>
        <mc:AlternateContent>
          <mc:Choice Requires="wpg">
            <w:drawing>
              <wp:anchor distT="0" distB="0" distL="114300" distR="114300" simplePos="0" relativeHeight="251697152" behindDoc="0" locked="0" layoutInCell="1" allowOverlap="1" wp14:anchorId="2C7321B1" wp14:editId="5909A243">
                <wp:simplePos x="0" y="0"/>
                <wp:positionH relativeFrom="column">
                  <wp:posOffset>365760</wp:posOffset>
                </wp:positionH>
                <wp:positionV relativeFrom="paragraph">
                  <wp:posOffset>83820</wp:posOffset>
                </wp:positionV>
                <wp:extent cx="5210175" cy="2788916"/>
                <wp:effectExtent l="0" t="0" r="28575" b="12065"/>
                <wp:wrapNone/>
                <wp:docPr id="23607" name="Skupina 23607"/>
                <wp:cNvGraphicFramePr/>
                <a:graphic xmlns:a="http://schemas.openxmlformats.org/drawingml/2006/main">
                  <a:graphicData uri="http://schemas.microsoft.com/office/word/2010/wordprocessingGroup">
                    <wpg:wgp>
                      <wpg:cNvGrpSpPr/>
                      <wpg:grpSpPr>
                        <a:xfrm>
                          <a:off x="0" y="0"/>
                          <a:ext cx="5210175" cy="2788916"/>
                          <a:chOff x="0" y="28732"/>
                          <a:chExt cx="4453890" cy="2629097"/>
                        </a:xfrm>
                      </wpg:grpSpPr>
                      <wps:wsp>
                        <wps:cNvPr id="23564" name="Text Box 81"/>
                        <wps:cNvSpPr txBox="1">
                          <a:spLocks noChangeArrowheads="1"/>
                        </wps:cNvSpPr>
                        <wps:spPr bwMode="auto">
                          <a:xfrm>
                            <a:off x="304800" y="361950"/>
                            <a:ext cx="784860" cy="182880"/>
                          </a:xfrm>
                          <a:prstGeom prst="rect">
                            <a:avLst/>
                          </a:prstGeom>
                          <a:solidFill>
                            <a:schemeClr val="bg1">
                              <a:lumMod val="95000"/>
                            </a:schemeClr>
                          </a:solidFill>
                          <a:ln w="9525">
                            <a:solidFill>
                              <a:srgbClr val="000000"/>
                            </a:solidFill>
                            <a:prstDash val="dash"/>
                            <a:miter lim="800000"/>
                            <a:headEnd/>
                            <a:tailEnd/>
                          </a:ln>
                        </wps:spPr>
                        <wps:txbx>
                          <w:txbxContent>
                            <w:p w14:paraId="2244F7E4" w14:textId="77777777" w:rsidR="00F6788E" w:rsidRPr="00086044" w:rsidRDefault="00F6788E" w:rsidP="000A4999">
                              <w:pPr>
                                <w:spacing w:line="240" w:lineRule="auto"/>
                                <w:ind w:left="-57" w:right="-57"/>
                                <w:jc w:val="center"/>
                                <w:rPr>
                                  <w:b/>
                                  <w:i/>
                                </w:rPr>
                              </w:pPr>
                              <w:r>
                                <w:rPr>
                                  <w:b/>
                                  <w:i/>
                                  <w:sz w:val="20"/>
                                </w:rPr>
                                <w:t>Plánování</w:t>
                              </w:r>
                            </w:p>
                            <w:p w14:paraId="4AE6AB83" w14:textId="77777777" w:rsidR="00F6788E" w:rsidRDefault="00F6788E" w:rsidP="000A4999">
                              <w:pPr>
                                <w:spacing w:line="240" w:lineRule="auto"/>
                                <w:ind w:left="-57" w:right="-57"/>
                                <w:jc w:val="center"/>
                              </w:pPr>
                            </w:p>
                          </w:txbxContent>
                        </wps:txbx>
                        <wps:bodyPr rot="0" vert="horz" wrap="square" lIns="54000" tIns="10800" rIns="54000" bIns="10800" anchor="t" anchorCtr="0" upright="1">
                          <a:noAutofit/>
                        </wps:bodyPr>
                      </wps:wsp>
                      <wps:wsp>
                        <wps:cNvPr id="23565" name="Text Box 81"/>
                        <wps:cNvSpPr txBox="1">
                          <a:spLocks noChangeArrowheads="1"/>
                        </wps:cNvSpPr>
                        <wps:spPr bwMode="auto">
                          <a:xfrm>
                            <a:off x="266700" y="2105025"/>
                            <a:ext cx="784860" cy="182880"/>
                          </a:xfrm>
                          <a:prstGeom prst="rect">
                            <a:avLst/>
                          </a:prstGeom>
                          <a:solidFill>
                            <a:schemeClr val="bg1">
                              <a:lumMod val="95000"/>
                            </a:schemeClr>
                          </a:solidFill>
                          <a:ln w="9525">
                            <a:solidFill>
                              <a:srgbClr val="000000"/>
                            </a:solidFill>
                            <a:prstDash val="dash"/>
                            <a:miter lim="800000"/>
                            <a:headEnd/>
                            <a:tailEnd/>
                          </a:ln>
                        </wps:spPr>
                        <wps:txbx>
                          <w:txbxContent>
                            <w:p w14:paraId="79D340BB" w14:textId="77777777" w:rsidR="00F6788E" w:rsidRPr="00086044" w:rsidRDefault="00F6788E" w:rsidP="000A4999">
                              <w:pPr>
                                <w:spacing w:line="240" w:lineRule="auto"/>
                                <w:ind w:left="-57" w:right="-57"/>
                                <w:jc w:val="center"/>
                                <w:rPr>
                                  <w:b/>
                                  <w:i/>
                                </w:rPr>
                              </w:pPr>
                              <w:r>
                                <w:rPr>
                                  <w:b/>
                                  <w:i/>
                                  <w:sz w:val="20"/>
                                </w:rPr>
                                <w:t>Kontrola</w:t>
                              </w:r>
                            </w:p>
                            <w:p w14:paraId="3867398C" w14:textId="77777777" w:rsidR="00F6788E" w:rsidRDefault="00F6788E" w:rsidP="000A4999">
                              <w:pPr>
                                <w:spacing w:line="240" w:lineRule="auto"/>
                                <w:ind w:left="-57" w:right="-57"/>
                                <w:jc w:val="center"/>
                              </w:pPr>
                            </w:p>
                          </w:txbxContent>
                        </wps:txbx>
                        <wps:bodyPr rot="0" vert="horz" wrap="square" lIns="54000" tIns="10800" rIns="54000" bIns="10800" anchor="t" anchorCtr="0" upright="1">
                          <a:noAutofit/>
                        </wps:bodyPr>
                      </wps:wsp>
                      <wps:wsp>
                        <wps:cNvPr id="23566" name="Text Box 81"/>
                        <wps:cNvSpPr txBox="1">
                          <a:spLocks noChangeArrowheads="1"/>
                        </wps:cNvSpPr>
                        <wps:spPr bwMode="auto">
                          <a:xfrm>
                            <a:off x="3438525" y="2114550"/>
                            <a:ext cx="784860" cy="182880"/>
                          </a:xfrm>
                          <a:prstGeom prst="rect">
                            <a:avLst/>
                          </a:prstGeom>
                          <a:solidFill>
                            <a:schemeClr val="bg1">
                              <a:lumMod val="95000"/>
                            </a:schemeClr>
                          </a:solidFill>
                          <a:ln w="9525">
                            <a:solidFill>
                              <a:srgbClr val="000000"/>
                            </a:solidFill>
                            <a:prstDash val="dash"/>
                            <a:miter lim="800000"/>
                            <a:headEnd/>
                            <a:tailEnd/>
                          </a:ln>
                        </wps:spPr>
                        <wps:txbx>
                          <w:txbxContent>
                            <w:p w14:paraId="029CD799" w14:textId="77777777" w:rsidR="00F6788E" w:rsidRPr="00086044" w:rsidRDefault="00F6788E" w:rsidP="000A4999">
                              <w:pPr>
                                <w:spacing w:line="240" w:lineRule="auto"/>
                                <w:ind w:left="-57" w:right="-57"/>
                                <w:jc w:val="center"/>
                                <w:rPr>
                                  <w:b/>
                                  <w:i/>
                                </w:rPr>
                              </w:pPr>
                              <w:r>
                                <w:rPr>
                                  <w:b/>
                                  <w:i/>
                                  <w:sz w:val="20"/>
                                </w:rPr>
                                <w:t>Vedení</w:t>
                              </w:r>
                            </w:p>
                            <w:p w14:paraId="5607BA42" w14:textId="77777777" w:rsidR="00F6788E" w:rsidRDefault="00F6788E" w:rsidP="000A4999">
                              <w:pPr>
                                <w:spacing w:line="240" w:lineRule="auto"/>
                                <w:ind w:left="-57" w:right="-57"/>
                                <w:jc w:val="center"/>
                              </w:pPr>
                            </w:p>
                          </w:txbxContent>
                        </wps:txbx>
                        <wps:bodyPr rot="0" vert="horz" wrap="square" lIns="54000" tIns="10800" rIns="54000" bIns="10800" anchor="t" anchorCtr="0" upright="1">
                          <a:noAutofit/>
                        </wps:bodyPr>
                      </wps:wsp>
                      <wps:wsp>
                        <wps:cNvPr id="23563" name="Text Box 81"/>
                        <wps:cNvSpPr txBox="1">
                          <a:spLocks noChangeArrowheads="1"/>
                        </wps:cNvSpPr>
                        <wps:spPr bwMode="auto">
                          <a:xfrm>
                            <a:off x="3467100" y="371475"/>
                            <a:ext cx="784860" cy="182880"/>
                          </a:xfrm>
                          <a:prstGeom prst="rect">
                            <a:avLst/>
                          </a:prstGeom>
                          <a:solidFill>
                            <a:schemeClr val="bg1">
                              <a:lumMod val="95000"/>
                            </a:schemeClr>
                          </a:solidFill>
                          <a:ln w="9525">
                            <a:solidFill>
                              <a:srgbClr val="000000"/>
                            </a:solidFill>
                            <a:prstDash val="dash"/>
                            <a:miter lim="800000"/>
                            <a:headEnd/>
                            <a:tailEnd/>
                          </a:ln>
                        </wps:spPr>
                        <wps:txbx>
                          <w:txbxContent>
                            <w:p w14:paraId="5B557147" w14:textId="77777777" w:rsidR="00F6788E" w:rsidRPr="00086044" w:rsidRDefault="00F6788E" w:rsidP="000A4999">
                              <w:pPr>
                                <w:spacing w:line="240" w:lineRule="auto"/>
                                <w:ind w:left="-57" w:right="-57"/>
                                <w:jc w:val="center"/>
                                <w:rPr>
                                  <w:b/>
                                  <w:i/>
                                </w:rPr>
                              </w:pPr>
                              <w:r w:rsidRPr="00086044">
                                <w:rPr>
                                  <w:b/>
                                  <w:i/>
                                  <w:sz w:val="20"/>
                                </w:rPr>
                                <w:t>Organizování</w:t>
                              </w:r>
                            </w:p>
                            <w:p w14:paraId="77E79352" w14:textId="77777777" w:rsidR="00F6788E" w:rsidRDefault="00F6788E" w:rsidP="000A4999">
                              <w:pPr>
                                <w:spacing w:line="240" w:lineRule="auto"/>
                                <w:ind w:left="-57" w:right="-57"/>
                                <w:jc w:val="center"/>
                              </w:pPr>
                            </w:p>
                          </w:txbxContent>
                        </wps:txbx>
                        <wps:bodyPr rot="0" vert="horz" wrap="square" lIns="54000" tIns="10800" rIns="54000" bIns="10800" anchor="t" anchorCtr="0" upright="1">
                          <a:noAutofit/>
                        </wps:bodyPr>
                      </wps:wsp>
                      <wps:wsp>
                        <wps:cNvPr id="23576" name="Text Box 81"/>
                        <wps:cNvSpPr txBox="1">
                          <a:spLocks noChangeArrowheads="1"/>
                        </wps:cNvSpPr>
                        <wps:spPr bwMode="auto">
                          <a:xfrm>
                            <a:off x="1724025" y="28732"/>
                            <a:ext cx="1066800" cy="481264"/>
                          </a:xfrm>
                          <a:prstGeom prst="rect">
                            <a:avLst/>
                          </a:prstGeom>
                          <a:solidFill>
                            <a:srgbClr val="FFFFFF"/>
                          </a:solidFill>
                          <a:ln w="9525">
                            <a:solidFill>
                              <a:srgbClr val="000000"/>
                            </a:solidFill>
                            <a:miter lim="800000"/>
                            <a:headEnd/>
                            <a:tailEnd/>
                          </a:ln>
                        </wps:spPr>
                        <wps:txbx>
                          <w:txbxContent>
                            <w:p w14:paraId="7E77C7AC" w14:textId="3EFB3353" w:rsidR="00F6788E" w:rsidRPr="00EB7E1C" w:rsidRDefault="00F6788E" w:rsidP="000A4999">
                              <w:pPr>
                                <w:spacing w:line="204" w:lineRule="auto"/>
                                <w:jc w:val="center"/>
                                <w:rPr>
                                  <w:rFonts w:asciiTheme="minorHAnsi" w:hAnsiTheme="minorHAnsi" w:cstheme="minorHAnsi"/>
                                  <w:b/>
                                </w:rPr>
                              </w:pPr>
                              <w:r w:rsidRPr="00EB7E1C">
                                <w:rPr>
                                  <w:rFonts w:asciiTheme="minorHAnsi" w:hAnsiTheme="minorHAnsi" w:cstheme="minorHAnsi"/>
                                  <w:b/>
                                </w:rPr>
                                <w:t xml:space="preserve">1. Identifikace </w:t>
                              </w:r>
                              <w:r w:rsidRPr="009C1A7E">
                                <w:rPr>
                                  <w:rFonts w:asciiTheme="minorHAnsi" w:hAnsiTheme="minorHAnsi" w:cstheme="minorHAnsi"/>
                                  <w:b/>
                                  <w:sz w:val="22"/>
                                </w:rPr>
                                <w:t>(rozpoznávání) rizik</w:t>
                              </w:r>
                            </w:p>
                            <w:p w14:paraId="5434016D" w14:textId="77777777" w:rsidR="00F6788E" w:rsidRDefault="00F6788E" w:rsidP="000A4999">
                              <w:pPr>
                                <w:spacing w:line="240" w:lineRule="auto"/>
                                <w:jc w:val="center"/>
                              </w:pPr>
                            </w:p>
                          </w:txbxContent>
                        </wps:txbx>
                        <wps:bodyPr rot="0" vert="horz" wrap="square" lIns="54000" tIns="10800" rIns="54000" bIns="10800" anchor="t" anchorCtr="0" upright="1">
                          <a:noAutofit/>
                        </wps:bodyPr>
                      </wps:wsp>
                      <wps:wsp>
                        <wps:cNvPr id="23573" name="Text Box 78"/>
                        <wps:cNvSpPr txBox="1">
                          <a:spLocks noChangeArrowheads="1"/>
                        </wps:cNvSpPr>
                        <wps:spPr bwMode="auto">
                          <a:xfrm>
                            <a:off x="0" y="1028700"/>
                            <a:ext cx="972820" cy="516890"/>
                          </a:xfrm>
                          <a:prstGeom prst="rect">
                            <a:avLst/>
                          </a:prstGeom>
                          <a:solidFill>
                            <a:srgbClr val="FFFFFF"/>
                          </a:solidFill>
                          <a:ln w="9525">
                            <a:solidFill>
                              <a:srgbClr val="000000"/>
                            </a:solidFill>
                            <a:miter lim="800000"/>
                            <a:headEnd/>
                            <a:tailEnd/>
                          </a:ln>
                        </wps:spPr>
                        <wps:txbx>
                          <w:txbxContent>
                            <w:p w14:paraId="0C6B5D88" w14:textId="77777777" w:rsidR="00F6788E" w:rsidRPr="00EB7E1C" w:rsidRDefault="00F6788E" w:rsidP="000A4999">
                              <w:pPr>
                                <w:spacing w:line="204" w:lineRule="auto"/>
                                <w:jc w:val="center"/>
                                <w:rPr>
                                  <w:rFonts w:asciiTheme="minorHAnsi" w:hAnsiTheme="minorHAnsi" w:cstheme="minorHAnsi"/>
                                  <w:b/>
                                </w:rPr>
                              </w:pPr>
                              <w:r w:rsidRPr="00EB7E1C">
                                <w:rPr>
                                  <w:rFonts w:asciiTheme="minorHAnsi" w:hAnsiTheme="minorHAnsi" w:cstheme="minorHAnsi"/>
                                  <w:b/>
                                </w:rPr>
                                <w:t xml:space="preserve">4. </w:t>
                              </w:r>
                            </w:p>
                            <w:p w14:paraId="0DEFEBD2" w14:textId="77777777" w:rsidR="00F6788E" w:rsidRPr="009C1A7E" w:rsidRDefault="00F6788E" w:rsidP="000A4999">
                              <w:pPr>
                                <w:spacing w:line="204" w:lineRule="auto"/>
                                <w:jc w:val="center"/>
                                <w:rPr>
                                  <w:rFonts w:asciiTheme="minorHAnsi" w:hAnsiTheme="minorHAnsi" w:cstheme="minorHAnsi"/>
                                  <w:sz w:val="22"/>
                                </w:rPr>
                              </w:pPr>
                              <w:r w:rsidRPr="00EB7E1C">
                                <w:rPr>
                                  <w:rFonts w:asciiTheme="minorHAnsi" w:hAnsiTheme="minorHAnsi" w:cstheme="minorHAnsi"/>
                                  <w:b/>
                                </w:rPr>
                                <w:t xml:space="preserve">Monitoring </w:t>
                              </w:r>
                              <w:r w:rsidRPr="009C1A7E">
                                <w:rPr>
                                  <w:rFonts w:asciiTheme="minorHAnsi" w:hAnsiTheme="minorHAnsi" w:cstheme="minorHAnsi"/>
                                  <w:b/>
                                  <w:sz w:val="22"/>
                                </w:rPr>
                                <w:t>(sledování)</w:t>
                              </w:r>
                              <w:r w:rsidRPr="009C1A7E">
                                <w:rPr>
                                  <w:rFonts w:asciiTheme="minorHAnsi" w:hAnsiTheme="minorHAnsi" w:cstheme="minorHAnsi"/>
                                  <w:sz w:val="22"/>
                                </w:rPr>
                                <w:t xml:space="preserve"> </w:t>
                              </w:r>
                            </w:p>
                            <w:p w14:paraId="4836A0B8" w14:textId="77777777" w:rsidR="00F6788E" w:rsidRPr="009C1A7E" w:rsidRDefault="00F6788E" w:rsidP="000A4999">
                              <w:pPr>
                                <w:spacing w:line="240" w:lineRule="auto"/>
                                <w:rPr>
                                  <w:sz w:val="22"/>
                                </w:rPr>
                              </w:pPr>
                            </w:p>
                          </w:txbxContent>
                        </wps:txbx>
                        <wps:bodyPr rot="0" vert="horz" wrap="square" lIns="54000" tIns="36000" rIns="54000" bIns="10800" anchor="t" anchorCtr="0" upright="1">
                          <a:noAutofit/>
                        </wps:bodyPr>
                      </wps:wsp>
                      <wps:wsp>
                        <wps:cNvPr id="23575" name="Text Box 80"/>
                        <wps:cNvSpPr txBox="1">
                          <a:spLocks noChangeArrowheads="1"/>
                        </wps:cNvSpPr>
                        <wps:spPr bwMode="auto">
                          <a:xfrm>
                            <a:off x="1661049" y="2121573"/>
                            <a:ext cx="1172504" cy="536256"/>
                          </a:xfrm>
                          <a:prstGeom prst="rect">
                            <a:avLst/>
                          </a:prstGeom>
                          <a:solidFill>
                            <a:srgbClr val="FFFFFF"/>
                          </a:solidFill>
                          <a:ln w="9525">
                            <a:solidFill>
                              <a:srgbClr val="000000"/>
                            </a:solidFill>
                            <a:miter lim="800000"/>
                            <a:headEnd/>
                            <a:tailEnd/>
                          </a:ln>
                        </wps:spPr>
                        <wps:txbx>
                          <w:txbxContent>
                            <w:p w14:paraId="5FED66BA" w14:textId="0308AEC7" w:rsidR="00F6788E" w:rsidRPr="009B7100" w:rsidRDefault="00F6788E" w:rsidP="000A4999">
                              <w:pPr>
                                <w:spacing w:line="192" w:lineRule="auto"/>
                                <w:ind w:left="-57" w:right="-57"/>
                                <w:jc w:val="center"/>
                                <w:rPr>
                                  <w:b/>
                                </w:rPr>
                              </w:pPr>
                              <w:r w:rsidRPr="00EB7E1C">
                                <w:rPr>
                                  <w:rFonts w:asciiTheme="minorHAnsi" w:hAnsiTheme="minorHAnsi" w:cstheme="minorHAnsi"/>
                                  <w:b/>
                                </w:rPr>
                                <w:t xml:space="preserve">3. Zvládání rizik </w:t>
                              </w:r>
                              <w:r w:rsidRPr="009C1A7E">
                                <w:rPr>
                                  <w:rFonts w:asciiTheme="minorHAnsi" w:hAnsiTheme="minorHAnsi" w:cstheme="minorHAnsi"/>
                                  <w:b/>
                                  <w:sz w:val="22"/>
                                </w:rPr>
                                <w:t>(rozhodnutí o správném opatření a jeho implementace</w:t>
                              </w:r>
                              <w:r w:rsidRPr="009C1A7E">
                                <w:rPr>
                                  <w:b/>
                                  <w:sz w:val="22"/>
                                </w:rPr>
                                <w:t>)</w:t>
                              </w:r>
                            </w:p>
                            <w:p w14:paraId="318ADCFD" w14:textId="77777777" w:rsidR="00F6788E" w:rsidRDefault="00F6788E" w:rsidP="000A4999">
                              <w:pPr>
                                <w:spacing w:line="204" w:lineRule="auto"/>
                                <w:ind w:left="-57" w:right="-57"/>
                                <w:jc w:val="center"/>
                              </w:pPr>
                            </w:p>
                            <w:p w14:paraId="374CB392" w14:textId="77777777" w:rsidR="00F6788E" w:rsidRDefault="00F6788E" w:rsidP="000A4999">
                              <w:pPr>
                                <w:spacing w:line="204" w:lineRule="auto"/>
                                <w:ind w:left="-57" w:right="-57"/>
                              </w:pPr>
                            </w:p>
                          </w:txbxContent>
                        </wps:txbx>
                        <wps:bodyPr rot="0" vert="horz" wrap="square" lIns="54000" tIns="10800" rIns="54000" bIns="10800" anchor="t" anchorCtr="0" upright="1">
                          <a:noAutofit/>
                        </wps:bodyPr>
                      </wps:wsp>
                      <wps:wsp>
                        <wps:cNvPr id="23574" name="AutoShape 79"/>
                        <wps:cNvSpPr>
                          <a:spLocks noChangeArrowheads="1"/>
                        </wps:cNvSpPr>
                        <wps:spPr bwMode="auto">
                          <a:xfrm flipH="1">
                            <a:off x="962025" y="1143000"/>
                            <a:ext cx="374015" cy="326390"/>
                          </a:xfrm>
                          <a:prstGeom prst="rightArrow">
                            <a:avLst>
                              <a:gd name="adj1" fmla="val 50000"/>
                              <a:gd name="adj2" fmla="val 2864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577" name="Text Box 82"/>
                        <wps:cNvSpPr txBox="1">
                          <a:spLocks noChangeArrowheads="1"/>
                        </wps:cNvSpPr>
                        <wps:spPr bwMode="auto">
                          <a:xfrm>
                            <a:off x="3486150" y="1038225"/>
                            <a:ext cx="967740" cy="510540"/>
                          </a:xfrm>
                          <a:prstGeom prst="rect">
                            <a:avLst/>
                          </a:prstGeom>
                          <a:solidFill>
                            <a:srgbClr val="FFFFFF"/>
                          </a:solidFill>
                          <a:ln w="9525">
                            <a:solidFill>
                              <a:srgbClr val="000000"/>
                            </a:solidFill>
                            <a:miter lim="800000"/>
                            <a:headEnd/>
                            <a:tailEnd/>
                          </a:ln>
                        </wps:spPr>
                        <wps:txbx>
                          <w:txbxContent>
                            <w:p w14:paraId="3712630C" w14:textId="77777777" w:rsidR="00F6788E" w:rsidRPr="00EB7E1C" w:rsidRDefault="00F6788E" w:rsidP="000A4999">
                              <w:pPr>
                                <w:spacing w:line="204" w:lineRule="auto"/>
                                <w:ind w:left="-57" w:right="-57"/>
                                <w:jc w:val="center"/>
                                <w:rPr>
                                  <w:rFonts w:asciiTheme="minorHAnsi" w:hAnsiTheme="minorHAnsi" w:cstheme="minorHAnsi"/>
                                  <w:b/>
                                </w:rPr>
                              </w:pPr>
                              <w:r w:rsidRPr="00EB7E1C">
                                <w:rPr>
                                  <w:rFonts w:asciiTheme="minorHAnsi" w:hAnsiTheme="minorHAnsi" w:cstheme="minorHAnsi"/>
                                  <w:b/>
                                </w:rPr>
                                <w:t xml:space="preserve">2. Vyhodnocování </w:t>
                              </w:r>
                              <w:r w:rsidRPr="009C1A7E">
                                <w:rPr>
                                  <w:rFonts w:asciiTheme="minorHAnsi" w:hAnsiTheme="minorHAnsi" w:cstheme="minorHAnsi"/>
                                  <w:b/>
                                  <w:sz w:val="22"/>
                                </w:rPr>
                                <w:t xml:space="preserve">(analýza) </w:t>
                              </w:r>
                            </w:p>
                            <w:p w14:paraId="576EA4B1" w14:textId="77777777" w:rsidR="00F6788E" w:rsidRDefault="00F6788E" w:rsidP="000A4999">
                              <w:pPr>
                                <w:spacing w:line="240" w:lineRule="auto"/>
                                <w:ind w:left="-57" w:right="-57"/>
                                <w:jc w:val="center"/>
                              </w:pPr>
                            </w:p>
                          </w:txbxContent>
                        </wps:txbx>
                        <wps:bodyPr rot="0" vert="horz" wrap="square" lIns="54000" tIns="45720" rIns="54000" bIns="10800" anchor="t" anchorCtr="0" upright="1">
                          <a:noAutofit/>
                        </wps:bodyPr>
                      </wps:wsp>
                      <wps:wsp>
                        <wps:cNvPr id="23579" name="AutoShape 84"/>
                        <wps:cNvSpPr>
                          <a:spLocks noChangeArrowheads="1"/>
                        </wps:cNvSpPr>
                        <wps:spPr bwMode="auto">
                          <a:xfrm>
                            <a:off x="3124200" y="1133475"/>
                            <a:ext cx="370840" cy="326390"/>
                          </a:xfrm>
                          <a:prstGeom prst="rightArrow">
                            <a:avLst>
                              <a:gd name="adj1" fmla="val 50000"/>
                              <a:gd name="adj2" fmla="val 2840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583" name="AutoShape 88"/>
                        <wps:cNvSpPr>
                          <a:spLocks noChangeArrowheads="1"/>
                        </wps:cNvSpPr>
                        <wps:spPr bwMode="auto">
                          <a:xfrm rot="5400000">
                            <a:off x="2114550" y="1835825"/>
                            <a:ext cx="245110" cy="339725"/>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582" name="AutoShape 87"/>
                        <wps:cNvSpPr>
                          <a:spLocks noChangeArrowheads="1"/>
                        </wps:cNvSpPr>
                        <wps:spPr bwMode="auto">
                          <a:xfrm rot="16200000">
                            <a:off x="2133600" y="455016"/>
                            <a:ext cx="237490" cy="339725"/>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578" name="Text Box 83"/>
                        <wps:cNvSpPr txBox="1">
                          <a:spLocks noChangeArrowheads="1"/>
                        </wps:cNvSpPr>
                        <wps:spPr bwMode="auto">
                          <a:xfrm>
                            <a:off x="1162050" y="638175"/>
                            <a:ext cx="2168063" cy="1357746"/>
                          </a:xfrm>
                          <a:prstGeom prst="rect">
                            <a:avLst/>
                          </a:prstGeom>
                          <a:ln w="28575">
                            <a:headEnd/>
                            <a:tailEnd/>
                          </a:ln>
                        </wps:spPr>
                        <wps:style>
                          <a:lnRef idx="2">
                            <a:schemeClr val="dk1"/>
                          </a:lnRef>
                          <a:fillRef idx="1">
                            <a:schemeClr val="lt1"/>
                          </a:fillRef>
                          <a:effectRef idx="0">
                            <a:schemeClr val="dk1"/>
                          </a:effectRef>
                          <a:fontRef idx="minor">
                            <a:schemeClr val="dk1"/>
                          </a:fontRef>
                        </wps:style>
                        <wps:txbx>
                          <w:txbxContent>
                            <w:p w14:paraId="014AFDFD" w14:textId="77777777" w:rsidR="00F6788E" w:rsidRPr="00EB7E1C" w:rsidRDefault="00F6788E" w:rsidP="000A4999">
                              <w:pPr>
                                <w:spacing w:line="228" w:lineRule="auto"/>
                                <w:jc w:val="center"/>
                                <w:rPr>
                                  <w:rFonts w:asciiTheme="minorHAnsi" w:hAnsiTheme="minorHAnsi" w:cstheme="minorHAnsi"/>
                                  <w:b/>
                                  <w:u w:val="single"/>
                                </w:rPr>
                              </w:pPr>
                              <w:r w:rsidRPr="00EB7E1C">
                                <w:rPr>
                                  <w:rFonts w:asciiTheme="minorHAnsi" w:hAnsiTheme="minorHAnsi" w:cstheme="minorHAnsi"/>
                                  <w:b/>
                                  <w:u w:val="single"/>
                                </w:rPr>
                                <w:t xml:space="preserve">Řízení rizik </w:t>
                              </w:r>
                            </w:p>
                            <w:p w14:paraId="75720CFB" w14:textId="77777777" w:rsidR="00F6788E" w:rsidRDefault="00F6788E" w:rsidP="00E80BD6">
                              <w:pPr>
                                <w:spacing w:line="216" w:lineRule="auto"/>
                                <w:jc w:val="center"/>
                                <w:rPr>
                                  <w:rFonts w:asciiTheme="minorHAnsi" w:eastAsia="Calibri" w:hAnsiTheme="minorHAnsi" w:cstheme="minorHAnsi"/>
                                  <w:sz w:val="19"/>
                                  <w:szCs w:val="19"/>
                                </w:rPr>
                              </w:pPr>
                              <w:r w:rsidRPr="009F111B">
                                <w:rPr>
                                  <w:rFonts w:asciiTheme="minorHAnsi" w:eastAsia="Calibri" w:hAnsiTheme="minorHAnsi" w:cstheme="minorHAnsi"/>
                                  <w:sz w:val="19"/>
                                  <w:szCs w:val="19"/>
                                </w:rPr>
                                <w:t xml:space="preserve">znamená systematicky </w:t>
                              </w:r>
                            </w:p>
                            <w:p w14:paraId="1FDC0B7A" w14:textId="77777777" w:rsidR="00F6788E" w:rsidRDefault="00F6788E" w:rsidP="00E80BD6">
                              <w:pPr>
                                <w:spacing w:line="216" w:lineRule="auto"/>
                                <w:jc w:val="center"/>
                                <w:rPr>
                                  <w:rFonts w:asciiTheme="minorHAnsi" w:eastAsia="Calibri" w:hAnsiTheme="minorHAnsi" w:cstheme="minorHAnsi"/>
                                  <w:sz w:val="19"/>
                                  <w:szCs w:val="19"/>
                                </w:rPr>
                              </w:pPr>
                              <w:r w:rsidRPr="009F111B">
                                <w:rPr>
                                  <w:rFonts w:asciiTheme="minorHAnsi" w:eastAsia="Calibri" w:hAnsiTheme="minorHAnsi" w:cstheme="minorHAnsi"/>
                                  <w:sz w:val="19"/>
                                  <w:szCs w:val="19"/>
                                </w:rPr>
                                <w:t>(1) identifikovat (rozpoznat) r</w:t>
                              </w:r>
                              <w:r>
                                <w:rPr>
                                  <w:rFonts w:asciiTheme="minorHAnsi" w:eastAsia="Calibri" w:hAnsiTheme="minorHAnsi" w:cstheme="minorHAnsi"/>
                                  <w:sz w:val="19"/>
                                  <w:szCs w:val="19"/>
                                </w:rPr>
                                <w:t xml:space="preserve">izika, </w:t>
                              </w:r>
                            </w:p>
                            <w:p w14:paraId="5EFE73EB" w14:textId="77777777" w:rsidR="00F6788E" w:rsidRDefault="00F6788E" w:rsidP="00E80BD6">
                              <w:pPr>
                                <w:spacing w:line="216" w:lineRule="auto"/>
                                <w:jc w:val="center"/>
                                <w:rPr>
                                  <w:rFonts w:asciiTheme="minorHAnsi" w:eastAsia="Calibri" w:hAnsiTheme="minorHAnsi" w:cstheme="minorHAnsi"/>
                                  <w:sz w:val="19"/>
                                  <w:szCs w:val="19"/>
                                </w:rPr>
                              </w:pPr>
                              <w:r>
                                <w:rPr>
                                  <w:rFonts w:asciiTheme="minorHAnsi" w:eastAsia="Calibri" w:hAnsiTheme="minorHAnsi" w:cstheme="minorHAnsi"/>
                                  <w:sz w:val="19"/>
                                  <w:szCs w:val="19"/>
                                </w:rPr>
                                <w:t>(2) vyhodnocovat (analyzovat</w:t>
                              </w:r>
                              <w:r w:rsidRPr="009F111B">
                                <w:rPr>
                                  <w:rFonts w:asciiTheme="minorHAnsi" w:eastAsia="Calibri" w:hAnsiTheme="minorHAnsi" w:cstheme="minorHAnsi"/>
                                  <w:sz w:val="19"/>
                                  <w:szCs w:val="19"/>
                                </w:rPr>
                                <w:t xml:space="preserve">) rizika, </w:t>
                              </w:r>
                            </w:p>
                            <w:p w14:paraId="7F6AB15D" w14:textId="77777777" w:rsidR="00F6788E" w:rsidRDefault="00F6788E" w:rsidP="00E80BD6">
                              <w:pPr>
                                <w:spacing w:line="216" w:lineRule="auto"/>
                                <w:jc w:val="center"/>
                                <w:rPr>
                                  <w:rFonts w:asciiTheme="minorHAnsi" w:eastAsia="Calibri" w:hAnsiTheme="minorHAnsi" w:cstheme="minorHAnsi"/>
                                  <w:sz w:val="19"/>
                                  <w:szCs w:val="19"/>
                                </w:rPr>
                              </w:pPr>
                              <w:r w:rsidRPr="009F111B">
                                <w:rPr>
                                  <w:rFonts w:asciiTheme="minorHAnsi" w:eastAsia="Calibri" w:hAnsiTheme="minorHAnsi" w:cstheme="minorHAnsi"/>
                                  <w:sz w:val="19"/>
                                  <w:szCs w:val="19"/>
                                </w:rPr>
                                <w:t xml:space="preserve">(3) zvládat (snižovat) rizika (zahrnuje rozhodnutí o opatřeních a jejich implementaci) a </w:t>
                              </w:r>
                            </w:p>
                            <w:p w14:paraId="6C05E298" w14:textId="77777777" w:rsidR="00F6788E" w:rsidRDefault="00F6788E" w:rsidP="00E80BD6">
                              <w:pPr>
                                <w:spacing w:line="216" w:lineRule="auto"/>
                                <w:jc w:val="center"/>
                                <w:rPr>
                                  <w:rFonts w:asciiTheme="minorHAnsi" w:eastAsia="Calibri" w:hAnsiTheme="minorHAnsi" w:cstheme="minorHAnsi"/>
                                  <w:sz w:val="19"/>
                                  <w:szCs w:val="19"/>
                                </w:rPr>
                              </w:pPr>
                              <w:r w:rsidRPr="009F111B">
                                <w:rPr>
                                  <w:rFonts w:asciiTheme="minorHAnsi" w:eastAsia="Calibri" w:hAnsiTheme="minorHAnsi" w:cstheme="minorHAnsi"/>
                                  <w:sz w:val="19"/>
                                  <w:szCs w:val="19"/>
                                </w:rPr>
                                <w:t xml:space="preserve">(4) monitorovat (sledovat) rizika; </w:t>
                              </w:r>
                            </w:p>
                            <w:p w14:paraId="3A95BF3D" w14:textId="2CB5A721" w:rsidR="00F6788E" w:rsidRPr="00EB7E1C" w:rsidRDefault="00F6788E" w:rsidP="00E80BD6">
                              <w:pPr>
                                <w:spacing w:line="216" w:lineRule="auto"/>
                                <w:jc w:val="center"/>
                                <w:rPr>
                                  <w:rFonts w:asciiTheme="minorHAnsi" w:hAnsiTheme="minorHAnsi" w:cstheme="minorHAnsi"/>
                                  <w:sz w:val="19"/>
                                  <w:szCs w:val="19"/>
                                </w:rPr>
                              </w:pPr>
                              <w:r w:rsidRPr="009F111B">
                                <w:rPr>
                                  <w:rFonts w:asciiTheme="minorHAnsi" w:eastAsia="Calibri" w:hAnsiTheme="minorHAnsi" w:cstheme="minorHAnsi"/>
                                  <w:sz w:val="19"/>
                                  <w:szCs w:val="19"/>
                                </w:rPr>
                                <w:t xml:space="preserve">přičemž tyto </w:t>
                              </w:r>
                              <w:r>
                                <w:rPr>
                                  <w:rFonts w:asciiTheme="minorHAnsi" w:eastAsia="Calibri" w:hAnsiTheme="minorHAnsi" w:cstheme="minorHAnsi"/>
                                  <w:sz w:val="19"/>
                                  <w:szCs w:val="19"/>
                                </w:rPr>
                                <w:t>činnosti</w:t>
                              </w:r>
                              <w:r w:rsidRPr="009F111B">
                                <w:rPr>
                                  <w:rFonts w:asciiTheme="minorHAnsi" w:eastAsia="Calibri" w:hAnsiTheme="minorHAnsi" w:cstheme="minorHAnsi"/>
                                  <w:sz w:val="19"/>
                                  <w:szCs w:val="19"/>
                                </w:rPr>
                                <w:t xml:space="preserve"> je třeba řídit (plánovat, organizovat, vést </w:t>
                              </w:r>
                              <w:r>
                                <w:rPr>
                                  <w:rFonts w:asciiTheme="minorHAnsi" w:eastAsia="Calibri" w:hAnsiTheme="minorHAnsi" w:cstheme="minorHAnsi"/>
                                  <w:sz w:val="19"/>
                                  <w:szCs w:val="19"/>
                                </w:rPr>
                                <w:t xml:space="preserve">podřízené </w:t>
                              </w:r>
                              <w:r w:rsidRPr="009F111B">
                                <w:rPr>
                                  <w:rFonts w:asciiTheme="minorHAnsi" w:eastAsia="Calibri" w:hAnsiTheme="minorHAnsi" w:cstheme="minorHAnsi"/>
                                  <w:sz w:val="19"/>
                                  <w:szCs w:val="19"/>
                                </w:rPr>
                                <w:t>a kontrolovat) tak, aby přispívala</w:t>
                              </w:r>
                              <w:r w:rsidRPr="009F111B">
                                <w:rPr>
                                  <w:rFonts w:asciiTheme="minorHAnsi" w:eastAsia="Calibri" w:hAnsiTheme="minorHAnsi" w:cstheme="minorHAnsi"/>
                                  <w:sz w:val="18"/>
                                </w:rPr>
                                <w:t xml:space="preserve"> </w:t>
                              </w:r>
                              <w:r w:rsidRPr="009F111B">
                                <w:rPr>
                                  <w:rFonts w:asciiTheme="minorHAnsi" w:eastAsia="Calibri" w:hAnsiTheme="minorHAnsi" w:cstheme="minorHAnsi"/>
                                  <w:sz w:val="19"/>
                                  <w:szCs w:val="19"/>
                                </w:rPr>
                                <w:t>k dosahování cílů obce či kraje.</w:t>
                              </w:r>
                            </w:p>
                            <w:p w14:paraId="34FE79E0" w14:textId="1235F21B" w:rsidR="00F6788E" w:rsidRPr="00EB7E1C" w:rsidRDefault="00F6788E" w:rsidP="00E80BD6">
                              <w:pPr>
                                <w:spacing w:line="216" w:lineRule="auto"/>
                                <w:jc w:val="center"/>
                                <w:rPr>
                                  <w:rFonts w:asciiTheme="minorHAnsi" w:hAnsiTheme="minorHAnsi" w:cstheme="minorHAnsi"/>
                                  <w:sz w:val="19"/>
                                  <w:szCs w:val="19"/>
                                </w:rPr>
                              </w:pPr>
                            </w:p>
                          </w:txbxContent>
                        </wps:txbx>
                        <wps:bodyPr rot="0" vert="horz" wrap="square" lIns="18000" tIns="10800" rIns="18000" bIns="10800" anchor="t" anchorCtr="0" upright="1">
                          <a:noAutofit/>
                        </wps:bodyPr>
                      </wps:wsp>
                      <wps:wsp>
                        <wps:cNvPr id="117" name="AutoShape 89"/>
                        <wps:cNvSpPr>
                          <a:spLocks noChangeArrowheads="1"/>
                        </wps:cNvSpPr>
                        <wps:spPr bwMode="auto">
                          <a:xfrm rot="10800000" flipH="1" flipV="1">
                            <a:off x="962025" y="371475"/>
                            <a:ext cx="373380" cy="342900"/>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chemeClr val="bg1">
                              <a:lumMod val="95000"/>
                            </a:schemeClr>
                          </a:solidFill>
                          <a:ln w="9525">
                            <a:solidFill>
                              <a:srgbClr val="000000"/>
                            </a:solidFill>
                            <a:miter lim="800000"/>
                            <a:headEnd/>
                            <a:tailEnd/>
                          </a:ln>
                        </wps:spPr>
                        <wps:bodyPr rot="0" vert="horz" wrap="square" lIns="91440" tIns="45720" rIns="91440" bIns="45720" anchor="t" anchorCtr="0" upright="1">
                          <a:noAutofit/>
                        </wps:bodyPr>
                      </wps:wsp>
                      <wps:wsp>
                        <wps:cNvPr id="23556" name="AutoShape 89"/>
                        <wps:cNvSpPr>
                          <a:spLocks noChangeArrowheads="1"/>
                        </wps:cNvSpPr>
                        <wps:spPr bwMode="auto">
                          <a:xfrm rot="5400000" flipH="1" flipV="1">
                            <a:off x="876300" y="1866900"/>
                            <a:ext cx="373380" cy="342900"/>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chemeClr val="bg1">
                              <a:lumMod val="95000"/>
                            </a:schemeClr>
                          </a:solidFill>
                          <a:ln w="9525">
                            <a:solidFill>
                              <a:srgbClr val="000000"/>
                            </a:solidFill>
                            <a:miter lim="800000"/>
                            <a:headEnd/>
                            <a:tailEnd/>
                          </a:ln>
                        </wps:spPr>
                        <wps:bodyPr rot="0" vert="horz" wrap="square" lIns="91440" tIns="45720" rIns="91440" bIns="45720" anchor="t" anchorCtr="0" upright="1">
                          <a:noAutofit/>
                        </wps:bodyPr>
                      </wps:wsp>
                      <wps:wsp>
                        <wps:cNvPr id="23555" name="AutoShape 89"/>
                        <wps:cNvSpPr>
                          <a:spLocks noChangeArrowheads="1"/>
                        </wps:cNvSpPr>
                        <wps:spPr bwMode="auto">
                          <a:xfrm rot="16200000" flipH="1" flipV="1">
                            <a:off x="3248025" y="447675"/>
                            <a:ext cx="373380" cy="342900"/>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chemeClr val="bg1">
                              <a:lumMod val="95000"/>
                            </a:schemeClr>
                          </a:solidFill>
                          <a:ln w="9525">
                            <a:solidFill>
                              <a:srgbClr val="000000"/>
                            </a:solidFill>
                            <a:miter lim="800000"/>
                            <a:headEnd/>
                            <a:tailEnd/>
                          </a:ln>
                        </wps:spPr>
                        <wps:bodyPr rot="0" vert="horz" wrap="square" lIns="91440" tIns="45720" rIns="91440" bIns="45720" anchor="t" anchorCtr="0" upright="1">
                          <a:noAutofit/>
                        </wps:bodyPr>
                      </wps:wsp>
                      <wps:wsp>
                        <wps:cNvPr id="23557" name="AutoShape 89"/>
                        <wps:cNvSpPr>
                          <a:spLocks noChangeArrowheads="1"/>
                        </wps:cNvSpPr>
                        <wps:spPr bwMode="auto">
                          <a:xfrm flipH="1" flipV="1">
                            <a:off x="3162300" y="1945007"/>
                            <a:ext cx="373380" cy="342900"/>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chemeClr val="bg1">
                              <a:lumMod val="95000"/>
                            </a:schemeClr>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C7321B1" id="Skupina 23607" o:spid="_x0000_s1026" style="position:absolute;left:0;text-align:left;margin-left:28.8pt;margin-top:6.6pt;width:410.25pt;height:219.6pt;z-index:251697152;mso-width-relative:margin;mso-height-relative:margin" coordorigin=",287" coordsize="44538,26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">
                <v:shapetype id="_x0000_t202" coordsize="21600,21600" o:spt="202" path="m,l,21600r21600,l21600,xe">
                  <v:stroke joinstyle="miter"/>
                  <v:path gradientshapeok="t" o:connecttype="rect"/>
                </v:shapetype>
                <v:shape id="Text Box 81" o:spid="_x0000_s1027" type="#_x0000_t202" style="position:absolute;left:3048;top:3619;width:7848;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" fillcolor="#f2f2f2 [3052]">
                  <v:stroke dashstyle="dash"/>
                  <v:textbox inset="1.5mm,.3mm,1.5mm,.3mm">
                    <w:txbxContent>
                      <w:p w14:paraId="2244F7E4" w14:textId="77777777" w:rsidR="00F6788E" w:rsidRPr="00086044" w:rsidRDefault="00F6788E" w:rsidP="000A4999">
                        <w:pPr>
                          <w:spacing w:line="240" w:lineRule="auto"/>
                          <w:ind w:left="-57" w:right="-57"/>
                          <w:jc w:val="center"/>
                          <w:rPr>
                            <w:b/>
                            <w:i/>
                          </w:rPr>
                        </w:pPr>
                        <w:r>
                          <w:rPr>
                            <w:b/>
                            <w:i/>
                            <w:sz w:val="20"/>
                          </w:rPr>
                          <w:t>Plánování</w:t>
                        </w:r>
                      </w:p>
                      <w:p w14:paraId="4AE6AB83" w14:textId="77777777" w:rsidR="00F6788E" w:rsidRDefault="00F6788E" w:rsidP="000A4999">
                        <w:pPr>
                          <w:spacing w:line="240" w:lineRule="auto"/>
                          <w:ind w:left="-57" w:right="-57"/>
                          <w:jc w:val="center"/>
                        </w:pPr>
                      </w:p>
                    </w:txbxContent>
                  </v:textbox>
                </v:shape>
                <v:shape id="Text Box 81" o:spid="_x0000_s1028" type="#_x0000_t202" style="position:absolute;left:2667;top:21050;width:7848;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" fillcolor="#f2f2f2 [3052]">
                  <v:stroke dashstyle="dash"/>
                  <v:textbox inset="1.5mm,.3mm,1.5mm,.3mm">
                    <w:txbxContent>
                      <w:p w14:paraId="79D340BB" w14:textId="77777777" w:rsidR="00F6788E" w:rsidRPr="00086044" w:rsidRDefault="00F6788E" w:rsidP="000A4999">
                        <w:pPr>
                          <w:spacing w:line="240" w:lineRule="auto"/>
                          <w:ind w:left="-57" w:right="-57"/>
                          <w:jc w:val="center"/>
                          <w:rPr>
                            <w:b/>
                            <w:i/>
                          </w:rPr>
                        </w:pPr>
                        <w:r>
                          <w:rPr>
                            <w:b/>
                            <w:i/>
                            <w:sz w:val="20"/>
                          </w:rPr>
                          <w:t>Kontrola</w:t>
                        </w:r>
                      </w:p>
                      <w:p w14:paraId="3867398C" w14:textId="77777777" w:rsidR="00F6788E" w:rsidRDefault="00F6788E" w:rsidP="000A4999">
                        <w:pPr>
                          <w:spacing w:line="240" w:lineRule="auto"/>
                          <w:ind w:left="-57" w:right="-57"/>
                          <w:jc w:val="center"/>
                        </w:pPr>
                      </w:p>
                    </w:txbxContent>
                  </v:textbox>
                </v:shape>
                <v:shape id="Text Box 81" o:spid="_x0000_s1029" type="#_x0000_t202" style="position:absolute;left:34385;top:21145;width:7848;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" fillcolor="#f2f2f2 [3052]">
                  <v:stroke dashstyle="dash"/>
                  <v:textbox inset="1.5mm,.3mm,1.5mm,.3mm">
                    <w:txbxContent>
                      <w:p w14:paraId="029CD799" w14:textId="77777777" w:rsidR="00F6788E" w:rsidRPr="00086044" w:rsidRDefault="00F6788E" w:rsidP="000A4999">
                        <w:pPr>
                          <w:spacing w:line="240" w:lineRule="auto"/>
                          <w:ind w:left="-57" w:right="-57"/>
                          <w:jc w:val="center"/>
                          <w:rPr>
                            <w:b/>
                            <w:i/>
                          </w:rPr>
                        </w:pPr>
                        <w:r>
                          <w:rPr>
                            <w:b/>
                            <w:i/>
                            <w:sz w:val="20"/>
                          </w:rPr>
                          <w:t>Vedení</w:t>
                        </w:r>
                      </w:p>
                      <w:p w14:paraId="5607BA42" w14:textId="77777777" w:rsidR="00F6788E" w:rsidRDefault="00F6788E" w:rsidP="000A4999">
                        <w:pPr>
                          <w:spacing w:line="240" w:lineRule="auto"/>
                          <w:ind w:left="-57" w:right="-57"/>
                          <w:jc w:val="center"/>
                        </w:pPr>
                      </w:p>
                    </w:txbxContent>
                  </v:textbox>
                </v:shape>
                <v:shape id="Text Box 81" o:spid="_x0000_s1030" type="#_x0000_t202" style="position:absolute;left:34671;top:3714;width:7848;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" fillcolor="#f2f2f2 [3052]">
                  <v:stroke dashstyle="dash"/>
                  <v:textbox inset="1.5mm,.3mm,1.5mm,.3mm">
                    <w:txbxContent>
                      <w:p w14:paraId="5B557147" w14:textId="77777777" w:rsidR="00F6788E" w:rsidRPr="00086044" w:rsidRDefault="00F6788E" w:rsidP="000A4999">
                        <w:pPr>
                          <w:spacing w:line="240" w:lineRule="auto"/>
                          <w:ind w:left="-57" w:right="-57"/>
                          <w:jc w:val="center"/>
                          <w:rPr>
                            <w:b/>
                            <w:i/>
                          </w:rPr>
                        </w:pPr>
                        <w:r w:rsidRPr="00086044">
                          <w:rPr>
                            <w:b/>
                            <w:i/>
                            <w:sz w:val="20"/>
                          </w:rPr>
                          <w:t>Organizování</w:t>
                        </w:r>
                      </w:p>
                      <w:p w14:paraId="77E79352" w14:textId="77777777" w:rsidR="00F6788E" w:rsidRDefault="00F6788E" w:rsidP="000A4999">
                        <w:pPr>
                          <w:spacing w:line="240" w:lineRule="auto"/>
                          <w:ind w:left="-57" w:right="-57"/>
                          <w:jc w:val="center"/>
                        </w:pPr>
                      </w:p>
                    </w:txbxContent>
                  </v:textbox>
                </v:shape>
                <v:shape id="Text Box 81" o:spid="_x0000_s1031" type="#_x0000_t202" style="position:absolute;left:17240;top:287;width:10668;height:4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">
                  <v:textbox inset="1.5mm,.3mm,1.5mm,.3mm">
                    <w:txbxContent>
                      <w:p w14:paraId="7E77C7AC" w14:textId="3EFB3353" w:rsidR="00F6788E" w:rsidRPr="00EB7E1C" w:rsidRDefault="00F6788E" w:rsidP="000A4999">
                        <w:pPr>
                          <w:spacing w:line="204" w:lineRule="auto"/>
                          <w:jc w:val="center"/>
                          <w:rPr>
                            <w:rFonts w:asciiTheme="minorHAnsi" w:hAnsiTheme="minorHAnsi" w:cstheme="minorHAnsi"/>
                            <w:b/>
                          </w:rPr>
                        </w:pPr>
                        <w:r w:rsidRPr="00EB7E1C">
                          <w:rPr>
                            <w:rFonts w:asciiTheme="minorHAnsi" w:hAnsiTheme="minorHAnsi" w:cstheme="minorHAnsi"/>
                            <w:b/>
                          </w:rPr>
                          <w:t xml:space="preserve">1. Identifikace </w:t>
                        </w:r>
                        <w:r w:rsidRPr="009C1A7E">
                          <w:rPr>
                            <w:rFonts w:asciiTheme="minorHAnsi" w:hAnsiTheme="minorHAnsi" w:cstheme="minorHAnsi"/>
                            <w:b/>
                            <w:sz w:val="22"/>
                          </w:rPr>
                          <w:t>(rozpoznávání) rizik</w:t>
                        </w:r>
                      </w:p>
                      <w:p w14:paraId="5434016D" w14:textId="77777777" w:rsidR="00F6788E" w:rsidRDefault="00F6788E" w:rsidP="000A4999">
                        <w:pPr>
                          <w:spacing w:line="240" w:lineRule="auto"/>
                          <w:jc w:val="center"/>
                        </w:pPr>
                      </w:p>
                    </w:txbxContent>
                  </v:textbox>
                </v:shape>
                <v:shape id="Text Box 78" o:spid="_x0000_s1032" type="#_x0000_t202" style="position:absolute;top:10287;width:9728;height:5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">
                  <v:textbox inset="1.5mm,1mm,1.5mm,.3mm">
                    <w:txbxContent>
                      <w:p w14:paraId="0C6B5D88" w14:textId="77777777" w:rsidR="00F6788E" w:rsidRPr="00EB7E1C" w:rsidRDefault="00F6788E" w:rsidP="000A4999">
                        <w:pPr>
                          <w:spacing w:line="204" w:lineRule="auto"/>
                          <w:jc w:val="center"/>
                          <w:rPr>
                            <w:rFonts w:asciiTheme="minorHAnsi" w:hAnsiTheme="minorHAnsi" w:cstheme="minorHAnsi"/>
                            <w:b/>
                          </w:rPr>
                        </w:pPr>
                        <w:r w:rsidRPr="00EB7E1C">
                          <w:rPr>
                            <w:rFonts w:asciiTheme="minorHAnsi" w:hAnsiTheme="minorHAnsi" w:cstheme="minorHAnsi"/>
                            <w:b/>
                          </w:rPr>
                          <w:t xml:space="preserve">4. </w:t>
                        </w:r>
                      </w:p>
                      <w:p w14:paraId="0DEFEBD2" w14:textId="77777777" w:rsidR="00F6788E" w:rsidRPr="009C1A7E" w:rsidRDefault="00F6788E" w:rsidP="000A4999">
                        <w:pPr>
                          <w:spacing w:line="204" w:lineRule="auto"/>
                          <w:jc w:val="center"/>
                          <w:rPr>
                            <w:rFonts w:asciiTheme="minorHAnsi" w:hAnsiTheme="minorHAnsi" w:cstheme="minorHAnsi"/>
                            <w:sz w:val="22"/>
                          </w:rPr>
                        </w:pPr>
                        <w:r w:rsidRPr="00EB7E1C">
                          <w:rPr>
                            <w:rFonts w:asciiTheme="minorHAnsi" w:hAnsiTheme="minorHAnsi" w:cstheme="minorHAnsi"/>
                            <w:b/>
                          </w:rPr>
                          <w:t xml:space="preserve">Monitoring </w:t>
                        </w:r>
                        <w:r w:rsidRPr="009C1A7E">
                          <w:rPr>
                            <w:rFonts w:asciiTheme="minorHAnsi" w:hAnsiTheme="minorHAnsi" w:cstheme="minorHAnsi"/>
                            <w:b/>
                            <w:sz w:val="22"/>
                          </w:rPr>
                          <w:t>(sledování)</w:t>
                        </w:r>
                        <w:r w:rsidRPr="009C1A7E">
                          <w:rPr>
                            <w:rFonts w:asciiTheme="minorHAnsi" w:hAnsiTheme="minorHAnsi" w:cstheme="minorHAnsi"/>
                            <w:sz w:val="22"/>
                          </w:rPr>
                          <w:t xml:space="preserve"> </w:t>
                        </w:r>
                      </w:p>
                      <w:p w14:paraId="4836A0B8" w14:textId="77777777" w:rsidR="00F6788E" w:rsidRPr="009C1A7E" w:rsidRDefault="00F6788E" w:rsidP="000A4999">
                        <w:pPr>
                          <w:spacing w:line="240" w:lineRule="auto"/>
                          <w:rPr>
                            <w:sz w:val="22"/>
                          </w:rPr>
                        </w:pPr>
                      </w:p>
                    </w:txbxContent>
                  </v:textbox>
                </v:shape>
                <v:shape id="Text Box 80" o:spid="_x0000_s1033" type="#_x0000_t202" style="position:absolute;left:16610;top:21215;width:11725;height:5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">
                  <v:textbox inset="1.5mm,.3mm,1.5mm,.3mm">
                    <w:txbxContent>
                      <w:p w14:paraId="5FED66BA" w14:textId="0308AEC7" w:rsidR="00F6788E" w:rsidRPr="009B7100" w:rsidRDefault="00F6788E" w:rsidP="000A4999">
                        <w:pPr>
                          <w:spacing w:line="192" w:lineRule="auto"/>
                          <w:ind w:left="-57" w:right="-57"/>
                          <w:jc w:val="center"/>
                          <w:rPr>
                            <w:b/>
                          </w:rPr>
                        </w:pPr>
                        <w:r w:rsidRPr="00EB7E1C">
                          <w:rPr>
                            <w:rFonts w:asciiTheme="minorHAnsi" w:hAnsiTheme="minorHAnsi" w:cstheme="minorHAnsi"/>
                            <w:b/>
                          </w:rPr>
                          <w:t xml:space="preserve">3. Zvládání rizik </w:t>
                        </w:r>
                        <w:r w:rsidRPr="009C1A7E">
                          <w:rPr>
                            <w:rFonts w:asciiTheme="minorHAnsi" w:hAnsiTheme="minorHAnsi" w:cstheme="minorHAnsi"/>
                            <w:b/>
                            <w:sz w:val="22"/>
                          </w:rPr>
                          <w:t>(rozhodnutí o správném opatření a jeho implementace</w:t>
                        </w:r>
                        <w:r w:rsidRPr="009C1A7E">
                          <w:rPr>
                            <w:b/>
                            <w:sz w:val="22"/>
                          </w:rPr>
                          <w:t>)</w:t>
                        </w:r>
                      </w:p>
                      <w:p w14:paraId="318ADCFD" w14:textId="77777777" w:rsidR="00F6788E" w:rsidRDefault="00F6788E" w:rsidP="000A4999">
                        <w:pPr>
                          <w:spacing w:line="204" w:lineRule="auto"/>
                          <w:ind w:left="-57" w:right="-57"/>
                          <w:jc w:val="center"/>
                        </w:pPr>
                      </w:p>
                      <w:p w14:paraId="374CB392" w14:textId="77777777" w:rsidR="00F6788E" w:rsidRDefault="00F6788E" w:rsidP="000A4999">
                        <w:pPr>
                          <w:spacing w:line="204" w:lineRule="auto"/>
                          <w:ind w:left="-57" w:right="-57"/>
                        </w:pP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79" o:spid="_x0000_s1034" type="#_x0000_t13" style="position:absolute;left:9620;top:11430;width:3740;height:326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"/>
                <v:shape id="Text Box 82" o:spid="_x0000_s1035" type="#_x0000_t202" style="position:absolute;left:34861;top:10382;width:9677;height:5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">
                  <v:textbox inset="1.5mm,,1.5mm,.3mm">
                    <w:txbxContent>
                      <w:p w14:paraId="3712630C" w14:textId="77777777" w:rsidR="00F6788E" w:rsidRPr="00EB7E1C" w:rsidRDefault="00F6788E" w:rsidP="000A4999">
                        <w:pPr>
                          <w:spacing w:line="204" w:lineRule="auto"/>
                          <w:ind w:left="-57" w:right="-57"/>
                          <w:jc w:val="center"/>
                          <w:rPr>
                            <w:rFonts w:asciiTheme="minorHAnsi" w:hAnsiTheme="minorHAnsi" w:cstheme="minorHAnsi"/>
                            <w:b/>
                          </w:rPr>
                        </w:pPr>
                        <w:r w:rsidRPr="00EB7E1C">
                          <w:rPr>
                            <w:rFonts w:asciiTheme="minorHAnsi" w:hAnsiTheme="minorHAnsi" w:cstheme="minorHAnsi"/>
                            <w:b/>
                          </w:rPr>
                          <w:t xml:space="preserve">2. Vyhodnocování </w:t>
                        </w:r>
                        <w:r w:rsidRPr="009C1A7E">
                          <w:rPr>
                            <w:rFonts w:asciiTheme="minorHAnsi" w:hAnsiTheme="minorHAnsi" w:cstheme="minorHAnsi"/>
                            <w:b/>
                            <w:sz w:val="22"/>
                          </w:rPr>
                          <w:t xml:space="preserve">(analýza) </w:t>
                        </w:r>
                      </w:p>
                      <w:p w14:paraId="576EA4B1" w14:textId="77777777" w:rsidR="00F6788E" w:rsidRDefault="00F6788E" w:rsidP="000A4999">
                        <w:pPr>
                          <w:spacing w:line="240" w:lineRule="auto"/>
                          <w:ind w:left="-57" w:right="-57"/>
                          <w:jc w:val="center"/>
                        </w:pPr>
                      </w:p>
                    </w:txbxContent>
                  </v:textbox>
                </v:shape>
                <v:shape id="AutoShape 84" o:spid="_x0000_s1036" type="#_x0000_t13" style="position:absolute;left:31242;top:11334;width:3708;height:3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"/>
                <v:shape id="AutoShape 88" o:spid="_x0000_s1037" type="#_x0000_t13" style="position:absolute;left:21145;top:18358;width:2451;height:339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"/>
                <v:shape id="AutoShape 87" o:spid="_x0000_s1038" type="#_x0000_t13" style="position:absolute;left:21335;top:4550;width:2375;height:339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"/>
                <v:shape id="Text Box 83" o:spid="_x0000_s1039" type="#_x0000_t202" style="position:absolute;left:11620;top:6381;width:21681;height:13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" fillcolor="white [3201]" strokecolor="black [3200]" strokeweight="2.25pt">
                  <v:textbox inset=".5mm,.3mm,.5mm,.3mm">
                    <w:txbxContent>
                      <w:p w14:paraId="014AFDFD" w14:textId="77777777" w:rsidR="00F6788E" w:rsidRPr="00EB7E1C" w:rsidRDefault="00F6788E" w:rsidP="000A4999">
                        <w:pPr>
                          <w:spacing w:line="228" w:lineRule="auto"/>
                          <w:jc w:val="center"/>
                          <w:rPr>
                            <w:rFonts w:asciiTheme="minorHAnsi" w:hAnsiTheme="minorHAnsi" w:cstheme="minorHAnsi"/>
                            <w:b/>
                            <w:u w:val="single"/>
                          </w:rPr>
                        </w:pPr>
                        <w:r w:rsidRPr="00EB7E1C">
                          <w:rPr>
                            <w:rFonts w:asciiTheme="minorHAnsi" w:hAnsiTheme="minorHAnsi" w:cstheme="minorHAnsi"/>
                            <w:b/>
                            <w:u w:val="single"/>
                          </w:rPr>
                          <w:t xml:space="preserve">Řízení rizik </w:t>
                        </w:r>
                      </w:p>
                      <w:p w14:paraId="75720CFB" w14:textId="77777777" w:rsidR="00F6788E" w:rsidRDefault="00F6788E" w:rsidP="00E80BD6">
                        <w:pPr>
                          <w:spacing w:line="216" w:lineRule="auto"/>
                          <w:jc w:val="center"/>
                          <w:rPr>
                            <w:rFonts w:asciiTheme="minorHAnsi" w:eastAsia="Calibri" w:hAnsiTheme="minorHAnsi" w:cstheme="minorHAnsi"/>
                            <w:sz w:val="19"/>
                            <w:szCs w:val="19"/>
                          </w:rPr>
                        </w:pPr>
                        <w:r w:rsidRPr="009F111B">
                          <w:rPr>
                            <w:rFonts w:asciiTheme="minorHAnsi" w:eastAsia="Calibri" w:hAnsiTheme="minorHAnsi" w:cstheme="minorHAnsi"/>
                            <w:sz w:val="19"/>
                            <w:szCs w:val="19"/>
                          </w:rPr>
                          <w:t xml:space="preserve">znamená systematicky </w:t>
                        </w:r>
                      </w:p>
                      <w:p w14:paraId="1FDC0B7A" w14:textId="77777777" w:rsidR="00F6788E" w:rsidRDefault="00F6788E" w:rsidP="00E80BD6">
                        <w:pPr>
                          <w:spacing w:line="216" w:lineRule="auto"/>
                          <w:jc w:val="center"/>
                          <w:rPr>
                            <w:rFonts w:asciiTheme="minorHAnsi" w:eastAsia="Calibri" w:hAnsiTheme="minorHAnsi" w:cstheme="minorHAnsi"/>
                            <w:sz w:val="19"/>
                            <w:szCs w:val="19"/>
                          </w:rPr>
                        </w:pPr>
                        <w:r w:rsidRPr="009F111B">
                          <w:rPr>
                            <w:rFonts w:asciiTheme="minorHAnsi" w:eastAsia="Calibri" w:hAnsiTheme="minorHAnsi" w:cstheme="minorHAnsi"/>
                            <w:sz w:val="19"/>
                            <w:szCs w:val="19"/>
                          </w:rPr>
                          <w:t>(1) identifikovat (rozpoznat) r</w:t>
                        </w:r>
                        <w:r>
                          <w:rPr>
                            <w:rFonts w:asciiTheme="minorHAnsi" w:eastAsia="Calibri" w:hAnsiTheme="minorHAnsi" w:cstheme="minorHAnsi"/>
                            <w:sz w:val="19"/>
                            <w:szCs w:val="19"/>
                          </w:rPr>
                          <w:t xml:space="preserve">izika, </w:t>
                        </w:r>
                      </w:p>
                      <w:p w14:paraId="5EFE73EB" w14:textId="77777777" w:rsidR="00F6788E" w:rsidRDefault="00F6788E" w:rsidP="00E80BD6">
                        <w:pPr>
                          <w:spacing w:line="216" w:lineRule="auto"/>
                          <w:jc w:val="center"/>
                          <w:rPr>
                            <w:rFonts w:asciiTheme="minorHAnsi" w:eastAsia="Calibri" w:hAnsiTheme="minorHAnsi" w:cstheme="minorHAnsi"/>
                            <w:sz w:val="19"/>
                            <w:szCs w:val="19"/>
                          </w:rPr>
                        </w:pPr>
                        <w:r>
                          <w:rPr>
                            <w:rFonts w:asciiTheme="minorHAnsi" w:eastAsia="Calibri" w:hAnsiTheme="minorHAnsi" w:cstheme="minorHAnsi"/>
                            <w:sz w:val="19"/>
                            <w:szCs w:val="19"/>
                          </w:rPr>
                          <w:t>(2) vyhodnocovat (analyzovat</w:t>
                        </w:r>
                        <w:r w:rsidRPr="009F111B">
                          <w:rPr>
                            <w:rFonts w:asciiTheme="minorHAnsi" w:eastAsia="Calibri" w:hAnsiTheme="minorHAnsi" w:cstheme="minorHAnsi"/>
                            <w:sz w:val="19"/>
                            <w:szCs w:val="19"/>
                          </w:rPr>
                          <w:t xml:space="preserve">) rizika, </w:t>
                        </w:r>
                      </w:p>
                      <w:p w14:paraId="7F6AB15D" w14:textId="77777777" w:rsidR="00F6788E" w:rsidRDefault="00F6788E" w:rsidP="00E80BD6">
                        <w:pPr>
                          <w:spacing w:line="216" w:lineRule="auto"/>
                          <w:jc w:val="center"/>
                          <w:rPr>
                            <w:rFonts w:asciiTheme="minorHAnsi" w:eastAsia="Calibri" w:hAnsiTheme="minorHAnsi" w:cstheme="minorHAnsi"/>
                            <w:sz w:val="19"/>
                            <w:szCs w:val="19"/>
                          </w:rPr>
                        </w:pPr>
                        <w:r w:rsidRPr="009F111B">
                          <w:rPr>
                            <w:rFonts w:asciiTheme="minorHAnsi" w:eastAsia="Calibri" w:hAnsiTheme="minorHAnsi" w:cstheme="minorHAnsi"/>
                            <w:sz w:val="19"/>
                            <w:szCs w:val="19"/>
                          </w:rPr>
                          <w:t xml:space="preserve">(3) zvládat (snižovat) rizika (zahrnuje rozhodnutí o opatřeních a jejich implementaci) a </w:t>
                        </w:r>
                      </w:p>
                      <w:p w14:paraId="6C05E298" w14:textId="77777777" w:rsidR="00F6788E" w:rsidRDefault="00F6788E" w:rsidP="00E80BD6">
                        <w:pPr>
                          <w:spacing w:line="216" w:lineRule="auto"/>
                          <w:jc w:val="center"/>
                          <w:rPr>
                            <w:rFonts w:asciiTheme="minorHAnsi" w:eastAsia="Calibri" w:hAnsiTheme="minorHAnsi" w:cstheme="minorHAnsi"/>
                            <w:sz w:val="19"/>
                            <w:szCs w:val="19"/>
                          </w:rPr>
                        </w:pPr>
                        <w:r w:rsidRPr="009F111B">
                          <w:rPr>
                            <w:rFonts w:asciiTheme="minorHAnsi" w:eastAsia="Calibri" w:hAnsiTheme="minorHAnsi" w:cstheme="minorHAnsi"/>
                            <w:sz w:val="19"/>
                            <w:szCs w:val="19"/>
                          </w:rPr>
                          <w:t xml:space="preserve">(4) monitorovat (sledovat) rizika; </w:t>
                        </w:r>
                      </w:p>
                      <w:p w14:paraId="3A95BF3D" w14:textId="2CB5A721" w:rsidR="00F6788E" w:rsidRPr="00EB7E1C" w:rsidRDefault="00F6788E" w:rsidP="00E80BD6">
                        <w:pPr>
                          <w:spacing w:line="216" w:lineRule="auto"/>
                          <w:jc w:val="center"/>
                          <w:rPr>
                            <w:rFonts w:asciiTheme="minorHAnsi" w:hAnsiTheme="minorHAnsi" w:cstheme="minorHAnsi"/>
                            <w:sz w:val="19"/>
                            <w:szCs w:val="19"/>
                          </w:rPr>
                        </w:pPr>
                        <w:r w:rsidRPr="009F111B">
                          <w:rPr>
                            <w:rFonts w:asciiTheme="minorHAnsi" w:eastAsia="Calibri" w:hAnsiTheme="minorHAnsi" w:cstheme="minorHAnsi"/>
                            <w:sz w:val="19"/>
                            <w:szCs w:val="19"/>
                          </w:rPr>
                          <w:t xml:space="preserve">přičemž tyto </w:t>
                        </w:r>
                        <w:r>
                          <w:rPr>
                            <w:rFonts w:asciiTheme="minorHAnsi" w:eastAsia="Calibri" w:hAnsiTheme="minorHAnsi" w:cstheme="minorHAnsi"/>
                            <w:sz w:val="19"/>
                            <w:szCs w:val="19"/>
                          </w:rPr>
                          <w:t>činnosti</w:t>
                        </w:r>
                        <w:r w:rsidRPr="009F111B">
                          <w:rPr>
                            <w:rFonts w:asciiTheme="minorHAnsi" w:eastAsia="Calibri" w:hAnsiTheme="minorHAnsi" w:cstheme="minorHAnsi"/>
                            <w:sz w:val="19"/>
                            <w:szCs w:val="19"/>
                          </w:rPr>
                          <w:t xml:space="preserve"> je třeba řídit (plánovat, organizovat, vést </w:t>
                        </w:r>
                        <w:r>
                          <w:rPr>
                            <w:rFonts w:asciiTheme="minorHAnsi" w:eastAsia="Calibri" w:hAnsiTheme="minorHAnsi" w:cstheme="minorHAnsi"/>
                            <w:sz w:val="19"/>
                            <w:szCs w:val="19"/>
                          </w:rPr>
                          <w:t xml:space="preserve">podřízené </w:t>
                        </w:r>
                        <w:r w:rsidRPr="009F111B">
                          <w:rPr>
                            <w:rFonts w:asciiTheme="minorHAnsi" w:eastAsia="Calibri" w:hAnsiTheme="minorHAnsi" w:cstheme="minorHAnsi"/>
                            <w:sz w:val="19"/>
                            <w:szCs w:val="19"/>
                          </w:rPr>
                          <w:t>a kontrolovat) tak, aby přispívala</w:t>
                        </w:r>
                        <w:r w:rsidRPr="009F111B">
                          <w:rPr>
                            <w:rFonts w:asciiTheme="minorHAnsi" w:eastAsia="Calibri" w:hAnsiTheme="minorHAnsi" w:cstheme="minorHAnsi"/>
                            <w:sz w:val="18"/>
                          </w:rPr>
                          <w:t xml:space="preserve"> </w:t>
                        </w:r>
                        <w:r w:rsidRPr="009F111B">
                          <w:rPr>
                            <w:rFonts w:asciiTheme="minorHAnsi" w:eastAsia="Calibri" w:hAnsiTheme="minorHAnsi" w:cstheme="minorHAnsi"/>
                            <w:sz w:val="19"/>
                            <w:szCs w:val="19"/>
                          </w:rPr>
                          <w:t>k dosahování cílů obce či kraje.</w:t>
                        </w:r>
                      </w:p>
                      <w:p w14:paraId="34FE79E0" w14:textId="1235F21B" w:rsidR="00F6788E" w:rsidRPr="00EB7E1C" w:rsidRDefault="00F6788E" w:rsidP="00E80BD6">
                        <w:pPr>
                          <w:spacing w:line="216" w:lineRule="auto"/>
                          <w:jc w:val="center"/>
                          <w:rPr>
                            <w:rFonts w:asciiTheme="minorHAnsi" w:hAnsiTheme="minorHAnsi" w:cstheme="minorHAnsi"/>
                            <w:sz w:val="19"/>
                            <w:szCs w:val="19"/>
                          </w:rPr>
                        </w:pPr>
                      </w:p>
                    </w:txbxContent>
                  </v:textbox>
                </v:shape>
                <v:shape id="AutoShape 89" o:spid="_x0000_s1040" style="position:absolute;left:9620;top:3714;width:3734;height:3429;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" path="m21600,6079l15126,r,2912l12427,2912c5564,2912,,7052,,12158r,9442l6474,21600r,-9442c6474,10550,9139,9246,12427,9246r2699,l15126,12158,21600,6079xe" fillcolor="#f2f2f2 [3052]">
                  <v:stroke joinstyle="miter"/>
                  <v:path o:connecttype="custom" o:connectlocs="261470,0;261470,193008;55955,342900;373380,96504" o:connectangles="270,90,90,0" textboxrect="12427,2912,18227,9246"/>
                </v:shape>
                <v:shape id="AutoShape 89" o:spid="_x0000_s1041" style="position:absolute;left:8763;top:18668;width:3734;height:3429;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" path="m21600,6079l15126,r,2912l12427,2912c5564,2912,,7052,,12158r,9442l6474,21600r,-9442c6474,10550,9139,9246,12427,9246r2699,l15126,12158,21600,6079xe" fillcolor="#f2f2f2 [3052]">
                  <v:stroke joinstyle="miter"/>
                  <v:path o:connecttype="custom" o:connectlocs="261470,0;261470,193008;55955,342900;373380,96504" o:connectangles="270,90,90,0" textboxrect="12427,2912,18227,9246"/>
                </v:shape>
                <v:shape id="AutoShape 89" o:spid="_x0000_s1042" style="position:absolute;left:32480;top:4476;width:3734;height:3429;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" path="m21600,6079l15126,r,2912l12427,2912c5564,2912,,7052,,12158r,9442l6474,21600r,-9442c6474,10550,9139,9246,12427,9246r2699,l15126,12158,21600,6079xe" fillcolor="#f2f2f2 [3052]">
                  <v:stroke joinstyle="miter"/>
                  <v:path o:connecttype="custom" o:connectlocs="261470,0;261470,193008;55955,342900;373380,96504" o:connectangles="270,90,90,0" textboxrect="12427,2912,18227,9246"/>
                </v:shape>
                <v:shape id="AutoShape 89" o:spid="_x0000_s1043" style="position:absolute;left:31623;top:19450;width:3733;height:3429;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" path="m21600,6079l15126,r,2912l12427,2912c5564,2912,,7052,,12158r,9442l6474,21600r,-9442c6474,10550,9139,9246,12427,9246r2699,l15126,12158,21600,6079xe" fillcolor="#f2f2f2 [3052]">
                  <v:stroke joinstyle="miter"/>
                  <v:path o:connecttype="custom" o:connectlocs="261470,0;261470,193008;55955,342900;373380,96504" o:connectangles="270,90,90,0" textboxrect="12427,2912,18227,9246"/>
                </v:shape>
              </v:group>
            </w:pict>
          </mc:Fallback>
        </mc:AlternateContent>
      </w:r>
      <w:r w:rsidR="000A4999" w:rsidRPr="00DC7F02">
        <w:rPr>
          <w:rFonts w:asciiTheme="minorHAnsi" w:eastAsia="Calibri" w:hAnsiTheme="minorHAnsi" w:cstheme="minorHAnsi"/>
          <w:i/>
          <w:iCs/>
          <w:sz w:val="24"/>
          <w:szCs w:val="24"/>
        </w:rPr>
        <w:t xml:space="preserve">Obr. </w:t>
      </w:r>
      <w:r w:rsidR="00B67342" w:rsidRPr="00DC7F02">
        <w:rPr>
          <w:rFonts w:asciiTheme="minorHAnsi" w:eastAsia="Calibri" w:hAnsiTheme="minorHAnsi" w:cstheme="minorHAnsi"/>
          <w:i/>
          <w:iCs/>
          <w:sz w:val="24"/>
          <w:szCs w:val="24"/>
        </w:rPr>
        <w:t>1</w:t>
      </w:r>
      <w:r w:rsidR="000A4999" w:rsidRPr="00DC7F02">
        <w:rPr>
          <w:rFonts w:asciiTheme="minorHAnsi" w:eastAsia="Calibri" w:hAnsiTheme="minorHAnsi" w:cstheme="minorHAnsi"/>
          <w:i/>
          <w:iCs/>
          <w:sz w:val="24"/>
          <w:szCs w:val="24"/>
        </w:rPr>
        <w:t xml:space="preserve"> Řízení rizik – fáze</w:t>
      </w:r>
    </w:p>
    <w:p w14:paraId="40F00A16" w14:textId="05E719E7" w:rsidR="000A4999" w:rsidRPr="00DC7F02" w:rsidRDefault="000A4999" w:rsidP="000A4999">
      <w:pPr>
        <w:pStyle w:val="Zkladntext3"/>
        <w:spacing w:after="0"/>
        <w:jc w:val="both"/>
        <w:rPr>
          <w:rFonts w:eastAsia="Calibri"/>
          <w:sz w:val="24"/>
          <w:szCs w:val="24"/>
        </w:rPr>
      </w:pPr>
    </w:p>
    <w:p w14:paraId="53BFCFEC" w14:textId="77777777" w:rsidR="000A4999" w:rsidRPr="00DC7F02" w:rsidRDefault="000A4999" w:rsidP="000A4999">
      <w:pPr>
        <w:pStyle w:val="A1-text"/>
        <w:rPr>
          <w:lang w:val="cs-CZ"/>
        </w:rPr>
      </w:pPr>
    </w:p>
    <w:p w14:paraId="00987A16" w14:textId="77777777" w:rsidR="000A4999" w:rsidRPr="00DC7F02" w:rsidRDefault="000A4999" w:rsidP="000A4999">
      <w:pPr>
        <w:pStyle w:val="A1-text"/>
        <w:rPr>
          <w:lang w:val="cs-CZ"/>
        </w:rPr>
      </w:pPr>
    </w:p>
    <w:p w14:paraId="7490604D" w14:textId="77777777" w:rsidR="000A4999" w:rsidRPr="00DC7F02" w:rsidRDefault="000A4999" w:rsidP="000A4999">
      <w:pPr>
        <w:pStyle w:val="A1-text"/>
        <w:rPr>
          <w:lang w:val="cs-CZ"/>
        </w:rPr>
      </w:pPr>
    </w:p>
    <w:p w14:paraId="61CB60A9" w14:textId="77777777" w:rsidR="000A4999" w:rsidRPr="00DC7F02" w:rsidRDefault="000A4999" w:rsidP="000A4999">
      <w:pPr>
        <w:spacing w:before="120"/>
      </w:pPr>
      <w:r w:rsidRPr="00DC7F02">
        <w:t xml:space="preserve"> </w:t>
      </w:r>
    </w:p>
    <w:p w14:paraId="52480DFB" w14:textId="77777777" w:rsidR="000A4999" w:rsidRPr="00DC7F02" w:rsidRDefault="000A4999" w:rsidP="000A4999">
      <w:pPr>
        <w:spacing w:before="120"/>
      </w:pPr>
      <w:r w:rsidRPr="00DC7F02">
        <w:t xml:space="preserve"> </w:t>
      </w:r>
    </w:p>
    <w:p w14:paraId="314D472D" w14:textId="77777777" w:rsidR="000A4999" w:rsidRPr="00DC7F02" w:rsidRDefault="000A4999" w:rsidP="000A4999">
      <w:pPr>
        <w:spacing w:after="120"/>
        <w:rPr>
          <w:rFonts w:ascii="Calibri" w:hAnsi="Calibri"/>
        </w:rPr>
      </w:pPr>
      <w:r w:rsidRPr="00DC7F02">
        <w:t xml:space="preserve"> </w:t>
      </w:r>
    </w:p>
    <w:p w14:paraId="7CB05FE3" w14:textId="77777777" w:rsidR="000A4999" w:rsidRPr="00DC7F02" w:rsidRDefault="000A4999" w:rsidP="000A4999">
      <w:pPr>
        <w:rPr>
          <w:rFonts w:ascii="Calibri" w:hAnsi="Calibri"/>
        </w:rPr>
      </w:pPr>
      <w:r w:rsidRPr="00DC7F02">
        <w:rPr>
          <w:rFonts w:ascii="Calibri" w:hAnsi="Calibri"/>
        </w:rPr>
        <w:t xml:space="preserve"> </w:t>
      </w:r>
    </w:p>
    <w:p w14:paraId="155B7FCD" w14:textId="0448E87B" w:rsidR="000A4999" w:rsidRPr="00DC7F02" w:rsidRDefault="000A4999" w:rsidP="009212BF">
      <w:pPr>
        <w:pStyle w:val="A1-text"/>
        <w:spacing w:after="0"/>
        <w:rPr>
          <w:rFonts w:ascii="Calibri" w:hAnsi="Calibri"/>
          <w:i/>
          <w:iCs/>
          <w:lang w:val="cs-CZ"/>
        </w:rPr>
      </w:pPr>
      <w:r w:rsidRPr="00DC7F02">
        <w:rPr>
          <w:rFonts w:ascii="Calibri" w:hAnsi="Calibri"/>
          <w:i/>
          <w:iCs/>
          <w:lang w:val="cs-CZ"/>
        </w:rPr>
        <w:t xml:space="preserve">  Zdroj: Půček, Ochrana a kol. (2020), upraveno</w:t>
      </w:r>
    </w:p>
    <w:p w14:paraId="35607B22" w14:textId="17E3DF48" w:rsidR="007F0104" w:rsidRPr="00DC7F02" w:rsidRDefault="007F0104" w:rsidP="000A4999">
      <w:pPr>
        <w:tabs>
          <w:tab w:val="num" w:pos="720"/>
        </w:tabs>
        <w:jc w:val="both"/>
        <w:rPr>
          <w:rFonts w:ascii="Calibri" w:hAnsi="Calibri"/>
          <w:bCs/>
        </w:rPr>
      </w:pPr>
      <w:r w:rsidRPr="00DC7F02">
        <w:rPr>
          <w:rFonts w:ascii="Calibri" w:hAnsi="Calibri"/>
          <w:bCs/>
        </w:rPr>
        <w:lastRenderedPageBreak/>
        <w:t>Řízení rizik by mělo mít preventivní charakter – při strategické práci se máme snažit problémům (rizikům) předcházet</w:t>
      </w:r>
      <w:r w:rsidR="00CD68F7" w:rsidRPr="00DC7F02">
        <w:rPr>
          <w:rStyle w:val="Znakapoznpodarou"/>
          <w:rFonts w:ascii="Calibri" w:hAnsi="Calibri"/>
          <w:bCs/>
        </w:rPr>
        <w:footnoteReference w:id="1"/>
      </w:r>
      <w:r w:rsidRPr="00DC7F02">
        <w:rPr>
          <w:rFonts w:ascii="Calibri" w:hAnsi="Calibri"/>
          <w:bCs/>
        </w:rPr>
        <w:t xml:space="preserve">. </w:t>
      </w:r>
      <w:r w:rsidR="00613D95" w:rsidRPr="00DC7F02">
        <w:rPr>
          <w:rFonts w:ascii="Calibri" w:hAnsi="Calibri"/>
          <w:bCs/>
        </w:rPr>
        <w:t xml:space="preserve">Současně by mělo být řízení rizik neoddělitelnou součástí práce každého zaměstnance, vedoucího zaměstnance a politika. </w:t>
      </w:r>
      <w:r w:rsidRPr="00DC7F02">
        <w:rPr>
          <w:rFonts w:ascii="Calibri" w:hAnsi="Calibri"/>
          <w:bCs/>
        </w:rPr>
        <w:t>To znamená</w:t>
      </w:r>
      <w:r w:rsidR="00276EB4" w:rsidRPr="00DC7F02">
        <w:rPr>
          <w:rFonts w:ascii="Calibri" w:hAnsi="Calibri"/>
          <w:bCs/>
        </w:rPr>
        <w:t xml:space="preserve">, </w:t>
      </w:r>
      <w:r w:rsidR="00613D95" w:rsidRPr="00DC7F02">
        <w:rPr>
          <w:rFonts w:ascii="Calibri" w:hAnsi="Calibri"/>
          <w:bCs/>
        </w:rPr>
        <w:t>skutečně umět</w:t>
      </w:r>
    </w:p>
    <w:p w14:paraId="66BC7877" w14:textId="77777777" w:rsidR="007F0104" w:rsidRPr="00DC7F02" w:rsidRDefault="00276EB4" w:rsidP="007F0104">
      <w:pPr>
        <w:pStyle w:val="Odstavecseseznamem"/>
        <w:numPr>
          <w:ilvl w:val="0"/>
          <w:numId w:val="26"/>
        </w:numPr>
        <w:tabs>
          <w:tab w:val="num" w:pos="720"/>
        </w:tabs>
        <w:jc w:val="both"/>
        <w:rPr>
          <w:rFonts w:ascii="Calibri" w:hAnsi="Calibri"/>
          <w:bCs/>
        </w:rPr>
      </w:pPr>
      <w:r w:rsidRPr="00DC7F02">
        <w:rPr>
          <w:rFonts w:ascii="Calibri" w:hAnsi="Calibri"/>
          <w:bCs/>
        </w:rPr>
        <w:t>rozpoznáv</w:t>
      </w:r>
      <w:r w:rsidR="007F0104" w:rsidRPr="00DC7F02">
        <w:rPr>
          <w:rFonts w:ascii="Calibri" w:hAnsi="Calibri"/>
          <w:bCs/>
        </w:rPr>
        <w:t>at rizika</w:t>
      </w:r>
      <w:r w:rsidRPr="00DC7F02">
        <w:rPr>
          <w:rFonts w:ascii="Calibri" w:hAnsi="Calibri"/>
          <w:bCs/>
        </w:rPr>
        <w:t xml:space="preserve"> (</w:t>
      </w:r>
      <w:r w:rsidR="007F0104" w:rsidRPr="00DC7F02">
        <w:rPr>
          <w:rFonts w:ascii="Calibri" w:hAnsi="Calibri"/>
          <w:bCs/>
        </w:rPr>
        <w:t xml:space="preserve">první fázi, tedy </w:t>
      </w:r>
      <w:r w:rsidRPr="00DC7F02">
        <w:rPr>
          <w:rFonts w:ascii="Calibri" w:hAnsi="Calibri"/>
          <w:bCs/>
        </w:rPr>
        <w:t>identifikaci rizik</w:t>
      </w:r>
      <w:r w:rsidR="007F0104" w:rsidRPr="00DC7F02">
        <w:rPr>
          <w:rFonts w:ascii="Calibri" w:hAnsi="Calibri"/>
          <w:bCs/>
        </w:rPr>
        <w:t>,</w:t>
      </w:r>
      <w:r w:rsidRPr="00DC7F02">
        <w:rPr>
          <w:rFonts w:ascii="Calibri" w:hAnsi="Calibri"/>
          <w:bCs/>
        </w:rPr>
        <w:t xml:space="preserve"> se věnuje kapitola 3</w:t>
      </w:r>
      <w:r w:rsidR="007F0104" w:rsidRPr="00DC7F02">
        <w:rPr>
          <w:rFonts w:ascii="Calibri" w:hAnsi="Calibri"/>
          <w:bCs/>
        </w:rPr>
        <w:t>)</w:t>
      </w:r>
      <w:r w:rsidRPr="00DC7F02">
        <w:rPr>
          <w:rFonts w:ascii="Calibri" w:hAnsi="Calibri"/>
          <w:bCs/>
        </w:rPr>
        <w:t xml:space="preserve">, </w:t>
      </w:r>
    </w:p>
    <w:p w14:paraId="081C0162" w14:textId="77777777" w:rsidR="007F0104" w:rsidRPr="00DC7F02" w:rsidRDefault="00276EB4" w:rsidP="007F0104">
      <w:pPr>
        <w:pStyle w:val="Odstavecseseznamem"/>
        <w:numPr>
          <w:ilvl w:val="0"/>
          <w:numId w:val="26"/>
        </w:numPr>
        <w:tabs>
          <w:tab w:val="num" w:pos="720"/>
        </w:tabs>
        <w:jc w:val="both"/>
        <w:rPr>
          <w:rFonts w:ascii="Calibri" w:hAnsi="Calibri"/>
          <w:bCs/>
        </w:rPr>
      </w:pPr>
      <w:r w:rsidRPr="00DC7F02">
        <w:rPr>
          <w:rFonts w:ascii="Calibri" w:hAnsi="Calibri"/>
          <w:bCs/>
        </w:rPr>
        <w:t>anal</w:t>
      </w:r>
      <w:r w:rsidR="007F0104" w:rsidRPr="00DC7F02">
        <w:rPr>
          <w:rFonts w:ascii="Calibri" w:hAnsi="Calibri"/>
          <w:bCs/>
        </w:rPr>
        <w:t>yzovat</w:t>
      </w:r>
      <w:r w:rsidRPr="00DC7F02">
        <w:rPr>
          <w:rFonts w:ascii="Calibri" w:hAnsi="Calibri"/>
          <w:bCs/>
        </w:rPr>
        <w:t xml:space="preserve"> neboli hodno</w:t>
      </w:r>
      <w:r w:rsidR="007F0104" w:rsidRPr="00DC7F02">
        <w:rPr>
          <w:rFonts w:ascii="Calibri" w:hAnsi="Calibri"/>
          <w:bCs/>
        </w:rPr>
        <w:t>tit</w:t>
      </w:r>
      <w:r w:rsidRPr="00DC7F02">
        <w:rPr>
          <w:rFonts w:ascii="Calibri" w:hAnsi="Calibri"/>
          <w:bCs/>
        </w:rPr>
        <w:t xml:space="preserve"> rizik</w:t>
      </w:r>
      <w:r w:rsidR="007F0104" w:rsidRPr="00DC7F02">
        <w:rPr>
          <w:rFonts w:ascii="Calibri" w:hAnsi="Calibri"/>
          <w:bCs/>
        </w:rPr>
        <w:t>a (druhé fázi</w:t>
      </w:r>
      <w:r w:rsidRPr="00DC7F02">
        <w:rPr>
          <w:rFonts w:ascii="Calibri" w:hAnsi="Calibri"/>
          <w:bCs/>
        </w:rPr>
        <w:t xml:space="preserve"> se věnuje kapitola 4</w:t>
      </w:r>
      <w:r w:rsidR="007F0104" w:rsidRPr="00DC7F02">
        <w:rPr>
          <w:rFonts w:ascii="Calibri" w:hAnsi="Calibri"/>
          <w:bCs/>
        </w:rPr>
        <w:t>)</w:t>
      </w:r>
      <w:r w:rsidRPr="00DC7F02">
        <w:rPr>
          <w:rFonts w:ascii="Calibri" w:hAnsi="Calibri"/>
          <w:bCs/>
        </w:rPr>
        <w:t xml:space="preserve">, </w:t>
      </w:r>
    </w:p>
    <w:p w14:paraId="3CBBB66D" w14:textId="1F7B5561" w:rsidR="00613D95" w:rsidRPr="00DC7F02" w:rsidRDefault="00276EB4" w:rsidP="007F0104">
      <w:pPr>
        <w:pStyle w:val="Odstavecseseznamem"/>
        <w:numPr>
          <w:ilvl w:val="0"/>
          <w:numId w:val="26"/>
        </w:numPr>
        <w:tabs>
          <w:tab w:val="num" w:pos="720"/>
        </w:tabs>
        <w:jc w:val="both"/>
        <w:rPr>
          <w:rFonts w:ascii="Calibri" w:hAnsi="Calibri"/>
          <w:bCs/>
        </w:rPr>
      </w:pPr>
      <w:r w:rsidRPr="00DC7F02">
        <w:rPr>
          <w:rFonts w:ascii="Calibri" w:hAnsi="Calibri"/>
          <w:bCs/>
        </w:rPr>
        <w:t>zvl</w:t>
      </w:r>
      <w:r w:rsidR="007F0104" w:rsidRPr="00DC7F02">
        <w:rPr>
          <w:rFonts w:ascii="Calibri" w:hAnsi="Calibri"/>
          <w:bCs/>
        </w:rPr>
        <w:t>ádat</w:t>
      </w:r>
      <w:r w:rsidRPr="00DC7F02">
        <w:rPr>
          <w:rFonts w:ascii="Calibri" w:hAnsi="Calibri"/>
          <w:bCs/>
        </w:rPr>
        <w:t xml:space="preserve"> rizik</w:t>
      </w:r>
      <w:r w:rsidR="007F0104" w:rsidRPr="00DC7F02">
        <w:rPr>
          <w:rFonts w:ascii="Calibri" w:hAnsi="Calibri"/>
          <w:bCs/>
        </w:rPr>
        <w:t>a neboli přijímat k nim správná</w:t>
      </w:r>
      <w:r w:rsidRPr="00DC7F02">
        <w:rPr>
          <w:rFonts w:ascii="Calibri" w:hAnsi="Calibri"/>
          <w:bCs/>
        </w:rPr>
        <w:t xml:space="preserve"> opatření </w:t>
      </w:r>
      <w:r w:rsidR="00613D95" w:rsidRPr="00DC7F02">
        <w:rPr>
          <w:rFonts w:ascii="Calibri" w:hAnsi="Calibri"/>
          <w:bCs/>
        </w:rPr>
        <w:t xml:space="preserve">(to </w:t>
      </w:r>
      <w:r w:rsidRPr="00DC7F02">
        <w:rPr>
          <w:rFonts w:ascii="Calibri" w:hAnsi="Calibri"/>
          <w:bCs/>
        </w:rPr>
        <w:t>je popsáno v kapitole 5</w:t>
      </w:r>
      <w:r w:rsidR="00613D95" w:rsidRPr="00DC7F02">
        <w:rPr>
          <w:rFonts w:ascii="Calibri" w:hAnsi="Calibri"/>
          <w:bCs/>
        </w:rPr>
        <w:t>)</w:t>
      </w:r>
      <w:r w:rsidRPr="00DC7F02">
        <w:rPr>
          <w:rFonts w:ascii="Calibri" w:hAnsi="Calibri"/>
          <w:bCs/>
        </w:rPr>
        <w:t xml:space="preserve"> </w:t>
      </w:r>
      <w:r w:rsidR="00613D95" w:rsidRPr="00DC7F02">
        <w:rPr>
          <w:rFonts w:ascii="Calibri" w:hAnsi="Calibri"/>
          <w:bCs/>
        </w:rPr>
        <w:t>a</w:t>
      </w:r>
    </w:p>
    <w:p w14:paraId="717ADF3B" w14:textId="57AA7C87" w:rsidR="00872754" w:rsidRPr="00DC7F02" w:rsidRDefault="00276EB4" w:rsidP="007F0104">
      <w:pPr>
        <w:pStyle w:val="Odstavecseseznamem"/>
        <w:numPr>
          <w:ilvl w:val="0"/>
          <w:numId w:val="26"/>
        </w:numPr>
        <w:tabs>
          <w:tab w:val="num" w:pos="720"/>
        </w:tabs>
        <w:jc w:val="both"/>
        <w:rPr>
          <w:rFonts w:ascii="Calibri" w:hAnsi="Calibri"/>
          <w:bCs/>
        </w:rPr>
      </w:pPr>
      <w:r w:rsidRPr="00DC7F02">
        <w:rPr>
          <w:rFonts w:ascii="Calibri" w:hAnsi="Calibri"/>
          <w:bCs/>
        </w:rPr>
        <w:t>monitor</w:t>
      </w:r>
      <w:r w:rsidR="00613D95" w:rsidRPr="00DC7F02">
        <w:rPr>
          <w:rFonts w:ascii="Calibri" w:hAnsi="Calibri"/>
          <w:bCs/>
        </w:rPr>
        <w:t xml:space="preserve">ovat rizika (čtvrté fázi, sledování </w:t>
      </w:r>
      <w:r w:rsidR="007F0104" w:rsidRPr="00DC7F02">
        <w:rPr>
          <w:rFonts w:ascii="Calibri" w:hAnsi="Calibri"/>
          <w:bCs/>
        </w:rPr>
        <w:t xml:space="preserve">rizik </w:t>
      </w:r>
      <w:r w:rsidR="00613D95" w:rsidRPr="00DC7F02">
        <w:rPr>
          <w:rFonts w:ascii="Calibri" w:hAnsi="Calibri"/>
          <w:bCs/>
        </w:rPr>
        <w:t xml:space="preserve">se věnuje </w:t>
      </w:r>
      <w:r w:rsidR="007F0104" w:rsidRPr="00DC7F02">
        <w:rPr>
          <w:rFonts w:ascii="Calibri" w:hAnsi="Calibri"/>
          <w:bCs/>
        </w:rPr>
        <w:t> kapitole 6</w:t>
      </w:r>
      <w:r w:rsidR="00613D95" w:rsidRPr="00DC7F02">
        <w:rPr>
          <w:rFonts w:ascii="Calibri" w:hAnsi="Calibri"/>
          <w:bCs/>
        </w:rPr>
        <w:t>)</w:t>
      </w:r>
    </w:p>
    <w:p w14:paraId="0449D150" w14:textId="77777777" w:rsidR="00276EB4" w:rsidRPr="00DC7F02" w:rsidRDefault="00276EB4" w:rsidP="000A4999">
      <w:pPr>
        <w:tabs>
          <w:tab w:val="num" w:pos="720"/>
        </w:tabs>
        <w:jc w:val="both"/>
        <w:rPr>
          <w:rFonts w:ascii="Calibri" w:hAnsi="Calibri"/>
          <w:bCs/>
        </w:rPr>
      </w:pPr>
    </w:p>
    <w:p w14:paraId="7242AA85" w14:textId="382B65EC" w:rsidR="000A4999" w:rsidRPr="00DC7F02" w:rsidRDefault="000A4999" w:rsidP="000A4999">
      <w:pPr>
        <w:tabs>
          <w:tab w:val="num" w:pos="720"/>
        </w:tabs>
        <w:jc w:val="both"/>
        <w:rPr>
          <w:rFonts w:ascii="Calibri" w:hAnsi="Calibri"/>
          <w:b/>
          <w:bCs/>
        </w:rPr>
      </w:pPr>
      <w:r w:rsidRPr="00DC7F02">
        <w:rPr>
          <w:rFonts w:ascii="Calibri" w:hAnsi="Calibri"/>
          <w:b/>
          <w:bCs/>
        </w:rPr>
        <w:t xml:space="preserve">Analýza rizik </w:t>
      </w:r>
      <w:r w:rsidR="005D337A" w:rsidRPr="00DC7F02">
        <w:rPr>
          <w:rFonts w:ascii="Calibri" w:hAnsi="Calibri"/>
          <w:b/>
          <w:bCs/>
        </w:rPr>
        <w:t>se používá (</w:t>
      </w:r>
      <w:r w:rsidRPr="00DC7F02">
        <w:rPr>
          <w:rFonts w:ascii="Calibri" w:hAnsi="Calibri"/>
          <w:b/>
          <w:bCs/>
        </w:rPr>
        <w:t>slouží</w:t>
      </w:r>
      <w:r w:rsidR="005D337A" w:rsidRPr="00DC7F02">
        <w:rPr>
          <w:rFonts w:ascii="Calibri" w:hAnsi="Calibri"/>
          <w:b/>
          <w:bCs/>
        </w:rPr>
        <w:t>)</w:t>
      </w:r>
      <w:r w:rsidRPr="00DC7F02">
        <w:rPr>
          <w:rFonts w:ascii="Calibri" w:hAnsi="Calibri"/>
          <w:b/>
          <w:bCs/>
        </w:rPr>
        <w:t>:</w:t>
      </w:r>
    </w:p>
    <w:p w14:paraId="159784DA" w14:textId="28390DA7" w:rsidR="000A4999" w:rsidRPr="00DC7F02" w:rsidRDefault="00613D95" w:rsidP="000A4999">
      <w:pPr>
        <w:numPr>
          <w:ilvl w:val="0"/>
          <w:numId w:val="4"/>
        </w:numPr>
        <w:spacing w:after="120"/>
        <w:ind w:left="714" w:hanging="357"/>
        <w:jc w:val="both"/>
        <w:rPr>
          <w:rFonts w:ascii="Calibri" w:hAnsi="Calibri"/>
          <w:bCs/>
        </w:rPr>
      </w:pPr>
      <w:r w:rsidRPr="00DC7F02">
        <w:rPr>
          <w:rFonts w:ascii="Calibri" w:hAnsi="Calibri"/>
          <w:bCs/>
        </w:rPr>
        <w:t xml:space="preserve">V rámci </w:t>
      </w:r>
      <w:r w:rsidR="003F6835">
        <w:rPr>
          <w:rFonts w:ascii="Calibri" w:hAnsi="Calibri"/>
          <w:bCs/>
        </w:rPr>
        <w:t xml:space="preserve">přípravy veřejné strategie - </w:t>
      </w:r>
      <w:r w:rsidRPr="00DC7F02">
        <w:rPr>
          <w:rFonts w:ascii="Calibri" w:hAnsi="Calibri"/>
          <w:bCs/>
        </w:rPr>
        <w:t xml:space="preserve">zabýváme </w:t>
      </w:r>
      <w:r w:rsidR="003F6835">
        <w:rPr>
          <w:rFonts w:ascii="Calibri" w:hAnsi="Calibri"/>
          <w:bCs/>
        </w:rPr>
        <w:t xml:space="preserve">se </w:t>
      </w:r>
      <w:r w:rsidRPr="00DC7F02">
        <w:rPr>
          <w:rFonts w:ascii="Calibri" w:hAnsi="Calibri"/>
          <w:bCs/>
        </w:rPr>
        <w:t xml:space="preserve">riziky, které ohrožují (a) kvalitu připravované strategie </w:t>
      </w:r>
      <w:r w:rsidR="000024A5" w:rsidRPr="00DC7F02">
        <w:rPr>
          <w:rFonts w:ascii="Calibri" w:hAnsi="Calibri"/>
          <w:bCs/>
        </w:rPr>
        <w:t xml:space="preserve">a její schválení </w:t>
      </w:r>
      <w:r w:rsidRPr="00DC7F02">
        <w:rPr>
          <w:rFonts w:ascii="Calibri" w:hAnsi="Calibri"/>
          <w:bCs/>
        </w:rPr>
        <w:t xml:space="preserve">– tedy cíle, které jsme si při zahájení přípravy vytyčili, (b) </w:t>
      </w:r>
      <w:r w:rsidR="003F6835">
        <w:rPr>
          <w:rFonts w:ascii="Calibri" w:hAnsi="Calibri"/>
          <w:bCs/>
        </w:rPr>
        <w:t xml:space="preserve">termíny a (c) </w:t>
      </w:r>
      <w:r w:rsidRPr="00DC7F02">
        <w:rPr>
          <w:rFonts w:ascii="Calibri" w:hAnsi="Calibri"/>
          <w:bCs/>
        </w:rPr>
        <w:t>náklady a jiné zdroje potřebné pro přípravu veřejné stra</w:t>
      </w:r>
      <w:r w:rsidR="003F6835">
        <w:rPr>
          <w:rFonts w:ascii="Calibri" w:hAnsi="Calibri"/>
          <w:bCs/>
        </w:rPr>
        <w:t>tegie</w:t>
      </w:r>
      <w:r w:rsidRPr="00DC7F02">
        <w:rPr>
          <w:rFonts w:ascii="Calibri" w:hAnsi="Calibri"/>
          <w:bCs/>
        </w:rPr>
        <w:t>.</w:t>
      </w:r>
    </w:p>
    <w:p w14:paraId="2605917E" w14:textId="4A9204D8" w:rsidR="00613D95" w:rsidRPr="00DC7F02" w:rsidRDefault="00207392" w:rsidP="000A4999">
      <w:pPr>
        <w:numPr>
          <w:ilvl w:val="0"/>
          <w:numId w:val="4"/>
        </w:numPr>
        <w:spacing w:after="120"/>
        <w:ind w:left="714" w:hanging="357"/>
        <w:jc w:val="both"/>
        <w:rPr>
          <w:rFonts w:ascii="Calibri" w:hAnsi="Calibri"/>
          <w:bCs/>
        </w:rPr>
      </w:pPr>
      <w:r w:rsidRPr="00DC7F02">
        <w:rPr>
          <w:rFonts w:ascii="Calibri" w:hAnsi="Calibri"/>
          <w:bCs/>
        </w:rPr>
        <w:t>V rámci realizace (i</w:t>
      </w:r>
      <w:r w:rsidR="009E211D">
        <w:rPr>
          <w:rFonts w:ascii="Calibri" w:hAnsi="Calibri"/>
          <w:bCs/>
        </w:rPr>
        <w:t xml:space="preserve">mplementace) veřejné strategie </w:t>
      </w:r>
      <w:r w:rsidR="000024A5" w:rsidRPr="00DC7F02">
        <w:rPr>
          <w:rFonts w:ascii="Calibri" w:hAnsi="Calibri"/>
          <w:bCs/>
        </w:rPr>
        <w:t xml:space="preserve">je analýza rizik jednou z klíčových strategií (jde o rizika, které se týkají realizace </w:t>
      </w:r>
      <w:r w:rsidR="0046098A">
        <w:rPr>
          <w:rFonts w:ascii="Calibri" w:hAnsi="Calibri"/>
          <w:bCs/>
        </w:rPr>
        <w:t xml:space="preserve">veřejné </w:t>
      </w:r>
      <w:r w:rsidR="000024A5" w:rsidRPr="00DC7F02">
        <w:rPr>
          <w:rFonts w:ascii="Calibri" w:hAnsi="Calibri"/>
          <w:bCs/>
        </w:rPr>
        <w:t xml:space="preserve">strategie). Řízení rizik by </w:t>
      </w:r>
      <w:r w:rsidR="004D3F79" w:rsidRPr="00DC7F02">
        <w:rPr>
          <w:rFonts w:ascii="Calibri" w:hAnsi="Calibri"/>
          <w:bCs/>
        </w:rPr>
        <w:t xml:space="preserve">se </w:t>
      </w:r>
      <w:r w:rsidR="000024A5" w:rsidRPr="00DC7F02">
        <w:rPr>
          <w:rFonts w:ascii="Calibri" w:hAnsi="Calibri"/>
          <w:bCs/>
        </w:rPr>
        <w:t xml:space="preserve">pak mělo po schválení strategie pravidelně </w:t>
      </w:r>
      <w:r w:rsidR="004D3F79" w:rsidRPr="00DC7F02">
        <w:rPr>
          <w:rFonts w:ascii="Calibri" w:hAnsi="Calibri"/>
          <w:bCs/>
        </w:rPr>
        <w:t>opakovat</w:t>
      </w:r>
      <w:r w:rsidR="000024A5" w:rsidRPr="00DC7F02">
        <w:rPr>
          <w:rFonts w:ascii="Calibri" w:hAnsi="Calibri"/>
          <w:bCs/>
        </w:rPr>
        <w:t xml:space="preserve">. Přičemž </w:t>
      </w:r>
      <w:r w:rsidR="00D72B64">
        <w:rPr>
          <w:rFonts w:ascii="Calibri" w:hAnsi="Calibri"/>
          <w:bCs/>
        </w:rPr>
        <w:t>rizika identifikovaná a hodnocená</w:t>
      </w:r>
      <w:r w:rsidR="000024A5" w:rsidRPr="00DC7F02">
        <w:rPr>
          <w:rFonts w:ascii="Calibri" w:hAnsi="Calibri"/>
          <w:bCs/>
        </w:rPr>
        <w:t xml:space="preserve"> ve veřejné strategii jsou chápána jako první hodnocení r</w:t>
      </w:r>
      <w:r w:rsidR="0046098A">
        <w:rPr>
          <w:rFonts w:ascii="Calibri" w:hAnsi="Calibri"/>
          <w:bCs/>
        </w:rPr>
        <w:t>izik</w:t>
      </w:r>
      <w:r w:rsidR="000024A5" w:rsidRPr="00DC7F02">
        <w:rPr>
          <w:rFonts w:ascii="Calibri" w:hAnsi="Calibri"/>
          <w:bCs/>
        </w:rPr>
        <w:t>.</w:t>
      </w:r>
    </w:p>
    <w:p w14:paraId="15EEDE18" w14:textId="2DB57245" w:rsidR="00CD68F7" w:rsidRPr="00DC7F02" w:rsidRDefault="004F30AC" w:rsidP="00CD68F7">
      <w:pPr>
        <w:numPr>
          <w:ilvl w:val="0"/>
          <w:numId w:val="4"/>
        </w:numPr>
        <w:spacing w:after="120"/>
        <w:ind w:left="714" w:hanging="357"/>
        <w:jc w:val="both"/>
        <w:rPr>
          <w:rFonts w:ascii="Calibri" w:hAnsi="Calibri"/>
          <w:bCs/>
        </w:rPr>
      </w:pPr>
      <w:r w:rsidRPr="00DC7F02">
        <w:rPr>
          <w:rFonts w:ascii="Calibri" w:hAnsi="Calibri"/>
          <w:bCs/>
        </w:rPr>
        <w:t xml:space="preserve">Analýzy a systém řízení rizik patří k důležitým nástrojům v boji proti korupci, podvodům a také v boji proti plýtvání. </w:t>
      </w:r>
      <w:r w:rsidR="000024A5" w:rsidRPr="00DC7F02">
        <w:rPr>
          <w:rFonts w:ascii="Calibri" w:hAnsi="Calibri"/>
          <w:bCs/>
        </w:rPr>
        <w:t>Je velmi účelné, aby se řízení rizik veřejné strategie propojilo s řízením rizik celé instituce (v našem případě obce či kraje).</w:t>
      </w:r>
      <w:r w:rsidRPr="00DC7F02">
        <w:rPr>
          <w:rFonts w:ascii="Calibri" w:hAnsi="Calibri"/>
          <w:bCs/>
        </w:rPr>
        <w:t xml:space="preserve"> Dle zákona o finanční kontrole musí rizika řídit každá instituce ve veřejné správě – často je to nastaveno jen formálně či nedostatečně.</w:t>
      </w:r>
    </w:p>
    <w:p w14:paraId="70D0694C" w14:textId="03295F82" w:rsidR="000A4999" w:rsidRPr="00AD3744" w:rsidRDefault="00372E54" w:rsidP="00AD3744">
      <w:pPr>
        <w:tabs>
          <w:tab w:val="num" w:pos="720"/>
        </w:tabs>
        <w:spacing w:after="120"/>
        <w:jc w:val="both"/>
        <w:rPr>
          <w:rFonts w:ascii="Calibri" w:hAnsi="Calibri"/>
        </w:rPr>
      </w:pPr>
      <w:r>
        <w:rPr>
          <w:rFonts w:ascii="Calibri" w:hAnsi="Calibri"/>
        </w:rPr>
        <w:t>Text</w:t>
      </w:r>
      <w:r w:rsidR="00AD3744" w:rsidRPr="00AD3744">
        <w:rPr>
          <w:rFonts w:ascii="Calibri" w:hAnsi="Calibri"/>
        </w:rPr>
        <w:t xml:space="preserve"> </w:t>
      </w:r>
      <w:r w:rsidR="00893B13">
        <w:rPr>
          <w:rFonts w:ascii="Calibri" w:hAnsi="Calibri"/>
        </w:rPr>
        <w:t>vychází</w:t>
      </w:r>
      <w:r w:rsidR="00AD3744" w:rsidRPr="00AD3744">
        <w:rPr>
          <w:rFonts w:ascii="Calibri" w:hAnsi="Calibri"/>
        </w:rPr>
        <w:t xml:space="preserve"> z</w:t>
      </w:r>
      <w:r w:rsidR="00AD3744">
        <w:rPr>
          <w:rFonts w:ascii="Calibri" w:hAnsi="Calibri"/>
        </w:rPr>
        <w:t> </w:t>
      </w:r>
      <w:r w:rsidR="00AD3744" w:rsidRPr="00AD3744">
        <w:rPr>
          <w:rFonts w:ascii="Calibri" w:hAnsi="Calibri"/>
        </w:rPr>
        <w:t>výzkumu</w:t>
      </w:r>
      <w:r w:rsidR="00AD3744">
        <w:rPr>
          <w:rStyle w:val="Znakapoznpodarou"/>
          <w:rFonts w:ascii="Calibri" w:hAnsi="Calibri"/>
        </w:rPr>
        <w:footnoteReference w:id="2"/>
      </w:r>
      <w:r w:rsidR="00AD3744">
        <w:rPr>
          <w:rFonts w:ascii="Calibri" w:hAnsi="Calibri"/>
        </w:rPr>
        <w:t xml:space="preserve"> </w:t>
      </w:r>
      <w:r>
        <w:rPr>
          <w:rFonts w:ascii="Calibri" w:hAnsi="Calibri"/>
        </w:rPr>
        <w:t xml:space="preserve">autorů týkající se </w:t>
      </w:r>
      <w:r w:rsidR="005A11F1">
        <w:rPr>
          <w:rFonts w:ascii="Calibri" w:hAnsi="Calibri"/>
        </w:rPr>
        <w:t xml:space="preserve">řízení </w:t>
      </w:r>
      <w:r w:rsidR="00B55561">
        <w:rPr>
          <w:rFonts w:ascii="Calibri" w:hAnsi="Calibri"/>
        </w:rPr>
        <w:t>samospráv</w:t>
      </w:r>
      <w:r>
        <w:rPr>
          <w:rFonts w:ascii="Calibri" w:hAnsi="Calibri"/>
        </w:rPr>
        <w:t xml:space="preserve"> a řízení rizik</w:t>
      </w:r>
      <w:r w:rsidR="00AD3744" w:rsidRPr="00AD3744">
        <w:rPr>
          <w:rFonts w:ascii="Calibri" w:hAnsi="Calibri"/>
        </w:rPr>
        <w:t>.</w:t>
      </w:r>
      <w:r w:rsidR="00AD3744">
        <w:rPr>
          <w:rFonts w:ascii="Calibri" w:hAnsi="Calibri"/>
        </w:rPr>
        <w:t xml:space="preserve"> </w:t>
      </w:r>
      <w:r w:rsidR="000A4999" w:rsidRPr="00DC7F02">
        <w:rPr>
          <w:caps/>
        </w:rPr>
        <w:br w:type="page"/>
      </w:r>
    </w:p>
    <w:p w14:paraId="447811AD" w14:textId="3238B7BA" w:rsidR="000A4999" w:rsidRPr="00DC7F02" w:rsidRDefault="00416E0E" w:rsidP="00401649">
      <w:pPr>
        <w:pStyle w:val="Nadpis1"/>
        <w:spacing w:before="240" w:after="120"/>
        <w:ind w:left="431" w:hanging="431"/>
        <w:rPr>
          <w:rFonts w:ascii="Calibri" w:hAnsi="Calibri"/>
          <w:color w:val="7493B0"/>
          <w:sz w:val="32"/>
          <w:lang w:val="cs-CZ"/>
        </w:rPr>
      </w:pPr>
      <w:bookmarkStart w:id="2" w:name="_Toc82610047"/>
      <w:r w:rsidRPr="00DC7F02">
        <w:rPr>
          <w:rFonts w:ascii="Calibri" w:hAnsi="Calibri"/>
          <w:color w:val="7493B0"/>
          <w:sz w:val="32"/>
          <w:lang w:val="cs-CZ"/>
        </w:rPr>
        <w:lastRenderedPageBreak/>
        <w:t>Přístupy k analýze rizik, postupy</w:t>
      </w:r>
      <w:r w:rsidR="004E5343" w:rsidRPr="00DC7F02">
        <w:rPr>
          <w:rFonts w:ascii="Calibri" w:hAnsi="Calibri"/>
          <w:color w:val="7493B0"/>
          <w:sz w:val="32"/>
          <w:lang w:val="cs-CZ"/>
        </w:rPr>
        <w:t xml:space="preserve"> a metody</w:t>
      </w:r>
      <w:bookmarkEnd w:id="2"/>
    </w:p>
    <w:p w14:paraId="35142834" w14:textId="1707DA5B" w:rsidR="000A4999" w:rsidRPr="00DC7F02" w:rsidRDefault="007B0D35" w:rsidP="00401649">
      <w:pPr>
        <w:pStyle w:val="Nadpis2"/>
        <w:spacing w:before="240" w:after="120"/>
        <w:ind w:left="578" w:hanging="578"/>
        <w:rPr>
          <w:rFonts w:ascii="Calibri" w:hAnsi="Calibri"/>
          <w:color w:val="7493B0"/>
          <w:sz w:val="24"/>
          <w:szCs w:val="24"/>
          <w:lang w:val="cs-CZ"/>
        </w:rPr>
      </w:pPr>
      <w:bookmarkStart w:id="3" w:name="_Toc82610048"/>
      <w:r w:rsidRPr="00DC7F02">
        <w:rPr>
          <w:rFonts w:ascii="Calibri" w:hAnsi="Calibri"/>
          <w:color w:val="7493B0"/>
          <w:sz w:val="24"/>
          <w:szCs w:val="24"/>
          <w:lang w:val="cs-CZ"/>
        </w:rPr>
        <w:t>Porovnání „rychlé“ a „komplexní“ analýzy rizik</w:t>
      </w:r>
      <w:bookmarkEnd w:id="3"/>
    </w:p>
    <w:p w14:paraId="61571041" w14:textId="550B13A5" w:rsidR="000A4999" w:rsidRPr="00DC7F02" w:rsidRDefault="000D61C3" w:rsidP="000D61C3">
      <w:pPr>
        <w:pStyle w:val="A1-text"/>
        <w:spacing w:after="0"/>
        <w:rPr>
          <w:rFonts w:ascii="Calibri" w:hAnsi="Calibri"/>
          <w:lang w:val="cs-CZ"/>
        </w:rPr>
      </w:pPr>
      <w:r w:rsidRPr="00DC7F02">
        <w:rPr>
          <w:rFonts w:ascii="Calibri" w:hAnsi="Calibri"/>
          <w:lang w:val="cs-CZ"/>
        </w:rPr>
        <w:t xml:space="preserve">Analýza rizik </w:t>
      </w:r>
      <w:r w:rsidR="005D337A" w:rsidRPr="00DC7F02">
        <w:rPr>
          <w:rFonts w:ascii="Calibri" w:hAnsi="Calibri"/>
          <w:lang w:val="cs-CZ"/>
        </w:rPr>
        <w:t xml:space="preserve">při zpracování strategie a zejména při realizaci strategie </w:t>
      </w:r>
      <w:r w:rsidRPr="00DC7F02">
        <w:rPr>
          <w:rFonts w:ascii="Calibri" w:hAnsi="Calibri"/>
          <w:lang w:val="cs-CZ"/>
        </w:rPr>
        <w:t>nám má pomáhat předcházet problémům</w:t>
      </w:r>
      <w:r w:rsidR="00C63A30" w:rsidRPr="00DC7F02">
        <w:rPr>
          <w:rFonts w:ascii="Calibri" w:hAnsi="Calibri"/>
          <w:lang w:val="cs-CZ"/>
        </w:rPr>
        <w:t xml:space="preserve"> (</w:t>
      </w:r>
      <w:r w:rsidR="005D337A" w:rsidRPr="00DC7F02">
        <w:rPr>
          <w:rFonts w:ascii="Calibri" w:hAnsi="Calibri"/>
          <w:lang w:val="cs-CZ"/>
        </w:rPr>
        <w:t xml:space="preserve">předcházet </w:t>
      </w:r>
      <w:r w:rsidR="00C63A30" w:rsidRPr="00DC7F02">
        <w:rPr>
          <w:rFonts w:ascii="Calibri" w:hAnsi="Calibri"/>
          <w:lang w:val="cs-CZ"/>
        </w:rPr>
        <w:t>těžkostem, nepříjemnostem, krizovým situacím, ztrátám maje</w:t>
      </w:r>
      <w:r w:rsidR="005D337A" w:rsidRPr="00DC7F02">
        <w:rPr>
          <w:rFonts w:ascii="Calibri" w:hAnsi="Calibri"/>
          <w:lang w:val="cs-CZ"/>
        </w:rPr>
        <w:t>tku, prostředků či prestiže</w:t>
      </w:r>
      <w:r w:rsidR="00C63A30" w:rsidRPr="00DC7F02">
        <w:rPr>
          <w:rFonts w:ascii="Calibri" w:hAnsi="Calibri"/>
          <w:lang w:val="cs-CZ"/>
        </w:rPr>
        <w:t xml:space="preserve">, chybám a chybným rozhodnutím a podobně), pomáhat bránit před korupcí, podvody a plýtváním. </w:t>
      </w:r>
      <w:r w:rsidR="00E47FD4" w:rsidRPr="00DC7F02">
        <w:rPr>
          <w:rFonts w:ascii="Calibri" w:hAnsi="Calibri"/>
          <w:lang w:val="cs-CZ"/>
        </w:rPr>
        <w:t xml:space="preserve">Pro vytvoření </w:t>
      </w:r>
      <w:r w:rsidR="000A4999" w:rsidRPr="00DC7F02">
        <w:rPr>
          <w:rFonts w:ascii="Calibri" w:hAnsi="Calibri"/>
          <w:lang w:val="cs-CZ"/>
        </w:rPr>
        <w:t>analýzy</w:t>
      </w:r>
      <w:r w:rsidR="00E47FD4" w:rsidRPr="00DC7F02">
        <w:rPr>
          <w:rFonts w:ascii="Calibri" w:hAnsi="Calibri"/>
          <w:lang w:val="cs-CZ"/>
        </w:rPr>
        <w:t xml:space="preserve"> rizik </w:t>
      </w:r>
      <w:r w:rsidR="000A4999" w:rsidRPr="00DC7F02">
        <w:rPr>
          <w:rFonts w:ascii="Calibri" w:hAnsi="Calibri"/>
          <w:lang w:val="cs-CZ"/>
        </w:rPr>
        <w:t>potřebujeme mít k dispozici:</w:t>
      </w:r>
    </w:p>
    <w:p w14:paraId="641784BF" w14:textId="3086F766" w:rsidR="000A4999" w:rsidRPr="00DC7F02" w:rsidRDefault="000A4999" w:rsidP="0030083A">
      <w:pPr>
        <w:pStyle w:val="A1-text"/>
        <w:numPr>
          <w:ilvl w:val="0"/>
          <w:numId w:val="3"/>
        </w:numPr>
        <w:spacing w:after="0"/>
        <w:rPr>
          <w:rFonts w:ascii="Calibri" w:hAnsi="Calibri"/>
          <w:lang w:val="cs-CZ"/>
        </w:rPr>
      </w:pPr>
      <w:r w:rsidRPr="00DC7F02">
        <w:rPr>
          <w:rFonts w:ascii="Calibri" w:hAnsi="Calibri"/>
          <w:lang w:val="cs-CZ"/>
        </w:rPr>
        <w:t xml:space="preserve"> všechny relevantní informace (mělo by jít o pravdivá fakta, ne o „fámy“ - tedy </w:t>
      </w:r>
      <w:r w:rsidR="00105DD6" w:rsidRPr="00DC7F02">
        <w:rPr>
          <w:rFonts w:ascii="Calibri" w:hAnsi="Calibri"/>
          <w:lang w:val="cs-CZ"/>
        </w:rPr>
        <w:t>neověřené, zkreslené informace),</w:t>
      </w:r>
    </w:p>
    <w:p w14:paraId="754C8C3E" w14:textId="0B91BA48" w:rsidR="000A4999" w:rsidRPr="00DC7F02" w:rsidRDefault="000A4999" w:rsidP="0030083A">
      <w:pPr>
        <w:pStyle w:val="A1-text"/>
        <w:numPr>
          <w:ilvl w:val="0"/>
          <w:numId w:val="3"/>
        </w:numPr>
        <w:spacing w:after="0"/>
        <w:rPr>
          <w:rFonts w:ascii="Calibri" w:hAnsi="Calibri"/>
          <w:lang w:val="cs-CZ"/>
        </w:rPr>
      </w:pPr>
      <w:r w:rsidRPr="00DC7F02">
        <w:rPr>
          <w:rFonts w:ascii="Calibri" w:hAnsi="Calibri"/>
          <w:lang w:val="cs-CZ"/>
        </w:rPr>
        <w:t xml:space="preserve">znát dobře místní podmínky či okolnosti a </w:t>
      </w:r>
    </w:p>
    <w:p w14:paraId="14AD2634" w14:textId="392764FC" w:rsidR="000A4999" w:rsidRPr="00DC7F02" w:rsidRDefault="000A4999" w:rsidP="0030083A">
      <w:pPr>
        <w:pStyle w:val="A1-text"/>
        <w:numPr>
          <w:ilvl w:val="0"/>
          <w:numId w:val="3"/>
        </w:numPr>
        <w:spacing w:after="120"/>
        <w:rPr>
          <w:rFonts w:ascii="Calibri" w:hAnsi="Calibri"/>
          <w:lang w:val="cs-CZ"/>
        </w:rPr>
      </w:pPr>
      <w:r w:rsidRPr="00DC7F02">
        <w:rPr>
          <w:rFonts w:ascii="Calibri" w:hAnsi="Calibri"/>
          <w:lang w:val="cs-CZ"/>
        </w:rPr>
        <w:t>potřebuj</w:t>
      </w:r>
      <w:r w:rsidR="00D72B64">
        <w:rPr>
          <w:rFonts w:ascii="Calibri" w:hAnsi="Calibri"/>
          <w:lang w:val="cs-CZ"/>
        </w:rPr>
        <w:t>e</w:t>
      </w:r>
      <w:r w:rsidRPr="00DC7F02">
        <w:rPr>
          <w:rFonts w:ascii="Calibri" w:hAnsi="Calibri"/>
          <w:lang w:val="cs-CZ"/>
        </w:rPr>
        <w:t xml:space="preserve">me znát navazující souvislosti (vazby, kontext situace). </w:t>
      </w:r>
    </w:p>
    <w:p w14:paraId="519F6026" w14:textId="46A21D29" w:rsidR="000A4999" w:rsidRPr="00DC7F02" w:rsidRDefault="000A4999" w:rsidP="000A4999">
      <w:pPr>
        <w:pStyle w:val="A1-text"/>
        <w:spacing w:after="120"/>
        <w:rPr>
          <w:rFonts w:ascii="Calibri" w:hAnsi="Calibri"/>
          <w:lang w:val="cs-CZ"/>
        </w:rPr>
      </w:pPr>
      <w:r w:rsidRPr="00DC7F02">
        <w:rPr>
          <w:rFonts w:ascii="Calibri" w:hAnsi="Calibri"/>
          <w:lang w:val="cs-CZ"/>
        </w:rPr>
        <w:t xml:space="preserve">Pokud máte </w:t>
      </w:r>
      <w:r w:rsidR="005D337A" w:rsidRPr="00DC7F02">
        <w:rPr>
          <w:rFonts w:ascii="Calibri" w:hAnsi="Calibri"/>
          <w:lang w:val="cs-CZ"/>
        </w:rPr>
        <w:t xml:space="preserve">při strategické práci </w:t>
      </w:r>
      <w:r w:rsidRPr="00DC7F02">
        <w:rPr>
          <w:rFonts w:ascii="Calibri" w:hAnsi="Calibri"/>
          <w:lang w:val="cs-CZ"/>
        </w:rPr>
        <w:t xml:space="preserve">chybné vstupní informace, neznáte místní podmínky a vazby, můžete sestavit z metodického (procesního) hlediska analýzu </w:t>
      </w:r>
      <w:r w:rsidR="00105DD6" w:rsidRPr="00DC7F02">
        <w:rPr>
          <w:rFonts w:ascii="Calibri" w:hAnsi="Calibri"/>
          <w:lang w:val="cs-CZ"/>
        </w:rPr>
        <w:t xml:space="preserve">rizik </w:t>
      </w:r>
      <w:r w:rsidRPr="00DC7F02">
        <w:rPr>
          <w:rFonts w:ascii="Calibri" w:hAnsi="Calibri"/>
          <w:lang w:val="cs-CZ"/>
        </w:rPr>
        <w:t>správně, ale obsahově bude chybná a může vést k chybně navrženým opatřením</w:t>
      </w:r>
      <w:r w:rsidR="00105DD6" w:rsidRPr="00DC7F02">
        <w:rPr>
          <w:rFonts w:ascii="Calibri" w:hAnsi="Calibri"/>
          <w:lang w:val="cs-CZ"/>
        </w:rPr>
        <w:t xml:space="preserve"> – nepovede tedy k předcházení problémů</w:t>
      </w:r>
      <w:r w:rsidRPr="00DC7F02">
        <w:rPr>
          <w:rFonts w:ascii="Calibri" w:hAnsi="Calibri"/>
          <w:lang w:val="cs-CZ"/>
        </w:rPr>
        <w:t>.</w:t>
      </w:r>
      <w:r w:rsidR="00105DD6" w:rsidRPr="00DC7F02">
        <w:rPr>
          <w:rFonts w:ascii="Calibri" w:hAnsi="Calibri"/>
          <w:lang w:val="cs-CZ"/>
        </w:rPr>
        <w:t xml:space="preserve"> Zbytečnými opatřeními jen vyplýtváme čas či prostředky.</w:t>
      </w:r>
      <w:r w:rsidR="000D61C3" w:rsidRPr="00DC7F02">
        <w:rPr>
          <w:rFonts w:ascii="Calibri" w:hAnsi="Calibri"/>
          <w:lang w:val="cs-CZ"/>
        </w:rPr>
        <w:t xml:space="preserve"> V horším případě dokonce můžeme problémy vyvolat.</w:t>
      </w:r>
    </w:p>
    <w:p w14:paraId="0AECEB14" w14:textId="604929D0" w:rsidR="005D337A" w:rsidRPr="00DC7F02" w:rsidRDefault="00C96FE7" w:rsidP="000A4999">
      <w:pPr>
        <w:pStyle w:val="A1-text"/>
        <w:spacing w:after="120"/>
        <w:rPr>
          <w:rFonts w:ascii="Calibri" w:hAnsi="Calibri"/>
          <w:lang w:val="cs-CZ"/>
        </w:rPr>
      </w:pPr>
      <w:r w:rsidRPr="00DC7F02">
        <w:rPr>
          <w:rFonts w:ascii="Calibri" w:hAnsi="Calibri"/>
          <w:lang w:val="cs-CZ"/>
        </w:rPr>
        <w:t>Z hlediska vstupních informací j</w:t>
      </w:r>
      <w:r w:rsidR="000A4999" w:rsidRPr="00DC7F02">
        <w:rPr>
          <w:rFonts w:ascii="Calibri" w:hAnsi="Calibri"/>
          <w:lang w:val="cs-CZ"/>
        </w:rPr>
        <w:t xml:space="preserve">e pravda, že pokud děláme analýzu </w:t>
      </w:r>
      <w:r w:rsidR="00A35A57" w:rsidRPr="00DC7F02">
        <w:rPr>
          <w:rFonts w:ascii="Calibri" w:hAnsi="Calibri"/>
          <w:lang w:val="cs-CZ"/>
        </w:rPr>
        <w:t>rizik</w:t>
      </w:r>
      <w:r w:rsidR="000A4999" w:rsidRPr="00DC7F02">
        <w:rPr>
          <w:rFonts w:ascii="Calibri" w:hAnsi="Calibri"/>
          <w:lang w:val="cs-CZ"/>
        </w:rPr>
        <w:t xml:space="preserve"> </w:t>
      </w:r>
      <w:r w:rsidR="005D337A" w:rsidRPr="00DC7F02">
        <w:rPr>
          <w:rFonts w:ascii="Calibri" w:hAnsi="Calibri"/>
          <w:lang w:val="cs-CZ"/>
        </w:rPr>
        <w:t>veřejné strategie, tak některá rizika (například nedostatek provozních prostředků na realizaci strategie, nedostatek prostředků na investice</w:t>
      </w:r>
      <w:r w:rsidR="002A0F14" w:rsidRPr="00DC7F02">
        <w:rPr>
          <w:rFonts w:ascii="Calibri" w:hAnsi="Calibri"/>
          <w:lang w:val="cs-CZ"/>
        </w:rPr>
        <w:t>, odchod klíčovéh</w:t>
      </w:r>
      <w:r w:rsidR="00D72B64">
        <w:rPr>
          <w:rFonts w:ascii="Calibri" w:hAnsi="Calibri"/>
          <w:lang w:val="cs-CZ"/>
        </w:rPr>
        <w:t>o zaměstnance a podobně) se týkají</w:t>
      </w:r>
      <w:r w:rsidR="002A0F14" w:rsidRPr="00DC7F02">
        <w:rPr>
          <w:rFonts w:ascii="Calibri" w:hAnsi="Calibri"/>
          <w:lang w:val="cs-CZ"/>
        </w:rPr>
        <w:t xml:space="preserve"> každé strategie. Nicméně hodnocení těchto rizik pak závisí na obsahu samotné strategie a podmínkách pro její realizaci. Řada (zejména věcných) rizik se však dle obsahu a zaměření strategie liší.</w:t>
      </w:r>
    </w:p>
    <w:p w14:paraId="10081BD1" w14:textId="2D05336C" w:rsidR="000A4999" w:rsidRPr="00DC7F02" w:rsidRDefault="000A4999" w:rsidP="000A4999">
      <w:pPr>
        <w:pStyle w:val="A1-text"/>
        <w:spacing w:after="120"/>
        <w:rPr>
          <w:rFonts w:ascii="Calibri" w:hAnsi="Calibri"/>
          <w:b/>
          <w:u w:val="single"/>
          <w:lang w:val="cs-CZ"/>
        </w:rPr>
      </w:pPr>
      <w:r w:rsidRPr="00DC7F02">
        <w:rPr>
          <w:rFonts w:ascii="Calibri" w:hAnsi="Calibri"/>
          <w:lang w:val="cs-CZ"/>
        </w:rPr>
        <w:t>Analýzu můžeme provádět jako „</w:t>
      </w:r>
      <w:r w:rsidRPr="00DC7F02">
        <w:rPr>
          <w:rFonts w:ascii="Calibri" w:hAnsi="Calibri"/>
          <w:b/>
          <w:lang w:val="cs-CZ"/>
        </w:rPr>
        <w:t>rychlou</w:t>
      </w:r>
      <w:r w:rsidRPr="00DC7F02">
        <w:rPr>
          <w:rFonts w:ascii="Calibri" w:hAnsi="Calibri"/>
          <w:lang w:val="cs-CZ"/>
        </w:rPr>
        <w:t>“ analýzu nebo jako „</w:t>
      </w:r>
      <w:r w:rsidRPr="00DC7F02">
        <w:rPr>
          <w:rFonts w:ascii="Calibri" w:hAnsi="Calibri"/>
          <w:b/>
          <w:lang w:val="cs-CZ"/>
        </w:rPr>
        <w:t>komplexní</w:t>
      </w:r>
      <w:r w:rsidRPr="00DC7F02">
        <w:rPr>
          <w:rFonts w:ascii="Calibri" w:hAnsi="Calibri"/>
          <w:lang w:val="cs-CZ"/>
        </w:rPr>
        <w:t xml:space="preserve">“ analýzu. </w:t>
      </w:r>
      <w:r w:rsidRPr="00DC7F02">
        <w:rPr>
          <w:rFonts w:ascii="Calibri" w:hAnsi="Calibri"/>
          <w:b/>
          <w:lang w:val="cs-CZ"/>
        </w:rPr>
        <w:t>Rychlá analýza</w:t>
      </w:r>
      <w:r w:rsidRPr="00DC7F02">
        <w:rPr>
          <w:rFonts w:ascii="Calibri" w:hAnsi="Calibri"/>
          <w:lang w:val="cs-CZ"/>
        </w:rPr>
        <w:t xml:space="preserve"> </w:t>
      </w:r>
      <w:r w:rsidR="007B6911" w:rsidRPr="00DC7F02">
        <w:rPr>
          <w:rFonts w:ascii="Calibri" w:hAnsi="Calibri"/>
          <w:lang w:val="cs-CZ"/>
        </w:rPr>
        <w:t xml:space="preserve">rizik </w:t>
      </w:r>
      <w:r w:rsidRPr="00DC7F02">
        <w:rPr>
          <w:rFonts w:ascii="Calibri" w:hAnsi="Calibri"/>
          <w:lang w:val="cs-CZ"/>
        </w:rPr>
        <w:t xml:space="preserve">slouží pro potřebu rozhodovatele (rozhodovatel je dle dané situace starosta, </w:t>
      </w:r>
      <w:r w:rsidR="002A0F14" w:rsidRPr="00DC7F02">
        <w:rPr>
          <w:rFonts w:ascii="Calibri" w:hAnsi="Calibri"/>
          <w:lang w:val="cs-CZ"/>
        </w:rPr>
        <w:t>vedoucí zaměstnanec</w:t>
      </w:r>
      <w:r w:rsidRPr="00DC7F02">
        <w:rPr>
          <w:rFonts w:ascii="Calibri" w:hAnsi="Calibri"/>
          <w:lang w:val="cs-CZ"/>
        </w:rPr>
        <w:t xml:space="preserve"> </w:t>
      </w:r>
      <w:r w:rsidR="002A0F14" w:rsidRPr="00DC7F02">
        <w:rPr>
          <w:rFonts w:ascii="Calibri" w:hAnsi="Calibri"/>
          <w:lang w:val="cs-CZ"/>
        </w:rPr>
        <w:t>a podobně</w:t>
      </w:r>
      <w:r w:rsidRPr="00DC7F02">
        <w:rPr>
          <w:rFonts w:ascii="Calibri" w:hAnsi="Calibri"/>
          <w:lang w:val="cs-CZ"/>
        </w:rPr>
        <w:t xml:space="preserve">, který analýzu používá pro své rozhodnutí). Samozřejmě </w:t>
      </w:r>
      <w:r w:rsidR="00CE5014" w:rsidRPr="00DC7F02">
        <w:rPr>
          <w:rFonts w:ascii="Calibri" w:hAnsi="Calibri"/>
          <w:lang w:val="cs-CZ"/>
        </w:rPr>
        <w:t xml:space="preserve">i pro analýzu rizik </w:t>
      </w:r>
      <w:r w:rsidRPr="00DC7F02">
        <w:rPr>
          <w:rFonts w:ascii="Calibri" w:hAnsi="Calibri"/>
          <w:lang w:val="cs-CZ"/>
        </w:rPr>
        <w:t>platí, že každá analýza je tak kvalitní</w:t>
      </w:r>
      <w:r w:rsidR="00CE5014" w:rsidRPr="00DC7F02">
        <w:rPr>
          <w:rFonts w:ascii="Calibri" w:hAnsi="Calibri"/>
          <w:lang w:val="cs-CZ"/>
        </w:rPr>
        <w:t xml:space="preserve"> (dobrá)</w:t>
      </w:r>
      <w:r w:rsidRPr="00DC7F02">
        <w:rPr>
          <w:rFonts w:ascii="Calibri" w:hAnsi="Calibri"/>
          <w:lang w:val="cs-CZ"/>
        </w:rPr>
        <w:t>, jak jsou kvalitní vstupní data a schopnost zpracovatele analýzy data správně vyhodnotit. Nicméně i analýza proveden</w:t>
      </w:r>
      <w:r w:rsidR="00B03083" w:rsidRPr="00DC7F02">
        <w:rPr>
          <w:rFonts w:ascii="Calibri" w:hAnsi="Calibri"/>
          <w:lang w:val="cs-CZ"/>
        </w:rPr>
        <w:t>á</w:t>
      </w:r>
      <w:r w:rsidRPr="00DC7F02">
        <w:rPr>
          <w:rFonts w:ascii="Calibri" w:hAnsi="Calibri"/>
          <w:lang w:val="cs-CZ"/>
        </w:rPr>
        <w:t xml:space="preserve"> jednotlivcem má svoji značnou hodnotu – právě pro jeho rozhodování. Navíc s každou sestavenou analýzou </w:t>
      </w:r>
      <w:r w:rsidR="00CE5014" w:rsidRPr="00DC7F02">
        <w:rPr>
          <w:rFonts w:ascii="Calibri" w:hAnsi="Calibri"/>
          <w:lang w:val="cs-CZ"/>
        </w:rPr>
        <w:t xml:space="preserve">rostou </w:t>
      </w:r>
      <w:r w:rsidRPr="00DC7F02">
        <w:rPr>
          <w:rFonts w:ascii="Calibri" w:hAnsi="Calibri"/>
          <w:lang w:val="cs-CZ"/>
        </w:rPr>
        <w:t>zkušenosti (a tím i jeho kompetentnost) zpracovatele. Na druhé straně však není možné tuto rychlou analýzu přeceňovat.</w:t>
      </w:r>
      <w:r w:rsidR="002A0F14" w:rsidRPr="00DC7F02">
        <w:rPr>
          <w:rFonts w:ascii="Calibri" w:hAnsi="Calibri"/>
          <w:lang w:val="cs-CZ"/>
        </w:rPr>
        <w:t xml:space="preserve"> </w:t>
      </w:r>
      <w:r w:rsidR="002A0F14" w:rsidRPr="00DC7F02">
        <w:rPr>
          <w:rFonts w:ascii="Calibri" w:hAnsi="Calibri"/>
          <w:b/>
          <w:u w:val="single"/>
          <w:lang w:val="cs-CZ"/>
        </w:rPr>
        <w:t>V rámci strat</w:t>
      </w:r>
      <w:r w:rsidR="00207392" w:rsidRPr="00DC7F02">
        <w:rPr>
          <w:rFonts w:ascii="Calibri" w:hAnsi="Calibri"/>
          <w:b/>
          <w:u w:val="single"/>
          <w:lang w:val="cs-CZ"/>
        </w:rPr>
        <w:t xml:space="preserve">egické práce se doporučuje </w:t>
      </w:r>
      <w:r w:rsidR="002A0F14" w:rsidRPr="00DC7F02">
        <w:rPr>
          <w:rFonts w:ascii="Calibri" w:hAnsi="Calibri"/>
          <w:b/>
          <w:u w:val="single"/>
          <w:lang w:val="cs-CZ"/>
        </w:rPr>
        <w:t>provádět komplexní analýzu</w:t>
      </w:r>
      <w:r w:rsidR="00207392" w:rsidRPr="00DC7F02">
        <w:rPr>
          <w:rFonts w:ascii="Calibri" w:hAnsi="Calibri"/>
          <w:b/>
          <w:u w:val="single"/>
          <w:lang w:val="cs-CZ"/>
        </w:rPr>
        <w:t xml:space="preserve"> (pokud je to možné)</w:t>
      </w:r>
      <w:r w:rsidR="002A0F14" w:rsidRPr="00DC7F02">
        <w:rPr>
          <w:rFonts w:ascii="Calibri" w:hAnsi="Calibri"/>
          <w:b/>
          <w:u w:val="single"/>
          <w:lang w:val="cs-CZ"/>
        </w:rPr>
        <w:t>.</w:t>
      </w:r>
    </w:p>
    <w:p w14:paraId="221FDEF8" w14:textId="16B55A46" w:rsidR="000A4999" w:rsidRPr="00DC7F02" w:rsidRDefault="000A4999" w:rsidP="000A4999">
      <w:pPr>
        <w:pStyle w:val="A1-text"/>
        <w:spacing w:after="120"/>
        <w:rPr>
          <w:rFonts w:ascii="Calibri" w:hAnsi="Calibri"/>
          <w:lang w:val="cs-CZ"/>
        </w:rPr>
      </w:pPr>
      <w:r w:rsidRPr="00DC7F02">
        <w:rPr>
          <w:rFonts w:ascii="Calibri" w:hAnsi="Calibri"/>
          <w:b/>
          <w:lang w:val="cs-CZ"/>
        </w:rPr>
        <w:lastRenderedPageBreak/>
        <w:t>Komplexní analýza</w:t>
      </w:r>
      <w:r w:rsidRPr="00DC7F02">
        <w:rPr>
          <w:rFonts w:ascii="Calibri" w:hAnsi="Calibri"/>
          <w:lang w:val="cs-CZ"/>
        </w:rPr>
        <w:t xml:space="preserve"> </w:t>
      </w:r>
      <w:r w:rsidR="007B6911" w:rsidRPr="00DC7F02">
        <w:rPr>
          <w:rFonts w:ascii="Calibri" w:hAnsi="Calibri"/>
          <w:lang w:val="cs-CZ"/>
        </w:rPr>
        <w:t xml:space="preserve">rizik </w:t>
      </w:r>
      <w:r w:rsidRPr="00DC7F02">
        <w:rPr>
          <w:rFonts w:ascii="Calibri" w:hAnsi="Calibri"/>
          <w:lang w:val="cs-CZ"/>
        </w:rPr>
        <w:t>je náročnější z hlediska přípravy i provedení a slouží pro důležitá rozhodnutí, je kladen velký důraz na ověření informací, znalosti místních podmínek a správné vyhodnocení relevantní souvislosti (kontextu). Zabere více času, ale je určitě přesnější. Pokud to okolnosti či možnosti dovolují, určitě je vhodné dávat komplex</w:t>
      </w:r>
      <w:r w:rsidR="00D72B64">
        <w:rPr>
          <w:rFonts w:ascii="Calibri" w:hAnsi="Calibri"/>
          <w:lang w:val="cs-CZ"/>
        </w:rPr>
        <w:t>n</w:t>
      </w:r>
      <w:r w:rsidRPr="00DC7F02">
        <w:rPr>
          <w:rFonts w:ascii="Calibri" w:hAnsi="Calibri"/>
          <w:lang w:val="cs-CZ"/>
        </w:rPr>
        <w:t>í analýze přednost.</w:t>
      </w:r>
    </w:p>
    <w:p w14:paraId="3BB992DB" w14:textId="15B57B4E" w:rsidR="000A4999" w:rsidRPr="00DC7F02" w:rsidRDefault="007B6911" w:rsidP="000A4999">
      <w:pPr>
        <w:pStyle w:val="A1-text"/>
        <w:spacing w:after="120"/>
        <w:rPr>
          <w:rFonts w:ascii="Calibri" w:hAnsi="Calibri"/>
          <w:lang w:val="cs-CZ"/>
        </w:rPr>
      </w:pPr>
      <w:r w:rsidRPr="00DC7F02">
        <w:rPr>
          <w:rFonts w:ascii="Calibri" w:hAnsi="Calibri"/>
          <w:lang w:val="cs-CZ"/>
        </w:rPr>
        <w:t>Porovnání rychlé</w:t>
      </w:r>
      <w:r w:rsidR="000A4999" w:rsidRPr="00DC7F02">
        <w:rPr>
          <w:rFonts w:ascii="Calibri" w:hAnsi="Calibri"/>
          <w:lang w:val="cs-CZ"/>
        </w:rPr>
        <w:t xml:space="preserve"> a komplexní analýzy uvádí následující tabulka včetně kladů a záporů. Je jasné, že hranice mezi rychlou a komplexní analýzou nejsou ostře vymezeny. Rychlá analýza je spíše názorem zpracovatele, než „objektivní skutečností“.</w:t>
      </w:r>
    </w:p>
    <w:p w14:paraId="5943AF54" w14:textId="507EAB8B" w:rsidR="000A4999" w:rsidRPr="00DC7F02" w:rsidRDefault="009212BF" w:rsidP="000A4999">
      <w:pPr>
        <w:pStyle w:val="A1-text"/>
        <w:spacing w:after="120"/>
        <w:rPr>
          <w:rFonts w:ascii="Calibri" w:hAnsi="Calibri"/>
          <w:i/>
          <w:iCs/>
          <w:lang w:val="cs-CZ"/>
        </w:rPr>
      </w:pPr>
      <w:r w:rsidRPr="00DC7F02">
        <w:rPr>
          <w:rFonts w:ascii="Calibri" w:hAnsi="Calibri"/>
          <w:i/>
          <w:iCs/>
          <w:lang w:val="cs-CZ"/>
        </w:rPr>
        <w:t xml:space="preserve">Tab. </w:t>
      </w:r>
      <w:r w:rsidR="004C445D" w:rsidRPr="00DC7F02">
        <w:rPr>
          <w:rFonts w:ascii="Calibri" w:hAnsi="Calibri"/>
          <w:i/>
          <w:iCs/>
          <w:lang w:val="cs-CZ"/>
        </w:rPr>
        <w:t>1</w:t>
      </w:r>
      <w:r w:rsidR="005A23E6" w:rsidRPr="00DC7F02">
        <w:rPr>
          <w:rFonts w:ascii="Calibri" w:hAnsi="Calibri"/>
          <w:i/>
          <w:iCs/>
          <w:lang w:val="cs-CZ"/>
        </w:rPr>
        <w:tab/>
      </w:r>
      <w:r w:rsidR="007B6911" w:rsidRPr="00DC7F02">
        <w:rPr>
          <w:rFonts w:ascii="Calibri" w:hAnsi="Calibri"/>
          <w:i/>
          <w:iCs/>
          <w:lang w:val="cs-CZ"/>
        </w:rPr>
        <w:t>Porovnání rychlé</w:t>
      </w:r>
      <w:r w:rsidR="000A4999" w:rsidRPr="00DC7F02">
        <w:rPr>
          <w:rFonts w:ascii="Calibri" w:hAnsi="Calibri"/>
          <w:i/>
          <w:iCs/>
          <w:lang w:val="cs-CZ"/>
        </w:rPr>
        <w:t xml:space="preserve"> a komplexní analýzy </w:t>
      </w:r>
      <w:r w:rsidR="00A35A57" w:rsidRPr="00DC7F02">
        <w:rPr>
          <w:rFonts w:ascii="Calibri" w:hAnsi="Calibri"/>
          <w:i/>
          <w:iCs/>
          <w:lang w:val="cs-CZ"/>
        </w:rPr>
        <w:t>rizik</w:t>
      </w:r>
    </w:p>
    <w:tbl>
      <w:tblPr>
        <w:tblStyle w:val="Mkatabulky"/>
        <w:tblW w:w="0" w:type="auto"/>
        <w:tblLook w:val="04A0" w:firstRow="1" w:lastRow="0" w:firstColumn="1" w:lastColumn="0" w:noHBand="0" w:noVBand="1"/>
      </w:tblPr>
      <w:tblGrid>
        <w:gridCol w:w="916"/>
        <w:gridCol w:w="4111"/>
        <w:gridCol w:w="3737"/>
      </w:tblGrid>
      <w:tr w:rsidR="000A4999" w:rsidRPr="00DC7F02" w14:paraId="15734C16" w14:textId="77777777" w:rsidTr="00265DBC">
        <w:tc>
          <w:tcPr>
            <w:tcW w:w="846" w:type="dxa"/>
            <w:shd w:val="clear" w:color="auto" w:fill="F2F2F2" w:themeFill="background1" w:themeFillShade="F2"/>
            <w:vAlign w:val="center"/>
          </w:tcPr>
          <w:p w14:paraId="14AA0634" w14:textId="77777777" w:rsidR="000A4999" w:rsidRPr="00DC7F02" w:rsidRDefault="000A4999" w:rsidP="00FA7231">
            <w:pPr>
              <w:pStyle w:val="A1-text"/>
              <w:spacing w:before="120" w:after="120" w:line="228" w:lineRule="auto"/>
              <w:jc w:val="left"/>
              <w:rPr>
                <w:rFonts w:ascii="Calibri" w:hAnsi="Calibri"/>
                <w:b/>
                <w:sz w:val="22"/>
                <w:lang w:val="cs-CZ"/>
              </w:rPr>
            </w:pPr>
          </w:p>
        </w:tc>
        <w:tc>
          <w:tcPr>
            <w:tcW w:w="4111" w:type="dxa"/>
            <w:shd w:val="clear" w:color="auto" w:fill="F2F2F2" w:themeFill="background1" w:themeFillShade="F2"/>
            <w:vAlign w:val="center"/>
          </w:tcPr>
          <w:p w14:paraId="59BCC6D1" w14:textId="77777777" w:rsidR="000A4999" w:rsidRPr="00DC7F02" w:rsidRDefault="000A4999" w:rsidP="00FA7231">
            <w:pPr>
              <w:pStyle w:val="A1-text"/>
              <w:spacing w:before="120" w:after="120" w:line="228" w:lineRule="auto"/>
              <w:jc w:val="left"/>
              <w:rPr>
                <w:rFonts w:ascii="Calibri" w:hAnsi="Calibri"/>
                <w:b/>
                <w:sz w:val="22"/>
                <w:lang w:val="cs-CZ"/>
              </w:rPr>
            </w:pPr>
            <w:r w:rsidRPr="00DC7F02">
              <w:rPr>
                <w:rFonts w:ascii="Calibri" w:hAnsi="Calibri"/>
                <w:b/>
                <w:sz w:val="22"/>
                <w:lang w:val="cs-CZ"/>
              </w:rPr>
              <w:t>Rychlá analýza</w:t>
            </w:r>
          </w:p>
        </w:tc>
        <w:tc>
          <w:tcPr>
            <w:tcW w:w="3737" w:type="dxa"/>
            <w:shd w:val="clear" w:color="auto" w:fill="F2F2F2" w:themeFill="background1" w:themeFillShade="F2"/>
            <w:vAlign w:val="center"/>
          </w:tcPr>
          <w:p w14:paraId="3A24162B" w14:textId="77777777" w:rsidR="000A4999" w:rsidRPr="00DC7F02" w:rsidRDefault="000A4999" w:rsidP="00FA7231">
            <w:pPr>
              <w:pStyle w:val="A1-text"/>
              <w:spacing w:before="120" w:after="120" w:line="228" w:lineRule="auto"/>
              <w:jc w:val="left"/>
              <w:rPr>
                <w:rFonts w:ascii="Calibri" w:hAnsi="Calibri"/>
                <w:b/>
                <w:sz w:val="22"/>
                <w:lang w:val="cs-CZ"/>
              </w:rPr>
            </w:pPr>
            <w:r w:rsidRPr="00DC7F02">
              <w:rPr>
                <w:rFonts w:ascii="Calibri" w:hAnsi="Calibri"/>
                <w:b/>
                <w:sz w:val="22"/>
                <w:lang w:val="cs-CZ"/>
              </w:rPr>
              <w:t>Komplexní analýza</w:t>
            </w:r>
          </w:p>
        </w:tc>
      </w:tr>
      <w:tr w:rsidR="000A4999" w:rsidRPr="00DC7F02" w14:paraId="67BF4AF3" w14:textId="77777777" w:rsidTr="00265DBC">
        <w:trPr>
          <w:trHeight w:val="919"/>
        </w:trPr>
        <w:tc>
          <w:tcPr>
            <w:tcW w:w="846" w:type="dxa"/>
            <w:shd w:val="clear" w:color="auto" w:fill="F2F2F2" w:themeFill="background1" w:themeFillShade="F2"/>
            <w:vAlign w:val="center"/>
          </w:tcPr>
          <w:p w14:paraId="033AA104" w14:textId="77777777" w:rsidR="000A4999" w:rsidRPr="00DC7F02" w:rsidRDefault="000A4999" w:rsidP="00FA7231">
            <w:pPr>
              <w:pStyle w:val="A1-text"/>
              <w:spacing w:after="0" w:line="228" w:lineRule="auto"/>
              <w:jc w:val="left"/>
              <w:rPr>
                <w:rFonts w:ascii="Calibri" w:hAnsi="Calibri"/>
                <w:b/>
                <w:sz w:val="22"/>
                <w:lang w:val="cs-CZ"/>
              </w:rPr>
            </w:pPr>
            <w:r w:rsidRPr="00DC7F02">
              <w:rPr>
                <w:rFonts w:ascii="Calibri" w:hAnsi="Calibri"/>
                <w:b/>
                <w:sz w:val="22"/>
                <w:lang w:val="cs-CZ"/>
              </w:rPr>
              <w:t>Komu slouží</w:t>
            </w:r>
          </w:p>
        </w:tc>
        <w:tc>
          <w:tcPr>
            <w:tcW w:w="4111" w:type="dxa"/>
            <w:vAlign w:val="center"/>
          </w:tcPr>
          <w:p w14:paraId="7B3FD2B1" w14:textId="2F6CF867" w:rsidR="000A4999" w:rsidRPr="00DC7F02" w:rsidRDefault="000A4999" w:rsidP="002A0F14">
            <w:pPr>
              <w:pStyle w:val="A1-text"/>
              <w:spacing w:after="0" w:line="228" w:lineRule="auto"/>
              <w:jc w:val="left"/>
              <w:rPr>
                <w:rFonts w:ascii="Calibri" w:hAnsi="Calibri"/>
                <w:sz w:val="22"/>
                <w:lang w:val="cs-CZ"/>
              </w:rPr>
            </w:pPr>
            <w:r w:rsidRPr="00DC7F02">
              <w:rPr>
                <w:rFonts w:ascii="Calibri" w:hAnsi="Calibri"/>
                <w:sz w:val="22"/>
                <w:lang w:val="cs-CZ"/>
              </w:rPr>
              <w:t xml:space="preserve">Slouží pro potřebu rozhodovatele (aby např. vybral správnou variantu opatření). Rozhodovatelem může být třeba starosta, </w:t>
            </w:r>
            <w:r w:rsidR="002A0F14" w:rsidRPr="00DC7F02">
              <w:rPr>
                <w:rFonts w:ascii="Calibri" w:hAnsi="Calibri"/>
                <w:sz w:val="22"/>
                <w:lang w:val="cs-CZ"/>
              </w:rPr>
              <w:t>vedoucí zaměstnanec</w:t>
            </w:r>
            <w:r w:rsidRPr="00DC7F02">
              <w:rPr>
                <w:rFonts w:ascii="Calibri" w:hAnsi="Calibri"/>
                <w:sz w:val="22"/>
                <w:lang w:val="cs-CZ"/>
              </w:rPr>
              <w:t>, …</w:t>
            </w:r>
          </w:p>
        </w:tc>
        <w:tc>
          <w:tcPr>
            <w:tcW w:w="3737" w:type="dxa"/>
            <w:vAlign w:val="center"/>
          </w:tcPr>
          <w:p w14:paraId="5A82D201" w14:textId="4436D0D8" w:rsidR="000A4999" w:rsidRPr="00DC7F02" w:rsidRDefault="000A4999" w:rsidP="004D3F79">
            <w:pPr>
              <w:pStyle w:val="A1-text"/>
              <w:spacing w:after="0" w:line="228" w:lineRule="auto"/>
              <w:jc w:val="left"/>
              <w:rPr>
                <w:rFonts w:ascii="Calibri" w:hAnsi="Calibri"/>
                <w:b/>
                <w:sz w:val="22"/>
                <w:lang w:val="cs-CZ"/>
              </w:rPr>
            </w:pPr>
            <w:r w:rsidRPr="00DC7F02">
              <w:rPr>
                <w:rFonts w:ascii="Calibri" w:hAnsi="Calibri"/>
                <w:sz w:val="22"/>
                <w:lang w:val="cs-CZ"/>
              </w:rPr>
              <w:t xml:space="preserve">Analýza slouží pro důležitá rozhodnutí a je kladen velký důraz na ověření informací, </w:t>
            </w:r>
            <w:r w:rsidR="004D3F79" w:rsidRPr="00DC7F02">
              <w:rPr>
                <w:rFonts w:ascii="Calibri" w:hAnsi="Calibri"/>
                <w:sz w:val="22"/>
                <w:lang w:val="cs-CZ"/>
              </w:rPr>
              <w:t xml:space="preserve">na </w:t>
            </w:r>
            <w:r w:rsidRPr="00DC7F02">
              <w:rPr>
                <w:rFonts w:ascii="Calibri" w:hAnsi="Calibri"/>
                <w:sz w:val="22"/>
                <w:lang w:val="cs-CZ"/>
              </w:rPr>
              <w:t>znalost</w:t>
            </w:r>
            <w:r w:rsidR="004D3F79" w:rsidRPr="00DC7F02">
              <w:rPr>
                <w:rFonts w:ascii="Calibri" w:hAnsi="Calibri"/>
                <w:sz w:val="22"/>
                <w:lang w:val="cs-CZ"/>
              </w:rPr>
              <w:t>i</w:t>
            </w:r>
            <w:r w:rsidRPr="00DC7F02">
              <w:rPr>
                <w:rFonts w:ascii="Calibri" w:hAnsi="Calibri"/>
                <w:sz w:val="22"/>
                <w:lang w:val="cs-CZ"/>
              </w:rPr>
              <w:t xml:space="preserve"> místních podmínek a kontextu. </w:t>
            </w:r>
          </w:p>
        </w:tc>
      </w:tr>
      <w:tr w:rsidR="000A4999" w:rsidRPr="00DC7F02" w14:paraId="4D2338D7" w14:textId="77777777" w:rsidTr="00265DBC">
        <w:trPr>
          <w:trHeight w:val="1009"/>
        </w:trPr>
        <w:tc>
          <w:tcPr>
            <w:tcW w:w="846" w:type="dxa"/>
            <w:shd w:val="clear" w:color="auto" w:fill="F2F2F2" w:themeFill="background1" w:themeFillShade="F2"/>
            <w:vAlign w:val="center"/>
          </w:tcPr>
          <w:p w14:paraId="30AB3D45" w14:textId="77777777" w:rsidR="000A4999" w:rsidRPr="00DC7F02" w:rsidRDefault="000A4999" w:rsidP="00FA7231">
            <w:pPr>
              <w:pStyle w:val="A1-text"/>
              <w:spacing w:after="0" w:line="228" w:lineRule="auto"/>
              <w:jc w:val="left"/>
              <w:rPr>
                <w:rFonts w:ascii="Calibri" w:hAnsi="Calibri"/>
                <w:b/>
                <w:sz w:val="22"/>
                <w:lang w:val="cs-CZ"/>
              </w:rPr>
            </w:pPr>
            <w:r w:rsidRPr="00DC7F02">
              <w:rPr>
                <w:rFonts w:ascii="Calibri" w:hAnsi="Calibri"/>
                <w:b/>
                <w:sz w:val="22"/>
                <w:lang w:val="cs-CZ"/>
              </w:rPr>
              <w:t xml:space="preserve">Kdo provádí </w:t>
            </w:r>
          </w:p>
        </w:tc>
        <w:tc>
          <w:tcPr>
            <w:tcW w:w="4111" w:type="dxa"/>
            <w:vAlign w:val="center"/>
          </w:tcPr>
          <w:p w14:paraId="345A569C" w14:textId="77A181F8" w:rsidR="000A4999" w:rsidRPr="00DC7F02" w:rsidRDefault="000A4999" w:rsidP="00FA7231">
            <w:pPr>
              <w:pStyle w:val="A1-text"/>
              <w:spacing w:after="0" w:line="228" w:lineRule="auto"/>
              <w:jc w:val="left"/>
              <w:rPr>
                <w:rFonts w:ascii="Calibri" w:hAnsi="Calibri"/>
                <w:sz w:val="22"/>
                <w:lang w:val="cs-CZ"/>
              </w:rPr>
            </w:pPr>
            <w:r w:rsidRPr="00DC7F02">
              <w:rPr>
                <w:rFonts w:ascii="Calibri" w:hAnsi="Calibri"/>
                <w:sz w:val="22"/>
                <w:lang w:val="cs-CZ"/>
              </w:rPr>
              <w:t xml:space="preserve">Rychlou </w:t>
            </w:r>
            <w:r w:rsidR="007B6911" w:rsidRPr="00DC7F02">
              <w:rPr>
                <w:rFonts w:ascii="Calibri" w:hAnsi="Calibri"/>
                <w:sz w:val="22"/>
                <w:lang w:val="cs-CZ"/>
              </w:rPr>
              <w:t>analýzu provádí přímo rozhodova</w:t>
            </w:r>
            <w:r w:rsidRPr="00DC7F02">
              <w:rPr>
                <w:rFonts w:ascii="Calibri" w:hAnsi="Calibri"/>
                <w:sz w:val="22"/>
                <w:lang w:val="cs-CZ"/>
              </w:rPr>
              <w:t>tel sám (musí problematiku znát a mít přístup ke všem informacím, místním podmínkám a souvislostem) nebo v malé skupině.</w:t>
            </w:r>
          </w:p>
        </w:tc>
        <w:tc>
          <w:tcPr>
            <w:tcW w:w="3737" w:type="dxa"/>
            <w:vAlign w:val="center"/>
          </w:tcPr>
          <w:p w14:paraId="08B970A6" w14:textId="77777777" w:rsidR="000A4999" w:rsidRPr="00DC7F02" w:rsidRDefault="000A4999" w:rsidP="00FA7231">
            <w:pPr>
              <w:pStyle w:val="A1-text"/>
              <w:spacing w:after="0" w:line="228" w:lineRule="auto"/>
              <w:jc w:val="left"/>
              <w:rPr>
                <w:rFonts w:ascii="Calibri" w:hAnsi="Calibri"/>
                <w:sz w:val="22"/>
                <w:lang w:val="cs-CZ"/>
              </w:rPr>
            </w:pPr>
            <w:r w:rsidRPr="00DC7F02">
              <w:rPr>
                <w:rFonts w:ascii="Calibri" w:hAnsi="Calibri"/>
                <w:sz w:val="22"/>
                <w:lang w:val="cs-CZ"/>
              </w:rPr>
              <w:t>Obvykle provádí expertní skupina na základě zadání zadavatele (například rady obce, starosty obce, vedoucího daného útvaru atd.)</w:t>
            </w:r>
          </w:p>
        </w:tc>
      </w:tr>
      <w:tr w:rsidR="000A4999" w:rsidRPr="00DC7F02" w14:paraId="12FB2185" w14:textId="77777777" w:rsidTr="00265DBC">
        <w:trPr>
          <w:trHeight w:val="1421"/>
        </w:trPr>
        <w:tc>
          <w:tcPr>
            <w:tcW w:w="846" w:type="dxa"/>
            <w:shd w:val="clear" w:color="auto" w:fill="F2F2F2" w:themeFill="background1" w:themeFillShade="F2"/>
            <w:vAlign w:val="center"/>
          </w:tcPr>
          <w:p w14:paraId="5B487435" w14:textId="77777777" w:rsidR="000A4999" w:rsidRPr="00DC7F02" w:rsidRDefault="000A4999" w:rsidP="00FA7231">
            <w:pPr>
              <w:pStyle w:val="A1-text"/>
              <w:spacing w:after="0" w:line="228" w:lineRule="auto"/>
              <w:jc w:val="left"/>
              <w:rPr>
                <w:rFonts w:ascii="Calibri" w:hAnsi="Calibri"/>
                <w:b/>
                <w:sz w:val="22"/>
                <w:lang w:val="cs-CZ"/>
              </w:rPr>
            </w:pPr>
            <w:r w:rsidRPr="00DC7F02">
              <w:rPr>
                <w:rFonts w:ascii="Calibri" w:hAnsi="Calibri"/>
                <w:b/>
                <w:sz w:val="22"/>
                <w:lang w:val="cs-CZ"/>
              </w:rPr>
              <w:t>+/-</w:t>
            </w:r>
          </w:p>
        </w:tc>
        <w:tc>
          <w:tcPr>
            <w:tcW w:w="4111" w:type="dxa"/>
            <w:vAlign w:val="center"/>
          </w:tcPr>
          <w:p w14:paraId="059F08DF" w14:textId="77777777" w:rsidR="000A4999" w:rsidRPr="00DC7F02" w:rsidRDefault="000A4999" w:rsidP="00FA7231">
            <w:pPr>
              <w:pStyle w:val="A1-text"/>
              <w:spacing w:after="0" w:line="228" w:lineRule="auto"/>
              <w:jc w:val="left"/>
              <w:rPr>
                <w:rFonts w:ascii="Calibri" w:hAnsi="Calibri"/>
                <w:sz w:val="22"/>
                <w:lang w:val="cs-CZ"/>
              </w:rPr>
            </w:pPr>
            <w:r w:rsidRPr="00DC7F02">
              <w:rPr>
                <w:rFonts w:ascii="Calibri" w:hAnsi="Calibri"/>
                <w:sz w:val="22"/>
                <w:lang w:val="cs-CZ"/>
              </w:rPr>
              <w:t>Klady</w:t>
            </w:r>
          </w:p>
          <w:p w14:paraId="412410E7" w14:textId="77777777" w:rsidR="000A4999" w:rsidRPr="00DC7F02" w:rsidRDefault="000A4999" w:rsidP="0030083A">
            <w:pPr>
              <w:pStyle w:val="A1-text"/>
              <w:numPr>
                <w:ilvl w:val="0"/>
                <w:numId w:val="3"/>
              </w:numPr>
              <w:spacing w:after="0" w:line="228" w:lineRule="auto"/>
              <w:jc w:val="left"/>
              <w:rPr>
                <w:rFonts w:ascii="Calibri" w:hAnsi="Calibri"/>
                <w:sz w:val="22"/>
                <w:lang w:val="cs-CZ"/>
              </w:rPr>
            </w:pPr>
            <w:r w:rsidRPr="00DC7F02">
              <w:rPr>
                <w:rFonts w:ascii="Calibri" w:hAnsi="Calibri"/>
                <w:sz w:val="22"/>
                <w:lang w:val="cs-CZ"/>
              </w:rPr>
              <w:t>Rychlost analýzy</w:t>
            </w:r>
          </w:p>
          <w:p w14:paraId="1FA9491C" w14:textId="79847A90" w:rsidR="000A4999" w:rsidRPr="00DC7F02" w:rsidRDefault="007B6911" w:rsidP="0030083A">
            <w:pPr>
              <w:pStyle w:val="A1-text"/>
              <w:numPr>
                <w:ilvl w:val="0"/>
                <w:numId w:val="3"/>
              </w:numPr>
              <w:spacing w:after="0" w:line="228" w:lineRule="auto"/>
              <w:jc w:val="left"/>
              <w:rPr>
                <w:rFonts w:ascii="Calibri" w:hAnsi="Calibri"/>
                <w:sz w:val="22"/>
                <w:lang w:val="cs-CZ"/>
              </w:rPr>
            </w:pPr>
            <w:r w:rsidRPr="00DC7F02">
              <w:rPr>
                <w:rFonts w:ascii="Calibri" w:hAnsi="Calibri"/>
                <w:sz w:val="22"/>
                <w:lang w:val="cs-CZ"/>
              </w:rPr>
              <w:t>Prakticky žádné náklady</w:t>
            </w:r>
          </w:p>
          <w:p w14:paraId="3C666CD2" w14:textId="77777777" w:rsidR="000A4999" w:rsidRPr="00DC7F02" w:rsidRDefault="000A4999" w:rsidP="00FA7231">
            <w:pPr>
              <w:pStyle w:val="A1-text"/>
              <w:spacing w:after="0" w:line="228" w:lineRule="auto"/>
              <w:jc w:val="left"/>
              <w:rPr>
                <w:rFonts w:ascii="Calibri" w:hAnsi="Calibri"/>
                <w:sz w:val="22"/>
                <w:lang w:val="cs-CZ"/>
              </w:rPr>
            </w:pPr>
            <w:r w:rsidRPr="00DC7F02">
              <w:rPr>
                <w:rFonts w:ascii="Calibri" w:hAnsi="Calibri"/>
                <w:sz w:val="22"/>
                <w:lang w:val="cs-CZ"/>
              </w:rPr>
              <w:t>Zápory</w:t>
            </w:r>
          </w:p>
          <w:p w14:paraId="4069903A" w14:textId="77777777" w:rsidR="000A4999" w:rsidRPr="00DC7F02" w:rsidRDefault="000A4999" w:rsidP="0030083A">
            <w:pPr>
              <w:pStyle w:val="A1-text"/>
              <w:numPr>
                <w:ilvl w:val="0"/>
                <w:numId w:val="3"/>
              </w:numPr>
              <w:spacing w:after="0" w:line="228" w:lineRule="auto"/>
              <w:jc w:val="left"/>
              <w:rPr>
                <w:rFonts w:ascii="Calibri" w:hAnsi="Calibri"/>
                <w:sz w:val="22"/>
                <w:lang w:val="cs-CZ"/>
              </w:rPr>
            </w:pPr>
            <w:r w:rsidRPr="00DC7F02">
              <w:rPr>
                <w:rFonts w:ascii="Calibri" w:hAnsi="Calibri"/>
                <w:sz w:val="22"/>
                <w:lang w:val="cs-CZ"/>
              </w:rPr>
              <w:t>Nižší kvalita analýzy a tím její menší vypovídací schopnost</w:t>
            </w:r>
          </w:p>
          <w:p w14:paraId="2CCED60A" w14:textId="77777777" w:rsidR="000A4999" w:rsidRPr="00DC7F02" w:rsidRDefault="000A4999" w:rsidP="0030083A">
            <w:pPr>
              <w:pStyle w:val="A1-text"/>
              <w:numPr>
                <w:ilvl w:val="0"/>
                <w:numId w:val="3"/>
              </w:numPr>
              <w:spacing w:after="0" w:line="228" w:lineRule="auto"/>
              <w:jc w:val="left"/>
              <w:rPr>
                <w:rFonts w:ascii="Calibri" w:hAnsi="Calibri"/>
                <w:sz w:val="22"/>
                <w:lang w:val="cs-CZ"/>
              </w:rPr>
            </w:pPr>
            <w:r w:rsidRPr="00DC7F02">
              <w:rPr>
                <w:rFonts w:ascii="Calibri" w:hAnsi="Calibri"/>
                <w:sz w:val="22"/>
                <w:lang w:val="cs-CZ"/>
              </w:rPr>
              <w:t>Vyšší riziko práce s chybnými údaji</w:t>
            </w:r>
          </w:p>
        </w:tc>
        <w:tc>
          <w:tcPr>
            <w:tcW w:w="3737" w:type="dxa"/>
            <w:vAlign w:val="center"/>
          </w:tcPr>
          <w:p w14:paraId="15F616BA" w14:textId="77777777" w:rsidR="000A4999" w:rsidRPr="00DC7F02" w:rsidRDefault="000A4999" w:rsidP="00FA7231">
            <w:pPr>
              <w:pStyle w:val="A1-text"/>
              <w:spacing w:after="0" w:line="228" w:lineRule="auto"/>
              <w:jc w:val="left"/>
              <w:rPr>
                <w:rFonts w:ascii="Calibri" w:hAnsi="Calibri"/>
                <w:sz w:val="22"/>
                <w:lang w:val="cs-CZ"/>
              </w:rPr>
            </w:pPr>
            <w:r w:rsidRPr="00DC7F02">
              <w:rPr>
                <w:rFonts w:ascii="Calibri" w:hAnsi="Calibri"/>
                <w:sz w:val="22"/>
                <w:lang w:val="cs-CZ"/>
              </w:rPr>
              <w:t>Klady</w:t>
            </w:r>
          </w:p>
          <w:p w14:paraId="1CD28FED" w14:textId="77777777" w:rsidR="000A4999" w:rsidRPr="00DC7F02" w:rsidRDefault="000A4999" w:rsidP="0030083A">
            <w:pPr>
              <w:pStyle w:val="A1-text"/>
              <w:numPr>
                <w:ilvl w:val="0"/>
                <w:numId w:val="3"/>
              </w:numPr>
              <w:spacing w:after="0" w:line="228" w:lineRule="auto"/>
              <w:jc w:val="left"/>
              <w:rPr>
                <w:rFonts w:ascii="Calibri" w:hAnsi="Calibri"/>
                <w:sz w:val="22"/>
                <w:lang w:val="cs-CZ"/>
              </w:rPr>
            </w:pPr>
            <w:r w:rsidRPr="00DC7F02">
              <w:rPr>
                <w:rFonts w:ascii="Calibri" w:hAnsi="Calibri"/>
                <w:sz w:val="22"/>
                <w:lang w:val="cs-CZ"/>
              </w:rPr>
              <w:t>Ucelenější pohled</w:t>
            </w:r>
          </w:p>
          <w:p w14:paraId="54E82CF8" w14:textId="77777777" w:rsidR="000A4999" w:rsidRPr="00DC7F02" w:rsidRDefault="000A4999" w:rsidP="0030083A">
            <w:pPr>
              <w:pStyle w:val="A1-text"/>
              <w:numPr>
                <w:ilvl w:val="0"/>
                <w:numId w:val="3"/>
              </w:numPr>
              <w:spacing w:after="0" w:line="228" w:lineRule="auto"/>
              <w:jc w:val="left"/>
              <w:rPr>
                <w:rFonts w:ascii="Calibri" w:hAnsi="Calibri"/>
                <w:sz w:val="22"/>
                <w:lang w:val="cs-CZ"/>
              </w:rPr>
            </w:pPr>
            <w:r w:rsidRPr="00DC7F02">
              <w:rPr>
                <w:rFonts w:ascii="Calibri" w:hAnsi="Calibri"/>
                <w:sz w:val="22"/>
                <w:lang w:val="cs-CZ"/>
              </w:rPr>
              <w:t>Vyšší kvalita analýzy</w:t>
            </w:r>
          </w:p>
          <w:p w14:paraId="6A1216EF" w14:textId="77777777" w:rsidR="000A4999" w:rsidRPr="00DC7F02" w:rsidRDefault="000A4999" w:rsidP="00FA7231">
            <w:pPr>
              <w:pStyle w:val="A1-text"/>
              <w:spacing w:after="0" w:line="228" w:lineRule="auto"/>
              <w:jc w:val="left"/>
              <w:rPr>
                <w:rFonts w:ascii="Calibri" w:hAnsi="Calibri"/>
                <w:sz w:val="22"/>
                <w:lang w:val="cs-CZ"/>
              </w:rPr>
            </w:pPr>
            <w:r w:rsidRPr="00DC7F02">
              <w:rPr>
                <w:rFonts w:ascii="Calibri" w:hAnsi="Calibri"/>
                <w:sz w:val="22"/>
                <w:lang w:val="cs-CZ"/>
              </w:rPr>
              <w:t>Zápory</w:t>
            </w:r>
          </w:p>
          <w:p w14:paraId="5306BDCB" w14:textId="77777777" w:rsidR="000A4999" w:rsidRPr="00DC7F02" w:rsidRDefault="000A4999" w:rsidP="0030083A">
            <w:pPr>
              <w:pStyle w:val="A1-text"/>
              <w:numPr>
                <w:ilvl w:val="0"/>
                <w:numId w:val="3"/>
              </w:numPr>
              <w:spacing w:after="0" w:line="228" w:lineRule="auto"/>
              <w:jc w:val="left"/>
              <w:rPr>
                <w:rFonts w:ascii="Calibri" w:hAnsi="Calibri"/>
                <w:sz w:val="22"/>
                <w:lang w:val="cs-CZ"/>
              </w:rPr>
            </w:pPr>
            <w:r w:rsidRPr="00DC7F02">
              <w:rPr>
                <w:rFonts w:ascii="Calibri" w:hAnsi="Calibri"/>
                <w:sz w:val="22"/>
                <w:lang w:val="cs-CZ"/>
              </w:rPr>
              <w:t>Časová náročnost</w:t>
            </w:r>
          </w:p>
          <w:p w14:paraId="44ABEEF6" w14:textId="77777777" w:rsidR="000A4999" w:rsidRPr="00DC7F02" w:rsidRDefault="000A4999" w:rsidP="0030083A">
            <w:pPr>
              <w:pStyle w:val="A1-text"/>
              <w:numPr>
                <w:ilvl w:val="0"/>
                <w:numId w:val="3"/>
              </w:numPr>
              <w:spacing w:after="0" w:line="228" w:lineRule="auto"/>
              <w:jc w:val="left"/>
              <w:rPr>
                <w:rFonts w:ascii="Calibri" w:hAnsi="Calibri"/>
                <w:sz w:val="22"/>
                <w:lang w:val="cs-CZ"/>
              </w:rPr>
            </w:pPr>
            <w:r w:rsidRPr="00DC7F02">
              <w:rPr>
                <w:rFonts w:ascii="Calibri" w:hAnsi="Calibri"/>
                <w:sz w:val="22"/>
                <w:lang w:val="cs-CZ"/>
              </w:rPr>
              <w:t>Vyžaduje obvykle uhradit náklady expertního týmu</w:t>
            </w:r>
          </w:p>
        </w:tc>
      </w:tr>
    </w:tbl>
    <w:p w14:paraId="4741B01A" w14:textId="79397C19" w:rsidR="000A4999" w:rsidRPr="00DC7F02" w:rsidRDefault="000A4999" w:rsidP="000A4999">
      <w:pPr>
        <w:pStyle w:val="A1-text"/>
        <w:spacing w:after="120"/>
        <w:rPr>
          <w:rFonts w:ascii="Calibri" w:hAnsi="Calibri"/>
          <w:i/>
          <w:iCs/>
          <w:lang w:val="cs-CZ"/>
        </w:rPr>
      </w:pPr>
      <w:r w:rsidRPr="00DC7F02">
        <w:rPr>
          <w:rFonts w:ascii="Calibri" w:hAnsi="Calibri"/>
          <w:i/>
          <w:iCs/>
          <w:lang w:val="cs-CZ"/>
        </w:rPr>
        <w:t xml:space="preserve">Zdroj: </w:t>
      </w:r>
      <w:r w:rsidR="002A0F14" w:rsidRPr="00DC7F02">
        <w:rPr>
          <w:rFonts w:ascii="Calibri" w:hAnsi="Calibri"/>
          <w:i/>
          <w:iCs/>
          <w:lang w:val="cs-CZ"/>
        </w:rPr>
        <w:t>upraveno dle Půček (2020)</w:t>
      </w:r>
    </w:p>
    <w:p w14:paraId="2D5AD34E" w14:textId="0B08D18B" w:rsidR="000A291F" w:rsidRPr="00DC7F02" w:rsidRDefault="000A291F" w:rsidP="000A4999">
      <w:pPr>
        <w:pStyle w:val="A1-text"/>
        <w:spacing w:after="120"/>
        <w:rPr>
          <w:rFonts w:ascii="Calibri" w:hAnsi="Calibri"/>
          <w:iCs/>
          <w:lang w:val="cs-CZ"/>
        </w:rPr>
      </w:pPr>
    </w:p>
    <w:p w14:paraId="771CE916" w14:textId="4230BA51" w:rsidR="007B0D35" w:rsidRPr="00DC7F02" w:rsidRDefault="007B0D35" w:rsidP="007B0D35">
      <w:pPr>
        <w:pStyle w:val="Nadpis2"/>
        <w:spacing w:before="240" w:after="120"/>
        <w:ind w:left="578" w:hanging="578"/>
        <w:rPr>
          <w:rFonts w:ascii="Calibri" w:hAnsi="Calibri"/>
          <w:color w:val="7493B0"/>
          <w:sz w:val="24"/>
          <w:szCs w:val="24"/>
          <w:lang w:val="cs-CZ"/>
        </w:rPr>
      </w:pPr>
      <w:bookmarkStart w:id="4" w:name="_Toc82610049"/>
      <w:r w:rsidRPr="00DC7F02">
        <w:rPr>
          <w:rFonts w:ascii="Calibri" w:hAnsi="Calibri"/>
          <w:color w:val="7493B0"/>
          <w:sz w:val="24"/>
          <w:szCs w:val="24"/>
          <w:lang w:val="cs-CZ"/>
        </w:rPr>
        <w:t xml:space="preserve">Postup (proces) </w:t>
      </w:r>
      <w:r w:rsidR="00307687" w:rsidRPr="00DC7F02">
        <w:rPr>
          <w:rFonts w:ascii="Calibri" w:hAnsi="Calibri"/>
          <w:color w:val="7493B0"/>
          <w:sz w:val="24"/>
          <w:szCs w:val="24"/>
          <w:lang w:val="cs-CZ"/>
        </w:rPr>
        <w:t>zpracování analýzy rizik</w:t>
      </w:r>
      <w:r w:rsidR="00831D9C" w:rsidRPr="00DC7F02">
        <w:rPr>
          <w:rFonts w:ascii="Calibri" w:hAnsi="Calibri"/>
          <w:color w:val="7493B0"/>
          <w:sz w:val="24"/>
          <w:szCs w:val="24"/>
          <w:lang w:val="cs-CZ"/>
        </w:rPr>
        <w:t xml:space="preserve"> – 7 kroků</w:t>
      </w:r>
      <w:bookmarkEnd w:id="4"/>
    </w:p>
    <w:p w14:paraId="75DFFC88" w14:textId="6ABD41A1" w:rsidR="007B0D35" w:rsidRPr="00DC7F02" w:rsidRDefault="000A4999" w:rsidP="000A4999">
      <w:pPr>
        <w:pStyle w:val="A1-text"/>
        <w:spacing w:after="120"/>
        <w:rPr>
          <w:rFonts w:ascii="Calibri" w:hAnsi="Calibri"/>
          <w:lang w:val="cs-CZ"/>
        </w:rPr>
      </w:pPr>
      <w:r w:rsidRPr="00DC7F02">
        <w:rPr>
          <w:rFonts w:ascii="Calibri" w:hAnsi="Calibri"/>
          <w:b/>
          <w:lang w:val="cs-CZ"/>
        </w:rPr>
        <w:t>Postup (proces) zpracování</w:t>
      </w:r>
      <w:r w:rsidRPr="00DC7F02">
        <w:rPr>
          <w:rFonts w:ascii="Calibri" w:hAnsi="Calibri"/>
          <w:lang w:val="cs-CZ"/>
        </w:rPr>
        <w:t xml:space="preserve"> je možné popsat pomocí několika kroků, které jsou zachyceny v následující tabulce. Postup není závazný – je jej možné spíše chápat jako dobrou praxi, tedy jak je doporučeno postupovat. V konkrétní situaci může být postup také odlišný. Důležité ale je vždy uvést, kdo analýzu zpracoval a </w:t>
      </w:r>
      <w:r w:rsidR="007B6911" w:rsidRPr="00DC7F02">
        <w:rPr>
          <w:rFonts w:ascii="Calibri" w:hAnsi="Calibri"/>
          <w:lang w:val="cs-CZ"/>
        </w:rPr>
        <w:t>jakým způsobem rizika identifikoval a hodnotil</w:t>
      </w:r>
      <w:r w:rsidRPr="00DC7F02">
        <w:rPr>
          <w:rFonts w:ascii="Calibri" w:hAnsi="Calibri"/>
          <w:lang w:val="cs-CZ"/>
        </w:rPr>
        <w:t xml:space="preserve">. K jednotlivým krokům je též uveden komentář ve vazbě na rychlou a komplexní analýzu. </w:t>
      </w:r>
    </w:p>
    <w:p w14:paraId="455EF38B" w14:textId="77777777" w:rsidR="00EC1D99" w:rsidRPr="00DC7F02" w:rsidRDefault="00EC1D99" w:rsidP="00EC1D99">
      <w:pPr>
        <w:pStyle w:val="A1-text"/>
        <w:spacing w:after="120"/>
        <w:rPr>
          <w:rFonts w:ascii="Calibri" w:hAnsi="Calibri"/>
          <w:lang w:val="cs-CZ"/>
        </w:rPr>
      </w:pPr>
      <w:r w:rsidRPr="00DC7F02">
        <w:rPr>
          <w:rFonts w:ascii="Calibri" w:hAnsi="Calibri"/>
          <w:lang w:val="cs-CZ"/>
        </w:rPr>
        <w:t xml:space="preserve">Z postupu je patrné, že nejprve si musíme ujasnit plán - tedy co, proč, jak, kdo, kdy, s jakými náklady bude provádět při zpracování analýzy rizik. Ve druhém kroku je třeba shromáždit vše potřebné (informace, potřebné souvislosti atd.). Při získávání dat a informací je možné použít metody pro získávání dat – viz následující podkapitola. Následuje identifikace rizik (třetí krok) </w:t>
      </w:r>
      <w:r w:rsidRPr="00DC7F02">
        <w:rPr>
          <w:rFonts w:ascii="Calibri" w:hAnsi="Calibri"/>
          <w:lang w:val="cs-CZ"/>
        </w:rPr>
        <w:lastRenderedPageBreak/>
        <w:t>a jejich hodnocení (čtvrtý krok). Následuje návrh opatření, ověření analýzy jako celku a její schválení.</w:t>
      </w:r>
    </w:p>
    <w:p w14:paraId="2C94A601" w14:textId="06C279B2" w:rsidR="000A4999" w:rsidRPr="00DC7F02" w:rsidRDefault="009212BF" w:rsidP="000A4999">
      <w:pPr>
        <w:pStyle w:val="A1-text"/>
        <w:spacing w:after="120"/>
        <w:rPr>
          <w:rFonts w:ascii="Calibri" w:hAnsi="Calibri"/>
          <w:i/>
          <w:iCs/>
          <w:lang w:val="cs-CZ"/>
        </w:rPr>
      </w:pPr>
      <w:r w:rsidRPr="00DC7F02">
        <w:rPr>
          <w:rFonts w:ascii="Calibri" w:hAnsi="Calibri"/>
          <w:i/>
          <w:iCs/>
          <w:lang w:val="cs-CZ"/>
        </w:rPr>
        <w:t>Tab.</w:t>
      </w:r>
      <w:r w:rsidR="000A4999" w:rsidRPr="00DC7F02">
        <w:rPr>
          <w:rFonts w:ascii="Calibri" w:hAnsi="Calibri"/>
          <w:i/>
          <w:iCs/>
          <w:lang w:val="cs-CZ"/>
        </w:rPr>
        <w:t xml:space="preserve"> </w:t>
      </w:r>
      <w:r w:rsidR="004C445D" w:rsidRPr="00DC7F02">
        <w:rPr>
          <w:rFonts w:ascii="Calibri" w:hAnsi="Calibri"/>
          <w:i/>
          <w:iCs/>
          <w:lang w:val="cs-CZ"/>
        </w:rPr>
        <w:t>2</w:t>
      </w:r>
      <w:r w:rsidR="00F11408" w:rsidRPr="00DC7F02">
        <w:rPr>
          <w:rFonts w:ascii="Calibri" w:hAnsi="Calibri"/>
          <w:i/>
          <w:iCs/>
          <w:lang w:val="cs-CZ"/>
        </w:rPr>
        <w:t xml:space="preserve"> </w:t>
      </w:r>
      <w:r w:rsidR="000A4999" w:rsidRPr="00DC7F02">
        <w:rPr>
          <w:rFonts w:ascii="Calibri" w:hAnsi="Calibri"/>
          <w:i/>
          <w:iCs/>
          <w:lang w:val="cs-CZ"/>
        </w:rPr>
        <w:t xml:space="preserve">Postup zpracování </w:t>
      </w:r>
      <w:r w:rsidR="007B0D35" w:rsidRPr="00DC7F02">
        <w:rPr>
          <w:rFonts w:ascii="Calibri" w:hAnsi="Calibri"/>
          <w:i/>
          <w:iCs/>
          <w:lang w:val="cs-CZ"/>
        </w:rPr>
        <w:t>v sedmi krocích</w:t>
      </w:r>
    </w:p>
    <w:tbl>
      <w:tblPr>
        <w:tblW w:w="5000" w:type="pct"/>
        <w:tblCellMar>
          <w:left w:w="0" w:type="dxa"/>
          <w:right w:w="0" w:type="dxa"/>
        </w:tblCellMar>
        <w:tblLook w:val="04A0" w:firstRow="1" w:lastRow="0" w:firstColumn="1" w:lastColumn="0" w:noHBand="0" w:noVBand="1"/>
      </w:tblPr>
      <w:tblGrid>
        <w:gridCol w:w="318"/>
        <w:gridCol w:w="3511"/>
        <w:gridCol w:w="2545"/>
        <w:gridCol w:w="2632"/>
      </w:tblGrid>
      <w:tr w:rsidR="007B0D35" w:rsidRPr="00DC7F02" w14:paraId="2BEEF1E8" w14:textId="77777777" w:rsidTr="00265DBC">
        <w:trPr>
          <w:trHeight w:val="149"/>
        </w:trPr>
        <w:tc>
          <w:tcPr>
            <w:tcW w:w="168"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71" w:type="dxa"/>
              <w:bottom w:w="0" w:type="dxa"/>
              <w:right w:w="71" w:type="dxa"/>
            </w:tcMar>
            <w:vAlign w:val="center"/>
            <w:hideMark/>
          </w:tcPr>
          <w:p w14:paraId="17B3A115" w14:textId="77777777" w:rsidR="007B0D35" w:rsidRPr="00DC7F02" w:rsidRDefault="007B0D35" w:rsidP="00EC1D99">
            <w:pPr>
              <w:pStyle w:val="A1-text"/>
              <w:spacing w:after="0" w:line="240" w:lineRule="auto"/>
              <w:rPr>
                <w:rFonts w:asciiTheme="minorHAnsi" w:hAnsiTheme="minorHAnsi" w:cstheme="minorHAnsi"/>
                <w:sz w:val="22"/>
                <w:szCs w:val="22"/>
              </w:rPr>
            </w:pPr>
            <w:r w:rsidRPr="00DC7F02">
              <w:rPr>
                <w:rFonts w:asciiTheme="minorHAnsi" w:hAnsiTheme="minorHAnsi" w:cstheme="minorHAnsi"/>
                <w:b/>
                <w:bCs/>
                <w:sz w:val="22"/>
                <w:szCs w:val="22"/>
              </w:rPr>
              <w:t>Č.</w:t>
            </w:r>
          </w:p>
        </w:tc>
        <w:tc>
          <w:tcPr>
            <w:tcW w:w="1952"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71" w:type="dxa"/>
              <w:bottom w:w="0" w:type="dxa"/>
              <w:right w:w="71" w:type="dxa"/>
            </w:tcMar>
            <w:vAlign w:val="center"/>
            <w:hideMark/>
          </w:tcPr>
          <w:p w14:paraId="6137501C" w14:textId="77777777" w:rsidR="007B0D35" w:rsidRPr="00DC7F02" w:rsidRDefault="007B0D35" w:rsidP="00EC1D99">
            <w:pPr>
              <w:pStyle w:val="A1-text"/>
              <w:spacing w:after="0" w:line="240" w:lineRule="auto"/>
              <w:rPr>
                <w:rFonts w:asciiTheme="minorHAnsi" w:hAnsiTheme="minorHAnsi" w:cstheme="minorHAnsi"/>
                <w:sz w:val="22"/>
                <w:szCs w:val="22"/>
              </w:rPr>
            </w:pPr>
            <w:r w:rsidRPr="00DC7F02">
              <w:rPr>
                <w:rFonts w:asciiTheme="minorHAnsi" w:hAnsiTheme="minorHAnsi" w:cstheme="minorHAnsi"/>
                <w:b/>
                <w:bCs/>
                <w:sz w:val="22"/>
                <w:szCs w:val="22"/>
              </w:rPr>
              <w:t>Název (popis) kroku</w:t>
            </w:r>
          </w:p>
        </w:tc>
        <w:tc>
          <w:tcPr>
            <w:tcW w:w="1416"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71" w:type="dxa"/>
              <w:bottom w:w="0" w:type="dxa"/>
              <w:right w:w="71" w:type="dxa"/>
            </w:tcMar>
            <w:vAlign w:val="center"/>
            <w:hideMark/>
          </w:tcPr>
          <w:p w14:paraId="220925D4" w14:textId="77777777" w:rsidR="007B0D35" w:rsidRPr="00DC7F02" w:rsidRDefault="007B0D35" w:rsidP="00EC1D99">
            <w:pPr>
              <w:pStyle w:val="A1-text"/>
              <w:spacing w:after="0" w:line="240" w:lineRule="auto"/>
              <w:rPr>
                <w:rFonts w:asciiTheme="minorHAnsi" w:hAnsiTheme="minorHAnsi" w:cstheme="minorHAnsi"/>
                <w:sz w:val="22"/>
                <w:szCs w:val="22"/>
              </w:rPr>
            </w:pPr>
            <w:r w:rsidRPr="00DC7F02">
              <w:rPr>
                <w:rFonts w:asciiTheme="minorHAnsi" w:hAnsiTheme="minorHAnsi" w:cstheme="minorHAnsi"/>
                <w:b/>
                <w:bCs/>
                <w:sz w:val="22"/>
                <w:szCs w:val="22"/>
              </w:rPr>
              <w:t>Rychlá analýza</w:t>
            </w:r>
          </w:p>
        </w:tc>
        <w:tc>
          <w:tcPr>
            <w:tcW w:w="1464"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71" w:type="dxa"/>
              <w:bottom w:w="0" w:type="dxa"/>
              <w:right w:w="71" w:type="dxa"/>
            </w:tcMar>
            <w:vAlign w:val="center"/>
            <w:hideMark/>
          </w:tcPr>
          <w:p w14:paraId="53FCFFD2" w14:textId="77777777" w:rsidR="007B0D35" w:rsidRPr="00DC7F02" w:rsidRDefault="007B0D35" w:rsidP="00EC1D99">
            <w:pPr>
              <w:pStyle w:val="A1-text"/>
              <w:spacing w:after="0" w:line="240" w:lineRule="auto"/>
              <w:rPr>
                <w:rFonts w:asciiTheme="minorHAnsi" w:hAnsiTheme="minorHAnsi" w:cstheme="minorHAnsi"/>
                <w:sz w:val="22"/>
                <w:szCs w:val="22"/>
              </w:rPr>
            </w:pPr>
            <w:r w:rsidRPr="00DC7F02">
              <w:rPr>
                <w:rFonts w:asciiTheme="minorHAnsi" w:hAnsiTheme="minorHAnsi" w:cstheme="minorHAnsi"/>
                <w:b/>
                <w:bCs/>
                <w:sz w:val="22"/>
                <w:szCs w:val="22"/>
              </w:rPr>
              <w:t>Komplexní analýza</w:t>
            </w:r>
          </w:p>
        </w:tc>
      </w:tr>
      <w:tr w:rsidR="007B0D35" w:rsidRPr="00DC7F02" w14:paraId="085C9C07" w14:textId="77777777" w:rsidTr="009B5472">
        <w:trPr>
          <w:trHeight w:val="1855"/>
        </w:trPr>
        <w:tc>
          <w:tcPr>
            <w:tcW w:w="168"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71" w:type="dxa"/>
              <w:bottom w:w="0" w:type="dxa"/>
              <w:right w:w="71" w:type="dxa"/>
            </w:tcMar>
            <w:vAlign w:val="center"/>
            <w:hideMark/>
          </w:tcPr>
          <w:p w14:paraId="08C32A3A" w14:textId="77777777" w:rsidR="007B0D35" w:rsidRPr="00DC7F02" w:rsidRDefault="007B0D35" w:rsidP="00EC1D99">
            <w:pPr>
              <w:pStyle w:val="A1-text"/>
              <w:spacing w:after="0" w:line="240" w:lineRule="auto"/>
              <w:rPr>
                <w:rFonts w:asciiTheme="minorHAnsi" w:hAnsiTheme="minorHAnsi" w:cstheme="minorHAnsi"/>
                <w:sz w:val="22"/>
                <w:szCs w:val="22"/>
              </w:rPr>
            </w:pPr>
            <w:r w:rsidRPr="00DC7F02">
              <w:rPr>
                <w:rFonts w:asciiTheme="minorHAnsi" w:hAnsiTheme="minorHAnsi" w:cstheme="minorHAnsi"/>
                <w:sz w:val="22"/>
                <w:szCs w:val="22"/>
              </w:rPr>
              <w:t>1</w:t>
            </w:r>
          </w:p>
        </w:tc>
        <w:tc>
          <w:tcPr>
            <w:tcW w:w="1952" w:type="pct"/>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vAlign w:val="center"/>
            <w:hideMark/>
          </w:tcPr>
          <w:p w14:paraId="4237977C" w14:textId="77777777" w:rsidR="007B0D35" w:rsidRPr="00DC7F02" w:rsidRDefault="007B0D35" w:rsidP="00EC1D99">
            <w:pPr>
              <w:pStyle w:val="A1-text"/>
              <w:spacing w:after="0" w:line="240" w:lineRule="auto"/>
              <w:rPr>
                <w:rFonts w:asciiTheme="minorHAnsi" w:hAnsiTheme="minorHAnsi" w:cstheme="minorHAnsi"/>
                <w:sz w:val="22"/>
                <w:szCs w:val="22"/>
              </w:rPr>
            </w:pPr>
            <w:r w:rsidRPr="00DC7F02">
              <w:rPr>
                <w:rFonts w:asciiTheme="minorHAnsi" w:hAnsiTheme="minorHAnsi" w:cstheme="minorHAnsi"/>
                <w:b/>
                <w:bCs/>
                <w:sz w:val="22"/>
                <w:szCs w:val="22"/>
              </w:rPr>
              <w:t>Plánování</w:t>
            </w:r>
          </w:p>
          <w:p w14:paraId="69BB5486" w14:textId="77777777" w:rsidR="0097379D" w:rsidRPr="00DC7F02" w:rsidRDefault="0097379D" w:rsidP="00EC1D99">
            <w:pPr>
              <w:pStyle w:val="A1-text"/>
              <w:numPr>
                <w:ilvl w:val="0"/>
                <w:numId w:val="5"/>
              </w:numPr>
              <w:tabs>
                <w:tab w:val="clear" w:pos="284"/>
                <w:tab w:val="clear" w:pos="720"/>
                <w:tab w:val="num" w:pos="183"/>
              </w:tabs>
              <w:spacing w:after="0" w:line="240" w:lineRule="auto"/>
              <w:ind w:left="183" w:hanging="183"/>
              <w:rPr>
                <w:rFonts w:asciiTheme="minorHAnsi" w:hAnsiTheme="minorHAnsi" w:cstheme="minorHAnsi"/>
                <w:sz w:val="22"/>
                <w:szCs w:val="22"/>
              </w:rPr>
            </w:pPr>
            <w:r w:rsidRPr="00DC7F02">
              <w:rPr>
                <w:rFonts w:asciiTheme="minorHAnsi" w:hAnsiTheme="minorHAnsi" w:cstheme="minorHAnsi"/>
                <w:sz w:val="22"/>
                <w:szCs w:val="22"/>
              </w:rPr>
              <w:t>Téma analýzy (čeho se týká)</w:t>
            </w:r>
          </w:p>
          <w:p w14:paraId="52A688C6" w14:textId="44738DE7" w:rsidR="0097379D" w:rsidRPr="00DC7F02" w:rsidRDefault="00B03083" w:rsidP="00EC1D99">
            <w:pPr>
              <w:pStyle w:val="A1-text"/>
              <w:numPr>
                <w:ilvl w:val="0"/>
                <w:numId w:val="5"/>
              </w:numPr>
              <w:tabs>
                <w:tab w:val="clear" w:pos="284"/>
                <w:tab w:val="clear" w:pos="720"/>
                <w:tab w:val="num" w:pos="183"/>
              </w:tabs>
              <w:spacing w:after="0" w:line="240" w:lineRule="auto"/>
              <w:ind w:left="183" w:hanging="183"/>
              <w:rPr>
                <w:rFonts w:asciiTheme="minorHAnsi" w:hAnsiTheme="minorHAnsi" w:cstheme="minorHAnsi"/>
                <w:sz w:val="22"/>
                <w:szCs w:val="22"/>
              </w:rPr>
            </w:pPr>
            <w:r w:rsidRPr="00DC7F02">
              <w:rPr>
                <w:rFonts w:asciiTheme="minorHAnsi" w:hAnsiTheme="minorHAnsi" w:cstheme="minorHAnsi"/>
                <w:sz w:val="22"/>
                <w:szCs w:val="22"/>
              </w:rPr>
              <w:t>Metodika</w:t>
            </w:r>
            <w:r w:rsidR="0097379D" w:rsidRPr="00DC7F02">
              <w:rPr>
                <w:rFonts w:asciiTheme="minorHAnsi" w:hAnsiTheme="minorHAnsi" w:cstheme="minorHAnsi"/>
                <w:sz w:val="22"/>
                <w:szCs w:val="22"/>
              </w:rPr>
              <w:t xml:space="preserve"> (postup) hodnocení</w:t>
            </w:r>
          </w:p>
          <w:p w14:paraId="59D9E394" w14:textId="61B22682" w:rsidR="0097379D" w:rsidRPr="00DC7F02" w:rsidRDefault="0097379D" w:rsidP="00EC1D99">
            <w:pPr>
              <w:pStyle w:val="A1-text"/>
              <w:numPr>
                <w:ilvl w:val="0"/>
                <w:numId w:val="5"/>
              </w:numPr>
              <w:tabs>
                <w:tab w:val="clear" w:pos="284"/>
                <w:tab w:val="clear" w:pos="720"/>
                <w:tab w:val="num" w:pos="183"/>
              </w:tabs>
              <w:spacing w:after="0" w:line="240" w:lineRule="auto"/>
              <w:ind w:left="183" w:hanging="183"/>
              <w:rPr>
                <w:rFonts w:asciiTheme="minorHAnsi" w:hAnsiTheme="minorHAnsi" w:cstheme="minorHAnsi"/>
                <w:sz w:val="22"/>
                <w:szCs w:val="22"/>
              </w:rPr>
            </w:pPr>
            <w:r w:rsidRPr="00DC7F02">
              <w:rPr>
                <w:rFonts w:asciiTheme="minorHAnsi" w:hAnsiTheme="minorHAnsi" w:cstheme="minorHAnsi"/>
                <w:sz w:val="22"/>
                <w:szCs w:val="22"/>
              </w:rPr>
              <w:t>Kdo bude zpracovávat, kdo zajistí informace</w:t>
            </w:r>
            <w:r w:rsidR="007B0D35" w:rsidRPr="00DC7F02">
              <w:rPr>
                <w:rFonts w:asciiTheme="minorHAnsi" w:hAnsiTheme="minorHAnsi" w:cstheme="minorHAnsi"/>
                <w:sz w:val="22"/>
                <w:szCs w:val="22"/>
                <w:lang w:val="cs-CZ"/>
              </w:rPr>
              <w:t>, …</w:t>
            </w:r>
          </w:p>
          <w:p w14:paraId="16FC81D4" w14:textId="77777777" w:rsidR="0097379D" w:rsidRPr="00DC7F02" w:rsidRDefault="0097379D" w:rsidP="00EC1D99">
            <w:pPr>
              <w:pStyle w:val="A1-text"/>
              <w:numPr>
                <w:ilvl w:val="0"/>
                <w:numId w:val="5"/>
              </w:numPr>
              <w:tabs>
                <w:tab w:val="clear" w:pos="284"/>
                <w:tab w:val="clear" w:pos="720"/>
                <w:tab w:val="num" w:pos="183"/>
              </w:tabs>
              <w:spacing w:after="0" w:line="240" w:lineRule="auto"/>
              <w:ind w:left="183" w:hanging="183"/>
              <w:rPr>
                <w:rFonts w:asciiTheme="minorHAnsi" w:hAnsiTheme="minorHAnsi" w:cstheme="minorHAnsi"/>
                <w:sz w:val="22"/>
                <w:szCs w:val="22"/>
              </w:rPr>
            </w:pPr>
            <w:r w:rsidRPr="00DC7F02">
              <w:rPr>
                <w:rFonts w:asciiTheme="minorHAnsi" w:hAnsiTheme="minorHAnsi" w:cstheme="minorHAnsi"/>
                <w:sz w:val="22"/>
                <w:szCs w:val="22"/>
              </w:rPr>
              <w:t>Termíny pro zajištění informací, zpracování, …</w:t>
            </w:r>
          </w:p>
          <w:p w14:paraId="700D6C6B" w14:textId="77777777" w:rsidR="0097379D" w:rsidRPr="00DC7F02" w:rsidRDefault="0097379D" w:rsidP="00EC1D99">
            <w:pPr>
              <w:pStyle w:val="A1-text"/>
              <w:numPr>
                <w:ilvl w:val="0"/>
                <w:numId w:val="5"/>
              </w:numPr>
              <w:tabs>
                <w:tab w:val="clear" w:pos="284"/>
                <w:tab w:val="clear" w:pos="720"/>
                <w:tab w:val="num" w:pos="183"/>
              </w:tabs>
              <w:spacing w:after="0" w:line="240" w:lineRule="auto"/>
              <w:ind w:left="183" w:hanging="183"/>
              <w:rPr>
                <w:rFonts w:asciiTheme="minorHAnsi" w:hAnsiTheme="minorHAnsi" w:cstheme="minorHAnsi"/>
                <w:sz w:val="22"/>
                <w:szCs w:val="22"/>
              </w:rPr>
            </w:pPr>
            <w:r w:rsidRPr="00DC7F02">
              <w:rPr>
                <w:rFonts w:asciiTheme="minorHAnsi" w:hAnsiTheme="minorHAnsi" w:cstheme="minorHAnsi"/>
                <w:sz w:val="22"/>
                <w:szCs w:val="22"/>
              </w:rPr>
              <w:t>Kdo a jak ověří, kdo schvaluje</w:t>
            </w:r>
          </w:p>
          <w:p w14:paraId="4E052CDF" w14:textId="77777777" w:rsidR="0097379D" w:rsidRPr="00DC7F02" w:rsidRDefault="0097379D" w:rsidP="00EC1D99">
            <w:pPr>
              <w:pStyle w:val="A1-text"/>
              <w:numPr>
                <w:ilvl w:val="0"/>
                <w:numId w:val="5"/>
              </w:numPr>
              <w:tabs>
                <w:tab w:val="clear" w:pos="284"/>
                <w:tab w:val="clear" w:pos="720"/>
                <w:tab w:val="num" w:pos="183"/>
              </w:tabs>
              <w:spacing w:after="0" w:line="240" w:lineRule="auto"/>
              <w:ind w:left="183" w:hanging="183"/>
              <w:rPr>
                <w:rFonts w:asciiTheme="minorHAnsi" w:hAnsiTheme="minorHAnsi" w:cstheme="minorHAnsi"/>
                <w:sz w:val="22"/>
                <w:szCs w:val="22"/>
              </w:rPr>
            </w:pPr>
            <w:r w:rsidRPr="00DC7F02">
              <w:rPr>
                <w:rFonts w:asciiTheme="minorHAnsi" w:hAnsiTheme="minorHAnsi" w:cstheme="minorHAnsi"/>
                <w:sz w:val="22"/>
                <w:szCs w:val="22"/>
              </w:rPr>
              <w:t>Je-li potřeba, tak stanovení nákladů</w:t>
            </w:r>
          </w:p>
        </w:tc>
        <w:tc>
          <w:tcPr>
            <w:tcW w:w="1416" w:type="pct"/>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vAlign w:val="center"/>
            <w:hideMark/>
          </w:tcPr>
          <w:p w14:paraId="37974559" w14:textId="77777777" w:rsidR="007B0D35" w:rsidRPr="00DC7F02" w:rsidRDefault="007B0D35" w:rsidP="00EC1D99">
            <w:pPr>
              <w:pStyle w:val="A1-text"/>
              <w:spacing w:after="0" w:line="240" w:lineRule="auto"/>
              <w:jc w:val="left"/>
              <w:rPr>
                <w:rFonts w:asciiTheme="minorHAnsi" w:hAnsiTheme="minorHAnsi" w:cstheme="minorHAnsi"/>
                <w:sz w:val="22"/>
                <w:szCs w:val="22"/>
              </w:rPr>
            </w:pPr>
            <w:r w:rsidRPr="00DC7F02">
              <w:rPr>
                <w:rFonts w:asciiTheme="minorHAnsi" w:hAnsiTheme="minorHAnsi" w:cstheme="minorHAnsi"/>
                <w:sz w:val="22"/>
                <w:szCs w:val="22"/>
              </w:rPr>
              <w:t>Na uvedené otázky si odpoví rozhodovatel sám, obvykle zde nejsou žádné externí náklady.</w:t>
            </w:r>
          </w:p>
        </w:tc>
        <w:tc>
          <w:tcPr>
            <w:tcW w:w="1464" w:type="pct"/>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vAlign w:val="center"/>
            <w:hideMark/>
          </w:tcPr>
          <w:p w14:paraId="414C351C" w14:textId="658D8445" w:rsidR="007B0D35" w:rsidRPr="00DC7F02" w:rsidRDefault="007B0D35" w:rsidP="00EC1D99">
            <w:pPr>
              <w:pStyle w:val="A1-text"/>
              <w:spacing w:after="0" w:line="240" w:lineRule="auto"/>
              <w:jc w:val="left"/>
              <w:rPr>
                <w:rFonts w:asciiTheme="minorHAnsi" w:hAnsiTheme="minorHAnsi" w:cstheme="minorHAnsi"/>
                <w:sz w:val="22"/>
                <w:szCs w:val="22"/>
              </w:rPr>
            </w:pPr>
            <w:r w:rsidRPr="00DC7F02">
              <w:rPr>
                <w:rFonts w:asciiTheme="minorHAnsi" w:hAnsiTheme="minorHAnsi" w:cstheme="minorHAnsi"/>
                <w:sz w:val="22"/>
                <w:szCs w:val="22"/>
              </w:rPr>
              <w:t xml:space="preserve">Plánuje zadavatel analýzy (např. starosta, </w:t>
            </w:r>
            <w:r w:rsidR="002A0F14" w:rsidRPr="00DC7F02">
              <w:rPr>
                <w:rFonts w:asciiTheme="minorHAnsi" w:hAnsiTheme="minorHAnsi" w:cstheme="minorHAnsi"/>
                <w:sz w:val="22"/>
                <w:szCs w:val="22"/>
                <w:lang w:val="cs-CZ"/>
              </w:rPr>
              <w:t>vedoucí zaměstnanec</w:t>
            </w:r>
            <w:r w:rsidRPr="00DC7F02">
              <w:rPr>
                <w:rFonts w:asciiTheme="minorHAnsi" w:hAnsiTheme="minorHAnsi" w:cstheme="minorHAnsi"/>
                <w:sz w:val="22"/>
                <w:szCs w:val="22"/>
              </w:rPr>
              <w:t xml:space="preserve">, …). </w:t>
            </w:r>
          </w:p>
          <w:p w14:paraId="239E3B7B" w14:textId="77777777" w:rsidR="007B0D35" w:rsidRPr="00DC7F02" w:rsidRDefault="007B0D35" w:rsidP="00EC1D99">
            <w:pPr>
              <w:pStyle w:val="A1-text"/>
              <w:spacing w:after="0" w:line="240" w:lineRule="auto"/>
              <w:jc w:val="left"/>
              <w:rPr>
                <w:rFonts w:asciiTheme="minorHAnsi" w:hAnsiTheme="minorHAnsi" w:cstheme="minorHAnsi"/>
                <w:sz w:val="22"/>
                <w:szCs w:val="22"/>
              </w:rPr>
            </w:pPr>
            <w:r w:rsidRPr="00DC7F02">
              <w:rPr>
                <w:rFonts w:asciiTheme="minorHAnsi" w:hAnsiTheme="minorHAnsi" w:cstheme="minorHAnsi"/>
                <w:sz w:val="22"/>
                <w:szCs w:val="22"/>
              </w:rPr>
              <w:t>Plán je pak projednán v expertní skupině.</w:t>
            </w:r>
          </w:p>
        </w:tc>
      </w:tr>
      <w:tr w:rsidR="007B0D35" w:rsidRPr="00DC7F02" w14:paraId="059BCFF9" w14:textId="77777777" w:rsidTr="009B5472">
        <w:trPr>
          <w:trHeight w:val="1235"/>
        </w:trPr>
        <w:tc>
          <w:tcPr>
            <w:tcW w:w="168"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71" w:type="dxa"/>
              <w:bottom w:w="0" w:type="dxa"/>
              <w:right w:w="71" w:type="dxa"/>
            </w:tcMar>
            <w:vAlign w:val="center"/>
            <w:hideMark/>
          </w:tcPr>
          <w:p w14:paraId="63DA70D0" w14:textId="77777777" w:rsidR="007B0D35" w:rsidRPr="00DC7F02" w:rsidRDefault="007B0D35" w:rsidP="00EC1D99">
            <w:pPr>
              <w:pStyle w:val="A1-text"/>
              <w:spacing w:after="0" w:line="240" w:lineRule="auto"/>
              <w:rPr>
                <w:rFonts w:asciiTheme="minorHAnsi" w:hAnsiTheme="minorHAnsi" w:cstheme="minorHAnsi"/>
                <w:sz w:val="22"/>
                <w:szCs w:val="22"/>
              </w:rPr>
            </w:pPr>
            <w:r w:rsidRPr="00DC7F02">
              <w:rPr>
                <w:rFonts w:asciiTheme="minorHAnsi" w:hAnsiTheme="minorHAnsi" w:cstheme="minorHAnsi"/>
                <w:sz w:val="22"/>
                <w:szCs w:val="22"/>
              </w:rPr>
              <w:t>2</w:t>
            </w:r>
          </w:p>
        </w:tc>
        <w:tc>
          <w:tcPr>
            <w:tcW w:w="1952" w:type="pct"/>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vAlign w:val="center"/>
            <w:hideMark/>
          </w:tcPr>
          <w:p w14:paraId="4E26C536" w14:textId="77777777" w:rsidR="007B0D35" w:rsidRPr="00DC7F02" w:rsidRDefault="007B0D35" w:rsidP="00EC1D99">
            <w:pPr>
              <w:pStyle w:val="A1-text"/>
              <w:spacing w:after="0" w:line="240" w:lineRule="auto"/>
              <w:rPr>
                <w:rFonts w:asciiTheme="minorHAnsi" w:hAnsiTheme="minorHAnsi" w:cstheme="minorHAnsi"/>
                <w:sz w:val="22"/>
                <w:szCs w:val="22"/>
              </w:rPr>
            </w:pPr>
            <w:r w:rsidRPr="00DC7F02">
              <w:rPr>
                <w:rFonts w:asciiTheme="minorHAnsi" w:hAnsiTheme="minorHAnsi" w:cstheme="minorHAnsi"/>
                <w:b/>
                <w:bCs/>
                <w:sz w:val="22"/>
                <w:szCs w:val="22"/>
              </w:rPr>
              <w:t>Shromáždění a prověření</w:t>
            </w:r>
            <w:r w:rsidRPr="00DC7F02">
              <w:rPr>
                <w:rFonts w:asciiTheme="minorHAnsi" w:hAnsiTheme="minorHAnsi" w:cstheme="minorHAnsi"/>
                <w:sz w:val="22"/>
                <w:szCs w:val="22"/>
              </w:rPr>
              <w:t>:</w:t>
            </w:r>
          </w:p>
          <w:p w14:paraId="406886CD" w14:textId="77777777" w:rsidR="0097379D" w:rsidRPr="00DC7F02" w:rsidRDefault="0097379D" w:rsidP="00EC1D99">
            <w:pPr>
              <w:pStyle w:val="A1-text"/>
              <w:numPr>
                <w:ilvl w:val="0"/>
                <w:numId w:val="5"/>
              </w:numPr>
              <w:tabs>
                <w:tab w:val="clear" w:pos="284"/>
                <w:tab w:val="clear" w:pos="720"/>
                <w:tab w:val="num" w:pos="183"/>
              </w:tabs>
              <w:spacing w:after="0" w:line="240" w:lineRule="auto"/>
              <w:ind w:left="183" w:hanging="183"/>
              <w:rPr>
                <w:rFonts w:asciiTheme="minorHAnsi" w:hAnsiTheme="minorHAnsi" w:cstheme="minorHAnsi"/>
                <w:sz w:val="22"/>
                <w:szCs w:val="22"/>
              </w:rPr>
            </w:pPr>
            <w:r w:rsidRPr="00DC7F02">
              <w:rPr>
                <w:rFonts w:asciiTheme="minorHAnsi" w:hAnsiTheme="minorHAnsi" w:cstheme="minorHAnsi"/>
                <w:sz w:val="22"/>
                <w:szCs w:val="22"/>
              </w:rPr>
              <w:t xml:space="preserve">informací (rozhodujeme na základě faktů), </w:t>
            </w:r>
          </w:p>
          <w:p w14:paraId="05084CAE" w14:textId="77777777" w:rsidR="0097379D" w:rsidRPr="00DC7F02" w:rsidRDefault="0097379D" w:rsidP="00EC1D99">
            <w:pPr>
              <w:pStyle w:val="A1-text"/>
              <w:numPr>
                <w:ilvl w:val="0"/>
                <w:numId w:val="5"/>
              </w:numPr>
              <w:tabs>
                <w:tab w:val="clear" w:pos="284"/>
                <w:tab w:val="clear" w:pos="720"/>
                <w:tab w:val="num" w:pos="183"/>
              </w:tabs>
              <w:spacing w:after="0" w:line="240" w:lineRule="auto"/>
              <w:ind w:left="183" w:hanging="183"/>
              <w:rPr>
                <w:rFonts w:asciiTheme="minorHAnsi" w:hAnsiTheme="minorHAnsi" w:cstheme="minorHAnsi"/>
                <w:sz w:val="22"/>
                <w:szCs w:val="22"/>
              </w:rPr>
            </w:pPr>
            <w:r w:rsidRPr="00DC7F02">
              <w:rPr>
                <w:rFonts w:asciiTheme="minorHAnsi" w:hAnsiTheme="minorHAnsi" w:cstheme="minorHAnsi"/>
                <w:sz w:val="22"/>
                <w:szCs w:val="22"/>
              </w:rPr>
              <w:t xml:space="preserve">místních podmínek a </w:t>
            </w:r>
          </w:p>
          <w:p w14:paraId="2A725966" w14:textId="77777777" w:rsidR="0097379D" w:rsidRPr="00DC7F02" w:rsidRDefault="0097379D" w:rsidP="00EC1D99">
            <w:pPr>
              <w:pStyle w:val="A1-text"/>
              <w:numPr>
                <w:ilvl w:val="0"/>
                <w:numId w:val="5"/>
              </w:numPr>
              <w:tabs>
                <w:tab w:val="clear" w:pos="284"/>
                <w:tab w:val="clear" w:pos="720"/>
                <w:tab w:val="num" w:pos="183"/>
              </w:tabs>
              <w:spacing w:after="0" w:line="240" w:lineRule="auto"/>
              <w:ind w:left="183" w:hanging="183"/>
              <w:rPr>
                <w:rFonts w:asciiTheme="minorHAnsi" w:hAnsiTheme="minorHAnsi" w:cstheme="minorHAnsi"/>
                <w:sz w:val="22"/>
                <w:szCs w:val="22"/>
              </w:rPr>
            </w:pPr>
            <w:r w:rsidRPr="00DC7F02">
              <w:rPr>
                <w:rFonts w:asciiTheme="minorHAnsi" w:hAnsiTheme="minorHAnsi" w:cstheme="minorHAnsi"/>
                <w:sz w:val="22"/>
                <w:szCs w:val="22"/>
              </w:rPr>
              <w:t>nezbytných souvislostí</w:t>
            </w:r>
          </w:p>
        </w:tc>
        <w:tc>
          <w:tcPr>
            <w:tcW w:w="1416" w:type="pct"/>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vAlign w:val="center"/>
            <w:hideMark/>
          </w:tcPr>
          <w:p w14:paraId="7FDC5BA4" w14:textId="29BDA08C" w:rsidR="007B0D35" w:rsidRPr="00DC7F02" w:rsidRDefault="00023A0A" w:rsidP="00EC1D99">
            <w:pPr>
              <w:pStyle w:val="A1-text"/>
              <w:spacing w:after="0" w:line="240" w:lineRule="auto"/>
              <w:jc w:val="left"/>
              <w:rPr>
                <w:rFonts w:asciiTheme="minorHAnsi" w:hAnsiTheme="minorHAnsi" w:cstheme="minorHAnsi"/>
                <w:sz w:val="22"/>
                <w:szCs w:val="22"/>
              </w:rPr>
            </w:pPr>
            <w:r w:rsidRPr="00DC7F02">
              <w:rPr>
                <w:rFonts w:asciiTheme="minorHAnsi" w:hAnsiTheme="minorHAnsi" w:cstheme="minorHAnsi"/>
                <w:sz w:val="22"/>
                <w:szCs w:val="22"/>
              </w:rPr>
              <w:t>Pokud rozhodovatel</w:t>
            </w:r>
            <w:r w:rsidR="007B0D35" w:rsidRPr="00DC7F02">
              <w:rPr>
                <w:rFonts w:asciiTheme="minorHAnsi" w:hAnsiTheme="minorHAnsi" w:cstheme="minorHAnsi"/>
                <w:sz w:val="22"/>
                <w:szCs w:val="22"/>
              </w:rPr>
              <w:t xml:space="preserve"> nemá vše potřebné, musí si to, co nemá k dispozici zajistit a musí ověřit správnost informací. </w:t>
            </w:r>
          </w:p>
        </w:tc>
        <w:tc>
          <w:tcPr>
            <w:tcW w:w="1464" w:type="pct"/>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vAlign w:val="center"/>
            <w:hideMark/>
          </w:tcPr>
          <w:p w14:paraId="43B4AE9F" w14:textId="63C7E9FC" w:rsidR="007B0D35" w:rsidRPr="00DC7F02" w:rsidRDefault="00023A0A" w:rsidP="00023A0A">
            <w:pPr>
              <w:pStyle w:val="A1-text"/>
              <w:spacing w:after="0" w:line="240" w:lineRule="auto"/>
              <w:jc w:val="left"/>
              <w:rPr>
                <w:rFonts w:asciiTheme="minorHAnsi" w:hAnsiTheme="minorHAnsi" w:cstheme="minorHAnsi"/>
                <w:sz w:val="22"/>
                <w:szCs w:val="22"/>
              </w:rPr>
            </w:pPr>
            <w:r w:rsidRPr="00DC7F02">
              <w:rPr>
                <w:rFonts w:asciiTheme="minorHAnsi" w:hAnsiTheme="minorHAnsi" w:cstheme="minorHAnsi"/>
                <w:sz w:val="22"/>
                <w:szCs w:val="22"/>
                <w:lang w:val="cs-CZ"/>
              </w:rPr>
              <w:t>Shromáždění a o</w:t>
            </w:r>
            <w:r w:rsidR="007B0D35" w:rsidRPr="00DC7F02">
              <w:rPr>
                <w:rFonts w:asciiTheme="minorHAnsi" w:hAnsiTheme="minorHAnsi" w:cstheme="minorHAnsi"/>
                <w:sz w:val="22"/>
                <w:szCs w:val="22"/>
              </w:rPr>
              <w:t>věření informací provádí odpovědné osoby za jejich shromáždění a též expertní skupina.</w:t>
            </w:r>
          </w:p>
        </w:tc>
      </w:tr>
      <w:tr w:rsidR="007B0D35" w:rsidRPr="00DC7F02" w14:paraId="60BEB9D1" w14:textId="77777777" w:rsidTr="009B5472">
        <w:trPr>
          <w:trHeight w:val="596"/>
        </w:trPr>
        <w:tc>
          <w:tcPr>
            <w:tcW w:w="168"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71" w:type="dxa"/>
              <w:bottom w:w="0" w:type="dxa"/>
              <w:right w:w="71" w:type="dxa"/>
            </w:tcMar>
            <w:vAlign w:val="center"/>
            <w:hideMark/>
          </w:tcPr>
          <w:p w14:paraId="45863E80" w14:textId="77777777" w:rsidR="007B0D35" w:rsidRPr="00DC7F02" w:rsidRDefault="007B0D35" w:rsidP="00EC1D99">
            <w:pPr>
              <w:pStyle w:val="A1-text"/>
              <w:spacing w:after="0" w:line="240" w:lineRule="auto"/>
              <w:rPr>
                <w:rFonts w:asciiTheme="minorHAnsi" w:hAnsiTheme="minorHAnsi" w:cstheme="minorHAnsi"/>
                <w:sz w:val="22"/>
                <w:szCs w:val="22"/>
              </w:rPr>
            </w:pPr>
            <w:r w:rsidRPr="00DC7F02">
              <w:rPr>
                <w:rFonts w:asciiTheme="minorHAnsi" w:hAnsiTheme="minorHAnsi" w:cstheme="minorHAnsi"/>
                <w:sz w:val="22"/>
                <w:szCs w:val="22"/>
              </w:rPr>
              <w:t>3</w:t>
            </w:r>
          </w:p>
        </w:tc>
        <w:tc>
          <w:tcPr>
            <w:tcW w:w="1952" w:type="pct"/>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vAlign w:val="center"/>
            <w:hideMark/>
          </w:tcPr>
          <w:p w14:paraId="4A18936F" w14:textId="77777777" w:rsidR="007B0D35" w:rsidRPr="00DC7F02" w:rsidRDefault="007B0D35" w:rsidP="00EC1D99">
            <w:pPr>
              <w:pStyle w:val="A1-text"/>
              <w:spacing w:after="0" w:line="240" w:lineRule="auto"/>
              <w:rPr>
                <w:rFonts w:asciiTheme="minorHAnsi" w:hAnsiTheme="minorHAnsi" w:cstheme="minorHAnsi"/>
                <w:sz w:val="22"/>
                <w:szCs w:val="22"/>
              </w:rPr>
            </w:pPr>
            <w:r w:rsidRPr="00DC7F02">
              <w:rPr>
                <w:rFonts w:asciiTheme="minorHAnsi" w:hAnsiTheme="minorHAnsi" w:cstheme="minorHAnsi"/>
                <w:b/>
                <w:bCs/>
                <w:sz w:val="22"/>
                <w:szCs w:val="22"/>
              </w:rPr>
              <w:t xml:space="preserve">Identifikace rizik </w:t>
            </w:r>
          </w:p>
          <w:p w14:paraId="2BDCE87C" w14:textId="2B2C23B9" w:rsidR="007B0D35" w:rsidRPr="00DC7F02" w:rsidRDefault="007B0D35" w:rsidP="00EC1D99">
            <w:pPr>
              <w:pStyle w:val="A1-text"/>
              <w:spacing w:after="0" w:line="240" w:lineRule="auto"/>
              <w:rPr>
                <w:rFonts w:asciiTheme="minorHAnsi" w:hAnsiTheme="minorHAnsi" w:cstheme="minorHAnsi"/>
                <w:sz w:val="22"/>
                <w:szCs w:val="22"/>
              </w:rPr>
            </w:pPr>
            <w:r w:rsidRPr="00DC7F02">
              <w:rPr>
                <w:rFonts w:asciiTheme="minorHAnsi" w:hAnsiTheme="minorHAnsi" w:cstheme="minorHAnsi"/>
                <w:sz w:val="22"/>
                <w:szCs w:val="22"/>
              </w:rPr>
              <w:t xml:space="preserve">(v pěti oblastech – </w:t>
            </w:r>
            <w:r w:rsidR="00632BED" w:rsidRPr="00DC7F02">
              <w:rPr>
                <w:rFonts w:asciiTheme="minorHAnsi" w:hAnsiTheme="minorHAnsi" w:cstheme="minorHAnsi"/>
                <w:sz w:val="22"/>
                <w:szCs w:val="22"/>
                <w:lang w:val="cs-CZ"/>
              </w:rPr>
              <w:t>finanční; organizační a personální; právní; technická; věcná</w:t>
            </w:r>
            <w:r w:rsidRPr="00DC7F02">
              <w:rPr>
                <w:rFonts w:asciiTheme="minorHAnsi" w:hAnsiTheme="minorHAnsi" w:cstheme="minorHAnsi"/>
                <w:sz w:val="22"/>
                <w:szCs w:val="22"/>
              </w:rPr>
              <w:t>)</w:t>
            </w:r>
          </w:p>
        </w:tc>
        <w:tc>
          <w:tcPr>
            <w:tcW w:w="1416" w:type="pct"/>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vAlign w:val="center"/>
            <w:hideMark/>
          </w:tcPr>
          <w:p w14:paraId="54CFAABF" w14:textId="77777777" w:rsidR="007B0D35" w:rsidRPr="00DC7F02" w:rsidRDefault="007B0D35" w:rsidP="00EC1D99">
            <w:pPr>
              <w:pStyle w:val="A1-text"/>
              <w:spacing w:after="0" w:line="240" w:lineRule="auto"/>
              <w:jc w:val="left"/>
              <w:rPr>
                <w:rFonts w:asciiTheme="minorHAnsi" w:hAnsiTheme="minorHAnsi" w:cstheme="minorHAnsi"/>
                <w:sz w:val="22"/>
                <w:szCs w:val="22"/>
              </w:rPr>
            </w:pPr>
            <w:r w:rsidRPr="00DC7F02">
              <w:rPr>
                <w:rFonts w:asciiTheme="minorHAnsi" w:hAnsiTheme="minorHAnsi" w:cstheme="minorHAnsi"/>
                <w:sz w:val="22"/>
                <w:szCs w:val="22"/>
              </w:rPr>
              <w:t>Provádí rozhodovatel (pomocí své zkušenosti) nebo v malé expertní skupině.</w:t>
            </w:r>
          </w:p>
        </w:tc>
        <w:tc>
          <w:tcPr>
            <w:tcW w:w="1464" w:type="pct"/>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vAlign w:val="center"/>
            <w:hideMark/>
          </w:tcPr>
          <w:p w14:paraId="3DD64917" w14:textId="77777777" w:rsidR="007B0D35" w:rsidRPr="00DC7F02" w:rsidRDefault="007B0D35" w:rsidP="00EC1D99">
            <w:pPr>
              <w:pStyle w:val="A1-text"/>
              <w:spacing w:after="0" w:line="240" w:lineRule="auto"/>
              <w:jc w:val="left"/>
              <w:rPr>
                <w:rFonts w:asciiTheme="minorHAnsi" w:hAnsiTheme="minorHAnsi" w:cstheme="minorHAnsi"/>
                <w:sz w:val="22"/>
                <w:szCs w:val="22"/>
              </w:rPr>
            </w:pPr>
            <w:r w:rsidRPr="00DC7F02">
              <w:rPr>
                <w:rFonts w:asciiTheme="minorHAnsi" w:hAnsiTheme="minorHAnsi" w:cstheme="minorHAnsi"/>
                <w:sz w:val="22"/>
                <w:szCs w:val="22"/>
              </w:rPr>
              <w:t>Provede zadavatel ve spolupráci s expertní skupinou nebo expertní skupina.</w:t>
            </w:r>
          </w:p>
        </w:tc>
      </w:tr>
      <w:tr w:rsidR="007B0D35" w:rsidRPr="00DC7F02" w14:paraId="5DB873F2" w14:textId="77777777" w:rsidTr="009B5472">
        <w:trPr>
          <w:trHeight w:val="2070"/>
        </w:trPr>
        <w:tc>
          <w:tcPr>
            <w:tcW w:w="168"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71" w:type="dxa"/>
              <w:bottom w:w="0" w:type="dxa"/>
              <w:right w:w="71" w:type="dxa"/>
            </w:tcMar>
            <w:vAlign w:val="center"/>
            <w:hideMark/>
          </w:tcPr>
          <w:p w14:paraId="0FEB6530" w14:textId="77777777" w:rsidR="007B0D35" w:rsidRPr="00DC7F02" w:rsidRDefault="007B0D35" w:rsidP="00EC1D99">
            <w:pPr>
              <w:pStyle w:val="A1-text"/>
              <w:spacing w:after="0" w:line="240" w:lineRule="auto"/>
              <w:rPr>
                <w:rFonts w:asciiTheme="minorHAnsi" w:hAnsiTheme="minorHAnsi" w:cstheme="minorHAnsi"/>
                <w:sz w:val="22"/>
                <w:szCs w:val="22"/>
              </w:rPr>
            </w:pPr>
            <w:r w:rsidRPr="00DC7F02">
              <w:rPr>
                <w:rFonts w:asciiTheme="minorHAnsi" w:hAnsiTheme="minorHAnsi" w:cstheme="minorHAnsi"/>
                <w:sz w:val="22"/>
                <w:szCs w:val="22"/>
              </w:rPr>
              <w:t>4</w:t>
            </w:r>
          </w:p>
        </w:tc>
        <w:tc>
          <w:tcPr>
            <w:tcW w:w="1952" w:type="pct"/>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vAlign w:val="center"/>
            <w:hideMark/>
          </w:tcPr>
          <w:p w14:paraId="5495A93E" w14:textId="77777777" w:rsidR="007B0D35" w:rsidRPr="00DC7F02" w:rsidRDefault="007B0D35" w:rsidP="00EC1D99">
            <w:pPr>
              <w:pStyle w:val="A1-text"/>
              <w:spacing w:after="0" w:line="240" w:lineRule="auto"/>
              <w:rPr>
                <w:rFonts w:asciiTheme="minorHAnsi" w:hAnsiTheme="minorHAnsi" w:cstheme="minorHAnsi"/>
                <w:sz w:val="22"/>
                <w:szCs w:val="22"/>
              </w:rPr>
            </w:pPr>
            <w:r w:rsidRPr="00DC7F02">
              <w:rPr>
                <w:rFonts w:asciiTheme="minorHAnsi" w:hAnsiTheme="minorHAnsi" w:cstheme="minorHAnsi"/>
                <w:b/>
                <w:bCs/>
                <w:sz w:val="22"/>
                <w:szCs w:val="22"/>
              </w:rPr>
              <w:t xml:space="preserve">Hodnocení rizik: </w:t>
            </w:r>
          </w:p>
          <w:p w14:paraId="0C8AA251" w14:textId="599A1D34" w:rsidR="0097379D" w:rsidRPr="00DC7F02" w:rsidRDefault="0097379D" w:rsidP="00EC1D99">
            <w:pPr>
              <w:pStyle w:val="A1-text"/>
              <w:numPr>
                <w:ilvl w:val="0"/>
                <w:numId w:val="5"/>
              </w:numPr>
              <w:tabs>
                <w:tab w:val="clear" w:pos="284"/>
                <w:tab w:val="clear" w:pos="720"/>
                <w:tab w:val="num" w:pos="183"/>
              </w:tabs>
              <w:spacing w:after="0" w:line="240" w:lineRule="auto"/>
              <w:ind w:left="183" w:hanging="183"/>
              <w:rPr>
                <w:rFonts w:asciiTheme="minorHAnsi" w:hAnsiTheme="minorHAnsi" w:cstheme="minorHAnsi"/>
                <w:sz w:val="22"/>
                <w:szCs w:val="22"/>
              </w:rPr>
            </w:pPr>
            <w:r w:rsidRPr="00DC7F02">
              <w:rPr>
                <w:rFonts w:asciiTheme="minorHAnsi" w:hAnsiTheme="minorHAnsi" w:cstheme="minorHAnsi"/>
                <w:sz w:val="22"/>
                <w:szCs w:val="22"/>
              </w:rPr>
              <w:t>Stanovení u každého rizika (1) četnosti výskytu rizika a (2) dopadu do rozpočtu nebo na cíle – m</w:t>
            </w:r>
            <w:r w:rsidR="00D72B64">
              <w:rPr>
                <w:rFonts w:asciiTheme="minorHAnsi" w:hAnsiTheme="minorHAnsi" w:cstheme="minorHAnsi"/>
                <w:sz w:val="22"/>
                <w:szCs w:val="22"/>
              </w:rPr>
              <w:t>ůžeme použít stupnici od 1 do 5</w:t>
            </w:r>
          </w:p>
          <w:p w14:paraId="3D81BB64" w14:textId="5E446035" w:rsidR="0097379D" w:rsidRPr="00DC7F02" w:rsidRDefault="0097379D" w:rsidP="00EC1D99">
            <w:pPr>
              <w:pStyle w:val="A1-text"/>
              <w:numPr>
                <w:ilvl w:val="0"/>
                <w:numId w:val="5"/>
              </w:numPr>
              <w:tabs>
                <w:tab w:val="clear" w:pos="284"/>
                <w:tab w:val="clear" w:pos="720"/>
                <w:tab w:val="num" w:pos="183"/>
              </w:tabs>
              <w:spacing w:after="0" w:line="240" w:lineRule="auto"/>
              <w:ind w:left="183" w:hanging="183"/>
              <w:jc w:val="left"/>
              <w:rPr>
                <w:rFonts w:asciiTheme="minorHAnsi" w:hAnsiTheme="minorHAnsi" w:cstheme="minorHAnsi"/>
                <w:sz w:val="22"/>
                <w:szCs w:val="22"/>
              </w:rPr>
            </w:pPr>
            <w:r w:rsidRPr="00DC7F02">
              <w:rPr>
                <w:rFonts w:asciiTheme="minorHAnsi" w:hAnsiTheme="minorHAnsi" w:cstheme="minorHAnsi"/>
                <w:sz w:val="22"/>
                <w:szCs w:val="22"/>
              </w:rPr>
              <w:t>Stanovení významnosti rizika</w:t>
            </w:r>
            <w:r w:rsidRPr="00DC7F02">
              <w:rPr>
                <w:rFonts w:asciiTheme="minorHAnsi" w:hAnsiTheme="minorHAnsi" w:cstheme="minorHAnsi"/>
                <w:sz w:val="22"/>
                <w:szCs w:val="22"/>
                <w:lang w:val="cs-CZ"/>
              </w:rPr>
              <w:t>:</w:t>
            </w:r>
            <w:r w:rsidR="00D72B64">
              <w:rPr>
                <w:rFonts w:asciiTheme="minorHAnsi" w:hAnsiTheme="minorHAnsi" w:cstheme="minorHAnsi"/>
                <w:sz w:val="22"/>
                <w:szCs w:val="22"/>
              </w:rPr>
              <w:t xml:space="preserve"> vynásobením četnosti a dopadu</w:t>
            </w:r>
          </w:p>
          <w:p w14:paraId="34FECD7C" w14:textId="77777777" w:rsidR="0097379D" w:rsidRPr="00DC7F02" w:rsidRDefault="0097379D" w:rsidP="00EC1D99">
            <w:pPr>
              <w:pStyle w:val="A1-text"/>
              <w:numPr>
                <w:ilvl w:val="0"/>
                <w:numId w:val="5"/>
              </w:numPr>
              <w:tabs>
                <w:tab w:val="clear" w:pos="284"/>
                <w:tab w:val="clear" w:pos="720"/>
                <w:tab w:val="num" w:pos="183"/>
              </w:tabs>
              <w:spacing w:after="0" w:line="240" w:lineRule="auto"/>
              <w:ind w:left="183" w:hanging="183"/>
              <w:rPr>
                <w:rFonts w:asciiTheme="minorHAnsi" w:hAnsiTheme="minorHAnsi" w:cstheme="minorHAnsi"/>
                <w:sz w:val="22"/>
                <w:szCs w:val="22"/>
              </w:rPr>
            </w:pPr>
            <w:r w:rsidRPr="00DC7F02">
              <w:rPr>
                <w:rFonts w:asciiTheme="minorHAnsi" w:hAnsiTheme="minorHAnsi" w:cstheme="minorHAnsi"/>
                <w:sz w:val="22"/>
                <w:szCs w:val="22"/>
              </w:rPr>
              <w:t>Seřazení rizik dle významnosti (malá, střední, velká) a ověření hodnot</w:t>
            </w:r>
          </w:p>
        </w:tc>
        <w:tc>
          <w:tcPr>
            <w:tcW w:w="1416" w:type="pct"/>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vAlign w:val="center"/>
            <w:hideMark/>
          </w:tcPr>
          <w:p w14:paraId="2E1DE5F0" w14:textId="77777777" w:rsidR="007B0D35" w:rsidRPr="00DC7F02" w:rsidRDefault="007B0D35" w:rsidP="00EC1D99">
            <w:pPr>
              <w:pStyle w:val="A1-text"/>
              <w:spacing w:after="0" w:line="240" w:lineRule="auto"/>
              <w:jc w:val="left"/>
              <w:rPr>
                <w:rFonts w:asciiTheme="minorHAnsi" w:hAnsiTheme="minorHAnsi" w:cstheme="minorHAnsi"/>
                <w:sz w:val="22"/>
                <w:szCs w:val="22"/>
              </w:rPr>
            </w:pPr>
            <w:r w:rsidRPr="00DC7F02">
              <w:rPr>
                <w:rFonts w:asciiTheme="minorHAnsi" w:hAnsiTheme="minorHAnsi" w:cstheme="minorHAnsi"/>
                <w:sz w:val="22"/>
                <w:szCs w:val="22"/>
              </w:rPr>
              <w:t>Provádí rozhodovatel pomocí své zkušenosti nebo v malé expertní skupině.</w:t>
            </w:r>
          </w:p>
        </w:tc>
        <w:tc>
          <w:tcPr>
            <w:tcW w:w="1464" w:type="pct"/>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vAlign w:val="center"/>
            <w:hideMark/>
          </w:tcPr>
          <w:p w14:paraId="4C0B0480" w14:textId="0E90208C" w:rsidR="007B0D35" w:rsidRPr="00DC7F02" w:rsidRDefault="007B0D35" w:rsidP="00EC1D99">
            <w:pPr>
              <w:pStyle w:val="A1-text"/>
              <w:spacing w:after="0" w:line="240" w:lineRule="auto"/>
              <w:jc w:val="left"/>
              <w:rPr>
                <w:rFonts w:asciiTheme="minorHAnsi" w:hAnsiTheme="minorHAnsi" w:cstheme="minorHAnsi"/>
                <w:sz w:val="22"/>
                <w:szCs w:val="22"/>
                <w:lang w:val="cs-CZ"/>
              </w:rPr>
            </w:pPr>
            <w:r w:rsidRPr="00DC7F02">
              <w:rPr>
                <w:rFonts w:asciiTheme="minorHAnsi" w:hAnsiTheme="minorHAnsi" w:cstheme="minorHAnsi"/>
                <w:sz w:val="22"/>
                <w:szCs w:val="22"/>
              </w:rPr>
              <w:t>Provádí expertní skupina</w:t>
            </w:r>
            <w:r w:rsidR="00AA7C3D" w:rsidRPr="00DC7F02">
              <w:rPr>
                <w:rFonts w:asciiTheme="minorHAnsi" w:hAnsiTheme="minorHAnsi" w:cstheme="minorHAnsi"/>
                <w:sz w:val="22"/>
                <w:szCs w:val="22"/>
                <w:lang w:val="cs-CZ"/>
              </w:rPr>
              <w:t>.</w:t>
            </w:r>
          </w:p>
        </w:tc>
      </w:tr>
      <w:tr w:rsidR="007B0D35" w:rsidRPr="00DC7F02" w14:paraId="09DBB008" w14:textId="77777777" w:rsidTr="009B5472">
        <w:trPr>
          <w:trHeight w:val="421"/>
        </w:trPr>
        <w:tc>
          <w:tcPr>
            <w:tcW w:w="168"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71" w:type="dxa"/>
              <w:bottom w:w="0" w:type="dxa"/>
              <w:right w:w="71" w:type="dxa"/>
            </w:tcMar>
            <w:vAlign w:val="center"/>
            <w:hideMark/>
          </w:tcPr>
          <w:p w14:paraId="0844F5C4" w14:textId="77777777" w:rsidR="007B0D35" w:rsidRPr="00DC7F02" w:rsidRDefault="007B0D35" w:rsidP="00EC1D99">
            <w:pPr>
              <w:pStyle w:val="A1-text"/>
              <w:spacing w:after="0" w:line="240" w:lineRule="auto"/>
              <w:rPr>
                <w:rFonts w:asciiTheme="minorHAnsi" w:hAnsiTheme="minorHAnsi" w:cstheme="minorHAnsi"/>
                <w:sz w:val="22"/>
                <w:szCs w:val="22"/>
              </w:rPr>
            </w:pPr>
            <w:r w:rsidRPr="00DC7F02">
              <w:rPr>
                <w:rFonts w:asciiTheme="minorHAnsi" w:hAnsiTheme="minorHAnsi" w:cstheme="minorHAnsi"/>
                <w:sz w:val="22"/>
                <w:szCs w:val="22"/>
              </w:rPr>
              <w:t>5</w:t>
            </w:r>
          </w:p>
        </w:tc>
        <w:tc>
          <w:tcPr>
            <w:tcW w:w="1952" w:type="pct"/>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vAlign w:val="center"/>
            <w:hideMark/>
          </w:tcPr>
          <w:p w14:paraId="5895146D" w14:textId="77777777" w:rsidR="007B0D35" w:rsidRPr="00DC7F02" w:rsidRDefault="007B0D35" w:rsidP="00EC1D99">
            <w:pPr>
              <w:pStyle w:val="A1-text"/>
              <w:spacing w:after="0" w:line="240" w:lineRule="auto"/>
              <w:rPr>
                <w:rFonts w:asciiTheme="minorHAnsi" w:hAnsiTheme="minorHAnsi" w:cstheme="minorHAnsi"/>
                <w:sz w:val="22"/>
                <w:szCs w:val="22"/>
              </w:rPr>
            </w:pPr>
            <w:r w:rsidRPr="00DC7F02">
              <w:rPr>
                <w:rFonts w:asciiTheme="minorHAnsi" w:hAnsiTheme="minorHAnsi" w:cstheme="minorHAnsi"/>
                <w:b/>
                <w:bCs/>
                <w:sz w:val="22"/>
                <w:szCs w:val="22"/>
              </w:rPr>
              <w:t xml:space="preserve">Návrh opatření </w:t>
            </w:r>
            <w:r w:rsidRPr="00DC7F02">
              <w:rPr>
                <w:rFonts w:asciiTheme="minorHAnsi" w:hAnsiTheme="minorHAnsi" w:cstheme="minorHAnsi"/>
                <w:sz w:val="22"/>
                <w:szCs w:val="22"/>
              </w:rPr>
              <w:t xml:space="preserve">(vždy u velkých rizik, u středních je též doporučeno, u malých dle zvážení) </w:t>
            </w:r>
          </w:p>
        </w:tc>
        <w:tc>
          <w:tcPr>
            <w:tcW w:w="1416" w:type="pct"/>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vAlign w:val="center"/>
            <w:hideMark/>
          </w:tcPr>
          <w:p w14:paraId="6A3D8A96" w14:textId="77777777" w:rsidR="007B0D35" w:rsidRPr="00DC7F02" w:rsidRDefault="007B0D35" w:rsidP="00EC1D99">
            <w:pPr>
              <w:pStyle w:val="A1-text"/>
              <w:spacing w:after="0" w:line="240" w:lineRule="auto"/>
              <w:jc w:val="left"/>
              <w:rPr>
                <w:rFonts w:asciiTheme="minorHAnsi" w:hAnsiTheme="minorHAnsi" w:cstheme="minorHAnsi"/>
                <w:sz w:val="22"/>
                <w:szCs w:val="22"/>
              </w:rPr>
            </w:pPr>
            <w:r w:rsidRPr="00DC7F02">
              <w:rPr>
                <w:rFonts w:asciiTheme="minorHAnsi" w:hAnsiTheme="minorHAnsi" w:cstheme="minorHAnsi"/>
                <w:sz w:val="22"/>
                <w:szCs w:val="22"/>
              </w:rPr>
              <w:t>Provádí rozhodovatel (pomocí své zkušenosti) nebo v malé expertní skupině.</w:t>
            </w:r>
          </w:p>
        </w:tc>
        <w:tc>
          <w:tcPr>
            <w:tcW w:w="1464" w:type="pct"/>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vAlign w:val="center"/>
            <w:hideMark/>
          </w:tcPr>
          <w:p w14:paraId="55FA9966" w14:textId="57A2AF1C" w:rsidR="007B0D35" w:rsidRPr="00DC7F02" w:rsidRDefault="007B0D35" w:rsidP="00EC1D99">
            <w:pPr>
              <w:pStyle w:val="A1-text"/>
              <w:spacing w:after="0" w:line="240" w:lineRule="auto"/>
              <w:jc w:val="left"/>
              <w:rPr>
                <w:rFonts w:asciiTheme="minorHAnsi" w:hAnsiTheme="minorHAnsi" w:cstheme="minorHAnsi"/>
                <w:sz w:val="22"/>
                <w:szCs w:val="22"/>
                <w:lang w:val="cs-CZ"/>
              </w:rPr>
            </w:pPr>
            <w:r w:rsidRPr="00DC7F02">
              <w:rPr>
                <w:rFonts w:asciiTheme="minorHAnsi" w:hAnsiTheme="minorHAnsi" w:cstheme="minorHAnsi"/>
                <w:sz w:val="22"/>
                <w:szCs w:val="22"/>
              </w:rPr>
              <w:t>Provádí expertní skupina ve spolupráci se zadavatelem</w:t>
            </w:r>
            <w:r w:rsidR="00AA7C3D" w:rsidRPr="00DC7F02">
              <w:rPr>
                <w:rFonts w:asciiTheme="minorHAnsi" w:hAnsiTheme="minorHAnsi" w:cstheme="minorHAnsi"/>
                <w:sz w:val="22"/>
                <w:szCs w:val="22"/>
                <w:lang w:val="cs-CZ"/>
              </w:rPr>
              <w:t>.</w:t>
            </w:r>
          </w:p>
        </w:tc>
      </w:tr>
      <w:tr w:rsidR="007B0D35" w:rsidRPr="00DC7F02" w14:paraId="32283D64" w14:textId="77777777" w:rsidTr="009B5472">
        <w:trPr>
          <w:trHeight w:val="493"/>
        </w:trPr>
        <w:tc>
          <w:tcPr>
            <w:tcW w:w="168"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71" w:type="dxa"/>
              <w:bottom w:w="0" w:type="dxa"/>
              <w:right w:w="71" w:type="dxa"/>
            </w:tcMar>
            <w:vAlign w:val="center"/>
            <w:hideMark/>
          </w:tcPr>
          <w:p w14:paraId="4BFCCB71" w14:textId="77777777" w:rsidR="007B0D35" w:rsidRPr="00DC7F02" w:rsidRDefault="007B0D35" w:rsidP="00EC1D99">
            <w:pPr>
              <w:pStyle w:val="A1-text"/>
              <w:spacing w:after="0" w:line="240" w:lineRule="auto"/>
              <w:rPr>
                <w:rFonts w:asciiTheme="minorHAnsi" w:hAnsiTheme="minorHAnsi" w:cstheme="minorHAnsi"/>
                <w:sz w:val="22"/>
                <w:szCs w:val="22"/>
              </w:rPr>
            </w:pPr>
            <w:r w:rsidRPr="00DC7F02">
              <w:rPr>
                <w:rFonts w:asciiTheme="minorHAnsi" w:hAnsiTheme="minorHAnsi" w:cstheme="minorHAnsi"/>
                <w:sz w:val="22"/>
                <w:szCs w:val="22"/>
              </w:rPr>
              <w:t>6</w:t>
            </w:r>
          </w:p>
        </w:tc>
        <w:tc>
          <w:tcPr>
            <w:tcW w:w="1952" w:type="pct"/>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vAlign w:val="center"/>
            <w:hideMark/>
          </w:tcPr>
          <w:p w14:paraId="3C159228" w14:textId="77777777" w:rsidR="007B0D35" w:rsidRPr="00DC7F02" w:rsidRDefault="007B0D35" w:rsidP="00EC1D99">
            <w:pPr>
              <w:pStyle w:val="A1-text"/>
              <w:spacing w:after="0" w:line="240" w:lineRule="auto"/>
              <w:rPr>
                <w:rFonts w:asciiTheme="minorHAnsi" w:hAnsiTheme="minorHAnsi" w:cstheme="minorHAnsi"/>
                <w:sz w:val="22"/>
                <w:szCs w:val="22"/>
              </w:rPr>
            </w:pPr>
            <w:r w:rsidRPr="00DC7F02">
              <w:rPr>
                <w:rFonts w:asciiTheme="minorHAnsi" w:hAnsiTheme="minorHAnsi" w:cstheme="minorHAnsi"/>
                <w:b/>
                <w:bCs/>
                <w:sz w:val="22"/>
                <w:szCs w:val="22"/>
              </w:rPr>
              <w:t>Ověření analýzy jako celku</w:t>
            </w:r>
          </w:p>
          <w:p w14:paraId="2294D5C9" w14:textId="77777777" w:rsidR="007B0D35" w:rsidRPr="00DC7F02" w:rsidRDefault="007B0D35" w:rsidP="00EC1D99">
            <w:pPr>
              <w:pStyle w:val="A1-text"/>
              <w:spacing w:after="0" w:line="240" w:lineRule="auto"/>
              <w:rPr>
                <w:rFonts w:asciiTheme="minorHAnsi" w:hAnsiTheme="minorHAnsi" w:cstheme="minorHAnsi"/>
                <w:sz w:val="22"/>
                <w:szCs w:val="22"/>
              </w:rPr>
            </w:pPr>
            <w:r w:rsidRPr="00DC7F02">
              <w:rPr>
                <w:rFonts w:asciiTheme="minorHAnsi" w:hAnsiTheme="minorHAnsi" w:cstheme="minorHAnsi"/>
                <w:sz w:val="22"/>
                <w:szCs w:val="22"/>
              </w:rPr>
              <w:t>Je-li to zapotřebí, tak její úprava</w:t>
            </w:r>
          </w:p>
        </w:tc>
        <w:tc>
          <w:tcPr>
            <w:tcW w:w="1416" w:type="pct"/>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vAlign w:val="center"/>
            <w:hideMark/>
          </w:tcPr>
          <w:p w14:paraId="42DA3DE9" w14:textId="77777777" w:rsidR="007B0D35" w:rsidRPr="00DC7F02" w:rsidRDefault="007B0D35" w:rsidP="00EC1D99">
            <w:pPr>
              <w:pStyle w:val="A1-text"/>
              <w:spacing w:after="0" w:line="240" w:lineRule="auto"/>
              <w:jc w:val="left"/>
              <w:rPr>
                <w:rFonts w:asciiTheme="minorHAnsi" w:hAnsiTheme="minorHAnsi" w:cstheme="minorHAnsi"/>
                <w:sz w:val="22"/>
                <w:szCs w:val="22"/>
              </w:rPr>
            </w:pPr>
            <w:r w:rsidRPr="00DC7F02">
              <w:rPr>
                <w:rFonts w:asciiTheme="minorHAnsi" w:hAnsiTheme="minorHAnsi" w:cstheme="minorHAnsi"/>
                <w:sz w:val="22"/>
                <w:szCs w:val="22"/>
              </w:rPr>
              <w:t>Provádí rozhodovatel nebo určený ověřovatel.</w:t>
            </w:r>
          </w:p>
        </w:tc>
        <w:tc>
          <w:tcPr>
            <w:tcW w:w="1464" w:type="pct"/>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vAlign w:val="center"/>
            <w:hideMark/>
          </w:tcPr>
          <w:p w14:paraId="4985EED5" w14:textId="77777777" w:rsidR="007B0D35" w:rsidRPr="00DC7F02" w:rsidRDefault="007B0D35" w:rsidP="00EC1D99">
            <w:pPr>
              <w:pStyle w:val="A1-text"/>
              <w:spacing w:after="0" w:line="240" w:lineRule="auto"/>
              <w:jc w:val="left"/>
              <w:rPr>
                <w:rFonts w:asciiTheme="minorHAnsi" w:hAnsiTheme="minorHAnsi" w:cstheme="minorHAnsi"/>
                <w:sz w:val="22"/>
                <w:szCs w:val="22"/>
              </w:rPr>
            </w:pPr>
            <w:r w:rsidRPr="00DC7F02">
              <w:rPr>
                <w:rFonts w:asciiTheme="minorHAnsi" w:hAnsiTheme="minorHAnsi" w:cstheme="minorHAnsi"/>
                <w:sz w:val="22"/>
                <w:szCs w:val="22"/>
              </w:rPr>
              <w:t>Provádí zadavatel analýzy a určený ověřovatel.</w:t>
            </w:r>
          </w:p>
        </w:tc>
      </w:tr>
      <w:tr w:rsidR="007B0D35" w:rsidRPr="00DC7F02" w14:paraId="03BD7C24" w14:textId="77777777" w:rsidTr="009B5472">
        <w:trPr>
          <w:trHeight w:val="447"/>
        </w:trPr>
        <w:tc>
          <w:tcPr>
            <w:tcW w:w="168"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71" w:type="dxa"/>
              <w:bottom w:w="0" w:type="dxa"/>
              <w:right w:w="71" w:type="dxa"/>
            </w:tcMar>
            <w:vAlign w:val="center"/>
            <w:hideMark/>
          </w:tcPr>
          <w:p w14:paraId="4CC80144" w14:textId="77777777" w:rsidR="007B0D35" w:rsidRPr="00DC7F02" w:rsidRDefault="007B0D35" w:rsidP="00EC1D99">
            <w:pPr>
              <w:pStyle w:val="A1-text"/>
              <w:spacing w:after="0" w:line="240" w:lineRule="auto"/>
              <w:rPr>
                <w:rFonts w:asciiTheme="minorHAnsi" w:hAnsiTheme="minorHAnsi" w:cstheme="minorHAnsi"/>
                <w:sz w:val="22"/>
                <w:szCs w:val="22"/>
              </w:rPr>
            </w:pPr>
            <w:r w:rsidRPr="00DC7F02">
              <w:rPr>
                <w:rFonts w:asciiTheme="minorHAnsi" w:hAnsiTheme="minorHAnsi" w:cstheme="minorHAnsi"/>
                <w:sz w:val="22"/>
                <w:szCs w:val="22"/>
              </w:rPr>
              <w:t>7</w:t>
            </w:r>
          </w:p>
        </w:tc>
        <w:tc>
          <w:tcPr>
            <w:tcW w:w="1952" w:type="pct"/>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vAlign w:val="center"/>
            <w:hideMark/>
          </w:tcPr>
          <w:p w14:paraId="2FE562AC" w14:textId="6897F475" w:rsidR="007B0D35" w:rsidRPr="00DC7F02" w:rsidRDefault="007B0D35" w:rsidP="00EC1D99">
            <w:pPr>
              <w:pStyle w:val="A1-text"/>
              <w:spacing w:after="0" w:line="240" w:lineRule="auto"/>
              <w:rPr>
                <w:rFonts w:asciiTheme="minorHAnsi" w:hAnsiTheme="minorHAnsi" w:cstheme="minorHAnsi"/>
                <w:sz w:val="22"/>
                <w:szCs w:val="22"/>
              </w:rPr>
            </w:pPr>
            <w:r w:rsidRPr="00DC7F02">
              <w:rPr>
                <w:rFonts w:asciiTheme="minorHAnsi" w:hAnsiTheme="minorHAnsi" w:cstheme="minorHAnsi"/>
                <w:b/>
                <w:bCs/>
                <w:sz w:val="22"/>
                <w:szCs w:val="22"/>
              </w:rPr>
              <w:t xml:space="preserve">Schválení analýzy </w:t>
            </w:r>
            <w:r w:rsidRPr="00DC7F02">
              <w:rPr>
                <w:rFonts w:asciiTheme="minorHAnsi" w:hAnsiTheme="minorHAnsi" w:cstheme="minorHAnsi"/>
                <w:sz w:val="22"/>
                <w:szCs w:val="22"/>
              </w:rPr>
              <w:t xml:space="preserve">(např. jako </w:t>
            </w:r>
            <w:r w:rsidR="00FC19B2" w:rsidRPr="00DC7F02">
              <w:rPr>
                <w:rFonts w:asciiTheme="minorHAnsi" w:hAnsiTheme="minorHAnsi" w:cstheme="minorHAnsi"/>
                <w:sz w:val="22"/>
                <w:szCs w:val="22"/>
                <w:lang w:val="cs-CZ"/>
              </w:rPr>
              <w:t>součást veřejné strategie</w:t>
            </w:r>
            <w:r w:rsidRPr="00DC7F02">
              <w:rPr>
                <w:rFonts w:asciiTheme="minorHAnsi" w:hAnsiTheme="minorHAnsi" w:cstheme="minorHAnsi"/>
                <w:sz w:val="22"/>
                <w:szCs w:val="22"/>
              </w:rPr>
              <w:t>)</w:t>
            </w:r>
          </w:p>
        </w:tc>
        <w:tc>
          <w:tcPr>
            <w:tcW w:w="1416" w:type="pct"/>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vAlign w:val="center"/>
            <w:hideMark/>
          </w:tcPr>
          <w:p w14:paraId="0E073994" w14:textId="159A47A1" w:rsidR="007B0D35" w:rsidRPr="00DC7F02" w:rsidRDefault="007B0D35" w:rsidP="00EC1D99">
            <w:pPr>
              <w:pStyle w:val="A1-text"/>
              <w:spacing w:after="0" w:line="240" w:lineRule="auto"/>
              <w:jc w:val="left"/>
              <w:rPr>
                <w:rFonts w:asciiTheme="minorHAnsi" w:hAnsiTheme="minorHAnsi" w:cstheme="minorHAnsi"/>
                <w:sz w:val="22"/>
                <w:szCs w:val="22"/>
              </w:rPr>
            </w:pPr>
            <w:r w:rsidRPr="00DC7F02">
              <w:rPr>
                <w:rFonts w:asciiTheme="minorHAnsi" w:hAnsiTheme="minorHAnsi" w:cstheme="minorHAnsi"/>
                <w:sz w:val="22"/>
                <w:szCs w:val="22"/>
                <w:lang w:val="cs-CZ"/>
              </w:rPr>
              <w:t>Rozhodovatel, j</w:t>
            </w:r>
            <w:r w:rsidRPr="00DC7F02">
              <w:rPr>
                <w:rFonts w:asciiTheme="minorHAnsi" w:hAnsiTheme="minorHAnsi" w:cstheme="minorHAnsi"/>
                <w:sz w:val="22"/>
                <w:szCs w:val="22"/>
              </w:rPr>
              <w:t xml:space="preserve">e-li </w:t>
            </w:r>
            <w:r w:rsidRPr="00DC7F02">
              <w:rPr>
                <w:rFonts w:asciiTheme="minorHAnsi" w:hAnsiTheme="minorHAnsi" w:cstheme="minorHAnsi"/>
                <w:sz w:val="22"/>
                <w:szCs w:val="22"/>
                <w:lang w:val="cs-CZ"/>
              </w:rPr>
              <w:t xml:space="preserve">to </w:t>
            </w:r>
            <w:r w:rsidRPr="00DC7F02">
              <w:rPr>
                <w:rFonts w:asciiTheme="minorHAnsi" w:hAnsiTheme="minorHAnsi" w:cstheme="minorHAnsi"/>
                <w:sz w:val="22"/>
                <w:szCs w:val="22"/>
              </w:rPr>
              <w:t>v </w:t>
            </w:r>
            <w:r w:rsidRPr="00DC7F02">
              <w:rPr>
                <w:rFonts w:asciiTheme="minorHAnsi" w:hAnsiTheme="minorHAnsi" w:cstheme="minorHAnsi"/>
                <w:sz w:val="22"/>
                <w:szCs w:val="22"/>
                <w:lang w:val="cs-CZ"/>
              </w:rPr>
              <w:t xml:space="preserve">jeho </w:t>
            </w:r>
            <w:r w:rsidRPr="00DC7F02">
              <w:rPr>
                <w:rFonts w:asciiTheme="minorHAnsi" w:hAnsiTheme="minorHAnsi" w:cstheme="minorHAnsi"/>
                <w:sz w:val="22"/>
                <w:szCs w:val="22"/>
              </w:rPr>
              <w:t>pravomoci. Není-li</w:t>
            </w:r>
            <w:r w:rsidR="00D72B64">
              <w:rPr>
                <w:rFonts w:asciiTheme="minorHAnsi" w:hAnsiTheme="minorHAnsi" w:cstheme="minorHAnsi"/>
                <w:sz w:val="22"/>
                <w:szCs w:val="22"/>
                <w:lang w:val="cs-CZ"/>
              </w:rPr>
              <w:t>,</w:t>
            </w:r>
            <w:r w:rsidRPr="00DC7F02">
              <w:rPr>
                <w:rFonts w:asciiTheme="minorHAnsi" w:hAnsiTheme="minorHAnsi" w:cstheme="minorHAnsi"/>
                <w:sz w:val="22"/>
                <w:szCs w:val="22"/>
              </w:rPr>
              <w:t xml:space="preserve"> nadřízený rozhodovatele.</w:t>
            </w:r>
          </w:p>
        </w:tc>
        <w:tc>
          <w:tcPr>
            <w:tcW w:w="1464" w:type="pct"/>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vAlign w:val="center"/>
            <w:hideMark/>
          </w:tcPr>
          <w:p w14:paraId="4638951E" w14:textId="77777777" w:rsidR="007B0D35" w:rsidRPr="00DC7F02" w:rsidRDefault="007B0D35" w:rsidP="00EC1D99">
            <w:pPr>
              <w:pStyle w:val="A1-text"/>
              <w:spacing w:after="0" w:line="240" w:lineRule="auto"/>
              <w:jc w:val="left"/>
              <w:rPr>
                <w:rFonts w:asciiTheme="minorHAnsi" w:hAnsiTheme="minorHAnsi" w:cstheme="minorHAnsi"/>
                <w:sz w:val="22"/>
                <w:szCs w:val="22"/>
              </w:rPr>
            </w:pPr>
            <w:r w:rsidRPr="00DC7F02">
              <w:rPr>
                <w:rFonts w:asciiTheme="minorHAnsi" w:hAnsiTheme="minorHAnsi" w:cstheme="minorHAnsi"/>
                <w:sz w:val="22"/>
                <w:szCs w:val="22"/>
              </w:rPr>
              <w:t>Orgán obce, který to má v pravomoci nebo osoba, která to má v pravomoci.</w:t>
            </w:r>
          </w:p>
        </w:tc>
      </w:tr>
    </w:tbl>
    <w:p w14:paraId="06B64258" w14:textId="184C2930" w:rsidR="000A4999" w:rsidRPr="00DC7F02" w:rsidRDefault="000A4999" w:rsidP="000A4999">
      <w:pPr>
        <w:pStyle w:val="A1-text"/>
        <w:spacing w:after="120"/>
        <w:rPr>
          <w:rFonts w:ascii="Calibri" w:hAnsi="Calibri"/>
          <w:i/>
          <w:iCs/>
          <w:lang w:val="cs-CZ"/>
        </w:rPr>
      </w:pPr>
      <w:r w:rsidRPr="00DC7F02">
        <w:rPr>
          <w:rFonts w:ascii="Calibri" w:hAnsi="Calibri"/>
          <w:i/>
          <w:iCs/>
          <w:lang w:val="cs-CZ"/>
        </w:rPr>
        <w:t xml:space="preserve">Zdroj: </w:t>
      </w:r>
      <w:r w:rsidR="002A0F14" w:rsidRPr="00DC7F02">
        <w:rPr>
          <w:rFonts w:ascii="Calibri" w:hAnsi="Calibri"/>
          <w:i/>
          <w:iCs/>
          <w:lang w:val="cs-CZ"/>
        </w:rPr>
        <w:t>upraveno dle Půček (2020)</w:t>
      </w:r>
    </w:p>
    <w:p w14:paraId="068CDD5D" w14:textId="77777777" w:rsidR="000A291F" w:rsidRPr="00DC7F02" w:rsidRDefault="000A291F" w:rsidP="00E36A99">
      <w:pPr>
        <w:pStyle w:val="A1-text"/>
        <w:spacing w:after="120"/>
        <w:rPr>
          <w:rFonts w:ascii="Calibri" w:hAnsi="Calibri"/>
          <w:lang w:val="cs-CZ"/>
        </w:rPr>
      </w:pPr>
    </w:p>
    <w:p w14:paraId="606C7978" w14:textId="5819628E" w:rsidR="00E36A99" w:rsidRPr="00DC7F02" w:rsidRDefault="00E36A99" w:rsidP="00E36A99">
      <w:pPr>
        <w:pStyle w:val="Nadpis2"/>
        <w:spacing w:before="240" w:after="120"/>
        <w:ind w:left="578" w:hanging="578"/>
        <w:rPr>
          <w:rFonts w:ascii="Calibri" w:hAnsi="Calibri"/>
          <w:color w:val="7493B0"/>
          <w:sz w:val="24"/>
          <w:szCs w:val="24"/>
          <w:lang w:val="cs-CZ"/>
        </w:rPr>
      </w:pPr>
      <w:bookmarkStart w:id="5" w:name="_Toc82610050"/>
      <w:r w:rsidRPr="00DC7F02">
        <w:rPr>
          <w:rFonts w:ascii="Calibri" w:hAnsi="Calibri"/>
          <w:color w:val="7493B0"/>
          <w:sz w:val="24"/>
          <w:szCs w:val="24"/>
          <w:lang w:val="cs-CZ"/>
        </w:rPr>
        <w:lastRenderedPageBreak/>
        <w:t>Metody pro získávání dat potřebných pro analýzu rizik</w:t>
      </w:r>
      <w:bookmarkEnd w:id="5"/>
    </w:p>
    <w:p w14:paraId="3C7CE6FB" w14:textId="0DA35F62" w:rsidR="00E36A99" w:rsidRPr="00DC7F02" w:rsidRDefault="00E36A99" w:rsidP="00E36A99">
      <w:pPr>
        <w:jc w:val="both"/>
        <w:rPr>
          <w:rFonts w:asciiTheme="minorHAnsi" w:hAnsiTheme="minorHAnsi"/>
        </w:rPr>
      </w:pPr>
      <w:r w:rsidRPr="00DC7F02">
        <w:rPr>
          <w:rFonts w:asciiTheme="minorHAnsi" w:hAnsiTheme="minorHAnsi"/>
          <w:bCs/>
        </w:rPr>
        <w:t xml:space="preserve">Jak již bylo řečeno, pro správné sestavení analýzy rizik je nezbytné provést shromáždění a prověření informací, dat a dalších poznatků (rozhodujeme na základě faktů), místních podmínek a nezbytných souvislostí. V následující tabulce jsou uvedeny vhodné metody pro získávání dat, informací či poznatků.  </w:t>
      </w:r>
    </w:p>
    <w:p w14:paraId="1EB604BA" w14:textId="3C9417C7" w:rsidR="00E36A99" w:rsidRPr="00DC7F02" w:rsidRDefault="00E36A99" w:rsidP="00783EDD">
      <w:pPr>
        <w:pStyle w:val="A1-text"/>
        <w:spacing w:after="120"/>
        <w:rPr>
          <w:rFonts w:ascii="Calibri" w:hAnsi="Calibri"/>
          <w:i/>
          <w:iCs/>
          <w:lang w:val="cs-CZ"/>
        </w:rPr>
      </w:pPr>
      <w:r w:rsidRPr="00DC7F02">
        <w:rPr>
          <w:rFonts w:ascii="Calibri" w:hAnsi="Calibri"/>
          <w:i/>
          <w:iCs/>
          <w:lang w:val="cs-CZ"/>
        </w:rPr>
        <w:t xml:space="preserve">Tab. </w:t>
      </w:r>
      <w:r w:rsidR="00783EDD" w:rsidRPr="00DC7F02">
        <w:rPr>
          <w:rFonts w:ascii="Calibri" w:hAnsi="Calibri"/>
          <w:i/>
          <w:iCs/>
          <w:lang w:val="cs-CZ"/>
        </w:rPr>
        <w:t xml:space="preserve">3 </w:t>
      </w:r>
      <w:r w:rsidRPr="00DC7F02">
        <w:rPr>
          <w:rFonts w:ascii="Calibri" w:hAnsi="Calibri"/>
          <w:i/>
          <w:iCs/>
          <w:lang w:val="cs-CZ"/>
        </w:rPr>
        <w:t>Metody pro získávání dat, informací či poznatků při řízení rizik</w:t>
      </w:r>
    </w:p>
    <w:tbl>
      <w:tblPr>
        <w:tblStyle w:val="Mkatabulky"/>
        <w:tblW w:w="0" w:type="auto"/>
        <w:tblLook w:val="04A0" w:firstRow="1" w:lastRow="0" w:firstColumn="1" w:lastColumn="0" w:noHBand="0" w:noVBand="1"/>
      </w:tblPr>
      <w:tblGrid>
        <w:gridCol w:w="1319"/>
        <w:gridCol w:w="7697"/>
      </w:tblGrid>
      <w:tr w:rsidR="00E36A99" w:rsidRPr="00DC7F02" w14:paraId="0268C3E9" w14:textId="77777777" w:rsidTr="009B5472">
        <w:tc>
          <w:tcPr>
            <w:tcW w:w="1182" w:type="dxa"/>
            <w:shd w:val="clear" w:color="auto" w:fill="F2F2F2" w:themeFill="background1" w:themeFillShade="F2"/>
            <w:vAlign w:val="center"/>
          </w:tcPr>
          <w:p w14:paraId="47E0095E" w14:textId="77777777" w:rsidR="00E36A99" w:rsidRPr="00DC7F02" w:rsidRDefault="00E36A99" w:rsidP="007F0104">
            <w:pPr>
              <w:spacing w:line="240" w:lineRule="auto"/>
              <w:ind w:right="-57"/>
              <w:rPr>
                <w:rFonts w:asciiTheme="minorHAnsi" w:hAnsiTheme="minorHAnsi"/>
                <w:b/>
                <w:sz w:val="22"/>
              </w:rPr>
            </w:pPr>
            <w:r w:rsidRPr="00DC7F02">
              <w:rPr>
                <w:rFonts w:asciiTheme="minorHAnsi" w:hAnsiTheme="minorHAnsi"/>
                <w:b/>
                <w:sz w:val="22"/>
              </w:rPr>
              <w:t>Název</w:t>
            </w:r>
          </w:p>
        </w:tc>
        <w:tc>
          <w:tcPr>
            <w:tcW w:w="7880" w:type="dxa"/>
            <w:shd w:val="clear" w:color="auto" w:fill="F2F2F2" w:themeFill="background1" w:themeFillShade="F2"/>
          </w:tcPr>
          <w:p w14:paraId="78D44505" w14:textId="77777777" w:rsidR="00E36A99" w:rsidRPr="00DC7F02" w:rsidRDefault="00E36A99" w:rsidP="007F0104">
            <w:pPr>
              <w:spacing w:line="240" w:lineRule="auto"/>
              <w:jc w:val="both"/>
              <w:rPr>
                <w:rFonts w:asciiTheme="minorHAnsi" w:hAnsiTheme="minorHAnsi"/>
                <w:b/>
                <w:sz w:val="22"/>
              </w:rPr>
            </w:pPr>
            <w:r w:rsidRPr="00DC7F02">
              <w:rPr>
                <w:rFonts w:asciiTheme="minorHAnsi" w:hAnsiTheme="minorHAnsi"/>
                <w:b/>
                <w:sz w:val="22"/>
              </w:rPr>
              <w:t>Popis metody nebo komentář</w:t>
            </w:r>
          </w:p>
        </w:tc>
      </w:tr>
      <w:tr w:rsidR="00E36A99" w:rsidRPr="00DC7F02" w14:paraId="07797C36" w14:textId="77777777" w:rsidTr="009B5472">
        <w:tc>
          <w:tcPr>
            <w:tcW w:w="1182" w:type="dxa"/>
            <w:shd w:val="clear" w:color="auto" w:fill="F2F2F2" w:themeFill="background1" w:themeFillShade="F2"/>
            <w:vAlign w:val="center"/>
          </w:tcPr>
          <w:p w14:paraId="08307520" w14:textId="77777777" w:rsidR="00E36A99" w:rsidRPr="00DC7F02" w:rsidRDefault="00E36A99" w:rsidP="007F0104">
            <w:pPr>
              <w:spacing w:line="240" w:lineRule="auto"/>
              <w:ind w:right="-57"/>
              <w:rPr>
                <w:rFonts w:asciiTheme="minorHAnsi" w:hAnsiTheme="minorHAnsi"/>
                <w:b/>
                <w:sz w:val="22"/>
              </w:rPr>
            </w:pPr>
            <w:r w:rsidRPr="00DC7F02">
              <w:rPr>
                <w:rFonts w:asciiTheme="minorHAnsi" w:hAnsiTheme="minorHAnsi"/>
                <w:b/>
                <w:sz w:val="22"/>
              </w:rPr>
              <w:t xml:space="preserve">Výzkum od stolu </w:t>
            </w:r>
            <w:r w:rsidRPr="00DC7F02">
              <w:rPr>
                <w:rFonts w:asciiTheme="minorHAnsi" w:hAnsiTheme="minorHAnsi"/>
                <w:sz w:val="22"/>
              </w:rPr>
              <w:t>(Desk research),</w:t>
            </w:r>
            <w:r w:rsidRPr="00DC7F02">
              <w:rPr>
                <w:rFonts w:asciiTheme="minorHAnsi" w:hAnsiTheme="minorHAnsi"/>
                <w:b/>
                <w:sz w:val="22"/>
              </w:rPr>
              <w:t xml:space="preserve"> rešerše</w:t>
            </w:r>
          </w:p>
        </w:tc>
        <w:tc>
          <w:tcPr>
            <w:tcW w:w="7880" w:type="dxa"/>
          </w:tcPr>
          <w:p w14:paraId="13E9089E" w14:textId="02199E25" w:rsidR="0007305E" w:rsidRPr="00DC7F02" w:rsidRDefault="00E36A99" w:rsidP="0007305E">
            <w:pPr>
              <w:spacing w:line="240" w:lineRule="auto"/>
              <w:jc w:val="both"/>
              <w:rPr>
                <w:rFonts w:asciiTheme="minorHAnsi" w:hAnsiTheme="minorHAnsi"/>
                <w:iCs/>
                <w:sz w:val="22"/>
              </w:rPr>
            </w:pPr>
            <w:r w:rsidRPr="00DC7F02">
              <w:rPr>
                <w:rFonts w:asciiTheme="minorHAnsi" w:hAnsiTheme="minorHAnsi"/>
                <w:b/>
                <w:sz w:val="22"/>
              </w:rPr>
              <w:t>Výzkum od stolu</w:t>
            </w:r>
            <w:r w:rsidRPr="00DC7F02">
              <w:rPr>
                <w:rFonts w:asciiTheme="minorHAnsi" w:hAnsiTheme="minorHAnsi"/>
                <w:sz w:val="22"/>
              </w:rPr>
              <w:t xml:space="preserve"> a rešerše jsou podobné metody. Lze zjednodušeně říci, že výzkum od stolu je širší – zaměřuje se na </w:t>
            </w:r>
            <w:r w:rsidR="0007305E" w:rsidRPr="00DC7F02">
              <w:rPr>
                <w:rFonts w:asciiTheme="minorHAnsi" w:hAnsiTheme="minorHAnsi"/>
                <w:sz w:val="22"/>
              </w:rPr>
              <w:t>strategické či podobné</w:t>
            </w:r>
            <w:r w:rsidRPr="00DC7F02">
              <w:rPr>
                <w:rFonts w:asciiTheme="minorHAnsi" w:hAnsiTheme="minorHAnsi"/>
                <w:sz w:val="22"/>
              </w:rPr>
              <w:t xml:space="preserve"> dokumenty či texty, zabývá se otázkami: </w:t>
            </w:r>
            <w:r w:rsidRPr="00DC7F02">
              <w:rPr>
                <w:rFonts w:asciiTheme="minorHAnsi" w:hAnsiTheme="minorHAnsi"/>
                <w:i/>
                <w:iCs/>
                <w:sz w:val="22"/>
              </w:rPr>
              <w:t>Řešil to už někdo? Jak postupoval? S jakými riziky se setkal? Jak je hodnotil? Jaká opatření přijímal?</w:t>
            </w:r>
            <w:r w:rsidRPr="00DC7F02">
              <w:rPr>
                <w:rFonts w:asciiTheme="minorHAnsi" w:hAnsiTheme="minorHAnsi"/>
                <w:iCs/>
                <w:sz w:val="22"/>
              </w:rPr>
              <w:t xml:space="preserve"> Hlavním účelem výzkumu od stolu je zorientovat se v dané problematice a navrhnout další postup. </w:t>
            </w:r>
          </w:p>
          <w:p w14:paraId="4609F7F0" w14:textId="14E8554A" w:rsidR="00E36A99" w:rsidRPr="00DC7F02" w:rsidRDefault="00E36A99" w:rsidP="0007305E">
            <w:pPr>
              <w:spacing w:line="240" w:lineRule="auto"/>
              <w:jc w:val="both"/>
              <w:rPr>
                <w:rFonts w:asciiTheme="minorHAnsi" w:hAnsiTheme="minorHAnsi"/>
                <w:sz w:val="22"/>
              </w:rPr>
            </w:pPr>
            <w:r w:rsidRPr="00DC7F02">
              <w:rPr>
                <w:rFonts w:asciiTheme="minorHAnsi" w:hAnsiTheme="minorHAnsi"/>
                <w:b/>
                <w:iCs/>
                <w:sz w:val="22"/>
              </w:rPr>
              <w:t>Rešerše</w:t>
            </w:r>
            <w:r w:rsidRPr="00DC7F02">
              <w:rPr>
                <w:rFonts w:asciiTheme="minorHAnsi" w:hAnsiTheme="minorHAnsi"/>
                <w:iCs/>
                <w:sz w:val="22"/>
              </w:rPr>
              <w:t xml:space="preserve"> je zaměřena více na li</w:t>
            </w:r>
            <w:r w:rsidR="00D72B64">
              <w:rPr>
                <w:rFonts w:asciiTheme="minorHAnsi" w:hAnsiTheme="minorHAnsi"/>
                <w:iCs/>
                <w:sz w:val="22"/>
              </w:rPr>
              <w:t>t</w:t>
            </w:r>
            <w:r w:rsidRPr="00DC7F02">
              <w:rPr>
                <w:rFonts w:asciiTheme="minorHAnsi" w:hAnsiTheme="minorHAnsi"/>
                <w:iCs/>
                <w:sz w:val="22"/>
              </w:rPr>
              <w:t>eraturu</w:t>
            </w:r>
            <w:r w:rsidR="00D72B64">
              <w:rPr>
                <w:rFonts w:asciiTheme="minorHAnsi" w:hAnsiTheme="minorHAnsi"/>
                <w:iCs/>
                <w:sz w:val="22"/>
              </w:rPr>
              <w:t>,</w:t>
            </w:r>
            <w:r w:rsidRPr="00DC7F02">
              <w:rPr>
                <w:rFonts w:asciiTheme="minorHAnsi" w:hAnsiTheme="minorHAnsi"/>
                <w:iCs/>
                <w:sz w:val="22"/>
              </w:rPr>
              <w:t xml:space="preserve"> a co z ní převzít. Odpovídá na otázku: </w:t>
            </w:r>
            <w:r w:rsidRPr="00DC7F02">
              <w:rPr>
                <w:rFonts w:asciiTheme="minorHAnsi" w:hAnsiTheme="minorHAnsi"/>
                <w:i/>
                <w:iCs/>
                <w:sz w:val="22"/>
              </w:rPr>
              <w:t xml:space="preserve">Kdo a jak se tím zabýval? </w:t>
            </w:r>
            <w:r w:rsidRPr="00DC7F02">
              <w:rPr>
                <w:rFonts w:asciiTheme="minorHAnsi" w:hAnsiTheme="minorHAnsi"/>
                <w:iCs/>
                <w:sz w:val="22"/>
              </w:rPr>
              <w:t>Účelem rešerše je sestavit přehled literatury a vybrané citace z ní.</w:t>
            </w:r>
            <w:r w:rsidRPr="00DC7F02">
              <w:rPr>
                <w:rFonts w:asciiTheme="minorHAnsi" w:hAnsiTheme="minorHAnsi"/>
                <w:sz w:val="22"/>
              </w:rPr>
              <w:t xml:space="preserve"> </w:t>
            </w:r>
          </w:p>
        </w:tc>
      </w:tr>
      <w:tr w:rsidR="00E36A99" w:rsidRPr="00DC7F02" w14:paraId="05A43590" w14:textId="77777777" w:rsidTr="009B5472">
        <w:tc>
          <w:tcPr>
            <w:tcW w:w="1182" w:type="dxa"/>
            <w:shd w:val="clear" w:color="auto" w:fill="F2F2F2" w:themeFill="background1" w:themeFillShade="F2"/>
            <w:vAlign w:val="center"/>
          </w:tcPr>
          <w:p w14:paraId="5A9ED97D" w14:textId="77777777" w:rsidR="00E36A99" w:rsidRPr="00DC7F02" w:rsidRDefault="00E36A99" w:rsidP="007F0104">
            <w:pPr>
              <w:spacing w:line="240" w:lineRule="auto"/>
              <w:ind w:right="-57"/>
              <w:rPr>
                <w:rFonts w:asciiTheme="minorHAnsi" w:hAnsiTheme="minorHAnsi"/>
                <w:b/>
                <w:sz w:val="22"/>
              </w:rPr>
            </w:pPr>
            <w:r w:rsidRPr="00DC7F02">
              <w:rPr>
                <w:rFonts w:asciiTheme="minorHAnsi" w:hAnsiTheme="minorHAnsi"/>
                <w:b/>
                <w:bCs/>
                <w:sz w:val="22"/>
              </w:rPr>
              <w:t xml:space="preserve">Dolování dat </w:t>
            </w:r>
            <w:r w:rsidRPr="00DC7F02">
              <w:rPr>
                <w:rFonts w:asciiTheme="minorHAnsi" w:hAnsiTheme="minorHAnsi"/>
                <w:bCs/>
                <w:sz w:val="22"/>
              </w:rPr>
              <w:t>(Data mining),</w:t>
            </w:r>
            <w:r w:rsidRPr="00DC7F02">
              <w:rPr>
                <w:rFonts w:asciiTheme="minorHAnsi" w:hAnsiTheme="minorHAnsi"/>
                <w:b/>
                <w:bCs/>
                <w:sz w:val="22"/>
              </w:rPr>
              <w:t xml:space="preserve"> vyhledávání dat</w:t>
            </w:r>
          </w:p>
        </w:tc>
        <w:tc>
          <w:tcPr>
            <w:tcW w:w="7880" w:type="dxa"/>
          </w:tcPr>
          <w:p w14:paraId="53A804B7" w14:textId="393F1BBD" w:rsidR="0007305E" w:rsidRPr="00DC7F02" w:rsidRDefault="00E36A99" w:rsidP="007F0104">
            <w:pPr>
              <w:spacing w:line="240" w:lineRule="auto"/>
              <w:jc w:val="both"/>
              <w:rPr>
                <w:rFonts w:asciiTheme="minorHAnsi" w:hAnsiTheme="minorHAnsi"/>
                <w:sz w:val="22"/>
              </w:rPr>
            </w:pPr>
            <w:r w:rsidRPr="00DC7F02">
              <w:rPr>
                <w:rFonts w:asciiTheme="minorHAnsi" w:hAnsiTheme="minorHAnsi"/>
                <w:sz w:val="22"/>
              </w:rPr>
              <w:t>Zaměřuje se na: (1) Databáze či jiná veřejně dostupná data, knihovny a podobně</w:t>
            </w:r>
            <w:r w:rsidR="00D72B64">
              <w:rPr>
                <w:rFonts w:asciiTheme="minorHAnsi" w:hAnsiTheme="minorHAnsi"/>
                <w:sz w:val="22"/>
              </w:rPr>
              <w:t>,</w:t>
            </w:r>
            <w:r w:rsidRPr="00DC7F02">
              <w:rPr>
                <w:rFonts w:asciiTheme="minorHAnsi" w:hAnsiTheme="minorHAnsi"/>
                <w:sz w:val="22"/>
              </w:rPr>
              <w:t xml:space="preserve"> </w:t>
            </w:r>
          </w:p>
          <w:p w14:paraId="1B0A8141" w14:textId="2032B074" w:rsidR="00E36A99" w:rsidRPr="00DC7F02" w:rsidRDefault="00E36A99" w:rsidP="007F0104">
            <w:pPr>
              <w:spacing w:line="240" w:lineRule="auto"/>
              <w:jc w:val="both"/>
              <w:rPr>
                <w:rFonts w:asciiTheme="minorHAnsi" w:hAnsiTheme="minorHAnsi"/>
                <w:sz w:val="22"/>
              </w:rPr>
            </w:pPr>
            <w:r w:rsidRPr="00DC7F02">
              <w:rPr>
                <w:rFonts w:asciiTheme="minorHAnsi" w:hAnsiTheme="minorHAnsi"/>
                <w:sz w:val="22"/>
              </w:rPr>
              <w:t xml:space="preserve">(2) Internet, respektive na vyhledávání dostupných dat či informací či poznatků na internetu, (3) Vnitřní data, informace či poznatky šetřené instituce / </w:t>
            </w:r>
            <w:r w:rsidR="0007305E" w:rsidRPr="00DC7F02">
              <w:rPr>
                <w:rFonts w:asciiTheme="minorHAnsi" w:hAnsiTheme="minorHAnsi"/>
                <w:sz w:val="22"/>
              </w:rPr>
              <w:t>obce / kraje</w:t>
            </w:r>
            <w:r w:rsidRPr="00DC7F02">
              <w:rPr>
                <w:rFonts w:asciiTheme="minorHAnsi" w:hAnsiTheme="minorHAnsi"/>
                <w:sz w:val="22"/>
              </w:rPr>
              <w:t>.</w:t>
            </w:r>
          </w:p>
          <w:p w14:paraId="7D0D6337" w14:textId="77777777" w:rsidR="00E36A99" w:rsidRPr="00DC7F02" w:rsidRDefault="00E36A99" w:rsidP="007F0104">
            <w:pPr>
              <w:spacing w:line="240" w:lineRule="auto"/>
              <w:jc w:val="both"/>
              <w:rPr>
                <w:rFonts w:asciiTheme="minorHAnsi" w:hAnsiTheme="minorHAnsi"/>
                <w:sz w:val="22"/>
              </w:rPr>
            </w:pPr>
            <w:r w:rsidRPr="00DC7F02">
              <w:rPr>
                <w:rFonts w:asciiTheme="minorHAnsi" w:hAnsiTheme="minorHAnsi"/>
                <w:sz w:val="22"/>
              </w:rPr>
              <w:t>Při získávání dat je třeba dodržovat etiku odborné práce – zejména čerpat jen z povolených dat a dodržovat citační pravidla.</w:t>
            </w:r>
          </w:p>
        </w:tc>
      </w:tr>
      <w:tr w:rsidR="00E36A99" w:rsidRPr="00DC7F02" w14:paraId="56298E88" w14:textId="77777777" w:rsidTr="009B5472">
        <w:tc>
          <w:tcPr>
            <w:tcW w:w="1182" w:type="dxa"/>
            <w:shd w:val="clear" w:color="auto" w:fill="F2F2F2" w:themeFill="background1" w:themeFillShade="F2"/>
            <w:vAlign w:val="center"/>
          </w:tcPr>
          <w:p w14:paraId="07A77D1A" w14:textId="77777777" w:rsidR="00E36A99" w:rsidRPr="00DC7F02" w:rsidRDefault="00E36A99" w:rsidP="007F0104">
            <w:pPr>
              <w:spacing w:line="240" w:lineRule="auto"/>
              <w:ind w:right="-57"/>
              <w:rPr>
                <w:rFonts w:asciiTheme="minorHAnsi" w:hAnsiTheme="minorHAnsi"/>
                <w:b/>
                <w:sz w:val="22"/>
              </w:rPr>
            </w:pPr>
            <w:r w:rsidRPr="00DC7F02">
              <w:rPr>
                <w:rFonts w:asciiTheme="minorHAnsi" w:hAnsiTheme="minorHAnsi"/>
                <w:b/>
                <w:bCs/>
                <w:sz w:val="22"/>
              </w:rPr>
              <w:t>Pozorování</w:t>
            </w:r>
          </w:p>
        </w:tc>
        <w:tc>
          <w:tcPr>
            <w:tcW w:w="7880" w:type="dxa"/>
          </w:tcPr>
          <w:p w14:paraId="06677C18" w14:textId="77777777" w:rsidR="0007305E" w:rsidRPr="00DC7F02" w:rsidRDefault="00E36A99" w:rsidP="007F0104">
            <w:pPr>
              <w:spacing w:line="240" w:lineRule="auto"/>
              <w:jc w:val="both"/>
              <w:rPr>
                <w:rFonts w:asciiTheme="minorHAnsi" w:hAnsiTheme="minorHAnsi"/>
                <w:b/>
                <w:bCs/>
                <w:sz w:val="22"/>
              </w:rPr>
            </w:pPr>
            <w:r w:rsidRPr="00DC7F02">
              <w:rPr>
                <w:rFonts w:asciiTheme="minorHAnsi" w:hAnsiTheme="minorHAnsi"/>
                <w:b/>
                <w:bCs/>
                <w:sz w:val="22"/>
              </w:rPr>
              <w:t>Pozorování</w:t>
            </w:r>
            <w:r w:rsidRPr="00DC7F02">
              <w:rPr>
                <w:rFonts w:asciiTheme="minorHAnsi" w:hAnsiTheme="minorHAnsi"/>
                <w:sz w:val="22"/>
              </w:rPr>
              <w:t xml:space="preserve"> je </w:t>
            </w:r>
            <w:r w:rsidRPr="00DC7F02">
              <w:rPr>
                <w:rFonts w:asciiTheme="minorHAnsi" w:hAnsiTheme="minorHAnsi"/>
                <w:b/>
                <w:bCs/>
                <w:sz w:val="22"/>
              </w:rPr>
              <w:t>empirickou deskriptivní metodou</w:t>
            </w:r>
            <w:r w:rsidRPr="00DC7F02">
              <w:rPr>
                <w:rFonts w:asciiTheme="minorHAnsi" w:hAnsiTheme="minorHAnsi"/>
                <w:sz w:val="22"/>
              </w:rPr>
              <w:t xml:space="preserve">, která popisuje zjevné (jevové) problémy, kdy potřebná informace je získávána </w:t>
            </w:r>
            <w:r w:rsidRPr="00DC7F02">
              <w:rPr>
                <w:rFonts w:asciiTheme="minorHAnsi" w:hAnsiTheme="minorHAnsi"/>
                <w:b/>
                <w:bCs/>
                <w:sz w:val="22"/>
              </w:rPr>
              <w:t>různými formami pozorování</w:t>
            </w:r>
            <w:r w:rsidRPr="00DC7F02">
              <w:rPr>
                <w:rFonts w:asciiTheme="minorHAnsi" w:hAnsiTheme="minorHAnsi"/>
                <w:sz w:val="22"/>
              </w:rPr>
              <w:t xml:space="preserve">. </w:t>
            </w:r>
            <w:r w:rsidRPr="00DC7F02">
              <w:rPr>
                <w:rFonts w:asciiTheme="minorHAnsi" w:hAnsiTheme="minorHAnsi"/>
                <w:b/>
                <w:bCs/>
                <w:sz w:val="22"/>
              </w:rPr>
              <w:t xml:space="preserve">Předností </w:t>
            </w:r>
            <w:r w:rsidRPr="00DC7F02">
              <w:rPr>
                <w:rFonts w:asciiTheme="minorHAnsi" w:hAnsiTheme="minorHAnsi"/>
                <w:sz w:val="22"/>
              </w:rPr>
              <w:t xml:space="preserve">metody je, že se </w:t>
            </w:r>
            <w:r w:rsidRPr="00DC7F02">
              <w:rPr>
                <w:rFonts w:asciiTheme="minorHAnsi" w:hAnsiTheme="minorHAnsi"/>
                <w:b/>
                <w:bCs/>
                <w:sz w:val="22"/>
              </w:rPr>
              <w:t xml:space="preserve">zaměřuje na evidenci (zřejmosti, patrnosti). </w:t>
            </w:r>
          </w:p>
          <w:p w14:paraId="3F77133B" w14:textId="318996B5" w:rsidR="00E36A99" w:rsidRPr="00DC7F02" w:rsidRDefault="00E36A99" w:rsidP="007F0104">
            <w:pPr>
              <w:spacing w:line="240" w:lineRule="auto"/>
              <w:jc w:val="both"/>
              <w:rPr>
                <w:rFonts w:asciiTheme="minorHAnsi" w:hAnsiTheme="minorHAnsi"/>
                <w:sz w:val="22"/>
              </w:rPr>
            </w:pPr>
            <w:r w:rsidRPr="00DC7F02">
              <w:rPr>
                <w:rFonts w:asciiTheme="minorHAnsi" w:hAnsiTheme="minorHAnsi"/>
                <w:b/>
                <w:bCs/>
                <w:sz w:val="22"/>
              </w:rPr>
              <w:t>Problémem</w:t>
            </w:r>
            <w:r w:rsidRPr="00DC7F02">
              <w:rPr>
                <w:rFonts w:asciiTheme="minorHAnsi" w:hAnsiTheme="minorHAnsi"/>
                <w:sz w:val="22"/>
              </w:rPr>
              <w:t xml:space="preserve"> je, že teprve za jevem je skryta podstata problému. Na ni se zaměřuje vědecké zkoumání. Z  pozorování tedy musíme umět konstruovat vědeckou výpověď vypovídající o podstatě.</w:t>
            </w:r>
          </w:p>
        </w:tc>
      </w:tr>
      <w:tr w:rsidR="00E36A99" w:rsidRPr="00DC7F02" w14:paraId="20E52A9C" w14:textId="77777777" w:rsidTr="009B5472">
        <w:tc>
          <w:tcPr>
            <w:tcW w:w="1182" w:type="dxa"/>
            <w:shd w:val="clear" w:color="auto" w:fill="F2F2F2" w:themeFill="background1" w:themeFillShade="F2"/>
            <w:vAlign w:val="center"/>
          </w:tcPr>
          <w:p w14:paraId="134DD7EB" w14:textId="77777777" w:rsidR="00E36A99" w:rsidRPr="00DC7F02" w:rsidRDefault="00E36A99" w:rsidP="007F0104">
            <w:pPr>
              <w:spacing w:line="240" w:lineRule="auto"/>
              <w:ind w:right="-57"/>
              <w:rPr>
                <w:rFonts w:asciiTheme="minorHAnsi" w:hAnsiTheme="minorHAnsi"/>
                <w:b/>
                <w:sz w:val="22"/>
              </w:rPr>
            </w:pPr>
            <w:r w:rsidRPr="00DC7F02">
              <w:rPr>
                <w:rFonts w:asciiTheme="minorHAnsi" w:hAnsiTheme="minorHAnsi"/>
                <w:b/>
                <w:bCs/>
                <w:sz w:val="22"/>
              </w:rPr>
              <w:t>Měření</w:t>
            </w:r>
          </w:p>
        </w:tc>
        <w:tc>
          <w:tcPr>
            <w:tcW w:w="7880" w:type="dxa"/>
          </w:tcPr>
          <w:p w14:paraId="2C61040D" w14:textId="75345C8F" w:rsidR="00E36A99" w:rsidRPr="00DC7F02" w:rsidRDefault="00E36A99" w:rsidP="0007305E">
            <w:pPr>
              <w:spacing w:line="240" w:lineRule="auto"/>
              <w:jc w:val="both"/>
              <w:rPr>
                <w:rFonts w:asciiTheme="minorHAnsi" w:hAnsiTheme="minorHAnsi"/>
                <w:sz w:val="22"/>
              </w:rPr>
            </w:pPr>
            <w:r w:rsidRPr="00DC7F02">
              <w:rPr>
                <w:rFonts w:asciiTheme="minorHAnsi" w:hAnsiTheme="minorHAnsi"/>
                <w:sz w:val="22"/>
              </w:rPr>
              <w:t xml:space="preserve">Je </w:t>
            </w:r>
            <w:r w:rsidRPr="00DC7F02">
              <w:rPr>
                <w:rFonts w:asciiTheme="minorHAnsi" w:hAnsiTheme="minorHAnsi"/>
                <w:b/>
                <w:sz w:val="22"/>
              </w:rPr>
              <w:t>kvantitativní empirickou</w:t>
            </w:r>
            <w:r w:rsidRPr="00DC7F02">
              <w:rPr>
                <w:rFonts w:asciiTheme="minorHAnsi" w:hAnsiTheme="minorHAnsi"/>
                <w:sz w:val="22"/>
              </w:rPr>
              <w:t xml:space="preserve"> metodou využitelnou zejména v  přírodních či technických vědách (např. měříme fyzikální veličiny). Metoda měření je </w:t>
            </w:r>
            <w:r w:rsidRPr="00DC7F02">
              <w:rPr>
                <w:rFonts w:asciiTheme="minorHAnsi" w:hAnsiTheme="minorHAnsi"/>
                <w:bCs/>
                <w:sz w:val="22"/>
              </w:rPr>
              <w:t>využitelná i ve společenských vědách</w:t>
            </w:r>
            <w:r w:rsidRPr="00DC7F02">
              <w:rPr>
                <w:rFonts w:asciiTheme="minorHAnsi" w:hAnsiTheme="minorHAnsi"/>
                <w:sz w:val="22"/>
              </w:rPr>
              <w:t xml:space="preserve">. Zde má měření své </w:t>
            </w:r>
            <w:r w:rsidRPr="00DC7F02">
              <w:rPr>
                <w:rFonts w:asciiTheme="minorHAnsi" w:hAnsiTheme="minorHAnsi"/>
                <w:b/>
                <w:bCs/>
                <w:sz w:val="22"/>
              </w:rPr>
              <w:t>limity</w:t>
            </w:r>
            <w:r w:rsidRPr="00DC7F02">
              <w:rPr>
                <w:rFonts w:asciiTheme="minorHAnsi" w:hAnsiTheme="minorHAnsi"/>
                <w:sz w:val="22"/>
              </w:rPr>
              <w:t xml:space="preserve">. Obvykle </w:t>
            </w:r>
            <w:r w:rsidRPr="00DC7F02">
              <w:rPr>
                <w:rFonts w:asciiTheme="minorHAnsi" w:hAnsiTheme="minorHAnsi"/>
                <w:b/>
                <w:bCs/>
                <w:sz w:val="22"/>
              </w:rPr>
              <w:t>stanovujeme referenční jednotku</w:t>
            </w:r>
            <w:r w:rsidRPr="00DC7F02">
              <w:rPr>
                <w:rFonts w:asciiTheme="minorHAnsi" w:hAnsiTheme="minorHAnsi"/>
                <w:sz w:val="22"/>
              </w:rPr>
              <w:t>, na jejímž základě pak provádíme normativní hodnocení (měřítkem je norma stanovená vzhledem k určité skupině) zkoumaného předmětu P, který srovnáváme s referenční jednotkou R („</w:t>
            </w:r>
            <w:r w:rsidR="0007305E" w:rsidRPr="00DC7F02">
              <w:rPr>
                <w:rFonts w:asciiTheme="minorHAnsi" w:hAnsiTheme="minorHAnsi"/>
                <w:i/>
                <w:sz w:val="22"/>
              </w:rPr>
              <w:t>riziko nedostatku prostředků na provoz</w:t>
            </w:r>
            <w:r w:rsidRPr="00DC7F02">
              <w:rPr>
                <w:rFonts w:asciiTheme="minorHAnsi" w:hAnsiTheme="minorHAnsi"/>
                <w:i/>
                <w:iCs/>
                <w:sz w:val="22"/>
              </w:rPr>
              <w:t xml:space="preserve"> veřejné služby P je dvakrát vyšší než </w:t>
            </w:r>
            <w:r w:rsidR="0007305E" w:rsidRPr="00DC7F02">
              <w:rPr>
                <w:rFonts w:asciiTheme="minorHAnsi" w:hAnsiTheme="minorHAnsi"/>
                <w:i/>
                <w:iCs/>
                <w:sz w:val="22"/>
              </w:rPr>
              <w:t xml:space="preserve">veřejné služby </w:t>
            </w:r>
            <w:r w:rsidRPr="00DC7F02">
              <w:rPr>
                <w:rFonts w:asciiTheme="minorHAnsi" w:hAnsiTheme="minorHAnsi"/>
                <w:i/>
                <w:iCs/>
                <w:sz w:val="22"/>
              </w:rPr>
              <w:t>R</w:t>
            </w:r>
            <w:r w:rsidRPr="00DC7F02">
              <w:rPr>
                <w:rFonts w:asciiTheme="minorHAnsi" w:hAnsiTheme="minorHAnsi"/>
                <w:sz w:val="22"/>
              </w:rPr>
              <w:t>“ nebo „</w:t>
            </w:r>
            <w:r w:rsidRPr="00DC7F02">
              <w:rPr>
                <w:rFonts w:asciiTheme="minorHAnsi" w:hAnsiTheme="minorHAnsi"/>
                <w:i/>
                <w:iCs/>
                <w:sz w:val="22"/>
              </w:rPr>
              <w:t>riziko události P je poloviční než R</w:t>
            </w:r>
            <w:r w:rsidRPr="00DC7F02">
              <w:rPr>
                <w:rFonts w:asciiTheme="minorHAnsi" w:hAnsiTheme="minorHAnsi"/>
                <w:sz w:val="22"/>
              </w:rPr>
              <w:t>“) nebo pomocí nastavené škály (např.</w:t>
            </w:r>
            <w:r w:rsidR="0007305E" w:rsidRPr="00DC7F02">
              <w:rPr>
                <w:rFonts w:asciiTheme="minorHAnsi" w:hAnsiTheme="minorHAnsi"/>
                <w:sz w:val="22"/>
              </w:rPr>
              <w:t xml:space="preserve"> </w:t>
            </w:r>
            <w:r w:rsidR="0007305E" w:rsidRPr="00DC7F02">
              <w:rPr>
                <w:rFonts w:asciiTheme="minorHAnsi" w:hAnsiTheme="minorHAnsi" w:cstheme="minorHAnsi"/>
                <w:i/>
                <w:sz w:val="21"/>
                <w:szCs w:val="21"/>
              </w:rPr>
              <w:t>dopad rizika velmi malý 1; malý 2; střední 3; vysoký 4; velmi vysoký 5</w:t>
            </w:r>
            <w:r w:rsidRPr="00DC7F02">
              <w:rPr>
                <w:rFonts w:asciiTheme="minorHAnsi" w:hAnsiTheme="minorHAnsi"/>
                <w:sz w:val="22"/>
              </w:rPr>
              <w:t>). Fakticky jde o kvalitativní komparaci.</w:t>
            </w:r>
          </w:p>
        </w:tc>
      </w:tr>
      <w:tr w:rsidR="00E36A99" w:rsidRPr="00DC7F02" w14:paraId="45703301" w14:textId="77777777" w:rsidTr="009B5472">
        <w:tc>
          <w:tcPr>
            <w:tcW w:w="1182" w:type="dxa"/>
            <w:shd w:val="clear" w:color="auto" w:fill="F2F2F2" w:themeFill="background1" w:themeFillShade="F2"/>
            <w:vAlign w:val="center"/>
          </w:tcPr>
          <w:p w14:paraId="12A06BE1" w14:textId="77777777" w:rsidR="00E36A99" w:rsidRPr="00DC7F02" w:rsidRDefault="00E36A99" w:rsidP="007F0104">
            <w:pPr>
              <w:spacing w:line="240" w:lineRule="auto"/>
              <w:ind w:right="-57"/>
              <w:rPr>
                <w:rFonts w:asciiTheme="minorHAnsi" w:hAnsiTheme="minorHAnsi"/>
                <w:b/>
                <w:sz w:val="22"/>
              </w:rPr>
            </w:pPr>
            <w:r w:rsidRPr="00DC7F02">
              <w:rPr>
                <w:rFonts w:asciiTheme="minorHAnsi" w:hAnsiTheme="minorHAnsi"/>
                <w:b/>
                <w:sz w:val="22"/>
              </w:rPr>
              <w:t>Šetření</w:t>
            </w:r>
          </w:p>
        </w:tc>
        <w:tc>
          <w:tcPr>
            <w:tcW w:w="7880" w:type="dxa"/>
          </w:tcPr>
          <w:p w14:paraId="2F575BF9" w14:textId="26E268CE" w:rsidR="00E36A99" w:rsidRPr="00DC7F02" w:rsidRDefault="003A15F4" w:rsidP="003A15F4">
            <w:pPr>
              <w:spacing w:line="240" w:lineRule="auto"/>
              <w:jc w:val="both"/>
              <w:rPr>
                <w:rFonts w:asciiTheme="minorHAnsi" w:hAnsiTheme="minorHAnsi"/>
                <w:sz w:val="22"/>
              </w:rPr>
            </w:pPr>
            <w:r w:rsidRPr="00DC7F02">
              <w:rPr>
                <w:rFonts w:asciiTheme="minorHAnsi" w:hAnsiTheme="minorHAnsi"/>
                <w:bCs/>
                <w:sz w:val="22"/>
              </w:rPr>
              <w:t>Strukturované či částečně strukturované r</w:t>
            </w:r>
            <w:r w:rsidR="00E36A99" w:rsidRPr="00DC7F02">
              <w:rPr>
                <w:rFonts w:asciiTheme="minorHAnsi" w:hAnsiTheme="minorHAnsi"/>
                <w:bCs/>
                <w:sz w:val="22"/>
              </w:rPr>
              <w:t xml:space="preserve">ozhovory, dotazníky, připomínkování, metoda Delphi, </w:t>
            </w:r>
            <w:r w:rsidR="00730452" w:rsidRPr="00DC7F02">
              <w:rPr>
                <w:rFonts w:asciiTheme="minorHAnsi" w:hAnsiTheme="minorHAnsi"/>
                <w:bCs/>
                <w:sz w:val="22"/>
              </w:rPr>
              <w:t xml:space="preserve">brainstorming, </w:t>
            </w:r>
            <w:r w:rsidR="00E36A99" w:rsidRPr="00DC7F02">
              <w:rPr>
                <w:rFonts w:asciiTheme="minorHAnsi" w:hAnsiTheme="minorHAnsi"/>
                <w:bCs/>
                <w:sz w:val="22"/>
              </w:rPr>
              <w:t>panel expertů, ….</w:t>
            </w:r>
          </w:p>
        </w:tc>
      </w:tr>
      <w:tr w:rsidR="003D19D1" w:rsidRPr="00DC7F02" w14:paraId="088E5E4E" w14:textId="77777777" w:rsidTr="009B5472">
        <w:tc>
          <w:tcPr>
            <w:tcW w:w="1182" w:type="dxa"/>
            <w:shd w:val="clear" w:color="auto" w:fill="F2F2F2" w:themeFill="background1" w:themeFillShade="F2"/>
            <w:vAlign w:val="center"/>
          </w:tcPr>
          <w:p w14:paraId="2B2E598E" w14:textId="1D7431B3" w:rsidR="003D19D1" w:rsidRPr="00DC7F02" w:rsidRDefault="003D19D1" w:rsidP="007F0104">
            <w:pPr>
              <w:spacing w:line="240" w:lineRule="auto"/>
              <w:ind w:right="-57"/>
              <w:rPr>
                <w:rFonts w:asciiTheme="minorHAnsi" w:hAnsiTheme="minorHAnsi"/>
                <w:bCs/>
                <w:sz w:val="22"/>
              </w:rPr>
            </w:pPr>
            <w:r w:rsidRPr="00DC7F02">
              <w:rPr>
                <w:rFonts w:asciiTheme="minorHAnsi" w:hAnsiTheme="minorHAnsi"/>
                <w:b/>
                <w:sz w:val="22"/>
              </w:rPr>
              <w:t>Expertní odhad</w:t>
            </w:r>
          </w:p>
        </w:tc>
        <w:tc>
          <w:tcPr>
            <w:tcW w:w="7880" w:type="dxa"/>
          </w:tcPr>
          <w:p w14:paraId="2C2E5562" w14:textId="00469507" w:rsidR="003D19D1" w:rsidRPr="00DC7F02" w:rsidRDefault="003D19D1" w:rsidP="00416E0E">
            <w:pPr>
              <w:spacing w:line="240" w:lineRule="auto"/>
              <w:jc w:val="both"/>
              <w:rPr>
                <w:rFonts w:asciiTheme="minorHAnsi" w:hAnsiTheme="minorHAnsi"/>
                <w:bCs/>
                <w:sz w:val="22"/>
              </w:rPr>
            </w:pPr>
            <w:r w:rsidRPr="00DC7F02">
              <w:rPr>
                <w:rFonts w:asciiTheme="minorHAnsi" w:hAnsiTheme="minorHAnsi"/>
                <w:bCs/>
                <w:sz w:val="22"/>
              </w:rPr>
              <w:t xml:space="preserve">Podstatou expertního odhadu je předpověď výsledku (výsledného stavu) ze strany jednotlivce (experta na danou věc). V tomto smyslu jde o prozatímní vyhodnocení řešeného jevu, </w:t>
            </w:r>
            <w:r w:rsidR="00416E0E" w:rsidRPr="00DC7F02">
              <w:rPr>
                <w:rFonts w:asciiTheme="minorHAnsi" w:hAnsiTheme="minorHAnsi"/>
                <w:bCs/>
                <w:sz w:val="22"/>
              </w:rPr>
              <w:t xml:space="preserve">respektive </w:t>
            </w:r>
            <w:r w:rsidRPr="00DC7F02">
              <w:rPr>
                <w:rFonts w:asciiTheme="minorHAnsi" w:hAnsiTheme="minorHAnsi"/>
                <w:bCs/>
                <w:sz w:val="22"/>
              </w:rPr>
              <w:t>předběžný úsudek postavený na metodě pozorování</w:t>
            </w:r>
            <w:r w:rsidR="00416E0E" w:rsidRPr="00DC7F02">
              <w:rPr>
                <w:rFonts w:asciiTheme="minorHAnsi" w:hAnsiTheme="minorHAnsi"/>
                <w:bCs/>
                <w:sz w:val="22"/>
              </w:rPr>
              <w:t xml:space="preserve"> a hlubokých znalostech dané věci ze strany</w:t>
            </w:r>
            <w:r w:rsidRPr="00DC7F02">
              <w:rPr>
                <w:rFonts w:asciiTheme="minorHAnsi" w:hAnsiTheme="minorHAnsi"/>
                <w:bCs/>
                <w:sz w:val="22"/>
              </w:rPr>
              <w:t xml:space="preserve"> </w:t>
            </w:r>
            <w:r w:rsidR="00416E0E" w:rsidRPr="00DC7F02">
              <w:rPr>
                <w:rFonts w:asciiTheme="minorHAnsi" w:hAnsiTheme="minorHAnsi"/>
                <w:bCs/>
                <w:sz w:val="22"/>
              </w:rPr>
              <w:t>experta</w:t>
            </w:r>
            <w:r w:rsidRPr="00DC7F02">
              <w:rPr>
                <w:rFonts w:asciiTheme="minorHAnsi" w:hAnsiTheme="minorHAnsi"/>
                <w:bCs/>
                <w:sz w:val="22"/>
              </w:rPr>
              <w:t>.</w:t>
            </w:r>
            <w:r w:rsidR="00416E0E" w:rsidRPr="00DC7F02">
              <w:rPr>
                <w:rFonts w:asciiTheme="minorHAnsi" w:hAnsiTheme="minorHAnsi"/>
                <w:bCs/>
                <w:sz w:val="22"/>
              </w:rPr>
              <w:t xml:space="preserve"> </w:t>
            </w:r>
          </w:p>
        </w:tc>
      </w:tr>
      <w:tr w:rsidR="00730452" w:rsidRPr="00DC7F02" w14:paraId="0EC836AD" w14:textId="77777777" w:rsidTr="009B5472">
        <w:tc>
          <w:tcPr>
            <w:tcW w:w="1182" w:type="dxa"/>
            <w:shd w:val="clear" w:color="auto" w:fill="F2F2F2" w:themeFill="background1" w:themeFillShade="F2"/>
            <w:vAlign w:val="center"/>
          </w:tcPr>
          <w:p w14:paraId="019682AD" w14:textId="340A0F17" w:rsidR="00730452" w:rsidRPr="00DC7F02" w:rsidRDefault="00730452" w:rsidP="007F0104">
            <w:pPr>
              <w:spacing w:line="240" w:lineRule="auto"/>
              <w:ind w:right="-57"/>
              <w:rPr>
                <w:rFonts w:asciiTheme="minorHAnsi" w:hAnsiTheme="minorHAnsi"/>
                <w:b/>
                <w:sz w:val="22"/>
              </w:rPr>
            </w:pPr>
            <w:r w:rsidRPr="00DC7F02">
              <w:rPr>
                <w:rFonts w:asciiTheme="minorHAnsi" w:hAnsiTheme="minorHAnsi"/>
                <w:b/>
                <w:sz w:val="22"/>
              </w:rPr>
              <w:t>Vizualizační techniky</w:t>
            </w:r>
          </w:p>
        </w:tc>
        <w:tc>
          <w:tcPr>
            <w:tcW w:w="7880" w:type="dxa"/>
          </w:tcPr>
          <w:p w14:paraId="061FD8AE" w14:textId="4CD56750" w:rsidR="00730452" w:rsidRPr="00DC7F02" w:rsidRDefault="00730452" w:rsidP="00416E0E">
            <w:pPr>
              <w:spacing w:line="240" w:lineRule="auto"/>
              <w:jc w:val="both"/>
              <w:rPr>
                <w:rFonts w:asciiTheme="minorHAnsi" w:hAnsiTheme="minorHAnsi"/>
                <w:bCs/>
                <w:sz w:val="22"/>
              </w:rPr>
            </w:pPr>
            <w:r w:rsidRPr="00DC7F02">
              <w:rPr>
                <w:rFonts w:asciiTheme="minorHAnsi" w:hAnsiTheme="minorHAnsi"/>
                <w:bCs/>
                <w:sz w:val="22"/>
              </w:rPr>
              <w:t>Kontrolní seznamy (Check lists), vývojový diagram, diagram příčin a následku (Ishika</w:t>
            </w:r>
            <w:r w:rsidR="00D72B64">
              <w:rPr>
                <w:rFonts w:asciiTheme="minorHAnsi" w:hAnsiTheme="minorHAnsi"/>
                <w:bCs/>
                <w:sz w:val="22"/>
              </w:rPr>
              <w:t>vův diagram), myšlenková mapa, G</w:t>
            </w:r>
            <w:r w:rsidRPr="00DC7F02">
              <w:rPr>
                <w:rFonts w:asciiTheme="minorHAnsi" w:hAnsiTheme="minorHAnsi"/>
                <w:bCs/>
                <w:sz w:val="22"/>
              </w:rPr>
              <w:t>anttův diagram (pro vizualizaci harmonogramu) a podobně</w:t>
            </w:r>
            <w:r w:rsidR="00D72B64">
              <w:rPr>
                <w:rFonts w:asciiTheme="minorHAnsi" w:hAnsiTheme="minorHAnsi"/>
                <w:bCs/>
                <w:sz w:val="22"/>
              </w:rPr>
              <w:t>.</w:t>
            </w:r>
          </w:p>
        </w:tc>
      </w:tr>
      <w:tr w:rsidR="00E36A99" w:rsidRPr="00DC7F02" w14:paraId="12BB6921" w14:textId="77777777" w:rsidTr="009B5472">
        <w:tc>
          <w:tcPr>
            <w:tcW w:w="1182" w:type="dxa"/>
            <w:shd w:val="clear" w:color="auto" w:fill="F2F2F2" w:themeFill="background1" w:themeFillShade="F2"/>
            <w:vAlign w:val="center"/>
          </w:tcPr>
          <w:p w14:paraId="7C617524" w14:textId="77777777" w:rsidR="00E36A99" w:rsidRPr="00DC7F02" w:rsidRDefault="00E36A99" w:rsidP="007F0104">
            <w:pPr>
              <w:spacing w:line="240" w:lineRule="auto"/>
              <w:ind w:right="-57"/>
              <w:rPr>
                <w:rFonts w:asciiTheme="minorHAnsi" w:hAnsiTheme="minorHAnsi"/>
                <w:b/>
                <w:sz w:val="22"/>
              </w:rPr>
            </w:pPr>
            <w:r w:rsidRPr="00DC7F02">
              <w:rPr>
                <w:rFonts w:asciiTheme="minorHAnsi" w:hAnsiTheme="minorHAnsi"/>
                <w:b/>
                <w:sz w:val="22"/>
              </w:rPr>
              <w:t>Další možnosti</w:t>
            </w:r>
          </w:p>
        </w:tc>
        <w:tc>
          <w:tcPr>
            <w:tcW w:w="7880" w:type="dxa"/>
            <w:vAlign w:val="center"/>
          </w:tcPr>
          <w:p w14:paraId="41D7E6BB" w14:textId="0AF7275C" w:rsidR="00E36A99" w:rsidRPr="00DC7F02" w:rsidRDefault="00E36A99" w:rsidP="0007305E">
            <w:pPr>
              <w:spacing w:line="240" w:lineRule="auto"/>
              <w:rPr>
                <w:rFonts w:asciiTheme="minorHAnsi" w:hAnsiTheme="minorHAnsi"/>
                <w:bCs/>
                <w:sz w:val="22"/>
              </w:rPr>
            </w:pPr>
            <w:r w:rsidRPr="00DC7F02">
              <w:rPr>
                <w:rFonts w:asciiTheme="minorHAnsi" w:hAnsiTheme="minorHAnsi"/>
                <w:bCs/>
                <w:sz w:val="22"/>
              </w:rPr>
              <w:t>Dalších specifických metod může být celá řada (například metoda experimentu).</w:t>
            </w:r>
          </w:p>
        </w:tc>
      </w:tr>
    </w:tbl>
    <w:p w14:paraId="3ABCDE9F" w14:textId="4C48F0F8" w:rsidR="00E36A99" w:rsidRDefault="0007305E" w:rsidP="00E36A99">
      <w:pPr>
        <w:jc w:val="both"/>
        <w:rPr>
          <w:rFonts w:asciiTheme="minorHAnsi" w:hAnsiTheme="minorHAnsi"/>
          <w:i/>
        </w:rPr>
      </w:pPr>
      <w:r w:rsidRPr="00DC7F02">
        <w:rPr>
          <w:rFonts w:asciiTheme="minorHAnsi" w:hAnsiTheme="minorHAnsi"/>
          <w:i/>
        </w:rPr>
        <w:t>Zdroj: autoři</w:t>
      </w:r>
      <w:r w:rsidR="00E36A99" w:rsidRPr="00DC7F02">
        <w:rPr>
          <w:rFonts w:asciiTheme="minorHAnsi" w:hAnsiTheme="minorHAnsi"/>
          <w:i/>
        </w:rPr>
        <w:t xml:space="preserve"> s využitím Ochrana, Půček a kol. (2019, s. 85)</w:t>
      </w:r>
    </w:p>
    <w:p w14:paraId="25513D60" w14:textId="63862A44" w:rsidR="00EC46CD" w:rsidRPr="00EC46CD" w:rsidRDefault="00EC46CD" w:rsidP="00E36A99">
      <w:pPr>
        <w:jc w:val="both"/>
        <w:rPr>
          <w:rFonts w:asciiTheme="minorHAnsi" w:hAnsiTheme="minorHAnsi"/>
          <w:bCs/>
        </w:rPr>
      </w:pPr>
      <w:r>
        <w:rPr>
          <w:rFonts w:asciiTheme="minorHAnsi" w:hAnsiTheme="minorHAnsi"/>
          <w:bCs/>
        </w:rPr>
        <w:lastRenderedPageBreak/>
        <w:t>K získávání dat, informací a poznatků potřebných pro strategickou práci je zpracován samostatný nástroj, který je (bude) dostupný na stránkách projektu.</w:t>
      </w:r>
    </w:p>
    <w:p w14:paraId="4979344D" w14:textId="2E4FAEA5" w:rsidR="0007305E" w:rsidRPr="00DC7F02" w:rsidRDefault="0007305E" w:rsidP="00E36A99">
      <w:pPr>
        <w:jc w:val="both"/>
        <w:rPr>
          <w:rFonts w:asciiTheme="minorHAnsi" w:hAnsiTheme="minorHAnsi"/>
        </w:rPr>
      </w:pPr>
    </w:p>
    <w:p w14:paraId="41EBCB21" w14:textId="58F6D3B7" w:rsidR="000A291F" w:rsidRPr="00DC7F02" w:rsidRDefault="000A291F" w:rsidP="000A291F">
      <w:pPr>
        <w:pStyle w:val="Nadpis2"/>
        <w:spacing w:before="240" w:after="120"/>
        <w:ind w:left="578" w:hanging="578"/>
        <w:rPr>
          <w:rFonts w:ascii="Calibri" w:hAnsi="Calibri"/>
          <w:color w:val="7493B0"/>
          <w:sz w:val="24"/>
          <w:szCs w:val="24"/>
          <w:lang w:val="cs-CZ"/>
        </w:rPr>
      </w:pPr>
      <w:bookmarkStart w:id="6" w:name="_Toc82610051"/>
      <w:r w:rsidRPr="00DC7F02">
        <w:rPr>
          <w:rFonts w:ascii="Calibri" w:hAnsi="Calibri"/>
          <w:color w:val="7493B0"/>
          <w:sz w:val="24"/>
          <w:szCs w:val="24"/>
          <w:lang w:val="cs-CZ"/>
        </w:rPr>
        <w:t xml:space="preserve">Metody pro </w:t>
      </w:r>
      <w:r w:rsidR="00010048" w:rsidRPr="00DC7F02">
        <w:rPr>
          <w:rFonts w:ascii="Calibri" w:hAnsi="Calibri"/>
          <w:color w:val="7493B0"/>
          <w:sz w:val="24"/>
          <w:szCs w:val="24"/>
          <w:lang w:val="cs-CZ"/>
        </w:rPr>
        <w:t xml:space="preserve">identifikaci a </w:t>
      </w:r>
      <w:r w:rsidRPr="00DC7F02">
        <w:rPr>
          <w:rFonts w:ascii="Calibri" w:hAnsi="Calibri"/>
          <w:color w:val="7493B0"/>
          <w:sz w:val="24"/>
          <w:szCs w:val="24"/>
          <w:lang w:val="cs-CZ"/>
        </w:rPr>
        <w:t>hodnocení rizik</w:t>
      </w:r>
      <w:bookmarkEnd w:id="6"/>
    </w:p>
    <w:p w14:paraId="5773F81B" w14:textId="3A6CCDF8" w:rsidR="00563AE3" w:rsidRPr="00DC7F02" w:rsidRDefault="00CE74C3" w:rsidP="00CE74C3">
      <w:pPr>
        <w:jc w:val="both"/>
        <w:rPr>
          <w:rFonts w:asciiTheme="minorHAnsi" w:hAnsiTheme="minorHAnsi" w:cstheme="minorHAnsi"/>
        </w:rPr>
      </w:pPr>
      <w:r w:rsidRPr="00DC7F02">
        <w:rPr>
          <w:rFonts w:asciiTheme="minorHAnsi" w:hAnsiTheme="minorHAnsi" w:cstheme="minorHAnsi"/>
        </w:rPr>
        <w:t xml:space="preserve">Tento materiál používá nejběžnější způsob hodnocení rizik pomocí </w:t>
      </w:r>
      <w:r w:rsidR="00563AE3" w:rsidRPr="00DC7F02">
        <w:rPr>
          <w:rFonts w:asciiTheme="minorHAnsi" w:hAnsiTheme="minorHAnsi" w:cstheme="minorHAnsi"/>
        </w:rPr>
        <w:t xml:space="preserve">dvou kritérií (1) </w:t>
      </w:r>
      <w:r w:rsidRPr="00DC7F02">
        <w:rPr>
          <w:rFonts w:asciiTheme="minorHAnsi" w:hAnsiTheme="minorHAnsi" w:cstheme="minorHAnsi"/>
        </w:rPr>
        <w:t xml:space="preserve">pravděpodobnosti výskytu rizika a </w:t>
      </w:r>
      <w:r w:rsidR="00563AE3" w:rsidRPr="00DC7F02">
        <w:rPr>
          <w:rFonts w:asciiTheme="minorHAnsi" w:hAnsiTheme="minorHAnsi" w:cstheme="minorHAnsi"/>
        </w:rPr>
        <w:t xml:space="preserve">(2) </w:t>
      </w:r>
      <w:r w:rsidRPr="00DC7F02">
        <w:rPr>
          <w:rFonts w:asciiTheme="minorHAnsi" w:hAnsiTheme="minorHAnsi" w:cstheme="minorHAnsi"/>
        </w:rPr>
        <w:t>dopadu rizika do rozpočtu</w:t>
      </w:r>
      <w:r w:rsidR="001D242E" w:rsidRPr="00DC7F02">
        <w:rPr>
          <w:rFonts w:asciiTheme="minorHAnsi" w:hAnsiTheme="minorHAnsi" w:cstheme="minorHAnsi"/>
        </w:rPr>
        <w:t xml:space="preserve"> (dopadu na cíle veřejné strategie)</w:t>
      </w:r>
      <w:r w:rsidR="00563AE3" w:rsidRPr="00DC7F02">
        <w:rPr>
          <w:rFonts w:asciiTheme="minorHAnsi" w:hAnsiTheme="minorHAnsi" w:cstheme="minorHAnsi"/>
        </w:rPr>
        <w:t xml:space="preserve"> – podrobněji </w:t>
      </w:r>
      <w:r w:rsidR="00D72B64">
        <w:rPr>
          <w:rFonts w:asciiTheme="minorHAnsi" w:hAnsiTheme="minorHAnsi" w:cstheme="minorHAnsi"/>
        </w:rPr>
        <w:t xml:space="preserve">je hodnocení rizik </w:t>
      </w:r>
      <w:r w:rsidR="00563AE3" w:rsidRPr="00DC7F02">
        <w:rPr>
          <w:rFonts w:asciiTheme="minorHAnsi" w:hAnsiTheme="minorHAnsi" w:cstheme="minorHAnsi"/>
        </w:rPr>
        <w:t>v kapitole 4</w:t>
      </w:r>
      <w:r w:rsidRPr="00DC7F02">
        <w:rPr>
          <w:rFonts w:asciiTheme="minorHAnsi" w:hAnsiTheme="minorHAnsi" w:cstheme="minorHAnsi"/>
        </w:rPr>
        <w:t xml:space="preserve">. </w:t>
      </w:r>
    </w:p>
    <w:p w14:paraId="310AFAF0" w14:textId="77777777" w:rsidR="00563AE3" w:rsidRPr="00DC7F02" w:rsidRDefault="00563AE3" w:rsidP="00CE74C3">
      <w:pPr>
        <w:jc w:val="both"/>
        <w:rPr>
          <w:rFonts w:asciiTheme="minorHAnsi" w:hAnsiTheme="minorHAnsi" w:cstheme="minorHAnsi"/>
        </w:rPr>
      </w:pPr>
    </w:p>
    <w:p w14:paraId="28BE8967" w14:textId="74D9F38B" w:rsidR="00CE74C3" w:rsidRPr="00DC7F02" w:rsidRDefault="00CE74C3" w:rsidP="00CE74C3">
      <w:pPr>
        <w:jc w:val="both"/>
        <w:rPr>
          <w:rFonts w:asciiTheme="minorHAnsi" w:hAnsiTheme="minorHAnsi" w:cstheme="minorHAnsi"/>
        </w:rPr>
      </w:pPr>
      <w:r w:rsidRPr="00DC7F02">
        <w:rPr>
          <w:rFonts w:asciiTheme="minorHAnsi" w:hAnsiTheme="minorHAnsi" w:cstheme="minorHAnsi"/>
        </w:rPr>
        <w:t xml:space="preserve">K dalším </w:t>
      </w:r>
      <w:r w:rsidR="001D242E" w:rsidRPr="00DC7F02">
        <w:rPr>
          <w:rFonts w:asciiTheme="minorHAnsi" w:hAnsiTheme="minorHAnsi" w:cstheme="minorHAnsi"/>
        </w:rPr>
        <w:t xml:space="preserve">metodám </w:t>
      </w:r>
      <w:r w:rsidRPr="00DC7F02">
        <w:rPr>
          <w:rFonts w:asciiTheme="minorHAnsi" w:hAnsiTheme="minorHAnsi" w:cstheme="minorHAnsi"/>
        </w:rPr>
        <w:t>patří</w:t>
      </w:r>
      <w:r w:rsidR="009256D7">
        <w:rPr>
          <w:rFonts w:asciiTheme="minorHAnsi" w:hAnsiTheme="minorHAnsi" w:cstheme="minorHAnsi"/>
        </w:rPr>
        <w:t xml:space="preserve"> zejména</w:t>
      </w:r>
      <w:r w:rsidRPr="00DC7F02">
        <w:rPr>
          <w:rFonts w:asciiTheme="minorHAnsi" w:hAnsiTheme="minorHAnsi" w:cstheme="minorHAnsi"/>
        </w:rPr>
        <w:t>:</w:t>
      </w:r>
    </w:p>
    <w:p w14:paraId="5080C3B1" w14:textId="25A03F38" w:rsidR="001D242E" w:rsidRPr="00DC7F02" w:rsidRDefault="001D242E" w:rsidP="001D242E">
      <w:pPr>
        <w:pStyle w:val="Odstavecseseznamem"/>
        <w:numPr>
          <w:ilvl w:val="0"/>
          <w:numId w:val="25"/>
        </w:numPr>
        <w:jc w:val="both"/>
        <w:rPr>
          <w:rFonts w:asciiTheme="minorHAnsi" w:hAnsiTheme="minorHAnsi" w:cstheme="minorHAnsi"/>
        </w:rPr>
      </w:pPr>
      <w:r w:rsidRPr="00DC7F02">
        <w:rPr>
          <w:rFonts w:asciiTheme="minorHAnsi" w:hAnsiTheme="minorHAnsi" w:cstheme="minorHAnsi"/>
          <w:color w:val="000000"/>
        </w:rPr>
        <w:t xml:space="preserve">Metoda RIPRAN (anglicky RIsk PRoject ANalysis) - </w:t>
      </w:r>
      <w:r w:rsidR="00492CCA" w:rsidRPr="00DC7F02">
        <w:rPr>
          <w:rFonts w:asciiTheme="minorHAnsi" w:hAnsiTheme="minorHAnsi" w:cstheme="minorHAnsi"/>
          <w:color w:val="000000"/>
        </w:rPr>
        <w:t>metoda</w:t>
      </w:r>
      <w:r w:rsidRPr="00DC7F02">
        <w:rPr>
          <w:rFonts w:asciiTheme="minorHAnsi" w:hAnsiTheme="minorHAnsi" w:cstheme="minorHAnsi"/>
          <w:color w:val="000000"/>
        </w:rPr>
        <w:t xml:space="preserve"> pr</w:t>
      </w:r>
      <w:r w:rsidR="00D72B64">
        <w:rPr>
          <w:rFonts w:asciiTheme="minorHAnsi" w:hAnsiTheme="minorHAnsi" w:cstheme="minorHAnsi"/>
          <w:color w:val="000000"/>
        </w:rPr>
        <w:t>o řízení rizik v rámci projektů</w:t>
      </w:r>
    </w:p>
    <w:p w14:paraId="20C88B05" w14:textId="3BC05771" w:rsidR="00CE74C3" w:rsidRPr="00DC7F02" w:rsidRDefault="00CE74C3" w:rsidP="00CE74C3">
      <w:pPr>
        <w:pStyle w:val="Odstavecseseznamem"/>
        <w:numPr>
          <w:ilvl w:val="0"/>
          <w:numId w:val="25"/>
        </w:numPr>
        <w:jc w:val="both"/>
        <w:rPr>
          <w:rFonts w:asciiTheme="minorHAnsi" w:hAnsiTheme="minorHAnsi" w:cstheme="minorHAnsi"/>
        </w:rPr>
      </w:pPr>
      <w:r w:rsidRPr="00DC7F02">
        <w:rPr>
          <w:rFonts w:asciiTheme="minorHAnsi" w:hAnsiTheme="minorHAnsi" w:cstheme="minorHAnsi"/>
        </w:rPr>
        <w:t>Analýza způsobů a důsledků poruch (FMEA</w:t>
      </w:r>
      <w:r w:rsidR="001D242E" w:rsidRPr="00DC7F02">
        <w:rPr>
          <w:rFonts w:asciiTheme="minorHAnsi" w:hAnsiTheme="minorHAnsi" w:cstheme="minorHAnsi"/>
        </w:rPr>
        <w:t>)</w:t>
      </w:r>
      <w:r w:rsidRPr="00DC7F02">
        <w:rPr>
          <w:rFonts w:asciiTheme="minorHAnsi" w:hAnsiTheme="minorHAnsi" w:cstheme="minorHAnsi"/>
        </w:rPr>
        <w:t xml:space="preserve"> – například pro hodnocení rizika korupce; tato metoda pracuje s tříkriteriálním hodnocením – k pravděpodobnosti výskytu a k dopadu je jako třetí </w:t>
      </w:r>
      <w:r w:rsidR="00D72B64">
        <w:rPr>
          <w:rFonts w:asciiTheme="minorHAnsi" w:hAnsiTheme="minorHAnsi" w:cstheme="minorHAnsi"/>
        </w:rPr>
        <w:t>kritérium přidána odhalitelnost</w:t>
      </w:r>
    </w:p>
    <w:p w14:paraId="62CE6D8D" w14:textId="04675E98" w:rsidR="001D242E" w:rsidRPr="00DC7F02" w:rsidRDefault="00CE74C3" w:rsidP="00CE74C3">
      <w:pPr>
        <w:pStyle w:val="Odstavecseseznamem"/>
        <w:numPr>
          <w:ilvl w:val="0"/>
          <w:numId w:val="25"/>
        </w:numPr>
        <w:jc w:val="both"/>
        <w:rPr>
          <w:rFonts w:asciiTheme="minorHAnsi" w:hAnsiTheme="minorHAnsi" w:cstheme="minorHAnsi"/>
        </w:rPr>
      </w:pPr>
      <w:r w:rsidRPr="00DC7F02">
        <w:rPr>
          <w:rFonts w:asciiTheme="minorHAnsi" w:hAnsiTheme="minorHAnsi" w:cstheme="minorHAnsi"/>
        </w:rPr>
        <w:t>Struktur</w:t>
      </w:r>
      <w:r w:rsidR="00D72B64">
        <w:rPr>
          <w:rFonts w:asciiTheme="minorHAnsi" w:hAnsiTheme="minorHAnsi" w:cstheme="minorHAnsi"/>
        </w:rPr>
        <w:t>a „Co se stane, když?“ (SWIFT)</w:t>
      </w:r>
    </w:p>
    <w:p w14:paraId="61980C13" w14:textId="56F0E3F3" w:rsidR="009256D7" w:rsidRDefault="009256D7" w:rsidP="009256D7">
      <w:pPr>
        <w:jc w:val="both"/>
        <w:rPr>
          <w:rFonts w:asciiTheme="minorHAnsi" w:hAnsiTheme="minorHAnsi" w:cstheme="minorHAnsi"/>
        </w:rPr>
      </w:pPr>
    </w:p>
    <w:p w14:paraId="79B405D8" w14:textId="2FBA36C0" w:rsidR="009256D7" w:rsidRPr="003A15F4" w:rsidRDefault="009256D7" w:rsidP="009256D7">
      <w:pPr>
        <w:pStyle w:val="Odstavecseseznamem"/>
        <w:ind w:left="0"/>
        <w:jc w:val="both"/>
        <w:rPr>
          <w:rFonts w:asciiTheme="minorHAnsi" w:hAnsiTheme="minorHAnsi" w:cstheme="minorHAnsi"/>
        </w:rPr>
      </w:pPr>
      <w:r>
        <w:rPr>
          <w:rFonts w:asciiTheme="minorHAnsi" w:hAnsiTheme="minorHAnsi" w:cstheme="minorHAnsi"/>
        </w:rPr>
        <w:t>Mezi d</w:t>
      </w:r>
      <w:r w:rsidRPr="001D242E">
        <w:rPr>
          <w:rFonts w:asciiTheme="minorHAnsi" w:hAnsiTheme="minorHAnsi" w:cstheme="minorHAnsi"/>
        </w:rPr>
        <w:t>alší metody</w:t>
      </w:r>
      <w:r>
        <w:rPr>
          <w:rFonts w:asciiTheme="minorHAnsi" w:hAnsiTheme="minorHAnsi" w:cstheme="minorHAnsi"/>
        </w:rPr>
        <w:t xml:space="preserve"> rizik patří také </w:t>
      </w:r>
      <w:r w:rsidRPr="001D242E">
        <w:rPr>
          <w:rFonts w:asciiTheme="minorHAnsi" w:hAnsiTheme="minorHAnsi" w:cstheme="minorHAnsi"/>
        </w:rPr>
        <w:t>například Analýza kořenových příčin, Bayesovská statistika a sítě, Křivky FN, Inde</w:t>
      </w:r>
      <w:r>
        <w:rPr>
          <w:rFonts w:asciiTheme="minorHAnsi" w:hAnsiTheme="minorHAnsi" w:cstheme="minorHAnsi"/>
        </w:rPr>
        <w:t xml:space="preserve">xy rizika, Analýza typu motýlek. </w:t>
      </w:r>
      <w:r w:rsidRPr="003A15F4">
        <w:rPr>
          <w:rFonts w:asciiTheme="minorHAnsi" w:hAnsiTheme="minorHAnsi" w:cstheme="minorHAnsi"/>
        </w:rPr>
        <w:t>Pro identifikaci rizik se též v rámci strategické práce používá SWOT analýza, analýza aktérů (pokud obsahuje sloupec s riziky), Brainstorming, Strukturované nebo částečně strukturované rozhovory, metoda Delphi, Kontrolní seznamy, Analýza příčin a následků</w:t>
      </w:r>
      <w:r w:rsidR="00D72B64">
        <w:rPr>
          <w:rFonts w:asciiTheme="minorHAnsi" w:hAnsiTheme="minorHAnsi" w:cstheme="minorHAnsi"/>
        </w:rPr>
        <w:t>,</w:t>
      </w:r>
      <w:r w:rsidRPr="003A15F4">
        <w:rPr>
          <w:rFonts w:asciiTheme="minorHAnsi" w:hAnsiTheme="minorHAnsi" w:cstheme="minorHAnsi"/>
        </w:rPr>
        <w:t xml:space="preserve"> Analýza scénáře a podobně.</w:t>
      </w:r>
    </w:p>
    <w:p w14:paraId="7265B4F8" w14:textId="77777777" w:rsidR="009256D7" w:rsidRPr="009256D7" w:rsidRDefault="009256D7" w:rsidP="009256D7">
      <w:pPr>
        <w:jc w:val="both"/>
        <w:rPr>
          <w:rFonts w:asciiTheme="minorHAnsi" w:hAnsiTheme="minorHAnsi" w:cstheme="minorHAnsi"/>
        </w:rPr>
      </w:pPr>
    </w:p>
    <w:p w14:paraId="78AED43C" w14:textId="77777777" w:rsidR="0007305E" w:rsidRPr="00DC7F02" w:rsidRDefault="0007305E" w:rsidP="00E36A99">
      <w:pPr>
        <w:jc w:val="both"/>
        <w:rPr>
          <w:rFonts w:asciiTheme="minorHAnsi" w:hAnsiTheme="minorHAnsi" w:cstheme="minorHAnsi"/>
        </w:rPr>
      </w:pPr>
    </w:p>
    <w:p w14:paraId="7A28315E" w14:textId="77777777" w:rsidR="002A0F14" w:rsidRPr="00DC7F02" w:rsidRDefault="002A0F14">
      <w:pPr>
        <w:spacing w:after="160" w:line="259" w:lineRule="auto"/>
        <w:rPr>
          <w:rFonts w:ascii="Calibri" w:hAnsi="Calibri"/>
          <w:b/>
          <w:bCs/>
          <w:color w:val="7493B0"/>
          <w:sz w:val="32"/>
          <w:szCs w:val="28"/>
        </w:rPr>
      </w:pPr>
      <w:r w:rsidRPr="00DC7F02">
        <w:rPr>
          <w:rFonts w:ascii="Calibri" w:hAnsi="Calibri"/>
          <w:color w:val="7493B0"/>
          <w:sz w:val="32"/>
        </w:rPr>
        <w:br w:type="page"/>
      </w:r>
    </w:p>
    <w:p w14:paraId="245C5DCA" w14:textId="5CE0502D" w:rsidR="00270E04" w:rsidRPr="00DC7F02" w:rsidRDefault="001879EB" w:rsidP="002A0F14">
      <w:pPr>
        <w:pStyle w:val="Nadpis1"/>
        <w:spacing w:before="240" w:after="120"/>
        <w:ind w:left="431" w:hanging="431"/>
        <w:rPr>
          <w:rFonts w:ascii="Calibri" w:hAnsi="Calibri"/>
          <w:color w:val="7493B0"/>
          <w:sz w:val="32"/>
          <w:lang w:val="cs-CZ"/>
        </w:rPr>
      </w:pPr>
      <w:bookmarkStart w:id="7" w:name="_Toc82610052"/>
      <w:r w:rsidRPr="00DC7F02">
        <w:rPr>
          <w:rFonts w:ascii="Calibri" w:hAnsi="Calibri"/>
          <w:color w:val="7493B0"/>
          <w:sz w:val="32"/>
          <w:lang w:val="cs-CZ"/>
        </w:rPr>
        <w:lastRenderedPageBreak/>
        <w:t>Řízení rizik</w:t>
      </w:r>
      <w:r w:rsidR="002A0F14" w:rsidRPr="00DC7F02">
        <w:rPr>
          <w:rFonts w:ascii="Calibri" w:hAnsi="Calibri"/>
          <w:color w:val="7493B0"/>
          <w:sz w:val="32"/>
          <w:lang w:val="cs-CZ"/>
        </w:rPr>
        <w:t xml:space="preserve">: </w:t>
      </w:r>
      <w:r w:rsidR="00270E04" w:rsidRPr="00DC7F02">
        <w:rPr>
          <w:rFonts w:ascii="Calibri" w:hAnsi="Calibri"/>
          <w:color w:val="7493B0"/>
          <w:sz w:val="32"/>
          <w:lang w:val="cs-CZ"/>
        </w:rPr>
        <w:t>Identifikace (rozpoznání) rizik</w:t>
      </w:r>
      <w:r w:rsidR="00DB48FD" w:rsidRPr="00DC7F02">
        <w:rPr>
          <w:rFonts w:ascii="Calibri" w:hAnsi="Calibri"/>
          <w:color w:val="7493B0"/>
          <w:sz w:val="32"/>
          <w:lang w:val="cs-CZ"/>
        </w:rPr>
        <w:t xml:space="preserve"> veřejné strategie</w:t>
      </w:r>
      <w:bookmarkEnd w:id="7"/>
    </w:p>
    <w:p w14:paraId="4C88EAB8" w14:textId="223D0662" w:rsidR="00383545" w:rsidRPr="00DC7F02" w:rsidRDefault="00383545" w:rsidP="0030083A">
      <w:pPr>
        <w:pStyle w:val="Nadpis2"/>
        <w:spacing w:before="240" w:after="120"/>
        <w:ind w:left="578" w:hanging="578"/>
        <w:rPr>
          <w:rFonts w:ascii="Calibri" w:hAnsi="Calibri"/>
          <w:color w:val="7493B0"/>
          <w:sz w:val="24"/>
          <w:szCs w:val="24"/>
          <w:lang w:val="cs-CZ"/>
        </w:rPr>
      </w:pPr>
      <w:bookmarkStart w:id="8" w:name="_Toc82610053"/>
      <w:r w:rsidRPr="00DC7F02">
        <w:rPr>
          <w:rFonts w:ascii="Calibri" w:hAnsi="Calibri"/>
          <w:color w:val="7493B0"/>
          <w:sz w:val="24"/>
          <w:szCs w:val="24"/>
          <w:lang w:val="cs-CZ"/>
        </w:rPr>
        <w:t xml:space="preserve">Členění rizik do </w:t>
      </w:r>
      <w:r w:rsidR="0030083A" w:rsidRPr="00DC7F02">
        <w:rPr>
          <w:rFonts w:ascii="Calibri" w:hAnsi="Calibri"/>
          <w:color w:val="7493B0"/>
          <w:sz w:val="24"/>
          <w:szCs w:val="24"/>
          <w:lang w:val="cs-CZ"/>
        </w:rPr>
        <w:t xml:space="preserve">pěti </w:t>
      </w:r>
      <w:r w:rsidRPr="00DC7F02">
        <w:rPr>
          <w:rFonts w:ascii="Calibri" w:hAnsi="Calibri"/>
          <w:color w:val="7493B0"/>
          <w:sz w:val="24"/>
          <w:szCs w:val="24"/>
          <w:lang w:val="cs-CZ"/>
        </w:rPr>
        <w:t>oblastí</w:t>
      </w:r>
      <w:bookmarkEnd w:id="8"/>
    </w:p>
    <w:p w14:paraId="6B3E80D5" w14:textId="0EAD9A16" w:rsidR="00307687" w:rsidRPr="00DC7F02" w:rsidRDefault="00307687" w:rsidP="00270E04">
      <w:pPr>
        <w:tabs>
          <w:tab w:val="num" w:pos="1440"/>
        </w:tabs>
        <w:jc w:val="both"/>
        <w:rPr>
          <w:rFonts w:asciiTheme="minorHAnsi" w:eastAsia="Calibri" w:hAnsiTheme="minorHAnsi" w:cstheme="minorHAnsi"/>
        </w:rPr>
      </w:pPr>
      <w:r w:rsidRPr="00DC7F02">
        <w:rPr>
          <w:rFonts w:asciiTheme="minorHAnsi" w:eastAsia="Calibri" w:hAnsiTheme="minorHAnsi" w:cstheme="minorHAnsi"/>
        </w:rPr>
        <w:t xml:space="preserve">První fází řízení rizik je jejich identifikace neboli jejich rozpoznání. Rizika můžeme členit do různých oblastí – vždy to závisí na místních podmínkách. </w:t>
      </w:r>
      <w:r w:rsidR="00270E04" w:rsidRPr="00DC7F02">
        <w:rPr>
          <w:rFonts w:asciiTheme="minorHAnsi" w:eastAsia="Calibri" w:hAnsiTheme="minorHAnsi" w:cstheme="minorHAnsi"/>
        </w:rPr>
        <w:t xml:space="preserve">V rámci </w:t>
      </w:r>
      <w:r w:rsidR="00F11408" w:rsidRPr="00DC7F02">
        <w:rPr>
          <w:rFonts w:asciiTheme="minorHAnsi" w:eastAsia="Calibri" w:hAnsiTheme="minorHAnsi" w:cstheme="minorHAnsi"/>
        </w:rPr>
        <w:t xml:space="preserve">přípravy a realizace </w:t>
      </w:r>
      <w:r w:rsidR="00D24776" w:rsidRPr="00DC7F02">
        <w:rPr>
          <w:rFonts w:asciiTheme="minorHAnsi" w:eastAsia="Calibri" w:hAnsiTheme="minorHAnsi" w:cstheme="minorHAnsi"/>
        </w:rPr>
        <w:t xml:space="preserve">(implementace) </w:t>
      </w:r>
      <w:r w:rsidR="00F11408" w:rsidRPr="00DC7F02">
        <w:rPr>
          <w:rFonts w:asciiTheme="minorHAnsi" w:eastAsia="Calibri" w:hAnsiTheme="minorHAnsi" w:cstheme="minorHAnsi"/>
        </w:rPr>
        <w:t>veřejné strategie doporučujeme</w:t>
      </w:r>
      <w:r w:rsidR="00270E04" w:rsidRPr="00DC7F02">
        <w:rPr>
          <w:rFonts w:asciiTheme="minorHAnsi" w:eastAsia="Calibri" w:hAnsiTheme="minorHAnsi" w:cstheme="minorHAnsi"/>
        </w:rPr>
        <w:t xml:space="preserve"> rizika </w:t>
      </w:r>
      <w:r w:rsidRPr="00DC7F02">
        <w:rPr>
          <w:rFonts w:asciiTheme="minorHAnsi" w:eastAsia="Calibri" w:hAnsiTheme="minorHAnsi" w:cstheme="minorHAnsi"/>
        </w:rPr>
        <w:t>členit do pěti oblastí</w:t>
      </w:r>
      <w:r w:rsidR="00270E04" w:rsidRPr="00DC7F02">
        <w:rPr>
          <w:rFonts w:asciiTheme="minorHAnsi" w:eastAsia="Calibri" w:hAnsiTheme="minorHAnsi" w:cstheme="minorHAnsi"/>
        </w:rPr>
        <w:t xml:space="preserve">: </w:t>
      </w:r>
    </w:p>
    <w:p w14:paraId="34AD267D" w14:textId="77777777" w:rsidR="008D5F42" w:rsidRPr="00DC7F02" w:rsidRDefault="008D5F42" w:rsidP="0030083A">
      <w:pPr>
        <w:pStyle w:val="Odstavecseseznamem"/>
        <w:numPr>
          <w:ilvl w:val="0"/>
          <w:numId w:val="6"/>
        </w:numPr>
        <w:tabs>
          <w:tab w:val="num" w:pos="1440"/>
        </w:tabs>
        <w:ind w:left="426"/>
        <w:jc w:val="both"/>
        <w:rPr>
          <w:rFonts w:asciiTheme="minorHAnsi" w:eastAsia="Calibri" w:hAnsiTheme="minorHAnsi" w:cstheme="minorHAnsi"/>
        </w:rPr>
      </w:pPr>
      <w:r w:rsidRPr="00DC7F02">
        <w:rPr>
          <w:rFonts w:asciiTheme="minorHAnsi" w:eastAsia="Calibri" w:hAnsiTheme="minorHAnsi" w:cstheme="minorHAnsi"/>
          <w:b/>
        </w:rPr>
        <w:t>F</w:t>
      </w:r>
      <w:r w:rsidR="00270E04" w:rsidRPr="00DC7F02">
        <w:rPr>
          <w:rFonts w:asciiTheme="minorHAnsi" w:eastAsia="Calibri" w:hAnsiTheme="minorHAnsi" w:cstheme="minorHAnsi"/>
          <w:b/>
        </w:rPr>
        <w:t>inanční</w:t>
      </w:r>
      <w:r w:rsidRPr="00DC7F02">
        <w:rPr>
          <w:rFonts w:asciiTheme="minorHAnsi" w:eastAsia="Calibri" w:hAnsiTheme="minorHAnsi" w:cstheme="minorHAnsi"/>
          <w:b/>
        </w:rPr>
        <w:t>:</w:t>
      </w:r>
      <w:r w:rsidRPr="00DC7F02">
        <w:rPr>
          <w:rFonts w:asciiTheme="minorHAnsi" w:eastAsia="Calibri" w:hAnsiTheme="minorHAnsi" w:cstheme="minorHAnsi"/>
        </w:rPr>
        <w:t xml:space="preserve"> </w:t>
      </w:r>
    </w:p>
    <w:p w14:paraId="796E455D" w14:textId="2DE85F7D" w:rsidR="00307687" w:rsidRPr="00DC7F02" w:rsidRDefault="008D5F42" w:rsidP="008D5F42">
      <w:pPr>
        <w:pStyle w:val="Odstavecseseznamem"/>
        <w:ind w:left="426"/>
        <w:jc w:val="both"/>
        <w:rPr>
          <w:rFonts w:asciiTheme="minorHAnsi" w:eastAsia="Calibri" w:hAnsiTheme="minorHAnsi" w:cstheme="minorHAnsi"/>
        </w:rPr>
      </w:pPr>
      <w:r w:rsidRPr="00DC7F02">
        <w:rPr>
          <w:rFonts w:asciiTheme="minorHAnsi" w:eastAsia="Calibri" w:hAnsiTheme="minorHAnsi" w:cstheme="minorHAnsi"/>
        </w:rPr>
        <w:t>S</w:t>
      </w:r>
      <w:r w:rsidR="00270E04" w:rsidRPr="00DC7F02">
        <w:rPr>
          <w:rFonts w:asciiTheme="minorHAnsi" w:eastAsia="Calibri" w:hAnsiTheme="minorHAnsi" w:cstheme="minorHAnsi"/>
        </w:rPr>
        <w:t xml:space="preserve">ouvisí se způsobem hospodaření a nakládání se zdroji či majetkem, </w:t>
      </w:r>
      <w:r w:rsidR="00663D65" w:rsidRPr="00DC7F02">
        <w:rPr>
          <w:rFonts w:asciiTheme="minorHAnsi" w:eastAsia="Calibri" w:hAnsiTheme="minorHAnsi" w:cstheme="minorHAnsi"/>
        </w:rPr>
        <w:t xml:space="preserve">se </w:t>
      </w:r>
      <w:r w:rsidR="00207392" w:rsidRPr="00DC7F02">
        <w:rPr>
          <w:rFonts w:asciiTheme="minorHAnsi" w:eastAsia="Calibri" w:hAnsiTheme="minorHAnsi" w:cstheme="minorHAnsi"/>
        </w:rPr>
        <w:t>schválením či neschválení</w:t>
      </w:r>
      <w:r w:rsidR="00663D65" w:rsidRPr="00DC7F02">
        <w:rPr>
          <w:rFonts w:asciiTheme="minorHAnsi" w:eastAsia="Calibri" w:hAnsiTheme="minorHAnsi" w:cstheme="minorHAnsi"/>
        </w:rPr>
        <w:t>m</w:t>
      </w:r>
      <w:r w:rsidR="00207392" w:rsidRPr="00DC7F02">
        <w:rPr>
          <w:rFonts w:asciiTheme="minorHAnsi" w:eastAsia="Calibri" w:hAnsiTheme="minorHAnsi" w:cstheme="minorHAnsi"/>
        </w:rPr>
        <w:t xml:space="preserve"> dotac</w:t>
      </w:r>
      <w:r w:rsidR="00663D65" w:rsidRPr="00DC7F02">
        <w:rPr>
          <w:rFonts w:asciiTheme="minorHAnsi" w:eastAsia="Calibri" w:hAnsiTheme="minorHAnsi" w:cstheme="minorHAnsi"/>
        </w:rPr>
        <w:t>e</w:t>
      </w:r>
      <w:r w:rsidR="00207392" w:rsidRPr="00DC7F02">
        <w:rPr>
          <w:rFonts w:asciiTheme="minorHAnsi" w:eastAsia="Calibri" w:hAnsiTheme="minorHAnsi" w:cstheme="minorHAnsi"/>
        </w:rPr>
        <w:t xml:space="preserve">, </w:t>
      </w:r>
      <w:r w:rsidR="00270E04" w:rsidRPr="00DC7F02">
        <w:rPr>
          <w:rFonts w:asciiTheme="minorHAnsi" w:eastAsia="Calibri" w:hAnsiTheme="minorHAnsi" w:cstheme="minorHAnsi"/>
        </w:rPr>
        <w:t>s rozpočtováním, s daňovými</w:t>
      </w:r>
      <w:r w:rsidRPr="00DC7F02">
        <w:rPr>
          <w:rFonts w:asciiTheme="minorHAnsi" w:eastAsia="Calibri" w:hAnsiTheme="minorHAnsi" w:cstheme="minorHAnsi"/>
        </w:rPr>
        <w:t xml:space="preserve"> záležitostmi, s účtováním atd.</w:t>
      </w:r>
      <w:r w:rsidR="00270E04" w:rsidRPr="00DC7F02">
        <w:rPr>
          <w:rFonts w:asciiTheme="minorHAnsi" w:eastAsia="Calibri" w:hAnsiTheme="minorHAnsi" w:cstheme="minorHAnsi"/>
        </w:rPr>
        <w:t xml:space="preserve"> </w:t>
      </w:r>
      <w:r w:rsidR="00F11408" w:rsidRPr="00DC7F02">
        <w:rPr>
          <w:rFonts w:asciiTheme="minorHAnsi" w:eastAsia="Calibri" w:hAnsiTheme="minorHAnsi" w:cstheme="minorHAnsi"/>
        </w:rPr>
        <w:t>Vše ve vazbě na realizaci</w:t>
      </w:r>
      <w:r w:rsidR="007F75FE" w:rsidRPr="00DC7F02">
        <w:rPr>
          <w:rFonts w:asciiTheme="minorHAnsi" w:eastAsia="Calibri" w:hAnsiTheme="minorHAnsi" w:cstheme="minorHAnsi"/>
        </w:rPr>
        <w:t xml:space="preserve"> </w:t>
      </w:r>
      <w:r w:rsidR="00F11408" w:rsidRPr="00DC7F02">
        <w:rPr>
          <w:rFonts w:asciiTheme="minorHAnsi" w:eastAsia="Calibri" w:hAnsiTheme="minorHAnsi" w:cstheme="minorHAnsi"/>
        </w:rPr>
        <w:t>veřejné strategie</w:t>
      </w:r>
      <w:r w:rsidR="007F75FE" w:rsidRPr="00DC7F02">
        <w:rPr>
          <w:rFonts w:asciiTheme="minorHAnsi" w:eastAsia="Calibri" w:hAnsiTheme="minorHAnsi" w:cstheme="minorHAnsi"/>
        </w:rPr>
        <w:t xml:space="preserve"> (případně též její přípravu)</w:t>
      </w:r>
      <w:r w:rsidR="00F11408" w:rsidRPr="00DC7F02">
        <w:rPr>
          <w:rFonts w:asciiTheme="minorHAnsi" w:eastAsia="Calibri" w:hAnsiTheme="minorHAnsi" w:cstheme="minorHAnsi"/>
        </w:rPr>
        <w:t>.</w:t>
      </w:r>
    </w:p>
    <w:p w14:paraId="0BDC25F3" w14:textId="3752AD51" w:rsidR="008D5F42" w:rsidRPr="00DC7F02" w:rsidRDefault="008D5F42" w:rsidP="0030083A">
      <w:pPr>
        <w:pStyle w:val="Odstavecseseznamem"/>
        <w:numPr>
          <w:ilvl w:val="0"/>
          <w:numId w:val="6"/>
        </w:numPr>
        <w:tabs>
          <w:tab w:val="num" w:pos="1440"/>
        </w:tabs>
        <w:ind w:left="426"/>
        <w:jc w:val="both"/>
        <w:rPr>
          <w:rFonts w:asciiTheme="minorHAnsi" w:eastAsia="Calibri" w:hAnsiTheme="minorHAnsi" w:cstheme="minorHAnsi"/>
        </w:rPr>
      </w:pPr>
      <w:r w:rsidRPr="00DC7F02">
        <w:rPr>
          <w:rFonts w:asciiTheme="minorHAnsi" w:eastAsia="Calibri" w:hAnsiTheme="minorHAnsi" w:cstheme="minorHAnsi"/>
          <w:b/>
        </w:rPr>
        <w:t>O</w:t>
      </w:r>
      <w:r w:rsidR="00270E04" w:rsidRPr="00DC7F02">
        <w:rPr>
          <w:rFonts w:asciiTheme="minorHAnsi" w:eastAsia="Calibri" w:hAnsiTheme="minorHAnsi" w:cstheme="minorHAnsi"/>
          <w:b/>
        </w:rPr>
        <w:t xml:space="preserve">rganizační </w:t>
      </w:r>
      <w:r w:rsidR="00F11408" w:rsidRPr="00DC7F02">
        <w:rPr>
          <w:rFonts w:asciiTheme="minorHAnsi" w:eastAsia="Calibri" w:hAnsiTheme="minorHAnsi" w:cstheme="minorHAnsi"/>
          <w:b/>
        </w:rPr>
        <w:t>(</w:t>
      </w:r>
      <w:r w:rsidR="00270E04" w:rsidRPr="00DC7F02">
        <w:rPr>
          <w:rFonts w:asciiTheme="minorHAnsi" w:eastAsia="Calibri" w:hAnsiTheme="minorHAnsi" w:cstheme="minorHAnsi"/>
          <w:b/>
        </w:rPr>
        <w:t>a personální</w:t>
      </w:r>
      <w:r w:rsidR="00F11408" w:rsidRPr="00DC7F02">
        <w:rPr>
          <w:rFonts w:asciiTheme="minorHAnsi" w:eastAsia="Calibri" w:hAnsiTheme="minorHAnsi" w:cstheme="minorHAnsi"/>
          <w:b/>
        </w:rPr>
        <w:t>)</w:t>
      </w:r>
      <w:r w:rsidRPr="00DC7F02">
        <w:rPr>
          <w:rFonts w:asciiTheme="minorHAnsi" w:eastAsia="Calibri" w:hAnsiTheme="minorHAnsi" w:cstheme="minorHAnsi"/>
          <w:b/>
        </w:rPr>
        <w:t>:</w:t>
      </w:r>
    </w:p>
    <w:p w14:paraId="143771B6" w14:textId="6D25B935" w:rsidR="00307687" w:rsidRPr="00DC7F02" w:rsidRDefault="008D5F42" w:rsidP="008D5F42">
      <w:pPr>
        <w:pStyle w:val="Odstavecseseznamem"/>
        <w:ind w:left="426"/>
        <w:jc w:val="both"/>
        <w:rPr>
          <w:rFonts w:asciiTheme="minorHAnsi" w:eastAsia="Calibri" w:hAnsiTheme="minorHAnsi" w:cstheme="minorHAnsi"/>
        </w:rPr>
      </w:pPr>
      <w:r w:rsidRPr="00DC7F02">
        <w:rPr>
          <w:rFonts w:asciiTheme="minorHAnsi" w:eastAsia="Calibri" w:hAnsiTheme="minorHAnsi" w:cstheme="minorHAnsi"/>
        </w:rPr>
        <w:t>S</w:t>
      </w:r>
      <w:r w:rsidR="00270E04" w:rsidRPr="00DC7F02">
        <w:rPr>
          <w:rFonts w:asciiTheme="minorHAnsi" w:eastAsia="Calibri" w:hAnsiTheme="minorHAnsi" w:cstheme="minorHAnsi"/>
        </w:rPr>
        <w:t xml:space="preserve">ouvisí s chybami </w:t>
      </w:r>
      <w:r w:rsidR="00F11408" w:rsidRPr="00DC7F02">
        <w:rPr>
          <w:rFonts w:asciiTheme="minorHAnsi" w:eastAsia="Calibri" w:hAnsiTheme="minorHAnsi" w:cstheme="minorHAnsi"/>
        </w:rPr>
        <w:t xml:space="preserve">při přípravě a realizaci veřejné strategie - například </w:t>
      </w:r>
      <w:r w:rsidR="00270E04" w:rsidRPr="00DC7F02">
        <w:rPr>
          <w:rFonts w:asciiTheme="minorHAnsi" w:eastAsia="Calibri" w:hAnsiTheme="minorHAnsi" w:cstheme="minorHAnsi"/>
        </w:rPr>
        <w:t xml:space="preserve">v řízení, se způsobilostí nebo nedostatkem zaměstnanců, spoluprací mezi zapojenými subjekty, špatným načasováním aktivit, </w:t>
      </w:r>
      <w:r w:rsidRPr="00DC7F02">
        <w:rPr>
          <w:rFonts w:asciiTheme="minorHAnsi" w:eastAsia="Calibri" w:hAnsiTheme="minorHAnsi" w:cstheme="minorHAnsi"/>
        </w:rPr>
        <w:t>chybně stanovenými termíny atd.</w:t>
      </w:r>
      <w:r w:rsidR="00270E04" w:rsidRPr="00DC7F02">
        <w:rPr>
          <w:rFonts w:asciiTheme="minorHAnsi" w:eastAsia="Calibri" w:hAnsiTheme="minorHAnsi" w:cstheme="minorHAnsi"/>
        </w:rPr>
        <w:t xml:space="preserve"> </w:t>
      </w:r>
    </w:p>
    <w:p w14:paraId="22A31301" w14:textId="77777777" w:rsidR="008D5F42" w:rsidRPr="00DC7F02" w:rsidRDefault="008D5F42" w:rsidP="0030083A">
      <w:pPr>
        <w:pStyle w:val="Odstavecseseznamem"/>
        <w:numPr>
          <w:ilvl w:val="0"/>
          <w:numId w:val="6"/>
        </w:numPr>
        <w:tabs>
          <w:tab w:val="num" w:pos="1440"/>
        </w:tabs>
        <w:ind w:left="426"/>
        <w:jc w:val="both"/>
        <w:rPr>
          <w:rFonts w:asciiTheme="minorHAnsi" w:eastAsia="Calibri" w:hAnsiTheme="minorHAnsi" w:cstheme="minorHAnsi"/>
        </w:rPr>
      </w:pPr>
      <w:r w:rsidRPr="00DC7F02">
        <w:rPr>
          <w:rFonts w:asciiTheme="minorHAnsi" w:eastAsia="Calibri" w:hAnsiTheme="minorHAnsi" w:cstheme="minorHAnsi"/>
          <w:b/>
        </w:rPr>
        <w:t>P</w:t>
      </w:r>
      <w:r w:rsidR="00270E04" w:rsidRPr="00DC7F02">
        <w:rPr>
          <w:rFonts w:asciiTheme="minorHAnsi" w:eastAsia="Calibri" w:hAnsiTheme="minorHAnsi" w:cstheme="minorHAnsi"/>
          <w:b/>
        </w:rPr>
        <w:t>rávní</w:t>
      </w:r>
      <w:r w:rsidRPr="00DC7F02">
        <w:rPr>
          <w:rFonts w:asciiTheme="minorHAnsi" w:eastAsia="Calibri" w:hAnsiTheme="minorHAnsi" w:cstheme="minorHAnsi"/>
          <w:b/>
        </w:rPr>
        <w:t>:</w:t>
      </w:r>
    </w:p>
    <w:p w14:paraId="76D215DA" w14:textId="75B5B0F2" w:rsidR="00307687" w:rsidRPr="00DC7F02" w:rsidRDefault="00F11408" w:rsidP="008D5F42">
      <w:pPr>
        <w:pStyle w:val="Odstavecseseznamem"/>
        <w:ind w:left="426"/>
        <w:jc w:val="both"/>
        <w:rPr>
          <w:rFonts w:asciiTheme="minorHAnsi" w:eastAsia="Calibri" w:hAnsiTheme="minorHAnsi" w:cstheme="minorHAnsi"/>
        </w:rPr>
      </w:pPr>
      <w:r w:rsidRPr="00DC7F02">
        <w:rPr>
          <w:rFonts w:asciiTheme="minorHAnsi" w:eastAsia="Calibri" w:hAnsiTheme="minorHAnsi" w:cstheme="minorHAnsi"/>
        </w:rPr>
        <w:t>Souvisí s chybami při realizaci veřejné strategie, které se týkají platné či připravované</w:t>
      </w:r>
      <w:r w:rsidR="00270E04" w:rsidRPr="00DC7F02">
        <w:rPr>
          <w:rFonts w:asciiTheme="minorHAnsi" w:eastAsia="Calibri" w:hAnsiTheme="minorHAnsi" w:cstheme="minorHAnsi"/>
        </w:rPr>
        <w:t xml:space="preserve"> legislativ</w:t>
      </w:r>
      <w:r w:rsidRPr="00DC7F02">
        <w:rPr>
          <w:rFonts w:asciiTheme="minorHAnsi" w:eastAsia="Calibri" w:hAnsiTheme="minorHAnsi" w:cstheme="minorHAnsi"/>
        </w:rPr>
        <w:t xml:space="preserve">y (včetně nařízení či </w:t>
      </w:r>
      <w:r w:rsidR="00307687" w:rsidRPr="00DC7F02">
        <w:rPr>
          <w:rFonts w:asciiTheme="minorHAnsi" w:eastAsia="Calibri" w:hAnsiTheme="minorHAnsi" w:cstheme="minorHAnsi"/>
        </w:rPr>
        <w:t>vyhláš</w:t>
      </w:r>
      <w:r w:rsidRPr="00DC7F02">
        <w:rPr>
          <w:rFonts w:asciiTheme="minorHAnsi" w:eastAsia="Calibri" w:hAnsiTheme="minorHAnsi" w:cstheme="minorHAnsi"/>
        </w:rPr>
        <w:t>ek)</w:t>
      </w:r>
      <w:r w:rsidR="00307687" w:rsidRPr="00DC7F02">
        <w:rPr>
          <w:rFonts w:asciiTheme="minorHAnsi" w:eastAsia="Calibri" w:hAnsiTheme="minorHAnsi" w:cstheme="minorHAnsi"/>
        </w:rPr>
        <w:t xml:space="preserve">, </w:t>
      </w:r>
      <w:r w:rsidR="00270E04" w:rsidRPr="00DC7F02">
        <w:rPr>
          <w:rFonts w:asciiTheme="minorHAnsi" w:eastAsia="Calibri" w:hAnsiTheme="minorHAnsi" w:cstheme="minorHAnsi"/>
        </w:rPr>
        <w:t>vnitřní</w:t>
      </w:r>
      <w:r w:rsidR="00F6788E">
        <w:rPr>
          <w:rFonts w:asciiTheme="minorHAnsi" w:eastAsia="Calibri" w:hAnsiTheme="minorHAnsi" w:cstheme="minorHAnsi"/>
        </w:rPr>
        <w:t>mi</w:t>
      </w:r>
      <w:r w:rsidR="00270E04" w:rsidRPr="00DC7F02">
        <w:rPr>
          <w:rFonts w:asciiTheme="minorHAnsi" w:eastAsia="Calibri" w:hAnsiTheme="minorHAnsi" w:cstheme="minorHAnsi"/>
        </w:rPr>
        <w:t xml:space="preserve"> </w:t>
      </w:r>
      <w:r w:rsidR="00307687" w:rsidRPr="00DC7F02">
        <w:rPr>
          <w:rFonts w:asciiTheme="minorHAnsi" w:eastAsia="Calibri" w:hAnsiTheme="minorHAnsi" w:cstheme="minorHAnsi"/>
        </w:rPr>
        <w:t>předpisy</w:t>
      </w:r>
      <w:r w:rsidRPr="00DC7F02">
        <w:rPr>
          <w:rFonts w:asciiTheme="minorHAnsi" w:eastAsia="Calibri" w:hAnsiTheme="minorHAnsi" w:cstheme="minorHAnsi"/>
        </w:rPr>
        <w:t xml:space="preserve"> zadavatele veřejné strategie – pokud mají na přípravu či realizaci vliv</w:t>
      </w:r>
      <w:r w:rsidR="008D5F42" w:rsidRPr="00DC7F02">
        <w:rPr>
          <w:rFonts w:asciiTheme="minorHAnsi" w:eastAsia="Calibri" w:hAnsiTheme="minorHAnsi" w:cstheme="minorHAnsi"/>
        </w:rPr>
        <w:t>, ale také smluvní</w:t>
      </w:r>
      <w:r w:rsidR="00F6788E">
        <w:rPr>
          <w:rFonts w:asciiTheme="minorHAnsi" w:eastAsia="Calibri" w:hAnsiTheme="minorHAnsi" w:cstheme="minorHAnsi"/>
        </w:rPr>
        <w:t>mi</w:t>
      </w:r>
      <w:r w:rsidR="008D5F42" w:rsidRPr="00DC7F02">
        <w:rPr>
          <w:rFonts w:asciiTheme="minorHAnsi" w:eastAsia="Calibri" w:hAnsiTheme="minorHAnsi" w:cstheme="minorHAnsi"/>
        </w:rPr>
        <w:t xml:space="preserve"> vztahy.</w:t>
      </w:r>
    </w:p>
    <w:p w14:paraId="6A858BE9" w14:textId="77777777" w:rsidR="008D5F42" w:rsidRPr="00DC7F02" w:rsidRDefault="008D5F42" w:rsidP="0030083A">
      <w:pPr>
        <w:pStyle w:val="Odstavecseseznamem"/>
        <w:numPr>
          <w:ilvl w:val="0"/>
          <w:numId w:val="6"/>
        </w:numPr>
        <w:tabs>
          <w:tab w:val="num" w:pos="1440"/>
        </w:tabs>
        <w:ind w:left="426"/>
        <w:jc w:val="both"/>
        <w:rPr>
          <w:rFonts w:asciiTheme="minorHAnsi" w:eastAsia="Calibri" w:hAnsiTheme="minorHAnsi" w:cstheme="minorHAnsi"/>
        </w:rPr>
      </w:pPr>
      <w:r w:rsidRPr="00DC7F02">
        <w:rPr>
          <w:rFonts w:asciiTheme="minorHAnsi" w:eastAsia="Calibri" w:hAnsiTheme="minorHAnsi" w:cstheme="minorHAnsi"/>
          <w:b/>
        </w:rPr>
        <w:t>T</w:t>
      </w:r>
      <w:r w:rsidR="00270E04" w:rsidRPr="00DC7F02">
        <w:rPr>
          <w:rFonts w:asciiTheme="minorHAnsi" w:eastAsia="Calibri" w:hAnsiTheme="minorHAnsi" w:cstheme="minorHAnsi"/>
          <w:b/>
        </w:rPr>
        <w:t>echnická</w:t>
      </w:r>
      <w:r w:rsidRPr="00DC7F02">
        <w:rPr>
          <w:rFonts w:asciiTheme="minorHAnsi" w:eastAsia="Calibri" w:hAnsiTheme="minorHAnsi" w:cstheme="minorHAnsi"/>
          <w:b/>
        </w:rPr>
        <w:t>:</w:t>
      </w:r>
    </w:p>
    <w:p w14:paraId="52A92F54" w14:textId="7EDE30E8" w:rsidR="00307687" w:rsidRPr="00DC7F02" w:rsidRDefault="00EC46CD" w:rsidP="008D5F42">
      <w:pPr>
        <w:pStyle w:val="Odstavecseseznamem"/>
        <w:ind w:left="426"/>
        <w:jc w:val="both"/>
        <w:rPr>
          <w:rFonts w:asciiTheme="minorHAnsi" w:eastAsia="Calibri" w:hAnsiTheme="minorHAnsi" w:cstheme="minorHAnsi"/>
        </w:rPr>
      </w:pPr>
      <w:r>
        <w:rPr>
          <w:rFonts w:asciiTheme="minorHAnsi" w:eastAsia="Calibri" w:hAnsiTheme="minorHAnsi" w:cstheme="minorHAnsi"/>
        </w:rPr>
        <w:t xml:space="preserve">Zahrnuje </w:t>
      </w:r>
      <w:r w:rsidR="00270E04" w:rsidRPr="00DC7F02">
        <w:rPr>
          <w:rFonts w:asciiTheme="minorHAnsi" w:eastAsia="Calibri" w:hAnsiTheme="minorHAnsi" w:cstheme="minorHAnsi"/>
        </w:rPr>
        <w:t xml:space="preserve">stav budov, </w:t>
      </w:r>
      <w:r w:rsidR="00F11408" w:rsidRPr="00DC7F02">
        <w:rPr>
          <w:rFonts w:asciiTheme="minorHAnsi" w:eastAsia="Calibri" w:hAnsiTheme="minorHAnsi" w:cstheme="minorHAnsi"/>
        </w:rPr>
        <w:t xml:space="preserve">nezbytné </w:t>
      </w:r>
      <w:r w:rsidR="00307687" w:rsidRPr="00DC7F02">
        <w:rPr>
          <w:rFonts w:asciiTheme="minorHAnsi" w:eastAsia="Calibri" w:hAnsiTheme="minorHAnsi" w:cstheme="minorHAnsi"/>
        </w:rPr>
        <w:t>infrastruktury</w:t>
      </w:r>
      <w:r w:rsidR="00270E04" w:rsidRPr="00DC7F02">
        <w:rPr>
          <w:rFonts w:asciiTheme="minorHAnsi" w:eastAsia="Calibri" w:hAnsiTheme="minorHAnsi" w:cstheme="minorHAnsi"/>
        </w:rPr>
        <w:t>, stav vybaven</w:t>
      </w:r>
      <w:r w:rsidR="008D5F42" w:rsidRPr="00DC7F02">
        <w:rPr>
          <w:rFonts w:asciiTheme="minorHAnsi" w:eastAsia="Calibri" w:hAnsiTheme="minorHAnsi" w:cstheme="minorHAnsi"/>
        </w:rPr>
        <w:t>í</w:t>
      </w:r>
      <w:r>
        <w:rPr>
          <w:rFonts w:asciiTheme="minorHAnsi" w:eastAsia="Calibri" w:hAnsiTheme="minorHAnsi" w:cstheme="minorHAnsi"/>
        </w:rPr>
        <w:t xml:space="preserve"> (například aut, další techniky, strojů a podobně)</w:t>
      </w:r>
      <w:r w:rsidR="00F11408" w:rsidRPr="00DC7F02">
        <w:rPr>
          <w:rFonts w:asciiTheme="minorHAnsi" w:eastAsia="Calibri" w:hAnsiTheme="minorHAnsi" w:cstheme="minorHAnsi"/>
        </w:rPr>
        <w:t>, software či IT technologií</w:t>
      </w:r>
      <w:r w:rsidR="008D5F42" w:rsidRPr="00DC7F02">
        <w:rPr>
          <w:rFonts w:asciiTheme="minorHAnsi" w:eastAsia="Calibri" w:hAnsiTheme="minorHAnsi" w:cstheme="minorHAnsi"/>
        </w:rPr>
        <w:t xml:space="preserve"> a podobně.</w:t>
      </w:r>
    </w:p>
    <w:p w14:paraId="3C666D6F" w14:textId="77777777" w:rsidR="008D5F42" w:rsidRPr="00DC7F02" w:rsidRDefault="008D5F42" w:rsidP="0030083A">
      <w:pPr>
        <w:pStyle w:val="Odstavecseseznamem"/>
        <w:numPr>
          <w:ilvl w:val="0"/>
          <w:numId w:val="6"/>
        </w:numPr>
        <w:tabs>
          <w:tab w:val="num" w:pos="1440"/>
        </w:tabs>
        <w:ind w:left="426"/>
        <w:jc w:val="both"/>
        <w:rPr>
          <w:rFonts w:asciiTheme="minorHAnsi" w:hAnsiTheme="minorHAnsi" w:cstheme="minorHAnsi"/>
        </w:rPr>
      </w:pPr>
      <w:r w:rsidRPr="00DC7F02">
        <w:rPr>
          <w:rFonts w:asciiTheme="minorHAnsi" w:eastAsia="Calibri" w:hAnsiTheme="minorHAnsi" w:cstheme="minorHAnsi"/>
          <w:b/>
        </w:rPr>
        <w:t>V</w:t>
      </w:r>
      <w:r w:rsidR="00270E04" w:rsidRPr="00DC7F02">
        <w:rPr>
          <w:rFonts w:asciiTheme="minorHAnsi" w:eastAsia="Calibri" w:hAnsiTheme="minorHAnsi" w:cstheme="minorHAnsi"/>
          <w:b/>
        </w:rPr>
        <w:t>ěcná</w:t>
      </w:r>
      <w:r w:rsidRPr="00DC7F02">
        <w:rPr>
          <w:rFonts w:asciiTheme="minorHAnsi" w:eastAsia="Calibri" w:hAnsiTheme="minorHAnsi" w:cstheme="minorHAnsi"/>
          <w:b/>
        </w:rPr>
        <w:t>:</w:t>
      </w:r>
    </w:p>
    <w:p w14:paraId="219AF070" w14:textId="1525D2AC" w:rsidR="00E2644F" w:rsidRPr="00DC7F02" w:rsidRDefault="008D5F42" w:rsidP="008D5F42">
      <w:pPr>
        <w:pStyle w:val="Odstavecseseznamem"/>
        <w:ind w:left="426"/>
        <w:jc w:val="both"/>
        <w:rPr>
          <w:rFonts w:asciiTheme="minorHAnsi" w:eastAsia="Calibri" w:hAnsiTheme="minorHAnsi" w:cstheme="minorHAnsi"/>
        </w:rPr>
      </w:pPr>
      <w:r w:rsidRPr="00DC7F02">
        <w:rPr>
          <w:rFonts w:asciiTheme="minorHAnsi" w:eastAsia="Calibri" w:hAnsiTheme="minorHAnsi" w:cstheme="minorHAnsi"/>
        </w:rPr>
        <w:t>Z</w:t>
      </w:r>
      <w:r w:rsidR="00E2644F" w:rsidRPr="00DC7F02">
        <w:rPr>
          <w:rFonts w:asciiTheme="minorHAnsi" w:eastAsia="Calibri" w:hAnsiTheme="minorHAnsi" w:cstheme="minorHAnsi"/>
        </w:rPr>
        <w:t xml:space="preserve">ávisí od </w:t>
      </w:r>
      <w:r w:rsidR="00F11408" w:rsidRPr="00DC7F02">
        <w:rPr>
          <w:rFonts w:asciiTheme="minorHAnsi" w:eastAsia="Calibri" w:hAnsiTheme="minorHAnsi" w:cstheme="minorHAnsi"/>
        </w:rPr>
        <w:t xml:space="preserve">charakteru (obsahového zaměření) veřejné strategie </w:t>
      </w:r>
      <w:r w:rsidR="00307687" w:rsidRPr="00DC7F02">
        <w:rPr>
          <w:rFonts w:asciiTheme="minorHAnsi" w:eastAsia="Calibri" w:hAnsiTheme="minorHAnsi" w:cstheme="minorHAnsi"/>
        </w:rPr>
        <w:t xml:space="preserve">- </w:t>
      </w:r>
      <w:r w:rsidR="006741FE" w:rsidRPr="00DC7F02">
        <w:rPr>
          <w:rFonts w:asciiTheme="minorHAnsi" w:eastAsia="Calibri" w:hAnsiTheme="minorHAnsi" w:cstheme="minorHAnsi"/>
        </w:rPr>
        <w:t>jiné zaměření</w:t>
      </w:r>
      <w:r w:rsidR="00E2644F" w:rsidRPr="00DC7F02">
        <w:rPr>
          <w:rFonts w:asciiTheme="minorHAnsi" w:eastAsia="Calibri" w:hAnsiTheme="minorHAnsi" w:cstheme="minorHAnsi"/>
        </w:rPr>
        <w:t xml:space="preserve"> má </w:t>
      </w:r>
      <w:r w:rsidR="006741FE" w:rsidRPr="00DC7F02">
        <w:rPr>
          <w:rFonts w:asciiTheme="minorHAnsi" w:eastAsia="Calibri" w:hAnsiTheme="minorHAnsi" w:cstheme="minorHAnsi"/>
        </w:rPr>
        <w:t>obec, kraj, jiné ministerstvo dle svých kompetencí</w:t>
      </w:r>
      <w:r w:rsidRPr="00DC7F02">
        <w:rPr>
          <w:rFonts w:asciiTheme="minorHAnsi" w:eastAsia="Calibri" w:hAnsiTheme="minorHAnsi" w:cstheme="minorHAnsi"/>
        </w:rPr>
        <w:t>. U</w:t>
      </w:r>
      <w:r w:rsidR="00E2644F" w:rsidRPr="00DC7F02">
        <w:rPr>
          <w:rFonts w:asciiTheme="minorHAnsi" w:eastAsia="Calibri" w:hAnsiTheme="minorHAnsi" w:cstheme="minorHAnsi"/>
        </w:rPr>
        <w:t xml:space="preserve"> obce či kraje například </w:t>
      </w:r>
      <w:r w:rsidRPr="00DC7F02">
        <w:rPr>
          <w:rFonts w:asciiTheme="minorHAnsi" w:eastAsia="Calibri" w:hAnsiTheme="minorHAnsi" w:cstheme="minorHAnsi"/>
        </w:rPr>
        <w:t>ve vztahu k obyvatelům (migrace, stárnutí, …), dostupnosti veřejných služeb, bydlení, zaměstnanosti, ve vztahu ke kriminalitě či sociálně patologickým jevům, ve vztahu k dopravě, jednotlivým složkám životního prostředí, atraktivity území a podobně. S</w:t>
      </w:r>
      <w:r w:rsidR="00E2644F" w:rsidRPr="00DC7F02">
        <w:rPr>
          <w:rFonts w:asciiTheme="minorHAnsi" w:eastAsia="Calibri" w:hAnsiTheme="minorHAnsi" w:cstheme="minorHAnsi"/>
        </w:rPr>
        <w:t>ouvisí s rozvojem obce a jeho socioekonomickými charakteristikami</w:t>
      </w:r>
      <w:r w:rsidR="00307687" w:rsidRPr="00DC7F02">
        <w:rPr>
          <w:rFonts w:asciiTheme="minorHAnsi" w:eastAsia="Calibri" w:hAnsiTheme="minorHAnsi" w:cstheme="minorHAnsi"/>
        </w:rPr>
        <w:t>.</w:t>
      </w:r>
    </w:p>
    <w:p w14:paraId="77692FDD" w14:textId="61B4E679" w:rsidR="00730452" w:rsidRPr="00DC7F02" w:rsidRDefault="00730452" w:rsidP="008D5F42">
      <w:pPr>
        <w:pStyle w:val="Odstavecseseznamem"/>
        <w:ind w:left="426"/>
        <w:jc w:val="both"/>
        <w:rPr>
          <w:rFonts w:asciiTheme="minorHAnsi" w:eastAsia="Calibri" w:hAnsiTheme="minorHAnsi" w:cstheme="minorHAnsi"/>
        </w:rPr>
      </w:pPr>
    </w:p>
    <w:p w14:paraId="73FA879F" w14:textId="208D7E78" w:rsidR="00730452" w:rsidRPr="00DC7F02" w:rsidRDefault="00730452" w:rsidP="00730452">
      <w:pPr>
        <w:pStyle w:val="Odstavecseseznamem"/>
        <w:ind w:left="0"/>
        <w:jc w:val="both"/>
        <w:rPr>
          <w:rFonts w:asciiTheme="minorHAnsi" w:hAnsiTheme="minorHAnsi" w:cstheme="minorHAnsi"/>
        </w:rPr>
      </w:pPr>
      <w:r w:rsidRPr="00DC7F02">
        <w:rPr>
          <w:rFonts w:asciiTheme="minorHAnsi" w:eastAsia="Calibri" w:hAnsiTheme="minorHAnsi" w:cstheme="minorHAnsi"/>
        </w:rPr>
        <w:t xml:space="preserve">Jiné členění uvádí </w:t>
      </w:r>
      <w:r w:rsidRPr="00DC7F02">
        <w:rPr>
          <w:rFonts w:asciiTheme="minorHAnsi" w:eastAsia="Calibri" w:hAnsiTheme="minorHAnsi" w:cstheme="minorHAnsi"/>
          <w:b/>
        </w:rPr>
        <w:t>zákon o finanční kontrole</w:t>
      </w:r>
      <w:r w:rsidRPr="00DC7F02">
        <w:rPr>
          <w:rFonts w:asciiTheme="minorHAnsi" w:eastAsia="Calibri" w:hAnsiTheme="minorHAnsi" w:cstheme="minorHAnsi"/>
        </w:rPr>
        <w:t>, který rizika člení na finanční, právní a provozní. V principu by pak bylo možné rozdělit provozní rizika na organizační (personální), technická, věcná.</w:t>
      </w:r>
    </w:p>
    <w:p w14:paraId="2A13C250" w14:textId="77777777" w:rsidR="00270E04" w:rsidRPr="00DC7F02" w:rsidRDefault="00270E04" w:rsidP="00270E04">
      <w:pPr>
        <w:pStyle w:val="Zkladntext3"/>
        <w:spacing w:after="0" w:line="360" w:lineRule="auto"/>
        <w:jc w:val="both"/>
        <w:rPr>
          <w:rFonts w:eastAsia="Calibri"/>
          <w:sz w:val="24"/>
          <w:szCs w:val="24"/>
        </w:rPr>
      </w:pPr>
    </w:p>
    <w:p w14:paraId="396990B2" w14:textId="6F1C176E" w:rsidR="006741FE" w:rsidRPr="00DC7F02" w:rsidRDefault="00270E04" w:rsidP="00307687">
      <w:pPr>
        <w:tabs>
          <w:tab w:val="num" w:pos="1440"/>
        </w:tabs>
        <w:jc w:val="both"/>
        <w:rPr>
          <w:rFonts w:asciiTheme="minorHAnsi" w:eastAsia="Calibri" w:hAnsiTheme="minorHAnsi" w:cstheme="minorHAnsi"/>
        </w:rPr>
      </w:pPr>
      <w:r w:rsidRPr="00DC7F02">
        <w:rPr>
          <w:rFonts w:asciiTheme="minorHAnsi" w:eastAsia="Calibri" w:hAnsiTheme="minorHAnsi" w:cstheme="minorHAnsi"/>
        </w:rPr>
        <w:t xml:space="preserve">Rozpoznat riziko (nebo také příležitost) </w:t>
      </w:r>
      <w:r w:rsidR="006741FE" w:rsidRPr="00DC7F02">
        <w:rPr>
          <w:rFonts w:asciiTheme="minorHAnsi" w:eastAsia="Calibri" w:hAnsiTheme="minorHAnsi" w:cstheme="minorHAnsi"/>
        </w:rPr>
        <w:t xml:space="preserve">obecně, ale také v rámci strategické práce, </w:t>
      </w:r>
      <w:r w:rsidRPr="00DC7F02">
        <w:rPr>
          <w:rFonts w:asciiTheme="minorHAnsi" w:eastAsia="Calibri" w:hAnsiTheme="minorHAnsi" w:cstheme="minorHAnsi"/>
        </w:rPr>
        <w:t xml:space="preserve">by měl umět každý zaměstnanec </w:t>
      </w:r>
      <w:r w:rsidR="006741FE" w:rsidRPr="00DC7F02">
        <w:rPr>
          <w:rFonts w:asciiTheme="minorHAnsi" w:eastAsia="Calibri" w:hAnsiTheme="minorHAnsi" w:cstheme="minorHAnsi"/>
        </w:rPr>
        <w:t>ve veřejném sektoru</w:t>
      </w:r>
      <w:r w:rsidRPr="00DC7F02">
        <w:rPr>
          <w:rFonts w:asciiTheme="minorHAnsi" w:eastAsia="Calibri" w:hAnsiTheme="minorHAnsi" w:cstheme="minorHAnsi"/>
        </w:rPr>
        <w:t>. Přičemž platí, že identifikace rizik nemá být náhodná činnost, ale system</w:t>
      </w:r>
      <w:r w:rsidR="006741FE" w:rsidRPr="00DC7F02">
        <w:rPr>
          <w:rFonts w:asciiTheme="minorHAnsi" w:eastAsia="Calibri" w:hAnsiTheme="minorHAnsi" w:cstheme="minorHAnsi"/>
        </w:rPr>
        <w:t>atizovaný postup, na kterém se podílejí všichni zaměstnanci</w:t>
      </w:r>
      <w:r w:rsidRPr="00DC7F02">
        <w:rPr>
          <w:rFonts w:asciiTheme="minorHAnsi" w:eastAsia="Calibri" w:hAnsiTheme="minorHAnsi" w:cstheme="minorHAnsi"/>
        </w:rPr>
        <w:t xml:space="preserve">. Vedoucí zaměstnanci nesou za identifikaci rizik přímou odpovědnost. Přičemž platí, že pracovník si musí být jist, že když identifikuje riziko, které nemůže řešit sám a nahlásí riziko svému nadřízenému, že nebude za tento krok potrestán, že to jeho nadřízeného nebude obtěžovat, ale naopak, že </w:t>
      </w:r>
      <w:r w:rsidR="006741FE" w:rsidRPr="00DC7F02">
        <w:rPr>
          <w:rFonts w:asciiTheme="minorHAnsi" w:eastAsia="Calibri" w:hAnsiTheme="minorHAnsi" w:cstheme="minorHAnsi"/>
        </w:rPr>
        <w:t xml:space="preserve">politici a </w:t>
      </w:r>
      <w:r w:rsidRPr="00DC7F02">
        <w:rPr>
          <w:rFonts w:asciiTheme="minorHAnsi" w:eastAsia="Calibri" w:hAnsiTheme="minorHAnsi" w:cstheme="minorHAnsi"/>
        </w:rPr>
        <w:t xml:space="preserve">vedoucí zaměstnanci se identifikovanými riziky budou zabývat. Tento přístup nevznikne sám od sebe, je třeba v tomto smyslu všechny zaměstnance školit a </w:t>
      </w:r>
      <w:r w:rsidR="006741FE" w:rsidRPr="00DC7F02">
        <w:rPr>
          <w:rFonts w:asciiTheme="minorHAnsi" w:eastAsia="Calibri" w:hAnsiTheme="minorHAnsi" w:cstheme="minorHAnsi"/>
        </w:rPr>
        <w:t xml:space="preserve">politici a </w:t>
      </w:r>
      <w:r w:rsidRPr="00DC7F02">
        <w:rPr>
          <w:rFonts w:asciiTheme="minorHAnsi" w:eastAsia="Calibri" w:hAnsiTheme="minorHAnsi" w:cstheme="minorHAnsi"/>
        </w:rPr>
        <w:t>vedoucí pracovníci by měli jít v této věci příkladem. Identifikace má obsáhnout všechna rizika</w:t>
      </w:r>
      <w:r w:rsidR="00307687" w:rsidRPr="00DC7F02">
        <w:rPr>
          <w:rFonts w:asciiTheme="minorHAnsi" w:eastAsia="Calibri" w:hAnsiTheme="minorHAnsi" w:cstheme="minorHAnsi"/>
        </w:rPr>
        <w:t>, která</w:t>
      </w:r>
      <w:r w:rsidR="00B03083" w:rsidRPr="00DC7F02">
        <w:rPr>
          <w:rFonts w:asciiTheme="minorHAnsi" w:eastAsia="Calibri" w:hAnsiTheme="minorHAnsi" w:cstheme="minorHAnsi"/>
        </w:rPr>
        <w:t xml:space="preserve"> by mohla</w:t>
      </w:r>
      <w:r w:rsidRPr="00DC7F02">
        <w:rPr>
          <w:rFonts w:asciiTheme="minorHAnsi" w:eastAsia="Calibri" w:hAnsiTheme="minorHAnsi" w:cstheme="minorHAnsi"/>
        </w:rPr>
        <w:t xml:space="preserve"> mít </w:t>
      </w:r>
      <w:r w:rsidR="006741FE" w:rsidRPr="00DC7F02">
        <w:rPr>
          <w:rFonts w:asciiTheme="minorHAnsi" w:eastAsia="Calibri" w:hAnsiTheme="minorHAnsi" w:cstheme="minorHAnsi"/>
        </w:rPr>
        <w:t>dopad (a) na</w:t>
      </w:r>
      <w:r w:rsidRPr="00DC7F02">
        <w:rPr>
          <w:rFonts w:asciiTheme="minorHAnsi" w:eastAsia="Calibri" w:hAnsiTheme="minorHAnsi" w:cstheme="minorHAnsi"/>
        </w:rPr>
        <w:t xml:space="preserve"> dosahování cílů </w:t>
      </w:r>
      <w:r w:rsidR="006741FE" w:rsidRPr="00DC7F02">
        <w:rPr>
          <w:rFonts w:asciiTheme="minorHAnsi" w:eastAsia="Calibri" w:hAnsiTheme="minorHAnsi" w:cstheme="minorHAnsi"/>
        </w:rPr>
        <w:t>veřejné strategie a (b) na vyčleněné prostředky pro realizaci veřejné strategie.</w:t>
      </w:r>
    </w:p>
    <w:p w14:paraId="2DE5C142" w14:textId="77777777" w:rsidR="00270E04" w:rsidRPr="00DC7F02" w:rsidRDefault="00270E04" w:rsidP="00307687">
      <w:pPr>
        <w:tabs>
          <w:tab w:val="num" w:pos="1440"/>
        </w:tabs>
        <w:jc w:val="both"/>
        <w:rPr>
          <w:rFonts w:asciiTheme="minorHAnsi" w:eastAsia="Calibri" w:hAnsiTheme="minorHAnsi" w:cstheme="minorHAnsi"/>
        </w:rPr>
      </w:pPr>
    </w:p>
    <w:p w14:paraId="773C59AD" w14:textId="54B8F0FF" w:rsidR="00270E04" w:rsidRPr="00DC7F02" w:rsidRDefault="00270E04" w:rsidP="00307687">
      <w:pPr>
        <w:tabs>
          <w:tab w:val="num" w:pos="1440"/>
        </w:tabs>
        <w:jc w:val="both"/>
        <w:rPr>
          <w:rFonts w:asciiTheme="minorHAnsi" w:eastAsia="Calibri" w:hAnsiTheme="minorHAnsi" w:cstheme="minorHAnsi"/>
        </w:rPr>
      </w:pPr>
      <w:r w:rsidRPr="00DC7F02">
        <w:rPr>
          <w:rFonts w:asciiTheme="minorHAnsi" w:eastAsia="Calibri" w:hAnsiTheme="minorHAnsi" w:cstheme="minorHAnsi"/>
        </w:rPr>
        <w:t xml:space="preserve">Výsledkem identifikace rizik je seznam rizik </w:t>
      </w:r>
      <w:r w:rsidR="001879EB" w:rsidRPr="00DC7F02">
        <w:rPr>
          <w:rFonts w:asciiTheme="minorHAnsi" w:eastAsia="Calibri" w:hAnsiTheme="minorHAnsi" w:cstheme="minorHAnsi"/>
        </w:rPr>
        <w:t xml:space="preserve">(tento seznam můžeme nazvat registrem rizik) </w:t>
      </w:r>
      <w:r w:rsidRPr="00DC7F02">
        <w:rPr>
          <w:rFonts w:asciiTheme="minorHAnsi" w:eastAsia="Calibri" w:hAnsiTheme="minorHAnsi" w:cstheme="minorHAnsi"/>
        </w:rPr>
        <w:t>rozdělených do uvedených pěti oblastí. Identifikace rizik se provede poprvé při zahájení řízení rizik, ale současně platí, že probíhá nepřetržitě. Důležité je určit zaměstnance, který má na starosti tento seznam (</w:t>
      </w:r>
      <w:r w:rsidR="009256D7">
        <w:rPr>
          <w:rFonts w:asciiTheme="minorHAnsi" w:eastAsia="Calibri" w:hAnsiTheme="minorHAnsi" w:cstheme="minorHAnsi"/>
        </w:rPr>
        <w:t>registr</w:t>
      </w:r>
      <w:r w:rsidRPr="00DC7F02">
        <w:rPr>
          <w:rFonts w:asciiTheme="minorHAnsi" w:eastAsia="Calibri" w:hAnsiTheme="minorHAnsi" w:cstheme="minorHAnsi"/>
        </w:rPr>
        <w:t>) rizik. Příklady (</w:t>
      </w:r>
      <w:r w:rsidR="009256D7">
        <w:rPr>
          <w:rFonts w:asciiTheme="minorHAnsi" w:eastAsia="Calibri" w:hAnsiTheme="minorHAnsi" w:cstheme="minorHAnsi"/>
        </w:rPr>
        <w:t>registru</w:t>
      </w:r>
      <w:r w:rsidRPr="00DC7F02">
        <w:rPr>
          <w:rFonts w:asciiTheme="minorHAnsi" w:eastAsia="Calibri" w:hAnsiTheme="minorHAnsi" w:cstheme="minorHAnsi"/>
        </w:rPr>
        <w:t>) identifikovaných rizik klasifikovaných do pěti zmíněných skupin uvádí násl</w:t>
      </w:r>
      <w:r w:rsidR="00B03083" w:rsidRPr="00DC7F02">
        <w:rPr>
          <w:rFonts w:asciiTheme="minorHAnsi" w:eastAsia="Calibri" w:hAnsiTheme="minorHAnsi" w:cstheme="minorHAnsi"/>
        </w:rPr>
        <w:t>edující tabulky. Příklady rizik</w:t>
      </w:r>
      <w:r w:rsidRPr="00DC7F02">
        <w:rPr>
          <w:rFonts w:asciiTheme="minorHAnsi" w:eastAsia="Calibri" w:hAnsiTheme="minorHAnsi" w:cstheme="minorHAnsi"/>
        </w:rPr>
        <w:t xml:space="preserve"> byly </w:t>
      </w:r>
      <w:r w:rsidR="00601CB2" w:rsidRPr="00DC7F02">
        <w:rPr>
          <w:rFonts w:asciiTheme="minorHAnsi" w:eastAsia="Calibri" w:hAnsiTheme="minorHAnsi" w:cstheme="minorHAnsi"/>
        </w:rPr>
        <w:t xml:space="preserve">vymezeny na základě provedeného výzkumu (v letech 2015 až 2021 byli do výzkumu zapojeni </w:t>
      </w:r>
      <w:r w:rsidR="00E277A5">
        <w:rPr>
          <w:rFonts w:asciiTheme="minorHAnsi" w:eastAsia="Calibri" w:hAnsiTheme="minorHAnsi" w:cstheme="minorHAnsi"/>
        </w:rPr>
        <w:t>mimo jiné též</w:t>
      </w:r>
      <w:r w:rsidR="00601CB2" w:rsidRPr="00DC7F02">
        <w:rPr>
          <w:rFonts w:asciiTheme="minorHAnsi" w:eastAsia="Calibri" w:hAnsiTheme="minorHAnsi" w:cstheme="minorHAnsi"/>
        </w:rPr>
        <w:t xml:space="preserve"> studenti Ambis vysoká škola) a zkušeností autorů</w:t>
      </w:r>
      <w:r w:rsidR="00A9623A" w:rsidRPr="00DC7F02">
        <w:rPr>
          <w:rFonts w:asciiTheme="minorHAnsi" w:eastAsia="Calibri" w:hAnsiTheme="minorHAnsi" w:cstheme="minorHAnsi"/>
        </w:rPr>
        <w:t>, nejde o kompletní seznam, jde o příklady</w:t>
      </w:r>
      <w:r w:rsidRPr="00DC7F02">
        <w:rPr>
          <w:rFonts w:asciiTheme="minorHAnsi" w:eastAsia="Calibri" w:hAnsiTheme="minorHAnsi" w:cstheme="minorHAnsi"/>
        </w:rPr>
        <w:t xml:space="preserve">. </w:t>
      </w:r>
    </w:p>
    <w:p w14:paraId="7F830500" w14:textId="166048F1" w:rsidR="00831D9C" w:rsidRPr="00DC7F02" w:rsidRDefault="00831D9C" w:rsidP="0030083A">
      <w:pPr>
        <w:pStyle w:val="Nadpis2"/>
        <w:spacing w:before="240" w:after="120"/>
        <w:ind w:left="578" w:hanging="578"/>
        <w:rPr>
          <w:rFonts w:ascii="Calibri" w:hAnsi="Calibri"/>
          <w:color w:val="7493B0"/>
          <w:sz w:val="24"/>
          <w:szCs w:val="24"/>
          <w:lang w:val="cs-CZ"/>
        </w:rPr>
      </w:pPr>
      <w:bookmarkStart w:id="9" w:name="_Toc82610054"/>
      <w:r w:rsidRPr="00DC7F02">
        <w:rPr>
          <w:rFonts w:ascii="Calibri" w:hAnsi="Calibri"/>
          <w:color w:val="7493B0"/>
          <w:sz w:val="24"/>
          <w:szCs w:val="24"/>
          <w:lang w:val="cs-CZ"/>
        </w:rPr>
        <w:t>Finanční rizika</w:t>
      </w:r>
      <w:r w:rsidR="00DB48FD" w:rsidRPr="00DC7F02">
        <w:rPr>
          <w:rFonts w:ascii="Calibri" w:hAnsi="Calibri"/>
          <w:color w:val="7493B0"/>
          <w:sz w:val="24"/>
          <w:szCs w:val="24"/>
          <w:lang w:val="cs-CZ"/>
        </w:rPr>
        <w:t xml:space="preserve"> veřejné strategie</w:t>
      </w:r>
      <w:bookmarkEnd w:id="9"/>
    </w:p>
    <w:p w14:paraId="523B6142" w14:textId="7AAE50E1" w:rsidR="00270E04" w:rsidRPr="00DC7F02" w:rsidRDefault="00270E04" w:rsidP="008D5F42">
      <w:pPr>
        <w:tabs>
          <w:tab w:val="num" w:pos="1440"/>
        </w:tabs>
        <w:spacing w:after="120"/>
        <w:jc w:val="both"/>
        <w:rPr>
          <w:rFonts w:asciiTheme="minorHAnsi" w:eastAsia="Calibri" w:hAnsiTheme="minorHAnsi" w:cstheme="minorHAnsi"/>
        </w:rPr>
      </w:pPr>
      <w:r w:rsidRPr="00DC7F02">
        <w:rPr>
          <w:rFonts w:asciiTheme="minorHAnsi" w:eastAsia="Calibri" w:hAnsiTheme="minorHAnsi" w:cstheme="minorHAnsi"/>
        </w:rPr>
        <w:t xml:space="preserve">V následující tabulce jsou </w:t>
      </w:r>
      <w:r w:rsidR="00831D9C" w:rsidRPr="00DC7F02">
        <w:rPr>
          <w:rFonts w:asciiTheme="minorHAnsi" w:eastAsia="Calibri" w:hAnsiTheme="minorHAnsi" w:cstheme="minorHAnsi"/>
        </w:rPr>
        <w:t>příklady</w:t>
      </w:r>
      <w:r w:rsidRPr="00DC7F02">
        <w:rPr>
          <w:rFonts w:asciiTheme="minorHAnsi" w:eastAsia="Calibri" w:hAnsiTheme="minorHAnsi" w:cstheme="minorHAnsi"/>
        </w:rPr>
        <w:t xml:space="preserve"> finanční</w:t>
      </w:r>
      <w:r w:rsidR="00831D9C" w:rsidRPr="00DC7F02">
        <w:rPr>
          <w:rFonts w:asciiTheme="minorHAnsi" w:eastAsia="Calibri" w:hAnsiTheme="minorHAnsi" w:cstheme="minorHAnsi"/>
        </w:rPr>
        <w:t>ch rizik</w:t>
      </w:r>
      <w:r w:rsidRPr="00DC7F02">
        <w:rPr>
          <w:rFonts w:asciiTheme="minorHAnsi" w:eastAsia="Calibri" w:hAnsiTheme="minorHAnsi" w:cstheme="minorHAnsi"/>
        </w:rPr>
        <w:t xml:space="preserve"> týkající se </w:t>
      </w:r>
      <w:r w:rsidR="00207392" w:rsidRPr="00DC7F02">
        <w:rPr>
          <w:rFonts w:asciiTheme="minorHAnsi" w:eastAsia="Calibri" w:hAnsiTheme="minorHAnsi" w:cstheme="minorHAnsi"/>
        </w:rPr>
        <w:t xml:space="preserve">samospráv. </w:t>
      </w:r>
      <w:r w:rsidRPr="00DC7F02">
        <w:rPr>
          <w:rFonts w:asciiTheme="minorHAnsi" w:eastAsia="Calibri" w:hAnsiTheme="minorHAnsi" w:cstheme="minorHAnsi"/>
        </w:rPr>
        <w:t>V konkrétním případě by dle místních podmínek mohla rizika vypadat jinak, například některá z nich by se mohla sloučit, jiná rozdělit, vypustit nebo přidat nová - specifická dle</w:t>
      </w:r>
      <w:r w:rsidR="00831D9C" w:rsidRPr="00DC7F02">
        <w:rPr>
          <w:rFonts w:asciiTheme="minorHAnsi" w:eastAsia="Calibri" w:hAnsiTheme="minorHAnsi" w:cstheme="minorHAnsi"/>
        </w:rPr>
        <w:t xml:space="preserve"> dané situace</w:t>
      </w:r>
      <w:r w:rsidRPr="00DC7F02">
        <w:rPr>
          <w:rFonts w:asciiTheme="minorHAnsi" w:eastAsia="Calibri" w:hAnsiTheme="minorHAnsi" w:cstheme="minorHAnsi"/>
        </w:rPr>
        <w:t xml:space="preserve">. Většina z uvedených rizik mají obecný charakter, ale můžeme se s nimi setkat také </w:t>
      </w:r>
      <w:r w:rsidR="00831D9C" w:rsidRPr="00DC7F02">
        <w:rPr>
          <w:rFonts w:asciiTheme="minorHAnsi" w:eastAsia="Calibri" w:hAnsiTheme="minorHAnsi" w:cstheme="minorHAnsi"/>
        </w:rPr>
        <w:t xml:space="preserve">při </w:t>
      </w:r>
      <w:r w:rsidR="006741FE" w:rsidRPr="00DC7F02">
        <w:rPr>
          <w:rFonts w:asciiTheme="minorHAnsi" w:eastAsia="Calibri" w:hAnsiTheme="minorHAnsi" w:cstheme="minorHAnsi"/>
        </w:rPr>
        <w:t>přípravě nebo realizaci veřejné strategie</w:t>
      </w:r>
      <w:r w:rsidRPr="00DC7F02">
        <w:rPr>
          <w:rFonts w:asciiTheme="minorHAnsi" w:eastAsia="Calibri" w:hAnsiTheme="minorHAnsi" w:cstheme="minorHAnsi"/>
        </w:rPr>
        <w:t>. Pokud z názvu rozpoznaného rizika není jasné, oč se jedná, doplňuje se každé rizi</w:t>
      </w:r>
      <w:r w:rsidR="00831D9C" w:rsidRPr="00DC7F02">
        <w:rPr>
          <w:rFonts w:asciiTheme="minorHAnsi" w:eastAsia="Calibri" w:hAnsiTheme="minorHAnsi" w:cstheme="minorHAnsi"/>
        </w:rPr>
        <w:t xml:space="preserve">ko též vysvětlujícím popisem (v této tabulce jsou uvedeny </w:t>
      </w:r>
      <w:r w:rsidRPr="00DC7F02">
        <w:rPr>
          <w:rFonts w:asciiTheme="minorHAnsi" w:eastAsia="Calibri" w:hAnsiTheme="minorHAnsi" w:cstheme="minorHAnsi"/>
        </w:rPr>
        <w:t>jen názvy).</w:t>
      </w:r>
      <w:r w:rsidR="00D4404C" w:rsidRPr="00DC7F02">
        <w:rPr>
          <w:rFonts w:asciiTheme="minorHAnsi" w:eastAsia="Calibri" w:hAnsiTheme="minorHAnsi" w:cstheme="minorHAnsi"/>
        </w:rPr>
        <w:t xml:space="preserve"> Všechna identifikovaná rizika musí mít dopad na realizaci veřejné strategie – pokud by neměla, pa</w:t>
      </w:r>
      <w:r w:rsidR="002251DC" w:rsidRPr="00DC7F02">
        <w:rPr>
          <w:rFonts w:asciiTheme="minorHAnsi" w:eastAsia="Calibri" w:hAnsiTheme="minorHAnsi" w:cstheme="minorHAnsi"/>
        </w:rPr>
        <w:t>t</w:t>
      </w:r>
      <w:r w:rsidR="00D4404C" w:rsidRPr="00DC7F02">
        <w:rPr>
          <w:rFonts w:asciiTheme="minorHAnsi" w:eastAsia="Calibri" w:hAnsiTheme="minorHAnsi" w:cstheme="minorHAnsi"/>
        </w:rPr>
        <w:t xml:space="preserve">ří tato rizika obecně do registru rizik dané instituce, ale ne ve vazbě na veřejnou strategii. Nicméně u obce nebo kraje, pokud se bavíme o veřejné strategii (tedy programu rozvoje obce nebo programu rozvoje kraje), tak lze zahrnout i obecná rizika – například ve vztahu k chybám v účetnictví, inventarizaci majetku, kurzová rizika a podobně. To platí tehdy, </w:t>
      </w:r>
      <w:r w:rsidR="00D4404C" w:rsidRPr="00DC7F02">
        <w:rPr>
          <w:rFonts w:asciiTheme="minorHAnsi" w:eastAsia="Calibri" w:hAnsiTheme="minorHAnsi" w:cstheme="minorHAnsi"/>
        </w:rPr>
        <w:lastRenderedPageBreak/>
        <w:t xml:space="preserve">pokud mohou významně </w:t>
      </w:r>
      <w:r w:rsidR="008C1995" w:rsidRPr="00DC7F02">
        <w:rPr>
          <w:rFonts w:asciiTheme="minorHAnsi" w:eastAsia="Calibri" w:hAnsiTheme="minorHAnsi" w:cstheme="minorHAnsi"/>
        </w:rPr>
        <w:t xml:space="preserve">snížit příjmy nebo </w:t>
      </w:r>
      <w:r w:rsidR="00D4404C" w:rsidRPr="00DC7F02">
        <w:rPr>
          <w:rFonts w:asciiTheme="minorHAnsi" w:eastAsia="Calibri" w:hAnsiTheme="minorHAnsi" w:cstheme="minorHAnsi"/>
        </w:rPr>
        <w:t>navýšit výdaje</w:t>
      </w:r>
      <w:r w:rsidR="008C1995" w:rsidRPr="00DC7F02">
        <w:rPr>
          <w:rFonts w:asciiTheme="minorHAnsi" w:eastAsia="Calibri" w:hAnsiTheme="minorHAnsi" w:cstheme="minorHAnsi"/>
        </w:rPr>
        <w:t xml:space="preserve"> nebo </w:t>
      </w:r>
      <w:r w:rsidR="00D4404C" w:rsidRPr="00DC7F02">
        <w:rPr>
          <w:rFonts w:asciiTheme="minorHAnsi" w:eastAsia="Calibri" w:hAnsiTheme="minorHAnsi" w:cstheme="minorHAnsi"/>
        </w:rPr>
        <w:t>významně poškodit dob</w:t>
      </w:r>
      <w:r w:rsidR="00492CCA" w:rsidRPr="00DC7F02">
        <w:rPr>
          <w:rFonts w:asciiTheme="minorHAnsi" w:eastAsia="Calibri" w:hAnsiTheme="minorHAnsi" w:cstheme="minorHAnsi"/>
        </w:rPr>
        <w:t>r</w:t>
      </w:r>
      <w:r w:rsidR="00D4404C" w:rsidRPr="00DC7F02">
        <w:rPr>
          <w:rFonts w:asciiTheme="minorHAnsi" w:eastAsia="Calibri" w:hAnsiTheme="minorHAnsi" w:cstheme="minorHAnsi"/>
        </w:rPr>
        <w:t>é jméno obce či kraje</w:t>
      </w:r>
      <w:r w:rsidR="008C1995" w:rsidRPr="00DC7F02">
        <w:rPr>
          <w:rFonts w:asciiTheme="minorHAnsi" w:eastAsia="Calibri" w:hAnsiTheme="minorHAnsi" w:cstheme="minorHAnsi"/>
        </w:rPr>
        <w:t xml:space="preserve"> nebo ohrozit dosažení cílů</w:t>
      </w:r>
      <w:r w:rsidR="000F1C35" w:rsidRPr="00DC7F02">
        <w:rPr>
          <w:rFonts w:asciiTheme="minorHAnsi" w:eastAsia="Calibri" w:hAnsiTheme="minorHAnsi" w:cstheme="minorHAnsi"/>
        </w:rPr>
        <w:t xml:space="preserve"> (například pokud má obec jako jeden z cílů své strategie, že bude „</w:t>
      </w:r>
      <w:r w:rsidR="000F1C35" w:rsidRPr="00DC7F02">
        <w:rPr>
          <w:rFonts w:asciiTheme="minorHAnsi" w:eastAsia="Calibri" w:hAnsiTheme="minorHAnsi" w:cstheme="minorHAnsi"/>
          <w:i/>
        </w:rPr>
        <w:t xml:space="preserve">řádně hospodařit s prostředky a majetkem“, </w:t>
      </w:r>
      <w:r w:rsidR="000F1C35" w:rsidRPr="00DC7F02">
        <w:rPr>
          <w:rFonts w:asciiTheme="minorHAnsi" w:eastAsia="Calibri" w:hAnsiTheme="minorHAnsi" w:cstheme="minorHAnsi"/>
        </w:rPr>
        <w:t>pak například chyby v účetnictví, inventarizaci a podobně tento cíl ohrožují)</w:t>
      </w:r>
      <w:r w:rsidR="00D4404C" w:rsidRPr="00DC7F02">
        <w:rPr>
          <w:rFonts w:asciiTheme="minorHAnsi" w:eastAsia="Calibri" w:hAnsiTheme="minorHAnsi" w:cstheme="minorHAnsi"/>
        </w:rPr>
        <w:t>.</w:t>
      </w:r>
      <w:r w:rsidR="007F75FE" w:rsidRPr="00DC7F02">
        <w:rPr>
          <w:rFonts w:asciiTheme="minorHAnsi" w:eastAsia="Calibri" w:hAnsiTheme="minorHAnsi" w:cstheme="minorHAnsi"/>
        </w:rPr>
        <w:t xml:space="preserve"> </w:t>
      </w:r>
    </w:p>
    <w:p w14:paraId="12CBDA36" w14:textId="78317795" w:rsidR="00BF50EA" w:rsidRPr="00DC7F02" w:rsidRDefault="00270E04" w:rsidP="00BF50EA">
      <w:pPr>
        <w:pStyle w:val="Zkladntext3"/>
        <w:spacing w:after="0" w:line="360" w:lineRule="auto"/>
        <w:jc w:val="both"/>
        <w:rPr>
          <w:rFonts w:asciiTheme="minorHAnsi" w:eastAsia="Calibri" w:hAnsiTheme="minorHAnsi" w:cstheme="minorHAnsi"/>
          <w:i/>
          <w:iCs/>
          <w:sz w:val="24"/>
          <w:szCs w:val="24"/>
        </w:rPr>
      </w:pPr>
      <w:r w:rsidRPr="00DC7F02">
        <w:rPr>
          <w:rFonts w:asciiTheme="minorHAnsi" w:eastAsia="Calibri" w:hAnsiTheme="minorHAnsi" w:cstheme="minorHAnsi"/>
          <w:i/>
          <w:iCs/>
          <w:sz w:val="24"/>
          <w:szCs w:val="24"/>
        </w:rPr>
        <w:t xml:space="preserve">Tab. </w:t>
      </w:r>
      <w:r w:rsidR="00783EDD" w:rsidRPr="00DC7F02">
        <w:rPr>
          <w:rFonts w:asciiTheme="minorHAnsi" w:eastAsia="Calibri" w:hAnsiTheme="minorHAnsi" w:cstheme="minorHAnsi"/>
          <w:i/>
          <w:iCs/>
          <w:sz w:val="24"/>
          <w:szCs w:val="24"/>
        </w:rPr>
        <w:t>4</w:t>
      </w:r>
      <w:r w:rsidR="00AC2CDB" w:rsidRPr="00DC7F02">
        <w:rPr>
          <w:rFonts w:asciiTheme="minorHAnsi" w:eastAsia="Calibri" w:hAnsiTheme="minorHAnsi" w:cstheme="minorHAnsi"/>
          <w:i/>
          <w:iCs/>
          <w:sz w:val="24"/>
          <w:szCs w:val="24"/>
        </w:rPr>
        <w:t xml:space="preserve"> </w:t>
      </w:r>
      <w:r w:rsidRPr="00DC7F02">
        <w:rPr>
          <w:rFonts w:asciiTheme="minorHAnsi" w:eastAsia="Calibri" w:hAnsiTheme="minorHAnsi" w:cstheme="minorHAnsi"/>
          <w:i/>
          <w:iCs/>
          <w:sz w:val="24"/>
          <w:szCs w:val="24"/>
        </w:rPr>
        <w:t xml:space="preserve">Příklady identifikovaných </w:t>
      </w:r>
      <w:r w:rsidRPr="00DC7F02">
        <w:rPr>
          <w:rFonts w:asciiTheme="minorHAnsi" w:eastAsia="Calibri" w:hAnsiTheme="minorHAnsi" w:cstheme="minorHAnsi"/>
          <w:b/>
          <w:i/>
          <w:iCs/>
          <w:sz w:val="24"/>
          <w:szCs w:val="24"/>
        </w:rPr>
        <w:t>finanční</w:t>
      </w:r>
      <w:r w:rsidR="00A455C2" w:rsidRPr="00DC7F02">
        <w:rPr>
          <w:rFonts w:asciiTheme="minorHAnsi" w:eastAsia="Calibri" w:hAnsiTheme="minorHAnsi" w:cstheme="minorHAnsi"/>
          <w:b/>
          <w:i/>
          <w:iCs/>
          <w:sz w:val="24"/>
          <w:szCs w:val="24"/>
        </w:rPr>
        <w:t>ch</w:t>
      </w:r>
      <w:r w:rsidRPr="00DC7F02">
        <w:rPr>
          <w:rFonts w:asciiTheme="minorHAnsi" w:eastAsia="Calibri" w:hAnsiTheme="minorHAnsi" w:cstheme="minorHAnsi"/>
          <w:b/>
          <w:i/>
          <w:iCs/>
          <w:sz w:val="24"/>
          <w:szCs w:val="24"/>
        </w:rPr>
        <w:t xml:space="preserve"> rizik</w:t>
      </w:r>
      <w:r w:rsidR="00BF50EA" w:rsidRPr="00DC7F02">
        <w:rPr>
          <w:rFonts w:asciiTheme="minorHAnsi" w:eastAsia="Calibri" w:hAnsiTheme="minorHAnsi" w:cstheme="minorHAnsi"/>
          <w:i/>
          <w:iCs/>
          <w:sz w:val="24"/>
          <w:szCs w:val="24"/>
        </w:rPr>
        <w:t xml:space="preserve"> s dopadem na realizaci veřejné strategie</w:t>
      </w:r>
    </w:p>
    <w:tbl>
      <w:tblPr>
        <w:tblW w:w="5000" w:type="pct"/>
        <w:tblCellMar>
          <w:left w:w="0" w:type="dxa"/>
          <w:right w:w="0" w:type="dxa"/>
        </w:tblCellMar>
        <w:tblLook w:val="04A0" w:firstRow="1" w:lastRow="0" w:firstColumn="1" w:lastColumn="0" w:noHBand="0" w:noVBand="1"/>
      </w:tblPr>
      <w:tblGrid>
        <w:gridCol w:w="294"/>
        <w:gridCol w:w="900"/>
        <w:gridCol w:w="489"/>
        <w:gridCol w:w="7323"/>
      </w:tblGrid>
      <w:tr w:rsidR="00831D9C" w:rsidRPr="00DC7F02" w14:paraId="2EF79955" w14:textId="77777777" w:rsidTr="009B5472">
        <w:trPr>
          <w:trHeight w:val="129"/>
        </w:trPr>
        <w:tc>
          <w:tcPr>
            <w:tcW w:w="163"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8" w:type="dxa"/>
              <w:bottom w:w="0" w:type="dxa"/>
              <w:right w:w="8" w:type="dxa"/>
            </w:tcMar>
            <w:hideMark/>
          </w:tcPr>
          <w:p w14:paraId="08AADB7D" w14:textId="77777777" w:rsidR="00831D9C" w:rsidRPr="00DC7F02" w:rsidRDefault="00831D9C" w:rsidP="00831D9C">
            <w:pPr>
              <w:tabs>
                <w:tab w:val="num" w:pos="1440"/>
              </w:tabs>
              <w:spacing w:line="240" w:lineRule="auto"/>
              <w:ind w:left="57" w:right="57"/>
              <w:jc w:val="both"/>
              <w:rPr>
                <w:rFonts w:asciiTheme="minorHAnsi" w:eastAsia="Calibri" w:hAnsiTheme="minorHAnsi" w:cstheme="minorHAnsi"/>
                <w:sz w:val="20"/>
                <w:szCs w:val="20"/>
              </w:rPr>
            </w:pPr>
            <w:r w:rsidRPr="00DC7F02">
              <w:rPr>
                <w:rFonts w:asciiTheme="minorHAnsi" w:eastAsia="Calibri" w:hAnsiTheme="minorHAnsi" w:cstheme="minorHAnsi"/>
                <w:b/>
                <w:bCs/>
                <w:sz w:val="20"/>
                <w:szCs w:val="20"/>
              </w:rPr>
              <w:t>Č.</w:t>
            </w:r>
          </w:p>
        </w:tc>
        <w:tc>
          <w:tcPr>
            <w:tcW w:w="500"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8" w:type="dxa"/>
              <w:bottom w:w="0" w:type="dxa"/>
              <w:right w:w="8" w:type="dxa"/>
            </w:tcMar>
            <w:vAlign w:val="center"/>
            <w:hideMark/>
          </w:tcPr>
          <w:p w14:paraId="1DB303E2" w14:textId="77777777" w:rsidR="00831D9C" w:rsidRPr="00DC7F02" w:rsidRDefault="00831D9C" w:rsidP="00831D9C">
            <w:pPr>
              <w:tabs>
                <w:tab w:val="num" w:pos="1440"/>
              </w:tabs>
              <w:spacing w:line="240" w:lineRule="auto"/>
              <w:ind w:left="57" w:right="57"/>
              <w:jc w:val="both"/>
              <w:rPr>
                <w:rFonts w:asciiTheme="minorHAnsi" w:eastAsia="Calibri" w:hAnsiTheme="minorHAnsi" w:cstheme="minorHAnsi"/>
                <w:sz w:val="20"/>
                <w:szCs w:val="20"/>
              </w:rPr>
            </w:pPr>
            <w:r w:rsidRPr="00DC7F02">
              <w:rPr>
                <w:rFonts w:asciiTheme="minorHAnsi" w:eastAsia="Calibri" w:hAnsiTheme="minorHAnsi" w:cstheme="minorHAnsi"/>
                <w:b/>
                <w:bCs/>
                <w:sz w:val="20"/>
                <w:szCs w:val="20"/>
              </w:rPr>
              <w:t>Skupina</w:t>
            </w:r>
          </w:p>
        </w:tc>
        <w:tc>
          <w:tcPr>
            <w:tcW w:w="271"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8" w:type="dxa"/>
              <w:bottom w:w="0" w:type="dxa"/>
              <w:right w:w="8" w:type="dxa"/>
            </w:tcMar>
            <w:vAlign w:val="center"/>
            <w:hideMark/>
          </w:tcPr>
          <w:p w14:paraId="77A8B4CA" w14:textId="77777777" w:rsidR="00831D9C" w:rsidRPr="00DC7F02" w:rsidRDefault="00831D9C" w:rsidP="00831D9C">
            <w:pPr>
              <w:tabs>
                <w:tab w:val="num" w:pos="1440"/>
              </w:tabs>
              <w:spacing w:line="240" w:lineRule="auto"/>
              <w:ind w:left="57" w:right="57"/>
              <w:jc w:val="both"/>
              <w:rPr>
                <w:rFonts w:asciiTheme="minorHAnsi" w:eastAsia="Calibri" w:hAnsiTheme="minorHAnsi" w:cstheme="minorHAnsi"/>
                <w:sz w:val="20"/>
                <w:szCs w:val="20"/>
              </w:rPr>
            </w:pPr>
            <w:r w:rsidRPr="00DC7F02">
              <w:rPr>
                <w:rFonts w:asciiTheme="minorHAnsi" w:eastAsia="Calibri" w:hAnsiTheme="minorHAnsi" w:cstheme="minorHAnsi"/>
                <w:b/>
                <w:bCs/>
                <w:sz w:val="20"/>
                <w:szCs w:val="20"/>
              </w:rPr>
              <w:t>Č.</w:t>
            </w:r>
          </w:p>
        </w:tc>
        <w:tc>
          <w:tcPr>
            <w:tcW w:w="4066"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8" w:type="dxa"/>
              <w:bottom w:w="0" w:type="dxa"/>
              <w:right w:w="8" w:type="dxa"/>
            </w:tcMar>
            <w:vAlign w:val="center"/>
            <w:hideMark/>
          </w:tcPr>
          <w:p w14:paraId="1E2C925C" w14:textId="77777777" w:rsidR="00831D9C" w:rsidRPr="00DC7F02" w:rsidRDefault="00831D9C" w:rsidP="00831D9C">
            <w:pPr>
              <w:tabs>
                <w:tab w:val="num" w:pos="1440"/>
              </w:tabs>
              <w:spacing w:line="240" w:lineRule="auto"/>
              <w:ind w:left="57" w:right="57"/>
              <w:jc w:val="both"/>
              <w:rPr>
                <w:rFonts w:asciiTheme="minorHAnsi" w:eastAsia="Calibri" w:hAnsiTheme="minorHAnsi" w:cstheme="minorHAnsi"/>
                <w:sz w:val="20"/>
                <w:szCs w:val="20"/>
              </w:rPr>
            </w:pPr>
            <w:r w:rsidRPr="00DC7F02">
              <w:rPr>
                <w:rFonts w:asciiTheme="minorHAnsi" w:eastAsia="Calibri" w:hAnsiTheme="minorHAnsi" w:cstheme="minorHAnsi"/>
                <w:b/>
                <w:bCs/>
                <w:sz w:val="20"/>
                <w:szCs w:val="20"/>
              </w:rPr>
              <w:t>Název / popis rizika</w:t>
            </w:r>
          </w:p>
        </w:tc>
      </w:tr>
      <w:tr w:rsidR="00831D9C" w:rsidRPr="00DC7F02" w14:paraId="367374CF" w14:textId="77777777" w:rsidTr="009B5472">
        <w:trPr>
          <w:trHeight w:val="20"/>
        </w:trPr>
        <w:tc>
          <w:tcPr>
            <w:tcW w:w="163" w:type="pct"/>
            <w:vMerge w:val="restar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8" w:type="dxa"/>
              <w:bottom w:w="0" w:type="dxa"/>
              <w:right w:w="8" w:type="dxa"/>
            </w:tcMar>
            <w:vAlign w:val="center"/>
            <w:hideMark/>
          </w:tcPr>
          <w:p w14:paraId="6BC21769" w14:textId="77777777" w:rsidR="00831D9C" w:rsidRPr="00DC7F02" w:rsidRDefault="00831D9C" w:rsidP="00831D9C">
            <w:pPr>
              <w:tabs>
                <w:tab w:val="num" w:pos="1440"/>
              </w:tabs>
              <w:spacing w:line="240" w:lineRule="auto"/>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1</w:t>
            </w:r>
          </w:p>
        </w:tc>
        <w:tc>
          <w:tcPr>
            <w:tcW w:w="500" w:type="pct"/>
            <w:vMerge w:val="restar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8" w:type="dxa"/>
              <w:bottom w:w="0" w:type="dxa"/>
              <w:right w:w="8" w:type="dxa"/>
            </w:tcMar>
            <w:vAlign w:val="center"/>
            <w:hideMark/>
          </w:tcPr>
          <w:p w14:paraId="10090691" w14:textId="77777777" w:rsidR="00831D9C" w:rsidRPr="00DC7F02" w:rsidRDefault="00831D9C" w:rsidP="00831D9C">
            <w:pPr>
              <w:tabs>
                <w:tab w:val="num" w:pos="1440"/>
              </w:tabs>
              <w:spacing w:line="240" w:lineRule="auto"/>
              <w:ind w:left="57" w:right="57"/>
              <w:jc w:val="both"/>
              <w:rPr>
                <w:rFonts w:asciiTheme="minorHAnsi" w:eastAsia="Calibri" w:hAnsiTheme="minorHAnsi" w:cstheme="minorHAnsi"/>
                <w:sz w:val="20"/>
                <w:szCs w:val="20"/>
              </w:rPr>
            </w:pPr>
            <w:r w:rsidRPr="00DC7F02">
              <w:rPr>
                <w:rFonts w:asciiTheme="minorHAnsi" w:eastAsia="Calibri" w:hAnsiTheme="minorHAnsi" w:cstheme="minorHAnsi"/>
                <w:b/>
                <w:bCs/>
                <w:sz w:val="20"/>
                <w:szCs w:val="20"/>
              </w:rPr>
              <w:t>Finanční rizika</w:t>
            </w: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hideMark/>
          </w:tcPr>
          <w:p w14:paraId="454DA00C" w14:textId="77777777" w:rsidR="00831D9C" w:rsidRPr="00DC7F02" w:rsidRDefault="00831D9C" w:rsidP="00831D9C">
            <w:pPr>
              <w:tabs>
                <w:tab w:val="num" w:pos="1440"/>
              </w:tabs>
              <w:spacing w:line="240" w:lineRule="auto"/>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1.1</w:t>
            </w:r>
          </w:p>
        </w:tc>
        <w:tc>
          <w:tcPr>
            <w:tcW w:w="4066"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hideMark/>
          </w:tcPr>
          <w:p w14:paraId="4E01CF1D" w14:textId="521BC0D3" w:rsidR="00831D9C" w:rsidRPr="00DC7F02" w:rsidRDefault="00831D9C" w:rsidP="00831D9C">
            <w:pPr>
              <w:tabs>
                <w:tab w:val="num" w:pos="1440"/>
              </w:tabs>
              <w:spacing w:line="240" w:lineRule="auto"/>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Nedostatek provozních prostředků</w:t>
            </w:r>
            <w:r w:rsidR="006741FE" w:rsidRPr="00DC7F02">
              <w:rPr>
                <w:rFonts w:asciiTheme="minorHAnsi" w:eastAsia="Calibri" w:hAnsiTheme="minorHAnsi" w:cstheme="minorHAnsi"/>
                <w:sz w:val="20"/>
                <w:szCs w:val="20"/>
              </w:rPr>
              <w:t xml:space="preserve"> </w:t>
            </w:r>
            <w:r w:rsidR="007F75FE" w:rsidRPr="00DC7F02">
              <w:rPr>
                <w:rFonts w:asciiTheme="minorHAnsi" w:eastAsia="Calibri" w:hAnsiTheme="minorHAnsi" w:cstheme="minorHAnsi"/>
                <w:sz w:val="20"/>
                <w:szCs w:val="20"/>
              </w:rPr>
              <w:t>na realizaci</w:t>
            </w:r>
            <w:r w:rsidR="006741FE" w:rsidRPr="00DC7F02">
              <w:rPr>
                <w:rFonts w:asciiTheme="minorHAnsi" w:eastAsia="Calibri" w:hAnsiTheme="minorHAnsi" w:cstheme="minorHAnsi"/>
                <w:sz w:val="20"/>
                <w:szCs w:val="20"/>
              </w:rPr>
              <w:t xml:space="preserve"> veřejné strategie</w:t>
            </w:r>
            <w:r w:rsidR="007F75FE" w:rsidRPr="00DC7F02">
              <w:rPr>
                <w:rFonts w:asciiTheme="minorHAnsi" w:eastAsia="Calibri" w:hAnsiTheme="minorHAnsi" w:cstheme="minorHAnsi"/>
                <w:sz w:val="20"/>
                <w:szCs w:val="20"/>
              </w:rPr>
              <w:t xml:space="preserve"> (případně též na přípravu)</w:t>
            </w:r>
          </w:p>
        </w:tc>
      </w:tr>
      <w:tr w:rsidR="00831D9C" w:rsidRPr="00DC7F02" w14:paraId="0E2D259C" w14:textId="77777777" w:rsidTr="009B5472">
        <w:trPr>
          <w:trHeight w:val="20"/>
        </w:trPr>
        <w:tc>
          <w:tcPr>
            <w:tcW w:w="163"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06550AE9" w14:textId="77777777" w:rsidR="00831D9C" w:rsidRPr="00DC7F02" w:rsidRDefault="00831D9C" w:rsidP="00831D9C">
            <w:pPr>
              <w:tabs>
                <w:tab w:val="num" w:pos="1440"/>
              </w:tabs>
              <w:spacing w:line="240" w:lineRule="auto"/>
              <w:ind w:left="57" w:right="57"/>
              <w:jc w:val="both"/>
              <w:rPr>
                <w:rFonts w:asciiTheme="minorHAnsi" w:eastAsia="Calibri" w:hAnsiTheme="minorHAnsi" w:cstheme="minorHAnsi"/>
                <w:sz w:val="20"/>
                <w:szCs w:val="20"/>
              </w:rPr>
            </w:pPr>
          </w:p>
        </w:tc>
        <w:tc>
          <w:tcPr>
            <w:tcW w:w="500"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07903ABB" w14:textId="77777777" w:rsidR="00831D9C" w:rsidRPr="00DC7F02" w:rsidRDefault="00831D9C" w:rsidP="00831D9C">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hideMark/>
          </w:tcPr>
          <w:p w14:paraId="4329C03F" w14:textId="77777777" w:rsidR="00831D9C" w:rsidRPr="00DC7F02" w:rsidRDefault="00831D9C" w:rsidP="00831D9C">
            <w:pPr>
              <w:tabs>
                <w:tab w:val="num" w:pos="1440"/>
              </w:tabs>
              <w:spacing w:line="240" w:lineRule="auto"/>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1.2</w:t>
            </w:r>
          </w:p>
        </w:tc>
        <w:tc>
          <w:tcPr>
            <w:tcW w:w="4066"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hideMark/>
          </w:tcPr>
          <w:p w14:paraId="33C10016" w14:textId="490F937F" w:rsidR="00831D9C" w:rsidRPr="00DC7F02" w:rsidRDefault="00831D9C" w:rsidP="00831D9C">
            <w:pPr>
              <w:tabs>
                <w:tab w:val="num" w:pos="1440"/>
              </w:tabs>
              <w:spacing w:line="240" w:lineRule="auto"/>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Nedostatek provozních prostředků určených na platy (osobní výdaje)</w:t>
            </w:r>
            <w:r w:rsidR="00A54AB6" w:rsidRPr="00DC7F02">
              <w:rPr>
                <w:rFonts w:asciiTheme="minorHAnsi" w:eastAsia="Calibri" w:hAnsiTheme="minorHAnsi" w:cstheme="minorHAnsi"/>
                <w:sz w:val="20"/>
                <w:szCs w:val="20"/>
              </w:rPr>
              <w:t xml:space="preserve"> </w:t>
            </w:r>
            <w:r w:rsidR="007F75FE" w:rsidRPr="00DC7F02">
              <w:rPr>
                <w:rFonts w:asciiTheme="minorHAnsi" w:eastAsia="Calibri" w:hAnsiTheme="minorHAnsi" w:cstheme="minorHAnsi"/>
                <w:sz w:val="20"/>
                <w:szCs w:val="20"/>
              </w:rPr>
              <w:t>na realizaci</w:t>
            </w:r>
            <w:r w:rsidR="00A54AB6" w:rsidRPr="00DC7F02">
              <w:rPr>
                <w:rFonts w:asciiTheme="minorHAnsi" w:eastAsia="Calibri" w:hAnsiTheme="minorHAnsi" w:cstheme="minorHAnsi"/>
                <w:sz w:val="20"/>
                <w:szCs w:val="20"/>
              </w:rPr>
              <w:t xml:space="preserve"> veřejné strategie</w:t>
            </w:r>
            <w:r w:rsidR="007F75FE" w:rsidRPr="00DC7F02">
              <w:rPr>
                <w:rFonts w:asciiTheme="minorHAnsi" w:eastAsia="Calibri" w:hAnsiTheme="minorHAnsi" w:cstheme="minorHAnsi"/>
                <w:sz w:val="20"/>
                <w:szCs w:val="20"/>
              </w:rPr>
              <w:t xml:space="preserve"> (případně též na přípravu)</w:t>
            </w:r>
          </w:p>
        </w:tc>
      </w:tr>
      <w:tr w:rsidR="00831D9C" w:rsidRPr="00DC7F02" w14:paraId="74107242" w14:textId="77777777" w:rsidTr="009B5472">
        <w:trPr>
          <w:trHeight w:val="20"/>
        </w:trPr>
        <w:tc>
          <w:tcPr>
            <w:tcW w:w="163"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75088E70" w14:textId="77777777" w:rsidR="00831D9C" w:rsidRPr="00DC7F02" w:rsidRDefault="00831D9C" w:rsidP="00831D9C">
            <w:pPr>
              <w:tabs>
                <w:tab w:val="num" w:pos="1440"/>
              </w:tabs>
              <w:spacing w:line="240" w:lineRule="auto"/>
              <w:ind w:left="57" w:right="57"/>
              <w:jc w:val="both"/>
              <w:rPr>
                <w:rFonts w:asciiTheme="minorHAnsi" w:eastAsia="Calibri" w:hAnsiTheme="minorHAnsi" w:cstheme="minorHAnsi"/>
                <w:sz w:val="20"/>
                <w:szCs w:val="20"/>
              </w:rPr>
            </w:pPr>
          </w:p>
        </w:tc>
        <w:tc>
          <w:tcPr>
            <w:tcW w:w="500"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644D4470" w14:textId="77777777" w:rsidR="00831D9C" w:rsidRPr="00DC7F02" w:rsidRDefault="00831D9C" w:rsidP="00831D9C">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hideMark/>
          </w:tcPr>
          <w:p w14:paraId="0347704E" w14:textId="77777777" w:rsidR="00831D9C" w:rsidRPr="00DC7F02" w:rsidRDefault="00831D9C" w:rsidP="00831D9C">
            <w:pPr>
              <w:tabs>
                <w:tab w:val="num" w:pos="1440"/>
              </w:tabs>
              <w:spacing w:line="240" w:lineRule="auto"/>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1.3</w:t>
            </w:r>
          </w:p>
        </w:tc>
        <w:tc>
          <w:tcPr>
            <w:tcW w:w="4066"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hideMark/>
          </w:tcPr>
          <w:p w14:paraId="66AC1E3A" w14:textId="01823172" w:rsidR="00831D9C" w:rsidRPr="00DC7F02" w:rsidRDefault="00831D9C" w:rsidP="006741FE">
            <w:pPr>
              <w:tabs>
                <w:tab w:val="num" w:pos="1440"/>
              </w:tabs>
              <w:spacing w:line="240" w:lineRule="auto"/>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 xml:space="preserve">Nedostatek prostředků na …. (dle konkrétní situace </w:t>
            </w:r>
            <w:r w:rsidR="006741FE" w:rsidRPr="00DC7F02">
              <w:rPr>
                <w:rFonts w:asciiTheme="minorHAnsi" w:eastAsia="Calibri" w:hAnsiTheme="minorHAnsi" w:cstheme="minorHAnsi"/>
                <w:sz w:val="20"/>
                <w:szCs w:val="20"/>
              </w:rPr>
              <w:t>dané veřejné strategie</w:t>
            </w:r>
            <w:r w:rsidRPr="00DC7F02">
              <w:rPr>
                <w:rFonts w:asciiTheme="minorHAnsi" w:eastAsia="Calibri" w:hAnsiTheme="minorHAnsi" w:cstheme="minorHAnsi"/>
                <w:sz w:val="20"/>
                <w:szCs w:val="20"/>
              </w:rPr>
              <w:t xml:space="preserve">) – lze rozepsat dle jednotlivých </w:t>
            </w:r>
            <w:r w:rsidR="00A54AB6" w:rsidRPr="00DC7F02">
              <w:rPr>
                <w:rFonts w:asciiTheme="minorHAnsi" w:eastAsia="Calibri" w:hAnsiTheme="minorHAnsi" w:cstheme="minorHAnsi"/>
                <w:sz w:val="20"/>
                <w:szCs w:val="20"/>
              </w:rPr>
              <w:t xml:space="preserve">druhů </w:t>
            </w:r>
            <w:r w:rsidRPr="00DC7F02">
              <w:rPr>
                <w:rFonts w:asciiTheme="minorHAnsi" w:eastAsia="Calibri" w:hAnsiTheme="minorHAnsi" w:cstheme="minorHAnsi"/>
                <w:sz w:val="20"/>
                <w:szCs w:val="20"/>
              </w:rPr>
              <w:t>výdajů</w:t>
            </w:r>
          </w:p>
        </w:tc>
      </w:tr>
      <w:tr w:rsidR="00831D9C" w:rsidRPr="00DC7F02" w14:paraId="583CE383" w14:textId="77777777" w:rsidTr="009B5472">
        <w:trPr>
          <w:trHeight w:val="20"/>
        </w:trPr>
        <w:tc>
          <w:tcPr>
            <w:tcW w:w="163"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35FC40FE" w14:textId="77777777" w:rsidR="00831D9C" w:rsidRPr="00DC7F02" w:rsidRDefault="00831D9C" w:rsidP="00831D9C">
            <w:pPr>
              <w:tabs>
                <w:tab w:val="num" w:pos="1440"/>
              </w:tabs>
              <w:spacing w:line="240" w:lineRule="auto"/>
              <w:ind w:left="57" w:right="57"/>
              <w:jc w:val="both"/>
              <w:rPr>
                <w:rFonts w:asciiTheme="minorHAnsi" w:eastAsia="Calibri" w:hAnsiTheme="minorHAnsi" w:cstheme="minorHAnsi"/>
                <w:sz w:val="20"/>
                <w:szCs w:val="20"/>
              </w:rPr>
            </w:pPr>
          </w:p>
        </w:tc>
        <w:tc>
          <w:tcPr>
            <w:tcW w:w="500"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29562339" w14:textId="77777777" w:rsidR="00831D9C" w:rsidRPr="00DC7F02" w:rsidRDefault="00831D9C" w:rsidP="00831D9C">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hideMark/>
          </w:tcPr>
          <w:p w14:paraId="6891F81A" w14:textId="77777777" w:rsidR="00831D9C" w:rsidRPr="00DC7F02" w:rsidRDefault="00831D9C" w:rsidP="00831D9C">
            <w:pPr>
              <w:tabs>
                <w:tab w:val="num" w:pos="1440"/>
              </w:tabs>
              <w:spacing w:line="240" w:lineRule="auto"/>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1.4</w:t>
            </w:r>
          </w:p>
        </w:tc>
        <w:tc>
          <w:tcPr>
            <w:tcW w:w="4066"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hideMark/>
          </w:tcPr>
          <w:p w14:paraId="42E7F8B4" w14:textId="666A0076" w:rsidR="00831D9C" w:rsidRPr="00DC7F02" w:rsidRDefault="00831D9C" w:rsidP="007F75FE">
            <w:pPr>
              <w:tabs>
                <w:tab w:val="num" w:pos="1440"/>
              </w:tabs>
              <w:spacing w:line="240" w:lineRule="auto"/>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Nedostatek prostředků na investice</w:t>
            </w:r>
            <w:r w:rsidR="006741FE" w:rsidRPr="00DC7F02">
              <w:rPr>
                <w:rFonts w:asciiTheme="minorHAnsi" w:eastAsia="Calibri" w:hAnsiTheme="minorHAnsi" w:cstheme="minorHAnsi"/>
                <w:sz w:val="20"/>
                <w:szCs w:val="20"/>
              </w:rPr>
              <w:t xml:space="preserve"> </w:t>
            </w:r>
            <w:r w:rsidR="007F75FE" w:rsidRPr="00DC7F02">
              <w:rPr>
                <w:rFonts w:asciiTheme="minorHAnsi" w:eastAsia="Calibri" w:hAnsiTheme="minorHAnsi" w:cstheme="minorHAnsi"/>
                <w:sz w:val="20"/>
                <w:szCs w:val="20"/>
              </w:rPr>
              <w:t>na</w:t>
            </w:r>
            <w:r w:rsidR="006741FE" w:rsidRPr="00DC7F02">
              <w:rPr>
                <w:rFonts w:asciiTheme="minorHAnsi" w:eastAsia="Calibri" w:hAnsiTheme="minorHAnsi" w:cstheme="minorHAnsi"/>
                <w:sz w:val="20"/>
                <w:szCs w:val="20"/>
              </w:rPr>
              <w:t xml:space="preserve"> realizaci veřejné strategie</w:t>
            </w:r>
          </w:p>
        </w:tc>
      </w:tr>
      <w:tr w:rsidR="00831D9C" w:rsidRPr="00DC7F02" w14:paraId="06762344" w14:textId="77777777" w:rsidTr="009B5472">
        <w:trPr>
          <w:trHeight w:val="20"/>
        </w:trPr>
        <w:tc>
          <w:tcPr>
            <w:tcW w:w="163"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32F0F56D" w14:textId="77777777" w:rsidR="00831D9C" w:rsidRPr="00DC7F02" w:rsidRDefault="00831D9C" w:rsidP="00831D9C">
            <w:pPr>
              <w:tabs>
                <w:tab w:val="num" w:pos="1440"/>
              </w:tabs>
              <w:spacing w:line="240" w:lineRule="auto"/>
              <w:ind w:left="57" w:right="57"/>
              <w:jc w:val="both"/>
              <w:rPr>
                <w:rFonts w:asciiTheme="minorHAnsi" w:eastAsia="Calibri" w:hAnsiTheme="minorHAnsi" w:cstheme="minorHAnsi"/>
                <w:sz w:val="20"/>
                <w:szCs w:val="20"/>
              </w:rPr>
            </w:pPr>
          </w:p>
        </w:tc>
        <w:tc>
          <w:tcPr>
            <w:tcW w:w="500"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61043275" w14:textId="77777777" w:rsidR="00831D9C" w:rsidRPr="00DC7F02" w:rsidRDefault="00831D9C" w:rsidP="00831D9C">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hideMark/>
          </w:tcPr>
          <w:p w14:paraId="7910A6DD" w14:textId="77777777" w:rsidR="00831D9C" w:rsidRPr="00DC7F02" w:rsidRDefault="00831D9C" w:rsidP="00831D9C">
            <w:pPr>
              <w:tabs>
                <w:tab w:val="num" w:pos="1440"/>
              </w:tabs>
              <w:spacing w:line="240" w:lineRule="auto"/>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1.5</w:t>
            </w:r>
          </w:p>
        </w:tc>
        <w:tc>
          <w:tcPr>
            <w:tcW w:w="4066"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hideMark/>
          </w:tcPr>
          <w:p w14:paraId="0EDE6FDD" w14:textId="77777777" w:rsidR="00831D9C" w:rsidRPr="00DC7F02" w:rsidRDefault="00831D9C" w:rsidP="00831D9C">
            <w:pPr>
              <w:tabs>
                <w:tab w:val="num" w:pos="1440"/>
              </w:tabs>
              <w:spacing w:line="240" w:lineRule="auto"/>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Pokles daňových příjmů - pokles výběru například sdílených daní, ….</w:t>
            </w:r>
          </w:p>
        </w:tc>
      </w:tr>
      <w:tr w:rsidR="00831D9C" w:rsidRPr="00DC7F02" w14:paraId="618E614B" w14:textId="77777777" w:rsidTr="009B5472">
        <w:trPr>
          <w:trHeight w:val="20"/>
        </w:trPr>
        <w:tc>
          <w:tcPr>
            <w:tcW w:w="163"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7D33A118" w14:textId="77777777" w:rsidR="00831D9C" w:rsidRPr="00DC7F02" w:rsidRDefault="00831D9C" w:rsidP="00831D9C">
            <w:pPr>
              <w:tabs>
                <w:tab w:val="num" w:pos="1440"/>
              </w:tabs>
              <w:spacing w:line="240" w:lineRule="auto"/>
              <w:ind w:left="57" w:right="57"/>
              <w:jc w:val="both"/>
              <w:rPr>
                <w:rFonts w:asciiTheme="minorHAnsi" w:eastAsia="Calibri" w:hAnsiTheme="minorHAnsi" w:cstheme="minorHAnsi"/>
                <w:sz w:val="20"/>
                <w:szCs w:val="20"/>
              </w:rPr>
            </w:pPr>
          </w:p>
        </w:tc>
        <w:tc>
          <w:tcPr>
            <w:tcW w:w="500"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40B81B2B" w14:textId="77777777" w:rsidR="00831D9C" w:rsidRPr="00DC7F02" w:rsidRDefault="00831D9C" w:rsidP="00831D9C">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hideMark/>
          </w:tcPr>
          <w:p w14:paraId="71F7076D" w14:textId="77777777" w:rsidR="00831D9C" w:rsidRPr="00DC7F02" w:rsidRDefault="00831D9C" w:rsidP="00831D9C">
            <w:pPr>
              <w:tabs>
                <w:tab w:val="num" w:pos="1440"/>
              </w:tabs>
              <w:spacing w:line="240" w:lineRule="auto"/>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1.6</w:t>
            </w:r>
          </w:p>
        </w:tc>
        <w:tc>
          <w:tcPr>
            <w:tcW w:w="4066"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hideMark/>
          </w:tcPr>
          <w:p w14:paraId="2CE4D364" w14:textId="77777777" w:rsidR="00831D9C" w:rsidRPr="00DC7F02" w:rsidRDefault="00831D9C" w:rsidP="00831D9C">
            <w:pPr>
              <w:tabs>
                <w:tab w:val="num" w:pos="1440"/>
              </w:tabs>
              <w:spacing w:line="240" w:lineRule="auto"/>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Pokles daňových příjmů - nepříznivá změna rozpočtového určení daní</w:t>
            </w:r>
          </w:p>
        </w:tc>
      </w:tr>
      <w:tr w:rsidR="00831D9C" w:rsidRPr="00DC7F02" w14:paraId="1BD230B2" w14:textId="77777777" w:rsidTr="009B5472">
        <w:trPr>
          <w:trHeight w:val="20"/>
        </w:trPr>
        <w:tc>
          <w:tcPr>
            <w:tcW w:w="163"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2E375C67" w14:textId="77777777" w:rsidR="00831D9C" w:rsidRPr="00DC7F02" w:rsidRDefault="00831D9C" w:rsidP="00831D9C">
            <w:pPr>
              <w:tabs>
                <w:tab w:val="num" w:pos="1440"/>
              </w:tabs>
              <w:spacing w:line="240" w:lineRule="auto"/>
              <w:ind w:left="57" w:right="57"/>
              <w:jc w:val="both"/>
              <w:rPr>
                <w:rFonts w:asciiTheme="minorHAnsi" w:eastAsia="Calibri" w:hAnsiTheme="minorHAnsi" w:cstheme="minorHAnsi"/>
                <w:sz w:val="20"/>
                <w:szCs w:val="20"/>
              </w:rPr>
            </w:pPr>
          </w:p>
        </w:tc>
        <w:tc>
          <w:tcPr>
            <w:tcW w:w="500"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1CE0B350" w14:textId="77777777" w:rsidR="00831D9C" w:rsidRPr="00DC7F02" w:rsidRDefault="00831D9C" w:rsidP="00831D9C">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hideMark/>
          </w:tcPr>
          <w:p w14:paraId="734BBA02" w14:textId="77777777" w:rsidR="00831D9C" w:rsidRPr="00DC7F02" w:rsidRDefault="00831D9C" w:rsidP="00831D9C">
            <w:pPr>
              <w:tabs>
                <w:tab w:val="num" w:pos="1440"/>
              </w:tabs>
              <w:spacing w:line="240" w:lineRule="auto"/>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1.7</w:t>
            </w:r>
          </w:p>
        </w:tc>
        <w:tc>
          <w:tcPr>
            <w:tcW w:w="4066"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hideMark/>
          </w:tcPr>
          <w:p w14:paraId="3B2BD68A" w14:textId="3C9AA462" w:rsidR="00831D9C" w:rsidRPr="00DC7F02" w:rsidRDefault="00831D9C" w:rsidP="00492CCA">
            <w:pPr>
              <w:tabs>
                <w:tab w:val="num" w:pos="1440"/>
              </w:tabs>
              <w:spacing w:line="240" w:lineRule="auto"/>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Pokles ..... příjmů</w:t>
            </w:r>
            <w:r w:rsidR="004B0458" w:rsidRPr="00DC7F02">
              <w:rPr>
                <w:rFonts w:asciiTheme="minorHAnsi" w:eastAsia="Calibri" w:hAnsiTheme="minorHAnsi" w:cstheme="minorHAnsi"/>
                <w:sz w:val="20"/>
                <w:szCs w:val="20"/>
              </w:rPr>
              <w:t xml:space="preserve"> důležitých pro veřejnou strategi</w:t>
            </w:r>
            <w:r w:rsidR="00492CCA" w:rsidRPr="00DC7F02">
              <w:rPr>
                <w:rFonts w:asciiTheme="minorHAnsi" w:eastAsia="Calibri" w:hAnsiTheme="minorHAnsi" w:cstheme="minorHAnsi"/>
                <w:sz w:val="20"/>
                <w:szCs w:val="20"/>
              </w:rPr>
              <w:t>i</w:t>
            </w:r>
            <w:r w:rsidRPr="00DC7F02">
              <w:rPr>
                <w:rFonts w:asciiTheme="minorHAnsi" w:eastAsia="Calibri" w:hAnsiTheme="minorHAnsi" w:cstheme="minorHAnsi"/>
                <w:sz w:val="20"/>
                <w:szCs w:val="20"/>
              </w:rPr>
              <w:t xml:space="preserve"> – lze rozepsat dle jednotlivých příjmů</w:t>
            </w:r>
            <w:r w:rsidR="004B0458" w:rsidRPr="00DC7F02">
              <w:rPr>
                <w:rFonts w:asciiTheme="minorHAnsi" w:eastAsia="Calibri" w:hAnsiTheme="minorHAnsi" w:cstheme="minorHAnsi"/>
                <w:sz w:val="20"/>
                <w:szCs w:val="20"/>
              </w:rPr>
              <w:t xml:space="preserve"> </w:t>
            </w:r>
          </w:p>
        </w:tc>
      </w:tr>
      <w:tr w:rsidR="00831D9C" w:rsidRPr="00DC7F02" w14:paraId="01355F19" w14:textId="77777777" w:rsidTr="009B5472">
        <w:trPr>
          <w:trHeight w:val="20"/>
        </w:trPr>
        <w:tc>
          <w:tcPr>
            <w:tcW w:w="163"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69A2D7DB" w14:textId="77777777" w:rsidR="00831D9C" w:rsidRPr="00DC7F02" w:rsidRDefault="00831D9C" w:rsidP="00831D9C">
            <w:pPr>
              <w:tabs>
                <w:tab w:val="num" w:pos="1440"/>
              </w:tabs>
              <w:spacing w:line="240" w:lineRule="auto"/>
              <w:ind w:left="57" w:right="57"/>
              <w:jc w:val="both"/>
              <w:rPr>
                <w:rFonts w:asciiTheme="minorHAnsi" w:eastAsia="Calibri" w:hAnsiTheme="minorHAnsi" w:cstheme="minorHAnsi"/>
                <w:sz w:val="20"/>
                <w:szCs w:val="20"/>
              </w:rPr>
            </w:pPr>
          </w:p>
        </w:tc>
        <w:tc>
          <w:tcPr>
            <w:tcW w:w="500"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273FD96E" w14:textId="77777777" w:rsidR="00831D9C" w:rsidRPr="00DC7F02" w:rsidRDefault="00831D9C" w:rsidP="00831D9C">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hideMark/>
          </w:tcPr>
          <w:p w14:paraId="578527E0" w14:textId="77777777" w:rsidR="00831D9C" w:rsidRPr="00DC7F02" w:rsidRDefault="00831D9C" w:rsidP="00831D9C">
            <w:pPr>
              <w:tabs>
                <w:tab w:val="num" w:pos="1440"/>
              </w:tabs>
              <w:spacing w:line="240" w:lineRule="auto"/>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1.8</w:t>
            </w:r>
          </w:p>
        </w:tc>
        <w:tc>
          <w:tcPr>
            <w:tcW w:w="4066"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hideMark/>
          </w:tcPr>
          <w:p w14:paraId="2A57B131" w14:textId="668634BD" w:rsidR="00831D9C" w:rsidRPr="00DC7F02" w:rsidRDefault="00831D9C" w:rsidP="00D24776">
            <w:pPr>
              <w:tabs>
                <w:tab w:val="num" w:pos="1440"/>
              </w:tabs>
              <w:spacing w:line="240" w:lineRule="auto"/>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 xml:space="preserve">Chyby v prodeji či pronájmu majetku vedoucí ke snížení příjmů </w:t>
            </w:r>
            <w:r w:rsidR="00A54AB6" w:rsidRPr="00DC7F02">
              <w:rPr>
                <w:rFonts w:asciiTheme="minorHAnsi" w:eastAsia="Calibri" w:hAnsiTheme="minorHAnsi" w:cstheme="minorHAnsi"/>
                <w:sz w:val="20"/>
                <w:szCs w:val="20"/>
              </w:rPr>
              <w:t xml:space="preserve">nebo zvýšení výdajů (například na opravy) </w:t>
            </w:r>
            <w:r w:rsidRPr="00DC7F02">
              <w:rPr>
                <w:rFonts w:asciiTheme="minorHAnsi" w:eastAsia="Calibri" w:hAnsiTheme="minorHAnsi" w:cstheme="minorHAnsi"/>
                <w:sz w:val="20"/>
                <w:szCs w:val="20"/>
              </w:rPr>
              <w:t xml:space="preserve">v současnosti či </w:t>
            </w:r>
            <w:r w:rsidR="00D24776" w:rsidRPr="00DC7F02">
              <w:rPr>
                <w:rFonts w:asciiTheme="minorHAnsi" w:eastAsia="Calibri" w:hAnsiTheme="minorHAnsi" w:cstheme="minorHAnsi"/>
                <w:sz w:val="20"/>
                <w:szCs w:val="20"/>
              </w:rPr>
              <w:t xml:space="preserve">v </w:t>
            </w:r>
            <w:r w:rsidRPr="00DC7F02">
              <w:rPr>
                <w:rFonts w:asciiTheme="minorHAnsi" w:eastAsia="Calibri" w:hAnsiTheme="minorHAnsi" w:cstheme="minorHAnsi"/>
                <w:sz w:val="20"/>
                <w:szCs w:val="20"/>
              </w:rPr>
              <w:t>budoucnosti (např. nevýhodný prodej)</w:t>
            </w:r>
          </w:p>
        </w:tc>
      </w:tr>
      <w:tr w:rsidR="00CE2C9D" w:rsidRPr="00DC7F02" w14:paraId="518080AA" w14:textId="77777777" w:rsidTr="009B5472">
        <w:trPr>
          <w:trHeight w:val="20"/>
        </w:trPr>
        <w:tc>
          <w:tcPr>
            <w:tcW w:w="163"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35A64F4A" w14:textId="77777777" w:rsidR="00CE2C9D" w:rsidRPr="00DC7F02" w:rsidRDefault="00CE2C9D" w:rsidP="00CE2C9D">
            <w:pPr>
              <w:tabs>
                <w:tab w:val="num" w:pos="1440"/>
              </w:tabs>
              <w:spacing w:line="240" w:lineRule="auto"/>
              <w:ind w:left="57" w:right="57"/>
              <w:jc w:val="both"/>
              <w:rPr>
                <w:rFonts w:asciiTheme="minorHAnsi" w:eastAsia="Calibri" w:hAnsiTheme="minorHAnsi" w:cstheme="minorHAnsi"/>
                <w:sz w:val="20"/>
                <w:szCs w:val="20"/>
              </w:rPr>
            </w:pPr>
          </w:p>
        </w:tc>
        <w:tc>
          <w:tcPr>
            <w:tcW w:w="500"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483C8A05" w14:textId="77777777" w:rsidR="00CE2C9D" w:rsidRPr="00DC7F02" w:rsidRDefault="00CE2C9D" w:rsidP="00CE2C9D">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5587CE3D" w14:textId="240EBC24" w:rsidR="00CE2C9D" w:rsidRPr="00DC7F02" w:rsidRDefault="00CE2C9D" w:rsidP="00CE2C9D">
            <w:pPr>
              <w:tabs>
                <w:tab w:val="num" w:pos="1440"/>
              </w:tabs>
              <w:spacing w:line="240" w:lineRule="auto"/>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1.9</w:t>
            </w:r>
          </w:p>
        </w:tc>
        <w:tc>
          <w:tcPr>
            <w:tcW w:w="4066"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55FFCDA1" w14:textId="4E41D4CB" w:rsidR="00CE2C9D" w:rsidRPr="00DC7F02" w:rsidRDefault="00CE2C9D" w:rsidP="00CE2C9D">
            <w:pPr>
              <w:tabs>
                <w:tab w:val="num" w:pos="1440"/>
              </w:tabs>
              <w:spacing w:line="240" w:lineRule="auto"/>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Nárůst nedobytných pohledávek</w:t>
            </w:r>
          </w:p>
        </w:tc>
      </w:tr>
      <w:tr w:rsidR="00CE2C9D" w:rsidRPr="00DC7F02" w14:paraId="428A4E62" w14:textId="77777777" w:rsidTr="009B5472">
        <w:trPr>
          <w:trHeight w:val="20"/>
        </w:trPr>
        <w:tc>
          <w:tcPr>
            <w:tcW w:w="163"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778E01B1" w14:textId="77777777" w:rsidR="00CE2C9D" w:rsidRPr="00DC7F02" w:rsidRDefault="00CE2C9D" w:rsidP="00CE2C9D">
            <w:pPr>
              <w:tabs>
                <w:tab w:val="num" w:pos="1440"/>
              </w:tabs>
              <w:spacing w:line="240" w:lineRule="auto"/>
              <w:ind w:left="57" w:right="57"/>
              <w:jc w:val="both"/>
              <w:rPr>
                <w:rFonts w:asciiTheme="minorHAnsi" w:eastAsia="Calibri" w:hAnsiTheme="minorHAnsi" w:cstheme="minorHAnsi"/>
                <w:sz w:val="20"/>
                <w:szCs w:val="20"/>
              </w:rPr>
            </w:pPr>
          </w:p>
        </w:tc>
        <w:tc>
          <w:tcPr>
            <w:tcW w:w="500"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1DE3EBAD" w14:textId="77777777" w:rsidR="00CE2C9D" w:rsidRPr="00DC7F02" w:rsidRDefault="00CE2C9D" w:rsidP="00CE2C9D">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4BD4FAFA" w14:textId="64547C3B" w:rsidR="00CE2C9D" w:rsidRPr="00DC7F02" w:rsidRDefault="00CE2C9D" w:rsidP="00CE2C9D">
            <w:pPr>
              <w:tabs>
                <w:tab w:val="num" w:pos="1440"/>
              </w:tabs>
              <w:spacing w:line="240" w:lineRule="auto"/>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1.10</w:t>
            </w:r>
          </w:p>
        </w:tc>
        <w:tc>
          <w:tcPr>
            <w:tcW w:w="4066"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hideMark/>
          </w:tcPr>
          <w:p w14:paraId="44AD2C53" w14:textId="77777777" w:rsidR="00CE2C9D" w:rsidRPr="00DC7F02" w:rsidRDefault="00CE2C9D" w:rsidP="00CE2C9D">
            <w:pPr>
              <w:tabs>
                <w:tab w:val="num" w:pos="1440"/>
              </w:tabs>
              <w:spacing w:line="240" w:lineRule="auto"/>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Nezískání dotace od ….</w:t>
            </w:r>
          </w:p>
        </w:tc>
      </w:tr>
      <w:tr w:rsidR="00CE2C9D" w:rsidRPr="00DC7F02" w14:paraId="40268EAD" w14:textId="77777777" w:rsidTr="009B5472">
        <w:trPr>
          <w:trHeight w:val="20"/>
        </w:trPr>
        <w:tc>
          <w:tcPr>
            <w:tcW w:w="163"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4EEDE476" w14:textId="77777777" w:rsidR="00CE2C9D" w:rsidRPr="00DC7F02" w:rsidRDefault="00CE2C9D" w:rsidP="00CE2C9D">
            <w:pPr>
              <w:tabs>
                <w:tab w:val="num" w:pos="1440"/>
              </w:tabs>
              <w:spacing w:line="240" w:lineRule="auto"/>
              <w:ind w:left="57" w:right="57"/>
              <w:jc w:val="both"/>
              <w:rPr>
                <w:rFonts w:asciiTheme="minorHAnsi" w:eastAsia="Calibri" w:hAnsiTheme="minorHAnsi" w:cstheme="minorHAnsi"/>
                <w:sz w:val="20"/>
                <w:szCs w:val="20"/>
              </w:rPr>
            </w:pPr>
          </w:p>
        </w:tc>
        <w:tc>
          <w:tcPr>
            <w:tcW w:w="500"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17625B10" w14:textId="77777777" w:rsidR="00CE2C9D" w:rsidRPr="00DC7F02" w:rsidRDefault="00CE2C9D" w:rsidP="00CE2C9D">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334C2046" w14:textId="182EC465" w:rsidR="00CE2C9D" w:rsidRPr="00DC7F02" w:rsidRDefault="00CE2C9D" w:rsidP="00CE2C9D">
            <w:pPr>
              <w:tabs>
                <w:tab w:val="num" w:pos="1440"/>
              </w:tabs>
              <w:spacing w:line="240" w:lineRule="auto"/>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1.11</w:t>
            </w:r>
          </w:p>
        </w:tc>
        <w:tc>
          <w:tcPr>
            <w:tcW w:w="4066"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hideMark/>
          </w:tcPr>
          <w:p w14:paraId="0A7EDE65" w14:textId="77777777" w:rsidR="00CE2C9D" w:rsidRPr="00DC7F02" w:rsidRDefault="00CE2C9D" w:rsidP="00CE2C9D">
            <w:pPr>
              <w:tabs>
                <w:tab w:val="num" w:pos="1440"/>
              </w:tabs>
              <w:spacing w:line="240" w:lineRule="auto"/>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Vrácení části dotace, neuznání části nákladů</w:t>
            </w:r>
          </w:p>
        </w:tc>
      </w:tr>
      <w:tr w:rsidR="00CE2C9D" w:rsidRPr="00DC7F02" w14:paraId="2F13EA93" w14:textId="77777777" w:rsidTr="009B5472">
        <w:trPr>
          <w:trHeight w:val="20"/>
        </w:trPr>
        <w:tc>
          <w:tcPr>
            <w:tcW w:w="163"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223C4F5A" w14:textId="77777777" w:rsidR="00CE2C9D" w:rsidRPr="00DC7F02" w:rsidRDefault="00CE2C9D" w:rsidP="00CE2C9D">
            <w:pPr>
              <w:tabs>
                <w:tab w:val="num" w:pos="1440"/>
              </w:tabs>
              <w:spacing w:line="240" w:lineRule="auto"/>
              <w:ind w:left="57" w:right="57"/>
              <w:jc w:val="both"/>
              <w:rPr>
                <w:rFonts w:asciiTheme="minorHAnsi" w:eastAsia="Calibri" w:hAnsiTheme="minorHAnsi" w:cstheme="minorHAnsi"/>
                <w:sz w:val="20"/>
                <w:szCs w:val="20"/>
              </w:rPr>
            </w:pPr>
          </w:p>
        </w:tc>
        <w:tc>
          <w:tcPr>
            <w:tcW w:w="500"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7EBCF4A0" w14:textId="77777777" w:rsidR="00CE2C9D" w:rsidRPr="00DC7F02" w:rsidRDefault="00CE2C9D" w:rsidP="00CE2C9D">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3201A286" w14:textId="55310BD1" w:rsidR="00CE2C9D" w:rsidRPr="00DC7F02" w:rsidRDefault="00CE2C9D" w:rsidP="00CE2C9D">
            <w:pPr>
              <w:tabs>
                <w:tab w:val="num" w:pos="1440"/>
              </w:tabs>
              <w:spacing w:line="240" w:lineRule="auto"/>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1.12</w:t>
            </w:r>
          </w:p>
        </w:tc>
        <w:tc>
          <w:tcPr>
            <w:tcW w:w="4066"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hideMark/>
          </w:tcPr>
          <w:p w14:paraId="03C4C706" w14:textId="304C8F00" w:rsidR="00CE2C9D" w:rsidRPr="00DC7F02" w:rsidRDefault="00CE2C9D" w:rsidP="00A54AB6">
            <w:pPr>
              <w:tabs>
                <w:tab w:val="num" w:pos="1440"/>
              </w:tabs>
              <w:spacing w:line="240" w:lineRule="auto"/>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 xml:space="preserve">Zvýšení </w:t>
            </w:r>
            <w:r w:rsidR="00A54AB6" w:rsidRPr="00DC7F02">
              <w:rPr>
                <w:rFonts w:asciiTheme="minorHAnsi" w:eastAsia="Calibri" w:hAnsiTheme="minorHAnsi" w:cstheme="minorHAnsi"/>
                <w:sz w:val="20"/>
                <w:szCs w:val="20"/>
              </w:rPr>
              <w:t>výdajů</w:t>
            </w:r>
            <w:r w:rsidRPr="00DC7F02">
              <w:rPr>
                <w:rFonts w:asciiTheme="minorHAnsi" w:eastAsia="Calibri" w:hAnsiTheme="minorHAnsi" w:cstheme="minorHAnsi"/>
                <w:sz w:val="20"/>
                <w:szCs w:val="20"/>
              </w:rPr>
              <w:t xml:space="preserve"> na provoz</w:t>
            </w:r>
            <w:r w:rsidR="00A54AB6" w:rsidRPr="00DC7F02">
              <w:rPr>
                <w:rFonts w:asciiTheme="minorHAnsi" w:eastAsia="Calibri" w:hAnsiTheme="minorHAnsi" w:cstheme="minorHAnsi"/>
                <w:sz w:val="20"/>
                <w:szCs w:val="20"/>
              </w:rPr>
              <w:t xml:space="preserve"> (lze rozepsat dle druhů)</w:t>
            </w:r>
            <w:r w:rsidR="00D24776" w:rsidRPr="00DC7F02">
              <w:rPr>
                <w:rFonts w:asciiTheme="minorHAnsi" w:eastAsia="Calibri" w:hAnsiTheme="minorHAnsi" w:cstheme="minorHAnsi"/>
                <w:sz w:val="20"/>
                <w:szCs w:val="20"/>
              </w:rPr>
              <w:t>, případně vyvolaných investicemi či nákupem majetku</w:t>
            </w:r>
          </w:p>
        </w:tc>
      </w:tr>
      <w:tr w:rsidR="00CE2C9D" w:rsidRPr="00DC7F02" w14:paraId="7870AA24" w14:textId="77777777" w:rsidTr="009B5472">
        <w:trPr>
          <w:trHeight w:val="20"/>
        </w:trPr>
        <w:tc>
          <w:tcPr>
            <w:tcW w:w="163"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2A1AE87D" w14:textId="77777777" w:rsidR="00CE2C9D" w:rsidRPr="00DC7F02" w:rsidRDefault="00CE2C9D" w:rsidP="00CE2C9D">
            <w:pPr>
              <w:tabs>
                <w:tab w:val="num" w:pos="1440"/>
              </w:tabs>
              <w:spacing w:line="240" w:lineRule="auto"/>
              <w:ind w:left="57" w:right="57"/>
              <w:jc w:val="both"/>
              <w:rPr>
                <w:rFonts w:asciiTheme="minorHAnsi" w:eastAsia="Calibri" w:hAnsiTheme="minorHAnsi" w:cstheme="minorHAnsi"/>
                <w:sz w:val="20"/>
                <w:szCs w:val="20"/>
              </w:rPr>
            </w:pPr>
          </w:p>
        </w:tc>
        <w:tc>
          <w:tcPr>
            <w:tcW w:w="500"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6555CA24" w14:textId="77777777" w:rsidR="00CE2C9D" w:rsidRPr="00DC7F02" w:rsidRDefault="00CE2C9D" w:rsidP="00CE2C9D">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2738B2E7" w14:textId="559F2272" w:rsidR="00CE2C9D" w:rsidRPr="00DC7F02" w:rsidRDefault="00CE2C9D" w:rsidP="00CE2C9D">
            <w:pPr>
              <w:tabs>
                <w:tab w:val="num" w:pos="1440"/>
              </w:tabs>
              <w:spacing w:line="240" w:lineRule="auto"/>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1.13</w:t>
            </w:r>
          </w:p>
        </w:tc>
        <w:tc>
          <w:tcPr>
            <w:tcW w:w="4066"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hideMark/>
          </w:tcPr>
          <w:p w14:paraId="45340A01" w14:textId="77777777" w:rsidR="00CE2C9D" w:rsidRPr="00DC7F02" w:rsidRDefault="00CE2C9D" w:rsidP="00CE2C9D">
            <w:pPr>
              <w:tabs>
                <w:tab w:val="num" w:pos="1440"/>
              </w:tabs>
              <w:spacing w:line="240" w:lineRule="auto"/>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Vícepráce při investicích (např. zvýšení rozsahu) mající dopad na cenu</w:t>
            </w:r>
          </w:p>
        </w:tc>
      </w:tr>
      <w:tr w:rsidR="00301C57" w:rsidRPr="00DC7F02" w14:paraId="3A273206" w14:textId="77777777" w:rsidTr="009B5472">
        <w:trPr>
          <w:trHeight w:val="20"/>
        </w:trPr>
        <w:tc>
          <w:tcPr>
            <w:tcW w:w="163"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1B6F5487" w14:textId="77777777" w:rsidR="00301C57" w:rsidRPr="00DC7F02" w:rsidRDefault="00301C57" w:rsidP="00301C57">
            <w:pPr>
              <w:tabs>
                <w:tab w:val="num" w:pos="1440"/>
              </w:tabs>
              <w:spacing w:line="240" w:lineRule="auto"/>
              <w:ind w:left="57" w:right="57"/>
              <w:jc w:val="both"/>
              <w:rPr>
                <w:rFonts w:asciiTheme="minorHAnsi" w:eastAsia="Calibri" w:hAnsiTheme="minorHAnsi" w:cstheme="minorHAnsi"/>
                <w:sz w:val="20"/>
                <w:szCs w:val="20"/>
              </w:rPr>
            </w:pPr>
          </w:p>
        </w:tc>
        <w:tc>
          <w:tcPr>
            <w:tcW w:w="500"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190A7332" w14:textId="77777777" w:rsidR="00301C57" w:rsidRPr="00DC7F02" w:rsidRDefault="00301C57" w:rsidP="00301C57">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40F208D3" w14:textId="75D890B6" w:rsidR="00301C57" w:rsidRPr="00DC7F02" w:rsidRDefault="00301C57" w:rsidP="00301C57">
            <w:pPr>
              <w:tabs>
                <w:tab w:val="num" w:pos="1440"/>
              </w:tabs>
              <w:spacing w:line="240" w:lineRule="auto"/>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1.14</w:t>
            </w:r>
          </w:p>
        </w:tc>
        <w:tc>
          <w:tcPr>
            <w:tcW w:w="4066"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20496151" w14:textId="713D9ABD" w:rsidR="00301C57" w:rsidRPr="00DC7F02" w:rsidRDefault="00301C57" w:rsidP="00301C57">
            <w:pPr>
              <w:tabs>
                <w:tab w:val="num" w:pos="1440"/>
              </w:tabs>
              <w:spacing w:line="240" w:lineRule="auto"/>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Nárůst cen stavebních či jiných prací (zvýšení ceny stavebních prací, dodávek nebo služeb – lze rozepsat) z důvodu nárůstu cen materiálů, nedostatku pracovníků (ceny práce), ….</w:t>
            </w:r>
          </w:p>
        </w:tc>
      </w:tr>
      <w:tr w:rsidR="00301C57" w:rsidRPr="00DC7F02" w14:paraId="0270033B" w14:textId="77777777" w:rsidTr="009B5472">
        <w:trPr>
          <w:trHeight w:val="20"/>
        </w:trPr>
        <w:tc>
          <w:tcPr>
            <w:tcW w:w="163"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153C28DB" w14:textId="77777777" w:rsidR="00301C57" w:rsidRPr="00DC7F02" w:rsidRDefault="00301C57" w:rsidP="00301C57">
            <w:pPr>
              <w:tabs>
                <w:tab w:val="num" w:pos="1440"/>
              </w:tabs>
              <w:spacing w:line="240" w:lineRule="auto"/>
              <w:ind w:left="57" w:right="57"/>
              <w:jc w:val="both"/>
              <w:rPr>
                <w:rFonts w:asciiTheme="minorHAnsi" w:eastAsia="Calibri" w:hAnsiTheme="minorHAnsi" w:cstheme="minorHAnsi"/>
                <w:sz w:val="20"/>
                <w:szCs w:val="20"/>
              </w:rPr>
            </w:pPr>
          </w:p>
        </w:tc>
        <w:tc>
          <w:tcPr>
            <w:tcW w:w="500"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3FF8241D" w14:textId="77777777" w:rsidR="00301C57" w:rsidRPr="00DC7F02" w:rsidRDefault="00301C57" w:rsidP="00301C57">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2D8E3C1C" w14:textId="10349C9E" w:rsidR="00301C57" w:rsidRPr="00DC7F02" w:rsidRDefault="00301C57" w:rsidP="00301C57">
            <w:pPr>
              <w:tabs>
                <w:tab w:val="num" w:pos="1440"/>
              </w:tabs>
              <w:spacing w:line="240" w:lineRule="auto"/>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1.15</w:t>
            </w:r>
          </w:p>
        </w:tc>
        <w:tc>
          <w:tcPr>
            <w:tcW w:w="4066"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44A4D444" w14:textId="63662CA9" w:rsidR="00301C57" w:rsidRPr="00DC7F02" w:rsidRDefault="00301C57" w:rsidP="00301C57">
            <w:pPr>
              <w:tabs>
                <w:tab w:val="num" w:pos="1440"/>
              </w:tabs>
              <w:spacing w:line="240" w:lineRule="auto"/>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Chyby při přejímce nebo reklamacích stavebních prací, dodávek či služeb, které mohou vést k dodatečným výdajům</w:t>
            </w:r>
          </w:p>
        </w:tc>
      </w:tr>
      <w:tr w:rsidR="00406172" w:rsidRPr="00DC7F02" w14:paraId="1B4D0D4F" w14:textId="77777777" w:rsidTr="009B5472">
        <w:trPr>
          <w:trHeight w:val="20"/>
        </w:trPr>
        <w:tc>
          <w:tcPr>
            <w:tcW w:w="163"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01B42CBA" w14:textId="77777777" w:rsidR="00406172" w:rsidRPr="00DC7F02" w:rsidRDefault="00406172" w:rsidP="00406172">
            <w:pPr>
              <w:tabs>
                <w:tab w:val="num" w:pos="1440"/>
              </w:tabs>
              <w:spacing w:line="240" w:lineRule="auto"/>
              <w:ind w:left="57" w:right="57"/>
              <w:jc w:val="both"/>
              <w:rPr>
                <w:rFonts w:asciiTheme="minorHAnsi" w:eastAsia="Calibri" w:hAnsiTheme="minorHAnsi" w:cstheme="minorHAnsi"/>
                <w:sz w:val="20"/>
                <w:szCs w:val="20"/>
              </w:rPr>
            </w:pPr>
          </w:p>
        </w:tc>
        <w:tc>
          <w:tcPr>
            <w:tcW w:w="500"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78248E5E" w14:textId="77777777" w:rsidR="00406172" w:rsidRPr="00DC7F02" w:rsidRDefault="00406172" w:rsidP="00406172">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2D76B233" w14:textId="2BC6776A" w:rsidR="00406172" w:rsidRPr="00DC7F02" w:rsidRDefault="00406172" w:rsidP="00406172">
            <w:pPr>
              <w:tabs>
                <w:tab w:val="num" w:pos="1440"/>
              </w:tabs>
              <w:spacing w:line="240" w:lineRule="auto"/>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1.16</w:t>
            </w:r>
          </w:p>
        </w:tc>
        <w:tc>
          <w:tcPr>
            <w:tcW w:w="4066"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3D9F1748" w14:textId="615E6DD9" w:rsidR="00406172" w:rsidRPr="00DC7F02" w:rsidRDefault="00406172" w:rsidP="00406172">
            <w:pPr>
              <w:tabs>
                <w:tab w:val="num" w:pos="1440"/>
              </w:tabs>
              <w:spacing w:line="240" w:lineRule="auto"/>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Nedodržení termínů či lhůt (například u veřejných zakázek, výkonu působnosti), které mohou vést k dodatečným výdajům či snížení plánovaných příjmů</w:t>
            </w:r>
          </w:p>
        </w:tc>
      </w:tr>
      <w:tr w:rsidR="00406172" w:rsidRPr="00DC7F02" w14:paraId="6DB8418C" w14:textId="77777777" w:rsidTr="009B5472">
        <w:trPr>
          <w:trHeight w:val="20"/>
        </w:trPr>
        <w:tc>
          <w:tcPr>
            <w:tcW w:w="163"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4649AEB2" w14:textId="77777777" w:rsidR="00406172" w:rsidRPr="00DC7F02" w:rsidRDefault="00406172" w:rsidP="00406172">
            <w:pPr>
              <w:tabs>
                <w:tab w:val="num" w:pos="1440"/>
              </w:tabs>
              <w:spacing w:line="240" w:lineRule="auto"/>
              <w:ind w:left="57" w:right="57"/>
              <w:jc w:val="both"/>
              <w:rPr>
                <w:rFonts w:asciiTheme="minorHAnsi" w:eastAsia="Calibri" w:hAnsiTheme="minorHAnsi" w:cstheme="minorHAnsi"/>
                <w:sz w:val="20"/>
                <w:szCs w:val="20"/>
              </w:rPr>
            </w:pPr>
          </w:p>
        </w:tc>
        <w:tc>
          <w:tcPr>
            <w:tcW w:w="500"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13BFC81F" w14:textId="77777777" w:rsidR="00406172" w:rsidRPr="00DC7F02" w:rsidRDefault="00406172" w:rsidP="00406172">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3F6CFE7D" w14:textId="77DFE942" w:rsidR="00406172" w:rsidRPr="00DC7F02" w:rsidRDefault="00406172" w:rsidP="00406172">
            <w:pPr>
              <w:tabs>
                <w:tab w:val="num" w:pos="1440"/>
              </w:tabs>
              <w:spacing w:line="240" w:lineRule="auto"/>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1.17</w:t>
            </w:r>
          </w:p>
        </w:tc>
        <w:tc>
          <w:tcPr>
            <w:tcW w:w="4066"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536BE836" w14:textId="16864167" w:rsidR="00406172" w:rsidRPr="00DC7F02" w:rsidRDefault="00406172" w:rsidP="00406172">
            <w:pPr>
              <w:tabs>
                <w:tab w:val="num" w:pos="1440"/>
              </w:tabs>
              <w:spacing w:line="240" w:lineRule="auto"/>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Jiné chyby v přípravě nebo realizaci investic (např. nevhodně investované prostředky, nepotřebná investice a podobně)</w:t>
            </w:r>
          </w:p>
        </w:tc>
      </w:tr>
      <w:tr w:rsidR="00406172" w:rsidRPr="00DC7F02" w14:paraId="21610554" w14:textId="77777777" w:rsidTr="009B5472">
        <w:trPr>
          <w:trHeight w:val="20"/>
        </w:trPr>
        <w:tc>
          <w:tcPr>
            <w:tcW w:w="163"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1E38AFB3" w14:textId="77777777" w:rsidR="00406172" w:rsidRPr="00DC7F02" w:rsidRDefault="00406172" w:rsidP="00406172">
            <w:pPr>
              <w:tabs>
                <w:tab w:val="num" w:pos="1440"/>
              </w:tabs>
              <w:spacing w:line="240" w:lineRule="auto"/>
              <w:ind w:left="57" w:right="57"/>
              <w:jc w:val="both"/>
              <w:rPr>
                <w:rFonts w:asciiTheme="minorHAnsi" w:eastAsia="Calibri" w:hAnsiTheme="minorHAnsi" w:cstheme="minorHAnsi"/>
                <w:sz w:val="20"/>
                <w:szCs w:val="20"/>
              </w:rPr>
            </w:pPr>
          </w:p>
        </w:tc>
        <w:tc>
          <w:tcPr>
            <w:tcW w:w="500"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7FB92185" w14:textId="77777777" w:rsidR="00406172" w:rsidRPr="00DC7F02" w:rsidRDefault="00406172" w:rsidP="00406172">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7C47E4B2" w14:textId="64047B51" w:rsidR="00406172" w:rsidRPr="00DC7F02" w:rsidRDefault="00406172" w:rsidP="00406172">
            <w:pPr>
              <w:tabs>
                <w:tab w:val="num" w:pos="1440"/>
              </w:tabs>
              <w:spacing w:line="240" w:lineRule="auto"/>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1.18</w:t>
            </w:r>
          </w:p>
        </w:tc>
        <w:tc>
          <w:tcPr>
            <w:tcW w:w="4066"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hideMark/>
          </w:tcPr>
          <w:p w14:paraId="6D1D8AC1" w14:textId="17D3309F" w:rsidR="00406172" w:rsidRPr="00DC7F02" w:rsidRDefault="00406172" w:rsidP="007F75FE">
            <w:pPr>
              <w:tabs>
                <w:tab w:val="num" w:pos="1440"/>
              </w:tabs>
              <w:spacing w:line="240" w:lineRule="auto"/>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 xml:space="preserve">Riziko plýtvání (nehospodárné, neefektivní či neúčelné chování) s dopadem </w:t>
            </w:r>
            <w:r w:rsidR="007F75FE" w:rsidRPr="00DC7F02">
              <w:rPr>
                <w:rFonts w:asciiTheme="minorHAnsi" w:eastAsia="Calibri" w:hAnsiTheme="minorHAnsi" w:cstheme="minorHAnsi"/>
                <w:sz w:val="20"/>
                <w:szCs w:val="20"/>
              </w:rPr>
              <w:t>na realizaci</w:t>
            </w:r>
            <w:r w:rsidRPr="00DC7F02">
              <w:rPr>
                <w:rFonts w:asciiTheme="minorHAnsi" w:eastAsia="Calibri" w:hAnsiTheme="minorHAnsi" w:cstheme="minorHAnsi"/>
                <w:sz w:val="20"/>
                <w:szCs w:val="20"/>
              </w:rPr>
              <w:t xml:space="preserve"> veřejné strategie</w:t>
            </w:r>
          </w:p>
        </w:tc>
      </w:tr>
      <w:tr w:rsidR="00406172" w:rsidRPr="00DC7F02" w14:paraId="6D792C96" w14:textId="77777777" w:rsidTr="009B5472">
        <w:trPr>
          <w:trHeight w:val="20"/>
        </w:trPr>
        <w:tc>
          <w:tcPr>
            <w:tcW w:w="163"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22161AB2" w14:textId="77777777" w:rsidR="00406172" w:rsidRPr="00DC7F02" w:rsidRDefault="00406172" w:rsidP="00406172">
            <w:pPr>
              <w:tabs>
                <w:tab w:val="num" w:pos="1440"/>
              </w:tabs>
              <w:spacing w:line="240" w:lineRule="auto"/>
              <w:ind w:left="57" w:right="57"/>
              <w:jc w:val="both"/>
              <w:rPr>
                <w:rFonts w:asciiTheme="minorHAnsi" w:eastAsia="Calibri" w:hAnsiTheme="minorHAnsi" w:cstheme="minorHAnsi"/>
                <w:sz w:val="20"/>
                <w:szCs w:val="20"/>
              </w:rPr>
            </w:pPr>
          </w:p>
        </w:tc>
        <w:tc>
          <w:tcPr>
            <w:tcW w:w="500"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450AD476" w14:textId="77777777" w:rsidR="00406172" w:rsidRPr="00DC7F02" w:rsidRDefault="00406172" w:rsidP="00406172">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4B859CBE" w14:textId="1AFBB376" w:rsidR="00406172" w:rsidRPr="00DC7F02" w:rsidRDefault="00406172" w:rsidP="00406172">
            <w:pPr>
              <w:tabs>
                <w:tab w:val="num" w:pos="1440"/>
              </w:tabs>
              <w:spacing w:line="240" w:lineRule="auto"/>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1.19</w:t>
            </w:r>
          </w:p>
        </w:tc>
        <w:tc>
          <w:tcPr>
            <w:tcW w:w="4066"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hideMark/>
          </w:tcPr>
          <w:p w14:paraId="5FDAF1C0" w14:textId="77777777" w:rsidR="00406172" w:rsidRPr="00DC7F02" w:rsidRDefault="00406172" w:rsidP="00406172">
            <w:pPr>
              <w:tabs>
                <w:tab w:val="num" w:pos="1440"/>
              </w:tabs>
              <w:spacing w:line="240" w:lineRule="auto"/>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Riziko podvodu či krádeže prostředků či majetku</w:t>
            </w:r>
          </w:p>
        </w:tc>
      </w:tr>
      <w:tr w:rsidR="00406172" w:rsidRPr="00DC7F02" w14:paraId="5F898105" w14:textId="77777777" w:rsidTr="009B5472">
        <w:trPr>
          <w:trHeight w:val="20"/>
        </w:trPr>
        <w:tc>
          <w:tcPr>
            <w:tcW w:w="163"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5CB06E87" w14:textId="77777777" w:rsidR="00406172" w:rsidRPr="00DC7F02" w:rsidRDefault="00406172" w:rsidP="00406172">
            <w:pPr>
              <w:tabs>
                <w:tab w:val="num" w:pos="1440"/>
              </w:tabs>
              <w:spacing w:line="240" w:lineRule="auto"/>
              <w:ind w:left="57" w:right="57"/>
              <w:jc w:val="both"/>
              <w:rPr>
                <w:rFonts w:asciiTheme="minorHAnsi" w:eastAsia="Calibri" w:hAnsiTheme="minorHAnsi" w:cstheme="minorHAnsi"/>
                <w:sz w:val="20"/>
                <w:szCs w:val="20"/>
              </w:rPr>
            </w:pPr>
          </w:p>
        </w:tc>
        <w:tc>
          <w:tcPr>
            <w:tcW w:w="500"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778D0A94" w14:textId="77777777" w:rsidR="00406172" w:rsidRPr="00DC7F02" w:rsidRDefault="00406172" w:rsidP="00406172">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78DBD24A" w14:textId="452071F6" w:rsidR="00406172" w:rsidRPr="00DC7F02" w:rsidRDefault="00406172" w:rsidP="00406172">
            <w:pPr>
              <w:tabs>
                <w:tab w:val="num" w:pos="1440"/>
              </w:tabs>
              <w:spacing w:line="240" w:lineRule="auto"/>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1.20</w:t>
            </w:r>
          </w:p>
        </w:tc>
        <w:tc>
          <w:tcPr>
            <w:tcW w:w="4066"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hideMark/>
          </w:tcPr>
          <w:p w14:paraId="241F4AE9" w14:textId="77777777" w:rsidR="00406172" w:rsidRPr="00DC7F02" w:rsidRDefault="00406172" w:rsidP="00406172">
            <w:pPr>
              <w:tabs>
                <w:tab w:val="num" w:pos="1440"/>
              </w:tabs>
              <w:spacing w:line="240" w:lineRule="auto"/>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Riziko finanční korupce (např. u veřejných zakázek, pronájmů či prodejů majetku)</w:t>
            </w:r>
          </w:p>
        </w:tc>
      </w:tr>
      <w:tr w:rsidR="00406172" w:rsidRPr="00DC7F02" w14:paraId="229B7895" w14:textId="77777777" w:rsidTr="009B5472">
        <w:trPr>
          <w:trHeight w:val="20"/>
        </w:trPr>
        <w:tc>
          <w:tcPr>
            <w:tcW w:w="163"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39277562" w14:textId="77777777" w:rsidR="00406172" w:rsidRPr="00DC7F02" w:rsidRDefault="00406172" w:rsidP="00406172">
            <w:pPr>
              <w:tabs>
                <w:tab w:val="num" w:pos="1440"/>
              </w:tabs>
              <w:spacing w:line="240" w:lineRule="auto"/>
              <w:ind w:left="57" w:right="57"/>
              <w:jc w:val="both"/>
              <w:rPr>
                <w:rFonts w:asciiTheme="minorHAnsi" w:eastAsia="Calibri" w:hAnsiTheme="minorHAnsi" w:cstheme="minorHAnsi"/>
                <w:sz w:val="20"/>
                <w:szCs w:val="20"/>
              </w:rPr>
            </w:pPr>
          </w:p>
        </w:tc>
        <w:tc>
          <w:tcPr>
            <w:tcW w:w="500"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39CEFEE7" w14:textId="77777777" w:rsidR="00406172" w:rsidRPr="00DC7F02" w:rsidRDefault="00406172" w:rsidP="00406172">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5515B6A3" w14:textId="08C0B7C6" w:rsidR="00406172" w:rsidRPr="00DC7F02" w:rsidRDefault="00406172" w:rsidP="00406172">
            <w:pPr>
              <w:tabs>
                <w:tab w:val="num" w:pos="1440"/>
              </w:tabs>
              <w:spacing w:line="240" w:lineRule="auto"/>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1.21</w:t>
            </w:r>
          </w:p>
        </w:tc>
        <w:tc>
          <w:tcPr>
            <w:tcW w:w="4066"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hideMark/>
          </w:tcPr>
          <w:p w14:paraId="3D0C796F" w14:textId="77777777" w:rsidR="00406172" w:rsidRPr="00DC7F02" w:rsidRDefault="00406172" w:rsidP="00406172">
            <w:pPr>
              <w:tabs>
                <w:tab w:val="num" w:pos="1440"/>
              </w:tabs>
              <w:spacing w:line="240" w:lineRule="auto"/>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Riziko spojené s vyplacením odstupného zaměstnancům či jiných náhrad</w:t>
            </w:r>
          </w:p>
        </w:tc>
      </w:tr>
      <w:tr w:rsidR="00406172" w:rsidRPr="00DC7F02" w14:paraId="227670C7" w14:textId="77777777" w:rsidTr="009B5472">
        <w:trPr>
          <w:trHeight w:val="20"/>
        </w:trPr>
        <w:tc>
          <w:tcPr>
            <w:tcW w:w="163"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416DBD20" w14:textId="77777777" w:rsidR="00406172" w:rsidRPr="00DC7F02" w:rsidRDefault="00406172" w:rsidP="00406172">
            <w:pPr>
              <w:tabs>
                <w:tab w:val="num" w:pos="1440"/>
              </w:tabs>
              <w:spacing w:line="240" w:lineRule="auto"/>
              <w:ind w:left="57" w:right="57"/>
              <w:jc w:val="both"/>
              <w:rPr>
                <w:rFonts w:asciiTheme="minorHAnsi" w:eastAsia="Calibri" w:hAnsiTheme="minorHAnsi" w:cstheme="minorHAnsi"/>
                <w:sz w:val="20"/>
                <w:szCs w:val="20"/>
              </w:rPr>
            </w:pPr>
          </w:p>
        </w:tc>
        <w:tc>
          <w:tcPr>
            <w:tcW w:w="500"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29FD5C07" w14:textId="77777777" w:rsidR="00406172" w:rsidRPr="00DC7F02" w:rsidRDefault="00406172" w:rsidP="00406172">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77C0457E" w14:textId="6456CC64" w:rsidR="00406172" w:rsidRPr="00DC7F02" w:rsidRDefault="00406172" w:rsidP="00406172">
            <w:pPr>
              <w:tabs>
                <w:tab w:val="num" w:pos="1440"/>
              </w:tabs>
              <w:spacing w:line="240" w:lineRule="auto"/>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1.22</w:t>
            </w:r>
          </w:p>
        </w:tc>
        <w:tc>
          <w:tcPr>
            <w:tcW w:w="4066"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hideMark/>
          </w:tcPr>
          <w:p w14:paraId="2636E185" w14:textId="77777777" w:rsidR="00406172" w:rsidRPr="00DC7F02" w:rsidRDefault="00406172" w:rsidP="00406172">
            <w:pPr>
              <w:tabs>
                <w:tab w:val="num" w:pos="1440"/>
              </w:tabs>
              <w:spacing w:line="240" w:lineRule="auto"/>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Ztráta, poškození (např. vandalismus) či nedohledání majetku</w:t>
            </w:r>
          </w:p>
        </w:tc>
      </w:tr>
      <w:tr w:rsidR="00406172" w:rsidRPr="00DC7F02" w14:paraId="0B67847D" w14:textId="77777777" w:rsidTr="009B5472">
        <w:trPr>
          <w:trHeight w:val="20"/>
        </w:trPr>
        <w:tc>
          <w:tcPr>
            <w:tcW w:w="163"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34D14461" w14:textId="77777777" w:rsidR="00406172" w:rsidRPr="00DC7F02" w:rsidRDefault="00406172" w:rsidP="00406172">
            <w:pPr>
              <w:tabs>
                <w:tab w:val="num" w:pos="1440"/>
              </w:tabs>
              <w:spacing w:line="240" w:lineRule="auto"/>
              <w:ind w:left="57" w:right="57"/>
              <w:jc w:val="both"/>
              <w:rPr>
                <w:rFonts w:asciiTheme="minorHAnsi" w:eastAsia="Calibri" w:hAnsiTheme="minorHAnsi" w:cstheme="minorHAnsi"/>
                <w:sz w:val="20"/>
                <w:szCs w:val="20"/>
              </w:rPr>
            </w:pPr>
          </w:p>
        </w:tc>
        <w:tc>
          <w:tcPr>
            <w:tcW w:w="500"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5B391F05" w14:textId="77777777" w:rsidR="00406172" w:rsidRPr="00DC7F02" w:rsidRDefault="00406172" w:rsidP="00406172">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3967DE3B" w14:textId="70EC11A2" w:rsidR="00406172" w:rsidRPr="00DC7F02" w:rsidRDefault="00406172" w:rsidP="00406172">
            <w:pPr>
              <w:tabs>
                <w:tab w:val="num" w:pos="1440"/>
              </w:tabs>
              <w:spacing w:line="240" w:lineRule="auto"/>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1.23</w:t>
            </w:r>
          </w:p>
        </w:tc>
        <w:tc>
          <w:tcPr>
            <w:tcW w:w="4066"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hideMark/>
          </w:tcPr>
          <w:p w14:paraId="60C547FC" w14:textId="33FC44E8" w:rsidR="00406172" w:rsidRPr="00DC7F02" w:rsidRDefault="00406172" w:rsidP="00406172">
            <w:pPr>
              <w:tabs>
                <w:tab w:val="num" w:pos="1440"/>
              </w:tabs>
              <w:spacing w:line="240" w:lineRule="auto"/>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 xml:space="preserve">Snížení hodnoty majetku, chyby v inventarizaci majetku s dopadem </w:t>
            </w:r>
            <w:r w:rsidR="007F75FE" w:rsidRPr="00DC7F02">
              <w:rPr>
                <w:rFonts w:asciiTheme="minorHAnsi" w:eastAsia="Calibri" w:hAnsiTheme="minorHAnsi" w:cstheme="minorHAnsi"/>
                <w:sz w:val="20"/>
                <w:szCs w:val="20"/>
              </w:rPr>
              <w:t>na realizaci</w:t>
            </w:r>
            <w:r w:rsidRPr="00DC7F02">
              <w:rPr>
                <w:rFonts w:asciiTheme="minorHAnsi" w:eastAsia="Calibri" w:hAnsiTheme="minorHAnsi" w:cstheme="minorHAnsi"/>
                <w:sz w:val="20"/>
                <w:szCs w:val="20"/>
              </w:rPr>
              <w:t xml:space="preserve"> veřejné strategie</w:t>
            </w:r>
          </w:p>
        </w:tc>
      </w:tr>
      <w:tr w:rsidR="00406172" w:rsidRPr="00DC7F02" w14:paraId="00D92E72" w14:textId="77777777" w:rsidTr="009B5472">
        <w:trPr>
          <w:trHeight w:val="20"/>
        </w:trPr>
        <w:tc>
          <w:tcPr>
            <w:tcW w:w="163"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1D525F24" w14:textId="77777777" w:rsidR="00406172" w:rsidRPr="00DC7F02" w:rsidRDefault="00406172" w:rsidP="00406172">
            <w:pPr>
              <w:tabs>
                <w:tab w:val="num" w:pos="1440"/>
              </w:tabs>
              <w:spacing w:line="240" w:lineRule="auto"/>
              <w:ind w:left="57" w:right="57"/>
              <w:jc w:val="both"/>
              <w:rPr>
                <w:rFonts w:asciiTheme="minorHAnsi" w:eastAsia="Calibri" w:hAnsiTheme="minorHAnsi" w:cstheme="minorHAnsi"/>
                <w:sz w:val="20"/>
                <w:szCs w:val="20"/>
              </w:rPr>
            </w:pPr>
          </w:p>
        </w:tc>
        <w:tc>
          <w:tcPr>
            <w:tcW w:w="500"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7C18B69A" w14:textId="77777777" w:rsidR="00406172" w:rsidRPr="00DC7F02" w:rsidRDefault="00406172" w:rsidP="00406172">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5B221992" w14:textId="2B6D76FA" w:rsidR="00406172" w:rsidRPr="00DC7F02" w:rsidRDefault="00406172" w:rsidP="00406172">
            <w:pPr>
              <w:tabs>
                <w:tab w:val="num" w:pos="1440"/>
              </w:tabs>
              <w:spacing w:line="240" w:lineRule="auto"/>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1.24</w:t>
            </w:r>
          </w:p>
        </w:tc>
        <w:tc>
          <w:tcPr>
            <w:tcW w:w="4066"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hideMark/>
          </w:tcPr>
          <w:p w14:paraId="463BD7F8" w14:textId="01AF9B01" w:rsidR="00406172" w:rsidRPr="00DC7F02" w:rsidRDefault="00406172" w:rsidP="00406172">
            <w:pPr>
              <w:tabs>
                <w:tab w:val="num" w:pos="1440"/>
              </w:tabs>
              <w:spacing w:line="240" w:lineRule="auto"/>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 xml:space="preserve">Chyby v účtování s dopadem </w:t>
            </w:r>
            <w:r w:rsidR="007F75FE" w:rsidRPr="00DC7F02">
              <w:rPr>
                <w:rFonts w:asciiTheme="minorHAnsi" w:eastAsia="Calibri" w:hAnsiTheme="minorHAnsi" w:cstheme="minorHAnsi"/>
                <w:sz w:val="20"/>
                <w:szCs w:val="20"/>
              </w:rPr>
              <w:t>na realizaci</w:t>
            </w:r>
            <w:r w:rsidRPr="00DC7F02">
              <w:rPr>
                <w:rFonts w:asciiTheme="minorHAnsi" w:eastAsia="Calibri" w:hAnsiTheme="minorHAnsi" w:cstheme="minorHAnsi"/>
                <w:sz w:val="20"/>
                <w:szCs w:val="20"/>
              </w:rPr>
              <w:t xml:space="preserve"> veřejné strategie</w:t>
            </w:r>
          </w:p>
        </w:tc>
      </w:tr>
      <w:tr w:rsidR="00406172" w:rsidRPr="00DC7F02" w14:paraId="7871240C" w14:textId="77777777" w:rsidTr="009B5472">
        <w:trPr>
          <w:trHeight w:val="20"/>
        </w:trPr>
        <w:tc>
          <w:tcPr>
            <w:tcW w:w="163"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26D78DBA" w14:textId="77777777" w:rsidR="00406172" w:rsidRPr="00DC7F02" w:rsidRDefault="00406172" w:rsidP="00406172">
            <w:pPr>
              <w:tabs>
                <w:tab w:val="num" w:pos="1440"/>
              </w:tabs>
              <w:spacing w:line="240" w:lineRule="auto"/>
              <w:ind w:left="57" w:right="57"/>
              <w:jc w:val="both"/>
              <w:rPr>
                <w:rFonts w:asciiTheme="minorHAnsi" w:eastAsia="Calibri" w:hAnsiTheme="minorHAnsi" w:cstheme="minorHAnsi"/>
                <w:sz w:val="20"/>
                <w:szCs w:val="20"/>
              </w:rPr>
            </w:pPr>
          </w:p>
        </w:tc>
        <w:tc>
          <w:tcPr>
            <w:tcW w:w="500"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3664E8E5" w14:textId="77777777" w:rsidR="00406172" w:rsidRPr="00DC7F02" w:rsidRDefault="00406172" w:rsidP="00406172">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584773BE" w14:textId="217A29DE" w:rsidR="00406172" w:rsidRPr="00DC7F02" w:rsidRDefault="00406172" w:rsidP="00406172">
            <w:pPr>
              <w:tabs>
                <w:tab w:val="num" w:pos="1440"/>
              </w:tabs>
              <w:spacing w:line="240" w:lineRule="auto"/>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1.25</w:t>
            </w:r>
          </w:p>
        </w:tc>
        <w:tc>
          <w:tcPr>
            <w:tcW w:w="4066"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hideMark/>
          </w:tcPr>
          <w:p w14:paraId="48301A63" w14:textId="71253C62" w:rsidR="00406172" w:rsidRPr="00DC7F02" w:rsidRDefault="00406172" w:rsidP="00406172">
            <w:pPr>
              <w:tabs>
                <w:tab w:val="num" w:pos="1440"/>
              </w:tabs>
              <w:spacing w:line="240" w:lineRule="auto"/>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Chyby v nakládání s penězi v pokladně (manko) či na účtu (chybná platba)</w:t>
            </w:r>
          </w:p>
        </w:tc>
      </w:tr>
      <w:tr w:rsidR="00406172" w:rsidRPr="00DC7F02" w14:paraId="36EB5FFC" w14:textId="77777777" w:rsidTr="009B5472">
        <w:trPr>
          <w:trHeight w:val="20"/>
        </w:trPr>
        <w:tc>
          <w:tcPr>
            <w:tcW w:w="163"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2780E9A1" w14:textId="77777777" w:rsidR="00406172" w:rsidRPr="00DC7F02" w:rsidRDefault="00406172" w:rsidP="00406172">
            <w:pPr>
              <w:tabs>
                <w:tab w:val="num" w:pos="1440"/>
              </w:tabs>
              <w:spacing w:line="240" w:lineRule="auto"/>
              <w:ind w:left="57" w:right="57"/>
              <w:jc w:val="both"/>
              <w:rPr>
                <w:rFonts w:asciiTheme="minorHAnsi" w:eastAsia="Calibri" w:hAnsiTheme="minorHAnsi" w:cstheme="minorHAnsi"/>
                <w:sz w:val="20"/>
                <w:szCs w:val="20"/>
              </w:rPr>
            </w:pPr>
          </w:p>
        </w:tc>
        <w:tc>
          <w:tcPr>
            <w:tcW w:w="500"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178F9657" w14:textId="77777777" w:rsidR="00406172" w:rsidRPr="00DC7F02" w:rsidRDefault="00406172" w:rsidP="00406172">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7A873AB4" w14:textId="66A4E357" w:rsidR="00406172" w:rsidRPr="00DC7F02" w:rsidRDefault="00406172" w:rsidP="00406172">
            <w:pPr>
              <w:tabs>
                <w:tab w:val="num" w:pos="1440"/>
              </w:tabs>
              <w:spacing w:line="240" w:lineRule="auto"/>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1.26</w:t>
            </w:r>
          </w:p>
        </w:tc>
        <w:tc>
          <w:tcPr>
            <w:tcW w:w="4066"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30E406F3" w14:textId="711F9169" w:rsidR="00406172" w:rsidRPr="00DC7F02" w:rsidRDefault="00406172" w:rsidP="00D24776">
            <w:pPr>
              <w:tabs>
                <w:tab w:val="num" w:pos="1440"/>
              </w:tabs>
              <w:spacing w:line="240" w:lineRule="auto"/>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Kurzová rizika</w:t>
            </w:r>
            <w:r w:rsidR="00D24776" w:rsidRPr="00DC7F02">
              <w:rPr>
                <w:rFonts w:asciiTheme="minorHAnsi" w:eastAsia="Calibri" w:hAnsiTheme="minorHAnsi" w:cstheme="minorHAnsi"/>
                <w:sz w:val="20"/>
                <w:szCs w:val="20"/>
              </w:rPr>
              <w:t xml:space="preserve"> nebo inflace</w:t>
            </w:r>
            <w:r w:rsidRPr="00DC7F02">
              <w:rPr>
                <w:rFonts w:asciiTheme="minorHAnsi" w:eastAsia="Calibri" w:hAnsiTheme="minorHAnsi" w:cstheme="minorHAnsi"/>
                <w:sz w:val="20"/>
                <w:szCs w:val="20"/>
              </w:rPr>
              <w:t xml:space="preserve"> s dopadem </w:t>
            </w:r>
            <w:r w:rsidR="007F75FE" w:rsidRPr="00DC7F02">
              <w:rPr>
                <w:rFonts w:asciiTheme="minorHAnsi" w:eastAsia="Calibri" w:hAnsiTheme="minorHAnsi" w:cstheme="minorHAnsi"/>
                <w:sz w:val="20"/>
                <w:szCs w:val="20"/>
              </w:rPr>
              <w:t>na realizaci</w:t>
            </w:r>
            <w:r w:rsidRPr="00DC7F02">
              <w:rPr>
                <w:rFonts w:asciiTheme="minorHAnsi" w:eastAsia="Calibri" w:hAnsiTheme="minorHAnsi" w:cstheme="minorHAnsi"/>
                <w:sz w:val="20"/>
                <w:szCs w:val="20"/>
              </w:rPr>
              <w:t xml:space="preserve"> veřejné strategie</w:t>
            </w:r>
          </w:p>
        </w:tc>
      </w:tr>
      <w:tr w:rsidR="00406172" w:rsidRPr="00DC7F02" w14:paraId="4921CD4F" w14:textId="77777777" w:rsidTr="009B5472">
        <w:trPr>
          <w:trHeight w:val="20"/>
        </w:trPr>
        <w:tc>
          <w:tcPr>
            <w:tcW w:w="163"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7ECE19DD" w14:textId="77777777" w:rsidR="00406172" w:rsidRPr="00DC7F02" w:rsidRDefault="00406172" w:rsidP="00406172">
            <w:pPr>
              <w:tabs>
                <w:tab w:val="num" w:pos="1440"/>
              </w:tabs>
              <w:spacing w:line="240" w:lineRule="auto"/>
              <w:ind w:left="57" w:right="57"/>
              <w:jc w:val="both"/>
              <w:rPr>
                <w:rFonts w:asciiTheme="minorHAnsi" w:eastAsia="Calibri" w:hAnsiTheme="minorHAnsi" w:cstheme="minorHAnsi"/>
                <w:sz w:val="20"/>
                <w:szCs w:val="20"/>
              </w:rPr>
            </w:pPr>
          </w:p>
        </w:tc>
        <w:tc>
          <w:tcPr>
            <w:tcW w:w="500"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43C332E3" w14:textId="77777777" w:rsidR="00406172" w:rsidRPr="00DC7F02" w:rsidRDefault="00406172" w:rsidP="00406172">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bottom w:val="single" w:sz="4" w:space="0" w:color="auto"/>
              <w:right w:val="single" w:sz="8" w:space="0" w:color="000000"/>
            </w:tcBorders>
            <w:shd w:val="clear" w:color="auto" w:fill="auto"/>
            <w:tcMar>
              <w:top w:w="15" w:type="dxa"/>
              <w:left w:w="8" w:type="dxa"/>
              <w:bottom w:w="0" w:type="dxa"/>
              <w:right w:w="8" w:type="dxa"/>
            </w:tcMar>
            <w:vAlign w:val="center"/>
          </w:tcPr>
          <w:p w14:paraId="32841531" w14:textId="5EB27B90" w:rsidR="00406172" w:rsidRPr="00DC7F02" w:rsidRDefault="00406172" w:rsidP="00406172">
            <w:pPr>
              <w:tabs>
                <w:tab w:val="num" w:pos="1440"/>
              </w:tabs>
              <w:spacing w:line="240" w:lineRule="auto"/>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1.27</w:t>
            </w:r>
          </w:p>
        </w:tc>
        <w:tc>
          <w:tcPr>
            <w:tcW w:w="4066" w:type="pct"/>
            <w:tcBorders>
              <w:top w:val="single" w:sz="8" w:space="0" w:color="000000"/>
              <w:left w:val="single" w:sz="8" w:space="0" w:color="000000"/>
              <w:bottom w:val="single" w:sz="4" w:space="0" w:color="auto"/>
              <w:right w:val="single" w:sz="8" w:space="0" w:color="000000"/>
            </w:tcBorders>
            <w:shd w:val="clear" w:color="auto" w:fill="auto"/>
            <w:tcMar>
              <w:top w:w="15" w:type="dxa"/>
              <w:left w:w="8" w:type="dxa"/>
              <w:bottom w:w="0" w:type="dxa"/>
              <w:right w:w="8" w:type="dxa"/>
            </w:tcMar>
            <w:vAlign w:val="center"/>
          </w:tcPr>
          <w:p w14:paraId="102DD3C4" w14:textId="2327945A" w:rsidR="00406172" w:rsidRPr="00DC7F02" w:rsidRDefault="00406172" w:rsidP="00406172">
            <w:pPr>
              <w:tabs>
                <w:tab w:val="num" w:pos="1440"/>
              </w:tabs>
              <w:spacing w:line="240" w:lineRule="auto"/>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Chyby týkající se řešení schodků rozpočtu (předlužení, špatné podmínky úvěru, ….)</w:t>
            </w:r>
          </w:p>
        </w:tc>
      </w:tr>
      <w:tr w:rsidR="00406172" w:rsidRPr="00DC7F02" w14:paraId="50E2DC52" w14:textId="77777777" w:rsidTr="009B5472">
        <w:trPr>
          <w:trHeight w:val="20"/>
        </w:trPr>
        <w:tc>
          <w:tcPr>
            <w:tcW w:w="163"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30CE3800" w14:textId="77777777" w:rsidR="00406172" w:rsidRPr="00DC7F02" w:rsidRDefault="00406172" w:rsidP="00406172">
            <w:pPr>
              <w:tabs>
                <w:tab w:val="num" w:pos="1440"/>
              </w:tabs>
              <w:spacing w:line="240" w:lineRule="auto"/>
              <w:ind w:left="57" w:right="57"/>
              <w:jc w:val="both"/>
              <w:rPr>
                <w:rFonts w:asciiTheme="minorHAnsi" w:eastAsia="Calibri" w:hAnsiTheme="minorHAnsi" w:cstheme="minorHAnsi"/>
                <w:sz w:val="20"/>
                <w:szCs w:val="20"/>
              </w:rPr>
            </w:pPr>
          </w:p>
        </w:tc>
        <w:tc>
          <w:tcPr>
            <w:tcW w:w="500" w:type="pct"/>
            <w:vMerge/>
            <w:tcBorders>
              <w:top w:val="single" w:sz="8" w:space="0" w:color="000000"/>
              <w:left w:val="single" w:sz="8" w:space="0" w:color="000000"/>
              <w:bottom w:val="single" w:sz="8" w:space="0" w:color="000000"/>
              <w:right w:val="single" w:sz="4" w:space="0" w:color="auto"/>
            </w:tcBorders>
            <w:shd w:val="clear" w:color="auto" w:fill="F2F2F2" w:themeFill="background1" w:themeFillShade="F2"/>
            <w:vAlign w:val="center"/>
            <w:hideMark/>
          </w:tcPr>
          <w:p w14:paraId="72472BD8" w14:textId="77777777" w:rsidR="00406172" w:rsidRPr="00DC7F02" w:rsidRDefault="00406172" w:rsidP="00406172">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auto"/>
            <w:tcMar>
              <w:top w:w="15" w:type="dxa"/>
              <w:left w:w="8" w:type="dxa"/>
              <w:bottom w:w="0" w:type="dxa"/>
              <w:right w:w="8" w:type="dxa"/>
            </w:tcMar>
            <w:vAlign w:val="center"/>
          </w:tcPr>
          <w:p w14:paraId="2F69E120" w14:textId="003B1FEE" w:rsidR="00406172" w:rsidRPr="00DC7F02" w:rsidRDefault="00406172" w:rsidP="00406172">
            <w:pPr>
              <w:tabs>
                <w:tab w:val="num" w:pos="1440"/>
              </w:tabs>
              <w:spacing w:line="240" w:lineRule="auto"/>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1.28</w:t>
            </w:r>
          </w:p>
        </w:tc>
        <w:tc>
          <w:tcPr>
            <w:tcW w:w="4066" w:type="pct"/>
            <w:tcBorders>
              <w:top w:val="single" w:sz="4" w:space="0" w:color="auto"/>
              <w:left w:val="single" w:sz="4" w:space="0" w:color="auto"/>
              <w:bottom w:val="single" w:sz="4" w:space="0" w:color="auto"/>
              <w:right w:val="single" w:sz="4" w:space="0" w:color="auto"/>
            </w:tcBorders>
            <w:shd w:val="clear" w:color="auto" w:fill="auto"/>
            <w:tcMar>
              <w:top w:w="15" w:type="dxa"/>
              <w:left w:w="8" w:type="dxa"/>
              <w:bottom w:w="0" w:type="dxa"/>
              <w:right w:w="8" w:type="dxa"/>
            </w:tcMar>
            <w:vAlign w:val="center"/>
          </w:tcPr>
          <w:p w14:paraId="0BEE5295" w14:textId="483B4F9B" w:rsidR="00406172" w:rsidRPr="00DC7F02" w:rsidRDefault="00406172" w:rsidP="00406172">
            <w:pPr>
              <w:tabs>
                <w:tab w:val="num" w:pos="1440"/>
              </w:tabs>
              <w:spacing w:line="240" w:lineRule="auto"/>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 xml:space="preserve">Jiné škody (např. nepojištěná část majetku, náhrada škody nekrytá pojištěním, odpovědnost za škodu) s dopadem </w:t>
            </w:r>
            <w:r w:rsidR="007F75FE" w:rsidRPr="00DC7F02">
              <w:rPr>
                <w:rFonts w:asciiTheme="minorHAnsi" w:eastAsia="Calibri" w:hAnsiTheme="minorHAnsi" w:cstheme="minorHAnsi"/>
                <w:sz w:val="20"/>
                <w:szCs w:val="20"/>
              </w:rPr>
              <w:t>na realizaci</w:t>
            </w:r>
            <w:r w:rsidRPr="00DC7F02">
              <w:rPr>
                <w:rFonts w:asciiTheme="minorHAnsi" w:eastAsia="Calibri" w:hAnsiTheme="minorHAnsi" w:cstheme="minorHAnsi"/>
                <w:sz w:val="20"/>
                <w:szCs w:val="20"/>
              </w:rPr>
              <w:t xml:space="preserve"> veřejné strategie</w:t>
            </w:r>
          </w:p>
        </w:tc>
      </w:tr>
      <w:tr w:rsidR="00406172" w:rsidRPr="00DC7F02" w14:paraId="14BF3546" w14:textId="77777777" w:rsidTr="009B5472">
        <w:trPr>
          <w:trHeight w:val="184"/>
        </w:trPr>
        <w:tc>
          <w:tcPr>
            <w:tcW w:w="163"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2A2B067D" w14:textId="77777777" w:rsidR="00406172" w:rsidRPr="00DC7F02" w:rsidRDefault="00406172" w:rsidP="00406172">
            <w:pPr>
              <w:tabs>
                <w:tab w:val="num" w:pos="1440"/>
              </w:tabs>
              <w:spacing w:line="240" w:lineRule="auto"/>
              <w:ind w:left="57" w:right="57"/>
              <w:jc w:val="both"/>
              <w:rPr>
                <w:rFonts w:asciiTheme="minorHAnsi" w:eastAsia="Calibri" w:hAnsiTheme="minorHAnsi" w:cstheme="minorHAnsi"/>
                <w:sz w:val="20"/>
                <w:szCs w:val="20"/>
              </w:rPr>
            </w:pPr>
          </w:p>
        </w:tc>
        <w:tc>
          <w:tcPr>
            <w:tcW w:w="500" w:type="pct"/>
            <w:vMerge/>
            <w:tcBorders>
              <w:top w:val="single" w:sz="8" w:space="0" w:color="000000"/>
              <w:left w:val="single" w:sz="8" w:space="0" w:color="000000"/>
              <w:bottom w:val="single" w:sz="8" w:space="0" w:color="000000"/>
              <w:right w:val="single" w:sz="4" w:space="0" w:color="auto"/>
            </w:tcBorders>
            <w:shd w:val="clear" w:color="auto" w:fill="F2F2F2" w:themeFill="background1" w:themeFillShade="F2"/>
            <w:vAlign w:val="center"/>
            <w:hideMark/>
          </w:tcPr>
          <w:p w14:paraId="4FA4B4F0" w14:textId="77777777" w:rsidR="00406172" w:rsidRPr="00DC7F02" w:rsidRDefault="00406172" w:rsidP="00406172">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auto"/>
            <w:tcMar>
              <w:top w:w="15" w:type="dxa"/>
              <w:left w:w="8" w:type="dxa"/>
              <w:bottom w:w="0" w:type="dxa"/>
              <w:right w:w="8" w:type="dxa"/>
            </w:tcMar>
            <w:vAlign w:val="center"/>
          </w:tcPr>
          <w:p w14:paraId="7CBE389F" w14:textId="7E839B12" w:rsidR="00406172" w:rsidRPr="00DC7F02" w:rsidRDefault="00406172" w:rsidP="00406172">
            <w:pPr>
              <w:tabs>
                <w:tab w:val="num" w:pos="1440"/>
              </w:tabs>
              <w:spacing w:line="240" w:lineRule="auto"/>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1.29</w:t>
            </w:r>
          </w:p>
        </w:tc>
        <w:tc>
          <w:tcPr>
            <w:tcW w:w="4066" w:type="pct"/>
            <w:tcBorders>
              <w:top w:val="single" w:sz="4" w:space="0" w:color="auto"/>
              <w:left w:val="single" w:sz="4" w:space="0" w:color="auto"/>
              <w:bottom w:val="single" w:sz="4" w:space="0" w:color="auto"/>
              <w:right w:val="single" w:sz="4" w:space="0" w:color="auto"/>
            </w:tcBorders>
            <w:shd w:val="clear" w:color="auto" w:fill="auto"/>
            <w:tcMar>
              <w:top w:w="15" w:type="dxa"/>
              <w:left w:w="8" w:type="dxa"/>
              <w:bottom w:w="0" w:type="dxa"/>
              <w:right w:w="8" w:type="dxa"/>
            </w:tcMar>
            <w:vAlign w:val="center"/>
          </w:tcPr>
          <w:p w14:paraId="288F1902" w14:textId="17B377C6" w:rsidR="00406172" w:rsidRPr="00DC7F02" w:rsidRDefault="00406172" w:rsidP="00406172">
            <w:pPr>
              <w:tabs>
                <w:tab w:val="num" w:pos="1440"/>
              </w:tabs>
              <w:spacing w:line="240" w:lineRule="auto"/>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 xml:space="preserve">Jiná finanční rizika s dopadem </w:t>
            </w:r>
            <w:r w:rsidR="007F75FE" w:rsidRPr="00DC7F02">
              <w:rPr>
                <w:rFonts w:asciiTheme="minorHAnsi" w:eastAsia="Calibri" w:hAnsiTheme="minorHAnsi" w:cstheme="minorHAnsi"/>
                <w:sz w:val="20"/>
                <w:szCs w:val="20"/>
              </w:rPr>
              <w:t>na realizaci</w:t>
            </w:r>
            <w:r w:rsidRPr="00DC7F02">
              <w:rPr>
                <w:rFonts w:asciiTheme="minorHAnsi" w:eastAsia="Calibri" w:hAnsiTheme="minorHAnsi" w:cstheme="minorHAnsi"/>
                <w:sz w:val="20"/>
                <w:szCs w:val="20"/>
              </w:rPr>
              <w:t xml:space="preserve"> veřejné strategie</w:t>
            </w:r>
          </w:p>
        </w:tc>
      </w:tr>
    </w:tbl>
    <w:p w14:paraId="023ECB08" w14:textId="233B079F" w:rsidR="00270E04" w:rsidRPr="00DC7F02" w:rsidRDefault="00831D9C" w:rsidP="009212BF">
      <w:pPr>
        <w:pStyle w:val="A1-text"/>
        <w:spacing w:after="120"/>
        <w:rPr>
          <w:rFonts w:ascii="Calibri" w:hAnsi="Calibri"/>
          <w:i/>
          <w:iCs/>
          <w:lang w:val="cs-CZ"/>
        </w:rPr>
      </w:pPr>
      <w:r w:rsidRPr="00DC7F02">
        <w:rPr>
          <w:rFonts w:ascii="Calibri" w:hAnsi="Calibri"/>
          <w:i/>
          <w:iCs/>
          <w:lang w:val="cs-CZ"/>
        </w:rPr>
        <w:t>Zdroj</w:t>
      </w:r>
      <w:r w:rsidR="009212BF" w:rsidRPr="00DC7F02">
        <w:rPr>
          <w:rFonts w:ascii="Calibri" w:hAnsi="Calibri"/>
          <w:i/>
          <w:iCs/>
          <w:lang w:val="cs-CZ"/>
        </w:rPr>
        <w:t xml:space="preserve">: </w:t>
      </w:r>
      <w:r w:rsidR="00824653" w:rsidRPr="00DC7F02">
        <w:rPr>
          <w:rFonts w:ascii="Calibri" w:hAnsi="Calibri"/>
          <w:i/>
          <w:iCs/>
          <w:lang w:val="cs-CZ"/>
        </w:rPr>
        <w:t>autoři</w:t>
      </w:r>
      <w:r w:rsidR="009212BF" w:rsidRPr="00DC7F02">
        <w:rPr>
          <w:rFonts w:ascii="Calibri" w:hAnsi="Calibri"/>
          <w:i/>
          <w:iCs/>
          <w:lang w:val="cs-CZ"/>
        </w:rPr>
        <w:t xml:space="preserve"> dle Půček (2020)</w:t>
      </w:r>
    </w:p>
    <w:p w14:paraId="2D9839B0" w14:textId="21DCF015" w:rsidR="005616CC" w:rsidRPr="00DC7F02" w:rsidRDefault="005616CC" w:rsidP="005616CC">
      <w:pPr>
        <w:tabs>
          <w:tab w:val="num" w:pos="1440"/>
        </w:tabs>
        <w:spacing w:after="120"/>
        <w:jc w:val="both"/>
        <w:rPr>
          <w:rFonts w:asciiTheme="minorHAnsi" w:eastAsia="Calibri" w:hAnsiTheme="minorHAnsi" w:cstheme="minorHAnsi"/>
        </w:rPr>
      </w:pPr>
      <w:r w:rsidRPr="00DC7F02">
        <w:rPr>
          <w:rFonts w:asciiTheme="minorHAnsi" w:eastAsia="Calibri" w:hAnsiTheme="minorHAnsi" w:cstheme="minorHAnsi"/>
        </w:rPr>
        <w:lastRenderedPageBreak/>
        <w:t>Každé identifikované riziko může mít také více scénářů (</w:t>
      </w:r>
      <w:r w:rsidR="00BF50EA" w:rsidRPr="00DC7F02">
        <w:rPr>
          <w:rFonts w:asciiTheme="minorHAnsi" w:eastAsia="Calibri" w:hAnsiTheme="minorHAnsi" w:cstheme="minorHAnsi"/>
        </w:rPr>
        <w:t>více viz vysvětlení u organizačních rizik v kapitole 3.3</w:t>
      </w:r>
      <w:r w:rsidRPr="00DC7F02">
        <w:rPr>
          <w:rFonts w:asciiTheme="minorHAnsi" w:eastAsia="Calibri" w:hAnsiTheme="minorHAnsi" w:cstheme="minorHAnsi"/>
        </w:rPr>
        <w:t xml:space="preserve">). </w:t>
      </w:r>
      <w:r w:rsidR="00A927DD" w:rsidRPr="00DC7F02">
        <w:rPr>
          <w:rFonts w:asciiTheme="minorHAnsi" w:eastAsia="Calibri" w:hAnsiTheme="minorHAnsi" w:cstheme="minorHAnsi"/>
        </w:rPr>
        <w:t>U</w:t>
      </w:r>
      <w:r w:rsidRPr="00DC7F02">
        <w:rPr>
          <w:rFonts w:asciiTheme="minorHAnsi" w:eastAsia="Calibri" w:hAnsiTheme="minorHAnsi" w:cstheme="minorHAnsi"/>
        </w:rPr>
        <w:t>vedená rizika jsou zahrnuta do š</w:t>
      </w:r>
      <w:r w:rsidR="00A927DD" w:rsidRPr="00DC7F02">
        <w:rPr>
          <w:rFonts w:asciiTheme="minorHAnsi" w:eastAsia="Calibri" w:hAnsiTheme="minorHAnsi" w:cstheme="minorHAnsi"/>
        </w:rPr>
        <w:t>ablony</w:t>
      </w:r>
      <w:r w:rsidRPr="00DC7F02">
        <w:rPr>
          <w:rFonts w:asciiTheme="minorHAnsi" w:eastAsia="Calibri" w:hAnsiTheme="minorHAnsi" w:cstheme="minorHAnsi"/>
        </w:rPr>
        <w:t xml:space="preserve"> v Excelu pro analýzu rizik – je to </w:t>
      </w:r>
      <w:r w:rsidR="001828F6" w:rsidRPr="00DC7F02">
        <w:rPr>
          <w:rFonts w:asciiTheme="minorHAnsi" w:eastAsia="Calibri" w:hAnsiTheme="minorHAnsi" w:cstheme="minorHAnsi"/>
        </w:rPr>
        <w:t>popsáno v kapitole</w:t>
      </w:r>
      <w:r w:rsidRPr="00DC7F02">
        <w:rPr>
          <w:rFonts w:asciiTheme="minorHAnsi" w:eastAsia="Calibri" w:hAnsiTheme="minorHAnsi" w:cstheme="minorHAnsi"/>
        </w:rPr>
        <w:t xml:space="preserve"> 8 nebo v samostatné video přednášce.</w:t>
      </w:r>
      <w:r w:rsidR="00601CB2" w:rsidRPr="00DC7F02">
        <w:rPr>
          <w:rFonts w:asciiTheme="minorHAnsi" w:eastAsia="Calibri" w:hAnsiTheme="minorHAnsi" w:cstheme="minorHAnsi"/>
        </w:rPr>
        <w:t xml:space="preserve"> V </w:t>
      </w:r>
      <w:r w:rsidR="00A927DD" w:rsidRPr="00DC7F02">
        <w:rPr>
          <w:rFonts w:asciiTheme="minorHAnsi" w:eastAsia="Calibri" w:hAnsiTheme="minorHAnsi" w:cstheme="minorHAnsi"/>
        </w:rPr>
        <w:t>šabloně</w:t>
      </w:r>
      <w:r w:rsidR="00601CB2" w:rsidRPr="00DC7F02">
        <w:rPr>
          <w:rFonts w:asciiTheme="minorHAnsi" w:eastAsia="Calibri" w:hAnsiTheme="minorHAnsi" w:cstheme="minorHAnsi"/>
        </w:rPr>
        <w:t xml:space="preserve"> si budete moci vybrat, která rizika se vás týkají. Je možné je textově upravit či doplnit nebo uvést také </w:t>
      </w:r>
      <w:r w:rsidR="00A927DD" w:rsidRPr="00DC7F02">
        <w:rPr>
          <w:rFonts w:asciiTheme="minorHAnsi" w:eastAsia="Calibri" w:hAnsiTheme="minorHAnsi" w:cstheme="minorHAnsi"/>
        </w:rPr>
        <w:t>jiná</w:t>
      </w:r>
      <w:r w:rsidR="00601CB2" w:rsidRPr="00DC7F02">
        <w:rPr>
          <w:rFonts w:asciiTheme="minorHAnsi" w:eastAsia="Calibri" w:hAnsiTheme="minorHAnsi" w:cstheme="minorHAnsi"/>
        </w:rPr>
        <w:t xml:space="preserve"> rizika.</w:t>
      </w:r>
      <w:r w:rsidR="009965D1">
        <w:rPr>
          <w:rFonts w:asciiTheme="minorHAnsi" w:eastAsia="Calibri" w:hAnsiTheme="minorHAnsi" w:cstheme="minorHAnsi"/>
        </w:rPr>
        <w:t xml:space="preserve"> Stejně to platí i u ostatních skupin identifikovaných rizik.</w:t>
      </w:r>
    </w:p>
    <w:p w14:paraId="3EA8F2EF" w14:textId="7F8DDF7C" w:rsidR="005616CC" w:rsidRPr="00DC7F02" w:rsidRDefault="005616CC" w:rsidP="00707BBD">
      <w:pPr>
        <w:rPr>
          <w:rFonts w:asciiTheme="minorHAnsi" w:eastAsia="Calibri" w:hAnsiTheme="minorHAnsi" w:cstheme="minorHAnsi"/>
        </w:rPr>
      </w:pPr>
    </w:p>
    <w:p w14:paraId="5634E204" w14:textId="01C3B038" w:rsidR="00707BBD" w:rsidRPr="00DC7F02" w:rsidRDefault="00707BBD" w:rsidP="0030083A">
      <w:pPr>
        <w:pStyle w:val="Nadpis2"/>
        <w:spacing w:before="240" w:after="120"/>
        <w:ind w:left="578" w:hanging="578"/>
        <w:rPr>
          <w:rFonts w:ascii="Calibri" w:hAnsi="Calibri"/>
          <w:color w:val="7493B0"/>
          <w:sz w:val="24"/>
          <w:szCs w:val="24"/>
          <w:lang w:val="cs-CZ"/>
        </w:rPr>
      </w:pPr>
      <w:bookmarkStart w:id="10" w:name="_Toc82610055"/>
      <w:r w:rsidRPr="00DC7F02">
        <w:rPr>
          <w:rFonts w:ascii="Calibri" w:hAnsi="Calibri"/>
          <w:color w:val="7493B0"/>
          <w:sz w:val="24"/>
          <w:szCs w:val="24"/>
          <w:lang w:val="cs-CZ"/>
        </w:rPr>
        <w:t>Organizační a personální rizika</w:t>
      </w:r>
      <w:r w:rsidR="00DB48FD" w:rsidRPr="00DC7F02">
        <w:rPr>
          <w:rFonts w:ascii="Calibri" w:hAnsi="Calibri"/>
          <w:color w:val="7493B0"/>
          <w:sz w:val="24"/>
          <w:szCs w:val="24"/>
          <w:lang w:val="cs-CZ"/>
        </w:rPr>
        <w:t xml:space="preserve"> veřejné strategie</w:t>
      </w:r>
      <w:bookmarkEnd w:id="10"/>
    </w:p>
    <w:p w14:paraId="15A61930" w14:textId="5C427ECE" w:rsidR="00270E04" w:rsidRPr="00DC7F02" w:rsidRDefault="00270E04" w:rsidP="0005331D">
      <w:pPr>
        <w:tabs>
          <w:tab w:val="num" w:pos="1440"/>
        </w:tabs>
        <w:jc w:val="both"/>
        <w:rPr>
          <w:rFonts w:asciiTheme="minorHAnsi" w:eastAsia="Calibri" w:hAnsiTheme="minorHAnsi" w:cstheme="minorHAnsi"/>
        </w:rPr>
      </w:pPr>
      <w:r w:rsidRPr="00DC7F02">
        <w:rPr>
          <w:rFonts w:asciiTheme="minorHAnsi" w:eastAsia="Calibri" w:hAnsiTheme="minorHAnsi" w:cstheme="minorHAnsi"/>
        </w:rPr>
        <w:t>V následující tabulce jsou běžná organizační a personální rizika</w:t>
      </w:r>
      <w:r w:rsidR="004B0458" w:rsidRPr="00DC7F02">
        <w:rPr>
          <w:rFonts w:asciiTheme="minorHAnsi" w:eastAsia="Calibri" w:hAnsiTheme="minorHAnsi" w:cstheme="minorHAnsi"/>
        </w:rPr>
        <w:t xml:space="preserve"> týkající se přípravy a realizace veřejné strategie</w:t>
      </w:r>
      <w:r w:rsidRPr="00DC7F02">
        <w:rPr>
          <w:rFonts w:asciiTheme="minorHAnsi" w:eastAsia="Calibri" w:hAnsiTheme="minorHAnsi" w:cstheme="minorHAnsi"/>
        </w:rPr>
        <w:t>, která souvisí s řízením lidských zdrojů, chybami v organizaci či řízení</w:t>
      </w:r>
      <w:r w:rsidR="00E277A5">
        <w:rPr>
          <w:rFonts w:asciiTheme="minorHAnsi" w:eastAsia="Calibri" w:hAnsiTheme="minorHAnsi" w:cstheme="minorHAnsi"/>
        </w:rPr>
        <w:t>m</w:t>
      </w:r>
      <w:r w:rsidRPr="00DC7F02">
        <w:rPr>
          <w:rFonts w:asciiTheme="minorHAnsi" w:eastAsia="Calibri" w:hAnsiTheme="minorHAnsi" w:cstheme="minorHAnsi"/>
        </w:rPr>
        <w:t xml:space="preserve"> činností. </w:t>
      </w:r>
      <w:r w:rsidR="00224DB7" w:rsidRPr="00DC7F02">
        <w:rPr>
          <w:rFonts w:asciiTheme="minorHAnsi" w:eastAsia="Calibri" w:hAnsiTheme="minorHAnsi" w:cstheme="minorHAnsi"/>
        </w:rPr>
        <w:t xml:space="preserve"> Rizika jsou rozdělena na rizika týkající se (1) přípravy a schválení veřejné strategie a (2) realizace, změny a hodnocení veřejné strategie. Je již na úvaze každého zpracovatele, zda se bude věnovat jen rizikům týkající se realizace nebo také rizikům týkající se přípravy veřejné strategie. P</w:t>
      </w:r>
      <w:r w:rsidRPr="00DC7F02">
        <w:rPr>
          <w:rFonts w:asciiTheme="minorHAnsi" w:eastAsia="Calibri" w:hAnsiTheme="minorHAnsi" w:cstheme="minorHAnsi"/>
        </w:rPr>
        <w:t xml:space="preserve">latí, že pro konkrétní </w:t>
      </w:r>
      <w:r w:rsidR="0005331D" w:rsidRPr="00DC7F02">
        <w:rPr>
          <w:rFonts w:asciiTheme="minorHAnsi" w:eastAsia="Calibri" w:hAnsiTheme="minorHAnsi" w:cstheme="minorHAnsi"/>
        </w:rPr>
        <w:t>instituci</w:t>
      </w:r>
      <w:r w:rsidRPr="00DC7F02">
        <w:rPr>
          <w:rFonts w:asciiTheme="minorHAnsi" w:eastAsia="Calibri" w:hAnsiTheme="minorHAnsi" w:cstheme="minorHAnsi"/>
        </w:rPr>
        <w:t xml:space="preserve"> by dle místních podmínek a situace mohla rizika vypadat jinak. V tabulce je též </w:t>
      </w:r>
      <w:r w:rsidR="00A927DD" w:rsidRPr="00DC7F02">
        <w:rPr>
          <w:rFonts w:asciiTheme="minorHAnsi" w:eastAsia="Calibri" w:hAnsiTheme="minorHAnsi" w:cstheme="minorHAnsi"/>
        </w:rPr>
        <w:t>naznačena</w:t>
      </w:r>
      <w:r w:rsidR="00224DB7" w:rsidRPr="00DC7F02">
        <w:rPr>
          <w:rFonts w:asciiTheme="minorHAnsi" w:eastAsia="Calibri" w:hAnsiTheme="minorHAnsi" w:cstheme="minorHAnsi"/>
        </w:rPr>
        <w:t xml:space="preserve"> </w:t>
      </w:r>
      <w:r w:rsidR="00224DB7" w:rsidRPr="00DC7F02">
        <w:rPr>
          <w:rFonts w:asciiTheme="minorHAnsi" w:eastAsia="Calibri" w:hAnsiTheme="minorHAnsi" w:cstheme="minorHAnsi"/>
          <w:b/>
        </w:rPr>
        <w:t>problematika rozdílných scénářů téhož rizika</w:t>
      </w:r>
      <w:r w:rsidR="00224DB7" w:rsidRPr="00DC7F02">
        <w:rPr>
          <w:rFonts w:asciiTheme="minorHAnsi" w:eastAsia="Calibri" w:hAnsiTheme="minorHAnsi" w:cstheme="minorHAnsi"/>
        </w:rPr>
        <w:t xml:space="preserve">. Jako příklad je </w:t>
      </w:r>
      <w:r w:rsidRPr="00DC7F02">
        <w:rPr>
          <w:rFonts w:asciiTheme="minorHAnsi" w:eastAsia="Calibri" w:hAnsiTheme="minorHAnsi" w:cstheme="minorHAnsi"/>
        </w:rPr>
        <w:t>uvedeno samostatně riziko „Odchod klíčového zaměstnance“ a „Odchod zaměstnance“ – je to prakticky totéž, ale tato rizika mohou mít při následném hodnocení (</w:t>
      </w:r>
      <w:r w:rsidR="00397C65" w:rsidRPr="00DC7F02">
        <w:rPr>
          <w:rFonts w:asciiTheme="minorHAnsi" w:eastAsia="Calibri" w:hAnsiTheme="minorHAnsi" w:cstheme="minorHAnsi"/>
        </w:rPr>
        <w:t xml:space="preserve">viz </w:t>
      </w:r>
      <w:r w:rsidRPr="00DC7F02">
        <w:rPr>
          <w:rFonts w:asciiTheme="minorHAnsi" w:eastAsia="Calibri" w:hAnsiTheme="minorHAnsi" w:cstheme="minorHAnsi"/>
        </w:rPr>
        <w:t>příští kapitola</w:t>
      </w:r>
      <w:r w:rsidR="004B0458" w:rsidRPr="00DC7F02">
        <w:rPr>
          <w:rFonts w:asciiTheme="minorHAnsi" w:eastAsia="Calibri" w:hAnsiTheme="minorHAnsi" w:cstheme="minorHAnsi"/>
        </w:rPr>
        <w:t xml:space="preserve"> </w:t>
      </w:r>
      <w:r w:rsidR="00397C65" w:rsidRPr="00DC7F02">
        <w:rPr>
          <w:rFonts w:asciiTheme="minorHAnsi" w:eastAsia="Calibri" w:hAnsiTheme="minorHAnsi" w:cstheme="minorHAnsi"/>
        </w:rPr>
        <w:t>4</w:t>
      </w:r>
      <w:r w:rsidRPr="00DC7F02">
        <w:rPr>
          <w:rFonts w:asciiTheme="minorHAnsi" w:eastAsia="Calibri" w:hAnsiTheme="minorHAnsi" w:cstheme="minorHAnsi"/>
        </w:rPr>
        <w:t xml:space="preserve">) jinou četnost výskytu a hlavně jiný dopad do činnosti </w:t>
      </w:r>
      <w:r w:rsidR="0005331D" w:rsidRPr="00DC7F02">
        <w:rPr>
          <w:rFonts w:asciiTheme="minorHAnsi" w:eastAsia="Calibri" w:hAnsiTheme="minorHAnsi" w:cstheme="minorHAnsi"/>
        </w:rPr>
        <w:t>obce</w:t>
      </w:r>
      <w:r w:rsidRPr="00DC7F02">
        <w:rPr>
          <w:rFonts w:asciiTheme="minorHAnsi" w:eastAsia="Calibri" w:hAnsiTheme="minorHAnsi" w:cstheme="minorHAnsi"/>
        </w:rPr>
        <w:t xml:space="preserve">. Fakticky je to možné udělat u každého identifikovaného rizika – </w:t>
      </w:r>
      <w:r w:rsidR="004B0458" w:rsidRPr="00DC7F02">
        <w:rPr>
          <w:rFonts w:asciiTheme="minorHAnsi" w:eastAsia="Calibri" w:hAnsiTheme="minorHAnsi" w:cstheme="minorHAnsi"/>
        </w:rPr>
        <w:t xml:space="preserve">lze je </w:t>
      </w:r>
      <w:r w:rsidRPr="00DC7F02">
        <w:rPr>
          <w:rFonts w:asciiTheme="minorHAnsi" w:eastAsia="Calibri" w:hAnsiTheme="minorHAnsi" w:cstheme="minorHAnsi"/>
        </w:rPr>
        <w:t xml:space="preserve">rozdělit </w:t>
      </w:r>
      <w:r w:rsidR="004B0458" w:rsidRPr="00DC7F02">
        <w:rPr>
          <w:rFonts w:asciiTheme="minorHAnsi" w:eastAsia="Calibri" w:hAnsiTheme="minorHAnsi" w:cstheme="minorHAnsi"/>
        </w:rPr>
        <w:t>na několik scénářů, například</w:t>
      </w:r>
      <w:r w:rsidRPr="00DC7F02">
        <w:rPr>
          <w:rFonts w:asciiTheme="minorHAnsi" w:eastAsia="Calibri" w:hAnsiTheme="minorHAnsi" w:cstheme="minorHAnsi"/>
        </w:rPr>
        <w:t xml:space="preserve"> na tři</w:t>
      </w:r>
      <w:r w:rsidR="004B0458" w:rsidRPr="00DC7F02">
        <w:rPr>
          <w:rFonts w:asciiTheme="minorHAnsi" w:eastAsia="Calibri" w:hAnsiTheme="minorHAnsi" w:cstheme="minorHAnsi"/>
        </w:rPr>
        <w:t xml:space="preserve"> scénáře:</w:t>
      </w:r>
      <w:r w:rsidR="001E4916" w:rsidRPr="00DC7F02">
        <w:rPr>
          <w:rFonts w:asciiTheme="minorHAnsi" w:eastAsia="Calibri" w:hAnsiTheme="minorHAnsi" w:cstheme="minorHAnsi"/>
        </w:rPr>
        <w:t xml:space="preserve"> </w:t>
      </w:r>
      <w:r w:rsidRPr="00DC7F02">
        <w:rPr>
          <w:rFonts w:asciiTheme="minorHAnsi" w:eastAsia="Calibri" w:hAnsiTheme="minorHAnsi" w:cstheme="minorHAnsi"/>
        </w:rPr>
        <w:t>„Malá chyba v …“, „Střed</w:t>
      </w:r>
      <w:r w:rsidR="00E277A5">
        <w:rPr>
          <w:rFonts w:asciiTheme="minorHAnsi" w:eastAsia="Calibri" w:hAnsiTheme="minorHAnsi" w:cstheme="minorHAnsi"/>
        </w:rPr>
        <w:t xml:space="preserve">ní chyba v …“, „Velká chyba …“ </w:t>
      </w:r>
      <w:r w:rsidR="00BF50EA" w:rsidRPr="00DC7F02">
        <w:rPr>
          <w:rFonts w:asciiTheme="minorHAnsi" w:eastAsia="Calibri" w:hAnsiTheme="minorHAnsi" w:cstheme="minorHAnsi"/>
        </w:rPr>
        <w:t xml:space="preserve">(nebo je můžeme označit jako „scénář 1“, „scénář 2“, „scénář 3“). </w:t>
      </w:r>
      <w:r w:rsidRPr="00DC7F02">
        <w:rPr>
          <w:rFonts w:asciiTheme="minorHAnsi" w:eastAsia="Calibri" w:hAnsiTheme="minorHAnsi" w:cstheme="minorHAnsi"/>
        </w:rPr>
        <w:t>Lze uvádět i další příklady jako „Krátká nepřítomnost zaměstnance …“, „Delší nepřítomnost …“.</w:t>
      </w:r>
      <w:r w:rsidR="00BF50EA" w:rsidRPr="00DC7F02">
        <w:rPr>
          <w:rFonts w:asciiTheme="minorHAnsi" w:eastAsia="Calibri" w:hAnsiTheme="minorHAnsi" w:cstheme="minorHAnsi"/>
        </w:rPr>
        <w:t xml:space="preserve"> </w:t>
      </w:r>
    </w:p>
    <w:p w14:paraId="2021169D" w14:textId="4A210C1E" w:rsidR="00270E04" w:rsidRPr="00DC7F02" w:rsidRDefault="0005331D" w:rsidP="00270E04">
      <w:pPr>
        <w:pStyle w:val="Zkladntext3"/>
        <w:spacing w:after="0" w:line="360" w:lineRule="auto"/>
        <w:jc w:val="both"/>
        <w:rPr>
          <w:rFonts w:asciiTheme="minorHAnsi" w:eastAsia="Calibri" w:hAnsiTheme="minorHAnsi" w:cstheme="minorHAnsi"/>
          <w:i/>
          <w:iCs/>
          <w:sz w:val="24"/>
          <w:szCs w:val="24"/>
        </w:rPr>
      </w:pPr>
      <w:r w:rsidRPr="00DC7F02">
        <w:rPr>
          <w:rFonts w:asciiTheme="minorHAnsi" w:eastAsia="Calibri" w:hAnsiTheme="minorHAnsi" w:cstheme="minorHAnsi"/>
          <w:i/>
          <w:iCs/>
          <w:sz w:val="24"/>
          <w:szCs w:val="24"/>
        </w:rPr>
        <w:t xml:space="preserve">Tab. </w:t>
      </w:r>
      <w:r w:rsidR="00783EDD" w:rsidRPr="00DC7F02">
        <w:rPr>
          <w:rFonts w:asciiTheme="minorHAnsi" w:eastAsia="Calibri" w:hAnsiTheme="minorHAnsi" w:cstheme="minorHAnsi"/>
          <w:i/>
          <w:iCs/>
          <w:sz w:val="24"/>
          <w:szCs w:val="24"/>
        </w:rPr>
        <w:t>5</w:t>
      </w:r>
      <w:r w:rsidR="00B67342" w:rsidRPr="00DC7F02">
        <w:rPr>
          <w:rFonts w:asciiTheme="minorHAnsi" w:eastAsia="Calibri" w:hAnsiTheme="minorHAnsi" w:cstheme="minorHAnsi"/>
          <w:i/>
          <w:iCs/>
          <w:sz w:val="24"/>
          <w:szCs w:val="24"/>
        </w:rPr>
        <w:t xml:space="preserve"> </w:t>
      </w:r>
      <w:r w:rsidR="005A23E6" w:rsidRPr="00DC7F02">
        <w:rPr>
          <w:rFonts w:asciiTheme="minorHAnsi" w:eastAsia="Calibri" w:hAnsiTheme="minorHAnsi" w:cstheme="minorHAnsi"/>
          <w:i/>
          <w:iCs/>
          <w:sz w:val="24"/>
          <w:szCs w:val="24"/>
        </w:rPr>
        <w:tab/>
      </w:r>
      <w:r w:rsidR="00270E04" w:rsidRPr="00DC7F02">
        <w:rPr>
          <w:rFonts w:asciiTheme="minorHAnsi" w:eastAsia="Calibri" w:hAnsiTheme="minorHAnsi" w:cstheme="minorHAnsi"/>
          <w:i/>
          <w:iCs/>
          <w:sz w:val="24"/>
          <w:szCs w:val="24"/>
        </w:rPr>
        <w:t>Př</w:t>
      </w:r>
      <w:r w:rsidRPr="00DC7F02">
        <w:rPr>
          <w:rFonts w:asciiTheme="minorHAnsi" w:eastAsia="Calibri" w:hAnsiTheme="minorHAnsi" w:cstheme="minorHAnsi"/>
          <w:i/>
          <w:iCs/>
          <w:sz w:val="24"/>
          <w:szCs w:val="24"/>
        </w:rPr>
        <w:t xml:space="preserve">íklady </w:t>
      </w:r>
      <w:r w:rsidR="00270E04" w:rsidRPr="00DC7F02">
        <w:rPr>
          <w:rFonts w:asciiTheme="minorHAnsi" w:eastAsia="Calibri" w:hAnsiTheme="minorHAnsi" w:cstheme="minorHAnsi"/>
          <w:i/>
          <w:iCs/>
          <w:sz w:val="24"/>
          <w:szCs w:val="24"/>
        </w:rPr>
        <w:t xml:space="preserve">identifikovaných </w:t>
      </w:r>
      <w:r w:rsidR="00270E04" w:rsidRPr="00DC7F02">
        <w:rPr>
          <w:rFonts w:asciiTheme="minorHAnsi" w:eastAsia="Calibri" w:hAnsiTheme="minorHAnsi" w:cstheme="minorHAnsi"/>
          <w:b/>
          <w:i/>
          <w:iCs/>
          <w:sz w:val="24"/>
          <w:szCs w:val="24"/>
        </w:rPr>
        <w:t>organizační</w:t>
      </w:r>
      <w:r w:rsidR="00A455C2" w:rsidRPr="00DC7F02">
        <w:rPr>
          <w:rFonts w:asciiTheme="minorHAnsi" w:eastAsia="Calibri" w:hAnsiTheme="minorHAnsi" w:cstheme="minorHAnsi"/>
          <w:b/>
          <w:i/>
          <w:iCs/>
          <w:sz w:val="24"/>
          <w:szCs w:val="24"/>
        </w:rPr>
        <w:t>ch</w:t>
      </w:r>
      <w:r w:rsidR="00270E04" w:rsidRPr="00DC7F02">
        <w:rPr>
          <w:rFonts w:asciiTheme="minorHAnsi" w:eastAsia="Calibri" w:hAnsiTheme="minorHAnsi" w:cstheme="minorHAnsi"/>
          <w:b/>
          <w:i/>
          <w:iCs/>
          <w:sz w:val="24"/>
          <w:szCs w:val="24"/>
        </w:rPr>
        <w:t xml:space="preserve"> a personální</w:t>
      </w:r>
      <w:r w:rsidR="00A455C2" w:rsidRPr="00DC7F02">
        <w:rPr>
          <w:rFonts w:asciiTheme="minorHAnsi" w:eastAsia="Calibri" w:hAnsiTheme="minorHAnsi" w:cstheme="minorHAnsi"/>
          <w:b/>
          <w:i/>
          <w:iCs/>
          <w:sz w:val="24"/>
          <w:szCs w:val="24"/>
        </w:rPr>
        <w:t>ch</w:t>
      </w:r>
      <w:r w:rsidR="00270E04" w:rsidRPr="00DC7F02">
        <w:rPr>
          <w:rFonts w:asciiTheme="minorHAnsi" w:eastAsia="Calibri" w:hAnsiTheme="minorHAnsi" w:cstheme="minorHAnsi"/>
          <w:b/>
          <w:i/>
          <w:iCs/>
          <w:sz w:val="24"/>
          <w:szCs w:val="24"/>
        </w:rPr>
        <w:t xml:space="preserve"> rizik</w:t>
      </w:r>
      <w:r w:rsidR="00BF50EA" w:rsidRPr="00DC7F02">
        <w:rPr>
          <w:rFonts w:asciiTheme="minorHAnsi" w:eastAsia="Calibri" w:hAnsiTheme="minorHAnsi" w:cstheme="minorHAnsi"/>
          <w:i/>
          <w:iCs/>
          <w:sz w:val="24"/>
          <w:szCs w:val="24"/>
        </w:rPr>
        <w:t xml:space="preserve"> s dopadem na přípravu nebo realizaci veřejné strategie</w:t>
      </w:r>
    </w:p>
    <w:tbl>
      <w:tblPr>
        <w:tblStyle w:val="Mkatabulky"/>
        <w:tblW w:w="0" w:type="auto"/>
        <w:tblLook w:val="04A0" w:firstRow="1" w:lastRow="0" w:firstColumn="1" w:lastColumn="0" w:noHBand="0" w:noVBand="1"/>
      </w:tblPr>
      <w:tblGrid>
        <w:gridCol w:w="360"/>
        <w:gridCol w:w="1233"/>
        <w:gridCol w:w="544"/>
        <w:gridCol w:w="6879"/>
      </w:tblGrid>
      <w:tr w:rsidR="00270E04" w:rsidRPr="00DC7F02" w14:paraId="6B7823AC" w14:textId="77777777" w:rsidTr="009B5472">
        <w:tc>
          <w:tcPr>
            <w:tcW w:w="360" w:type="dxa"/>
            <w:shd w:val="clear" w:color="auto" w:fill="F2F2F2" w:themeFill="background1" w:themeFillShade="F2"/>
          </w:tcPr>
          <w:p w14:paraId="306D4626" w14:textId="77777777" w:rsidR="00270E04" w:rsidRPr="00DC7F02" w:rsidRDefault="00270E04" w:rsidP="0097379D">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Č.</w:t>
            </w:r>
          </w:p>
        </w:tc>
        <w:tc>
          <w:tcPr>
            <w:tcW w:w="1233" w:type="dxa"/>
            <w:shd w:val="clear" w:color="auto" w:fill="F2F2F2" w:themeFill="background1" w:themeFillShade="F2"/>
          </w:tcPr>
          <w:p w14:paraId="6B28F3B9" w14:textId="77777777" w:rsidR="00270E04" w:rsidRPr="00DC7F02" w:rsidRDefault="00270E04" w:rsidP="0097379D">
            <w:pPr>
              <w:pStyle w:val="Zkladntext3"/>
              <w:spacing w:after="0"/>
              <w:ind w:left="-57" w:right="-57"/>
              <w:rPr>
                <w:rFonts w:asciiTheme="minorHAnsi" w:eastAsia="Calibri" w:hAnsiTheme="minorHAnsi" w:cstheme="minorHAnsi"/>
                <w:sz w:val="20"/>
                <w:szCs w:val="20"/>
              </w:rPr>
            </w:pPr>
            <w:r w:rsidRPr="00DC7F02">
              <w:rPr>
                <w:rFonts w:asciiTheme="minorHAnsi" w:eastAsia="Calibri" w:hAnsiTheme="minorHAnsi" w:cstheme="minorHAnsi"/>
                <w:sz w:val="20"/>
                <w:szCs w:val="20"/>
              </w:rPr>
              <w:t>Skupina</w:t>
            </w:r>
          </w:p>
        </w:tc>
        <w:tc>
          <w:tcPr>
            <w:tcW w:w="544" w:type="dxa"/>
            <w:shd w:val="clear" w:color="auto" w:fill="F2F2F2" w:themeFill="background1" w:themeFillShade="F2"/>
          </w:tcPr>
          <w:p w14:paraId="1D1AEAD5" w14:textId="77777777" w:rsidR="00270E04" w:rsidRPr="00DC7F02" w:rsidRDefault="00270E04" w:rsidP="0097379D">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Č.</w:t>
            </w:r>
          </w:p>
        </w:tc>
        <w:tc>
          <w:tcPr>
            <w:tcW w:w="6879" w:type="dxa"/>
            <w:shd w:val="clear" w:color="auto" w:fill="F2F2F2" w:themeFill="background1" w:themeFillShade="F2"/>
          </w:tcPr>
          <w:p w14:paraId="2CAFB323" w14:textId="77777777" w:rsidR="00270E04" w:rsidRPr="00DC7F02" w:rsidRDefault="00270E04" w:rsidP="0097379D">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Název / popis rizika</w:t>
            </w:r>
          </w:p>
        </w:tc>
      </w:tr>
      <w:tr w:rsidR="00FF7B65" w:rsidRPr="00DC7F02" w14:paraId="12CC8D6B" w14:textId="77777777" w:rsidTr="009B5472">
        <w:tc>
          <w:tcPr>
            <w:tcW w:w="360" w:type="dxa"/>
            <w:vMerge w:val="restart"/>
            <w:shd w:val="clear" w:color="auto" w:fill="F2F2F2" w:themeFill="background1" w:themeFillShade="F2"/>
            <w:vAlign w:val="center"/>
          </w:tcPr>
          <w:p w14:paraId="67D0A14D" w14:textId="77777777" w:rsidR="00FF7B65" w:rsidRPr="00DC7F02" w:rsidRDefault="00FF7B65" w:rsidP="00FF7B65">
            <w:pPr>
              <w:pStyle w:val="Zkladntext3"/>
              <w:spacing w:after="0"/>
              <w:ind w:left="-57" w:right="-57"/>
              <w:rPr>
                <w:rFonts w:asciiTheme="minorHAnsi" w:eastAsia="Calibri" w:hAnsiTheme="minorHAnsi" w:cstheme="minorHAnsi"/>
                <w:sz w:val="20"/>
                <w:szCs w:val="20"/>
              </w:rPr>
            </w:pPr>
            <w:r w:rsidRPr="00DC7F02">
              <w:rPr>
                <w:rFonts w:asciiTheme="minorHAnsi" w:eastAsia="Calibri" w:hAnsiTheme="minorHAnsi" w:cstheme="minorHAnsi"/>
                <w:sz w:val="20"/>
                <w:szCs w:val="20"/>
              </w:rPr>
              <w:t>2</w:t>
            </w:r>
          </w:p>
          <w:p w14:paraId="7AFD7524" w14:textId="488D17A3" w:rsidR="00C80575" w:rsidRPr="00DC7F02" w:rsidRDefault="00C80575" w:rsidP="00FF7B65">
            <w:pPr>
              <w:pStyle w:val="Zkladntext3"/>
              <w:spacing w:after="0"/>
              <w:ind w:left="-57" w:right="-57"/>
              <w:rPr>
                <w:rFonts w:asciiTheme="minorHAnsi" w:eastAsia="Calibri" w:hAnsiTheme="minorHAnsi" w:cstheme="minorHAnsi"/>
                <w:sz w:val="20"/>
                <w:szCs w:val="20"/>
              </w:rPr>
            </w:pPr>
          </w:p>
        </w:tc>
        <w:tc>
          <w:tcPr>
            <w:tcW w:w="1233" w:type="dxa"/>
            <w:vMerge w:val="restart"/>
            <w:shd w:val="clear" w:color="auto" w:fill="F2F2F2" w:themeFill="background1" w:themeFillShade="F2"/>
            <w:vAlign w:val="center"/>
          </w:tcPr>
          <w:p w14:paraId="6883E96D" w14:textId="77777777" w:rsidR="00FF7B65" w:rsidRPr="00DC7F02" w:rsidRDefault="00FF7B65" w:rsidP="00FF7B65">
            <w:pPr>
              <w:pStyle w:val="Zkladntext3"/>
              <w:spacing w:after="0"/>
              <w:ind w:left="-57" w:right="-57"/>
              <w:rPr>
                <w:rFonts w:asciiTheme="minorHAnsi" w:eastAsia="Calibri" w:hAnsiTheme="minorHAnsi" w:cstheme="minorHAnsi"/>
                <w:sz w:val="20"/>
                <w:szCs w:val="20"/>
              </w:rPr>
            </w:pPr>
            <w:r w:rsidRPr="00DC7F02">
              <w:rPr>
                <w:rFonts w:asciiTheme="minorHAnsi" w:eastAsia="Calibri" w:hAnsiTheme="minorHAnsi" w:cstheme="minorHAnsi"/>
                <w:sz w:val="20"/>
                <w:szCs w:val="20"/>
              </w:rPr>
              <w:t>Organizační a personální rizika</w:t>
            </w:r>
          </w:p>
        </w:tc>
        <w:tc>
          <w:tcPr>
            <w:tcW w:w="544" w:type="dxa"/>
          </w:tcPr>
          <w:p w14:paraId="279EE479" w14:textId="2A6B68F5" w:rsidR="00FF7B65" w:rsidRPr="00DC7F02" w:rsidRDefault="00FF7B65" w:rsidP="00FF7B65">
            <w:pPr>
              <w:pStyle w:val="Zkladntext3"/>
              <w:spacing w:after="0"/>
              <w:ind w:left="-57" w:right="-57"/>
              <w:jc w:val="both"/>
              <w:rPr>
                <w:rFonts w:asciiTheme="minorHAnsi" w:eastAsia="Calibri" w:hAnsiTheme="minorHAnsi" w:cstheme="minorHAnsi"/>
                <w:sz w:val="20"/>
                <w:szCs w:val="20"/>
              </w:rPr>
            </w:pPr>
          </w:p>
        </w:tc>
        <w:tc>
          <w:tcPr>
            <w:tcW w:w="6879" w:type="dxa"/>
          </w:tcPr>
          <w:p w14:paraId="15AFC2B0" w14:textId="43696315" w:rsidR="00FF7B65" w:rsidRPr="00DC7F02" w:rsidRDefault="00FF7B65" w:rsidP="008702C4">
            <w:pPr>
              <w:pStyle w:val="Zkladntext3"/>
              <w:spacing w:after="0"/>
              <w:ind w:left="-57" w:right="-57"/>
              <w:jc w:val="both"/>
              <w:rPr>
                <w:rFonts w:asciiTheme="minorHAnsi" w:eastAsia="Calibri" w:hAnsiTheme="minorHAnsi" w:cstheme="minorHAnsi"/>
                <w:b/>
                <w:sz w:val="20"/>
                <w:szCs w:val="20"/>
              </w:rPr>
            </w:pPr>
            <w:r w:rsidRPr="00DC7F02">
              <w:rPr>
                <w:rFonts w:asciiTheme="minorHAnsi" w:eastAsia="Calibri" w:hAnsiTheme="minorHAnsi" w:cstheme="minorHAnsi"/>
                <w:b/>
                <w:sz w:val="20"/>
                <w:szCs w:val="20"/>
              </w:rPr>
              <w:t xml:space="preserve">Příprava </w:t>
            </w:r>
            <w:r w:rsidR="00C35558" w:rsidRPr="00DC7F02">
              <w:rPr>
                <w:rFonts w:asciiTheme="minorHAnsi" w:eastAsia="Calibri" w:hAnsiTheme="minorHAnsi" w:cstheme="minorHAnsi"/>
                <w:b/>
                <w:sz w:val="20"/>
                <w:szCs w:val="20"/>
              </w:rPr>
              <w:t xml:space="preserve">a schvalování </w:t>
            </w:r>
            <w:r w:rsidRPr="00DC7F02">
              <w:rPr>
                <w:rFonts w:asciiTheme="minorHAnsi" w:eastAsia="Calibri" w:hAnsiTheme="minorHAnsi" w:cstheme="minorHAnsi"/>
                <w:b/>
                <w:sz w:val="20"/>
                <w:szCs w:val="20"/>
              </w:rPr>
              <w:t>veřejné strategie</w:t>
            </w:r>
          </w:p>
        </w:tc>
      </w:tr>
      <w:tr w:rsidR="00FF7B65" w:rsidRPr="00DC7F02" w14:paraId="473EEF41" w14:textId="77777777" w:rsidTr="009B5472">
        <w:tc>
          <w:tcPr>
            <w:tcW w:w="360" w:type="dxa"/>
            <w:vMerge/>
            <w:shd w:val="clear" w:color="auto" w:fill="F2F2F2" w:themeFill="background1" w:themeFillShade="F2"/>
            <w:vAlign w:val="center"/>
          </w:tcPr>
          <w:p w14:paraId="093301E0" w14:textId="77777777" w:rsidR="00FF7B65" w:rsidRPr="00DC7F02" w:rsidRDefault="00FF7B65" w:rsidP="00FF7B65">
            <w:pPr>
              <w:pStyle w:val="Zkladntext3"/>
              <w:spacing w:after="0"/>
              <w:ind w:left="-57" w:right="-57"/>
              <w:rPr>
                <w:rFonts w:asciiTheme="minorHAnsi" w:eastAsia="Calibri" w:hAnsiTheme="minorHAnsi" w:cstheme="minorHAnsi"/>
                <w:sz w:val="20"/>
                <w:szCs w:val="20"/>
              </w:rPr>
            </w:pPr>
          </w:p>
        </w:tc>
        <w:tc>
          <w:tcPr>
            <w:tcW w:w="1233" w:type="dxa"/>
            <w:vMerge/>
            <w:shd w:val="clear" w:color="auto" w:fill="F2F2F2" w:themeFill="background1" w:themeFillShade="F2"/>
            <w:vAlign w:val="center"/>
          </w:tcPr>
          <w:p w14:paraId="04DB9FC2" w14:textId="77777777" w:rsidR="00FF7B65" w:rsidRPr="00DC7F02" w:rsidRDefault="00FF7B65" w:rsidP="00FF7B65">
            <w:pPr>
              <w:pStyle w:val="Zkladntext3"/>
              <w:spacing w:after="0"/>
              <w:ind w:left="-57" w:right="-57"/>
              <w:rPr>
                <w:rFonts w:asciiTheme="minorHAnsi" w:eastAsia="Calibri" w:hAnsiTheme="minorHAnsi" w:cstheme="minorHAnsi"/>
                <w:sz w:val="20"/>
                <w:szCs w:val="20"/>
              </w:rPr>
            </w:pPr>
          </w:p>
        </w:tc>
        <w:tc>
          <w:tcPr>
            <w:tcW w:w="544" w:type="dxa"/>
          </w:tcPr>
          <w:p w14:paraId="788C7D7C" w14:textId="42FF6634" w:rsidR="00FF7B65" w:rsidRPr="00DC7F02" w:rsidRDefault="00FF7B65" w:rsidP="00FF7B65">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2.1</w:t>
            </w:r>
          </w:p>
        </w:tc>
        <w:tc>
          <w:tcPr>
            <w:tcW w:w="6879" w:type="dxa"/>
          </w:tcPr>
          <w:p w14:paraId="40B6FE1A" w14:textId="5B00AF82" w:rsidR="00FF7B65" w:rsidRPr="00DC7F02" w:rsidRDefault="00FF7B65" w:rsidP="00FF7B65">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Chyby v zadání přípravy veřejné strategie (např. termíny, rozsah, obsah, postup zpracování atd.)</w:t>
            </w:r>
          </w:p>
        </w:tc>
      </w:tr>
      <w:tr w:rsidR="00FF7B65" w:rsidRPr="00DC7F02" w14:paraId="589AEEE9" w14:textId="77777777" w:rsidTr="009B5472">
        <w:tc>
          <w:tcPr>
            <w:tcW w:w="360" w:type="dxa"/>
            <w:vMerge/>
            <w:shd w:val="clear" w:color="auto" w:fill="F2F2F2" w:themeFill="background1" w:themeFillShade="F2"/>
            <w:vAlign w:val="center"/>
          </w:tcPr>
          <w:p w14:paraId="36829458" w14:textId="77777777" w:rsidR="00FF7B65" w:rsidRPr="00DC7F02" w:rsidRDefault="00FF7B65" w:rsidP="00FF7B65">
            <w:pPr>
              <w:pStyle w:val="Zkladntext3"/>
              <w:spacing w:after="0"/>
              <w:ind w:left="-57" w:right="-57"/>
              <w:rPr>
                <w:rFonts w:asciiTheme="minorHAnsi" w:eastAsia="Calibri" w:hAnsiTheme="minorHAnsi" w:cstheme="minorHAnsi"/>
                <w:sz w:val="20"/>
                <w:szCs w:val="20"/>
              </w:rPr>
            </w:pPr>
          </w:p>
        </w:tc>
        <w:tc>
          <w:tcPr>
            <w:tcW w:w="1233" w:type="dxa"/>
            <w:vMerge/>
            <w:shd w:val="clear" w:color="auto" w:fill="F2F2F2" w:themeFill="background1" w:themeFillShade="F2"/>
            <w:vAlign w:val="center"/>
          </w:tcPr>
          <w:p w14:paraId="4A81B289" w14:textId="77777777" w:rsidR="00FF7B65" w:rsidRPr="00DC7F02" w:rsidRDefault="00FF7B65" w:rsidP="00FF7B65">
            <w:pPr>
              <w:pStyle w:val="Zkladntext3"/>
              <w:spacing w:after="0"/>
              <w:ind w:left="-57" w:right="-57"/>
              <w:rPr>
                <w:rFonts w:asciiTheme="minorHAnsi" w:eastAsia="Calibri" w:hAnsiTheme="minorHAnsi" w:cstheme="minorHAnsi"/>
                <w:sz w:val="20"/>
                <w:szCs w:val="20"/>
              </w:rPr>
            </w:pPr>
          </w:p>
        </w:tc>
        <w:tc>
          <w:tcPr>
            <w:tcW w:w="544" w:type="dxa"/>
          </w:tcPr>
          <w:p w14:paraId="6CAAFEF1" w14:textId="08D3DF1F" w:rsidR="00FF7B65" w:rsidRPr="00DC7F02" w:rsidRDefault="00FF7B65" w:rsidP="00FF7B65">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2.2</w:t>
            </w:r>
          </w:p>
        </w:tc>
        <w:tc>
          <w:tcPr>
            <w:tcW w:w="6879" w:type="dxa"/>
          </w:tcPr>
          <w:p w14:paraId="77036732" w14:textId="2290A3FC" w:rsidR="00FF7B65" w:rsidRPr="00DC7F02" w:rsidRDefault="00FF7B65" w:rsidP="00FF7B65">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Nevytvoření podmínek pro přípravu veřejné strategie (například nedostatek lidí, nejasně vymezené odpovědnosti atd.)</w:t>
            </w:r>
          </w:p>
        </w:tc>
      </w:tr>
      <w:tr w:rsidR="00FF7B65" w:rsidRPr="00DC7F02" w14:paraId="4FB20C01" w14:textId="77777777" w:rsidTr="009B5472">
        <w:tc>
          <w:tcPr>
            <w:tcW w:w="360" w:type="dxa"/>
            <w:vMerge/>
            <w:shd w:val="clear" w:color="auto" w:fill="F2F2F2" w:themeFill="background1" w:themeFillShade="F2"/>
            <w:vAlign w:val="center"/>
          </w:tcPr>
          <w:p w14:paraId="07F22079" w14:textId="77777777" w:rsidR="00FF7B65" w:rsidRPr="00DC7F02" w:rsidRDefault="00FF7B65" w:rsidP="00FF7B65">
            <w:pPr>
              <w:pStyle w:val="Zkladntext3"/>
              <w:spacing w:after="0"/>
              <w:ind w:left="-57" w:right="-57"/>
              <w:rPr>
                <w:rFonts w:asciiTheme="minorHAnsi" w:eastAsia="Calibri" w:hAnsiTheme="minorHAnsi" w:cstheme="minorHAnsi"/>
                <w:sz w:val="20"/>
                <w:szCs w:val="20"/>
              </w:rPr>
            </w:pPr>
          </w:p>
        </w:tc>
        <w:tc>
          <w:tcPr>
            <w:tcW w:w="1233" w:type="dxa"/>
            <w:vMerge/>
            <w:shd w:val="clear" w:color="auto" w:fill="F2F2F2" w:themeFill="background1" w:themeFillShade="F2"/>
            <w:vAlign w:val="center"/>
          </w:tcPr>
          <w:p w14:paraId="6ED47475" w14:textId="77777777" w:rsidR="00FF7B65" w:rsidRPr="00DC7F02" w:rsidRDefault="00FF7B65" w:rsidP="00FF7B65">
            <w:pPr>
              <w:pStyle w:val="Zkladntext3"/>
              <w:spacing w:after="0"/>
              <w:ind w:left="-57" w:right="-57"/>
              <w:rPr>
                <w:rFonts w:asciiTheme="minorHAnsi" w:eastAsia="Calibri" w:hAnsiTheme="minorHAnsi" w:cstheme="minorHAnsi"/>
                <w:sz w:val="20"/>
                <w:szCs w:val="20"/>
              </w:rPr>
            </w:pPr>
          </w:p>
        </w:tc>
        <w:tc>
          <w:tcPr>
            <w:tcW w:w="544" w:type="dxa"/>
          </w:tcPr>
          <w:p w14:paraId="678496AD" w14:textId="3E759150" w:rsidR="00FF7B65" w:rsidRPr="00DC7F02" w:rsidRDefault="00FF7B65" w:rsidP="00FF7B65">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2.3</w:t>
            </w:r>
          </w:p>
        </w:tc>
        <w:tc>
          <w:tcPr>
            <w:tcW w:w="6879" w:type="dxa"/>
          </w:tcPr>
          <w:p w14:paraId="64955385" w14:textId="60D52AF1" w:rsidR="00FF7B65" w:rsidRPr="00DC7F02" w:rsidRDefault="00FF7B65" w:rsidP="00FF7B65">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Nízká podpora ze strany politiků a vedoucích zaměstnanců</w:t>
            </w:r>
          </w:p>
        </w:tc>
      </w:tr>
      <w:tr w:rsidR="00FF7B65" w:rsidRPr="00DC7F02" w14:paraId="61B08EB6" w14:textId="77777777" w:rsidTr="009B5472">
        <w:tc>
          <w:tcPr>
            <w:tcW w:w="360" w:type="dxa"/>
            <w:vMerge/>
            <w:shd w:val="clear" w:color="auto" w:fill="F2F2F2" w:themeFill="background1" w:themeFillShade="F2"/>
            <w:vAlign w:val="center"/>
          </w:tcPr>
          <w:p w14:paraId="0D2F1E3A" w14:textId="77777777" w:rsidR="00FF7B65" w:rsidRPr="00DC7F02" w:rsidRDefault="00FF7B65" w:rsidP="00FF7B65">
            <w:pPr>
              <w:pStyle w:val="Zkladntext3"/>
              <w:spacing w:after="0"/>
              <w:ind w:left="-57" w:right="-57"/>
              <w:rPr>
                <w:rFonts w:asciiTheme="minorHAnsi" w:eastAsia="Calibri" w:hAnsiTheme="minorHAnsi" w:cstheme="minorHAnsi"/>
                <w:sz w:val="20"/>
                <w:szCs w:val="20"/>
              </w:rPr>
            </w:pPr>
          </w:p>
        </w:tc>
        <w:tc>
          <w:tcPr>
            <w:tcW w:w="1233" w:type="dxa"/>
            <w:vMerge/>
            <w:shd w:val="clear" w:color="auto" w:fill="F2F2F2" w:themeFill="background1" w:themeFillShade="F2"/>
            <w:vAlign w:val="center"/>
          </w:tcPr>
          <w:p w14:paraId="63A749F2" w14:textId="77777777" w:rsidR="00FF7B65" w:rsidRPr="00DC7F02" w:rsidRDefault="00FF7B65" w:rsidP="00FF7B65">
            <w:pPr>
              <w:pStyle w:val="Zkladntext3"/>
              <w:spacing w:after="0"/>
              <w:ind w:left="-57" w:right="-57"/>
              <w:rPr>
                <w:rFonts w:asciiTheme="minorHAnsi" w:eastAsia="Calibri" w:hAnsiTheme="minorHAnsi" w:cstheme="minorHAnsi"/>
                <w:sz w:val="20"/>
                <w:szCs w:val="20"/>
              </w:rPr>
            </w:pPr>
          </w:p>
        </w:tc>
        <w:tc>
          <w:tcPr>
            <w:tcW w:w="544" w:type="dxa"/>
          </w:tcPr>
          <w:p w14:paraId="23CCAF91" w14:textId="5687B394" w:rsidR="00FF7B65" w:rsidRPr="00DC7F02" w:rsidRDefault="00FF7B65" w:rsidP="00FF7B65">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2.4</w:t>
            </w:r>
          </w:p>
        </w:tc>
        <w:tc>
          <w:tcPr>
            <w:tcW w:w="6879" w:type="dxa"/>
          </w:tcPr>
          <w:p w14:paraId="7E7821AB" w14:textId="0C655B31" w:rsidR="00FF7B65" w:rsidRPr="00DC7F02" w:rsidRDefault="00FF7B65" w:rsidP="00FF7B65">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Nízká podpora ze strany zapojených útvarů</w:t>
            </w:r>
            <w:r w:rsidR="000328E0" w:rsidRPr="00DC7F02">
              <w:rPr>
                <w:rFonts w:asciiTheme="minorHAnsi" w:eastAsia="Calibri" w:hAnsiTheme="minorHAnsi" w:cstheme="minorHAnsi"/>
                <w:sz w:val="20"/>
                <w:szCs w:val="20"/>
              </w:rPr>
              <w:t xml:space="preserve"> a institucí</w:t>
            </w:r>
          </w:p>
        </w:tc>
      </w:tr>
      <w:tr w:rsidR="000328E0" w:rsidRPr="00DC7F02" w14:paraId="62AAC218" w14:textId="77777777" w:rsidTr="009B5472">
        <w:tc>
          <w:tcPr>
            <w:tcW w:w="360" w:type="dxa"/>
            <w:vMerge/>
            <w:shd w:val="clear" w:color="auto" w:fill="F2F2F2" w:themeFill="background1" w:themeFillShade="F2"/>
            <w:vAlign w:val="center"/>
          </w:tcPr>
          <w:p w14:paraId="3B119CFF" w14:textId="77777777" w:rsidR="000328E0" w:rsidRPr="00DC7F02" w:rsidRDefault="000328E0" w:rsidP="000328E0">
            <w:pPr>
              <w:pStyle w:val="Zkladntext3"/>
              <w:spacing w:after="0"/>
              <w:ind w:left="-57" w:right="-57"/>
              <w:rPr>
                <w:rFonts w:asciiTheme="minorHAnsi" w:eastAsia="Calibri" w:hAnsiTheme="minorHAnsi" w:cstheme="minorHAnsi"/>
                <w:sz w:val="20"/>
                <w:szCs w:val="20"/>
              </w:rPr>
            </w:pPr>
          </w:p>
        </w:tc>
        <w:tc>
          <w:tcPr>
            <w:tcW w:w="1233" w:type="dxa"/>
            <w:vMerge/>
            <w:shd w:val="clear" w:color="auto" w:fill="F2F2F2" w:themeFill="background1" w:themeFillShade="F2"/>
            <w:vAlign w:val="center"/>
          </w:tcPr>
          <w:p w14:paraId="2DC0BF79" w14:textId="77777777" w:rsidR="000328E0" w:rsidRPr="00DC7F02" w:rsidRDefault="000328E0" w:rsidP="000328E0">
            <w:pPr>
              <w:pStyle w:val="Zkladntext3"/>
              <w:spacing w:after="0"/>
              <w:ind w:left="-57" w:right="-57"/>
              <w:rPr>
                <w:rFonts w:asciiTheme="minorHAnsi" w:eastAsia="Calibri" w:hAnsiTheme="minorHAnsi" w:cstheme="minorHAnsi"/>
                <w:sz w:val="20"/>
                <w:szCs w:val="20"/>
              </w:rPr>
            </w:pPr>
          </w:p>
        </w:tc>
        <w:tc>
          <w:tcPr>
            <w:tcW w:w="544" w:type="dxa"/>
          </w:tcPr>
          <w:p w14:paraId="567E60D1" w14:textId="2070145A" w:rsidR="000328E0" w:rsidRPr="00DC7F02" w:rsidRDefault="000328E0" w:rsidP="000328E0">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2.5</w:t>
            </w:r>
          </w:p>
        </w:tc>
        <w:tc>
          <w:tcPr>
            <w:tcW w:w="6879" w:type="dxa"/>
          </w:tcPr>
          <w:p w14:paraId="4955264A" w14:textId="708B3EB7" w:rsidR="000328E0" w:rsidRPr="00DC7F02" w:rsidRDefault="000328E0" w:rsidP="000328E0">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Nezájem veřejnosti, partnerů</w:t>
            </w:r>
          </w:p>
        </w:tc>
      </w:tr>
      <w:tr w:rsidR="000328E0" w:rsidRPr="00DC7F02" w14:paraId="30E045CE" w14:textId="77777777" w:rsidTr="009B5472">
        <w:tc>
          <w:tcPr>
            <w:tcW w:w="360" w:type="dxa"/>
            <w:vMerge/>
            <w:shd w:val="clear" w:color="auto" w:fill="F2F2F2" w:themeFill="background1" w:themeFillShade="F2"/>
            <w:vAlign w:val="center"/>
          </w:tcPr>
          <w:p w14:paraId="6DB567D0" w14:textId="77777777" w:rsidR="000328E0" w:rsidRPr="00DC7F02" w:rsidRDefault="000328E0" w:rsidP="000328E0">
            <w:pPr>
              <w:pStyle w:val="Zkladntext3"/>
              <w:spacing w:after="0"/>
              <w:ind w:left="-57" w:right="-57"/>
              <w:rPr>
                <w:rFonts w:asciiTheme="minorHAnsi" w:eastAsia="Calibri" w:hAnsiTheme="minorHAnsi" w:cstheme="minorHAnsi"/>
                <w:sz w:val="20"/>
                <w:szCs w:val="20"/>
              </w:rPr>
            </w:pPr>
          </w:p>
        </w:tc>
        <w:tc>
          <w:tcPr>
            <w:tcW w:w="1233" w:type="dxa"/>
            <w:vMerge/>
            <w:shd w:val="clear" w:color="auto" w:fill="F2F2F2" w:themeFill="background1" w:themeFillShade="F2"/>
            <w:vAlign w:val="center"/>
          </w:tcPr>
          <w:p w14:paraId="635C927E" w14:textId="77777777" w:rsidR="000328E0" w:rsidRPr="00DC7F02" w:rsidRDefault="000328E0" w:rsidP="000328E0">
            <w:pPr>
              <w:pStyle w:val="Zkladntext3"/>
              <w:spacing w:after="0"/>
              <w:ind w:left="-57" w:right="-57"/>
              <w:rPr>
                <w:rFonts w:asciiTheme="minorHAnsi" w:eastAsia="Calibri" w:hAnsiTheme="minorHAnsi" w:cstheme="minorHAnsi"/>
                <w:sz w:val="20"/>
                <w:szCs w:val="20"/>
              </w:rPr>
            </w:pPr>
          </w:p>
        </w:tc>
        <w:tc>
          <w:tcPr>
            <w:tcW w:w="544" w:type="dxa"/>
          </w:tcPr>
          <w:p w14:paraId="716CD665" w14:textId="7239B82D" w:rsidR="000328E0" w:rsidRPr="00DC7F02" w:rsidRDefault="000328E0" w:rsidP="000328E0">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2.6</w:t>
            </w:r>
          </w:p>
        </w:tc>
        <w:tc>
          <w:tcPr>
            <w:tcW w:w="6879" w:type="dxa"/>
          </w:tcPr>
          <w:p w14:paraId="7769CCBC" w14:textId="3244C5DB" w:rsidR="000328E0" w:rsidRPr="00DC7F02" w:rsidRDefault="000328E0" w:rsidP="000328E0">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Jednání nátlakových skupin (negativní ovlivnění obsahu k jejich prospěchu)</w:t>
            </w:r>
          </w:p>
        </w:tc>
      </w:tr>
      <w:tr w:rsidR="000328E0" w:rsidRPr="00DC7F02" w14:paraId="04A0B824" w14:textId="77777777" w:rsidTr="009B5472">
        <w:tc>
          <w:tcPr>
            <w:tcW w:w="360" w:type="dxa"/>
            <w:vMerge/>
            <w:shd w:val="clear" w:color="auto" w:fill="F2F2F2" w:themeFill="background1" w:themeFillShade="F2"/>
            <w:vAlign w:val="center"/>
          </w:tcPr>
          <w:p w14:paraId="4C59ED2E" w14:textId="77777777" w:rsidR="000328E0" w:rsidRPr="00DC7F02" w:rsidRDefault="000328E0" w:rsidP="000328E0">
            <w:pPr>
              <w:pStyle w:val="Zkladntext3"/>
              <w:spacing w:after="0"/>
              <w:ind w:left="-57" w:right="-57"/>
              <w:rPr>
                <w:rFonts w:asciiTheme="minorHAnsi" w:eastAsia="Calibri" w:hAnsiTheme="minorHAnsi" w:cstheme="minorHAnsi"/>
                <w:sz w:val="20"/>
                <w:szCs w:val="20"/>
              </w:rPr>
            </w:pPr>
          </w:p>
        </w:tc>
        <w:tc>
          <w:tcPr>
            <w:tcW w:w="1233" w:type="dxa"/>
            <w:vMerge/>
            <w:shd w:val="clear" w:color="auto" w:fill="F2F2F2" w:themeFill="background1" w:themeFillShade="F2"/>
            <w:vAlign w:val="center"/>
          </w:tcPr>
          <w:p w14:paraId="30ECD71A" w14:textId="77777777" w:rsidR="000328E0" w:rsidRPr="00DC7F02" w:rsidRDefault="000328E0" w:rsidP="000328E0">
            <w:pPr>
              <w:pStyle w:val="Zkladntext3"/>
              <w:spacing w:after="0"/>
              <w:ind w:left="-57" w:right="-57"/>
              <w:rPr>
                <w:rFonts w:asciiTheme="minorHAnsi" w:eastAsia="Calibri" w:hAnsiTheme="minorHAnsi" w:cstheme="minorHAnsi"/>
                <w:sz w:val="20"/>
                <w:szCs w:val="20"/>
              </w:rPr>
            </w:pPr>
          </w:p>
        </w:tc>
        <w:tc>
          <w:tcPr>
            <w:tcW w:w="544" w:type="dxa"/>
          </w:tcPr>
          <w:p w14:paraId="0904CEAD" w14:textId="2B5B8192" w:rsidR="000328E0" w:rsidRPr="00DC7F02" w:rsidRDefault="000328E0" w:rsidP="000328E0">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2.7</w:t>
            </w:r>
          </w:p>
        </w:tc>
        <w:tc>
          <w:tcPr>
            <w:tcW w:w="6879" w:type="dxa"/>
          </w:tcPr>
          <w:p w14:paraId="1879683D" w14:textId="11F41422" w:rsidR="000328E0" w:rsidRPr="00DC7F02" w:rsidRDefault="000328E0" w:rsidP="000328E0">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Chybně (nedostatečně, nesprávně atd.) zpracované analýzy veřejné strategie</w:t>
            </w:r>
          </w:p>
        </w:tc>
      </w:tr>
      <w:tr w:rsidR="000328E0" w:rsidRPr="00DC7F02" w14:paraId="79B4E94F" w14:textId="77777777" w:rsidTr="009B5472">
        <w:tc>
          <w:tcPr>
            <w:tcW w:w="360" w:type="dxa"/>
            <w:vMerge/>
            <w:shd w:val="clear" w:color="auto" w:fill="F2F2F2" w:themeFill="background1" w:themeFillShade="F2"/>
          </w:tcPr>
          <w:p w14:paraId="24C4F799" w14:textId="77777777" w:rsidR="000328E0" w:rsidRPr="00DC7F02" w:rsidRDefault="000328E0" w:rsidP="000328E0">
            <w:pPr>
              <w:pStyle w:val="Zkladntext3"/>
              <w:spacing w:after="0"/>
              <w:ind w:left="-57" w:right="-57"/>
              <w:jc w:val="both"/>
              <w:rPr>
                <w:rFonts w:asciiTheme="minorHAnsi" w:eastAsia="Calibri" w:hAnsiTheme="minorHAnsi" w:cstheme="minorHAnsi"/>
                <w:sz w:val="20"/>
                <w:szCs w:val="20"/>
              </w:rPr>
            </w:pPr>
          </w:p>
        </w:tc>
        <w:tc>
          <w:tcPr>
            <w:tcW w:w="1233" w:type="dxa"/>
            <w:vMerge/>
            <w:shd w:val="clear" w:color="auto" w:fill="F2F2F2" w:themeFill="background1" w:themeFillShade="F2"/>
          </w:tcPr>
          <w:p w14:paraId="335B7D1A" w14:textId="77777777" w:rsidR="000328E0" w:rsidRPr="00DC7F02" w:rsidRDefault="000328E0" w:rsidP="000328E0">
            <w:pPr>
              <w:pStyle w:val="Zkladntext3"/>
              <w:spacing w:after="0"/>
              <w:ind w:left="-57" w:right="-57"/>
              <w:rPr>
                <w:rFonts w:asciiTheme="minorHAnsi" w:eastAsia="Calibri" w:hAnsiTheme="minorHAnsi" w:cstheme="minorHAnsi"/>
                <w:sz w:val="20"/>
                <w:szCs w:val="20"/>
              </w:rPr>
            </w:pPr>
          </w:p>
        </w:tc>
        <w:tc>
          <w:tcPr>
            <w:tcW w:w="544" w:type="dxa"/>
          </w:tcPr>
          <w:p w14:paraId="57DB2416" w14:textId="7086952E" w:rsidR="000328E0" w:rsidRPr="00DC7F02" w:rsidRDefault="000328E0" w:rsidP="000328E0">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2.8</w:t>
            </w:r>
          </w:p>
        </w:tc>
        <w:tc>
          <w:tcPr>
            <w:tcW w:w="6879" w:type="dxa"/>
          </w:tcPr>
          <w:p w14:paraId="0D045170" w14:textId="6E1EDC3F" w:rsidR="000328E0" w:rsidRPr="00DC7F02" w:rsidRDefault="000328E0" w:rsidP="00E277A5">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Chybné cíle, priority nebo ukazatele - strategická</w:t>
            </w:r>
            <w:r w:rsidR="00E277A5">
              <w:rPr>
                <w:rFonts w:asciiTheme="minorHAnsi" w:eastAsia="Calibri" w:hAnsiTheme="minorHAnsi" w:cstheme="minorHAnsi"/>
                <w:sz w:val="20"/>
                <w:szCs w:val="20"/>
              </w:rPr>
              <w:t>,</w:t>
            </w:r>
            <w:r w:rsidRPr="00DC7F02">
              <w:rPr>
                <w:rFonts w:asciiTheme="minorHAnsi" w:eastAsia="Calibri" w:hAnsiTheme="minorHAnsi" w:cstheme="minorHAnsi"/>
                <w:sz w:val="20"/>
                <w:szCs w:val="20"/>
              </w:rPr>
              <w:t xml:space="preserve"> respektive návrhová část (např</w:t>
            </w:r>
            <w:r w:rsidR="00E277A5">
              <w:rPr>
                <w:rFonts w:asciiTheme="minorHAnsi" w:eastAsia="Calibri" w:hAnsiTheme="minorHAnsi" w:cstheme="minorHAnsi"/>
                <w:sz w:val="20"/>
                <w:szCs w:val="20"/>
              </w:rPr>
              <w:t>.</w:t>
            </w:r>
            <w:r w:rsidRPr="00DC7F02">
              <w:rPr>
                <w:rFonts w:asciiTheme="minorHAnsi" w:eastAsia="Calibri" w:hAnsiTheme="minorHAnsi" w:cstheme="minorHAnsi"/>
                <w:sz w:val="20"/>
                <w:szCs w:val="20"/>
              </w:rPr>
              <w:t xml:space="preserve"> nerealizovatelné cíle, k ukazatelům nejsou data, příliš mnoho cílů nebo ukazatelů)</w:t>
            </w:r>
          </w:p>
        </w:tc>
      </w:tr>
      <w:tr w:rsidR="000328E0" w:rsidRPr="00DC7F02" w14:paraId="1A6B2EB4" w14:textId="77777777" w:rsidTr="009B5472">
        <w:tc>
          <w:tcPr>
            <w:tcW w:w="360" w:type="dxa"/>
            <w:vMerge/>
            <w:shd w:val="clear" w:color="auto" w:fill="F2F2F2" w:themeFill="background1" w:themeFillShade="F2"/>
          </w:tcPr>
          <w:p w14:paraId="2C6781AC" w14:textId="77777777" w:rsidR="000328E0" w:rsidRPr="00DC7F02" w:rsidRDefault="000328E0" w:rsidP="000328E0">
            <w:pPr>
              <w:pStyle w:val="Zkladntext3"/>
              <w:spacing w:after="0"/>
              <w:ind w:left="-57" w:right="-57"/>
              <w:jc w:val="both"/>
              <w:rPr>
                <w:rFonts w:asciiTheme="minorHAnsi" w:eastAsia="Calibri" w:hAnsiTheme="minorHAnsi" w:cstheme="minorHAnsi"/>
                <w:sz w:val="20"/>
                <w:szCs w:val="20"/>
              </w:rPr>
            </w:pPr>
          </w:p>
        </w:tc>
        <w:tc>
          <w:tcPr>
            <w:tcW w:w="1233" w:type="dxa"/>
            <w:vMerge/>
            <w:shd w:val="clear" w:color="auto" w:fill="F2F2F2" w:themeFill="background1" w:themeFillShade="F2"/>
          </w:tcPr>
          <w:p w14:paraId="19E674A2" w14:textId="77777777" w:rsidR="000328E0" w:rsidRPr="00DC7F02" w:rsidRDefault="000328E0" w:rsidP="000328E0">
            <w:pPr>
              <w:pStyle w:val="Zkladntext3"/>
              <w:spacing w:after="0"/>
              <w:ind w:left="-57" w:right="-57"/>
              <w:rPr>
                <w:rFonts w:asciiTheme="minorHAnsi" w:eastAsia="Calibri" w:hAnsiTheme="minorHAnsi" w:cstheme="minorHAnsi"/>
                <w:sz w:val="20"/>
                <w:szCs w:val="20"/>
              </w:rPr>
            </w:pPr>
          </w:p>
        </w:tc>
        <w:tc>
          <w:tcPr>
            <w:tcW w:w="544" w:type="dxa"/>
          </w:tcPr>
          <w:p w14:paraId="391539D4" w14:textId="7615E910" w:rsidR="000328E0" w:rsidRPr="00DC7F02" w:rsidRDefault="000328E0" w:rsidP="000328E0">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2.9</w:t>
            </w:r>
          </w:p>
        </w:tc>
        <w:tc>
          <w:tcPr>
            <w:tcW w:w="6879" w:type="dxa"/>
          </w:tcPr>
          <w:p w14:paraId="7E583EB9" w14:textId="4A97BBEC" w:rsidR="000328E0" w:rsidRPr="00DC7F02" w:rsidRDefault="000328E0" w:rsidP="000328E0">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Chybně nastavené projekty, akční plány či opatření (implementační část)</w:t>
            </w:r>
          </w:p>
        </w:tc>
      </w:tr>
      <w:tr w:rsidR="00E87A79" w:rsidRPr="00DC7F02" w14:paraId="46807D13" w14:textId="77777777" w:rsidTr="009B5472">
        <w:tc>
          <w:tcPr>
            <w:tcW w:w="360" w:type="dxa"/>
            <w:vMerge/>
            <w:shd w:val="clear" w:color="auto" w:fill="F2F2F2" w:themeFill="background1" w:themeFillShade="F2"/>
          </w:tcPr>
          <w:p w14:paraId="1CEB6DA9" w14:textId="77777777" w:rsidR="00E87A79" w:rsidRPr="00DC7F02" w:rsidRDefault="00E87A79" w:rsidP="00E87A79">
            <w:pPr>
              <w:pStyle w:val="Zkladntext3"/>
              <w:spacing w:after="0"/>
              <w:ind w:left="-57" w:right="-57"/>
              <w:jc w:val="both"/>
              <w:rPr>
                <w:rFonts w:asciiTheme="minorHAnsi" w:eastAsia="Calibri" w:hAnsiTheme="minorHAnsi" w:cstheme="minorHAnsi"/>
                <w:sz w:val="20"/>
                <w:szCs w:val="20"/>
              </w:rPr>
            </w:pPr>
          </w:p>
        </w:tc>
        <w:tc>
          <w:tcPr>
            <w:tcW w:w="1233" w:type="dxa"/>
            <w:vMerge/>
            <w:shd w:val="clear" w:color="auto" w:fill="F2F2F2" w:themeFill="background1" w:themeFillShade="F2"/>
          </w:tcPr>
          <w:p w14:paraId="0EDA9DB3" w14:textId="77777777" w:rsidR="00E87A79" w:rsidRPr="00DC7F02" w:rsidRDefault="00E87A79" w:rsidP="00E87A79">
            <w:pPr>
              <w:pStyle w:val="Zkladntext3"/>
              <w:spacing w:after="0"/>
              <w:ind w:left="-57" w:right="-57"/>
              <w:rPr>
                <w:rFonts w:asciiTheme="minorHAnsi" w:eastAsia="Calibri" w:hAnsiTheme="minorHAnsi" w:cstheme="minorHAnsi"/>
                <w:sz w:val="20"/>
                <w:szCs w:val="20"/>
              </w:rPr>
            </w:pPr>
          </w:p>
        </w:tc>
        <w:tc>
          <w:tcPr>
            <w:tcW w:w="544" w:type="dxa"/>
          </w:tcPr>
          <w:p w14:paraId="73E0A36E" w14:textId="53C908C6" w:rsidR="00E87A79" w:rsidRPr="00DC7F02" w:rsidRDefault="00E87A79" w:rsidP="00E87A79">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2.10</w:t>
            </w:r>
          </w:p>
        </w:tc>
        <w:tc>
          <w:tcPr>
            <w:tcW w:w="6879" w:type="dxa"/>
          </w:tcPr>
          <w:p w14:paraId="0BEAB723" w14:textId="3A112BBE" w:rsidR="00E87A79" w:rsidRPr="00DC7F02" w:rsidRDefault="00E87A79" w:rsidP="00E87A79">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Chybně nastavené odpovědnosti, termíny, způsob evaluace či změn</w:t>
            </w:r>
          </w:p>
        </w:tc>
      </w:tr>
      <w:tr w:rsidR="00E87A79" w:rsidRPr="00DC7F02" w14:paraId="6748FCF2" w14:textId="77777777" w:rsidTr="009B5472">
        <w:tc>
          <w:tcPr>
            <w:tcW w:w="360" w:type="dxa"/>
            <w:vMerge/>
            <w:shd w:val="clear" w:color="auto" w:fill="F2F2F2" w:themeFill="background1" w:themeFillShade="F2"/>
          </w:tcPr>
          <w:p w14:paraId="7960AE6D" w14:textId="77777777" w:rsidR="00E87A79" w:rsidRPr="00DC7F02" w:rsidRDefault="00E87A79" w:rsidP="00E87A79">
            <w:pPr>
              <w:pStyle w:val="Zkladntext3"/>
              <w:spacing w:after="0"/>
              <w:ind w:left="-57" w:right="-57"/>
              <w:jc w:val="both"/>
              <w:rPr>
                <w:rFonts w:asciiTheme="minorHAnsi" w:eastAsia="Calibri" w:hAnsiTheme="minorHAnsi" w:cstheme="minorHAnsi"/>
                <w:sz w:val="20"/>
                <w:szCs w:val="20"/>
              </w:rPr>
            </w:pPr>
          </w:p>
        </w:tc>
        <w:tc>
          <w:tcPr>
            <w:tcW w:w="1233" w:type="dxa"/>
            <w:vMerge/>
            <w:shd w:val="clear" w:color="auto" w:fill="F2F2F2" w:themeFill="background1" w:themeFillShade="F2"/>
          </w:tcPr>
          <w:p w14:paraId="0D10959E" w14:textId="77777777" w:rsidR="00E87A79" w:rsidRPr="00DC7F02" w:rsidRDefault="00E87A79" w:rsidP="00E87A79">
            <w:pPr>
              <w:pStyle w:val="Zkladntext3"/>
              <w:spacing w:after="0"/>
              <w:ind w:left="-57" w:right="-57"/>
              <w:rPr>
                <w:rFonts w:asciiTheme="minorHAnsi" w:eastAsia="Calibri" w:hAnsiTheme="minorHAnsi" w:cstheme="minorHAnsi"/>
                <w:sz w:val="20"/>
                <w:szCs w:val="20"/>
              </w:rPr>
            </w:pPr>
          </w:p>
        </w:tc>
        <w:tc>
          <w:tcPr>
            <w:tcW w:w="544" w:type="dxa"/>
          </w:tcPr>
          <w:p w14:paraId="5048985A" w14:textId="6262878B" w:rsidR="00E87A79" w:rsidRPr="00DC7F02" w:rsidRDefault="00E87A79" w:rsidP="00E87A79">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2.11</w:t>
            </w:r>
          </w:p>
        </w:tc>
        <w:tc>
          <w:tcPr>
            <w:tcW w:w="6879" w:type="dxa"/>
          </w:tcPr>
          <w:p w14:paraId="0C099941" w14:textId="238C92D5" w:rsidR="00E87A79" w:rsidRPr="00DC7F02" w:rsidRDefault="00E87A79" w:rsidP="00E87A79">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Obtížné vypořádání připomínek (ohrožení termínu a obsahu)</w:t>
            </w:r>
          </w:p>
        </w:tc>
      </w:tr>
      <w:tr w:rsidR="00E87A79" w:rsidRPr="00DC7F02" w14:paraId="2AD407D7" w14:textId="77777777" w:rsidTr="009B5472">
        <w:tc>
          <w:tcPr>
            <w:tcW w:w="360" w:type="dxa"/>
            <w:vMerge/>
            <w:shd w:val="clear" w:color="auto" w:fill="F2F2F2" w:themeFill="background1" w:themeFillShade="F2"/>
          </w:tcPr>
          <w:p w14:paraId="6EDF36D3" w14:textId="77777777" w:rsidR="00E87A79" w:rsidRPr="00DC7F02" w:rsidRDefault="00E87A79" w:rsidP="00E87A79">
            <w:pPr>
              <w:pStyle w:val="Zkladntext3"/>
              <w:spacing w:after="0"/>
              <w:ind w:left="-57" w:right="-57"/>
              <w:jc w:val="both"/>
              <w:rPr>
                <w:rFonts w:asciiTheme="minorHAnsi" w:eastAsia="Calibri" w:hAnsiTheme="minorHAnsi" w:cstheme="minorHAnsi"/>
                <w:sz w:val="20"/>
                <w:szCs w:val="20"/>
              </w:rPr>
            </w:pPr>
          </w:p>
        </w:tc>
        <w:tc>
          <w:tcPr>
            <w:tcW w:w="1233" w:type="dxa"/>
            <w:vMerge/>
            <w:shd w:val="clear" w:color="auto" w:fill="F2F2F2" w:themeFill="background1" w:themeFillShade="F2"/>
          </w:tcPr>
          <w:p w14:paraId="044720C3" w14:textId="77777777" w:rsidR="00E87A79" w:rsidRPr="00DC7F02" w:rsidRDefault="00E87A79" w:rsidP="00E87A79">
            <w:pPr>
              <w:pStyle w:val="Zkladntext3"/>
              <w:spacing w:after="0"/>
              <w:ind w:left="-57" w:right="-57"/>
              <w:rPr>
                <w:rFonts w:asciiTheme="minorHAnsi" w:eastAsia="Calibri" w:hAnsiTheme="minorHAnsi" w:cstheme="minorHAnsi"/>
                <w:sz w:val="20"/>
                <w:szCs w:val="20"/>
              </w:rPr>
            </w:pPr>
          </w:p>
        </w:tc>
        <w:tc>
          <w:tcPr>
            <w:tcW w:w="544" w:type="dxa"/>
          </w:tcPr>
          <w:p w14:paraId="37C07FBA" w14:textId="78F6C3BF" w:rsidR="00E87A79" w:rsidRPr="00DC7F02" w:rsidRDefault="00E87A79" w:rsidP="00E87A79">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2.12</w:t>
            </w:r>
          </w:p>
        </w:tc>
        <w:tc>
          <w:tcPr>
            <w:tcW w:w="6879" w:type="dxa"/>
          </w:tcPr>
          <w:p w14:paraId="6EF0E6D2" w14:textId="39EBBA76" w:rsidR="00E87A79" w:rsidRPr="00DC7F02" w:rsidRDefault="00E87A79" w:rsidP="00E87A79">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Nedořešené či nevyjasněné vztahy k jiným veřejným strategiím (například protichůdnost)</w:t>
            </w:r>
          </w:p>
        </w:tc>
      </w:tr>
      <w:tr w:rsidR="00E87A79" w:rsidRPr="00DC7F02" w14:paraId="17B1F856" w14:textId="77777777" w:rsidTr="009B5472">
        <w:tc>
          <w:tcPr>
            <w:tcW w:w="360" w:type="dxa"/>
            <w:vMerge/>
            <w:shd w:val="clear" w:color="auto" w:fill="F2F2F2" w:themeFill="background1" w:themeFillShade="F2"/>
          </w:tcPr>
          <w:p w14:paraId="08EC4091" w14:textId="77777777" w:rsidR="00E87A79" w:rsidRPr="00DC7F02" w:rsidRDefault="00E87A79" w:rsidP="00E87A79">
            <w:pPr>
              <w:pStyle w:val="Zkladntext3"/>
              <w:spacing w:after="0"/>
              <w:ind w:left="-57" w:right="-57"/>
              <w:jc w:val="both"/>
              <w:rPr>
                <w:rFonts w:asciiTheme="minorHAnsi" w:eastAsia="Calibri" w:hAnsiTheme="minorHAnsi" w:cstheme="minorHAnsi"/>
                <w:sz w:val="20"/>
                <w:szCs w:val="20"/>
              </w:rPr>
            </w:pPr>
          </w:p>
        </w:tc>
        <w:tc>
          <w:tcPr>
            <w:tcW w:w="1233" w:type="dxa"/>
            <w:vMerge/>
            <w:shd w:val="clear" w:color="auto" w:fill="F2F2F2" w:themeFill="background1" w:themeFillShade="F2"/>
          </w:tcPr>
          <w:p w14:paraId="6A75AD66" w14:textId="77777777" w:rsidR="00E87A79" w:rsidRPr="00DC7F02" w:rsidRDefault="00E87A79" w:rsidP="00E87A79">
            <w:pPr>
              <w:pStyle w:val="Zkladntext3"/>
              <w:spacing w:after="0"/>
              <w:ind w:left="-57" w:right="-57"/>
              <w:rPr>
                <w:rFonts w:asciiTheme="minorHAnsi" w:eastAsia="Calibri" w:hAnsiTheme="minorHAnsi" w:cstheme="minorHAnsi"/>
                <w:sz w:val="20"/>
                <w:szCs w:val="20"/>
              </w:rPr>
            </w:pPr>
          </w:p>
        </w:tc>
        <w:tc>
          <w:tcPr>
            <w:tcW w:w="544" w:type="dxa"/>
          </w:tcPr>
          <w:p w14:paraId="3F8A2122" w14:textId="2DC077F0" w:rsidR="00E87A79" w:rsidRPr="00DC7F02" w:rsidRDefault="00E87A79" w:rsidP="00E87A79">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2.13</w:t>
            </w:r>
          </w:p>
        </w:tc>
        <w:tc>
          <w:tcPr>
            <w:tcW w:w="6879" w:type="dxa"/>
          </w:tcPr>
          <w:p w14:paraId="3125F197" w14:textId="2717A07B" w:rsidR="00E87A79" w:rsidRPr="00DC7F02" w:rsidRDefault="00E87A79" w:rsidP="00E87A79">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Veřejná strategie nemá vazbu na rozpočet (například vše, co vyžadovalo prostředky, bylo vypuštěno, aby strategie mohla být schválena)</w:t>
            </w:r>
          </w:p>
        </w:tc>
      </w:tr>
      <w:tr w:rsidR="00E87A79" w:rsidRPr="00DC7F02" w14:paraId="7FFE2750" w14:textId="77777777" w:rsidTr="009B5472">
        <w:tc>
          <w:tcPr>
            <w:tcW w:w="360" w:type="dxa"/>
            <w:vMerge/>
            <w:shd w:val="clear" w:color="auto" w:fill="F2F2F2" w:themeFill="background1" w:themeFillShade="F2"/>
          </w:tcPr>
          <w:p w14:paraId="17191A1A" w14:textId="77777777" w:rsidR="00E87A79" w:rsidRPr="00DC7F02" w:rsidRDefault="00E87A79" w:rsidP="00E87A79">
            <w:pPr>
              <w:pStyle w:val="Zkladntext3"/>
              <w:spacing w:after="0"/>
              <w:ind w:left="-57" w:right="-57"/>
              <w:jc w:val="both"/>
              <w:rPr>
                <w:rFonts w:asciiTheme="minorHAnsi" w:eastAsia="Calibri" w:hAnsiTheme="minorHAnsi" w:cstheme="minorHAnsi"/>
                <w:sz w:val="20"/>
                <w:szCs w:val="20"/>
              </w:rPr>
            </w:pPr>
          </w:p>
        </w:tc>
        <w:tc>
          <w:tcPr>
            <w:tcW w:w="1233" w:type="dxa"/>
            <w:vMerge/>
            <w:shd w:val="clear" w:color="auto" w:fill="F2F2F2" w:themeFill="background1" w:themeFillShade="F2"/>
          </w:tcPr>
          <w:p w14:paraId="390B18A2" w14:textId="77777777" w:rsidR="00E87A79" w:rsidRPr="00DC7F02" w:rsidRDefault="00E87A79" w:rsidP="00E87A79">
            <w:pPr>
              <w:pStyle w:val="Zkladntext3"/>
              <w:spacing w:after="0"/>
              <w:ind w:left="-57" w:right="-57"/>
              <w:rPr>
                <w:rFonts w:asciiTheme="minorHAnsi" w:eastAsia="Calibri" w:hAnsiTheme="minorHAnsi" w:cstheme="minorHAnsi"/>
                <w:sz w:val="20"/>
                <w:szCs w:val="20"/>
              </w:rPr>
            </w:pPr>
          </w:p>
        </w:tc>
        <w:tc>
          <w:tcPr>
            <w:tcW w:w="544" w:type="dxa"/>
          </w:tcPr>
          <w:p w14:paraId="79BCD9BD" w14:textId="4BC60E46" w:rsidR="00E87A79" w:rsidRPr="00DC7F02" w:rsidRDefault="00E87A79" w:rsidP="00E87A79">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2.14</w:t>
            </w:r>
          </w:p>
        </w:tc>
        <w:tc>
          <w:tcPr>
            <w:tcW w:w="6879" w:type="dxa"/>
          </w:tcPr>
          <w:p w14:paraId="5CFA0E29" w14:textId="48FEE48F" w:rsidR="00E87A79" w:rsidRPr="00DC7F02" w:rsidRDefault="00E87A79" w:rsidP="00E87A79">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Odchod klíčového zaměstnance pro přípravu strategie</w:t>
            </w:r>
          </w:p>
        </w:tc>
      </w:tr>
      <w:tr w:rsidR="00E87A79" w:rsidRPr="00DC7F02" w14:paraId="0F6E6F89" w14:textId="77777777" w:rsidTr="009B5472">
        <w:tc>
          <w:tcPr>
            <w:tcW w:w="360" w:type="dxa"/>
            <w:vMerge/>
            <w:shd w:val="clear" w:color="auto" w:fill="F2F2F2" w:themeFill="background1" w:themeFillShade="F2"/>
          </w:tcPr>
          <w:p w14:paraId="4A4B270E" w14:textId="77777777" w:rsidR="00E87A79" w:rsidRPr="00DC7F02" w:rsidRDefault="00E87A79" w:rsidP="00E87A79">
            <w:pPr>
              <w:pStyle w:val="Zkladntext3"/>
              <w:spacing w:after="0"/>
              <w:ind w:left="-57" w:right="-57"/>
              <w:jc w:val="both"/>
              <w:rPr>
                <w:rFonts w:asciiTheme="minorHAnsi" w:eastAsia="Calibri" w:hAnsiTheme="minorHAnsi" w:cstheme="minorHAnsi"/>
                <w:sz w:val="20"/>
                <w:szCs w:val="20"/>
              </w:rPr>
            </w:pPr>
          </w:p>
        </w:tc>
        <w:tc>
          <w:tcPr>
            <w:tcW w:w="1233" w:type="dxa"/>
            <w:vMerge/>
            <w:shd w:val="clear" w:color="auto" w:fill="F2F2F2" w:themeFill="background1" w:themeFillShade="F2"/>
          </w:tcPr>
          <w:p w14:paraId="4026262B" w14:textId="77777777" w:rsidR="00E87A79" w:rsidRPr="00DC7F02" w:rsidRDefault="00E87A79" w:rsidP="00E87A79">
            <w:pPr>
              <w:pStyle w:val="Zkladntext3"/>
              <w:spacing w:after="0"/>
              <w:ind w:left="-57" w:right="-57"/>
              <w:rPr>
                <w:rFonts w:asciiTheme="minorHAnsi" w:eastAsia="Calibri" w:hAnsiTheme="minorHAnsi" w:cstheme="minorHAnsi"/>
                <w:sz w:val="20"/>
                <w:szCs w:val="20"/>
              </w:rPr>
            </w:pPr>
          </w:p>
        </w:tc>
        <w:tc>
          <w:tcPr>
            <w:tcW w:w="544" w:type="dxa"/>
          </w:tcPr>
          <w:p w14:paraId="1293108C" w14:textId="081E7657" w:rsidR="00E87A79" w:rsidRPr="00DC7F02" w:rsidRDefault="00E87A79" w:rsidP="00E87A79">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2.15</w:t>
            </w:r>
          </w:p>
        </w:tc>
        <w:tc>
          <w:tcPr>
            <w:tcW w:w="6879" w:type="dxa"/>
          </w:tcPr>
          <w:p w14:paraId="2EEE84EE" w14:textId="41709BD1" w:rsidR="00E87A79" w:rsidRPr="00DC7F02" w:rsidRDefault="00E87A79" w:rsidP="00E87A79">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Odchod zaměstnance</w:t>
            </w:r>
          </w:p>
        </w:tc>
      </w:tr>
      <w:tr w:rsidR="00E87A79" w:rsidRPr="00DC7F02" w14:paraId="01934C3E" w14:textId="77777777" w:rsidTr="009B5472">
        <w:tc>
          <w:tcPr>
            <w:tcW w:w="360" w:type="dxa"/>
            <w:vMerge/>
            <w:shd w:val="clear" w:color="auto" w:fill="F2F2F2" w:themeFill="background1" w:themeFillShade="F2"/>
          </w:tcPr>
          <w:p w14:paraId="1AB9A2C7" w14:textId="77777777" w:rsidR="00E87A79" w:rsidRPr="00DC7F02" w:rsidRDefault="00E87A79" w:rsidP="00E87A79">
            <w:pPr>
              <w:pStyle w:val="Zkladntext3"/>
              <w:spacing w:after="0"/>
              <w:ind w:left="-57" w:right="-57"/>
              <w:jc w:val="both"/>
              <w:rPr>
                <w:rFonts w:asciiTheme="minorHAnsi" w:eastAsia="Calibri" w:hAnsiTheme="minorHAnsi" w:cstheme="minorHAnsi"/>
                <w:sz w:val="20"/>
                <w:szCs w:val="20"/>
              </w:rPr>
            </w:pPr>
          </w:p>
        </w:tc>
        <w:tc>
          <w:tcPr>
            <w:tcW w:w="1233" w:type="dxa"/>
            <w:vMerge/>
            <w:shd w:val="clear" w:color="auto" w:fill="F2F2F2" w:themeFill="background1" w:themeFillShade="F2"/>
          </w:tcPr>
          <w:p w14:paraId="5EA6751F" w14:textId="77777777" w:rsidR="00E87A79" w:rsidRPr="00DC7F02" w:rsidRDefault="00E87A79" w:rsidP="00E87A79">
            <w:pPr>
              <w:pStyle w:val="Zkladntext3"/>
              <w:spacing w:after="0"/>
              <w:ind w:left="-57" w:right="-57"/>
              <w:rPr>
                <w:rFonts w:asciiTheme="minorHAnsi" w:eastAsia="Calibri" w:hAnsiTheme="minorHAnsi" w:cstheme="minorHAnsi"/>
                <w:sz w:val="20"/>
                <w:szCs w:val="20"/>
              </w:rPr>
            </w:pPr>
          </w:p>
        </w:tc>
        <w:tc>
          <w:tcPr>
            <w:tcW w:w="544" w:type="dxa"/>
          </w:tcPr>
          <w:p w14:paraId="32E81562" w14:textId="13AE9218" w:rsidR="00E87A79" w:rsidRPr="00DC7F02" w:rsidRDefault="00E87A79" w:rsidP="00E87A79">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2.16</w:t>
            </w:r>
          </w:p>
        </w:tc>
        <w:tc>
          <w:tcPr>
            <w:tcW w:w="6879" w:type="dxa"/>
          </w:tcPr>
          <w:p w14:paraId="0C891264" w14:textId="181676DF" w:rsidR="00E87A79" w:rsidRPr="00DC7F02" w:rsidRDefault="00E87A79" w:rsidP="00E87A79">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Nepřítomnost (nemoc, dovolená, mateřská atd.) klíčového zaměstnance</w:t>
            </w:r>
          </w:p>
        </w:tc>
      </w:tr>
      <w:tr w:rsidR="00347DD1" w:rsidRPr="00DC7F02" w14:paraId="11C0D415" w14:textId="77777777" w:rsidTr="009B5472">
        <w:tc>
          <w:tcPr>
            <w:tcW w:w="360" w:type="dxa"/>
            <w:vMerge/>
            <w:shd w:val="clear" w:color="auto" w:fill="F2F2F2" w:themeFill="background1" w:themeFillShade="F2"/>
          </w:tcPr>
          <w:p w14:paraId="5E32A529" w14:textId="77777777" w:rsidR="00347DD1" w:rsidRPr="00DC7F02" w:rsidRDefault="00347DD1" w:rsidP="00347DD1">
            <w:pPr>
              <w:pStyle w:val="Zkladntext3"/>
              <w:spacing w:after="0"/>
              <w:ind w:left="-57" w:right="-57"/>
              <w:jc w:val="both"/>
              <w:rPr>
                <w:rFonts w:asciiTheme="minorHAnsi" w:eastAsia="Calibri" w:hAnsiTheme="minorHAnsi" w:cstheme="minorHAnsi"/>
                <w:sz w:val="20"/>
                <w:szCs w:val="20"/>
              </w:rPr>
            </w:pPr>
          </w:p>
        </w:tc>
        <w:tc>
          <w:tcPr>
            <w:tcW w:w="1233" w:type="dxa"/>
            <w:vMerge/>
            <w:shd w:val="clear" w:color="auto" w:fill="F2F2F2" w:themeFill="background1" w:themeFillShade="F2"/>
          </w:tcPr>
          <w:p w14:paraId="57F70B02" w14:textId="77777777" w:rsidR="00347DD1" w:rsidRPr="00DC7F02" w:rsidRDefault="00347DD1" w:rsidP="00347DD1">
            <w:pPr>
              <w:pStyle w:val="Zkladntext3"/>
              <w:spacing w:after="0"/>
              <w:ind w:left="-57" w:right="-57"/>
              <w:rPr>
                <w:rFonts w:asciiTheme="minorHAnsi" w:eastAsia="Calibri" w:hAnsiTheme="minorHAnsi" w:cstheme="minorHAnsi"/>
                <w:sz w:val="20"/>
                <w:szCs w:val="20"/>
              </w:rPr>
            </w:pPr>
          </w:p>
        </w:tc>
        <w:tc>
          <w:tcPr>
            <w:tcW w:w="544" w:type="dxa"/>
          </w:tcPr>
          <w:p w14:paraId="3B6E21E5" w14:textId="32AB20CF" w:rsidR="00347DD1" w:rsidRPr="00DC7F02" w:rsidRDefault="00347DD1" w:rsidP="00347D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2.17</w:t>
            </w:r>
          </w:p>
        </w:tc>
        <w:tc>
          <w:tcPr>
            <w:tcW w:w="6879" w:type="dxa"/>
          </w:tcPr>
          <w:p w14:paraId="0B1723B0" w14:textId="30DB099A" w:rsidR="00347DD1" w:rsidRPr="00DC7F02" w:rsidRDefault="00347DD1" w:rsidP="00347D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Nepřítomnost (nemoc, dovolená, mateřská atd.) zaměstnance</w:t>
            </w:r>
          </w:p>
        </w:tc>
      </w:tr>
      <w:tr w:rsidR="00347DD1" w:rsidRPr="00DC7F02" w14:paraId="783BA5CA" w14:textId="77777777" w:rsidTr="009B5472">
        <w:tc>
          <w:tcPr>
            <w:tcW w:w="360" w:type="dxa"/>
            <w:vMerge/>
            <w:shd w:val="clear" w:color="auto" w:fill="F2F2F2" w:themeFill="background1" w:themeFillShade="F2"/>
          </w:tcPr>
          <w:p w14:paraId="0C63018B" w14:textId="77777777" w:rsidR="00347DD1" w:rsidRPr="00DC7F02" w:rsidRDefault="00347DD1" w:rsidP="00347DD1">
            <w:pPr>
              <w:pStyle w:val="Zkladntext3"/>
              <w:spacing w:after="0"/>
              <w:ind w:left="-57" w:right="-57"/>
              <w:jc w:val="both"/>
              <w:rPr>
                <w:rFonts w:asciiTheme="minorHAnsi" w:eastAsia="Calibri" w:hAnsiTheme="minorHAnsi" w:cstheme="minorHAnsi"/>
                <w:sz w:val="20"/>
                <w:szCs w:val="20"/>
              </w:rPr>
            </w:pPr>
          </w:p>
        </w:tc>
        <w:tc>
          <w:tcPr>
            <w:tcW w:w="1233" w:type="dxa"/>
            <w:vMerge/>
            <w:shd w:val="clear" w:color="auto" w:fill="F2F2F2" w:themeFill="background1" w:themeFillShade="F2"/>
          </w:tcPr>
          <w:p w14:paraId="4D3EE86B" w14:textId="77777777" w:rsidR="00347DD1" w:rsidRPr="00DC7F02" w:rsidRDefault="00347DD1" w:rsidP="00347DD1">
            <w:pPr>
              <w:pStyle w:val="Zkladntext3"/>
              <w:spacing w:after="0"/>
              <w:ind w:left="-57" w:right="-57"/>
              <w:rPr>
                <w:rFonts w:asciiTheme="minorHAnsi" w:eastAsia="Calibri" w:hAnsiTheme="minorHAnsi" w:cstheme="minorHAnsi"/>
                <w:sz w:val="20"/>
                <w:szCs w:val="20"/>
              </w:rPr>
            </w:pPr>
          </w:p>
        </w:tc>
        <w:tc>
          <w:tcPr>
            <w:tcW w:w="544" w:type="dxa"/>
          </w:tcPr>
          <w:p w14:paraId="0167302F" w14:textId="110B3CBF" w:rsidR="00347DD1" w:rsidRPr="00DC7F02" w:rsidRDefault="00347DD1" w:rsidP="00347D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2.18</w:t>
            </w:r>
          </w:p>
        </w:tc>
        <w:tc>
          <w:tcPr>
            <w:tcW w:w="6879" w:type="dxa"/>
          </w:tcPr>
          <w:p w14:paraId="6EB03059" w14:textId="5094D3E1" w:rsidR="00347DD1" w:rsidRPr="00DC7F02" w:rsidRDefault="00347DD1" w:rsidP="00DA3B3F">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 xml:space="preserve">Přijetí </w:t>
            </w:r>
            <w:r w:rsidR="00DA3B3F" w:rsidRPr="00DC7F02">
              <w:rPr>
                <w:rFonts w:asciiTheme="minorHAnsi" w:eastAsia="Calibri" w:hAnsiTheme="minorHAnsi" w:cstheme="minorHAnsi"/>
                <w:sz w:val="20"/>
                <w:szCs w:val="20"/>
              </w:rPr>
              <w:t>zaměstnance s neodpovídajícími kompetencemi/kvalifikací a podobně</w:t>
            </w:r>
          </w:p>
        </w:tc>
      </w:tr>
      <w:tr w:rsidR="00347DD1" w:rsidRPr="00DC7F02" w14:paraId="3A9B19FB" w14:textId="77777777" w:rsidTr="009B5472">
        <w:tc>
          <w:tcPr>
            <w:tcW w:w="360" w:type="dxa"/>
            <w:vMerge/>
            <w:shd w:val="clear" w:color="auto" w:fill="F2F2F2" w:themeFill="background1" w:themeFillShade="F2"/>
          </w:tcPr>
          <w:p w14:paraId="0AE085B2" w14:textId="77777777" w:rsidR="00347DD1" w:rsidRPr="00DC7F02" w:rsidRDefault="00347DD1" w:rsidP="00347DD1">
            <w:pPr>
              <w:pStyle w:val="Zkladntext3"/>
              <w:spacing w:after="0"/>
              <w:ind w:left="-57" w:right="-57"/>
              <w:jc w:val="both"/>
              <w:rPr>
                <w:rFonts w:asciiTheme="minorHAnsi" w:eastAsia="Calibri" w:hAnsiTheme="minorHAnsi" w:cstheme="minorHAnsi"/>
                <w:sz w:val="20"/>
                <w:szCs w:val="20"/>
              </w:rPr>
            </w:pPr>
          </w:p>
        </w:tc>
        <w:tc>
          <w:tcPr>
            <w:tcW w:w="1233" w:type="dxa"/>
            <w:vMerge/>
            <w:shd w:val="clear" w:color="auto" w:fill="F2F2F2" w:themeFill="background1" w:themeFillShade="F2"/>
          </w:tcPr>
          <w:p w14:paraId="6275C6B8" w14:textId="77777777" w:rsidR="00347DD1" w:rsidRPr="00DC7F02" w:rsidRDefault="00347DD1" w:rsidP="00347DD1">
            <w:pPr>
              <w:pStyle w:val="Zkladntext3"/>
              <w:spacing w:after="0"/>
              <w:ind w:left="-57" w:right="-57"/>
              <w:rPr>
                <w:rFonts w:asciiTheme="minorHAnsi" w:eastAsia="Calibri" w:hAnsiTheme="minorHAnsi" w:cstheme="minorHAnsi"/>
                <w:sz w:val="20"/>
                <w:szCs w:val="20"/>
              </w:rPr>
            </w:pPr>
          </w:p>
        </w:tc>
        <w:tc>
          <w:tcPr>
            <w:tcW w:w="544" w:type="dxa"/>
          </w:tcPr>
          <w:p w14:paraId="5B556A01" w14:textId="7C43C4EA" w:rsidR="00347DD1" w:rsidRPr="00DC7F02" w:rsidRDefault="00347DD1" w:rsidP="00347D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2.19</w:t>
            </w:r>
          </w:p>
        </w:tc>
        <w:tc>
          <w:tcPr>
            <w:tcW w:w="6879" w:type="dxa"/>
          </w:tcPr>
          <w:p w14:paraId="76D092C2" w14:textId="66A32383" w:rsidR="00347DD1" w:rsidRPr="00DC7F02" w:rsidRDefault="00347DD1" w:rsidP="00347D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Nekvalitní práce, nekompetentnost, nízká motivace zaměstnanců, špatná komunikace</w:t>
            </w:r>
          </w:p>
        </w:tc>
      </w:tr>
      <w:tr w:rsidR="00347DD1" w:rsidRPr="00DC7F02" w14:paraId="55383440" w14:textId="77777777" w:rsidTr="009B5472">
        <w:tc>
          <w:tcPr>
            <w:tcW w:w="360" w:type="dxa"/>
            <w:vMerge/>
            <w:shd w:val="clear" w:color="auto" w:fill="F2F2F2" w:themeFill="background1" w:themeFillShade="F2"/>
          </w:tcPr>
          <w:p w14:paraId="2AB60E12" w14:textId="77777777" w:rsidR="00347DD1" w:rsidRPr="00DC7F02" w:rsidRDefault="00347DD1" w:rsidP="00347DD1">
            <w:pPr>
              <w:pStyle w:val="Zkladntext3"/>
              <w:spacing w:after="0"/>
              <w:ind w:left="-57" w:right="-57"/>
              <w:jc w:val="both"/>
              <w:rPr>
                <w:rFonts w:asciiTheme="minorHAnsi" w:eastAsia="Calibri" w:hAnsiTheme="minorHAnsi" w:cstheme="minorHAnsi"/>
                <w:sz w:val="20"/>
                <w:szCs w:val="20"/>
              </w:rPr>
            </w:pPr>
          </w:p>
        </w:tc>
        <w:tc>
          <w:tcPr>
            <w:tcW w:w="1233" w:type="dxa"/>
            <w:vMerge/>
            <w:shd w:val="clear" w:color="auto" w:fill="F2F2F2" w:themeFill="background1" w:themeFillShade="F2"/>
          </w:tcPr>
          <w:p w14:paraId="254680AA" w14:textId="77777777" w:rsidR="00347DD1" w:rsidRPr="00DC7F02" w:rsidRDefault="00347DD1" w:rsidP="00347DD1">
            <w:pPr>
              <w:pStyle w:val="Zkladntext3"/>
              <w:spacing w:after="0"/>
              <w:ind w:left="-57" w:right="-57"/>
              <w:rPr>
                <w:rFonts w:asciiTheme="minorHAnsi" w:eastAsia="Calibri" w:hAnsiTheme="minorHAnsi" w:cstheme="minorHAnsi"/>
                <w:sz w:val="20"/>
                <w:szCs w:val="20"/>
              </w:rPr>
            </w:pPr>
          </w:p>
        </w:tc>
        <w:tc>
          <w:tcPr>
            <w:tcW w:w="544" w:type="dxa"/>
          </w:tcPr>
          <w:p w14:paraId="1CC2AF1C" w14:textId="51AF07F1" w:rsidR="00347DD1" w:rsidRPr="00DC7F02" w:rsidRDefault="00347DD1" w:rsidP="00347D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2.20</w:t>
            </w:r>
          </w:p>
        </w:tc>
        <w:tc>
          <w:tcPr>
            <w:tcW w:w="6879" w:type="dxa"/>
          </w:tcPr>
          <w:p w14:paraId="73C4853C" w14:textId="000D7364" w:rsidR="00347DD1" w:rsidRPr="00DC7F02" w:rsidRDefault="00347DD1" w:rsidP="00347D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Chyby v komunikaci s médii nebo špatný marketing přípravy veřejné strategie</w:t>
            </w:r>
          </w:p>
        </w:tc>
      </w:tr>
      <w:tr w:rsidR="00347DD1" w:rsidRPr="00DC7F02" w14:paraId="63C4020D" w14:textId="77777777" w:rsidTr="009B5472">
        <w:tc>
          <w:tcPr>
            <w:tcW w:w="360" w:type="dxa"/>
            <w:vMerge/>
            <w:shd w:val="clear" w:color="auto" w:fill="F2F2F2" w:themeFill="background1" w:themeFillShade="F2"/>
          </w:tcPr>
          <w:p w14:paraId="2EBA97FF" w14:textId="77777777" w:rsidR="00347DD1" w:rsidRPr="00DC7F02" w:rsidRDefault="00347DD1" w:rsidP="00347DD1">
            <w:pPr>
              <w:pStyle w:val="Zkladntext3"/>
              <w:spacing w:after="0"/>
              <w:ind w:left="-57" w:right="-57"/>
              <w:jc w:val="both"/>
              <w:rPr>
                <w:rFonts w:asciiTheme="minorHAnsi" w:eastAsia="Calibri" w:hAnsiTheme="minorHAnsi" w:cstheme="minorHAnsi"/>
                <w:sz w:val="20"/>
                <w:szCs w:val="20"/>
              </w:rPr>
            </w:pPr>
          </w:p>
        </w:tc>
        <w:tc>
          <w:tcPr>
            <w:tcW w:w="1233" w:type="dxa"/>
            <w:vMerge/>
            <w:shd w:val="clear" w:color="auto" w:fill="F2F2F2" w:themeFill="background1" w:themeFillShade="F2"/>
          </w:tcPr>
          <w:p w14:paraId="4765CCD4" w14:textId="77777777" w:rsidR="00347DD1" w:rsidRPr="00DC7F02" w:rsidRDefault="00347DD1" w:rsidP="00347DD1">
            <w:pPr>
              <w:pStyle w:val="Zkladntext3"/>
              <w:spacing w:after="0"/>
              <w:ind w:left="-57" w:right="-57"/>
              <w:rPr>
                <w:rFonts w:asciiTheme="minorHAnsi" w:eastAsia="Calibri" w:hAnsiTheme="minorHAnsi" w:cstheme="minorHAnsi"/>
                <w:sz w:val="20"/>
                <w:szCs w:val="20"/>
              </w:rPr>
            </w:pPr>
          </w:p>
        </w:tc>
        <w:tc>
          <w:tcPr>
            <w:tcW w:w="544" w:type="dxa"/>
          </w:tcPr>
          <w:p w14:paraId="276FCDE3" w14:textId="391DFC79" w:rsidR="00347DD1" w:rsidRPr="00DC7F02" w:rsidRDefault="00347DD1" w:rsidP="00347D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2.21</w:t>
            </w:r>
          </w:p>
        </w:tc>
        <w:tc>
          <w:tcPr>
            <w:tcW w:w="6879" w:type="dxa"/>
          </w:tcPr>
          <w:p w14:paraId="073A5463" w14:textId="21BA9C64" w:rsidR="00347DD1" w:rsidRPr="00DC7F02" w:rsidRDefault="00347DD1" w:rsidP="00347D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Chyby ve veřejných zakázkách potřebných pro přípravu veřejné strategie</w:t>
            </w:r>
          </w:p>
        </w:tc>
      </w:tr>
      <w:tr w:rsidR="00347DD1" w:rsidRPr="00DC7F02" w14:paraId="6DD6E4A0" w14:textId="77777777" w:rsidTr="009B5472">
        <w:tc>
          <w:tcPr>
            <w:tcW w:w="360" w:type="dxa"/>
            <w:vMerge/>
            <w:shd w:val="clear" w:color="auto" w:fill="F2F2F2" w:themeFill="background1" w:themeFillShade="F2"/>
          </w:tcPr>
          <w:p w14:paraId="1B1CA3AD" w14:textId="77777777" w:rsidR="00347DD1" w:rsidRPr="00DC7F02" w:rsidRDefault="00347DD1" w:rsidP="00347DD1">
            <w:pPr>
              <w:pStyle w:val="Zkladntext3"/>
              <w:spacing w:after="0"/>
              <w:ind w:left="-57" w:right="-57"/>
              <w:jc w:val="both"/>
              <w:rPr>
                <w:rFonts w:asciiTheme="minorHAnsi" w:eastAsia="Calibri" w:hAnsiTheme="minorHAnsi" w:cstheme="minorHAnsi"/>
                <w:sz w:val="20"/>
                <w:szCs w:val="20"/>
              </w:rPr>
            </w:pPr>
          </w:p>
        </w:tc>
        <w:tc>
          <w:tcPr>
            <w:tcW w:w="1233" w:type="dxa"/>
            <w:vMerge/>
            <w:shd w:val="clear" w:color="auto" w:fill="F2F2F2" w:themeFill="background1" w:themeFillShade="F2"/>
          </w:tcPr>
          <w:p w14:paraId="34BFE7BC" w14:textId="77777777" w:rsidR="00347DD1" w:rsidRPr="00DC7F02" w:rsidRDefault="00347DD1" w:rsidP="00347DD1">
            <w:pPr>
              <w:pStyle w:val="Zkladntext3"/>
              <w:spacing w:after="0"/>
              <w:ind w:left="-57" w:right="-57"/>
              <w:rPr>
                <w:rFonts w:asciiTheme="minorHAnsi" w:eastAsia="Calibri" w:hAnsiTheme="minorHAnsi" w:cstheme="minorHAnsi"/>
                <w:sz w:val="20"/>
                <w:szCs w:val="20"/>
              </w:rPr>
            </w:pPr>
          </w:p>
        </w:tc>
        <w:tc>
          <w:tcPr>
            <w:tcW w:w="544" w:type="dxa"/>
          </w:tcPr>
          <w:p w14:paraId="4129E081" w14:textId="25386CDB" w:rsidR="00347DD1" w:rsidRPr="00DC7F02" w:rsidRDefault="00347DD1" w:rsidP="00347D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2.22</w:t>
            </w:r>
          </w:p>
        </w:tc>
        <w:tc>
          <w:tcPr>
            <w:tcW w:w="6879" w:type="dxa"/>
          </w:tcPr>
          <w:p w14:paraId="7E967A18" w14:textId="16A48640" w:rsidR="00347DD1" w:rsidRPr="00DC7F02" w:rsidRDefault="00347DD1" w:rsidP="00347D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Chyby v organizaci a přípravě projektů, žádostí o dotace a podobně, které se týkají přípravy veřejné strategie</w:t>
            </w:r>
          </w:p>
        </w:tc>
      </w:tr>
      <w:tr w:rsidR="00347DD1" w:rsidRPr="00DC7F02" w14:paraId="303F5129" w14:textId="77777777" w:rsidTr="009B5472">
        <w:tc>
          <w:tcPr>
            <w:tcW w:w="360" w:type="dxa"/>
            <w:vMerge/>
            <w:shd w:val="clear" w:color="auto" w:fill="F2F2F2" w:themeFill="background1" w:themeFillShade="F2"/>
          </w:tcPr>
          <w:p w14:paraId="3F4EFD50" w14:textId="77777777" w:rsidR="00347DD1" w:rsidRPr="00DC7F02" w:rsidRDefault="00347DD1" w:rsidP="00347DD1">
            <w:pPr>
              <w:pStyle w:val="Zkladntext3"/>
              <w:spacing w:after="0"/>
              <w:ind w:left="-57" w:right="-57"/>
              <w:jc w:val="both"/>
              <w:rPr>
                <w:rFonts w:asciiTheme="minorHAnsi" w:eastAsia="Calibri" w:hAnsiTheme="minorHAnsi" w:cstheme="minorHAnsi"/>
                <w:sz w:val="20"/>
                <w:szCs w:val="20"/>
              </w:rPr>
            </w:pPr>
          </w:p>
        </w:tc>
        <w:tc>
          <w:tcPr>
            <w:tcW w:w="1233" w:type="dxa"/>
            <w:vMerge/>
            <w:shd w:val="clear" w:color="auto" w:fill="F2F2F2" w:themeFill="background1" w:themeFillShade="F2"/>
          </w:tcPr>
          <w:p w14:paraId="5458BF27" w14:textId="77777777" w:rsidR="00347DD1" w:rsidRPr="00DC7F02" w:rsidRDefault="00347DD1" w:rsidP="00347DD1">
            <w:pPr>
              <w:pStyle w:val="Zkladntext3"/>
              <w:spacing w:after="0"/>
              <w:ind w:left="-57" w:right="-57"/>
              <w:rPr>
                <w:rFonts w:asciiTheme="minorHAnsi" w:eastAsia="Calibri" w:hAnsiTheme="minorHAnsi" w:cstheme="minorHAnsi"/>
                <w:sz w:val="20"/>
                <w:szCs w:val="20"/>
              </w:rPr>
            </w:pPr>
          </w:p>
        </w:tc>
        <w:tc>
          <w:tcPr>
            <w:tcW w:w="544" w:type="dxa"/>
          </w:tcPr>
          <w:p w14:paraId="6BAA13E1" w14:textId="7F4353B9" w:rsidR="00347DD1" w:rsidRPr="00DC7F02" w:rsidRDefault="00347DD1" w:rsidP="00347D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2.23</w:t>
            </w:r>
          </w:p>
        </w:tc>
        <w:tc>
          <w:tcPr>
            <w:tcW w:w="6879" w:type="dxa"/>
          </w:tcPr>
          <w:p w14:paraId="76C9A156" w14:textId="1CD5C3F2" w:rsidR="00347DD1" w:rsidRPr="00DC7F02" w:rsidRDefault="00347DD1" w:rsidP="00347D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Chyby v řízení dodavatelů, kteří poskytují služby nebo dodávky potřebné pro přípravu veřejné strategie</w:t>
            </w:r>
          </w:p>
        </w:tc>
      </w:tr>
      <w:tr w:rsidR="00347DD1" w:rsidRPr="00DC7F02" w14:paraId="64F1BBB9" w14:textId="77777777" w:rsidTr="009B5472">
        <w:tc>
          <w:tcPr>
            <w:tcW w:w="360" w:type="dxa"/>
            <w:vMerge/>
            <w:shd w:val="clear" w:color="auto" w:fill="F2F2F2" w:themeFill="background1" w:themeFillShade="F2"/>
          </w:tcPr>
          <w:p w14:paraId="580F393F" w14:textId="77777777" w:rsidR="00347DD1" w:rsidRPr="00DC7F02" w:rsidRDefault="00347DD1" w:rsidP="00347DD1">
            <w:pPr>
              <w:pStyle w:val="Zkladntext3"/>
              <w:spacing w:after="0"/>
              <w:ind w:left="-57" w:right="-57"/>
              <w:jc w:val="both"/>
              <w:rPr>
                <w:rFonts w:asciiTheme="minorHAnsi" w:eastAsia="Calibri" w:hAnsiTheme="minorHAnsi" w:cstheme="minorHAnsi"/>
                <w:sz w:val="20"/>
                <w:szCs w:val="20"/>
              </w:rPr>
            </w:pPr>
          </w:p>
        </w:tc>
        <w:tc>
          <w:tcPr>
            <w:tcW w:w="1233" w:type="dxa"/>
            <w:vMerge/>
            <w:shd w:val="clear" w:color="auto" w:fill="F2F2F2" w:themeFill="background1" w:themeFillShade="F2"/>
          </w:tcPr>
          <w:p w14:paraId="5B1417ED" w14:textId="77777777" w:rsidR="00347DD1" w:rsidRPr="00DC7F02" w:rsidRDefault="00347DD1" w:rsidP="00347DD1">
            <w:pPr>
              <w:pStyle w:val="Zkladntext3"/>
              <w:spacing w:after="0"/>
              <w:ind w:left="-57" w:right="-57"/>
              <w:rPr>
                <w:rFonts w:asciiTheme="minorHAnsi" w:eastAsia="Calibri" w:hAnsiTheme="minorHAnsi" w:cstheme="minorHAnsi"/>
                <w:sz w:val="20"/>
                <w:szCs w:val="20"/>
              </w:rPr>
            </w:pPr>
          </w:p>
        </w:tc>
        <w:tc>
          <w:tcPr>
            <w:tcW w:w="544" w:type="dxa"/>
          </w:tcPr>
          <w:p w14:paraId="2CE6CA79" w14:textId="4BACD2C1" w:rsidR="00347DD1" w:rsidRPr="00DC7F02" w:rsidRDefault="00347DD1" w:rsidP="00347D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2.24</w:t>
            </w:r>
          </w:p>
        </w:tc>
        <w:tc>
          <w:tcPr>
            <w:tcW w:w="6879" w:type="dxa"/>
          </w:tcPr>
          <w:p w14:paraId="2CF24299" w14:textId="52E71EC1" w:rsidR="00347DD1" w:rsidRPr="00DC7F02" w:rsidRDefault="00347DD1" w:rsidP="00347D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Chyby ve spolupráci s partnery, kteří jsou nezbytní pro přípravu veřejné strategie</w:t>
            </w:r>
          </w:p>
        </w:tc>
      </w:tr>
      <w:tr w:rsidR="00347DD1" w:rsidRPr="00DC7F02" w14:paraId="7FD0AFD7" w14:textId="77777777" w:rsidTr="009B5472">
        <w:tc>
          <w:tcPr>
            <w:tcW w:w="360" w:type="dxa"/>
            <w:vMerge/>
            <w:shd w:val="clear" w:color="auto" w:fill="F2F2F2" w:themeFill="background1" w:themeFillShade="F2"/>
          </w:tcPr>
          <w:p w14:paraId="69BC5DF9" w14:textId="77777777" w:rsidR="00347DD1" w:rsidRPr="00DC7F02" w:rsidRDefault="00347DD1" w:rsidP="00347DD1">
            <w:pPr>
              <w:pStyle w:val="Zkladntext3"/>
              <w:spacing w:after="0"/>
              <w:ind w:left="-57" w:right="-57"/>
              <w:jc w:val="both"/>
              <w:rPr>
                <w:rFonts w:asciiTheme="minorHAnsi" w:eastAsia="Calibri" w:hAnsiTheme="minorHAnsi" w:cstheme="minorHAnsi"/>
                <w:sz w:val="20"/>
                <w:szCs w:val="20"/>
              </w:rPr>
            </w:pPr>
          </w:p>
        </w:tc>
        <w:tc>
          <w:tcPr>
            <w:tcW w:w="1233" w:type="dxa"/>
            <w:vMerge/>
            <w:shd w:val="clear" w:color="auto" w:fill="F2F2F2" w:themeFill="background1" w:themeFillShade="F2"/>
          </w:tcPr>
          <w:p w14:paraId="7A6E008E" w14:textId="77777777" w:rsidR="00347DD1" w:rsidRPr="00DC7F02" w:rsidRDefault="00347DD1" w:rsidP="00347DD1">
            <w:pPr>
              <w:pStyle w:val="Zkladntext3"/>
              <w:spacing w:after="0"/>
              <w:ind w:left="-57" w:right="-57"/>
              <w:rPr>
                <w:rFonts w:asciiTheme="minorHAnsi" w:eastAsia="Calibri" w:hAnsiTheme="minorHAnsi" w:cstheme="minorHAnsi"/>
                <w:sz w:val="20"/>
                <w:szCs w:val="20"/>
              </w:rPr>
            </w:pPr>
          </w:p>
        </w:tc>
        <w:tc>
          <w:tcPr>
            <w:tcW w:w="544" w:type="dxa"/>
          </w:tcPr>
          <w:p w14:paraId="69184563" w14:textId="07F557D5" w:rsidR="00347DD1" w:rsidRPr="00DC7F02" w:rsidRDefault="00347DD1" w:rsidP="00347D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2.25</w:t>
            </w:r>
          </w:p>
        </w:tc>
        <w:tc>
          <w:tcPr>
            <w:tcW w:w="6879" w:type="dxa"/>
          </w:tcPr>
          <w:p w14:paraId="632AE644" w14:textId="325A21A2" w:rsidR="00347DD1" w:rsidRPr="00DC7F02" w:rsidRDefault="00347DD1" w:rsidP="00347D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Chyby v načasování aktivit, v plánování, chybně stanovené termíny, ….</w:t>
            </w:r>
          </w:p>
        </w:tc>
      </w:tr>
      <w:tr w:rsidR="00347DD1" w:rsidRPr="00DC7F02" w14:paraId="3C71B7E0" w14:textId="77777777" w:rsidTr="009B5472">
        <w:tc>
          <w:tcPr>
            <w:tcW w:w="360" w:type="dxa"/>
            <w:vMerge/>
            <w:shd w:val="clear" w:color="auto" w:fill="F2F2F2" w:themeFill="background1" w:themeFillShade="F2"/>
          </w:tcPr>
          <w:p w14:paraId="03A02176" w14:textId="77777777" w:rsidR="00347DD1" w:rsidRPr="00DC7F02" w:rsidRDefault="00347DD1" w:rsidP="00347DD1">
            <w:pPr>
              <w:pStyle w:val="Zkladntext3"/>
              <w:spacing w:after="0"/>
              <w:ind w:left="-57" w:right="-57"/>
              <w:jc w:val="both"/>
              <w:rPr>
                <w:rFonts w:asciiTheme="minorHAnsi" w:eastAsia="Calibri" w:hAnsiTheme="minorHAnsi" w:cstheme="minorHAnsi"/>
                <w:sz w:val="20"/>
                <w:szCs w:val="20"/>
              </w:rPr>
            </w:pPr>
          </w:p>
        </w:tc>
        <w:tc>
          <w:tcPr>
            <w:tcW w:w="1233" w:type="dxa"/>
            <w:vMerge/>
            <w:shd w:val="clear" w:color="auto" w:fill="F2F2F2" w:themeFill="background1" w:themeFillShade="F2"/>
          </w:tcPr>
          <w:p w14:paraId="3130535B" w14:textId="77777777" w:rsidR="00347DD1" w:rsidRPr="00DC7F02" w:rsidRDefault="00347DD1" w:rsidP="00347DD1">
            <w:pPr>
              <w:pStyle w:val="Zkladntext3"/>
              <w:spacing w:after="0"/>
              <w:ind w:left="-57" w:right="-57"/>
              <w:rPr>
                <w:rFonts w:asciiTheme="minorHAnsi" w:eastAsia="Calibri" w:hAnsiTheme="minorHAnsi" w:cstheme="minorHAnsi"/>
                <w:sz w:val="20"/>
                <w:szCs w:val="20"/>
              </w:rPr>
            </w:pPr>
          </w:p>
        </w:tc>
        <w:tc>
          <w:tcPr>
            <w:tcW w:w="544" w:type="dxa"/>
          </w:tcPr>
          <w:p w14:paraId="25FA9956" w14:textId="77B361A0" w:rsidR="00347DD1" w:rsidRPr="00DC7F02" w:rsidRDefault="00347DD1" w:rsidP="00347D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2.26</w:t>
            </w:r>
          </w:p>
        </w:tc>
        <w:tc>
          <w:tcPr>
            <w:tcW w:w="6879" w:type="dxa"/>
          </w:tcPr>
          <w:p w14:paraId="19D93277" w14:textId="77B09EE4" w:rsidR="00347DD1" w:rsidRPr="00DC7F02" w:rsidRDefault="00347DD1" w:rsidP="00347D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Riziko procesní korupce (nemá finanční dopad, ale poškodí)</w:t>
            </w:r>
          </w:p>
        </w:tc>
      </w:tr>
      <w:tr w:rsidR="00347DD1" w:rsidRPr="00DC7F02" w14:paraId="2C79A42A" w14:textId="77777777" w:rsidTr="009B5472">
        <w:tc>
          <w:tcPr>
            <w:tcW w:w="360" w:type="dxa"/>
            <w:vMerge/>
            <w:shd w:val="clear" w:color="auto" w:fill="F2F2F2" w:themeFill="background1" w:themeFillShade="F2"/>
          </w:tcPr>
          <w:p w14:paraId="7F81C3BF" w14:textId="77777777" w:rsidR="00347DD1" w:rsidRPr="00DC7F02" w:rsidRDefault="00347DD1" w:rsidP="00347DD1">
            <w:pPr>
              <w:pStyle w:val="Zkladntext3"/>
              <w:spacing w:after="0"/>
              <w:ind w:left="-57" w:right="-57"/>
              <w:jc w:val="both"/>
              <w:rPr>
                <w:rFonts w:asciiTheme="minorHAnsi" w:eastAsia="Calibri" w:hAnsiTheme="minorHAnsi" w:cstheme="minorHAnsi"/>
                <w:sz w:val="20"/>
                <w:szCs w:val="20"/>
              </w:rPr>
            </w:pPr>
          </w:p>
        </w:tc>
        <w:tc>
          <w:tcPr>
            <w:tcW w:w="1233" w:type="dxa"/>
            <w:vMerge/>
            <w:shd w:val="clear" w:color="auto" w:fill="F2F2F2" w:themeFill="background1" w:themeFillShade="F2"/>
          </w:tcPr>
          <w:p w14:paraId="303F7C5C" w14:textId="77777777" w:rsidR="00347DD1" w:rsidRPr="00DC7F02" w:rsidRDefault="00347DD1" w:rsidP="00347DD1">
            <w:pPr>
              <w:pStyle w:val="Zkladntext3"/>
              <w:spacing w:after="0"/>
              <w:ind w:left="-57" w:right="-57"/>
              <w:rPr>
                <w:rFonts w:asciiTheme="minorHAnsi" w:eastAsia="Calibri" w:hAnsiTheme="minorHAnsi" w:cstheme="minorHAnsi"/>
                <w:sz w:val="20"/>
                <w:szCs w:val="20"/>
              </w:rPr>
            </w:pPr>
          </w:p>
        </w:tc>
        <w:tc>
          <w:tcPr>
            <w:tcW w:w="544" w:type="dxa"/>
          </w:tcPr>
          <w:p w14:paraId="0E92A693" w14:textId="712E65A0" w:rsidR="00347DD1" w:rsidRPr="00DC7F02" w:rsidRDefault="00347DD1" w:rsidP="00347D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2.27</w:t>
            </w:r>
          </w:p>
        </w:tc>
        <w:tc>
          <w:tcPr>
            <w:tcW w:w="6879" w:type="dxa"/>
          </w:tcPr>
          <w:p w14:paraId="2B0CFE04" w14:textId="189F0980" w:rsidR="00347DD1" w:rsidRPr="00DC7F02" w:rsidRDefault="00347DD1" w:rsidP="00347D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Jiná organizační či personální rizika s dopadem na přípravu veřejné strategie</w:t>
            </w:r>
          </w:p>
        </w:tc>
      </w:tr>
      <w:tr w:rsidR="00347DD1" w:rsidRPr="00DC7F02" w14:paraId="20F2F1DF" w14:textId="77777777" w:rsidTr="009B5472">
        <w:tc>
          <w:tcPr>
            <w:tcW w:w="360" w:type="dxa"/>
            <w:vMerge/>
            <w:shd w:val="clear" w:color="auto" w:fill="F2F2F2" w:themeFill="background1" w:themeFillShade="F2"/>
          </w:tcPr>
          <w:p w14:paraId="47E852D5" w14:textId="77777777" w:rsidR="00347DD1" w:rsidRPr="00DC7F02" w:rsidRDefault="00347DD1" w:rsidP="00347DD1">
            <w:pPr>
              <w:pStyle w:val="Zkladntext3"/>
              <w:spacing w:after="0"/>
              <w:ind w:left="-57" w:right="-57"/>
              <w:jc w:val="both"/>
              <w:rPr>
                <w:rFonts w:asciiTheme="minorHAnsi" w:eastAsia="Calibri" w:hAnsiTheme="minorHAnsi" w:cstheme="minorHAnsi"/>
                <w:sz w:val="20"/>
                <w:szCs w:val="20"/>
              </w:rPr>
            </w:pPr>
          </w:p>
        </w:tc>
        <w:tc>
          <w:tcPr>
            <w:tcW w:w="1233" w:type="dxa"/>
            <w:vMerge/>
            <w:shd w:val="clear" w:color="auto" w:fill="F2F2F2" w:themeFill="background1" w:themeFillShade="F2"/>
          </w:tcPr>
          <w:p w14:paraId="36BE9ECE" w14:textId="77777777" w:rsidR="00347DD1" w:rsidRPr="00DC7F02" w:rsidRDefault="00347DD1" w:rsidP="00347DD1">
            <w:pPr>
              <w:pStyle w:val="Zkladntext3"/>
              <w:spacing w:after="0"/>
              <w:ind w:left="-57" w:right="-57"/>
              <w:rPr>
                <w:rFonts w:asciiTheme="minorHAnsi" w:eastAsia="Calibri" w:hAnsiTheme="minorHAnsi" w:cstheme="minorHAnsi"/>
                <w:sz w:val="20"/>
                <w:szCs w:val="20"/>
              </w:rPr>
            </w:pPr>
          </w:p>
        </w:tc>
        <w:tc>
          <w:tcPr>
            <w:tcW w:w="544" w:type="dxa"/>
          </w:tcPr>
          <w:p w14:paraId="49DF0E1E" w14:textId="319571C9" w:rsidR="00347DD1" w:rsidRPr="00DC7F02" w:rsidRDefault="00347DD1" w:rsidP="00347D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2.28</w:t>
            </w:r>
          </w:p>
        </w:tc>
        <w:tc>
          <w:tcPr>
            <w:tcW w:w="6879" w:type="dxa"/>
          </w:tcPr>
          <w:p w14:paraId="0D2D611B" w14:textId="2D7AF7FA" w:rsidR="00347DD1" w:rsidRPr="00DC7F02" w:rsidRDefault="00347DD1" w:rsidP="00347D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Veřejnou strategii se nepodaří schválit</w:t>
            </w:r>
          </w:p>
        </w:tc>
      </w:tr>
      <w:tr w:rsidR="00347DD1" w:rsidRPr="00DC7F02" w14:paraId="28CCF80E" w14:textId="77777777" w:rsidTr="009B5472">
        <w:tc>
          <w:tcPr>
            <w:tcW w:w="360" w:type="dxa"/>
            <w:vMerge/>
            <w:shd w:val="clear" w:color="auto" w:fill="F2F2F2" w:themeFill="background1" w:themeFillShade="F2"/>
          </w:tcPr>
          <w:p w14:paraId="6CE24096" w14:textId="77777777" w:rsidR="00347DD1" w:rsidRPr="00DC7F02" w:rsidRDefault="00347DD1" w:rsidP="00347DD1">
            <w:pPr>
              <w:pStyle w:val="Zkladntext3"/>
              <w:spacing w:after="0"/>
              <w:ind w:left="-57" w:right="-57"/>
              <w:jc w:val="both"/>
              <w:rPr>
                <w:rFonts w:asciiTheme="minorHAnsi" w:eastAsia="Calibri" w:hAnsiTheme="minorHAnsi" w:cstheme="minorHAnsi"/>
                <w:sz w:val="20"/>
                <w:szCs w:val="20"/>
              </w:rPr>
            </w:pPr>
          </w:p>
        </w:tc>
        <w:tc>
          <w:tcPr>
            <w:tcW w:w="1233" w:type="dxa"/>
            <w:vMerge/>
            <w:shd w:val="clear" w:color="auto" w:fill="F2F2F2" w:themeFill="background1" w:themeFillShade="F2"/>
          </w:tcPr>
          <w:p w14:paraId="3ED4A1F8" w14:textId="77777777" w:rsidR="00347DD1" w:rsidRPr="00DC7F02" w:rsidRDefault="00347DD1" w:rsidP="00347DD1">
            <w:pPr>
              <w:pStyle w:val="Zkladntext3"/>
              <w:spacing w:after="0"/>
              <w:ind w:left="-57" w:right="-57"/>
              <w:rPr>
                <w:rFonts w:asciiTheme="minorHAnsi" w:eastAsia="Calibri" w:hAnsiTheme="minorHAnsi" w:cstheme="minorHAnsi"/>
                <w:sz w:val="20"/>
                <w:szCs w:val="20"/>
              </w:rPr>
            </w:pPr>
          </w:p>
        </w:tc>
        <w:tc>
          <w:tcPr>
            <w:tcW w:w="544" w:type="dxa"/>
          </w:tcPr>
          <w:p w14:paraId="7E567B16" w14:textId="43AAACA2" w:rsidR="00347DD1" w:rsidRPr="00DC7F02" w:rsidRDefault="00347DD1" w:rsidP="00347D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2.29</w:t>
            </w:r>
          </w:p>
        </w:tc>
        <w:tc>
          <w:tcPr>
            <w:tcW w:w="6879" w:type="dxa"/>
          </w:tcPr>
          <w:p w14:paraId="56BCEC95" w14:textId="61880909" w:rsidR="00347DD1" w:rsidRPr="00DC7F02" w:rsidRDefault="00347DD1" w:rsidP="00347D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Veřejná strategie je schválena, ale v podobě, která nevyhovuje</w:t>
            </w:r>
          </w:p>
        </w:tc>
      </w:tr>
      <w:tr w:rsidR="00347DD1" w:rsidRPr="00DC7F02" w14:paraId="06C13AC1" w14:textId="77777777" w:rsidTr="009B5472">
        <w:tc>
          <w:tcPr>
            <w:tcW w:w="360" w:type="dxa"/>
            <w:vMerge/>
            <w:shd w:val="clear" w:color="auto" w:fill="F2F2F2" w:themeFill="background1" w:themeFillShade="F2"/>
          </w:tcPr>
          <w:p w14:paraId="5746366D" w14:textId="77777777" w:rsidR="00347DD1" w:rsidRPr="00DC7F02" w:rsidRDefault="00347DD1" w:rsidP="00347DD1">
            <w:pPr>
              <w:pStyle w:val="Zkladntext3"/>
              <w:spacing w:after="0"/>
              <w:ind w:left="-57" w:right="-57"/>
              <w:jc w:val="both"/>
              <w:rPr>
                <w:rFonts w:asciiTheme="minorHAnsi" w:eastAsia="Calibri" w:hAnsiTheme="minorHAnsi" w:cstheme="minorHAnsi"/>
                <w:sz w:val="20"/>
                <w:szCs w:val="20"/>
              </w:rPr>
            </w:pPr>
          </w:p>
        </w:tc>
        <w:tc>
          <w:tcPr>
            <w:tcW w:w="1233" w:type="dxa"/>
            <w:vMerge/>
            <w:shd w:val="clear" w:color="auto" w:fill="F2F2F2" w:themeFill="background1" w:themeFillShade="F2"/>
          </w:tcPr>
          <w:p w14:paraId="3BA2D1DC" w14:textId="77777777" w:rsidR="00347DD1" w:rsidRPr="00DC7F02" w:rsidRDefault="00347DD1" w:rsidP="00347DD1">
            <w:pPr>
              <w:pStyle w:val="Zkladntext3"/>
              <w:spacing w:after="0"/>
              <w:ind w:left="-57" w:right="-57"/>
              <w:rPr>
                <w:rFonts w:asciiTheme="minorHAnsi" w:eastAsia="Calibri" w:hAnsiTheme="minorHAnsi" w:cstheme="minorHAnsi"/>
                <w:sz w:val="20"/>
                <w:szCs w:val="20"/>
              </w:rPr>
            </w:pPr>
          </w:p>
        </w:tc>
        <w:tc>
          <w:tcPr>
            <w:tcW w:w="544" w:type="dxa"/>
          </w:tcPr>
          <w:p w14:paraId="7059ABBA" w14:textId="59390EF1" w:rsidR="00347DD1" w:rsidRPr="00DC7F02" w:rsidRDefault="00347DD1" w:rsidP="00347D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2.30</w:t>
            </w:r>
          </w:p>
        </w:tc>
        <w:tc>
          <w:tcPr>
            <w:tcW w:w="6879" w:type="dxa"/>
          </w:tcPr>
          <w:p w14:paraId="3B1DF15C" w14:textId="3ACF8898" w:rsidR="00347DD1" w:rsidRPr="00DC7F02" w:rsidRDefault="00347DD1" w:rsidP="00347D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Veřejná strategie je schválena, ale nedaří se schválit prováděcí dokumenty (například akční plán)</w:t>
            </w:r>
          </w:p>
        </w:tc>
      </w:tr>
      <w:tr w:rsidR="00347DD1" w:rsidRPr="00DC7F02" w14:paraId="4DFE5372" w14:textId="77777777" w:rsidTr="009B5472">
        <w:tc>
          <w:tcPr>
            <w:tcW w:w="360" w:type="dxa"/>
            <w:vMerge/>
            <w:shd w:val="clear" w:color="auto" w:fill="F2F2F2" w:themeFill="background1" w:themeFillShade="F2"/>
          </w:tcPr>
          <w:p w14:paraId="57E6396A" w14:textId="77777777" w:rsidR="00347DD1" w:rsidRPr="00DC7F02" w:rsidRDefault="00347DD1" w:rsidP="00347DD1">
            <w:pPr>
              <w:pStyle w:val="Zkladntext3"/>
              <w:spacing w:after="0"/>
              <w:ind w:left="-57" w:right="-57"/>
              <w:jc w:val="both"/>
              <w:rPr>
                <w:rFonts w:asciiTheme="minorHAnsi" w:eastAsia="Calibri" w:hAnsiTheme="minorHAnsi" w:cstheme="minorHAnsi"/>
                <w:sz w:val="20"/>
                <w:szCs w:val="20"/>
              </w:rPr>
            </w:pPr>
          </w:p>
        </w:tc>
        <w:tc>
          <w:tcPr>
            <w:tcW w:w="1233" w:type="dxa"/>
            <w:vMerge/>
            <w:shd w:val="clear" w:color="auto" w:fill="F2F2F2" w:themeFill="background1" w:themeFillShade="F2"/>
          </w:tcPr>
          <w:p w14:paraId="36356ECD" w14:textId="77777777" w:rsidR="00347DD1" w:rsidRPr="00DC7F02" w:rsidRDefault="00347DD1" w:rsidP="00347DD1">
            <w:pPr>
              <w:pStyle w:val="Zkladntext3"/>
              <w:spacing w:after="0"/>
              <w:ind w:left="-57" w:right="-57"/>
              <w:rPr>
                <w:rFonts w:asciiTheme="minorHAnsi" w:eastAsia="Calibri" w:hAnsiTheme="minorHAnsi" w:cstheme="minorHAnsi"/>
                <w:sz w:val="20"/>
                <w:szCs w:val="20"/>
              </w:rPr>
            </w:pPr>
          </w:p>
        </w:tc>
        <w:tc>
          <w:tcPr>
            <w:tcW w:w="544" w:type="dxa"/>
          </w:tcPr>
          <w:p w14:paraId="3AE87967" w14:textId="63098770" w:rsidR="00347DD1" w:rsidRPr="00DC7F02" w:rsidRDefault="00347DD1" w:rsidP="00347D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2.31</w:t>
            </w:r>
          </w:p>
        </w:tc>
        <w:tc>
          <w:tcPr>
            <w:tcW w:w="6879" w:type="dxa"/>
          </w:tcPr>
          <w:p w14:paraId="03863079" w14:textId="46B7FF64" w:rsidR="00347DD1" w:rsidRPr="00DC7F02" w:rsidRDefault="00347DD1" w:rsidP="00347D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Jiné problémy při schvalování veřejné strategie</w:t>
            </w:r>
          </w:p>
        </w:tc>
      </w:tr>
      <w:tr w:rsidR="00347DD1" w:rsidRPr="00DC7F02" w14:paraId="2DCAD2CC" w14:textId="77777777" w:rsidTr="009B5472">
        <w:tc>
          <w:tcPr>
            <w:tcW w:w="360" w:type="dxa"/>
            <w:vMerge/>
            <w:shd w:val="clear" w:color="auto" w:fill="F2F2F2" w:themeFill="background1" w:themeFillShade="F2"/>
          </w:tcPr>
          <w:p w14:paraId="58E69BEF" w14:textId="77777777" w:rsidR="00347DD1" w:rsidRPr="00DC7F02" w:rsidRDefault="00347DD1" w:rsidP="00347DD1">
            <w:pPr>
              <w:pStyle w:val="Zkladntext3"/>
              <w:spacing w:after="0"/>
              <w:ind w:left="-57" w:right="-57"/>
              <w:jc w:val="both"/>
              <w:rPr>
                <w:rFonts w:asciiTheme="minorHAnsi" w:eastAsia="Calibri" w:hAnsiTheme="minorHAnsi" w:cstheme="minorHAnsi"/>
                <w:sz w:val="20"/>
                <w:szCs w:val="20"/>
              </w:rPr>
            </w:pPr>
          </w:p>
        </w:tc>
        <w:tc>
          <w:tcPr>
            <w:tcW w:w="1233" w:type="dxa"/>
            <w:vMerge/>
            <w:shd w:val="clear" w:color="auto" w:fill="F2F2F2" w:themeFill="background1" w:themeFillShade="F2"/>
          </w:tcPr>
          <w:p w14:paraId="21F8F64B" w14:textId="77777777" w:rsidR="00347DD1" w:rsidRPr="00DC7F02" w:rsidRDefault="00347DD1" w:rsidP="00347DD1">
            <w:pPr>
              <w:pStyle w:val="Zkladntext3"/>
              <w:spacing w:after="0"/>
              <w:ind w:left="-57" w:right="-57"/>
              <w:rPr>
                <w:rFonts w:asciiTheme="minorHAnsi" w:eastAsia="Calibri" w:hAnsiTheme="minorHAnsi" w:cstheme="minorHAnsi"/>
                <w:sz w:val="20"/>
                <w:szCs w:val="20"/>
              </w:rPr>
            </w:pPr>
          </w:p>
        </w:tc>
        <w:tc>
          <w:tcPr>
            <w:tcW w:w="544" w:type="dxa"/>
          </w:tcPr>
          <w:p w14:paraId="670D663F" w14:textId="77777777" w:rsidR="00347DD1" w:rsidRPr="00DC7F02" w:rsidRDefault="00347DD1" w:rsidP="00347DD1">
            <w:pPr>
              <w:pStyle w:val="Zkladntext3"/>
              <w:spacing w:after="0"/>
              <w:ind w:left="-57" w:right="-57"/>
              <w:jc w:val="both"/>
              <w:rPr>
                <w:rFonts w:asciiTheme="minorHAnsi" w:eastAsia="Calibri" w:hAnsiTheme="minorHAnsi" w:cstheme="minorHAnsi"/>
                <w:sz w:val="20"/>
                <w:szCs w:val="20"/>
              </w:rPr>
            </w:pPr>
          </w:p>
        </w:tc>
        <w:tc>
          <w:tcPr>
            <w:tcW w:w="6879" w:type="dxa"/>
          </w:tcPr>
          <w:p w14:paraId="08187846" w14:textId="46335BC5" w:rsidR="00347DD1" w:rsidRPr="00DC7F02" w:rsidRDefault="00347DD1" w:rsidP="00347D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b/>
                <w:sz w:val="20"/>
                <w:szCs w:val="20"/>
              </w:rPr>
              <w:t>Realizace</w:t>
            </w:r>
            <w:r w:rsidR="00DA3B3F" w:rsidRPr="00DC7F02">
              <w:rPr>
                <w:rFonts w:asciiTheme="minorHAnsi" w:eastAsia="Calibri" w:hAnsiTheme="minorHAnsi" w:cstheme="minorHAnsi"/>
                <w:b/>
                <w:sz w:val="20"/>
                <w:szCs w:val="20"/>
              </w:rPr>
              <w:t xml:space="preserve"> (implementace)</w:t>
            </w:r>
            <w:r w:rsidRPr="00DC7F02">
              <w:rPr>
                <w:rFonts w:asciiTheme="minorHAnsi" w:eastAsia="Calibri" w:hAnsiTheme="minorHAnsi" w:cstheme="minorHAnsi"/>
                <w:b/>
                <w:sz w:val="20"/>
                <w:szCs w:val="20"/>
              </w:rPr>
              <w:t>, změny a hodnocení veřejné strategie</w:t>
            </w:r>
          </w:p>
        </w:tc>
      </w:tr>
      <w:tr w:rsidR="00347DD1" w:rsidRPr="00DC7F02" w14:paraId="7D350992" w14:textId="77777777" w:rsidTr="009B5472">
        <w:tc>
          <w:tcPr>
            <w:tcW w:w="360" w:type="dxa"/>
            <w:vMerge/>
            <w:shd w:val="clear" w:color="auto" w:fill="F2F2F2" w:themeFill="background1" w:themeFillShade="F2"/>
          </w:tcPr>
          <w:p w14:paraId="32C44848" w14:textId="77777777" w:rsidR="00347DD1" w:rsidRPr="00DC7F02" w:rsidRDefault="00347DD1" w:rsidP="00347DD1">
            <w:pPr>
              <w:pStyle w:val="Zkladntext3"/>
              <w:spacing w:after="0"/>
              <w:ind w:left="-57" w:right="-57"/>
              <w:jc w:val="both"/>
              <w:rPr>
                <w:rFonts w:asciiTheme="minorHAnsi" w:eastAsia="Calibri" w:hAnsiTheme="minorHAnsi" w:cstheme="minorHAnsi"/>
                <w:sz w:val="20"/>
                <w:szCs w:val="20"/>
              </w:rPr>
            </w:pPr>
          </w:p>
        </w:tc>
        <w:tc>
          <w:tcPr>
            <w:tcW w:w="1233" w:type="dxa"/>
            <w:vMerge/>
            <w:shd w:val="clear" w:color="auto" w:fill="F2F2F2" w:themeFill="background1" w:themeFillShade="F2"/>
          </w:tcPr>
          <w:p w14:paraId="2F15C9C0" w14:textId="77777777" w:rsidR="00347DD1" w:rsidRPr="00DC7F02" w:rsidRDefault="00347DD1" w:rsidP="00347DD1">
            <w:pPr>
              <w:pStyle w:val="Zkladntext3"/>
              <w:spacing w:after="0"/>
              <w:ind w:left="-57" w:right="-57"/>
              <w:rPr>
                <w:rFonts w:asciiTheme="minorHAnsi" w:eastAsia="Calibri" w:hAnsiTheme="minorHAnsi" w:cstheme="minorHAnsi"/>
                <w:sz w:val="20"/>
                <w:szCs w:val="20"/>
              </w:rPr>
            </w:pPr>
          </w:p>
        </w:tc>
        <w:tc>
          <w:tcPr>
            <w:tcW w:w="544" w:type="dxa"/>
          </w:tcPr>
          <w:p w14:paraId="71E98B30" w14:textId="207A90D2" w:rsidR="00347DD1" w:rsidRPr="00DC7F02" w:rsidRDefault="00347DD1" w:rsidP="00347D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2.32</w:t>
            </w:r>
          </w:p>
        </w:tc>
        <w:tc>
          <w:tcPr>
            <w:tcW w:w="6879" w:type="dxa"/>
          </w:tcPr>
          <w:p w14:paraId="278D925F" w14:textId="69AADFF7" w:rsidR="00347DD1" w:rsidRPr="00DC7F02" w:rsidRDefault="00347DD1" w:rsidP="00347D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Veřejná strategie je schválena, ale nepostupuje se dle ní (například po volbách)</w:t>
            </w:r>
          </w:p>
        </w:tc>
      </w:tr>
      <w:tr w:rsidR="00347DD1" w:rsidRPr="00DC7F02" w14:paraId="3E220EB4" w14:textId="77777777" w:rsidTr="009B5472">
        <w:tc>
          <w:tcPr>
            <w:tcW w:w="360" w:type="dxa"/>
            <w:vMerge/>
            <w:shd w:val="clear" w:color="auto" w:fill="F2F2F2" w:themeFill="background1" w:themeFillShade="F2"/>
          </w:tcPr>
          <w:p w14:paraId="36A5B678" w14:textId="77777777" w:rsidR="00347DD1" w:rsidRPr="00DC7F02" w:rsidRDefault="00347DD1" w:rsidP="00347DD1">
            <w:pPr>
              <w:pStyle w:val="Zkladntext3"/>
              <w:spacing w:after="0"/>
              <w:ind w:left="-57" w:right="-57"/>
              <w:jc w:val="both"/>
              <w:rPr>
                <w:rFonts w:asciiTheme="minorHAnsi" w:eastAsia="Calibri" w:hAnsiTheme="minorHAnsi" w:cstheme="minorHAnsi"/>
                <w:sz w:val="20"/>
                <w:szCs w:val="20"/>
              </w:rPr>
            </w:pPr>
          </w:p>
        </w:tc>
        <w:tc>
          <w:tcPr>
            <w:tcW w:w="1233" w:type="dxa"/>
            <w:vMerge/>
            <w:shd w:val="clear" w:color="auto" w:fill="F2F2F2" w:themeFill="background1" w:themeFillShade="F2"/>
          </w:tcPr>
          <w:p w14:paraId="0E55F71C" w14:textId="77777777" w:rsidR="00347DD1" w:rsidRPr="00DC7F02" w:rsidRDefault="00347DD1" w:rsidP="00347DD1">
            <w:pPr>
              <w:pStyle w:val="Zkladntext3"/>
              <w:spacing w:after="0"/>
              <w:ind w:left="-57" w:right="-57"/>
              <w:rPr>
                <w:rFonts w:asciiTheme="minorHAnsi" w:eastAsia="Calibri" w:hAnsiTheme="minorHAnsi" w:cstheme="minorHAnsi"/>
                <w:sz w:val="20"/>
                <w:szCs w:val="20"/>
              </w:rPr>
            </w:pPr>
          </w:p>
        </w:tc>
        <w:tc>
          <w:tcPr>
            <w:tcW w:w="544" w:type="dxa"/>
          </w:tcPr>
          <w:p w14:paraId="12F594AA" w14:textId="38CC0742" w:rsidR="00347DD1" w:rsidRPr="00DC7F02" w:rsidRDefault="00347DD1" w:rsidP="00347D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2.33</w:t>
            </w:r>
          </w:p>
        </w:tc>
        <w:tc>
          <w:tcPr>
            <w:tcW w:w="6879" w:type="dxa"/>
          </w:tcPr>
          <w:p w14:paraId="7254E6AA" w14:textId="5B5EF3D3" w:rsidR="00347DD1" w:rsidRPr="00DC7F02" w:rsidRDefault="00347DD1" w:rsidP="00347D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Veřejná strategie je schválena, ale v podobě, která nevyhovuje</w:t>
            </w:r>
          </w:p>
        </w:tc>
      </w:tr>
      <w:tr w:rsidR="00347DD1" w:rsidRPr="00DC7F02" w14:paraId="69158CC2" w14:textId="77777777" w:rsidTr="009B5472">
        <w:tc>
          <w:tcPr>
            <w:tcW w:w="360" w:type="dxa"/>
            <w:vMerge/>
            <w:shd w:val="clear" w:color="auto" w:fill="F2F2F2" w:themeFill="background1" w:themeFillShade="F2"/>
          </w:tcPr>
          <w:p w14:paraId="6B40959C" w14:textId="77777777" w:rsidR="00347DD1" w:rsidRPr="00DC7F02" w:rsidRDefault="00347DD1" w:rsidP="00347DD1">
            <w:pPr>
              <w:pStyle w:val="Zkladntext3"/>
              <w:spacing w:after="0"/>
              <w:ind w:left="-57" w:right="-57"/>
              <w:jc w:val="both"/>
              <w:rPr>
                <w:rFonts w:asciiTheme="minorHAnsi" w:eastAsia="Calibri" w:hAnsiTheme="minorHAnsi" w:cstheme="minorHAnsi"/>
                <w:sz w:val="20"/>
                <w:szCs w:val="20"/>
              </w:rPr>
            </w:pPr>
          </w:p>
        </w:tc>
        <w:tc>
          <w:tcPr>
            <w:tcW w:w="1233" w:type="dxa"/>
            <w:vMerge/>
            <w:shd w:val="clear" w:color="auto" w:fill="F2F2F2" w:themeFill="background1" w:themeFillShade="F2"/>
          </w:tcPr>
          <w:p w14:paraId="27B8834D" w14:textId="77777777" w:rsidR="00347DD1" w:rsidRPr="00DC7F02" w:rsidRDefault="00347DD1" w:rsidP="00347DD1">
            <w:pPr>
              <w:pStyle w:val="Zkladntext3"/>
              <w:spacing w:after="0"/>
              <w:ind w:left="-57" w:right="-57"/>
              <w:rPr>
                <w:rFonts w:asciiTheme="minorHAnsi" w:eastAsia="Calibri" w:hAnsiTheme="minorHAnsi" w:cstheme="minorHAnsi"/>
                <w:sz w:val="20"/>
                <w:szCs w:val="20"/>
              </w:rPr>
            </w:pPr>
          </w:p>
        </w:tc>
        <w:tc>
          <w:tcPr>
            <w:tcW w:w="544" w:type="dxa"/>
          </w:tcPr>
          <w:p w14:paraId="6C91DDBD" w14:textId="59CF3E80" w:rsidR="00347DD1" w:rsidRPr="00DC7F02" w:rsidRDefault="00347DD1" w:rsidP="00347D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2.34</w:t>
            </w:r>
          </w:p>
        </w:tc>
        <w:tc>
          <w:tcPr>
            <w:tcW w:w="6879" w:type="dxa"/>
          </w:tcPr>
          <w:p w14:paraId="32F4816A" w14:textId="64BCD179" w:rsidR="00347DD1" w:rsidRPr="00DC7F02" w:rsidRDefault="00347DD1" w:rsidP="00347D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Neprobíhá průběžné hodnocení (evaluace) veřejné strategie</w:t>
            </w:r>
          </w:p>
        </w:tc>
      </w:tr>
      <w:tr w:rsidR="00347DD1" w:rsidRPr="00DC7F02" w14:paraId="18FE63E1" w14:textId="77777777" w:rsidTr="009B5472">
        <w:tc>
          <w:tcPr>
            <w:tcW w:w="360" w:type="dxa"/>
            <w:vMerge/>
            <w:shd w:val="clear" w:color="auto" w:fill="F2F2F2" w:themeFill="background1" w:themeFillShade="F2"/>
          </w:tcPr>
          <w:p w14:paraId="15D5995C" w14:textId="77777777" w:rsidR="00347DD1" w:rsidRPr="00DC7F02" w:rsidRDefault="00347DD1" w:rsidP="00347DD1">
            <w:pPr>
              <w:pStyle w:val="Zkladntext3"/>
              <w:spacing w:after="0"/>
              <w:ind w:left="-57" w:right="-57"/>
              <w:jc w:val="both"/>
              <w:rPr>
                <w:rFonts w:asciiTheme="minorHAnsi" w:eastAsia="Calibri" w:hAnsiTheme="minorHAnsi" w:cstheme="minorHAnsi"/>
                <w:sz w:val="20"/>
                <w:szCs w:val="20"/>
              </w:rPr>
            </w:pPr>
          </w:p>
        </w:tc>
        <w:tc>
          <w:tcPr>
            <w:tcW w:w="1233" w:type="dxa"/>
            <w:vMerge/>
            <w:shd w:val="clear" w:color="auto" w:fill="F2F2F2" w:themeFill="background1" w:themeFillShade="F2"/>
          </w:tcPr>
          <w:p w14:paraId="3E691173" w14:textId="77777777" w:rsidR="00347DD1" w:rsidRPr="00DC7F02" w:rsidRDefault="00347DD1" w:rsidP="00347DD1">
            <w:pPr>
              <w:pStyle w:val="Zkladntext3"/>
              <w:spacing w:after="0"/>
              <w:ind w:left="-57" w:right="-57"/>
              <w:rPr>
                <w:rFonts w:asciiTheme="minorHAnsi" w:eastAsia="Calibri" w:hAnsiTheme="minorHAnsi" w:cstheme="minorHAnsi"/>
                <w:sz w:val="20"/>
                <w:szCs w:val="20"/>
              </w:rPr>
            </w:pPr>
          </w:p>
        </w:tc>
        <w:tc>
          <w:tcPr>
            <w:tcW w:w="544" w:type="dxa"/>
          </w:tcPr>
          <w:p w14:paraId="5FCF3700" w14:textId="6C41BFC4" w:rsidR="00347DD1" w:rsidRPr="00DC7F02" w:rsidRDefault="00347DD1" w:rsidP="00347D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2.35</w:t>
            </w:r>
          </w:p>
        </w:tc>
        <w:tc>
          <w:tcPr>
            <w:tcW w:w="6879" w:type="dxa"/>
          </w:tcPr>
          <w:p w14:paraId="2B7DED1E" w14:textId="3ABCF768" w:rsidR="00347DD1" w:rsidRPr="00DC7F02" w:rsidRDefault="00347DD1" w:rsidP="00347D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Chyby ve změnách strategie (například z důvodu nedostatečných analýz)</w:t>
            </w:r>
          </w:p>
        </w:tc>
      </w:tr>
      <w:tr w:rsidR="00347DD1" w:rsidRPr="00DC7F02" w14:paraId="755B3F23" w14:textId="77777777" w:rsidTr="009B5472">
        <w:tc>
          <w:tcPr>
            <w:tcW w:w="360" w:type="dxa"/>
            <w:vMerge/>
            <w:shd w:val="clear" w:color="auto" w:fill="F2F2F2" w:themeFill="background1" w:themeFillShade="F2"/>
          </w:tcPr>
          <w:p w14:paraId="7DE739C8" w14:textId="77777777" w:rsidR="00347DD1" w:rsidRPr="00DC7F02" w:rsidRDefault="00347DD1" w:rsidP="00347DD1">
            <w:pPr>
              <w:pStyle w:val="Zkladntext3"/>
              <w:spacing w:after="0"/>
              <w:ind w:left="-57" w:right="-57"/>
              <w:jc w:val="both"/>
              <w:rPr>
                <w:rFonts w:asciiTheme="minorHAnsi" w:eastAsia="Calibri" w:hAnsiTheme="minorHAnsi" w:cstheme="minorHAnsi"/>
                <w:sz w:val="20"/>
                <w:szCs w:val="20"/>
              </w:rPr>
            </w:pPr>
          </w:p>
        </w:tc>
        <w:tc>
          <w:tcPr>
            <w:tcW w:w="1233" w:type="dxa"/>
            <w:vMerge/>
            <w:shd w:val="clear" w:color="auto" w:fill="F2F2F2" w:themeFill="background1" w:themeFillShade="F2"/>
          </w:tcPr>
          <w:p w14:paraId="2AA09DAD" w14:textId="77777777" w:rsidR="00347DD1" w:rsidRPr="00DC7F02" w:rsidRDefault="00347DD1" w:rsidP="00347DD1">
            <w:pPr>
              <w:pStyle w:val="Zkladntext3"/>
              <w:spacing w:after="0"/>
              <w:ind w:left="-57" w:right="-57"/>
              <w:rPr>
                <w:rFonts w:asciiTheme="minorHAnsi" w:eastAsia="Calibri" w:hAnsiTheme="minorHAnsi" w:cstheme="minorHAnsi"/>
                <w:sz w:val="20"/>
                <w:szCs w:val="20"/>
              </w:rPr>
            </w:pPr>
          </w:p>
        </w:tc>
        <w:tc>
          <w:tcPr>
            <w:tcW w:w="544" w:type="dxa"/>
          </w:tcPr>
          <w:p w14:paraId="6ECDBE9A" w14:textId="6FBB34B0" w:rsidR="00347DD1" w:rsidRPr="00DC7F02" w:rsidRDefault="00347DD1" w:rsidP="00347D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2.36</w:t>
            </w:r>
          </w:p>
        </w:tc>
        <w:tc>
          <w:tcPr>
            <w:tcW w:w="6879" w:type="dxa"/>
          </w:tcPr>
          <w:p w14:paraId="66160218" w14:textId="7E6C328F" w:rsidR="00347DD1" w:rsidRPr="00DC7F02" w:rsidRDefault="00347DD1" w:rsidP="00347D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Průběžné (například roční) hodnocení se nedaří schválit</w:t>
            </w:r>
          </w:p>
        </w:tc>
      </w:tr>
      <w:tr w:rsidR="00347DD1" w:rsidRPr="00DC7F02" w14:paraId="74FB7C53" w14:textId="77777777" w:rsidTr="009B5472">
        <w:tc>
          <w:tcPr>
            <w:tcW w:w="360" w:type="dxa"/>
            <w:vMerge/>
            <w:shd w:val="clear" w:color="auto" w:fill="F2F2F2" w:themeFill="background1" w:themeFillShade="F2"/>
          </w:tcPr>
          <w:p w14:paraId="48935D7E" w14:textId="77777777" w:rsidR="00347DD1" w:rsidRPr="00DC7F02" w:rsidRDefault="00347DD1" w:rsidP="00347DD1">
            <w:pPr>
              <w:pStyle w:val="Zkladntext3"/>
              <w:spacing w:after="0"/>
              <w:ind w:left="-57" w:right="-57"/>
              <w:jc w:val="both"/>
              <w:rPr>
                <w:rFonts w:asciiTheme="minorHAnsi" w:eastAsia="Calibri" w:hAnsiTheme="minorHAnsi" w:cstheme="minorHAnsi"/>
                <w:sz w:val="20"/>
                <w:szCs w:val="20"/>
              </w:rPr>
            </w:pPr>
          </w:p>
        </w:tc>
        <w:tc>
          <w:tcPr>
            <w:tcW w:w="1233" w:type="dxa"/>
            <w:vMerge/>
            <w:shd w:val="clear" w:color="auto" w:fill="F2F2F2" w:themeFill="background1" w:themeFillShade="F2"/>
          </w:tcPr>
          <w:p w14:paraId="5876910D" w14:textId="77777777" w:rsidR="00347DD1" w:rsidRPr="00DC7F02" w:rsidRDefault="00347DD1" w:rsidP="00347DD1">
            <w:pPr>
              <w:pStyle w:val="Zkladntext3"/>
              <w:spacing w:after="0"/>
              <w:ind w:left="-57" w:right="-57"/>
              <w:rPr>
                <w:rFonts w:asciiTheme="minorHAnsi" w:eastAsia="Calibri" w:hAnsiTheme="minorHAnsi" w:cstheme="minorHAnsi"/>
                <w:sz w:val="20"/>
                <w:szCs w:val="20"/>
              </w:rPr>
            </w:pPr>
          </w:p>
        </w:tc>
        <w:tc>
          <w:tcPr>
            <w:tcW w:w="544" w:type="dxa"/>
          </w:tcPr>
          <w:p w14:paraId="57A7773D" w14:textId="6AD0323A" w:rsidR="00347DD1" w:rsidRPr="00DC7F02" w:rsidRDefault="00347DD1" w:rsidP="00347D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2.37</w:t>
            </w:r>
          </w:p>
        </w:tc>
        <w:tc>
          <w:tcPr>
            <w:tcW w:w="6879" w:type="dxa"/>
          </w:tcPr>
          <w:p w14:paraId="4E963EFE" w14:textId="17DC99BA" w:rsidR="00347DD1" w:rsidRPr="00DC7F02" w:rsidRDefault="00347DD1" w:rsidP="00347D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Neproběhne závěrečné hodnocení evaluace veřejné strategie</w:t>
            </w:r>
          </w:p>
        </w:tc>
      </w:tr>
      <w:tr w:rsidR="00347DD1" w:rsidRPr="00DC7F02" w14:paraId="23A19DBA" w14:textId="77777777" w:rsidTr="009B5472">
        <w:tc>
          <w:tcPr>
            <w:tcW w:w="360" w:type="dxa"/>
            <w:vMerge/>
            <w:shd w:val="clear" w:color="auto" w:fill="F2F2F2" w:themeFill="background1" w:themeFillShade="F2"/>
          </w:tcPr>
          <w:p w14:paraId="01F10274" w14:textId="77777777" w:rsidR="00347DD1" w:rsidRPr="00DC7F02" w:rsidRDefault="00347DD1" w:rsidP="00347DD1">
            <w:pPr>
              <w:pStyle w:val="Zkladntext3"/>
              <w:spacing w:after="0"/>
              <w:ind w:left="-57" w:right="-57"/>
              <w:jc w:val="both"/>
              <w:rPr>
                <w:rFonts w:asciiTheme="minorHAnsi" w:eastAsia="Calibri" w:hAnsiTheme="minorHAnsi" w:cstheme="minorHAnsi"/>
                <w:sz w:val="20"/>
                <w:szCs w:val="20"/>
              </w:rPr>
            </w:pPr>
          </w:p>
        </w:tc>
        <w:tc>
          <w:tcPr>
            <w:tcW w:w="1233" w:type="dxa"/>
            <w:vMerge/>
            <w:shd w:val="clear" w:color="auto" w:fill="F2F2F2" w:themeFill="background1" w:themeFillShade="F2"/>
          </w:tcPr>
          <w:p w14:paraId="15F7CE0C" w14:textId="77777777" w:rsidR="00347DD1" w:rsidRPr="00DC7F02" w:rsidRDefault="00347DD1" w:rsidP="00347DD1">
            <w:pPr>
              <w:pStyle w:val="Zkladntext3"/>
              <w:spacing w:after="0"/>
              <w:ind w:left="-57" w:right="-57"/>
              <w:rPr>
                <w:rFonts w:asciiTheme="minorHAnsi" w:eastAsia="Calibri" w:hAnsiTheme="minorHAnsi" w:cstheme="minorHAnsi"/>
                <w:sz w:val="20"/>
                <w:szCs w:val="20"/>
              </w:rPr>
            </w:pPr>
          </w:p>
        </w:tc>
        <w:tc>
          <w:tcPr>
            <w:tcW w:w="544" w:type="dxa"/>
          </w:tcPr>
          <w:p w14:paraId="5EA854C9" w14:textId="4685C28D" w:rsidR="00347DD1" w:rsidRPr="00DC7F02" w:rsidRDefault="00347DD1" w:rsidP="00347D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2.38</w:t>
            </w:r>
          </w:p>
        </w:tc>
        <w:tc>
          <w:tcPr>
            <w:tcW w:w="6879" w:type="dxa"/>
          </w:tcPr>
          <w:p w14:paraId="7AC99D39" w14:textId="05023F21" w:rsidR="00347DD1" w:rsidRPr="00DC7F02" w:rsidRDefault="00347DD1" w:rsidP="00347D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Nevytvoření podmínek pro realizaci veřejné strategie (například nedostatek lidí, nejasně vymezené odpovědnosti atd.)</w:t>
            </w:r>
          </w:p>
        </w:tc>
      </w:tr>
      <w:tr w:rsidR="00347DD1" w:rsidRPr="00DC7F02" w14:paraId="73E073EA" w14:textId="77777777" w:rsidTr="009B5472">
        <w:tc>
          <w:tcPr>
            <w:tcW w:w="360" w:type="dxa"/>
            <w:vMerge/>
            <w:shd w:val="clear" w:color="auto" w:fill="F2F2F2" w:themeFill="background1" w:themeFillShade="F2"/>
          </w:tcPr>
          <w:p w14:paraId="15195309" w14:textId="77777777" w:rsidR="00347DD1" w:rsidRPr="00DC7F02" w:rsidRDefault="00347DD1" w:rsidP="00347DD1">
            <w:pPr>
              <w:pStyle w:val="Zkladntext3"/>
              <w:spacing w:after="0"/>
              <w:ind w:left="-57" w:right="-57"/>
              <w:jc w:val="both"/>
              <w:rPr>
                <w:rFonts w:asciiTheme="minorHAnsi" w:eastAsia="Calibri" w:hAnsiTheme="minorHAnsi" w:cstheme="minorHAnsi"/>
                <w:sz w:val="20"/>
                <w:szCs w:val="20"/>
              </w:rPr>
            </w:pPr>
          </w:p>
        </w:tc>
        <w:tc>
          <w:tcPr>
            <w:tcW w:w="1233" w:type="dxa"/>
            <w:vMerge/>
            <w:shd w:val="clear" w:color="auto" w:fill="F2F2F2" w:themeFill="background1" w:themeFillShade="F2"/>
          </w:tcPr>
          <w:p w14:paraId="079338C5" w14:textId="77777777" w:rsidR="00347DD1" w:rsidRPr="00DC7F02" w:rsidRDefault="00347DD1" w:rsidP="00347DD1">
            <w:pPr>
              <w:pStyle w:val="Zkladntext3"/>
              <w:spacing w:after="0"/>
              <w:ind w:left="-57" w:right="-57"/>
              <w:rPr>
                <w:rFonts w:asciiTheme="minorHAnsi" w:eastAsia="Calibri" w:hAnsiTheme="minorHAnsi" w:cstheme="minorHAnsi"/>
                <w:sz w:val="20"/>
                <w:szCs w:val="20"/>
              </w:rPr>
            </w:pPr>
          </w:p>
        </w:tc>
        <w:tc>
          <w:tcPr>
            <w:tcW w:w="544" w:type="dxa"/>
          </w:tcPr>
          <w:p w14:paraId="35F58F65" w14:textId="6734C05A" w:rsidR="00347DD1" w:rsidRPr="00DC7F02" w:rsidRDefault="00347DD1" w:rsidP="00347D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2.39</w:t>
            </w:r>
          </w:p>
        </w:tc>
        <w:tc>
          <w:tcPr>
            <w:tcW w:w="6879" w:type="dxa"/>
          </w:tcPr>
          <w:p w14:paraId="288AE784" w14:textId="423C7E33" w:rsidR="00347DD1" w:rsidRPr="00DC7F02" w:rsidRDefault="00347DD1" w:rsidP="00347D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Nízká podpora ze strany politiků a vedoucích zaměstnanců</w:t>
            </w:r>
          </w:p>
        </w:tc>
      </w:tr>
      <w:tr w:rsidR="00347DD1" w:rsidRPr="00DC7F02" w14:paraId="0835A764" w14:textId="77777777" w:rsidTr="009B5472">
        <w:tc>
          <w:tcPr>
            <w:tcW w:w="360" w:type="dxa"/>
            <w:vMerge/>
            <w:shd w:val="clear" w:color="auto" w:fill="F2F2F2" w:themeFill="background1" w:themeFillShade="F2"/>
          </w:tcPr>
          <w:p w14:paraId="43AD094E" w14:textId="77777777" w:rsidR="00347DD1" w:rsidRPr="00DC7F02" w:rsidRDefault="00347DD1" w:rsidP="00347DD1">
            <w:pPr>
              <w:pStyle w:val="Zkladntext3"/>
              <w:spacing w:after="0"/>
              <w:ind w:left="-57" w:right="-57"/>
              <w:jc w:val="both"/>
              <w:rPr>
                <w:rFonts w:asciiTheme="minorHAnsi" w:eastAsia="Calibri" w:hAnsiTheme="minorHAnsi" w:cstheme="minorHAnsi"/>
                <w:sz w:val="20"/>
                <w:szCs w:val="20"/>
              </w:rPr>
            </w:pPr>
          </w:p>
        </w:tc>
        <w:tc>
          <w:tcPr>
            <w:tcW w:w="1233" w:type="dxa"/>
            <w:vMerge/>
            <w:shd w:val="clear" w:color="auto" w:fill="F2F2F2" w:themeFill="background1" w:themeFillShade="F2"/>
          </w:tcPr>
          <w:p w14:paraId="604AD218" w14:textId="77777777" w:rsidR="00347DD1" w:rsidRPr="00DC7F02" w:rsidRDefault="00347DD1" w:rsidP="00347DD1">
            <w:pPr>
              <w:pStyle w:val="Zkladntext3"/>
              <w:spacing w:after="0"/>
              <w:ind w:left="-57" w:right="-57"/>
              <w:rPr>
                <w:rFonts w:asciiTheme="minorHAnsi" w:eastAsia="Calibri" w:hAnsiTheme="minorHAnsi" w:cstheme="minorHAnsi"/>
                <w:sz w:val="20"/>
                <w:szCs w:val="20"/>
              </w:rPr>
            </w:pPr>
          </w:p>
        </w:tc>
        <w:tc>
          <w:tcPr>
            <w:tcW w:w="544" w:type="dxa"/>
          </w:tcPr>
          <w:p w14:paraId="316ADDFA" w14:textId="2DBE5623" w:rsidR="00347DD1" w:rsidRPr="00DC7F02" w:rsidRDefault="00347DD1" w:rsidP="00347D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2.40</w:t>
            </w:r>
          </w:p>
        </w:tc>
        <w:tc>
          <w:tcPr>
            <w:tcW w:w="6879" w:type="dxa"/>
          </w:tcPr>
          <w:p w14:paraId="6BD291F0" w14:textId="25C2409F" w:rsidR="00347DD1" w:rsidRPr="00DC7F02" w:rsidRDefault="00347DD1" w:rsidP="00347DD1">
            <w:pPr>
              <w:pStyle w:val="Zkladntext3"/>
              <w:spacing w:after="0"/>
              <w:ind w:left="-57" w:right="-57"/>
              <w:jc w:val="both"/>
              <w:rPr>
                <w:rFonts w:asciiTheme="minorHAnsi" w:eastAsia="Calibri" w:hAnsiTheme="minorHAnsi" w:cstheme="minorHAnsi"/>
                <w:b/>
                <w:sz w:val="20"/>
                <w:szCs w:val="20"/>
              </w:rPr>
            </w:pPr>
            <w:r w:rsidRPr="00DC7F02">
              <w:rPr>
                <w:rFonts w:asciiTheme="minorHAnsi" w:eastAsia="Calibri" w:hAnsiTheme="minorHAnsi" w:cstheme="minorHAnsi"/>
                <w:sz w:val="20"/>
                <w:szCs w:val="20"/>
              </w:rPr>
              <w:t>Nízká podpora ze strany zapojených útvarů, institucí nebo partnerů (například nerealizují dohodnuté aktivity)</w:t>
            </w:r>
          </w:p>
        </w:tc>
      </w:tr>
      <w:tr w:rsidR="00347DD1" w:rsidRPr="00DC7F02" w14:paraId="4FBD51D4" w14:textId="77777777" w:rsidTr="009B5472">
        <w:tc>
          <w:tcPr>
            <w:tcW w:w="360" w:type="dxa"/>
            <w:vMerge/>
            <w:shd w:val="clear" w:color="auto" w:fill="F2F2F2" w:themeFill="background1" w:themeFillShade="F2"/>
          </w:tcPr>
          <w:p w14:paraId="38E40A06" w14:textId="77777777" w:rsidR="00347DD1" w:rsidRPr="00DC7F02" w:rsidRDefault="00347DD1" w:rsidP="00347DD1">
            <w:pPr>
              <w:pStyle w:val="Zkladntext3"/>
              <w:spacing w:after="0"/>
              <w:ind w:left="-57" w:right="-57"/>
              <w:jc w:val="both"/>
              <w:rPr>
                <w:rFonts w:asciiTheme="minorHAnsi" w:eastAsia="Calibri" w:hAnsiTheme="minorHAnsi" w:cstheme="minorHAnsi"/>
                <w:sz w:val="20"/>
                <w:szCs w:val="20"/>
              </w:rPr>
            </w:pPr>
          </w:p>
        </w:tc>
        <w:tc>
          <w:tcPr>
            <w:tcW w:w="1233" w:type="dxa"/>
            <w:vMerge/>
            <w:shd w:val="clear" w:color="auto" w:fill="F2F2F2" w:themeFill="background1" w:themeFillShade="F2"/>
          </w:tcPr>
          <w:p w14:paraId="1F616385" w14:textId="77777777" w:rsidR="00347DD1" w:rsidRPr="00DC7F02" w:rsidRDefault="00347DD1" w:rsidP="00347DD1">
            <w:pPr>
              <w:pStyle w:val="Zkladntext3"/>
              <w:spacing w:after="0"/>
              <w:ind w:left="-57" w:right="-57"/>
              <w:rPr>
                <w:rFonts w:asciiTheme="minorHAnsi" w:eastAsia="Calibri" w:hAnsiTheme="minorHAnsi" w:cstheme="minorHAnsi"/>
                <w:sz w:val="20"/>
                <w:szCs w:val="20"/>
              </w:rPr>
            </w:pPr>
          </w:p>
        </w:tc>
        <w:tc>
          <w:tcPr>
            <w:tcW w:w="544" w:type="dxa"/>
          </w:tcPr>
          <w:p w14:paraId="7633A8E6" w14:textId="1A2F282F" w:rsidR="00347DD1" w:rsidRPr="00DC7F02" w:rsidRDefault="00347DD1" w:rsidP="00347D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2.41</w:t>
            </w:r>
          </w:p>
        </w:tc>
        <w:tc>
          <w:tcPr>
            <w:tcW w:w="6879" w:type="dxa"/>
          </w:tcPr>
          <w:p w14:paraId="36E3799D" w14:textId="2835E24A" w:rsidR="00347DD1" w:rsidRPr="00DC7F02" w:rsidRDefault="00347DD1" w:rsidP="00347DD1">
            <w:pPr>
              <w:pStyle w:val="Zkladntext3"/>
              <w:spacing w:after="0"/>
              <w:ind w:left="-57" w:right="-57"/>
              <w:jc w:val="both"/>
              <w:rPr>
                <w:rFonts w:asciiTheme="minorHAnsi" w:eastAsia="Calibri" w:hAnsiTheme="minorHAnsi" w:cstheme="minorHAnsi"/>
                <w:b/>
                <w:sz w:val="20"/>
                <w:szCs w:val="20"/>
              </w:rPr>
            </w:pPr>
            <w:r w:rsidRPr="00DC7F02">
              <w:rPr>
                <w:rFonts w:asciiTheme="minorHAnsi" w:eastAsia="Calibri" w:hAnsiTheme="minorHAnsi" w:cstheme="minorHAnsi"/>
                <w:sz w:val="20"/>
                <w:szCs w:val="20"/>
              </w:rPr>
              <w:t>Nezájem veřejnosti (nebo není podpora veřejnosti)</w:t>
            </w:r>
          </w:p>
        </w:tc>
      </w:tr>
      <w:tr w:rsidR="00347DD1" w:rsidRPr="00DC7F02" w14:paraId="19CC72F2" w14:textId="77777777" w:rsidTr="009B5472">
        <w:tc>
          <w:tcPr>
            <w:tcW w:w="360" w:type="dxa"/>
            <w:vMerge/>
            <w:shd w:val="clear" w:color="auto" w:fill="F2F2F2" w:themeFill="background1" w:themeFillShade="F2"/>
          </w:tcPr>
          <w:p w14:paraId="376F7F27" w14:textId="77777777" w:rsidR="00347DD1" w:rsidRPr="00DC7F02" w:rsidRDefault="00347DD1" w:rsidP="00347DD1">
            <w:pPr>
              <w:pStyle w:val="Zkladntext3"/>
              <w:spacing w:after="0"/>
              <w:ind w:left="-57" w:right="-57"/>
              <w:jc w:val="both"/>
              <w:rPr>
                <w:rFonts w:asciiTheme="minorHAnsi" w:eastAsia="Calibri" w:hAnsiTheme="minorHAnsi" w:cstheme="minorHAnsi"/>
                <w:sz w:val="20"/>
                <w:szCs w:val="20"/>
              </w:rPr>
            </w:pPr>
          </w:p>
        </w:tc>
        <w:tc>
          <w:tcPr>
            <w:tcW w:w="1233" w:type="dxa"/>
            <w:vMerge/>
            <w:shd w:val="clear" w:color="auto" w:fill="F2F2F2" w:themeFill="background1" w:themeFillShade="F2"/>
          </w:tcPr>
          <w:p w14:paraId="4B6DBCBB" w14:textId="77777777" w:rsidR="00347DD1" w:rsidRPr="00DC7F02" w:rsidRDefault="00347DD1" w:rsidP="00347DD1">
            <w:pPr>
              <w:pStyle w:val="Zkladntext3"/>
              <w:spacing w:after="0"/>
              <w:ind w:left="-57" w:right="-57"/>
              <w:rPr>
                <w:rFonts w:asciiTheme="minorHAnsi" w:eastAsia="Calibri" w:hAnsiTheme="minorHAnsi" w:cstheme="minorHAnsi"/>
                <w:sz w:val="20"/>
                <w:szCs w:val="20"/>
              </w:rPr>
            </w:pPr>
          </w:p>
        </w:tc>
        <w:tc>
          <w:tcPr>
            <w:tcW w:w="544" w:type="dxa"/>
          </w:tcPr>
          <w:p w14:paraId="4BEE294D" w14:textId="5E11A1E1" w:rsidR="00347DD1" w:rsidRPr="00DC7F02" w:rsidRDefault="00347DD1" w:rsidP="00347D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2.42</w:t>
            </w:r>
          </w:p>
        </w:tc>
        <w:tc>
          <w:tcPr>
            <w:tcW w:w="6879" w:type="dxa"/>
          </w:tcPr>
          <w:p w14:paraId="0AB340DF" w14:textId="3636F225" w:rsidR="00347DD1" w:rsidRPr="00DC7F02" w:rsidRDefault="00347DD1" w:rsidP="00347DD1">
            <w:pPr>
              <w:pStyle w:val="Zkladntext3"/>
              <w:spacing w:after="0"/>
              <w:ind w:left="-57" w:right="-57"/>
              <w:jc w:val="both"/>
              <w:rPr>
                <w:rFonts w:asciiTheme="minorHAnsi" w:eastAsia="Calibri" w:hAnsiTheme="minorHAnsi" w:cstheme="minorHAnsi"/>
                <w:b/>
                <w:sz w:val="20"/>
                <w:szCs w:val="20"/>
              </w:rPr>
            </w:pPr>
            <w:r w:rsidRPr="00DC7F02">
              <w:rPr>
                <w:rFonts w:asciiTheme="minorHAnsi" w:eastAsia="Calibri" w:hAnsiTheme="minorHAnsi" w:cstheme="minorHAnsi"/>
                <w:sz w:val="20"/>
                <w:szCs w:val="20"/>
              </w:rPr>
              <w:t>Jednání nátlakových skupin (negativní ovlivnění realizace strategie k jejich prospěchu)</w:t>
            </w:r>
          </w:p>
        </w:tc>
      </w:tr>
      <w:tr w:rsidR="00347DD1" w:rsidRPr="00DC7F02" w14:paraId="1A33A6DB" w14:textId="77777777" w:rsidTr="009B5472">
        <w:tc>
          <w:tcPr>
            <w:tcW w:w="360" w:type="dxa"/>
            <w:vMerge/>
            <w:shd w:val="clear" w:color="auto" w:fill="F2F2F2" w:themeFill="background1" w:themeFillShade="F2"/>
          </w:tcPr>
          <w:p w14:paraId="60696023" w14:textId="77777777" w:rsidR="00347DD1" w:rsidRPr="00DC7F02" w:rsidRDefault="00347DD1" w:rsidP="00347DD1">
            <w:pPr>
              <w:pStyle w:val="Zkladntext3"/>
              <w:spacing w:after="0"/>
              <w:ind w:left="-57" w:right="-57"/>
              <w:jc w:val="both"/>
              <w:rPr>
                <w:rFonts w:asciiTheme="minorHAnsi" w:eastAsia="Calibri" w:hAnsiTheme="minorHAnsi" w:cstheme="minorHAnsi"/>
                <w:sz w:val="20"/>
                <w:szCs w:val="20"/>
              </w:rPr>
            </w:pPr>
          </w:p>
        </w:tc>
        <w:tc>
          <w:tcPr>
            <w:tcW w:w="1233" w:type="dxa"/>
            <w:vMerge/>
            <w:shd w:val="clear" w:color="auto" w:fill="F2F2F2" w:themeFill="background1" w:themeFillShade="F2"/>
          </w:tcPr>
          <w:p w14:paraId="459A1062" w14:textId="77777777" w:rsidR="00347DD1" w:rsidRPr="00DC7F02" w:rsidRDefault="00347DD1" w:rsidP="00347DD1">
            <w:pPr>
              <w:pStyle w:val="Zkladntext3"/>
              <w:spacing w:after="0"/>
              <w:ind w:left="-57" w:right="-57"/>
              <w:rPr>
                <w:rFonts w:asciiTheme="minorHAnsi" w:eastAsia="Calibri" w:hAnsiTheme="minorHAnsi" w:cstheme="minorHAnsi"/>
                <w:sz w:val="20"/>
                <w:szCs w:val="20"/>
              </w:rPr>
            </w:pPr>
          </w:p>
        </w:tc>
        <w:tc>
          <w:tcPr>
            <w:tcW w:w="544" w:type="dxa"/>
          </w:tcPr>
          <w:p w14:paraId="42734822" w14:textId="0D8A06E1" w:rsidR="00347DD1" w:rsidRPr="00DC7F02" w:rsidRDefault="00347DD1" w:rsidP="00347D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2.43</w:t>
            </w:r>
          </w:p>
        </w:tc>
        <w:tc>
          <w:tcPr>
            <w:tcW w:w="6879" w:type="dxa"/>
          </w:tcPr>
          <w:p w14:paraId="5BA31398" w14:textId="74F4574B" w:rsidR="00347DD1" w:rsidRPr="00DC7F02" w:rsidRDefault="00347DD1" w:rsidP="00347DD1">
            <w:pPr>
              <w:pStyle w:val="Zkladntext3"/>
              <w:spacing w:after="0"/>
              <w:ind w:left="-57" w:right="-57"/>
              <w:jc w:val="both"/>
              <w:rPr>
                <w:rFonts w:asciiTheme="minorHAnsi" w:eastAsia="Calibri" w:hAnsiTheme="minorHAnsi" w:cstheme="minorHAnsi"/>
                <w:b/>
                <w:sz w:val="20"/>
                <w:szCs w:val="20"/>
              </w:rPr>
            </w:pPr>
            <w:r w:rsidRPr="00DC7F02">
              <w:rPr>
                <w:rFonts w:asciiTheme="minorHAnsi" w:eastAsia="Calibri" w:hAnsiTheme="minorHAnsi" w:cstheme="minorHAnsi"/>
                <w:sz w:val="20"/>
                <w:szCs w:val="20"/>
              </w:rPr>
              <w:t>Nedořešené či nevyjasněné vztahy k jiným veřejným strategiím (například protichůdnost)</w:t>
            </w:r>
          </w:p>
        </w:tc>
      </w:tr>
      <w:tr w:rsidR="00347DD1" w:rsidRPr="00DC7F02" w14:paraId="2C5D4440" w14:textId="77777777" w:rsidTr="009B5472">
        <w:tc>
          <w:tcPr>
            <w:tcW w:w="360" w:type="dxa"/>
            <w:vMerge/>
            <w:shd w:val="clear" w:color="auto" w:fill="F2F2F2" w:themeFill="background1" w:themeFillShade="F2"/>
          </w:tcPr>
          <w:p w14:paraId="35547E8E" w14:textId="77777777" w:rsidR="00347DD1" w:rsidRPr="00DC7F02" w:rsidRDefault="00347DD1" w:rsidP="00347DD1">
            <w:pPr>
              <w:pStyle w:val="Zkladntext3"/>
              <w:spacing w:after="0"/>
              <w:ind w:left="-57" w:right="-57"/>
              <w:jc w:val="both"/>
              <w:rPr>
                <w:rFonts w:asciiTheme="minorHAnsi" w:eastAsia="Calibri" w:hAnsiTheme="minorHAnsi" w:cstheme="minorHAnsi"/>
                <w:sz w:val="20"/>
                <w:szCs w:val="20"/>
              </w:rPr>
            </w:pPr>
          </w:p>
        </w:tc>
        <w:tc>
          <w:tcPr>
            <w:tcW w:w="1233" w:type="dxa"/>
            <w:vMerge/>
            <w:shd w:val="clear" w:color="auto" w:fill="F2F2F2" w:themeFill="background1" w:themeFillShade="F2"/>
          </w:tcPr>
          <w:p w14:paraId="0587DFDC" w14:textId="77777777" w:rsidR="00347DD1" w:rsidRPr="00DC7F02" w:rsidRDefault="00347DD1" w:rsidP="00347DD1">
            <w:pPr>
              <w:pStyle w:val="Zkladntext3"/>
              <w:spacing w:after="0"/>
              <w:ind w:left="-57" w:right="-57"/>
              <w:rPr>
                <w:rFonts w:asciiTheme="minorHAnsi" w:eastAsia="Calibri" w:hAnsiTheme="minorHAnsi" w:cstheme="minorHAnsi"/>
                <w:sz w:val="20"/>
                <w:szCs w:val="20"/>
              </w:rPr>
            </w:pPr>
          </w:p>
        </w:tc>
        <w:tc>
          <w:tcPr>
            <w:tcW w:w="544" w:type="dxa"/>
          </w:tcPr>
          <w:p w14:paraId="48A3BF55" w14:textId="78C49517" w:rsidR="00347DD1" w:rsidRPr="00DC7F02" w:rsidRDefault="00347DD1" w:rsidP="00347D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2.44</w:t>
            </w:r>
          </w:p>
        </w:tc>
        <w:tc>
          <w:tcPr>
            <w:tcW w:w="6879" w:type="dxa"/>
          </w:tcPr>
          <w:p w14:paraId="4CEFF380" w14:textId="5CC5E0FD" w:rsidR="00347DD1" w:rsidRPr="00DC7F02" w:rsidRDefault="00347DD1" w:rsidP="00347D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Odchod klíčového zaměstnance pro realizaci strategie</w:t>
            </w:r>
          </w:p>
        </w:tc>
      </w:tr>
      <w:tr w:rsidR="00347DD1" w:rsidRPr="00DC7F02" w14:paraId="7B814EC4" w14:textId="77777777" w:rsidTr="009B5472">
        <w:tc>
          <w:tcPr>
            <w:tcW w:w="360" w:type="dxa"/>
            <w:vMerge/>
            <w:shd w:val="clear" w:color="auto" w:fill="F2F2F2" w:themeFill="background1" w:themeFillShade="F2"/>
          </w:tcPr>
          <w:p w14:paraId="5D0340C3" w14:textId="77777777" w:rsidR="00347DD1" w:rsidRPr="00DC7F02" w:rsidRDefault="00347DD1" w:rsidP="00347DD1">
            <w:pPr>
              <w:pStyle w:val="Zkladntext3"/>
              <w:spacing w:after="0"/>
              <w:ind w:left="-57" w:right="-57"/>
              <w:jc w:val="both"/>
              <w:rPr>
                <w:rFonts w:asciiTheme="minorHAnsi" w:eastAsia="Calibri" w:hAnsiTheme="minorHAnsi" w:cstheme="minorHAnsi"/>
                <w:sz w:val="20"/>
                <w:szCs w:val="20"/>
              </w:rPr>
            </w:pPr>
          </w:p>
        </w:tc>
        <w:tc>
          <w:tcPr>
            <w:tcW w:w="1233" w:type="dxa"/>
            <w:vMerge/>
            <w:shd w:val="clear" w:color="auto" w:fill="F2F2F2" w:themeFill="background1" w:themeFillShade="F2"/>
          </w:tcPr>
          <w:p w14:paraId="60D8725F" w14:textId="77777777" w:rsidR="00347DD1" w:rsidRPr="00DC7F02" w:rsidRDefault="00347DD1" w:rsidP="00347DD1">
            <w:pPr>
              <w:pStyle w:val="Zkladntext3"/>
              <w:spacing w:after="0"/>
              <w:ind w:left="-57" w:right="-57"/>
              <w:rPr>
                <w:rFonts w:asciiTheme="minorHAnsi" w:eastAsia="Calibri" w:hAnsiTheme="minorHAnsi" w:cstheme="minorHAnsi"/>
                <w:sz w:val="20"/>
                <w:szCs w:val="20"/>
              </w:rPr>
            </w:pPr>
          </w:p>
        </w:tc>
        <w:tc>
          <w:tcPr>
            <w:tcW w:w="544" w:type="dxa"/>
          </w:tcPr>
          <w:p w14:paraId="6AA8982D" w14:textId="3EC1D101" w:rsidR="00347DD1" w:rsidRPr="00DC7F02" w:rsidRDefault="00347DD1" w:rsidP="00347D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2.45</w:t>
            </w:r>
          </w:p>
        </w:tc>
        <w:tc>
          <w:tcPr>
            <w:tcW w:w="6879" w:type="dxa"/>
          </w:tcPr>
          <w:p w14:paraId="60E2E53D" w14:textId="2E5536C8" w:rsidR="00347DD1" w:rsidRPr="00DC7F02" w:rsidRDefault="00347DD1" w:rsidP="00347D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Nepřítomnost (nemoc, dovolená, mateřská atd.) klíčového zaměstnance</w:t>
            </w:r>
          </w:p>
        </w:tc>
      </w:tr>
      <w:tr w:rsidR="00347DD1" w:rsidRPr="00DC7F02" w14:paraId="088B7389" w14:textId="77777777" w:rsidTr="009B5472">
        <w:tc>
          <w:tcPr>
            <w:tcW w:w="360" w:type="dxa"/>
            <w:vMerge/>
            <w:shd w:val="clear" w:color="auto" w:fill="F2F2F2" w:themeFill="background1" w:themeFillShade="F2"/>
          </w:tcPr>
          <w:p w14:paraId="3C931A44" w14:textId="77777777" w:rsidR="00347DD1" w:rsidRPr="00DC7F02" w:rsidRDefault="00347DD1" w:rsidP="00347DD1">
            <w:pPr>
              <w:pStyle w:val="Zkladntext3"/>
              <w:spacing w:after="0"/>
              <w:ind w:left="-57" w:right="-57"/>
              <w:jc w:val="both"/>
              <w:rPr>
                <w:rFonts w:asciiTheme="minorHAnsi" w:eastAsia="Calibri" w:hAnsiTheme="minorHAnsi" w:cstheme="minorHAnsi"/>
                <w:sz w:val="20"/>
                <w:szCs w:val="20"/>
              </w:rPr>
            </w:pPr>
          </w:p>
        </w:tc>
        <w:tc>
          <w:tcPr>
            <w:tcW w:w="1233" w:type="dxa"/>
            <w:vMerge/>
            <w:shd w:val="clear" w:color="auto" w:fill="F2F2F2" w:themeFill="background1" w:themeFillShade="F2"/>
          </w:tcPr>
          <w:p w14:paraId="72637725" w14:textId="77777777" w:rsidR="00347DD1" w:rsidRPr="00DC7F02" w:rsidRDefault="00347DD1" w:rsidP="00347DD1">
            <w:pPr>
              <w:pStyle w:val="Zkladntext3"/>
              <w:spacing w:after="0"/>
              <w:ind w:left="-57" w:right="-57"/>
              <w:rPr>
                <w:rFonts w:asciiTheme="minorHAnsi" w:eastAsia="Calibri" w:hAnsiTheme="minorHAnsi" w:cstheme="minorHAnsi"/>
                <w:sz w:val="20"/>
                <w:szCs w:val="20"/>
              </w:rPr>
            </w:pPr>
          </w:p>
        </w:tc>
        <w:tc>
          <w:tcPr>
            <w:tcW w:w="544" w:type="dxa"/>
          </w:tcPr>
          <w:p w14:paraId="6CDEBB7A" w14:textId="57CB8D71" w:rsidR="00347DD1" w:rsidRPr="00DC7F02" w:rsidRDefault="00347DD1" w:rsidP="00347D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2.46</w:t>
            </w:r>
          </w:p>
        </w:tc>
        <w:tc>
          <w:tcPr>
            <w:tcW w:w="6879" w:type="dxa"/>
          </w:tcPr>
          <w:p w14:paraId="37CB2D09" w14:textId="432C2E91" w:rsidR="00347DD1" w:rsidRPr="00DC7F02" w:rsidRDefault="00DA3B3F" w:rsidP="00347D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Přijetí zaměstnance s neodpovídajícími kompetencemi/kvalifikací a podobně</w:t>
            </w:r>
          </w:p>
        </w:tc>
      </w:tr>
      <w:tr w:rsidR="00347DD1" w:rsidRPr="00DC7F02" w14:paraId="535D653E" w14:textId="77777777" w:rsidTr="009B5472">
        <w:tc>
          <w:tcPr>
            <w:tcW w:w="360" w:type="dxa"/>
            <w:vMerge/>
            <w:shd w:val="clear" w:color="auto" w:fill="F2F2F2" w:themeFill="background1" w:themeFillShade="F2"/>
          </w:tcPr>
          <w:p w14:paraId="5887AA10" w14:textId="77777777" w:rsidR="00347DD1" w:rsidRPr="00DC7F02" w:rsidRDefault="00347DD1" w:rsidP="00347DD1">
            <w:pPr>
              <w:pStyle w:val="Zkladntext3"/>
              <w:spacing w:after="0"/>
              <w:ind w:left="-57" w:right="-57"/>
              <w:jc w:val="both"/>
              <w:rPr>
                <w:rFonts w:asciiTheme="minorHAnsi" w:eastAsia="Calibri" w:hAnsiTheme="minorHAnsi" w:cstheme="minorHAnsi"/>
                <w:sz w:val="20"/>
                <w:szCs w:val="20"/>
              </w:rPr>
            </w:pPr>
          </w:p>
        </w:tc>
        <w:tc>
          <w:tcPr>
            <w:tcW w:w="1233" w:type="dxa"/>
            <w:vMerge/>
            <w:shd w:val="clear" w:color="auto" w:fill="F2F2F2" w:themeFill="background1" w:themeFillShade="F2"/>
          </w:tcPr>
          <w:p w14:paraId="679416DB" w14:textId="77777777" w:rsidR="00347DD1" w:rsidRPr="00DC7F02" w:rsidRDefault="00347DD1" w:rsidP="00347DD1">
            <w:pPr>
              <w:pStyle w:val="Zkladntext3"/>
              <w:spacing w:after="0"/>
              <w:ind w:left="-57" w:right="-57"/>
              <w:rPr>
                <w:rFonts w:asciiTheme="minorHAnsi" w:eastAsia="Calibri" w:hAnsiTheme="minorHAnsi" w:cstheme="minorHAnsi"/>
                <w:sz w:val="20"/>
                <w:szCs w:val="20"/>
              </w:rPr>
            </w:pPr>
          </w:p>
        </w:tc>
        <w:tc>
          <w:tcPr>
            <w:tcW w:w="544" w:type="dxa"/>
          </w:tcPr>
          <w:p w14:paraId="373DB0BE" w14:textId="545A1060" w:rsidR="00347DD1" w:rsidRPr="00DC7F02" w:rsidRDefault="00347DD1" w:rsidP="00347D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2.47</w:t>
            </w:r>
          </w:p>
        </w:tc>
        <w:tc>
          <w:tcPr>
            <w:tcW w:w="6879" w:type="dxa"/>
          </w:tcPr>
          <w:p w14:paraId="54B2330D" w14:textId="682F6EDA" w:rsidR="00347DD1" w:rsidRPr="00DC7F02" w:rsidRDefault="00347DD1" w:rsidP="00347D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Nekvalitní práce, nekompetentnost, nízká motivace zaměstnanců, špatná komunikace</w:t>
            </w:r>
          </w:p>
        </w:tc>
      </w:tr>
      <w:tr w:rsidR="00347DD1" w:rsidRPr="00DC7F02" w14:paraId="0BFE2A0F" w14:textId="77777777" w:rsidTr="009B5472">
        <w:tc>
          <w:tcPr>
            <w:tcW w:w="360" w:type="dxa"/>
            <w:vMerge/>
            <w:shd w:val="clear" w:color="auto" w:fill="F2F2F2" w:themeFill="background1" w:themeFillShade="F2"/>
          </w:tcPr>
          <w:p w14:paraId="50AF128D" w14:textId="77777777" w:rsidR="00347DD1" w:rsidRPr="00DC7F02" w:rsidRDefault="00347DD1" w:rsidP="00347DD1">
            <w:pPr>
              <w:pStyle w:val="Zkladntext3"/>
              <w:spacing w:after="0"/>
              <w:ind w:left="-57" w:right="-57"/>
              <w:jc w:val="both"/>
              <w:rPr>
                <w:rFonts w:asciiTheme="minorHAnsi" w:eastAsia="Calibri" w:hAnsiTheme="minorHAnsi" w:cstheme="minorHAnsi"/>
                <w:sz w:val="20"/>
                <w:szCs w:val="20"/>
              </w:rPr>
            </w:pPr>
          </w:p>
        </w:tc>
        <w:tc>
          <w:tcPr>
            <w:tcW w:w="1233" w:type="dxa"/>
            <w:vMerge/>
            <w:shd w:val="clear" w:color="auto" w:fill="F2F2F2" w:themeFill="background1" w:themeFillShade="F2"/>
          </w:tcPr>
          <w:p w14:paraId="67679E9C" w14:textId="77777777" w:rsidR="00347DD1" w:rsidRPr="00DC7F02" w:rsidRDefault="00347DD1" w:rsidP="00347DD1">
            <w:pPr>
              <w:pStyle w:val="Zkladntext3"/>
              <w:spacing w:after="0"/>
              <w:ind w:left="-57" w:right="-57"/>
              <w:rPr>
                <w:rFonts w:asciiTheme="minorHAnsi" w:eastAsia="Calibri" w:hAnsiTheme="minorHAnsi" w:cstheme="minorHAnsi"/>
                <w:sz w:val="20"/>
                <w:szCs w:val="20"/>
              </w:rPr>
            </w:pPr>
          </w:p>
        </w:tc>
        <w:tc>
          <w:tcPr>
            <w:tcW w:w="544" w:type="dxa"/>
          </w:tcPr>
          <w:p w14:paraId="0D3CBC63" w14:textId="1AC4FD5F" w:rsidR="00347DD1" w:rsidRPr="00DC7F02" w:rsidRDefault="00347DD1" w:rsidP="00347D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2.48</w:t>
            </w:r>
          </w:p>
        </w:tc>
        <w:tc>
          <w:tcPr>
            <w:tcW w:w="6879" w:type="dxa"/>
          </w:tcPr>
          <w:p w14:paraId="6E13E326" w14:textId="7EBC81D9" w:rsidR="00347DD1" w:rsidRPr="00DC7F02" w:rsidRDefault="00347DD1" w:rsidP="00347D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Chyby v komunikaci s médii nebo špatný marketing realizace veřejné strategie</w:t>
            </w:r>
          </w:p>
        </w:tc>
      </w:tr>
      <w:tr w:rsidR="00347DD1" w:rsidRPr="00DC7F02" w14:paraId="168E8151" w14:textId="77777777" w:rsidTr="009B5472">
        <w:tc>
          <w:tcPr>
            <w:tcW w:w="360" w:type="dxa"/>
            <w:vMerge/>
            <w:shd w:val="clear" w:color="auto" w:fill="F2F2F2" w:themeFill="background1" w:themeFillShade="F2"/>
          </w:tcPr>
          <w:p w14:paraId="6EF6DCE6" w14:textId="77777777" w:rsidR="00347DD1" w:rsidRPr="00DC7F02" w:rsidRDefault="00347DD1" w:rsidP="00347DD1">
            <w:pPr>
              <w:pStyle w:val="Zkladntext3"/>
              <w:spacing w:after="0"/>
              <w:ind w:left="-57" w:right="-57"/>
              <w:jc w:val="both"/>
              <w:rPr>
                <w:rFonts w:asciiTheme="minorHAnsi" w:eastAsia="Calibri" w:hAnsiTheme="minorHAnsi" w:cstheme="minorHAnsi"/>
                <w:sz w:val="20"/>
                <w:szCs w:val="20"/>
              </w:rPr>
            </w:pPr>
          </w:p>
        </w:tc>
        <w:tc>
          <w:tcPr>
            <w:tcW w:w="1233" w:type="dxa"/>
            <w:vMerge/>
            <w:shd w:val="clear" w:color="auto" w:fill="F2F2F2" w:themeFill="background1" w:themeFillShade="F2"/>
          </w:tcPr>
          <w:p w14:paraId="0F854989" w14:textId="77777777" w:rsidR="00347DD1" w:rsidRPr="00DC7F02" w:rsidRDefault="00347DD1" w:rsidP="00347DD1">
            <w:pPr>
              <w:pStyle w:val="Zkladntext3"/>
              <w:spacing w:after="0"/>
              <w:ind w:left="-57" w:right="-57"/>
              <w:rPr>
                <w:rFonts w:asciiTheme="minorHAnsi" w:eastAsia="Calibri" w:hAnsiTheme="minorHAnsi" w:cstheme="minorHAnsi"/>
                <w:sz w:val="20"/>
                <w:szCs w:val="20"/>
              </w:rPr>
            </w:pPr>
          </w:p>
        </w:tc>
        <w:tc>
          <w:tcPr>
            <w:tcW w:w="544" w:type="dxa"/>
          </w:tcPr>
          <w:p w14:paraId="0762C87E" w14:textId="58BD6601" w:rsidR="00347DD1" w:rsidRPr="00DC7F02" w:rsidRDefault="00347DD1" w:rsidP="00347D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2.49</w:t>
            </w:r>
          </w:p>
        </w:tc>
        <w:tc>
          <w:tcPr>
            <w:tcW w:w="6879" w:type="dxa"/>
          </w:tcPr>
          <w:p w14:paraId="73B23454" w14:textId="20CE6E2D" w:rsidR="00347DD1" w:rsidRPr="00DC7F02" w:rsidRDefault="00347DD1" w:rsidP="00347D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Chyby ve veřejných zakázkách potřebných pro realizaci veřejné strategie</w:t>
            </w:r>
          </w:p>
        </w:tc>
      </w:tr>
      <w:tr w:rsidR="00347DD1" w:rsidRPr="00DC7F02" w14:paraId="419CDB78" w14:textId="77777777" w:rsidTr="009B5472">
        <w:tc>
          <w:tcPr>
            <w:tcW w:w="360" w:type="dxa"/>
            <w:vMerge/>
            <w:shd w:val="clear" w:color="auto" w:fill="F2F2F2" w:themeFill="background1" w:themeFillShade="F2"/>
          </w:tcPr>
          <w:p w14:paraId="45D0E764" w14:textId="77777777" w:rsidR="00347DD1" w:rsidRPr="00DC7F02" w:rsidRDefault="00347DD1" w:rsidP="00347DD1">
            <w:pPr>
              <w:pStyle w:val="Zkladntext3"/>
              <w:spacing w:after="0"/>
              <w:ind w:left="-57" w:right="-57"/>
              <w:jc w:val="both"/>
              <w:rPr>
                <w:rFonts w:asciiTheme="minorHAnsi" w:eastAsia="Calibri" w:hAnsiTheme="minorHAnsi" w:cstheme="minorHAnsi"/>
                <w:sz w:val="20"/>
                <w:szCs w:val="20"/>
              </w:rPr>
            </w:pPr>
          </w:p>
        </w:tc>
        <w:tc>
          <w:tcPr>
            <w:tcW w:w="1233" w:type="dxa"/>
            <w:vMerge/>
            <w:shd w:val="clear" w:color="auto" w:fill="F2F2F2" w:themeFill="background1" w:themeFillShade="F2"/>
          </w:tcPr>
          <w:p w14:paraId="7A49D3AC" w14:textId="77777777" w:rsidR="00347DD1" w:rsidRPr="00DC7F02" w:rsidRDefault="00347DD1" w:rsidP="00347DD1">
            <w:pPr>
              <w:pStyle w:val="Zkladntext3"/>
              <w:spacing w:after="0"/>
              <w:ind w:left="-57" w:right="-57"/>
              <w:rPr>
                <w:rFonts w:asciiTheme="minorHAnsi" w:eastAsia="Calibri" w:hAnsiTheme="minorHAnsi" w:cstheme="minorHAnsi"/>
                <w:sz w:val="20"/>
                <w:szCs w:val="20"/>
              </w:rPr>
            </w:pPr>
          </w:p>
        </w:tc>
        <w:tc>
          <w:tcPr>
            <w:tcW w:w="544" w:type="dxa"/>
          </w:tcPr>
          <w:p w14:paraId="7D4A6059" w14:textId="5AFFB500" w:rsidR="00347DD1" w:rsidRPr="00DC7F02" w:rsidRDefault="00347DD1" w:rsidP="00347D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2.50</w:t>
            </w:r>
          </w:p>
        </w:tc>
        <w:tc>
          <w:tcPr>
            <w:tcW w:w="6879" w:type="dxa"/>
          </w:tcPr>
          <w:p w14:paraId="295F21B5" w14:textId="2A657011" w:rsidR="00347DD1" w:rsidRPr="00DC7F02" w:rsidRDefault="00347DD1" w:rsidP="00347D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Chyby v organizaci a přípravě projektů, investic, žádostí o dotace a podobně, které se týkají realizace veřejné strategie</w:t>
            </w:r>
          </w:p>
        </w:tc>
      </w:tr>
      <w:tr w:rsidR="00347DD1" w:rsidRPr="00DC7F02" w14:paraId="499FBA04" w14:textId="77777777" w:rsidTr="009B5472">
        <w:tc>
          <w:tcPr>
            <w:tcW w:w="360" w:type="dxa"/>
            <w:vMerge/>
            <w:shd w:val="clear" w:color="auto" w:fill="F2F2F2" w:themeFill="background1" w:themeFillShade="F2"/>
          </w:tcPr>
          <w:p w14:paraId="0C2DEABE" w14:textId="77777777" w:rsidR="00347DD1" w:rsidRPr="00DC7F02" w:rsidRDefault="00347DD1" w:rsidP="00347DD1">
            <w:pPr>
              <w:pStyle w:val="Zkladntext3"/>
              <w:spacing w:after="0"/>
              <w:ind w:left="-57" w:right="-57"/>
              <w:jc w:val="both"/>
              <w:rPr>
                <w:rFonts w:asciiTheme="minorHAnsi" w:eastAsia="Calibri" w:hAnsiTheme="minorHAnsi" w:cstheme="minorHAnsi"/>
                <w:sz w:val="20"/>
                <w:szCs w:val="20"/>
              </w:rPr>
            </w:pPr>
          </w:p>
        </w:tc>
        <w:tc>
          <w:tcPr>
            <w:tcW w:w="1233" w:type="dxa"/>
            <w:vMerge/>
            <w:shd w:val="clear" w:color="auto" w:fill="F2F2F2" w:themeFill="background1" w:themeFillShade="F2"/>
          </w:tcPr>
          <w:p w14:paraId="58933C82" w14:textId="77777777" w:rsidR="00347DD1" w:rsidRPr="00DC7F02" w:rsidRDefault="00347DD1" w:rsidP="00347DD1">
            <w:pPr>
              <w:pStyle w:val="Zkladntext3"/>
              <w:spacing w:after="0"/>
              <w:ind w:left="-57" w:right="-57"/>
              <w:rPr>
                <w:rFonts w:asciiTheme="minorHAnsi" w:eastAsia="Calibri" w:hAnsiTheme="minorHAnsi" w:cstheme="minorHAnsi"/>
                <w:sz w:val="20"/>
                <w:szCs w:val="20"/>
              </w:rPr>
            </w:pPr>
          </w:p>
        </w:tc>
        <w:tc>
          <w:tcPr>
            <w:tcW w:w="544" w:type="dxa"/>
          </w:tcPr>
          <w:p w14:paraId="23853DFD" w14:textId="3C07A1EC" w:rsidR="00347DD1" w:rsidRPr="00DC7F02" w:rsidRDefault="00347DD1" w:rsidP="00347D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2.51</w:t>
            </w:r>
          </w:p>
        </w:tc>
        <w:tc>
          <w:tcPr>
            <w:tcW w:w="6879" w:type="dxa"/>
          </w:tcPr>
          <w:p w14:paraId="49A7E8ED" w14:textId="10890D1A" w:rsidR="00347DD1" w:rsidRPr="00DC7F02" w:rsidRDefault="00347DD1" w:rsidP="00347D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Chyby v řízení dodavatelů, kteří poskytují služby nebo dodávky nebo stavební práce potřebné pro realizaci veřejné strategie</w:t>
            </w:r>
          </w:p>
        </w:tc>
      </w:tr>
      <w:tr w:rsidR="00347DD1" w:rsidRPr="00DC7F02" w14:paraId="313BEA7E" w14:textId="77777777" w:rsidTr="009B5472">
        <w:tc>
          <w:tcPr>
            <w:tcW w:w="360" w:type="dxa"/>
            <w:vMerge/>
            <w:shd w:val="clear" w:color="auto" w:fill="F2F2F2" w:themeFill="background1" w:themeFillShade="F2"/>
          </w:tcPr>
          <w:p w14:paraId="2B49FBB1" w14:textId="77777777" w:rsidR="00347DD1" w:rsidRPr="00DC7F02" w:rsidRDefault="00347DD1" w:rsidP="00347DD1">
            <w:pPr>
              <w:pStyle w:val="Zkladntext3"/>
              <w:spacing w:after="0"/>
              <w:ind w:left="-57" w:right="-57"/>
              <w:jc w:val="both"/>
              <w:rPr>
                <w:rFonts w:asciiTheme="minorHAnsi" w:eastAsia="Calibri" w:hAnsiTheme="minorHAnsi" w:cstheme="minorHAnsi"/>
                <w:sz w:val="20"/>
                <w:szCs w:val="20"/>
              </w:rPr>
            </w:pPr>
          </w:p>
        </w:tc>
        <w:tc>
          <w:tcPr>
            <w:tcW w:w="1233" w:type="dxa"/>
            <w:vMerge/>
            <w:shd w:val="clear" w:color="auto" w:fill="F2F2F2" w:themeFill="background1" w:themeFillShade="F2"/>
          </w:tcPr>
          <w:p w14:paraId="50497E94" w14:textId="77777777" w:rsidR="00347DD1" w:rsidRPr="00DC7F02" w:rsidRDefault="00347DD1" w:rsidP="00347DD1">
            <w:pPr>
              <w:pStyle w:val="Zkladntext3"/>
              <w:spacing w:after="0"/>
              <w:ind w:left="-57" w:right="-57"/>
              <w:rPr>
                <w:rFonts w:asciiTheme="minorHAnsi" w:eastAsia="Calibri" w:hAnsiTheme="minorHAnsi" w:cstheme="minorHAnsi"/>
                <w:sz w:val="20"/>
                <w:szCs w:val="20"/>
              </w:rPr>
            </w:pPr>
          </w:p>
        </w:tc>
        <w:tc>
          <w:tcPr>
            <w:tcW w:w="544" w:type="dxa"/>
          </w:tcPr>
          <w:p w14:paraId="2E89E655" w14:textId="04D4BC9C" w:rsidR="00347DD1" w:rsidRPr="00DC7F02" w:rsidRDefault="00347DD1" w:rsidP="00347D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2.52</w:t>
            </w:r>
          </w:p>
        </w:tc>
        <w:tc>
          <w:tcPr>
            <w:tcW w:w="6879" w:type="dxa"/>
          </w:tcPr>
          <w:p w14:paraId="7B561A4D" w14:textId="74C85883" w:rsidR="00347DD1" w:rsidRPr="00DC7F02" w:rsidRDefault="00347DD1" w:rsidP="00347D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Chyby ve spolupráci s partnery, kteří jsou nezbytní pro realizaci veřejné strategie</w:t>
            </w:r>
          </w:p>
        </w:tc>
      </w:tr>
      <w:tr w:rsidR="00347DD1" w:rsidRPr="00DC7F02" w14:paraId="5F3AE548" w14:textId="77777777" w:rsidTr="009B5472">
        <w:tc>
          <w:tcPr>
            <w:tcW w:w="360" w:type="dxa"/>
            <w:vMerge/>
            <w:shd w:val="clear" w:color="auto" w:fill="F2F2F2" w:themeFill="background1" w:themeFillShade="F2"/>
          </w:tcPr>
          <w:p w14:paraId="3DC1DB89" w14:textId="77777777" w:rsidR="00347DD1" w:rsidRPr="00DC7F02" w:rsidRDefault="00347DD1" w:rsidP="00347DD1">
            <w:pPr>
              <w:pStyle w:val="Zkladntext3"/>
              <w:spacing w:after="0"/>
              <w:ind w:left="-57" w:right="-57"/>
              <w:jc w:val="both"/>
              <w:rPr>
                <w:rFonts w:asciiTheme="minorHAnsi" w:eastAsia="Calibri" w:hAnsiTheme="minorHAnsi" w:cstheme="minorHAnsi"/>
                <w:sz w:val="20"/>
                <w:szCs w:val="20"/>
              </w:rPr>
            </w:pPr>
          </w:p>
        </w:tc>
        <w:tc>
          <w:tcPr>
            <w:tcW w:w="1233" w:type="dxa"/>
            <w:vMerge/>
            <w:shd w:val="clear" w:color="auto" w:fill="F2F2F2" w:themeFill="background1" w:themeFillShade="F2"/>
          </w:tcPr>
          <w:p w14:paraId="510FE153" w14:textId="77777777" w:rsidR="00347DD1" w:rsidRPr="00DC7F02" w:rsidRDefault="00347DD1" w:rsidP="00347DD1">
            <w:pPr>
              <w:pStyle w:val="Zkladntext3"/>
              <w:spacing w:after="0"/>
              <w:ind w:left="-57" w:right="-57"/>
              <w:rPr>
                <w:rFonts w:asciiTheme="minorHAnsi" w:eastAsia="Calibri" w:hAnsiTheme="minorHAnsi" w:cstheme="minorHAnsi"/>
                <w:sz w:val="20"/>
                <w:szCs w:val="20"/>
              </w:rPr>
            </w:pPr>
          </w:p>
        </w:tc>
        <w:tc>
          <w:tcPr>
            <w:tcW w:w="544" w:type="dxa"/>
          </w:tcPr>
          <w:p w14:paraId="6943FCB9" w14:textId="679C3382" w:rsidR="00347DD1" w:rsidRPr="00DC7F02" w:rsidRDefault="00347DD1" w:rsidP="00347D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2.53</w:t>
            </w:r>
          </w:p>
        </w:tc>
        <w:tc>
          <w:tcPr>
            <w:tcW w:w="6879" w:type="dxa"/>
          </w:tcPr>
          <w:p w14:paraId="704341A9" w14:textId="44F89107" w:rsidR="00347DD1" w:rsidRPr="00DC7F02" w:rsidRDefault="00347DD1" w:rsidP="00347D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Chyby v načasování aktivit, v plánování, chybně stanovené termíny, ….</w:t>
            </w:r>
          </w:p>
        </w:tc>
      </w:tr>
      <w:tr w:rsidR="00347DD1" w:rsidRPr="00DC7F02" w14:paraId="414FAD73" w14:textId="77777777" w:rsidTr="009B5472">
        <w:tc>
          <w:tcPr>
            <w:tcW w:w="360" w:type="dxa"/>
            <w:vMerge/>
            <w:shd w:val="clear" w:color="auto" w:fill="F2F2F2" w:themeFill="background1" w:themeFillShade="F2"/>
          </w:tcPr>
          <w:p w14:paraId="512D8378" w14:textId="77777777" w:rsidR="00347DD1" w:rsidRPr="00DC7F02" w:rsidRDefault="00347DD1" w:rsidP="00347DD1">
            <w:pPr>
              <w:pStyle w:val="Zkladntext3"/>
              <w:spacing w:after="0"/>
              <w:ind w:left="-57" w:right="-57"/>
              <w:jc w:val="both"/>
              <w:rPr>
                <w:rFonts w:asciiTheme="minorHAnsi" w:eastAsia="Calibri" w:hAnsiTheme="minorHAnsi" w:cstheme="minorHAnsi"/>
                <w:sz w:val="20"/>
                <w:szCs w:val="20"/>
              </w:rPr>
            </w:pPr>
          </w:p>
        </w:tc>
        <w:tc>
          <w:tcPr>
            <w:tcW w:w="1233" w:type="dxa"/>
            <w:vMerge/>
            <w:shd w:val="clear" w:color="auto" w:fill="F2F2F2" w:themeFill="background1" w:themeFillShade="F2"/>
          </w:tcPr>
          <w:p w14:paraId="5A1984E0" w14:textId="77777777" w:rsidR="00347DD1" w:rsidRPr="00DC7F02" w:rsidRDefault="00347DD1" w:rsidP="00347DD1">
            <w:pPr>
              <w:pStyle w:val="Zkladntext3"/>
              <w:spacing w:after="0"/>
              <w:ind w:left="-57" w:right="-57"/>
              <w:rPr>
                <w:rFonts w:asciiTheme="minorHAnsi" w:eastAsia="Calibri" w:hAnsiTheme="minorHAnsi" w:cstheme="minorHAnsi"/>
                <w:sz w:val="20"/>
                <w:szCs w:val="20"/>
              </w:rPr>
            </w:pPr>
          </w:p>
        </w:tc>
        <w:tc>
          <w:tcPr>
            <w:tcW w:w="544" w:type="dxa"/>
          </w:tcPr>
          <w:p w14:paraId="200B7DC9" w14:textId="5EAC3CE2" w:rsidR="00347DD1" w:rsidRPr="00DC7F02" w:rsidRDefault="00347DD1" w:rsidP="00347D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2.54</w:t>
            </w:r>
          </w:p>
        </w:tc>
        <w:tc>
          <w:tcPr>
            <w:tcW w:w="6879" w:type="dxa"/>
          </w:tcPr>
          <w:p w14:paraId="73E55DE2" w14:textId="0EE081B4" w:rsidR="00347DD1" w:rsidRPr="00DC7F02" w:rsidRDefault="00347DD1" w:rsidP="00347D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Riziko procesní korupce (nemá finanční dopad, ale poškodí)</w:t>
            </w:r>
          </w:p>
        </w:tc>
      </w:tr>
      <w:tr w:rsidR="00347DD1" w:rsidRPr="00DC7F02" w14:paraId="115B02A9" w14:textId="77777777" w:rsidTr="009B5472">
        <w:trPr>
          <w:trHeight w:val="132"/>
        </w:trPr>
        <w:tc>
          <w:tcPr>
            <w:tcW w:w="360" w:type="dxa"/>
            <w:vMerge/>
            <w:shd w:val="clear" w:color="auto" w:fill="F2F2F2" w:themeFill="background1" w:themeFillShade="F2"/>
          </w:tcPr>
          <w:p w14:paraId="28E087B1" w14:textId="77777777" w:rsidR="00347DD1" w:rsidRPr="00DC7F02" w:rsidRDefault="00347DD1" w:rsidP="00347DD1">
            <w:pPr>
              <w:pStyle w:val="Zkladntext3"/>
              <w:spacing w:after="0"/>
              <w:ind w:left="-57" w:right="-57"/>
              <w:jc w:val="both"/>
              <w:rPr>
                <w:rFonts w:asciiTheme="minorHAnsi" w:eastAsia="Calibri" w:hAnsiTheme="minorHAnsi" w:cstheme="minorHAnsi"/>
                <w:sz w:val="20"/>
                <w:szCs w:val="20"/>
              </w:rPr>
            </w:pPr>
          </w:p>
        </w:tc>
        <w:tc>
          <w:tcPr>
            <w:tcW w:w="1233" w:type="dxa"/>
            <w:vMerge/>
            <w:shd w:val="clear" w:color="auto" w:fill="F2F2F2" w:themeFill="background1" w:themeFillShade="F2"/>
          </w:tcPr>
          <w:p w14:paraId="48C25F13" w14:textId="77777777" w:rsidR="00347DD1" w:rsidRPr="00DC7F02" w:rsidRDefault="00347DD1" w:rsidP="00347DD1">
            <w:pPr>
              <w:pStyle w:val="Zkladntext3"/>
              <w:spacing w:after="0"/>
              <w:ind w:left="-57" w:right="-57"/>
              <w:rPr>
                <w:rFonts w:asciiTheme="minorHAnsi" w:eastAsia="Calibri" w:hAnsiTheme="minorHAnsi" w:cstheme="minorHAnsi"/>
                <w:sz w:val="20"/>
                <w:szCs w:val="20"/>
              </w:rPr>
            </w:pPr>
          </w:p>
        </w:tc>
        <w:tc>
          <w:tcPr>
            <w:tcW w:w="544" w:type="dxa"/>
          </w:tcPr>
          <w:p w14:paraId="63C64A92" w14:textId="3106CDA3" w:rsidR="00347DD1" w:rsidRPr="00DC7F02" w:rsidRDefault="00347DD1" w:rsidP="00347D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2.55</w:t>
            </w:r>
          </w:p>
        </w:tc>
        <w:tc>
          <w:tcPr>
            <w:tcW w:w="6879" w:type="dxa"/>
          </w:tcPr>
          <w:p w14:paraId="4927A7BE" w14:textId="55DC86CB" w:rsidR="00347DD1" w:rsidRPr="00DC7F02" w:rsidRDefault="00347DD1" w:rsidP="00347D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Jiná organizační či personální rizika s dopadem na realizaci veřejné strategie</w:t>
            </w:r>
          </w:p>
        </w:tc>
      </w:tr>
    </w:tbl>
    <w:p w14:paraId="152D2618" w14:textId="6BB25FE2" w:rsidR="00707BBD" w:rsidRPr="00DC7F02" w:rsidRDefault="00707BBD" w:rsidP="009212BF">
      <w:pPr>
        <w:pStyle w:val="A1-text"/>
        <w:spacing w:after="120"/>
        <w:rPr>
          <w:rFonts w:ascii="Calibri" w:hAnsi="Calibri"/>
          <w:i/>
          <w:iCs/>
          <w:lang w:val="cs-CZ"/>
        </w:rPr>
      </w:pPr>
      <w:r w:rsidRPr="00DC7F02">
        <w:rPr>
          <w:rFonts w:ascii="Calibri" w:hAnsi="Calibri"/>
          <w:i/>
          <w:iCs/>
          <w:lang w:val="cs-CZ"/>
        </w:rPr>
        <w:t xml:space="preserve">Zdroj: </w:t>
      </w:r>
      <w:r w:rsidR="00824653" w:rsidRPr="00DC7F02">
        <w:rPr>
          <w:rFonts w:ascii="Calibri" w:hAnsi="Calibri"/>
          <w:i/>
          <w:iCs/>
          <w:lang w:val="cs-CZ"/>
        </w:rPr>
        <w:t>autoři</w:t>
      </w:r>
      <w:r w:rsidR="009212BF" w:rsidRPr="00DC7F02">
        <w:rPr>
          <w:rFonts w:ascii="Calibri" w:hAnsi="Calibri"/>
          <w:i/>
          <w:iCs/>
          <w:lang w:val="cs-CZ"/>
        </w:rPr>
        <w:t xml:space="preserve"> </w:t>
      </w:r>
    </w:p>
    <w:p w14:paraId="31E119CA" w14:textId="77777777" w:rsidR="0051097F" w:rsidRPr="00DC7F02" w:rsidRDefault="0051097F" w:rsidP="009212BF">
      <w:pPr>
        <w:pStyle w:val="A1-text"/>
        <w:spacing w:after="120"/>
        <w:rPr>
          <w:rFonts w:ascii="Calibri" w:hAnsi="Calibri"/>
          <w:iCs/>
          <w:lang w:val="cs-CZ"/>
        </w:rPr>
      </w:pPr>
    </w:p>
    <w:p w14:paraId="5700FEB9" w14:textId="253FE887" w:rsidR="00E925B0" w:rsidRPr="00DC7F02" w:rsidRDefault="00E925B0" w:rsidP="0030083A">
      <w:pPr>
        <w:pStyle w:val="Nadpis2"/>
        <w:spacing w:before="240" w:after="120"/>
        <w:ind w:left="578" w:hanging="578"/>
        <w:rPr>
          <w:rFonts w:ascii="Calibri" w:hAnsi="Calibri"/>
          <w:color w:val="7493B0"/>
          <w:sz w:val="24"/>
          <w:szCs w:val="24"/>
          <w:lang w:val="cs-CZ"/>
        </w:rPr>
      </w:pPr>
      <w:bookmarkStart w:id="11" w:name="_Toc82610056"/>
      <w:r w:rsidRPr="00DC7F02">
        <w:rPr>
          <w:rFonts w:ascii="Calibri" w:hAnsi="Calibri"/>
          <w:color w:val="7493B0"/>
          <w:sz w:val="24"/>
          <w:szCs w:val="24"/>
          <w:lang w:val="cs-CZ"/>
        </w:rPr>
        <w:t>Právní rizika</w:t>
      </w:r>
      <w:r w:rsidR="00DB48FD" w:rsidRPr="00DC7F02">
        <w:rPr>
          <w:rFonts w:ascii="Calibri" w:hAnsi="Calibri"/>
          <w:color w:val="7493B0"/>
          <w:sz w:val="24"/>
          <w:szCs w:val="24"/>
          <w:lang w:val="cs-CZ"/>
        </w:rPr>
        <w:t xml:space="preserve"> veřejné strategie</w:t>
      </w:r>
      <w:bookmarkEnd w:id="11"/>
    </w:p>
    <w:p w14:paraId="181E87DA" w14:textId="0C4A287F" w:rsidR="00270E04" w:rsidRPr="00DC7F02" w:rsidRDefault="00270E04" w:rsidP="00270E04">
      <w:pPr>
        <w:pStyle w:val="Zkladntext3"/>
        <w:spacing w:after="0" w:line="360" w:lineRule="auto"/>
        <w:jc w:val="both"/>
        <w:rPr>
          <w:rFonts w:asciiTheme="minorHAnsi" w:eastAsia="Calibri" w:hAnsiTheme="minorHAnsi" w:cstheme="minorHAnsi"/>
          <w:sz w:val="24"/>
          <w:szCs w:val="24"/>
        </w:rPr>
      </w:pPr>
      <w:r w:rsidRPr="00DC7F02">
        <w:rPr>
          <w:rFonts w:asciiTheme="minorHAnsi" w:eastAsia="Calibri" w:hAnsiTheme="minorHAnsi" w:cstheme="minorHAnsi"/>
          <w:sz w:val="24"/>
          <w:szCs w:val="24"/>
        </w:rPr>
        <w:t xml:space="preserve">V následující tabulce jsou </w:t>
      </w:r>
      <w:r w:rsidR="00E925B0" w:rsidRPr="00DC7F02">
        <w:rPr>
          <w:rFonts w:asciiTheme="minorHAnsi" w:eastAsia="Calibri" w:hAnsiTheme="minorHAnsi" w:cstheme="minorHAnsi"/>
          <w:sz w:val="24"/>
          <w:szCs w:val="24"/>
        </w:rPr>
        <w:t xml:space="preserve">příklady </w:t>
      </w:r>
      <w:r w:rsidRPr="00DC7F02">
        <w:rPr>
          <w:rFonts w:asciiTheme="minorHAnsi" w:eastAsia="Calibri" w:hAnsiTheme="minorHAnsi" w:cstheme="minorHAnsi"/>
          <w:b/>
          <w:sz w:val="24"/>
          <w:szCs w:val="24"/>
        </w:rPr>
        <w:t>právní</w:t>
      </w:r>
      <w:r w:rsidR="00E925B0" w:rsidRPr="00DC7F02">
        <w:rPr>
          <w:rFonts w:asciiTheme="minorHAnsi" w:eastAsia="Calibri" w:hAnsiTheme="minorHAnsi" w:cstheme="minorHAnsi"/>
          <w:b/>
          <w:sz w:val="24"/>
          <w:szCs w:val="24"/>
        </w:rPr>
        <w:t>ch rizik</w:t>
      </w:r>
      <w:r w:rsidRPr="00DC7F02">
        <w:rPr>
          <w:rFonts w:asciiTheme="minorHAnsi" w:eastAsia="Calibri" w:hAnsiTheme="minorHAnsi" w:cstheme="minorHAnsi"/>
          <w:sz w:val="24"/>
          <w:szCs w:val="24"/>
        </w:rPr>
        <w:t xml:space="preserve">, která souvisí s platnou či připravovanou </w:t>
      </w:r>
      <w:r w:rsidR="00E925B0" w:rsidRPr="00DC7F02">
        <w:rPr>
          <w:rFonts w:asciiTheme="minorHAnsi" w:eastAsia="Calibri" w:hAnsiTheme="minorHAnsi" w:cstheme="minorHAnsi"/>
          <w:sz w:val="24"/>
          <w:szCs w:val="24"/>
        </w:rPr>
        <w:t xml:space="preserve">legislativou (zákony, vyhlášky, nařízení vlády </w:t>
      </w:r>
      <w:r w:rsidRPr="00DC7F02">
        <w:rPr>
          <w:rFonts w:asciiTheme="minorHAnsi" w:eastAsia="Calibri" w:hAnsiTheme="minorHAnsi" w:cstheme="minorHAnsi"/>
          <w:sz w:val="24"/>
          <w:szCs w:val="24"/>
        </w:rPr>
        <w:t xml:space="preserve">atd.), </w:t>
      </w:r>
      <w:r w:rsidR="00E925B0" w:rsidRPr="00DC7F02">
        <w:rPr>
          <w:rFonts w:asciiTheme="minorHAnsi" w:eastAsia="Calibri" w:hAnsiTheme="minorHAnsi" w:cstheme="minorHAnsi"/>
          <w:sz w:val="24"/>
          <w:szCs w:val="24"/>
        </w:rPr>
        <w:t xml:space="preserve">vyhláškami obce, </w:t>
      </w:r>
      <w:r w:rsidRPr="00DC7F02">
        <w:rPr>
          <w:rFonts w:asciiTheme="minorHAnsi" w:eastAsia="Calibri" w:hAnsiTheme="minorHAnsi" w:cstheme="minorHAnsi"/>
          <w:sz w:val="24"/>
          <w:szCs w:val="24"/>
        </w:rPr>
        <w:t>vnitřními předpisy, ale také se smluvními vztahy.</w:t>
      </w:r>
    </w:p>
    <w:p w14:paraId="02E0E041" w14:textId="068B1455" w:rsidR="00BF50EA" w:rsidRPr="00DC7F02" w:rsidRDefault="00E925B0" w:rsidP="00BF50EA">
      <w:pPr>
        <w:pStyle w:val="Zkladntext3"/>
        <w:spacing w:after="0" w:line="360" w:lineRule="auto"/>
        <w:jc w:val="both"/>
        <w:rPr>
          <w:rFonts w:asciiTheme="minorHAnsi" w:eastAsia="Calibri" w:hAnsiTheme="minorHAnsi" w:cstheme="minorHAnsi"/>
          <w:i/>
          <w:iCs/>
          <w:sz w:val="24"/>
          <w:szCs w:val="24"/>
        </w:rPr>
      </w:pPr>
      <w:r w:rsidRPr="00DC7F02">
        <w:rPr>
          <w:rFonts w:asciiTheme="minorHAnsi" w:eastAsia="Calibri" w:hAnsiTheme="minorHAnsi" w:cstheme="minorHAnsi"/>
          <w:i/>
          <w:iCs/>
          <w:sz w:val="24"/>
          <w:szCs w:val="24"/>
        </w:rPr>
        <w:t xml:space="preserve">Tab. </w:t>
      </w:r>
      <w:r w:rsidR="00783EDD" w:rsidRPr="00DC7F02">
        <w:rPr>
          <w:rFonts w:asciiTheme="minorHAnsi" w:eastAsia="Calibri" w:hAnsiTheme="minorHAnsi" w:cstheme="minorHAnsi"/>
          <w:i/>
          <w:iCs/>
          <w:sz w:val="24"/>
          <w:szCs w:val="24"/>
        </w:rPr>
        <w:t>6</w:t>
      </w:r>
      <w:r w:rsidR="00B67342" w:rsidRPr="00DC7F02">
        <w:rPr>
          <w:rFonts w:asciiTheme="minorHAnsi" w:eastAsia="Calibri" w:hAnsiTheme="minorHAnsi" w:cstheme="minorHAnsi"/>
          <w:i/>
          <w:iCs/>
          <w:sz w:val="24"/>
          <w:szCs w:val="24"/>
        </w:rPr>
        <w:t xml:space="preserve"> </w:t>
      </w:r>
      <w:r w:rsidRPr="00DC7F02">
        <w:rPr>
          <w:rFonts w:asciiTheme="minorHAnsi" w:eastAsia="Calibri" w:hAnsiTheme="minorHAnsi" w:cstheme="minorHAnsi"/>
          <w:i/>
          <w:iCs/>
          <w:sz w:val="24"/>
          <w:szCs w:val="24"/>
        </w:rPr>
        <w:t xml:space="preserve">Příklady </w:t>
      </w:r>
      <w:r w:rsidR="00270E04" w:rsidRPr="00DC7F02">
        <w:rPr>
          <w:rFonts w:asciiTheme="minorHAnsi" w:eastAsia="Calibri" w:hAnsiTheme="minorHAnsi" w:cstheme="minorHAnsi"/>
          <w:i/>
          <w:iCs/>
          <w:sz w:val="24"/>
          <w:szCs w:val="24"/>
        </w:rPr>
        <w:t xml:space="preserve">identifikovaných </w:t>
      </w:r>
      <w:r w:rsidR="00270E04" w:rsidRPr="00DC7F02">
        <w:rPr>
          <w:rFonts w:asciiTheme="minorHAnsi" w:eastAsia="Calibri" w:hAnsiTheme="minorHAnsi" w:cstheme="minorHAnsi"/>
          <w:b/>
          <w:i/>
          <w:iCs/>
          <w:sz w:val="24"/>
          <w:szCs w:val="24"/>
        </w:rPr>
        <w:t>právní</w:t>
      </w:r>
      <w:r w:rsidR="00A455C2" w:rsidRPr="00DC7F02">
        <w:rPr>
          <w:rFonts w:asciiTheme="minorHAnsi" w:eastAsia="Calibri" w:hAnsiTheme="minorHAnsi" w:cstheme="minorHAnsi"/>
          <w:b/>
          <w:i/>
          <w:iCs/>
          <w:sz w:val="24"/>
          <w:szCs w:val="24"/>
        </w:rPr>
        <w:t>ch</w:t>
      </w:r>
      <w:r w:rsidR="00270E04" w:rsidRPr="00DC7F02">
        <w:rPr>
          <w:rFonts w:asciiTheme="minorHAnsi" w:eastAsia="Calibri" w:hAnsiTheme="minorHAnsi" w:cstheme="minorHAnsi"/>
          <w:b/>
          <w:i/>
          <w:iCs/>
          <w:sz w:val="24"/>
          <w:szCs w:val="24"/>
        </w:rPr>
        <w:t xml:space="preserve"> rizik</w:t>
      </w:r>
      <w:r w:rsidR="00BF50EA" w:rsidRPr="00DC7F02">
        <w:rPr>
          <w:rFonts w:asciiTheme="minorHAnsi" w:eastAsia="Calibri" w:hAnsiTheme="minorHAnsi" w:cstheme="minorHAnsi"/>
          <w:i/>
          <w:iCs/>
          <w:sz w:val="24"/>
          <w:szCs w:val="24"/>
        </w:rPr>
        <w:t xml:space="preserve"> s dopadem </w:t>
      </w:r>
      <w:r w:rsidR="007F75FE" w:rsidRPr="00DC7F02">
        <w:rPr>
          <w:rFonts w:asciiTheme="minorHAnsi" w:eastAsia="Calibri" w:hAnsiTheme="minorHAnsi" w:cstheme="minorHAnsi"/>
          <w:i/>
          <w:iCs/>
          <w:sz w:val="24"/>
          <w:szCs w:val="24"/>
        </w:rPr>
        <w:t>na realizaci</w:t>
      </w:r>
      <w:r w:rsidR="00BF50EA" w:rsidRPr="00DC7F02">
        <w:rPr>
          <w:rFonts w:asciiTheme="minorHAnsi" w:eastAsia="Calibri" w:hAnsiTheme="minorHAnsi" w:cstheme="minorHAnsi"/>
          <w:i/>
          <w:iCs/>
          <w:sz w:val="24"/>
          <w:szCs w:val="24"/>
        </w:rPr>
        <w:t xml:space="preserve"> veřejné strategie</w:t>
      </w:r>
    </w:p>
    <w:tbl>
      <w:tblPr>
        <w:tblStyle w:val="Mkatabulky"/>
        <w:tblW w:w="9062" w:type="dxa"/>
        <w:tblLook w:val="04A0" w:firstRow="1" w:lastRow="0" w:firstColumn="1" w:lastColumn="0" w:noHBand="0" w:noVBand="1"/>
      </w:tblPr>
      <w:tblGrid>
        <w:gridCol w:w="361"/>
        <w:gridCol w:w="1052"/>
        <w:gridCol w:w="425"/>
        <w:gridCol w:w="7224"/>
      </w:tblGrid>
      <w:tr w:rsidR="00270E04" w:rsidRPr="00DC7F02" w14:paraId="65DA8DC9" w14:textId="77777777" w:rsidTr="009B5472">
        <w:tc>
          <w:tcPr>
            <w:tcW w:w="361" w:type="dxa"/>
            <w:shd w:val="clear" w:color="auto" w:fill="F2F2F2" w:themeFill="background1" w:themeFillShade="F2"/>
          </w:tcPr>
          <w:p w14:paraId="0EE2124C" w14:textId="77777777" w:rsidR="00270E04" w:rsidRPr="00DC7F02" w:rsidRDefault="00270E04" w:rsidP="0097379D">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Č.</w:t>
            </w:r>
          </w:p>
        </w:tc>
        <w:tc>
          <w:tcPr>
            <w:tcW w:w="1052" w:type="dxa"/>
            <w:shd w:val="clear" w:color="auto" w:fill="F2F2F2" w:themeFill="background1" w:themeFillShade="F2"/>
          </w:tcPr>
          <w:p w14:paraId="11E49FE4" w14:textId="77777777" w:rsidR="00270E04" w:rsidRPr="00DC7F02" w:rsidRDefault="00270E04" w:rsidP="0097379D">
            <w:pPr>
              <w:pStyle w:val="Zkladntext3"/>
              <w:spacing w:after="0"/>
              <w:ind w:left="-57" w:right="-57"/>
              <w:rPr>
                <w:rFonts w:asciiTheme="minorHAnsi" w:eastAsia="Calibri" w:hAnsiTheme="minorHAnsi" w:cstheme="minorHAnsi"/>
                <w:sz w:val="20"/>
                <w:szCs w:val="20"/>
              </w:rPr>
            </w:pPr>
            <w:r w:rsidRPr="00DC7F02">
              <w:rPr>
                <w:rFonts w:asciiTheme="minorHAnsi" w:eastAsia="Calibri" w:hAnsiTheme="minorHAnsi" w:cstheme="minorHAnsi"/>
                <w:sz w:val="20"/>
                <w:szCs w:val="20"/>
              </w:rPr>
              <w:t>Skupina</w:t>
            </w:r>
          </w:p>
        </w:tc>
        <w:tc>
          <w:tcPr>
            <w:tcW w:w="425" w:type="dxa"/>
            <w:shd w:val="clear" w:color="auto" w:fill="F2F2F2" w:themeFill="background1" w:themeFillShade="F2"/>
          </w:tcPr>
          <w:p w14:paraId="0AD69CBD" w14:textId="77777777" w:rsidR="00270E04" w:rsidRPr="00DC7F02" w:rsidRDefault="00270E04" w:rsidP="0097379D">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Č.</w:t>
            </w:r>
          </w:p>
        </w:tc>
        <w:tc>
          <w:tcPr>
            <w:tcW w:w="7224" w:type="dxa"/>
            <w:shd w:val="clear" w:color="auto" w:fill="F2F2F2" w:themeFill="background1" w:themeFillShade="F2"/>
          </w:tcPr>
          <w:p w14:paraId="6647A6E5" w14:textId="77777777" w:rsidR="00270E04" w:rsidRPr="00DC7F02" w:rsidRDefault="00270E04" w:rsidP="0097379D">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Název / popis rizika</w:t>
            </w:r>
          </w:p>
        </w:tc>
      </w:tr>
      <w:tr w:rsidR="00270E04" w:rsidRPr="00DC7F02" w14:paraId="3B96467F" w14:textId="77777777" w:rsidTr="009B5472">
        <w:tc>
          <w:tcPr>
            <w:tcW w:w="361" w:type="dxa"/>
            <w:vMerge w:val="restart"/>
            <w:shd w:val="clear" w:color="auto" w:fill="F2F2F2" w:themeFill="background1" w:themeFillShade="F2"/>
            <w:vAlign w:val="center"/>
          </w:tcPr>
          <w:p w14:paraId="0C7E35C2" w14:textId="77777777" w:rsidR="00270E04" w:rsidRPr="00DC7F02" w:rsidRDefault="00270E04" w:rsidP="0097379D">
            <w:pPr>
              <w:pStyle w:val="Zkladntext3"/>
              <w:spacing w:after="0"/>
              <w:ind w:left="-57" w:right="-57"/>
              <w:rPr>
                <w:rFonts w:asciiTheme="minorHAnsi" w:eastAsia="Calibri" w:hAnsiTheme="minorHAnsi" w:cstheme="minorHAnsi"/>
                <w:sz w:val="20"/>
                <w:szCs w:val="20"/>
              </w:rPr>
            </w:pPr>
            <w:r w:rsidRPr="00DC7F02">
              <w:rPr>
                <w:rFonts w:asciiTheme="minorHAnsi" w:eastAsia="Calibri" w:hAnsiTheme="minorHAnsi" w:cstheme="minorHAnsi"/>
                <w:sz w:val="20"/>
                <w:szCs w:val="20"/>
              </w:rPr>
              <w:t>3</w:t>
            </w:r>
          </w:p>
        </w:tc>
        <w:tc>
          <w:tcPr>
            <w:tcW w:w="1052" w:type="dxa"/>
            <w:vMerge w:val="restart"/>
            <w:shd w:val="clear" w:color="auto" w:fill="F2F2F2" w:themeFill="background1" w:themeFillShade="F2"/>
            <w:vAlign w:val="center"/>
          </w:tcPr>
          <w:p w14:paraId="60E10FDE" w14:textId="77777777" w:rsidR="00270E04" w:rsidRPr="00DC7F02" w:rsidRDefault="00270E04" w:rsidP="0097379D">
            <w:pPr>
              <w:pStyle w:val="Zkladntext3"/>
              <w:spacing w:after="0"/>
              <w:ind w:left="-57" w:right="-57"/>
              <w:rPr>
                <w:rFonts w:asciiTheme="minorHAnsi" w:eastAsia="Calibri" w:hAnsiTheme="minorHAnsi" w:cstheme="minorHAnsi"/>
                <w:sz w:val="20"/>
                <w:szCs w:val="20"/>
              </w:rPr>
            </w:pPr>
            <w:r w:rsidRPr="00DC7F02">
              <w:rPr>
                <w:rFonts w:asciiTheme="minorHAnsi" w:eastAsia="Calibri" w:hAnsiTheme="minorHAnsi" w:cstheme="minorHAnsi"/>
                <w:sz w:val="20"/>
                <w:szCs w:val="20"/>
              </w:rPr>
              <w:t>Právní rizika</w:t>
            </w:r>
          </w:p>
        </w:tc>
        <w:tc>
          <w:tcPr>
            <w:tcW w:w="425" w:type="dxa"/>
          </w:tcPr>
          <w:p w14:paraId="352AA0EC" w14:textId="77777777" w:rsidR="00270E04" w:rsidRPr="00DC7F02" w:rsidRDefault="00270E04" w:rsidP="0097379D">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3.1</w:t>
            </w:r>
          </w:p>
        </w:tc>
        <w:tc>
          <w:tcPr>
            <w:tcW w:w="7224" w:type="dxa"/>
          </w:tcPr>
          <w:p w14:paraId="3F6C5F71" w14:textId="77777777" w:rsidR="00270E04" w:rsidRPr="00DC7F02" w:rsidRDefault="00270E04" w:rsidP="0097379D">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Nerespektování platných zákonů a předpisů, konkrétně ….</w:t>
            </w:r>
          </w:p>
        </w:tc>
      </w:tr>
      <w:tr w:rsidR="009965D1" w:rsidRPr="00DC7F02" w14:paraId="0370D5D3" w14:textId="77777777" w:rsidTr="009B5472">
        <w:tc>
          <w:tcPr>
            <w:tcW w:w="361" w:type="dxa"/>
            <w:vMerge/>
            <w:shd w:val="clear" w:color="auto" w:fill="F2F2F2" w:themeFill="background1" w:themeFillShade="F2"/>
          </w:tcPr>
          <w:p w14:paraId="0F1B44D1" w14:textId="77777777" w:rsidR="009965D1" w:rsidRPr="00DC7F02" w:rsidRDefault="009965D1" w:rsidP="009965D1">
            <w:pPr>
              <w:pStyle w:val="Zkladntext3"/>
              <w:spacing w:after="0"/>
              <w:ind w:left="-57" w:right="-57"/>
              <w:jc w:val="both"/>
              <w:rPr>
                <w:rFonts w:asciiTheme="minorHAnsi" w:eastAsia="Calibri" w:hAnsiTheme="minorHAnsi" w:cstheme="minorHAnsi"/>
                <w:sz w:val="20"/>
                <w:szCs w:val="20"/>
              </w:rPr>
            </w:pPr>
          </w:p>
        </w:tc>
        <w:tc>
          <w:tcPr>
            <w:tcW w:w="1052" w:type="dxa"/>
            <w:vMerge/>
            <w:shd w:val="clear" w:color="auto" w:fill="F2F2F2" w:themeFill="background1" w:themeFillShade="F2"/>
          </w:tcPr>
          <w:p w14:paraId="242BAEC4" w14:textId="77777777" w:rsidR="009965D1" w:rsidRPr="00DC7F02" w:rsidRDefault="009965D1" w:rsidP="009965D1">
            <w:pPr>
              <w:pStyle w:val="Zkladntext3"/>
              <w:spacing w:after="0"/>
              <w:ind w:left="-57" w:right="-57"/>
              <w:rPr>
                <w:rFonts w:asciiTheme="minorHAnsi" w:eastAsia="Calibri" w:hAnsiTheme="minorHAnsi" w:cstheme="minorHAnsi"/>
                <w:sz w:val="20"/>
                <w:szCs w:val="20"/>
              </w:rPr>
            </w:pPr>
          </w:p>
        </w:tc>
        <w:tc>
          <w:tcPr>
            <w:tcW w:w="425" w:type="dxa"/>
          </w:tcPr>
          <w:p w14:paraId="3ADC4874" w14:textId="77777777" w:rsidR="009965D1" w:rsidRPr="00DC7F02" w:rsidRDefault="009965D1" w:rsidP="009965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3.2</w:t>
            </w:r>
          </w:p>
        </w:tc>
        <w:tc>
          <w:tcPr>
            <w:tcW w:w="7224" w:type="dxa"/>
          </w:tcPr>
          <w:p w14:paraId="2FD46D46" w14:textId="6587EF5E" w:rsidR="009965D1" w:rsidRPr="00DC7F02" w:rsidRDefault="009965D1" w:rsidP="009965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Nepříznivá změna zákona o obcích, krajích, veřejných zakázkách, rozpočtových pravidel, ….</w:t>
            </w:r>
          </w:p>
        </w:tc>
      </w:tr>
      <w:tr w:rsidR="009965D1" w:rsidRPr="00DC7F02" w14:paraId="7C43AEC7" w14:textId="77777777" w:rsidTr="009B5472">
        <w:tc>
          <w:tcPr>
            <w:tcW w:w="361" w:type="dxa"/>
            <w:vMerge/>
            <w:shd w:val="clear" w:color="auto" w:fill="F2F2F2" w:themeFill="background1" w:themeFillShade="F2"/>
          </w:tcPr>
          <w:p w14:paraId="1AC7A665" w14:textId="77777777" w:rsidR="009965D1" w:rsidRPr="00DC7F02" w:rsidRDefault="009965D1" w:rsidP="009965D1">
            <w:pPr>
              <w:pStyle w:val="Zkladntext3"/>
              <w:spacing w:after="0"/>
              <w:ind w:left="-57" w:right="-57"/>
              <w:jc w:val="both"/>
              <w:rPr>
                <w:rFonts w:asciiTheme="minorHAnsi" w:eastAsia="Calibri" w:hAnsiTheme="minorHAnsi" w:cstheme="minorHAnsi"/>
                <w:sz w:val="20"/>
                <w:szCs w:val="20"/>
              </w:rPr>
            </w:pPr>
          </w:p>
        </w:tc>
        <w:tc>
          <w:tcPr>
            <w:tcW w:w="1052" w:type="dxa"/>
            <w:vMerge/>
            <w:shd w:val="clear" w:color="auto" w:fill="F2F2F2" w:themeFill="background1" w:themeFillShade="F2"/>
          </w:tcPr>
          <w:p w14:paraId="784720A4" w14:textId="77777777" w:rsidR="009965D1" w:rsidRPr="00DC7F02" w:rsidRDefault="009965D1" w:rsidP="009965D1">
            <w:pPr>
              <w:pStyle w:val="Zkladntext3"/>
              <w:spacing w:after="0"/>
              <w:ind w:left="-57" w:right="-57"/>
              <w:rPr>
                <w:rFonts w:asciiTheme="minorHAnsi" w:eastAsia="Calibri" w:hAnsiTheme="minorHAnsi" w:cstheme="minorHAnsi"/>
                <w:sz w:val="20"/>
                <w:szCs w:val="20"/>
              </w:rPr>
            </w:pPr>
          </w:p>
        </w:tc>
        <w:tc>
          <w:tcPr>
            <w:tcW w:w="425" w:type="dxa"/>
          </w:tcPr>
          <w:p w14:paraId="5BBC3D5F" w14:textId="77777777" w:rsidR="009965D1" w:rsidRPr="00DC7F02" w:rsidRDefault="009965D1" w:rsidP="009965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3.3</w:t>
            </w:r>
          </w:p>
        </w:tc>
        <w:tc>
          <w:tcPr>
            <w:tcW w:w="7224" w:type="dxa"/>
          </w:tcPr>
          <w:p w14:paraId="5F8B40D9" w14:textId="2AF6E05C" w:rsidR="009965D1" w:rsidRPr="00DC7F02" w:rsidRDefault="009965D1" w:rsidP="009965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 xml:space="preserve">Nepříznivá změna jiného předpisu, </w:t>
            </w:r>
            <w:r>
              <w:rPr>
                <w:rFonts w:asciiTheme="minorHAnsi" w:eastAsia="Calibri" w:hAnsiTheme="minorHAnsi" w:cstheme="minorHAnsi"/>
                <w:sz w:val="20"/>
                <w:szCs w:val="20"/>
              </w:rPr>
              <w:t>…</w:t>
            </w:r>
          </w:p>
        </w:tc>
      </w:tr>
      <w:tr w:rsidR="009965D1" w:rsidRPr="00DC7F02" w14:paraId="6692AB53" w14:textId="77777777" w:rsidTr="009B5472">
        <w:tc>
          <w:tcPr>
            <w:tcW w:w="361" w:type="dxa"/>
            <w:vMerge/>
            <w:shd w:val="clear" w:color="auto" w:fill="F2F2F2" w:themeFill="background1" w:themeFillShade="F2"/>
          </w:tcPr>
          <w:p w14:paraId="4B95025A" w14:textId="77777777" w:rsidR="009965D1" w:rsidRPr="00DC7F02" w:rsidRDefault="009965D1" w:rsidP="009965D1">
            <w:pPr>
              <w:pStyle w:val="Zkladntext3"/>
              <w:spacing w:after="0"/>
              <w:ind w:left="-57" w:right="-57"/>
              <w:jc w:val="both"/>
              <w:rPr>
                <w:rFonts w:asciiTheme="minorHAnsi" w:eastAsia="Calibri" w:hAnsiTheme="minorHAnsi" w:cstheme="minorHAnsi"/>
                <w:sz w:val="20"/>
                <w:szCs w:val="20"/>
              </w:rPr>
            </w:pPr>
          </w:p>
        </w:tc>
        <w:tc>
          <w:tcPr>
            <w:tcW w:w="1052" w:type="dxa"/>
            <w:vMerge/>
            <w:shd w:val="clear" w:color="auto" w:fill="F2F2F2" w:themeFill="background1" w:themeFillShade="F2"/>
          </w:tcPr>
          <w:p w14:paraId="2E880C7D" w14:textId="77777777" w:rsidR="009965D1" w:rsidRPr="00DC7F02" w:rsidRDefault="009965D1" w:rsidP="009965D1">
            <w:pPr>
              <w:pStyle w:val="Zkladntext3"/>
              <w:spacing w:after="0"/>
              <w:ind w:left="-57" w:right="-57"/>
              <w:rPr>
                <w:rFonts w:asciiTheme="minorHAnsi" w:eastAsia="Calibri" w:hAnsiTheme="minorHAnsi" w:cstheme="minorHAnsi"/>
                <w:sz w:val="20"/>
                <w:szCs w:val="20"/>
              </w:rPr>
            </w:pPr>
          </w:p>
        </w:tc>
        <w:tc>
          <w:tcPr>
            <w:tcW w:w="425" w:type="dxa"/>
          </w:tcPr>
          <w:p w14:paraId="3453F06D" w14:textId="77777777" w:rsidR="009965D1" w:rsidRPr="00DC7F02" w:rsidRDefault="009965D1" w:rsidP="009965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3.4</w:t>
            </w:r>
          </w:p>
        </w:tc>
        <w:tc>
          <w:tcPr>
            <w:tcW w:w="7224" w:type="dxa"/>
          </w:tcPr>
          <w:p w14:paraId="133B5759" w14:textId="5C0A02E3" w:rsidR="009965D1" w:rsidRPr="00DC7F02" w:rsidRDefault="009965D1" w:rsidP="009965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Chyby ve zřizovacích listinách zřízených organizací (obdobně u společností)</w:t>
            </w:r>
          </w:p>
        </w:tc>
      </w:tr>
      <w:tr w:rsidR="009965D1" w:rsidRPr="00DC7F02" w14:paraId="32994981" w14:textId="77777777" w:rsidTr="009B5472">
        <w:tc>
          <w:tcPr>
            <w:tcW w:w="361" w:type="dxa"/>
            <w:vMerge/>
            <w:shd w:val="clear" w:color="auto" w:fill="F2F2F2" w:themeFill="background1" w:themeFillShade="F2"/>
          </w:tcPr>
          <w:p w14:paraId="23C37F9F" w14:textId="77777777" w:rsidR="009965D1" w:rsidRPr="00DC7F02" w:rsidRDefault="009965D1" w:rsidP="009965D1">
            <w:pPr>
              <w:pStyle w:val="Zkladntext3"/>
              <w:spacing w:after="0"/>
              <w:ind w:left="-57" w:right="-57"/>
              <w:jc w:val="both"/>
              <w:rPr>
                <w:rFonts w:asciiTheme="minorHAnsi" w:eastAsia="Calibri" w:hAnsiTheme="minorHAnsi" w:cstheme="minorHAnsi"/>
                <w:sz w:val="20"/>
                <w:szCs w:val="20"/>
              </w:rPr>
            </w:pPr>
          </w:p>
        </w:tc>
        <w:tc>
          <w:tcPr>
            <w:tcW w:w="1052" w:type="dxa"/>
            <w:vMerge/>
            <w:shd w:val="clear" w:color="auto" w:fill="F2F2F2" w:themeFill="background1" w:themeFillShade="F2"/>
          </w:tcPr>
          <w:p w14:paraId="1E03C2E4" w14:textId="77777777" w:rsidR="009965D1" w:rsidRPr="00DC7F02" w:rsidRDefault="009965D1" w:rsidP="009965D1">
            <w:pPr>
              <w:pStyle w:val="Zkladntext3"/>
              <w:spacing w:after="0"/>
              <w:ind w:left="-57" w:right="-57"/>
              <w:rPr>
                <w:rFonts w:asciiTheme="minorHAnsi" w:eastAsia="Calibri" w:hAnsiTheme="minorHAnsi" w:cstheme="minorHAnsi"/>
                <w:sz w:val="20"/>
                <w:szCs w:val="20"/>
              </w:rPr>
            </w:pPr>
          </w:p>
        </w:tc>
        <w:tc>
          <w:tcPr>
            <w:tcW w:w="425" w:type="dxa"/>
          </w:tcPr>
          <w:p w14:paraId="11586D49" w14:textId="77777777" w:rsidR="009965D1" w:rsidRPr="00DC7F02" w:rsidRDefault="009965D1" w:rsidP="009965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3.5</w:t>
            </w:r>
          </w:p>
        </w:tc>
        <w:tc>
          <w:tcPr>
            <w:tcW w:w="7224" w:type="dxa"/>
          </w:tcPr>
          <w:p w14:paraId="086555CD" w14:textId="071D93AA" w:rsidR="009965D1" w:rsidRPr="00DC7F02" w:rsidRDefault="009965D1" w:rsidP="009965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Chyby ve vyhlášce obce / kraje</w:t>
            </w:r>
          </w:p>
        </w:tc>
      </w:tr>
      <w:tr w:rsidR="009965D1" w:rsidRPr="00DC7F02" w14:paraId="4794A046" w14:textId="77777777" w:rsidTr="009B5472">
        <w:tc>
          <w:tcPr>
            <w:tcW w:w="361" w:type="dxa"/>
            <w:vMerge/>
            <w:shd w:val="clear" w:color="auto" w:fill="F2F2F2" w:themeFill="background1" w:themeFillShade="F2"/>
          </w:tcPr>
          <w:p w14:paraId="3DA59DE6" w14:textId="77777777" w:rsidR="009965D1" w:rsidRPr="00DC7F02" w:rsidRDefault="009965D1" w:rsidP="009965D1">
            <w:pPr>
              <w:pStyle w:val="Zkladntext3"/>
              <w:spacing w:after="0"/>
              <w:ind w:left="-57" w:right="-57"/>
              <w:jc w:val="both"/>
              <w:rPr>
                <w:rFonts w:asciiTheme="minorHAnsi" w:eastAsia="Calibri" w:hAnsiTheme="minorHAnsi" w:cstheme="minorHAnsi"/>
                <w:sz w:val="20"/>
                <w:szCs w:val="20"/>
              </w:rPr>
            </w:pPr>
          </w:p>
        </w:tc>
        <w:tc>
          <w:tcPr>
            <w:tcW w:w="1052" w:type="dxa"/>
            <w:vMerge/>
            <w:shd w:val="clear" w:color="auto" w:fill="F2F2F2" w:themeFill="background1" w:themeFillShade="F2"/>
          </w:tcPr>
          <w:p w14:paraId="15A757B3" w14:textId="77777777" w:rsidR="009965D1" w:rsidRPr="00DC7F02" w:rsidRDefault="009965D1" w:rsidP="009965D1">
            <w:pPr>
              <w:pStyle w:val="Zkladntext3"/>
              <w:spacing w:after="0"/>
              <w:ind w:left="-57" w:right="-57"/>
              <w:rPr>
                <w:rFonts w:asciiTheme="minorHAnsi" w:eastAsia="Calibri" w:hAnsiTheme="minorHAnsi" w:cstheme="minorHAnsi"/>
                <w:sz w:val="20"/>
                <w:szCs w:val="20"/>
              </w:rPr>
            </w:pPr>
          </w:p>
        </w:tc>
        <w:tc>
          <w:tcPr>
            <w:tcW w:w="425" w:type="dxa"/>
          </w:tcPr>
          <w:p w14:paraId="4FDC2B05" w14:textId="77777777" w:rsidR="009965D1" w:rsidRPr="00DC7F02" w:rsidRDefault="009965D1" w:rsidP="009965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3.6</w:t>
            </w:r>
          </w:p>
        </w:tc>
        <w:tc>
          <w:tcPr>
            <w:tcW w:w="7224" w:type="dxa"/>
          </w:tcPr>
          <w:p w14:paraId="4C6B331C" w14:textId="14B68207" w:rsidR="009965D1" w:rsidRPr="00DC7F02" w:rsidRDefault="009965D1" w:rsidP="009965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Chyby ve vnitřních  předpisech s dopadem na realizaci veřejné strategie</w:t>
            </w:r>
          </w:p>
        </w:tc>
      </w:tr>
      <w:tr w:rsidR="009965D1" w:rsidRPr="00DC7F02" w14:paraId="7B9C8538" w14:textId="77777777" w:rsidTr="009B5472">
        <w:tc>
          <w:tcPr>
            <w:tcW w:w="361" w:type="dxa"/>
            <w:vMerge/>
            <w:shd w:val="clear" w:color="auto" w:fill="F2F2F2" w:themeFill="background1" w:themeFillShade="F2"/>
          </w:tcPr>
          <w:p w14:paraId="2BD574DF" w14:textId="77777777" w:rsidR="009965D1" w:rsidRPr="00DC7F02" w:rsidRDefault="009965D1" w:rsidP="009965D1">
            <w:pPr>
              <w:pStyle w:val="Zkladntext3"/>
              <w:spacing w:after="0"/>
              <w:ind w:left="-57" w:right="-57"/>
              <w:jc w:val="both"/>
              <w:rPr>
                <w:rFonts w:asciiTheme="minorHAnsi" w:eastAsia="Calibri" w:hAnsiTheme="minorHAnsi" w:cstheme="minorHAnsi"/>
                <w:sz w:val="20"/>
                <w:szCs w:val="20"/>
              </w:rPr>
            </w:pPr>
          </w:p>
        </w:tc>
        <w:tc>
          <w:tcPr>
            <w:tcW w:w="1052" w:type="dxa"/>
            <w:vMerge/>
            <w:shd w:val="clear" w:color="auto" w:fill="F2F2F2" w:themeFill="background1" w:themeFillShade="F2"/>
          </w:tcPr>
          <w:p w14:paraId="36F167E1" w14:textId="77777777" w:rsidR="009965D1" w:rsidRPr="00DC7F02" w:rsidRDefault="009965D1" w:rsidP="009965D1">
            <w:pPr>
              <w:pStyle w:val="Zkladntext3"/>
              <w:spacing w:after="0"/>
              <w:ind w:left="-57" w:right="-57"/>
              <w:rPr>
                <w:rFonts w:asciiTheme="minorHAnsi" w:eastAsia="Calibri" w:hAnsiTheme="minorHAnsi" w:cstheme="minorHAnsi"/>
                <w:sz w:val="20"/>
                <w:szCs w:val="20"/>
              </w:rPr>
            </w:pPr>
          </w:p>
        </w:tc>
        <w:tc>
          <w:tcPr>
            <w:tcW w:w="425" w:type="dxa"/>
          </w:tcPr>
          <w:p w14:paraId="662AE68C" w14:textId="77777777" w:rsidR="009965D1" w:rsidRPr="00DC7F02" w:rsidRDefault="009965D1" w:rsidP="009965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3.7</w:t>
            </w:r>
          </w:p>
        </w:tc>
        <w:tc>
          <w:tcPr>
            <w:tcW w:w="7224" w:type="dxa"/>
          </w:tcPr>
          <w:p w14:paraId="16DB7176" w14:textId="38A712E5" w:rsidR="009965D1" w:rsidRPr="00DC7F02" w:rsidRDefault="009965D1" w:rsidP="009965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Chyby ve smlouvách, v dokumentacích pro zadávání veřejných zakázek, v dokumentaci týkající se právních sporů a podobně</w:t>
            </w:r>
          </w:p>
        </w:tc>
      </w:tr>
      <w:tr w:rsidR="009965D1" w:rsidRPr="00DC7F02" w14:paraId="50065A4D" w14:textId="77777777" w:rsidTr="009B5472">
        <w:trPr>
          <w:trHeight w:val="247"/>
        </w:trPr>
        <w:tc>
          <w:tcPr>
            <w:tcW w:w="361" w:type="dxa"/>
            <w:vMerge/>
            <w:shd w:val="clear" w:color="auto" w:fill="F2F2F2" w:themeFill="background1" w:themeFillShade="F2"/>
          </w:tcPr>
          <w:p w14:paraId="3EAFAEE1" w14:textId="77777777" w:rsidR="009965D1" w:rsidRPr="00DC7F02" w:rsidRDefault="009965D1" w:rsidP="009965D1">
            <w:pPr>
              <w:pStyle w:val="Zkladntext3"/>
              <w:spacing w:after="0"/>
              <w:ind w:left="-57" w:right="-57"/>
              <w:jc w:val="both"/>
              <w:rPr>
                <w:rFonts w:asciiTheme="minorHAnsi" w:eastAsia="Calibri" w:hAnsiTheme="minorHAnsi" w:cstheme="minorHAnsi"/>
                <w:sz w:val="20"/>
                <w:szCs w:val="20"/>
              </w:rPr>
            </w:pPr>
          </w:p>
        </w:tc>
        <w:tc>
          <w:tcPr>
            <w:tcW w:w="1052" w:type="dxa"/>
            <w:vMerge/>
            <w:shd w:val="clear" w:color="auto" w:fill="F2F2F2" w:themeFill="background1" w:themeFillShade="F2"/>
          </w:tcPr>
          <w:p w14:paraId="74D4B930" w14:textId="77777777" w:rsidR="009965D1" w:rsidRPr="00DC7F02" w:rsidRDefault="009965D1" w:rsidP="009965D1">
            <w:pPr>
              <w:pStyle w:val="Zkladntext3"/>
              <w:spacing w:after="0"/>
              <w:ind w:left="-57" w:right="-57"/>
              <w:rPr>
                <w:rFonts w:asciiTheme="minorHAnsi" w:eastAsia="Calibri" w:hAnsiTheme="minorHAnsi" w:cstheme="minorHAnsi"/>
                <w:sz w:val="20"/>
                <w:szCs w:val="20"/>
              </w:rPr>
            </w:pPr>
          </w:p>
        </w:tc>
        <w:tc>
          <w:tcPr>
            <w:tcW w:w="425" w:type="dxa"/>
          </w:tcPr>
          <w:p w14:paraId="1FD16345" w14:textId="77777777" w:rsidR="009965D1" w:rsidRPr="00DC7F02" w:rsidRDefault="009965D1" w:rsidP="009965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3.8</w:t>
            </w:r>
          </w:p>
        </w:tc>
        <w:tc>
          <w:tcPr>
            <w:tcW w:w="7224" w:type="dxa"/>
          </w:tcPr>
          <w:p w14:paraId="3EDA1938" w14:textId="7C8CB88C" w:rsidR="009965D1" w:rsidRPr="00DC7F02" w:rsidRDefault="009965D1" w:rsidP="009965D1">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Jiná právní rizika s dopadem na cíle</w:t>
            </w:r>
          </w:p>
        </w:tc>
      </w:tr>
    </w:tbl>
    <w:p w14:paraId="053329AA" w14:textId="1DC07A56" w:rsidR="009212BF" w:rsidRPr="00DC7F02" w:rsidRDefault="009212BF" w:rsidP="009212BF">
      <w:pPr>
        <w:pStyle w:val="A1-text"/>
        <w:spacing w:after="120"/>
        <w:rPr>
          <w:rFonts w:ascii="Calibri" w:hAnsi="Calibri"/>
          <w:i/>
          <w:iCs/>
          <w:lang w:val="cs-CZ"/>
        </w:rPr>
      </w:pPr>
      <w:r w:rsidRPr="00DC7F02">
        <w:rPr>
          <w:rFonts w:ascii="Calibri" w:hAnsi="Calibri"/>
          <w:i/>
          <w:iCs/>
          <w:lang w:val="cs-CZ"/>
        </w:rPr>
        <w:t xml:space="preserve">Zdroj: </w:t>
      </w:r>
      <w:r w:rsidR="00824653" w:rsidRPr="00DC7F02">
        <w:rPr>
          <w:rFonts w:ascii="Calibri" w:hAnsi="Calibri"/>
          <w:i/>
          <w:iCs/>
          <w:lang w:val="cs-CZ"/>
        </w:rPr>
        <w:t>autoři</w:t>
      </w:r>
      <w:r w:rsidRPr="00DC7F02">
        <w:rPr>
          <w:rFonts w:ascii="Calibri" w:hAnsi="Calibri"/>
          <w:i/>
          <w:iCs/>
          <w:lang w:val="cs-CZ"/>
        </w:rPr>
        <w:t xml:space="preserve"> dle Půček (2020)</w:t>
      </w:r>
    </w:p>
    <w:p w14:paraId="6A1E6A5F" w14:textId="4EF322EA" w:rsidR="00E925B0" w:rsidRPr="00DC7F02" w:rsidRDefault="00E925B0" w:rsidP="00E925B0">
      <w:pPr>
        <w:tabs>
          <w:tab w:val="num" w:pos="1440"/>
        </w:tabs>
        <w:jc w:val="both"/>
        <w:rPr>
          <w:rFonts w:asciiTheme="minorHAnsi" w:eastAsia="Calibri" w:hAnsiTheme="minorHAnsi" w:cstheme="minorHAnsi"/>
        </w:rPr>
      </w:pPr>
    </w:p>
    <w:p w14:paraId="1261FDBF" w14:textId="6F323630" w:rsidR="00E925B0" w:rsidRPr="00DC7F02" w:rsidRDefault="00E925B0" w:rsidP="0030083A">
      <w:pPr>
        <w:pStyle w:val="Nadpis2"/>
        <w:spacing w:before="240" w:after="120"/>
        <w:ind w:left="578" w:hanging="578"/>
        <w:rPr>
          <w:rFonts w:ascii="Calibri" w:hAnsi="Calibri"/>
          <w:color w:val="7493B0"/>
          <w:sz w:val="24"/>
          <w:szCs w:val="24"/>
          <w:lang w:val="cs-CZ"/>
        </w:rPr>
      </w:pPr>
      <w:bookmarkStart w:id="12" w:name="_Toc82610057"/>
      <w:r w:rsidRPr="00DC7F02">
        <w:rPr>
          <w:rFonts w:ascii="Calibri" w:hAnsi="Calibri"/>
          <w:color w:val="7493B0"/>
          <w:sz w:val="24"/>
          <w:szCs w:val="24"/>
          <w:lang w:val="cs-CZ"/>
        </w:rPr>
        <w:t>Technická rizika</w:t>
      </w:r>
      <w:r w:rsidR="00DB48FD" w:rsidRPr="00DC7F02">
        <w:rPr>
          <w:rFonts w:ascii="Calibri" w:hAnsi="Calibri"/>
          <w:color w:val="7493B0"/>
          <w:sz w:val="24"/>
          <w:szCs w:val="24"/>
          <w:lang w:val="cs-CZ"/>
        </w:rPr>
        <w:t xml:space="preserve"> veřejné strategie</w:t>
      </w:r>
      <w:bookmarkEnd w:id="12"/>
    </w:p>
    <w:p w14:paraId="3F0503DA" w14:textId="07344199" w:rsidR="00270E04" w:rsidRPr="00DC7F02" w:rsidRDefault="00270E04" w:rsidP="00270E04">
      <w:pPr>
        <w:pStyle w:val="Zkladntext3"/>
        <w:spacing w:after="0" w:line="360" w:lineRule="auto"/>
        <w:jc w:val="both"/>
        <w:rPr>
          <w:rFonts w:asciiTheme="minorHAnsi" w:eastAsia="Calibri" w:hAnsiTheme="minorHAnsi" w:cstheme="minorHAnsi"/>
          <w:sz w:val="24"/>
          <w:szCs w:val="24"/>
        </w:rPr>
      </w:pPr>
      <w:r w:rsidRPr="00DC7F02">
        <w:rPr>
          <w:rFonts w:asciiTheme="minorHAnsi" w:eastAsia="Calibri" w:hAnsiTheme="minorHAnsi" w:cstheme="minorHAnsi"/>
          <w:sz w:val="24"/>
          <w:szCs w:val="24"/>
        </w:rPr>
        <w:t xml:space="preserve">V následující tabulce jsou </w:t>
      </w:r>
      <w:r w:rsidR="00E925B0" w:rsidRPr="00DC7F02">
        <w:rPr>
          <w:rFonts w:asciiTheme="minorHAnsi" w:eastAsia="Calibri" w:hAnsiTheme="minorHAnsi" w:cstheme="minorHAnsi"/>
          <w:sz w:val="24"/>
          <w:szCs w:val="24"/>
        </w:rPr>
        <w:t>příklady technických rizik</w:t>
      </w:r>
      <w:r w:rsidRPr="00DC7F02">
        <w:rPr>
          <w:rFonts w:asciiTheme="minorHAnsi" w:eastAsia="Calibri" w:hAnsiTheme="minorHAnsi" w:cstheme="minorHAnsi"/>
          <w:sz w:val="24"/>
          <w:szCs w:val="24"/>
        </w:rPr>
        <w:t>. Technická rizika se týkají majetku</w:t>
      </w:r>
      <w:r w:rsidR="00E925B0" w:rsidRPr="00DC7F02">
        <w:rPr>
          <w:rFonts w:asciiTheme="minorHAnsi" w:eastAsia="Calibri" w:hAnsiTheme="minorHAnsi" w:cstheme="minorHAnsi"/>
          <w:sz w:val="24"/>
          <w:szCs w:val="24"/>
        </w:rPr>
        <w:t xml:space="preserve">, budov, </w:t>
      </w:r>
      <w:r w:rsidRPr="00DC7F02">
        <w:rPr>
          <w:rFonts w:asciiTheme="minorHAnsi" w:eastAsia="Calibri" w:hAnsiTheme="minorHAnsi" w:cstheme="minorHAnsi"/>
          <w:sz w:val="24"/>
          <w:szCs w:val="24"/>
        </w:rPr>
        <w:t>infrastruktury</w:t>
      </w:r>
      <w:r w:rsidR="00E925B0" w:rsidRPr="00DC7F02">
        <w:rPr>
          <w:rFonts w:asciiTheme="minorHAnsi" w:eastAsia="Calibri" w:hAnsiTheme="minorHAnsi" w:cstheme="minorHAnsi"/>
          <w:sz w:val="24"/>
          <w:szCs w:val="24"/>
        </w:rPr>
        <w:t xml:space="preserve"> (např. cesty, chodníky, mostky, …)</w:t>
      </w:r>
      <w:r w:rsidR="00A455C2" w:rsidRPr="00DC7F02">
        <w:rPr>
          <w:rFonts w:asciiTheme="minorHAnsi" w:eastAsia="Calibri" w:hAnsiTheme="minorHAnsi" w:cstheme="minorHAnsi"/>
          <w:sz w:val="24"/>
          <w:szCs w:val="24"/>
        </w:rPr>
        <w:t>, vybavení a podobně</w:t>
      </w:r>
      <w:r w:rsidRPr="00DC7F02">
        <w:rPr>
          <w:rFonts w:asciiTheme="minorHAnsi" w:eastAsia="Calibri" w:hAnsiTheme="minorHAnsi" w:cstheme="minorHAnsi"/>
          <w:sz w:val="24"/>
          <w:szCs w:val="24"/>
        </w:rPr>
        <w:t>. Část z uvedených technických rizik mají obecný charakter (např. stav dopravních prostředků ne</w:t>
      </w:r>
      <w:r w:rsidR="00E501E2" w:rsidRPr="00DC7F02">
        <w:rPr>
          <w:rFonts w:asciiTheme="minorHAnsi" w:eastAsia="Calibri" w:hAnsiTheme="minorHAnsi" w:cstheme="minorHAnsi"/>
          <w:sz w:val="24"/>
          <w:szCs w:val="24"/>
        </w:rPr>
        <w:t>bo stav vybavení v kancelářích)</w:t>
      </w:r>
      <w:r w:rsidRPr="00DC7F02">
        <w:rPr>
          <w:rFonts w:asciiTheme="minorHAnsi" w:eastAsia="Calibri" w:hAnsiTheme="minorHAnsi" w:cstheme="minorHAnsi"/>
          <w:sz w:val="24"/>
          <w:szCs w:val="24"/>
        </w:rPr>
        <w:t>.</w:t>
      </w:r>
    </w:p>
    <w:p w14:paraId="2FAB96B2" w14:textId="00B76AB9" w:rsidR="00BF50EA" w:rsidRPr="00DC7F02" w:rsidRDefault="0094748A" w:rsidP="00BF50EA">
      <w:pPr>
        <w:pStyle w:val="Zkladntext3"/>
        <w:spacing w:after="0" w:line="360" w:lineRule="auto"/>
        <w:jc w:val="both"/>
        <w:rPr>
          <w:rFonts w:asciiTheme="minorHAnsi" w:eastAsia="Calibri" w:hAnsiTheme="minorHAnsi" w:cstheme="minorHAnsi"/>
          <w:i/>
          <w:iCs/>
          <w:sz w:val="24"/>
          <w:szCs w:val="24"/>
        </w:rPr>
      </w:pPr>
      <w:r w:rsidRPr="00DC7F02">
        <w:rPr>
          <w:rFonts w:asciiTheme="minorHAnsi" w:eastAsia="Calibri" w:hAnsiTheme="minorHAnsi" w:cstheme="minorHAnsi"/>
          <w:i/>
          <w:iCs/>
          <w:sz w:val="24"/>
          <w:szCs w:val="24"/>
        </w:rPr>
        <w:t xml:space="preserve">Tab. </w:t>
      </w:r>
      <w:r w:rsidR="00783EDD" w:rsidRPr="00DC7F02">
        <w:rPr>
          <w:rFonts w:asciiTheme="minorHAnsi" w:eastAsia="Calibri" w:hAnsiTheme="minorHAnsi" w:cstheme="minorHAnsi"/>
          <w:i/>
          <w:iCs/>
          <w:sz w:val="24"/>
          <w:szCs w:val="24"/>
        </w:rPr>
        <w:t>7</w:t>
      </w:r>
      <w:r w:rsidR="00B67342" w:rsidRPr="00DC7F02">
        <w:rPr>
          <w:rFonts w:asciiTheme="minorHAnsi" w:eastAsia="Calibri" w:hAnsiTheme="minorHAnsi" w:cstheme="minorHAnsi"/>
          <w:i/>
          <w:iCs/>
          <w:sz w:val="24"/>
          <w:szCs w:val="24"/>
        </w:rPr>
        <w:t xml:space="preserve"> </w:t>
      </w:r>
      <w:r w:rsidR="005A23E6" w:rsidRPr="00DC7F02">
        <w:rPr>
          <w:rFonts w:asciiTheme="minorHAnsi" w:eastAsia="Calibri" w:hAnsiTheme="minorHAnsi" w:cstheme="minorHAnsi"/>
          <w:i/>
          <w:iCs/>
          <w:sz w:val="24"/>
          <w:szCs w:val="24"/>
        </w:rPr>
        <w:tab/>
      </w:r>
      <w:r w:rsidR="00270E04" w:rsidRPr="00DC7F02">
        <w:rPr>
          <w:rFonts w:asciiTheme="minorHAnsi" w:eastAsia="Calibri" w:hAnsiTheme="minorHAnsi" w:cstheme="minorHAnsi"/>
          <w:i/>
          <w:iCs/>
          <w:sz w:val="24"/>
          <w:szCs w:val="24"/>
        </w:rPr>
        <w:t xml:space="preserve">Příklady identifikovaných </w:t>
      </w:r>
      <w:r w:rsidR="00A455C2" w:rsidRPr="00DC7F02">
        <w:rPr>
          <w:rFonts w:asciiTheme="minorHAnsi" w:eastAsia="Calibri" w:hAnsiTheme="minorHAnsi" w:cstheme="minorHAnsi"/>
          <w:b/>
          <w:i/>
          <w:iCs/>
          <w:sz w:val="24"/>
          <w:szCs w:val="24"/>
        </w:rPr>
        <w:t>technických</w:t>
      </w:r>
      <w:r w:rsidR="00270E04" w:rsidRPr="00DC7F02">
        <w:rPr>
          <w:rFonts w:asciiTheme="minorHAnsi" w:eastAsia="Calibri" w:hAnsiTheme="minorHAnsi" w:cstheme="minorHAnsi"/>
          <w:b/>
          <w:i/>
          <w:iCs/>
          <w:sz w:val="24"/>
          <w:szCs w:val="24"/>
        </w:rPr>
        <w:t xml:space="preserve"> rizik</w:t>
      </w:r>
      <w:r w:rsidR="00BF50EA" w:rsidRPr="00DC7F02">
        <w:rPr>
          <w:rFonts w:asciiTheme="minorHAnsi" w:eastAsia="Calibri" w:hAnsiTheme="minorHAnsi" w:cstheme="minorHAnsi"/>
          <w:i/>
          <w:iCs/>
          <w:sz w:val="24"/>
          <w:szCs w:val="24"/>
        </w:rPr>
        <w:t xml:space="preserve"> s dopadem </w:t>
      </w:r>
      <w:r w:rsidR="007F75FE" w:rsidRPr="00DC7F02">
        <w:rPr>
          <w:rFonts w:asciiTheme="minorHAnsi" w:eastAsia="Calibri" w:hAnsiTheme="minorHAnsi" w:cstheme="minorHAnsi"/>
          <w:i/>
          <w:iCs/>
          <w:sz w:val="24"/>
          <w:szCs w:val="24"/>
        </w:rPr>
        <w:t>na realizaci</w:t>
      </w:r>
      <w:r w:rsidR="00BF50EA" w:rsidRPr="00DC7F02">
        <w:rPr>
          <w:rFonts w:asciiTheme="minorHAnsi" w:eastAsia="Calibri" w:hAnsiTheme="minorHAnsi" w:cstheme="minorHAnsi"/>
          <w:i/>
          <w:iCs/>
          <w:sz w:val="24"/>
          <w:szCs w:val="24"/>
        </w:rPr>
        <w:t xml:space="preserve"> veřejné strategie</w:t>
      </w:r>
    </w:p>
    <w:tbl>
      <w:tblPr>
        <w:tblStyle w:val="Mkatabulky"/>
        <w:tblW w:w="0" w:type="auto"/>
        <w:tblLook w:val="04A0" w:firstRow="1" w:lastRow="0" w:firstColumn="1" w:lastColumn="0" w:noHBand="0" w:noVBand="1"/>
      </w:tblPr>
      <w:tblGrid>
        <w:gridCol w:w="359"/>
        <w:gridCol w:w="1052"/>
        <w:gridCol w:w="550"/>
        <w:gridCol w:w="7055"/>
      </w:tblGrid>
      <w:tr w:rsidR="00270E04" w:rsidRPr="00DC7F02" w14:paraId="083EB6CF" w14:textId="77777777" w:rsidTr="009B5472">
        <w:tc>
          <w:tcPr>
            <w:tcW w:w="359" w:type="dxa"/>
            <w:shd w:val="clear" w:color="auto" w:fill="F2F2F2" w:themeFill="background1" w:themeFillShade="F2"/>
          </w:tcPr>
          <w:p w14:paraId="276D7797" w14:textId="77777777" w:rsidR="00270E04" w:rsidRPr="00DC7F02" w:rsidRDefault="00270E04" w:rsidP="0097379D">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Č.</w:t>
            </w:r>
          </w:p>
        </w:tc>
        <w:tc>
          <w:tcPr>
            <w:tcW w:w="1052" w:type="dxa"/>
            <w:shd w:val="clear" w:color="auto" w:fill="F2F2F2" w:themeFill="background1" w:themeFillShade="F2"/>
          </w:tcPr>
          <w:p w14:paraId="2D91A37D" w14:textId="77777777" w:rsidR="00270E04" w:rsidRPr="00DC7F02" w:rsidRDefault="00270E04" w:rsidP="0097379D">
            <w:pPr>
              <w:pStyle w:val="Zkladntext3"/>
              <w:spacing w:after="0"/>
              <w:ind w:left="-57" w:right="-57"/>
              <w:rPr>
                <w:rFonts w:asciiTheme="minorHAnsi" w:eastAsia="Calibri" w:hAnsiTheme="minorHAnsi" w:cstheme="minorHAnsi"/>
                <w:sz w:val="20"/>
                <w:szCs w:val="20"/>
              </w:rPr>
            </w:pPr>
            <w:r w:rsidRPr="00DC7F02">
              <w:rPr>
                <w:rFonts w:asciiTheme="minorHAnsi" w:eastAsia="Calibri" w:hAnsiTheme="minorHAnsi" w:cstheme="minorHAnsi"/>
                <w:sz w:val="20"/>
                <w:szCs w:val="20"/>
              </w:rPr>
              <w:t>Skupina</w:t>
            </w:r>
          </w:p>
        </w:tc>
        <w:tc>
          <w:tcPr>
            <w:tcW w:w="550" w:type="dxa"/>
            <w:shd w:val="clear" w:color="auto" w:fill="F2F2F2" w:themeFill="background1" w:themeFillShade="F2"/>
          </w:tcPr>
          <w:p w14:paraId="4739BEC3" w14:textId="77777777" w:rsidR="00270E04" w:rsidRPr="00DC7F02" w:rsidRDefault="00270E04" w:rsidP="0097379D">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Č.</w:t>
            </w:r>
          </w:p>
        </w:tc>
        <w:tc>
          <w:tcPr>
            <w:tcW w:w="7055" w:type="dxa"/>
            <w:shd w:val="clear" w:color="auto" w:fill="F2F2F2" w:themeFill="background1" w:themeFillShade="F2"/>
          </w:tcPr>
          <w:p w14:paraId="0D581C34" w14:textId="77777777" w:rsidR="00270E04" w:rsidRPr="00DC7F02" w:rsidRDefault="00270E04" w:rsidP="0097379D">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Název / popis rizika</w:t>
            </w:r>
          </w:p>
        </w:tc>
      </w:tr>
      <w:tr w:rsidR="00270E04" w:rsidRPr="00DC7F02" w14:paraId="20B01893" w14:textId="77777777" w:rsidTr="009B5472">
        <w:tc>
          <w:tcPr>
            <w:tcW w:w="359" w:type="dxa"/>
            <w:vMerge w:val="restart"/>
            <w:shd w:val="clear" w:color="auto" w:fill="F2F2F2" w:themeFill="background1" w:themeFillShade="F2"/>
            <w:vAlign w:val="center"/>
          </w:tcPr>
          <w:p w14:paraId="68F7D45A" w14:textId="77777777" w:rsidR="00270E04" w:rsidRPr="00DC7F02" w:rsidRDefault="00270E04" w:rsidP="0097379D">
            <w:pPr>
              <w:pStyle w:val="Zkladntext3"/>
              <w:spacing w:after="0"/>
              <w:ind w:left="-57" w:right="-57"/>
              <w:rPr>
                <w:rFonts w:asciiTheme="minorHAnsi" w:eastAsia="Calibri" w:hAnsiTheme="minorHAnsi" w:cstheme="minorHAnsi"/>
                <w:sz w:val="20"/>
                <w:szCs w:val="20"/>
              </w:rPr>
            </w:pPr>
            <w:r w:rsidRPr="00DC7F02">
              <w:rPr>
                <w:rFonts w:asciiTheme="minorHAnsi" w:eastAsia="Calibri" w:hAnsiTheme="minorHAnsi" w:cstheme="minorHAnsi"/>
                <w:sz w:val="20"/>
                <w:szCs w:val="20"/>
              </w:rPr>
              <w:t>4</w:t>
            </w:r>
          </w:p>
        </w:tc>
        <w:tc>
          <w:tcPr>
            <w:tcW w:w="1052" w:type="dxa"/>
            <w:vMerge w:val="restart"/>
            <w:shd w:val="clear" w:color="auto" w:fill="F2F2F2" w:themeFill="background1" w:themeFillShade="F2"/>
            <w:vAlign w:val="center"/>
          </w:tcPr>
          <w:p w14:paraId="069A6088" w14:textId="77777777" w:rsidR="00270E04" w:rsidRPr="00DC7F02" w:rsidRDefault="00270E04" w:rsidP="0097379D">
            <w:pPr>
              <w:pStyle w:val="Zkladntext3"/>
              <w:spacing w:after="0"/>
              <w:ind w:left="-57" w:right="-57"/>
              <w:rPr>
                <w:rFonts w:asciiTheme="minorHAnsi" w:eastAsia="Calibri" w:hAnsiTheme="minorHAnsi" w:cstheme="minorHAnsi"/>
                <w:sz w:val="20"/>
                <w:szCs w:val="20"/>
              </w:rPr>
            </w:pPr>
            <w:r w:rsidRPr="00DC7F02">
              <w:rPr>
                <w:rFonts w:asciiTheme="minorHAnsi" w:eastAsia="Calibri" w:hAnsiTheme="minorHAnsi" w:cstheme="minorHAnsi"/>
                <w:sz w:val="20"/>
                <w:szCs w:val="20"/>
              </w:rPr>
              <w:t>Technická rizika</w:t>
            </w:r>
          </w:p>
        </w:tc>
        <w:tc>
          <w:tcPr>
            <w:tcW w:w="550" w:type="dxa"/>
          </w:tcPr>
          <w:p w14:paraId="6B760118" w14:textId="77777777" w:rsidR="00270E04" w:rsidRPr="00DC7F02" w:rsidRDefault="00270E04" w:rsidP="0097379D">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4.1</w:t>
            </w:r>
          </w:p>
        </w:tc>
        <w:tc>
          <w:tcPr>
            <w:tcW w:w="7055" w:type="dxa"/>
          </w:tcPr>
          <w:p w14:paraId="2914DEB2" w14:textId="74A229D8" w:rsidR="00270E04" w:rsidRPr="00DC7F02" w:rsidRDefault="00270E04" w:rsidP="0094748A">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 xml:space="preserve">Stav </w:t>
            </w:r>
            <w:r w:rsidR="0094748A" w:rsidRPr="00DC7F02">
              <w:rPr>
                <w:rFonts w:asciiTheme="minorHAnsi" w:eastAsia="Calibri" w:hAnsiTheme="minorHAnsi" w:cstheme="minorHAnsi"/>
                <w:sz w:val="20"/>
                <w:szCs w:val="20"/>
              </w:rPr>
              <w:t>budov a souvisejícího majetku včetně</w:t>
            </w:r>
            <w:r w:rsidRPr="00DC7F02">
              <w:rPr>
                <w:rFonts w:asciiTheme="minorHAnsi" w:eastAsia="Calibri" w:hAnsiTheme="minorHAnsi" w:cstheme="minorHAnsi"/>
                <w:sz w:val="20"/>
                <w:szCs w:val="20"/>
              </w:rPr>
              <w:t xml:space="preserve"> </w:t>
            </w:r>
            <w:r w:rsidR="0094748A" w:rsidRPr="00DC7F02">
              <w:rPr>
                <w:rFonts w:asciiTheme="minorHAnsi" w:eastAsia="Calibri" w:hAnsiTheme="minorHAnsi" w:cstheme="minorHAnsi"/>
                <w:sz w:val="20"/>
                <w:szCs w:val="20"/>
              </w:rPr>
              <w:t>pozemků</w:t>
            </w:r>
          </w:p>
        </w:tc>
      </w:tr>
      <w:tr w:rsidR="00270E04" w:rsidRPr="00DC7F02" w14:paraId="47905F51" w14:textId="77777777" w:rsidTr="009B5472">
        <w:tc>
          <w:tcPr>
            <w:tcW w:w="359" w:type="dxa"/>
            <w:vMerge/>
            <w:shd w:val="clear" w:color="auto" w:fill="F2F2F2" w:themeFill="background1" w:themeFillShade="F2"/>
          </w:tcPr>
          <w:p w14:paraId="1EAB84F0" w14:textId="77777777" w:rsidR="00270E04" w:rsidRPr="00DC7F02" w:rsidRDefault="00270E04" w:rsidP="0097379D">
            <w:pPr>
              <w:pStyle w:val="Zkladntext3"/>
              <w:spacing w:after="0"/>
              <w:ind w:left="-57" w:right="-57"/>
              <w:jc w:val="both"/>
              <w:rPr>
                <w:rFonts w:asciiTheme="minorHAnsi" w:eastAsia="Calibri" w:hAnsiTheme="minorHAnsi" w:cstheme="minorHAnsi"/>
                <w:sz w:val="20"/>
                <w:szCs w:val="20"/>
              </w:rPr>
            </w:pPr>
          </w:p>
        </w:tc>
        <w:tc>
          <w:tcPr>
            <w:tcW w:w="1052" w:type="dxa"/>
            <w:vMerge/>
            <w:shd w:val="clear" w:color="auto" w:fill="F2F2F2" w:themeFill="background1" w:themeFillShade="F2"/>
          </w:tcPr>
          <w:p w14:paraId="3517B43E" w14:textId="77777777" w:rsidR="00270E04" w:rsidRPr="00DC7F02" w:rsidRDefault="00270E04" w:rsidP="0097379D">
            <w:pPr>
              <w:pStyle w:val="Zkladntext3"/>
              <w:spacing w:after="0"/>
              <w:ind w:left="-57" w:right="-57"/>
              <w:rPr>
                <w:rFonts w:asciiTheme="minorHAnsi" w:eastAsia="Calibri" w:hAnsiTheme="minorHAnsi" w:cstheme="minorHAnsi"/>
                <w:sz w:val="20"/>
                <w:szCs w:val="20"/>
              </w:rPr>
            </w:pPr>
          </w:p>
        </w:tc>
        <w:tc>
          <w:tcPr>
            <w:tcW w:w="550" w:type="dxa"/>
          </w:tcPr>
          <w:p w14:paraId="696A8C2E" w14:textId="77777777" w:rsidR="00270E04" w:rsidRPr="00DC7F02" w:rsidRDefault="00270E04" w:rsidP="0097379D">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4.2</w:t>
            </w:r>
          </w:p>
        </w:tc>
        <w:tc>
          <w:tcPr>
            <w:tcW w:w="7055" w:type="dxa"/>
          </w:tcPr>
          <w:p w14:paraId="3790C2DD" w14:textId="6089CE9D" w:rsidR="00270E04" w:rsidRPr="00DC7F02" w:rsidRDefault="0094748A" w:rsidP="0094748A">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Stav infrastruktury (lze rozepsat – chodníky, cesty, mosty, parkoviště ….)</w:t>
            </w:r>
          </w:p>
        </w:tc>
      </w:tr>
      <w:tr w:rsidR="0094748A" w:rsidRPr="00DC7F02" w14:paraId="6761831C" w14:textId="77777777" w:rsidTr="009B5472">
        <w:tc>
          <w:tcPr>
            <w:tcW w:w="359" w:type="dxa"/>
            <w:vMerge/>
            <w:shd w:val="clear" w:color="auto" w:fill="F2F2F2" w:themeFill="background1" w:themeFillShade="F2"/>
          </w:tcPr>
          <w:p w14:paraId="08A587C3" w14:textId="77777777" w:rsidR="0094748A" w:rsidRPr="00DC7F02" w:rsidRDefault="0094748A" w:rsidP="0094748A">
            <w:pPr>
              <w:pStyle w:val="Zkladntext3"/>
              <w:spacing w:after="0"/>
              <w:ind w:left="-57" w:right="-57"/>
              <w:jc w:val="both"/>
              <w:rPr>
                <w:rFonts w:asciiTheme="minorHAnsi" w:eastAsia="Calibri" w:hAnsiTheme="minorHAnsi" w:cstheme="minorHAnsi"/>
                <w:sz w:val="20"/>
                <w:szCs w:val="20"/>
              </w:rPr>
            </w:pPr>
          </w:p>
        </w:tc>
        <w:tc>
          <w:tcPr>
            <w:tcW w:w="1052" w:type="dxa"/>
            <w:vMerge/>
            <w:shd w:val="clear" w:color="auto" w:fill="F2F2F2" w:themeFill="background1" w:themeFillShade="F2"/>
          </w:tcPr>
          <w:p w14:paraId="5155F571" w14:textId="77777777" w:rsidR="0094748A" w:rsidRPr="00DC7F02" w:rsidRDefault="0094748A" w:rsidP="0094748A">
            <w:pPr>
              <w:pStyle w:val="Zkladntext3"/>
              <w:spacing w:after="0"/>
              <w:ind w:left="-57" w:right="-57"/>
              <w:rPr>
                <w:rFonts w:asciiTheme="minorHAnsi" w:eastAsia="Calibri" w:hAnsiTheme="minorHAnsi" w:cstheme="minorHAnsi"/>
                <w:sz w:val="20"/>
                <w:szCs w:val="20"/>
              </w:rPr>
            </w:pPr>
          </w:p>
        </w:tc>
        <w:tc>
          <w:tcPr>
            <w:tcW w:w="550" w:type="dxa"/>
          </w:tcPr>
          <w:p w14:paraId="69B5D354" w14:textId="77777777" w:rsidR="0094748A" w:rsidRPr="00DC7F02" w:rsidRDefault="0094748A" w:rsidP="0094748A">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4.3</w:t>
            </w:r>
          </w:p>
        </w:tc>
        <w:tc>
          <w:tcPr>
            <w:tcW w:w="7055" w:type="dxa"/>
          </w:tcPr>
          <w:p w14:paraId="7F793134" w14:textId="2B459F47" w:rsidR="0094748A" w:rsidRPr="00DC7F02" w:rsidRDefault="0094748A" w:rsidP="001101FA">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Stav další infrastruktury v majetku (vodovody, kanalizace, ….)</w:t>
            </w:r>
          </w:p>
        </w:tc>
      </w:tr>
      <w:tr w:rsidR="0094748A" w:rsidRPr="00DC7F02" w14:paraId="0D7F0CCB" w14:textId="77777777" w:rsidTr="009B5472">
        <w:tc>
          <w:tcPr>
            <w:tcW w:w="359" w:type="dxa"/>
            <w:vMerge/>
            <w:shd w:val="clear" w:color="auto" w:fill="F2F2F2" w:themeFill="background1" w:themeFillShade="F2"/>
          </w:tcPr>
          <w:p w14:paraId="22EFC6AE" w14:textId="77777777" w:rsidR="0094748A" w:rsidRPr="00DC7F02" w:rsidRDefault="0094748A" w:rsidP="0094748A">
            <w:pPr>
              <w:pStyle w:val="Zkladntext3"/>
              <w:spacing w:after="0"/>
              <w:ind w:left="-57" w:right="-57"/>
              <w:jc w:val="both"/>
              <w:rPr>
                <w:rFonts w:asciiTheme="minorHAnsi" w:eastAsia="Calibri" w:hAnsiTheme="minorHAnsi" w:cstheme="minorHAnsi"/>
                <w:sz w:val="20"/>
                <w:szCs w:val="20"/>
              </w:rPr>
            </w:pPr>
          </w:p>
        </w:tc>
        <w:tc>
          <w:tcPr>
            <w:tcW w:w="1052" w:type="dxa"/>
            <w:vMerge/>
            <w:shd w:val="clear" w:color="auto" w:fill="F2F2F2" w:themeFill="background1" w:themeFillShade="F2"/>
          </w:tcPr>
          <w:p w14:paraId="63A5BE33" w14:textId="77777777" w:rsidR="0094748A" w:rsidRPr="00DC7F02" w:rsidRDefault="0094748A" w:rsidP="0094748A">
            <w:pPr>
              <w:pStyle w:val="Zkladntext3"/>
              <w:spacing w:after="0"/>
              <w:ind w:left="-57" w:right="-57"/>
              <w:rPr>
                <w:rFonts w:asciiTheme="minorHAnsi" w:eastAsia="Calibri" w:hAnsiTheme="minorHAnsi" w:cstheme="minorHAnsi"/>
                <w:sz w:val="20"/>
                <w:szCs w:val="20"/>
              </w:rPr>
            </w:pPr>
          </w:p>
        </w:tc>
        <w:tc>
          <w:tcPr>
            <w:tcW w:w="550" w:type="dxa"/>
          </w:tcPr>
          <w:p w14:paraId="687EA52F" w14:textId="77777777" w:rsidR="0094748A" w:rsidRPr="00DC7F02" w:rsidRDefault="0094748A" w:rsidP="0094748A">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4.4</w:t>
            </w:r>
          </w:p>
        </w:tc>
        <w:tc>
          <w:tcPr>
            <w:tcW w:w="7055" w:type="dxa"/>
          </w:tcPr>
          <w:p w14:paraId="5D93E32D" w14:textId="6BA3D3DF" w:rsidR="0094748A" w:rsidRPr="00DC7F02" w:rsidRDefault="0094748A" w:rsidP="001101FA">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Stav dětských hřišť, sportovišť, fundusu atd.</w:t>
            </w:r>
          </w:p>
        </w:tc>
      </w:tr>
      <w:tr w:rsidR="0094748A" w:rsidRPr="00DC7F02" w14:paraId="20FBE770" w14:textId="77777777" w:rsidTr="009B5472">
        <w:tc>
          <w:tcPr>
            <w:tcW w:w="359" w:type="dxa"/>
            <w:vMerge/>
            <w:shd w:val="clear" w:color="auto" w:fill="F2F2F2" w:themeFill="background1" w:themeFillShade="F2"/>
          </w:tcPr>
          <w:p w14:paraId="5E1A7A3F" w14:textId="77777777" w:rsidR="0094748A" w:rsidRPr="00DC7F02" w:rsidRDefault="0094748A" w:rsidP="0094748A">
            <w:pPr>
              <w:pStyle w:val="Zkladntext3"/>
              <w:spacing w:after="0"/>
              <w:ind w:left="-57" w:right="-57"/>
              <w:jc w:val="both"/>
              <w:rPr>
                <w:rFonts w:asciiTheme="minorHAnsi" w:eastAsia="Calibri" w:hAnsiTheme="minorHAnsi" w:cstheme="minorHAnsi"/>
                <w:sz w:val="20"/>
                <w:szCs w:val="20"/>
              </w:rPr>
            </w:pPr>
          </w:p>
        </w:tc>
        <w:tc>
          <w:tcPr>
            <w:tcW w:w="1052" w:type="dxa"/>
            <w:vMerge/>
            <w:shd w:val="clear" w:color="auto" w:fill="F2F2F2" w:themeFill="background1" w:themeFillShade="F2"/>
          </w:tcPr>
          <w:p w14:paraId="38D0AD10" w14:textId="77777777" w:rsidR="0094748A" w:rsidRPr="00DC7F02" w:rsidRDefault="0094748A" w:rsidP="0094748A">
            <w:pPr>
              <w:pStyle w:val="Zkladntext3"/>
              <w:spacing w:after="0"/>
              <w:ind w:left="-57" w:right="-57"/>
              <w:rPr>
                <w:rFonts w:asciiTheme="minorHAnsi" w:eastAsia="Calibri" w:hAnsiTheme="minorHAnsi" w:cstheme="minorHAnsi"/>
                <w:sz w:val="20"/>
                <w:szCs w:val="20"/>
              </w:rPr>
            </w:pPr>
          </w:p>
        </w:tc>
        <w:tc>
          <w:tcPr>
            <w:tcW w:w="550" w:type="dxa"/>
          </w:tcPr>
          <w:p w14:paraId="388C010D" w14:textId="77777777" w:rsidR="0094748A" w:rsidRPr="00DC7F02" w:rsidRDefault="0094748A" w:rsidP="0094748A">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4.5</w:t>
            </w:r>
          </w:p>
        </w:tc>
        <w:tc>
          <w:tcPr>
            <w:tcW w:w="7055" w:type="dxa"/>
          </w:tcPr>
          <w:p w14:paraId="6E111913" w14:textId="123C0709" w:rsidR="0094748A" w:rsidRPr="00DC7F02" w:rsidRDefault="0094748A" w:rsidP="0094748A">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 xml:space="preserve">Stav parků a zeleně </w:t>
            </w:r>
          </w:p>
        </w:tc>
      </w:tr>
      <w:tr w:rsidR="0094748A" w:rsidRPr="00DC7F02" w14:paraId="590E77D8" w14:textId="77777777" w:rsidTr="009B5472">
        <w:tc>
          <w:tcPr>
            <w:tcW w:w="359" w:type="dxa"/>
            <w:vMerge/>
            <w:shd w:val="clear" w:color="auto" w:fill="F2F2F2" w:themeFill="background1" w:themeFillShade="F2"/>
          </w:tcPr>
          <w:p w14:paraId="7AEA7F23" w14:textId="77777777" w:rsidR="0094748A" w:rsidRPr="00DC7F02" w:rsidRDefault="0094748A" w:rsidP="0094748A">
            <w:pPr>
              <w:pStyle w:val="Zkladntext3"/>
              <w:spacing w:after="0"/>
              <w:ind w:left="-57" w:right="-57"/>
              <w:jc w:val="both"/>
              <w:rPr>
                <w:rFonts w:asciiTheme="minorHAnsi" w:eastAsia="Calibri" w:hAnsiTheme="minorHAnsi" w:cstheme="minorHAnsi"/>
                <w:sz w:val="20"/>
                <w:szCs w:val="20"/>
              </w:rPr>
            </w:pPr>
          </w:p>
        </w:tc>
        <w:tc>
          <w:tcPr>
            <w:tcW w:w="1052" w:type="dxa"/>
            <w:vMerge/>
            <w:shd w:val="clear" w:color="auto" w:fill="F2F2F2" w:themeFill="background1" w:themeFillShade="F2"/>
          </w:tcPr>
          <w:p w14:paraId="111C5E8C" w14:textId="77777777" w:rsidR="0094748A" w:rsidRPr="00DC7F02" w:rsidRDefault="0094748A" w:rsidP="0094748A">
            <w:pPr>
              <w:pStyle w:val="Zkladntext3"/>
              <w:spacing w:after="0"/>
              <w:ind w:left="-57" w:right="-57"/>
              <w:rPr>
                <w:rFonts w:asciiTheme="minorHAnsi" w:eastAsia="Calibri" w:hAnsiTheme="minorHAnsi" w:cstheme="minorHAnsi"/>
                <w:sz w:val="20"/>
                <w:szCs w:val="20"/>
              </w:rPr>
            </w:pPr>
          </w:p>
        </w:tc>
        <w:tc>
          <w:tcPr>
            <w:tcW w:w="550" w:type="dxa"/>
          </w:tcPr>
          <w:p w14:paraId="0863EC04" w14:textId="77777777" w:rsidR="0094748A" w:rsidRPr="00DC7F02" w:rsidRDefault="0094748A" w:rsidP="0094748A">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4.6</w:t>
            </w:r>
          </w:p>
        </w:tc>
        <w:tc>
          <w:tcPr>
            <w:tcW w:w="7055" w:type="dxa"/>
          </w:tcPr>
          <w:p w14:paraId="7C62100B" w14:textId="0AA4C9C3" w:rsidR="0094748A" w:rsidRPr="00DC7F02" w:rsidRDefault="0094748A" w:rsidP="0094748A">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Stav vybavení v majetku obce</w:t>
            </w:r>
            <w:r w:rsidR="001101FA" w:rsidRPr="00DC7F02">
              <w:rPr>
                <w:rFonts w:asciiTheme="minorHAnsi" w:eastAsia="Calibri" w:hAnsiTheme="minorHAnsi" w:cstheme="minorHAnsi"/>
                <w:sz w:val="20"/>
                <w:szCs w:val="20"/>
              </w:rPr>
              <w:t>, kraje</w:t>
            </w:r>
          </w:p>
        </w:tc>
      </w:tr>
      <w:tr w:rsidR="0094748A" w:rsidRPr="00DC7F02" w14:paraId="77A16D87" w14:textId="77777777" w:rsidTr="009B5472">
        <w:tc>
          <w:tcPr>
            <w:tcW w:w="359" w:type="dxa"/>
            <w:vMerge/>
            <w:shd w:val="clear" w:color="auto" w:fill="F2F2F2" w:themeFill="background1" w:themeFillShade="F2"/>
          </w:tcPr>
          <w:p w14:paraId="1B18916E" w14:textId="77777777" w:rsidR="0094748A" w:rsidRPr="00DC7F02" w:rsidRDefault="0094748A" w:rsidP="0094748A">
            <w:pPr>
              <w:pStyle w:val="Zkladntext3"/>
              <w:spacing w:after="0"/>
              <w:ind w:left="-57" w:right="-57"/>
              <w:jc w:val="both"/>
              <w:rPr>
                <w:rFonts w:asciiTheme="minorHAnsi" w:eastAsia="Calibri" w:hAnsiTheme="minorHAnsi" w:cstheme="minorHAnsi"/>
                <w:sz w:val="20"/>
                <w:szCs w:val="20"/>
              </w:rPr>
            </w:pPr>
          </w:p>
        </w:tc>
        <w:tc>
          <w:tcPr>
            <w:tcW w:w="1052" w:type="dxa"/>
            <w:vMerge/>
            <w:shd w:val="clear" w:color="auto" w:fill="F2F2F2" w:themeFill="background1" w:themeFillShade="F2"/>
          </w:tcPr>
          <w:p w14:paraId="188FFB63" w14:textId="77777777" w:rsidR="0094748A" w:rsidRPr="00DC7F02" w:rsidRDefault="0094748A" w:rsidP="0094748A">
            <w:pPr>
              <w:pStyle w:val="Zkladntext3"/>
              <w:spacing w:after="0"/>
              <w:ind w:left="-57" w:right="-57"/>
              <w:rPr>
                <w:rFonts w:asciiTheme="minorHAnsi" w:eastAsia="Calibri" w:hAnsiTheme="minorHAnsi" w:cstheme="minorHAnsi"/>
                <w:sz w:val="20"/>
                <w:szCs w:val="20"/>
              </w:rPr>
            </w:pPr>
          </w:p>
        </w:tc>
        <w:tc>
          <w:tcPr>
            <w:tcW w:w="550" w:type="dxa"/>
          </w:tcPr>
          <w:p w14:paraId="66ABB0F2" w14:textId="77777777" w:rsidR="0094748A" w:rsidRPr="00DC7F02" w:rsidRDefault="0094748A" w:rsidP="0094748A">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4.7</w:t>
            </w:r>
          </w:p>
        </w:tc>
        <w:tc>
          <w:tcPr>
            <w:tcW w:w="7055" w:type="dxa"/>
          </w:tcPr>
          <w:p w14:paraId="63B025A7" w14:textId="75DA64BF" w:rsidR="0094748A" w:rsidRPr="00DC7F02" w:rsidRDefault="0094748A" w:rsidP="001101FA">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 xml:space="preserve">Stav vybavení a majetku v kancelářských prostorách </w:t>
            </w:r>
          </w:p>
        </w:tc>
      </w:tr>
      <w:tr w:rsidR="0094748A" w:rsidRPr="00DC7F02" w14:paraId="4351A15D" w14:textId="77777777" w:rsidTr="009B5472">
        <w:tc>
          <w:tcPr>
            <w:tcW w:w="359" w:type="dxa"/>
            <w:vMerge/>
            <w:shd w:val="clear" w:color="auto" w:fill="F2F2F2" w:themeFill="background1" w:themeFillShade="F2"/>
          </w:tcPr>
          <w:p w14:paraId="06F3C989" w14:textId="77777777" w:rsidR="0094748A" w:rsidRPr="00DC7F02" w:rsidRDefault="0094748A" w:rsidP="0094748A">
            <w:pPr>
              <w:pStyle w:val="Zkladntext3"/>
              <w:spacing w:after="0"/>
              <w:ind w:left="-57" w:right="-57"/>
              <w:jc w:val="both"/>
              <w:rPr>
                <w:rFonts w:asciiTheme="minorHAnsi" w:eastAsia="Calibri" w:hAnsiTheme="minorHAnsi" w:cstheme="minorHAnsi"/>
                <w:sz w:val="20"/>
                <w:szCs w:val="20"/>
              </w:rPr>
            </w:pPr>
          </w:p>
        </w:tc>
        <w:tc>
          <w:tcPr>
            <w:tcW w:w="1052" w:type="dxa"/>
            <w:vMerge/>
            <w:shd w:val="clear" w:color="auto" w:fill="F2F2F2" w:themeFill="background1" w:themeFillShade="F2"/>
          </w:tcPr>
          <w:p w14:paraId="5187390D" w14:textId="77777777" w:rsidR="0094748A" w:rsidRPr="00DC7F02" w:rsidRDefault="0094748A" w:rsidP="0094748A">
            <w:pPr>
              <w:pStyle w:val="Zkladntext3"/>
              <w:spacing w:after="0"/>
              <w:ind w:left="-57" w:right="-57"/>
              <w:rPr>
                <w:rFonts w:asciiTheme="minorHAnsi" w:eastAsia="Calibri" w:hAnsiTheme="minorHAnsi" w:cstheme="minorHAnsi"/>
                <w:sz w:val="20"/>
                <w:szCs w:val="20"/>
              </w:rPr>
            </w:pPr>
          </w:p>
        </w:tc>
        <w:tc>
          <w:tcPr>
            <w:tcW w:w="550" w:type="dxa"/>
          </w:tcPr>
          <w:p w14:paraId="4BA48EF9" w14:textId="77777777" w:rsidR="0094748A" w:rsidRPr="00DC7F02" w:rsidRDefault="0094748A" w:rsidP="0094748A">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4.8</w:t>
            </w:r>
          </w:p>
        </w:tc>
        <w:tc>
          <w:tcPr>
            <w:tcW w:w="7055" w:type="dxa"/>
          </w:tcPr>
          <w:p w14:paraId="030DCBD7" w14:textId="77777777" w:rsidR="0094748A" w:rsidRPr="00DC7F02" w:rsidRDefault="0094748A" w:rsidP="0094748A">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Stav software a dalšího nehmotného majetku</w:t>
            </w:r>
          </w:p>
        </w:tc>
      </w:tr>
      <w:tr w:rsidR="0094748A" w:rsidRPr="00DC7F02" w14:paraId="1AE455C8" w14:textId="77777777" w:rsidTr="009B5472">
        <w:tc>
          <w:tcPr>
            <w:tcW w:w="359" w:type="dxa"/>
            <w:vMerge/>
            <w:shd w:val="clear" w:color="auto" w:fill="F2F2F2" w:themeFill="background1" w:themeFillShade="F2"/>
          </w:tcPr>
          <w:p w14:paraId="2DA857B6" w14:textId="77777777" w:rsidR="0094748A" w:rsidRPr="00DC7F02" w:rsidRDefault="0094748A" w:rsidP="0094748A">
            <w:pPr>
              <w:pStyle w:val="Zkladntext3"/>
              <w:spacing w:after="0"/>
              <w:ind w:left="-57" w:right="-57"/>
              <w:jc w:val="both"/>
              <w:rPr>
                <w:rFonts w:asciiTheme="minorHAnsi" w:eastAsia="Calibri" w:hAnsiTheme="minorHAnsi" w:cstheme="minorHAnsi"/>
                <w:sz w:val="20"/>
                <w:szCs w:val="20"/>
              </w:rPr>
            </w:pPr>
          </w:p>
        </w:tc>
        <w:tc>
          <w:tcPr>
            <w:tcW w:w="1052" w:type="dxa"/>
            <w:vMerge/>
            <w:shd w:val="clear" w:color="auto" w:fill="F2F2F2" w:themeFill="background1" w:themeFillShade="F2"/>
          </w:tcPr>
          <w:p w14:paraId="2E39B351" w14:textId="77777777" w:rsidR="0094748A" w:rsidRPr="00DC7F02" w:rsidRDefault="0094748A" w:rsidP="0094748A">
            <w:pPr>
              <w:pStyle w:val="Zkladntext3"/>
              <w:spacing w:after="0"/>
              <w:ind w:left="-57" w:right="-57"/>
              <w:rPr>
                <w:rFonts w:asciiTheme="minorHAnsi" w:eastAsia="Calibri" w:hAnsiTheme="minorHAnsi" w:cstheme="minorHAnsi"/>
                <w:sz w:val="20"/>
                <w:szCs w:val="20"/>
              </w:rPr>
            </w:pPr>
          </w:p>
        </w:tc>
        <w:tc>
          <w:tcPr>
            <w:tcW w:w="550" w:type="dxa"/>
          </w:tcPr>
          <w:p w14:paraId="76A0E7DD" w14:textId="77777777" w:rsidR="0094748A" w:rsidRPr="00DC7F02" w:rsidRDefault="0094748A" w:rsidP="0094748A">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4.9</w:t>
            </w:r>
          </w:p>
        </w:tc>
        <w:tc>
          <w:tcPr>
            <w:tcW w:w="7055" w:type="dxa"/>
          </w:tcPr>
          <w:p w14:paraId="15EC0764" w14:textId="77777777" w:rsidR="0094748A" w:rsidRPr="00DC7F02" w:rsidRDefault="0094748A" w:rsidP="0094748A">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Poškození či ztráta dat (z důvodu poruchy zařízení, nedostatečnému zabezpečení proti útoku hackerů a podobně)</w:t>
            </w:r>
          </w:p>
        </w:tc>
      </w:tr>
      <w:tr w:rsidR="0094748A" w:rsidRPr="00DC7F02" w14:paraId="73A7C41B" w14:textId="77777777" w:rsidTr="009B5472">
        <w:tc>
          <w:tcPr>
            <w:tcW w:w="359" w:type="dxa"/>
            <w:vMerge/>
            <w:shd w:val="clear" w:color="auto" w:fill="F2F2F2" w:themeFill="background1" w:themeFillShade="F2"/>
          </w:tcPr>
          <w:p w14:paraId="44BB93F3" w14:textId="77777777" w:rsidR="0094748A" w:rsidRPr="00DC7F02" w:rsidRDefault="0094748A" w:rsidP="0094748A">
            <w:pPr>
              <w:pStyle w:val="Zkladntext3"/>
              <w:spacing w:after="0"/>
              <w:ind w:left="-57" w:right="-57"/>
              <w:jc w:val="both"/>
              <w:rPr>
                <w:rFonts w:asciiTheme="minorHAnsi" w:eastAsia="Calibri" w:hAnsiTheme="minorHAnsi" w:cstheme="minorHAnsi"/>
                <w:sz w:val="20"/>
                <w:szCs w:val="20"/>
              </w:rPr>
            </w:pPr>
          </w:p>
        </w:tc>
        <w:tc>
          <w:tcPr>
            <w:tcW w:w="1052" w:type="dxa"/>
            <w:vMerge/>
            <w:shd w:val="clear" w:color="auto" w:fill="F2F2F2" w:themeFill="background1" w:themeFillShade="F2"/>
          </w:tcPr>
          <w:p w14:paraId="6B27B741" w14:textId="77777777" w:rsidR="0094748A" w:rsidRPr="00DC7F02" w:rsidRDefault="0094748A" w:rsidP="0094748A">
            <w:pPr>
              <w:pStyle w:val="Zkladntext3"/>
              <w:spacing w:after="0"/>
              <w:ind w:left="-57" w:right="-57"/>
              <w:rPr>
                <w:rFonts w:asciiTheme="minorHAnsi" w:eastAsia="Calibri" w:hAnsiTheme="minorHAnsi" w:cstheme="minorHAnsi"/>
                <w:sz w:val="20"/>
                <w:szCs w:val="20"/>
              </w:rPr>
            </w:pPr>
          </w:p>
        </w:tc>
        <w:tc>
          <w:tcPr>
            <w:tcW w:w="550" w:type="dxa"/>
          </w:tcPr>
          <w:p w14:paraId="6DAE1A9E" w14:textId="77777777" w:rsidR="0094748A" w:rsidRPr="00DC7F02" w:rsidRDefault="0094748A" w:rsidP="0094748A">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4.10</w:t>
            </w:r>
          </w:p>
        </w:tc>
        <w:tc>
          <w:tcPr>
            <w:tcW w:w="7055" w:type="dxa"/>
          </w:tcPr>
          <w:p w14:paraId="4B400FB7" w14:textId="77777777" w:rsidR="0094748A" w:rsidRPr="00DC7F02" w:rsidRDefault="0094748A" w:rsidP="0094748A">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Nefunkčnost internetových stránek, e-mailové pošty atd. z důvodu poruchy či útoků hackerů</w:t>
            </w:r>
          </w:p>
        </w:tc>
      </w:tr>
      <w:tr w:rsidR="0094748A" w:rsidRPr="00DC7F02" w14:paraId="239500DB" w14:textId="77777777" w:rsidTr="009B5472">
        <w:tc>
          <w:tcPr>
            <w:tcW w:w="359" w:type="dxa"/>
            <w:vMerge/>
            <w:shd w:val="clear" w:color="auto" w:fill="F2F2F2" w:themeFill="background1" w:themeFillShade="F2"/>
          </w:tcPr>
          <w:p w14:paraId="061B3DD8" w14:textId="77777777" w:rsidR="0094748A" w:rsidRPr="00DC7F02" w:rsidRDefault="0094748A" w:rsidP="0094748A">
            <w:pPr>
              <w:pStyle w:val="Zkladntext3"/>
              <w:spacing w:after="0"/>
              <w:ind w:left="-57" w:right="-57"/>
              <w:jc w:val="both"/>
              <w:rPr>
                <w:rFonts w:asciiTheme="minorHAnsi" w:eastAsia="Calibri" w:hAnsiTheme="minorHAnsi" w:cstheme="minorHAnsi"/>
                <w:sz w:val="20"/>
                <w:szCs w:val="20"/>
              </w:rPr>
            </w:pPr>
          </w:p>
        </w:tc>
        <w:tc>
          <w:tcPr>
            <w:tcW w:w="1052" w:type="dxa"/>
            <w:vMerge/>
            <w:shd w:val="clear" w:color="auto" w:fill="F2F2F2" w:themeFill="background1" w:themeFillShade="F2"/>
          </w:tcPr>
          <w:p w14:paraId="5E2028A9" w14:textId="77777777" w:rsidR="0094748A" w:rsidRPr="00DC7F02" w:rsidRDefault="0094748A" w:rsidP="0094748A">
            <w:pPr>
              <w:pStyle w:val="Zkladntext3"/>
              <w:spacing w:after="0"/>
              <w:ind w:left="-57" w:right="-57"/>
              <w:jc w:val="both"/>
              <w:rPr>
                <w:rFonts w:asciiTheme="minorHAnsi" w:eastAsia="Calibri" w:hAnsiTheme="minorHAnsi" w:cstheme="minorHAnsi"/>
                <w:sz w:val="20"/>
                <w:szCs w:val="20"/>
              </w:rPr>
            </w:pPr>
          </w:p>
        </w:tc>
        <w:tc>
          <w:tcPr>
            <w:tcW w:w="550" w:type="dxa"/>
          </w:tcPr>
          <w:p w14:paraId="12C4C725" w14:textId="77777777" w:rsidR="0094748A" w:rsidRPr="00DC7F02" w:rsidRDefault="0094748A" w:rsidP="0094748A">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4.11</w:t>
            </w:r>
          </w:p>
        </w:tc>
        <w:tc>
          <w:tcPr>
            <w:tcW w:w="7055" w:type="dxa"/>
          </w:tcPr>
          <w:p w14:paraId="22189190" w14:textId="77777777" w:rsidR="0094748A" w:rsidRPr="00DC7F02" w:rsidRDefault="0094748A" w:rsidP="0094748A">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Stav dopravních prostředků a další techniky</w:t>
            </w:r>
          </w:p>
        </w:tc>
      </w:tr>
      <w:tr w:rsidR="0094748A" w:rsidRPr="00DC7F02" w14:paraId="65A2FFF3" w14:textId="77777777" w:rsidTr="009B5472">
        <w:tc>
          <w:tcPr>
            <w:tcW w:w="359" w:type="dxa"/>
            <w:vMerge/>
            <w:shd w:val="clear" w:color="auto" w:fill="F2F2F2" w:themeFill="background1" w:themeFillShade="F2"/>
          </w:tcPr>
          <w:p w14:paraId="264E863C" w14:textId="77777777" w:rsidR="0094748A" w:rsidRPr="00DC7F02" w:rsidRDefault="0094748A" w:rsidP="0094748A">
            <w:pPr>
              <w:pStyle w:val="Zkladntext3"/>
              <w:spacing w:after="0"/>
              <w:ind w:left="-57" w:right="-57"/>
              <w:jc w:val="both"/>
              <w:rPr>
                <w:rFonts w:asciiTheme="minorHAnsi" w:eastAsia="Calibri" w:hAnsiTheme="minorHAnsi" w:cstheme="minorHAnsi"/>
                <w:sz w:val="20"/>
                <w:szCs w:val="20"/>
              </w:rPr>
            </w:pPr>
          </w:p>
        </w:tc>
        <w:tc>
          <w:tcPr>
            <w:tcW w:w="1052" w:type="dxa"/>
            <w:vMerge/>
            <w:shd w:val="clear" w:color="auto" w:fill="F2F2F2" w:themeFill="background1" w:themeFillShade="F2"/>
          </w:tcPr>
          <w:p w14:paraId="2D8079E0" w14:textId="77777777" w:rsidR="0094748A" w:rsidRPr="00DC7F02" w:rsidRDefault="0094748A" w:rsidP="0094748A">
            <w:pPr>
              <w:pStyle w:val="Zkladntext3"/>
              <w:spacing w:after="0"/>
              <w:ind w:left="-57" w:right="-57"/>
              <w:jc w:val="both"/>
              <w:rPr>
                <w:rFonts w:asciiTheme="minorHAnsi" w:eastAsia="Calibri" w:hAnsiTheme="minorHAnsi" w:cstheme="minorHAnsi"/>
                <w:sz w:val="20"/>
                <w:szCs w:val="20"/>
              </w:rPr>
            </w:pPr>
          </w:p>
        </w:tc>
        <w:tc>
          <w:tcPr>
            <w:tcW w:w="550" w:type="dxa"/>
          </w:tcPr>
          <w:p w14:paraId="34D04431" w14:textId="77777777" w:rsidR="0094748A" w:rsidRPr="00DC7F02" w:rsidRDefault="0094748A" w:rsidP="0094748A">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4.12</w:t>
            </w:r>
          </w:p>
        </w:tc>
        <w:tc>
          <w:tcPr>
            <w:tcW w:w="7055" w:type="dxa"/>
          </w:tcPr>
          <w:p w14:paraId="34D4E005" w14:textId="77777777" w:rsidR="0094748A" w:rsidRPr="00DC7F02" w:rsidRDefault="0094748A" w:rsidP="0094748A">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Stav dalšího majetku či vybavení</w:t>
            </w:r>
          </w:p>
        </w:tc>
      </w:tr>
      <w:tr w:rsidR="00A455C2" w:rsidRPr="00DC7F02" w14:paraId="135F6434" w14:textId="77777777" w:rsidTr="009B5472">
        <w:tc>
          <w:tcPr>
            <w:tcW w:w="359" w:type="dxa"/>
            <w:vMerge/>
            <w:shd w:val="clear" w:color="auto" w:fill="F2F2F2" w:themeFill="background1" w:themeFillShade="F2"/>
          </w:tcPr>
          <w:p w14:paraId="47BAC08A" w14:textId="77777777" w:rsidR="00A455C2" w:rsidRPr="00DC7F02" w:rsidRDefault="00A455C2" w:rsidP="0094748A">
            <w:pPr>
              <w:pStyle w:val="Zkladntext3"/>
              <w:spacing w:after="0"/>
              <w:ind w:left="-57" w:right="-57"/>
              <w:jc w:val="both"/>
              <w:rPr>
                <w:rFonts w:asciiTheme="minorHAnsi" w:eastAsia="Calibri" w:hAnsiTheme="minorHAnsi" w:cstheme="minorHAnsi"/>
                <w:sz w:val="20"/>
                <w:szCs w:val="20"/>
              </w:rPr>
            </w:pPr>
          </w:p>
        </w:tc>
        <w:tc>
          <w:tcPr>
            <w:tcW w:w="1052" w:type="dxa"/>
            <w:vMerge/>
            <w:shd w:val="clear" w:color="auto" w:fill="F2F2F2" w:themeFill="background1" w:themeFillShade="F2"/>
          </w:tcPr>
          <w:p w14:paraId="6279511C" w14:textId="77777777" w:rsidR="00A455C2" w:rsidRPr="00DC7F02" w:rsidRDefault="00A455C2" w:rsidP="0094748A">
            <w:pPr>
              <w:pStyle w:val="Zkladntext3"/>
              <w:spacing w:after="0"/>
              <w:ind w:left="-57" w:right="-57"/>
              <w:jc w:val="both"/>
              <w:rPr>
                <w:rFonts w:asciiTheme="minorHAnsi" w:eastAsia="Calibri" w:hAnsiTheme="minorHAnsi" w:cstheme="minorHAnsi"/>
                <w:sz w:val="20"/>
                <w:szCs w:val="20"/>
              </w:rPr>
            </w:pPr>
          </w:p>
        </w:tc>
        <w:tc>
          <w:tcPr>
            <w:tcW w:w="550" w:type="dxa"/>
          </w:tcPr>
          <w:p w14:paraId="63299D59" w14:textId="14821A95" w:rsidR="00A455C2" w:rsidRPr="00DC7F02" w:rsidRDefault="00970C72" w:rsidP="0094748A">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4.13</w:t>
            </w:r>
          </w:p>
        </w:tc>
        <w:tc>
          <w:tcPr>
            <w:tcW w:w="7055" w:type="dxa"/>
          </w:tcPr>
          <w:p w14:paraId="4E865B0A" w14:textId="7AE5B86C" w:rsidR="00A455C2" w:rsidRPr="00DC7F02" w:rsidRDefault="00A455C2" w:rsidP="0094748A">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Omezení funkce či využití majetku způsobené krádeží, vandalismem a podobně</w:t>
            </w:r>
          </w:p>
        </w:tc>
      </w:tr>
      <w:tr w:rsidR="00A455C2" w:rsidRPr="00DC7F02" w14:paraId="1A9F175A" w14:textId="77777777" w:rsidTr="009B5472">
        <w:tc>
          <w:tcPr>
            <w:tcW w:w="359" w:type="dxa"/>
            <w:vMerge/>
            <w:shd w:val="clear" w:color="auto" w:fill="F2F2F2" w:themeFill="background1" w:themeFillShade="F2"/>
          </w:tcPr>
          <w:p w14:paraId="11245D1C" w14:textId="77777777" w:rsidR="00A455C2" w:rsidRPr="00DC7F02" w:rsidRDefault="00A455C2" w:rsidP="0094748A">
            <w:pPr>
              <w:pStyle w:val="Zkladntext3"/>
              <w:spacing w:after="0"/>
              <w:ind w:left="-57" w:right="-57"/>
              <w:jc w:val="both"/>
              <w:rPr>
                <w:rFonts w:asciiTheme="minorHAnsi" w:eastAsia="Calibri" w:hAnsiTheme="minorHAnsi" w:cstheme="minorHAnsi"/>
                <w:sz w:val="20"/>
                <w:szCs w:val="20"/>
              </w:rPr>
            </w:pPr>
          </w:p>
        </w:tc>
        <w:tc>
          <w:tcPr>
            <w:tcW w:w="1052" w:type="dxa"/>
            <w:vMerge/>
            <w:shd w:val="clear" w:color="auto" w:fill="F2F2F2" w:themeFill="background1" w:themeFillShade="F2"/>
          </w:tcPr>
          <w:p w14:paraId="3B14C73A" w14:textId="77777777" w:rsidR="00A455C2" w:rsidRPr="00DC7F02" w:rsidRDefault="00A455C2" w:rsidP="0094748A">
            <w:pPr>
              <w:pStyle w:val="Zkladntext3"/>
              <w:spacing w:after="0"/>
              <w:ind w:left="-57" w:right="-57"/>
              <w:jc w:val="both"/>
              <w:rPr>
                <w:rFonts w:asciiTheme="minorHAnsi" w:eastAsia="Calibri" w:hAnsiTheme="minorHAnsi" w:cstheme="minorHAnsi"/>
                <w:sz w:val="20"/>
                <w:szCs w:val="20"/>
              </w:rPr>
            </w:pPr>
          </w:p>
        </w:tc>
        <w:tc>
          <w:tcPr>
            <w:tcW w:w="550" w:type="dxa"/>
          </w:tcPr>
          <w:p w14:paraId="272BBD8F" w14:textId="7E7262DA" w:rsidR="00A455C2" w:rsidRPr="00DC7F02" w:rsidRDefault="00970C72" w:rsidP="0094748A">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4.14</w:t>
            </w:r>
          </w:p>
        </w:tc>
        <w:tc>
          <w:tcPr>
            <w:tcW w:w="7055" w:type="dxa"/>
          </w:tcPr>
          <w:p w14:paraId="5413E759" w14:textId="613BB6AE" w:rsidR="00A455C2" w:rsidRPr="00DC7F02" w:rsidRDefault="00A455C2" w:rsidP="00970C72">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Omezení funkce či využití majetku způsobené nevhodným zacházením, údržbou</w:t>
            </w:r>
            <w:r w:rsidR="00970C72" w:rsidRPr="00DC7F02">
              <w:rPr>
                <w:rFonts w:asciiTheme="minorHAnsi" w:eastAsia="Calibri" w:hAnsiTheme="minorHAnsi" w:cstheme="minorHAnsi"/>
                <w:sz w:val="20"/>
                <w:szCs w:val="20"/>
              </w:rPr>
              <w:t>, opravami či jinými nevhodnými zásahy</w:t>
            </w:r>
          </w:p>
        </w:tc>
      </w:tr>
      <w:tr w:rsidR="00DD3FFA" w:rsidRPr="00DC7F02" w14:paraId="568CB443" w14:textId="77777777" w:rsidTr="009B5472">
        <w:tc>
          <w:tcPr>
            <w:tcW w:w="359" w:type="dxa"/>
            <w:vMerge/>
            <w:shd w:val="clear" w:color="auto" w:fill="F2F2F2" w:themeFill="background1" w:themeFillShade="F2"/>
          </w:tcPr>
          <w:p w14:paraId="0FE48C2C" w14:textId="77777777" w:rsidR="00DD3FFA" w:rsidRPr="00DC7F02" w:rsidRDefault="00DD3FFA" w:rsidP="0094748A">
            <w:pPr>
              <w:pStyle w:val="Zkladntext3"/>
              <w:spacing w:after="0"/>
              <w:ind w:left="-57" w:right="-57"/>
              <w:jc w:val="both"/>
              <w:rPr>
                <w:rFonts w:asciiTheme="minorHAnsi" w:eastAsia="Calibri" w:hAnsiTheme="minorHAnsi" w:cstheme="minorHAnsi"/>
                <w:sz w:val="20"/>
                <w:szCs w:val="20"/>
              </w:rPr>
            </w:pPr>
          </w:p>
        </w:tc>
        <w:tc>
          <w:tcPr>
            <w:tcW w:w="1052" w:type="dxa"/>
            <w:vMerge/>
            <w:shd w:val="clear" w:color="auto" w:fill="F2F2F2" w:themeFill="background1" w:themeFillShade="F2"/>
          </w:tcPr>
          <w:p w14:paraId="4DE2347F" w14:textId="77777777" w:rsidR="00DD3FFA" w:rsidRPr="00DC7F02" w:rsidRDefault="00DD3FFA" w:rsidP="0094748A">
            <w:pPr>
              <w:pStyle w:val="Zkladntext3"/>
              <w:spacing w:after="0"/>
              <w:ind w:left="-57" w:right="-57"/>
              <w:jc w:val="both"/>
              <w:rPr>
                <w:rFonts w:asciiTheme="minorHAnsi" w:eastAsia="Calibri" w:hAnsiTheme="minorHAnsi" w:cstheme="minorHAnsi"/>
                <w:sz w:val="20"/>
                <w:szCs w:val="20"/>
              </w:rPr>
            </w:pPr>
          </w:p>
        </w:tc>
        <w:tc>
          <w:tcPr>
            <w:tcW w:w="550" w:type="dxa"/>
          </w:tcPr>
          <w:p w14:paraId="7A04D508" w14:textId="251EA254" w:rsidR="00DD3FFA" w:rsidRPr="00DC7F02" w:rsidRDefault="00DD3FFA" w:rsidP="0094748A">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4.15</w:t>
            </w:r>
          </w:p>
        </w:tc>
        <w:tc>
          <w:tcPr>
            <w:tcW w:w="7055" w:type="dxa"/>
          </w:tcPr>
          <w:p w14:paraId="266D9F80" w14:textId="5DE790B8" w:rsidR="00DD3FFA" w:rsidRPr="00DC7F02" w:rsidRDefault="00DD3FFA" w:rsidP="00DD3FFA">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Omezení funkce či využití majetku způsobené jinými důvody (například právní důvody)</w:t>
            </w:r>
          </w:p>
        </w:tc>
      </w:tr>
      <w:tr w:rsidR="0094748A" w:rsidRPr="00DC7F02" w14:paraId="3E5269AD" w14:textId="77777777" w:rsidTr="009B5472">
        <w:tc>
          <w:tcPr>
            <w:tcW w:w="359" w:type="dxa"/>
            <w:vMerge/>
            <w:shd w:val="clear" w:color="auto" w:fill="F2F2F2" w:themeFill="background1" w:themeFillShade="F2"/>
          </w:tcPr>
          <w:p w14:paraId="3941E8D7" w14:textId="77777777" w:rsidR="0094748A" w:rsidRPr="00DC7F02" w:rsidRDefault="0094748A" w:rsidP="0094748A">
            <w:pPr>
              <w:pStyle w:val="Zkladntext3"/>
              <w:spacing w:after="0"/>
              <w:ind w:left="-57" w:right="-57"/>
              <w:jc w:val="both"/>
              <w:rPr>
                <w:rFonts w:asciiTheme="minorHAnsi" w:eastAsia="Calibri" w:hAnsiTheme="minorHAnsi" w:cstheme="minorHAnsi"/>
                <w:sz w:val="20"/>
                <w:szCs w:val="20"/>
              </w:rPr>
            </w:pPr>
          </w:p>
        </w:tc>
        <w:tc>
          <w:tcPr>
            <w:tcW w:w="1052" w:type="dxa"/>
            <w:vMerge/>
            <w:shd w:val="clear" w:color="auto" w:fill="F2F2F2" w:themeFill="background1" w:themeFillShade="F2"/>
          </w:tcPr>
          <w:p w14:paraId="308E5899" w14:textId="77777777" w:rsidR="0094748A" w:rsidRPr="00DC7F02" w:rsidRDefault="0094748A" w:rsidP="0094748A">
            <w:pPr>
              <w:pStyle w:val="Zkladntext3"/>
              <w:spacing w:after="0"/>
              <w:ind w:left="-57" w:right="-57"/>
              <w:rPr>
                <w:rFonts w:asciiTheme="minorHAnsi" w:eastAsia="Calibri" w:hAnsiTheme="minorHAnsi" w:cstheme="minorHAnsi"/>
                <w:sz w:val="20"/>
                <w:szCs w:val="20"/>
              </w:rPr>
            </w:pPr>
          </w:p>
        </w:tc>
        <w:tc>
          <w:tcPr>
            <w:tcW w:w="550" w:type="dxa"/>
          </w:tcPr>
          <w:p w14:paraId="5FE9ACEA" w14:textId="583FD661" w:rsidR="0094748A" w:rsidRPr="00DC7F02" w:rsidRDefault="006C285E" w:rsidP="0094748A">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4.16</w:t>
            </w:r>
          </w:p>
        </w:tc>
        <w:tc>
          <w:tcPr>
            <w:tcW w:w="7055" w:type="dxa"/>
          </w:tcPr>
          <w:p w14:paraId="229B63DA" w14:textId="77777777" w:rsidR="0094748A" w:rsidRPr="00DC7F02" w:rsidRDefault="0094748A" w:rsidP="0094748A">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Jiná technická rizika s dopadem na cíle</w:t>
            </w:r>
          </w:p>
        </w:tc>
      </w:tr>
    </w:tbl>
    <w:p w14:paraId="3D2FB19D" w14:textId="4DF3B91E" w:rsidR="009212BF" w:rsidRPr="00DC7F02" w:rsidRDefault="009212BF" w:rsidP="009212BF">
      <w:pPr>
        <w:pStyle w:val="A1-text"/>
        <w:spacing w:after="120"/>
        <w:rPr>
          <w:rFonts w:ascii="Calibri" w:hAnsi="Calibri"/>
          <w:i/>
          <w:iCs/>
          <w:lang w:val="cs-CZ"/>
        </w:rPr>
      </w:pPr>
      <w:r w:rsidRPr="00DC7F02">
        <w:rPr>
          <w:rFonts w:ascii="Calibri" w:hAnsi="Calibri"/>
          <w:i/>
          <w:iCs/>
          <w:lang w:val="cs-CZ"/>
        </w:rPr>
        <w:t xml:space="preserve">Zdroj: </w:t>
      </w:r>
      <w:r w:rsidR="00824653" w:rsidRPr="00DC7F02">
        <w:rPr>
          <w:rFonts w:ascii="Calibri" w:hAnsi="Calibri"/>
          <w:i/>
          <w:iCs/>
          <w:lang w:val="cs-CZ"/>
        </w:rPr>
        <w:t>autoři</w:t>
      </w:r>
      <w:r w:rsidRPr="00DC7F02">
        <w:rPr>
          <w:rFonts w:ascii="Calibri" w:hAnsi="Calibri"/>
          <w:i/>
          <w:iCs/>
          <w:lang w:val="cs-CZ"/>
        </w:rPr>
        <w:t xml:space="preserve"> dle Půček (2020)</w:t>
      </w:r>
    </w:p>
    <w:p w14:paraId="587E3DBA" w14:textId="27B80F0D" w:rsidR="00270E04" w:rsidRPr="00DC7F02" w:rsidRDefault="00270E04" w:rsidP="00270E04">
      <w:pPr>
        <w:pStyle w:val="Zkladntext3"/>
        <w:spacing w:after="0" w:line="360" w:lineRule="auto"/>
        <w:jc w:val="both"/>
        <w:rPr>
          <w:rFonts w:eastAsia="Calibri"/>
          <w:sz w:val="24"/>
          <w:szCs w:val="24"/>
        </w:rPr>
      </w:pPr>
    </w:p>
    <w:p w14:paraId="5B2635D2" w14:textId="77777777" w:rsidR="006D57C5" w:rsidRPr="00DC7F02" w:rsidRDefault="006D57C5" w:rsidP="00270E04">
      <w:pPr>
        <w:pStyle w:val="Zkladntext3"/>
        <w:spacing w:after="0" w:line="360" w:lineRule="auto"/>
        <w:jc w:val="both"/>
        <w:rPr>
          <w:rFonts w:eastAsia="Calibri"/>
          <w:sz w:val="24"/>
          <w:szCs w:val="24"/>
        </w:rPr>
      </w:pPr>
    </w:p>
    <w:p w14:paraId="6F9747C8" w14:textId="217B3BA2" w:rsidR="0094748A" w:rsidRPr="00DC7F02" w:rsidRDefault="0094748A" w:rsidP="0030083A">
      <w:pPr>
        <w:pStyle w:val="Nadpis2"/>
        <w:spacing w:before="240" w:after="120"/>
        <w:ind w:left="578" w:hanging="578"/>
        <w:rPr>
          <w:rFonts w:ascii="Calibri" w:hAnsi="Calibri"/>
          <w:color w:val="7493B0"/>
          <w:sz w:val="24"/>
          <w:szCs w:val="24"/>
          <w:lang w:val="cs-CZ"/>
        </w:rPr>
      </w:pPr>
      <w:bookmarkStart w:id="13" w:name="_Toc82610058"/>
      <w:r w:rsidRPr="00DC7F02">
        <w:rPr>
          <w:rFonts w:ascii="Calibri" w:hAnsi="Calibri"/>
          <w:color w:val="7493B0"/>
          <w:sz w:val="24"/>
          <w:szCs w:val="24"/>
          <w:lang w:val="cs-CZ"/>
        </w:rPr>
        <w:t>Věcná rizika</w:t>
      </w:r>
      <w:r w:rsidR="001101FA" w:rsidRPr="00DC7F02">
        <w:rPr>
          <w:rFonts w:ascii="Calibri" w:hAnsi="Calibri"/>
          <w:color w:val="7493B0"/>
          <w:sz w:val="24"/>
          <w:szCs w:val="24"/>
          <w:lang w:val="cs-CZ"/>
        </w:rPr>
        <w:t xml:space="preserve"> </w:t>
      </w:r>
      <w:r w:rsidR="00DB48FD" w:rsidRPr="00DC7F02">
        <w:rPr>
          <w:rFonts w:ascii="Calibri" w:hAnsi="Calibri"/>
          <w:color w:val="7493B0"/>
          <w:sz w:val="24"/>
          <w:szCs w:val="24"/>
          <w:lang w:val="cs-CZ"/>
        </w:rPr>
        <w:t xml:space="preserve">veřejné strategie </w:t>
      </w:r>
      <w:r w:rsidR="001101FA" w:rsidRPr="00DC7F02">
        <w:rPr>
          <w:rFonts w:ascii="Calibri" w:hAnsi="Calibri"/>
          <w:color w:val="7493B0"/>
          <w:sz w:val="24"/>
          <w:szCs w:val="24"/>
          <w:lang w:val="cs-CZ"/>
        </w:rPr>
        <w:t>– příklad pro město</w:t>
      </w:r>
      <w:bookmarkEnd w:id="13"/>
    </w:p>
    <w:p w14:paraId="459ECA31" w14:textId="2DDB4C31" w:rsidR="00E2644F" w:rsidRPr="00DC7F02" w:rsidRDefault="00270E04" w:rsidP="0094748A">
      <w:pPr>
        <w:pStyle w:val="Zkladntext3"/>
        <w:spacing w:after="0" w:line="360" w:lineRule="auto"/>
        <w:jc w:val="both"/>
        <w:rPr>
          <w:rFonts w:asciiTheme="minorHAnsi" w:eastAsia="Calibri" w:hAnsiTheme="minorHAnsi" w:cstheme="minorHAnsi"/>
          <w:sz w:val="24"/>
          <w:szCs w:val="24"/>
        </w:rPr>
      </w:pPr>
      <w:r w:rsidRPr="00DC7F02">
        <w:rPr>
          <w:rFonts w:asciiTheme="minorHAnsi" w:eastAsia="Calibri" w:hAnsiTheme="minorHAnsi" w:cstheme="minorHAnsi"/>
          <w:sz w:val="24"/>
          <w:szCs w:val="24"/>
        </w:rPr>
        <w:t>V následující tabulce jsou věcná rizika</w:t>
      </w:r>
      <w:r w:rsidR="00DF1CBE" w:rsidRPr="00DC7F02">
        <w:rPr>
          <w:rFonts w:asciiTheme="minorHAnsi" w:eastAsia="Calibri" w:hAnsiTheme="minorHAnsi" w:cstheme="minorHAnsi"/>
          <w:sz w:val="24"/>
          <w:szCs w:val="24"/>
        </w:rPr>
        <w:t xml:space="preserve"> na příkladu města</w:t>
      </w:r>
      <w:r w:rsidRPr="00DC7F02">
        <w:rPr>
          <w:rFonts w:asciiTheme="minorHAnsi" w:eastAsia="Calibri" w:hAnsiTheme="minorHAnsi" w:cstheme="minorHAnsi"/>
          <w:sz w:val="24"/>
          <w:szCs w:val="24"/>
        </w:rPr>
        <w:t xml:space="preserve">. Na rozdíl od předchozích tabulek závisí věcná rizika na </w:t>
      </w:r>
      <w:r w:rsidR="001101FA" w:rsidRPr="00DC7F02">
        <w:rPr>
          <w:rFonts w:asciiTheme="minorHAnsi" w:eastAsia="Calibri" w:hAnsiTheme="minorHAnsi" w:cstheme="minorHAnsi"/>
          <w:sz w:val="24"/>
          <w:szCs w:val="24"/>
        </w:rPr>
        <w:t xml:space="preserve">tématu či oblasti, kterou veřejná strategie řeší. </w:t>
      </w:r>
      <w:r w:rsidR="0094748A" w:rsidRPr="00DC7F02">
        <w:rPr>
          <w:rFonts w:asciiTheme="minorHAnsi" w:eastAsia="Calibri" w:hAnsiTheme="minorHAnsi" w:cstheme="minorHAnsi"/>
          <w:sz w:val="24"/>
          <w:szCs w:val="24"/>
        </w:rPr>
        <w:t>Věcná rizika u</w:t>
      </w:r>
      <w:r w:rsidR="00E2644F" w:rsidRPr="00DC7F02">
        <w:rPr>
          <w:rFonts w:asciiTheme="minorHAnsi" w:eastAsia="Calibri" w:hAnsiTheme="minorHAnsi" w:cstheme="minorHAnsi"/>
          <w:sz w:val="24"/>
          <w:szCs w:val="24"/>
        </w:rPr>
        <w:t xml:space="preserve"> obce</w:t>
      </w:r>
      <w:r w:rsidR="001101FA" w:rsidRPr="00DC7F02">
        <w:rPr>
          <w:rFonts w:asciiTheme="minorHAnsi" w:eastAsia="Calibri" w:hAnsiTheme="minorHAnsi" w:cstheme="minorHAnsi"/>
          <w:sz w:val="24"/>
          <w:szCs w:val="24"/>
        </w:rPr>
        <w:t xml:space="preserve"> (města)</w:t>
      </w:r>
      <w:r w:rsidR="00E2644F" w:rsidRPr="00DC7F02">
        <w:rPr>
          <w:rFonts w:asciiTheme="minorHAnsi" w:eastAsia="Calibri" w:hAnsiTheme="minorHAnsi" w:cstheme="minorHAnsi"/>
          <w:sz w:val="24"/>
          <w:szCs w:val="24"/>
        </w:rPr>
        <w:t xml:space="preserve"> či kraje </w:t>
      </w:r>
      <w:r w:rsidR="0094748A" w:rsidRPr="00DC7F02">
        <w:rPr>
          <w:rFonts w:asciiTheme="minorHAnsi" w:eastAsia="Calibri" w:hAnsiTheme="minorHAnsi" w:cstheme="minorHAnsi"/>
          <w:sz w:val="24"/>
          <w:szCs w:val="24"/>
        </w:rPr>
        <w:t xml:space="preserve">jsou </w:t>
      </w:r>
      <w:r w:rsidR="00A94B6E" w:rsidRPr="00DC7F02">
        <w:rPr>
          <w:rFonts w:asciiTheme="minorHAnsi" w:eastAsia="Calibri" w:hAnsiTheme="minorHAnsi" w:cstheme="minorHAnsi"/>
          <w:sz w:val="24"/>
          <w:szCs w:val="24"/>
        </w:rPr>
        <w:t>rizika ve vztahu k obyvatelům, dostupnosti veřejných služeb, bydlení, zaměstnanosti, ve vztahu ke kriminalitě či sociálně patologickým jevům, ve vztahu k dopravě, jednotlivým složkám životního prostředí, atraktivity území a dalším rizikům jako jsou přírodní rizika či živelné pohromy, havárie, pandemie atd. V následující tabulce jsou jen příklady.</w:t>
      </w:r>
    </w:p>
    <w:p w14:paraId="4D80D931" w14:textId="48DE949B" w:rsidR="00BF50EA" w:rsidRPr="00DC7F02" w:rsidRDefault="00783EDD" w:rsidP="00BF50EA">
      <w:pPr>
        <w:pStyle w:val="Zkladntext3"/>
        <w:spacing w:after="0" w:line="360" w:lineRule="auto"/>
        <w:jc w:val="both"/>
        <w:rPr>
          <w:rFonts w:asciiTheme="minorHAnsi" w:eastAsia="Calibri" w:hAnsiTheme="minorHAnsi" w:cstheme="minorHAnsi"/>
          <w:i/>
          <w:iCs/>
          <w:sz w:val="24"/>
          <w:szCs w:val="24"/>
        </w:rPr>
      </w:pPr>
      <w:r w:rsidRPr="00DC7F02">
        <w:rPr>
          <w:rFonts w:asciiTheme="minorHAnsi" w:eastAsia="Calibri" w:hAnsiTheme="minorHAnsi" w:cstheme="minorHAnsi"/>
          <w:i/>
          <w:iCs/>
          <w:sz w:val="24"/>
          <w:szCs w:val="24"/>
        </w:rPr>
        <w:t>Tab. 8</w:t>
      </w:r>
      <w:r w:rsidR="00B23886" w:rsidRPr="00DC7F02">
        <w:rPr>
          <w:rFonts w:asciiTheme="minorHAnsi" w:eastAsia="Calibri" w:hAnsiTheme="minorHAnsi" w:cstheme="minorHAnsi"/>
          <w:i/>
          <w:iCs/>
          <w:sz w:val="24"/>
          <w:szCs w:val="24"/>
        </w:rPr>
        <w:t xml:space="preserve"> </w:t>
      </w:r>
      <w:r w:rsidR="005A23E6" w:rsidRPr="00DC7F02">
        <w:rPr>
          <w:rFonts w:asciiTheme="minorHAnsi" w:eastAsia="Calibri" w:hAnsiTheme="minorHAnsi" w:cstheme="minorHAnsi"/>
          <w:i/>
          <w:iCs/>
          <w:sz w:val="24"/>
          <w:szCs w:val="24"/>
        </w:rPr>
        <w:tab/>
      </w:r>
      <w:r w:rsidR="00B23886" w:rsidRPr="00DC7F02">
        <w:rPr>
          <w:rFonts w:asciiTheme="minorHAnsi" w:eastAsia="Calibri" w:hAnsiTheme="minorHAnsi" w:cstheme="minorHAnsi"/>
          <w:i/>
          <w:iCs/>
          <w:sz w:val="24"/>
          <w:szCs w:val="24"/>
        </w:rPr>
        <w:t xml:space="preserve">Příklady </w:t>
      </w:r>
      <w:r w:rsidR="00270E04" w:rsidRPr="00DC7F02">
        <w:rPr>
          <w:rFonts w:asciiTheme="minorHAnsi" w:eastAsia="Calibri" w:hAnsiTheme="minorHAnsi" w:cstheme="minorHAnsi"/>
          <w:i/>
          <w:iCs/>
          <w:sz w:val="24"/>
          <w:szCs w:val="24"/>
        </w:rPr>
        <w:t xml:space="preserve">identifikovaných </w:t>
      </w:r>
      <w:r w:rsidR="00A455C2" w:rsidRPr="00DC7F02">
        <w:rPr>
          <w:rFonts w:asciiTheme="minorHAnsi" w:eastAsia="Calibri" w:hAnsiTheme="minorHAnsi" w:cstheme="minorHAnsi"/>
          <w:b/>
          <w:i/>
          <w:iCs/>
          <w:sz w:val="24"/>
          <w:szCs w:val="24"/>
        </w:rPr>
        <w:t>věcných</w:t>
      </w:r>
      <w:r w:rsidR="00270E04" w:rsidRPr="00DC7F02">
        <w:rPr>
          <w:rFonts w:asciiTheme="minorHAnsi" w:eastAsia="Calibri" w:hAnsiTheme="minorHAnsi" w:cstheme="minorHAnsi"/>
          <w:b/>
          <w:i/>
          <w:iCs/>
          <w:sz w:val="24"/>
          <w:szCs w:val="24"/>
        </w:rPr>
        <w:t xml:space="preserve"> rizik</w:t>
      </w:r>
      <w:r w:rsidR="00270E04" w:rsidRPr="00DC7F02">
        <w:rPr>
          <w:rFonts w:asciiTheme="minorHAnsi" w:eastAsia="Calibri" w:hAnsiTheme="minorHAnsi" w:cstheme="minorHAnsi"/>
          <w:i/>
          <w:iCs/>
          <w:sz w:val="24"/>
          <w:szCs w:val="24"/>
        </w:rPr>
        <w:t xml:space="preserve"> </w:t>
      </w:r>
      <w:r w:rsidR="00BF50EA" w:rsidRPr="00DC7F02">
        <w:rPr>
          <w:rFonts w:asciiTheme="minorHAnsi" w:eastAsia="Calibri" w:hAnsiTheme="minorHAnsi" w:cstheme="minorHAnsi"/>
          <w:i/>
          <w:iCs/>
          <w:sz w:val="24"/>
          <w:szCs w:val="24"/>
        </w:rPr>
        <w:t xml:space="preserve">s dopadem </w:t>
      </w:r>
      <w:r w:rsidR="007F75FE" w:rsidRPr="00DC7F02">
        <w:rPr>
          <w:rFonts w:asciiTheme="minorHAnsi" w:eastAsia="Calibri" w:hAnsiTheme="minorHAnsi" w:cstheme="minorHAnsi"/>
          <w:i/>
          <w:iCs/>
          <w:sz w:val="24"/>
          <w:szCs w:val="24"/>
        </w:rPr>
        <w:t xml:space="preserve">na </w:t>
      </w:r>
      <w:r w:rsidR="009965D1">
        <w:rPr>
          <w:rFonts w:asciiTheme="minorHAnsi" w:eastAsia="Calibri" w:hAnsiTheme="minorHAnsi" w:cstheme="minorHAnsi"/>
          <w:i/>
          <w:iCs/>
          <w:sz w:val="24"/>
          <w:szCs w:val="24"/>
        </w:rPr>
        <w:t xml:space="preserve">přípravu a </w:t>
      </w:r>
      <w:r w:rsidR="007F75FE" w:rsidRPr="00DC7F02">
        <w:rPr>
          <w:rFonts w:asciiTheme="minorHAnsi" w:eastAsia="Calibri" w:hAnsiTheme="minorHAnsi" w:cstheme="minorHAnsi"/>
          <w:i/>
          <w:iCs/>
          <w:sz w:val="24"/>
          <w:szCs w:val="24"/>
        </w:rPr>
        <w:t>realizaci</w:t>
      </w:r>
      <w:r w:rsidR="00BF50EA" w:rsidRPr="00DC7F02">
        <w:rPr>
          <w:rFonts w:asciiTheme="minorHAnsi" w:eastAsia="Calibri" w:hAnsiTheme="minorHAnsi" w:cstheme="minorHAnsi"/>
          <w:i/>
          <w:iCs/>
          <w:sz w:val="24"/>
          <w:szCs w:val="24"/>
        </w:rPr>
        <w:t xml:space="preserve"> veřejné strategie (město)</w:t>
      </w:r>
    </w:p>
    <w:tbl>
      <w:tblPr>
        <w:tblStyle w:val="Mkatabulky"/>
        <w:tblW w:w="0" w:type="auto"/>
        <w:tblLook w:val="04A0" w:firstRow="1" w:lastRow="0" w:firstColumn="1" w:lastColumn="0" w:noHBand="0" w:noVBand="1"/>
      </w:tblPr>
      <w:tblGrid>
        <w:gridCol w:w="358"/>
        <w:gridCol w:w="1045"/>
        <w:gridCol w:w="514"/>
        <w:gridCol w:w="7099"/>
      </w:tblGrid>
      <w:tr w:rsidR="00270E04" w:rsidRPr="00DC7F02" w14:paraId="0AA10F1E" w14:textId="77777777" w:rsidTr="009B5472">
        <w:tc>
          <w:tcPr>
            <w:tcW w:w="358" w:type="dxa"/>
            <w:shd w:val="clear" w:color="auto" w:fill="F2F2F2" w:themeFill="background1" w:themeFillShade="F2"/>
          </w:tcPr>
          <w:p w14:paraId="700F5D68" w14:textId="77777777" w:rsidR="00270E04" w:rsidRPr="00DC7F02" w:rsidRDefault="00270E04" w:rsidP="00BB6023">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Č.</w:t>
            </w:r>
          </w:p>
        </w:tc>
        <w:tc>
          <w:tcPr>
            <w:tcW w:w="1045" w:type="dxa"/>
            <w:shd w:val="clear" w:color="auto" w:fill="F2F2F2" w:themeFill="background1" w:themeFillShade="F2"/>
          </w:tcPr>
          <w:p w14:paraId="187F4F07" w14:textId="77777777" w:rsidR="00270E04" w:rsidRPr="00DC7F02" w:rsidRDefault="00270E04" w:rsidP="00BB6023">
            <w:pPr>
              <w:pStyle w:val="Zkladntext3"/>
              <w:spacing w:after="0"/>
              <w:ind w:left="-57" w:right="-57"/>
              <w:rPr>
                <w:rFonts w:asciiTheme="minorHAnsi" w:eastAsia="Calibri" w:hAnsiTheme="minorHAnsi" w:cstheme="minorHAnsi"/>
                <w:sz w:val="20"/>
                <w:szCs w:val="20"/>
              </w:rPr>
            </w:pPr>
            <w:r w:rsidRPr="00DC7F02">
              <w:rPr>
                <w:rFonts w:asciiTheme="minorHAnsi" w:eastAsia="Calibri" w:hAnsiTheme="minorHAnsi" w:cstheme="minorHAnsi"/>
                <w:sz w:val="20"/>
                <w:szCs w:val="20"/>
              </w:rPr>
              <w:t>Skupina</w:t>
            </w:r>
          </w:p>
        </w:tc>
        <w:tc>
          <w:tcPr>
            <w:tcW w:w="514" w:type="dxa"/>
            <w:shd w:val="clear" w:color="auto" w:fill="F2F2F2" w:themeFill="background1" w:themeFillShade="F2"/>
          </w:tcPr>
          <w:p w14:paraId="670776EA" w14:textId="77777777" w:rsidR="00270E04" w:rsidRPr="00DC7F02" w:rsidRDefault="00270E04" w:rsidP="00BB6023">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Č.</w:t>
            </w:r>
          </w:p>
        </w:tc>
        <w:tc>
          <w:tcPr>
            <w:tcW w:w="7099" w:type="dxa"/>
            <w:shd w:val="clear" w:color="auto" w:fill="F2F2F2" w:themeFill="background1" w:themeFillShade="F2"/>
          </w:tcPr>
          <w:p w14:paraId="2469D1C4" w14:textId="77777777" w:rsidR="00270E04" w:rsidRPr="00DC7F02" w:rsidRDefault="00270E04" w:rsidP="00824653">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Název / popis rizika</w:t>
            </w:r>
          </w:p>
        </w:tc>
      </w:tr>
      <w:tr w:rsidR="001A7452" w:rsidRPr="00DC7F02" w14:paraId="3C0E25B2" w14:textId="77777777" w:rsidTr="009B5472">
        <w:tc>
          <w:tcPr>
            <w:tcW w:w="358" w:type="dxa"/>
            <w:vMerge w:val="restart"/>
            <w:shd w:val="clear" w:color="auto" w:fill="F2F2F2" w:themeFill="background1" w:themeFillShade="F2"/>
            <w:vAlign w:val="center"/>
          </w:tcPr>
          <w:p w14:paraId="664E3187" w14:textId="7B937753" w:rsidR="001A7452" w:rsidRPr="00DC7F02" w:rsidRDefault="001A7452" w:rsidP="00E2644F">
            <w:pPr>
              <w:pStyle w:val="Zkladntext3"/>
              <w:spacing w:after="0"/>
              <w:ind w:left="-57" w:right="-57"/>
              <w:rPr>
                <w:rFonts w:asciiTheme="minorHAnsi" w:eastAsia="Calibri" w:hAnsiTheme="minorHAnsi" w:cstheme="minorHAnsi"/>
                <w:sz w:val="20"/>
                <w:szCs w:val="20"/>
              </w:rPr>
            </w:pPr>
            <w:r w:rsidRPr="00DC7F02">
              <w:rPr>
                <w:rFonts w:asciiTheme="minorHAnsi" w:eastAsia="Calibri" w:hAnsiTheme="minorHAnsi" w:cstheme="minorHAnsi"/>
                <w:sz w:val="20"/>
                <w:szCs w:val="20"/>
              </w:rPr>
              <w:t>5</w:t>
            </w:r>
          </w:p>
        </w:tc>
        <w:tc>
          <w:tcPr>
            <w:tcW w:w="1045" w:type="dxa"/>
            <w:vMerge w:val="restart"/>
            <w:shd w:val="clear" w:color="auto" w:fill="F2F2F2" w:themeFill="background1" w:themeFillShade="F2"/>
            <w:vAlign w:val="center"/>
          </w:tcPr>
          <w:p w14:paraId="60CEF9C8" w14:textId="5B06B1E6" w:rsidR="001A7452" w:rsidRPr="00DC7F02" w:rsidRDefault="001A7452" w:rsidP="00E2644F">
            <w:pPr>
              <w:pStyle w:val="Zkladntext3"/>
              <w:spacing w:after="0"/>
              <w:ind w:left="-57" w:right="-57"/>
              <w:rPr>
                <w:rFonts w:asciiTheme="minorHAnsi" w:eastAsia="Calibri" w:hAnsiTheme="minorHAnsi" w:cstheme="minorHAnsi"/>
                <w:sz w:val="20"/>
                <w:szCs w:val="20"/>
              </w:rPr>
            </w:pPr>
            <w:r w:rsidRPr="00DC7F02">
              <w:rPr>
                <w:rFonts w:asciiTheme="minorHAnsi" w:eastAsia="Calibri" w:hAnsiTheme="minorHAnsi" w:cstheme="minorHAnsi"/>
                <w:sz w:val="20"/>
                <w:szCs w:val="20"/>
              </w:rPr>
              <w:t>Věcná rizika</w:t>
            </w:r>
          </w:p>
        </w:tc>
        <w:tc>
          <w:tcPr>
            <w:tcW w:w="514" w:type="dxa"/>
          </w:tcPr>
          <w:p w14:paraId="7F516384" w14:textId="59C0E5B4" w:rsidR="001A7452" w:rsidRPr="00DC7F02" w:rsidRDefault="001A7452" w:rsidP="00E2644F">
            <w:pPr>
              <w:pStyle w:val="Zkladntext3"/>
              <w:spacing w:after="0"/>
              <w:ind w:left="-57" w:right="-57"/>
              <w:jc w:val="both"/>
              <w:rPr>
                <w:rFonts w:asciiTheme="minorHAnsi" w:eastAsia="Calibri" w:hAnsiTheme="minorHAnsi" w:cstheme="minorHAnsi"/>
                <w:sz w:val="20"/>
                <w:szCs w:val="20"/>
              </w:rPr>
            </w:pPr>
          </w:p>
        </w:tc>
        <w:tc>
          <w:tcPr>
            <w:tcW w:w="7099" w:type="dxa"/>
          </w:tcPr>
          <w:p w14:paraId="7063B470" w14:textId="1543C251" w:rsidR="001A7452" w:rsidRPr="00DC7F02" w:rsidRDefault="00D03736" w:rsidP="00824653">
            <w:pPr>
              <w:pStyle w:val="Zkladntext3"/>
              <w:spacing w:after="0"/>
              <w:ind w:left="-57" w:right="-57"/>
              <w:jc w:val="both"/>
              <w:rPr>
                <w:rFonts w:asciiTheme="minorHAnsi" w:eastAsia="Calibri" w:hAnsiTheme="minorHAnsi" w:cstheme="minorHAnsi"/>
                <w:b/>
                <w:sz w:val="20"/>
                <w:szCs w:val="20"/>
              </w:rPr>
            </w:pPr>
            <w:r w:rsidRPr="00DC7F02">
              <w:rPr>
                <w:rFonts w:asciiTheme="minorHAnsi" w:eastAsia="Calibri" w:hAnsiTheme="minorHAnsi" w:cstheme="minorHAnsi"/>
                <w:b/>
                <w:sz w:val="20"/>
                <w:szCs w:val="20"/>
              </w:rPr>
              <w:t>Obyvatelé (občané)</w:t>
            </w:r>
          </w:p>
        </w:tc>
      </w:tr>
      <w:tr w:rsidR="00D03736" w:rsidRPr="00DC7F02" w14:paraId="57173B7A" w14:textId="77777777" w:rsidTr="009B5472">
        <w:tc>
          <w:tcPr>
            <w:tcW w:w="358" w:type="dxa"/>
            <w:vMerge/>
            <w:shd w:val="clear" w:color="auto" w:fill="F2F2F2" w:themeFill="background1" w:themeFillShade="F2"/>
            <w:vAlign w:val="center"/>
          </w:tcPr>
          <w:p w14:paraId="08E8909F" w14:textId="77777777" w:rsidR="00D03736" w:rsidRPr="00DC7F02" w:rsidRDefault="00D03736" w:rsidP="00E2644F">
            <w:pPr>
              <w:pStyle w:val="Zkladntext3"/>
              <w:spacing w:after="0"/>
              <w:ind w:left="-57" w:right="-57"/>
              <w:rPr>
                <w:rFonts w:asciiTheme="minorHAnsi" w:eastAsia="Calibri" w:hAnsiTheme="minorHAnsi" w:cstheme="minorHAnsi"/>
                <w:sz w:val="20"/>
                <w:szCs w:val="20"/>
              </w:rPr>
            </w:pPr>
          </w:p>
        </w:tc>
        <w:tc>
          <w:tcPr>
            <w:tcW w:w="1045" w:type="dxa"/>
            <w:vMerge/>
            <w:shd w:val="clear" w:color="auto" w:fill="F2F2F2" w:themeFill="background1" w:themeFillShade="F2"/>
            <w:vAlign w:val="center"/>
          </w:tcPr>
          <w:p w14:paraId="5D00E46C" w14:textId="77777777" w:rsidR="00D03736" w:rsidRPr="00DC7F02" w:rsidRDefault="00D03736" w:rsidP="00E2644F">
            <w:pPr>
              <w:pStyle w:val="Zkladntext3"/>
              <w:spacing w:after="0"/>
              <w:ind w:left="-57" w:right="-57"/>
              <w:rPr>
                <w:rFonts w:asciiTheme="minorHAnsi" w:eastAsia="Calibri" w:hAnsiTheme="minorHAnsi" w:cstheme="minorHAnsi"/>
                <w:sz w:val="20"/>
                <w:szCs w:val="20"/>
              </w:rPr>
            </w:pPr>
          </w:p>
        </w:tc>
        <w:tc>
          <w:tcPr>
            <w:tcW w:w="514" w:type="dxa"/>
          </w:tcPr>
          <w:p w14:paraId="0647FA13" w14:textId="6773E026" w:rsidR="00D03736" w:rsidRPr="00DC7F02" w:rsidRDefault="00D03736" w:rsidP="00E2644F">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5.1</w:t>
            </w:r>
          </w:p>
        </w:tc>
        <w:tc>
          <w:tcPr>
            <w:tcW w:w="7099" w:type="dxa"/>
          </w:tcPr>
          <w:p w14:paraId="12516187" w14:textId="397BE686" w:rsidR="00D03736" w:rsidRPr="00DC7F02" w:rsidRDefault="00D03736" w:rsidP="00824653">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Pokles počtu obyvatel, zejména rodin s dětmi</w:t>
            </w:r>
          </w:p>
        </w:tc>
      </w:tr>
      <w:tr w:rsidR="00D03736" w:rsidRPr="00DC7F02" w14:paraId="1A082854" w14:textId="77777777" w:rsidTr="009B5472">
        <w:tc>
          <w:tcPr>
            <w:tcW w:w="358" w:type="dxa"/>
            <w:vMerge/>
            <w:shd w:val="clear" w:color="auto" w:fill="F2F2F2" w:themeFill="background1" w:themeFillShade="F2"/>
            <w:vAlign w:val="center"/>
          </w:tcPr>
          <w:p w14:paraId="49541D80" w14:textId="77777777" w:rsidR="00D03736" w:rsidRPr="00DC7F02" w:rsidRDefault="00D03736" w:rsidP="00E2644F">
            <w:pPr>
              <w:pStyle w:val="Zkladntext3"/>
              <w:spacing w:after="0"/>
              <w:ind w:left="-57" w:right="-57"/>
              <w:rPr>
                <w:rFonts w:asciiTheme="minorHAnsi" w:eastAsia="Calibri" w:hAnsiTheme="minorHAnsi" w:cstheme="minorHAnsi"/>
                <w:sz w:val="20"/>
                <w:szCs w:val="20"/>
              </w:rPr>
            </w:pPr>
          </w:p>
        </w:tc>
        <w:tc>
          <w:tcPr>
            <w:tcW w:w="1045" w:type="dxa"/>
            <w:vMerge/>
            <w:shd w:val="clear" w:color="auto" w:fill="F2F2F2" w:themeFill="background1" w:themeFillShade="F2"/>
            <w:vAlign w:val="center"/>
          </w:tcPr>
          <w:p w14:paraId="3AFCA259" w14:textId="77777777" w:rsidR="00D03736" w:rsidRPr="00DC7F02" w:rsidRDefault="00D03736" w:rsidP="00E2644F">
            <w:pPr>
              <w:pStyle w:val="Zkladntext3"/>
              <w:spacing w:after="0"/>
              <w:ind w:left="-57" w:right="-57"/>
              <w:rPr>
                <w:rFonts w:asciiTheme="minorHAnsi" w:eastAsia="Calibri" w:hAnsiTheme="minorHAnsi" w:cstheme="minorHAnsi"/>
                <w:sz w:val="20"/>
                <w:szCs w:val="20"/>
              </w:rPr>
            </w:pPr>
          </w:p>
        </w:tc>
        <w:tc>
          <w:tcPr>
            <w:tcW w:w="514" w:type="dxa"/>
          </w:tcPr>
          <w:p w14:paraId="08ED0AED" w14:textId="1E93BE1B" w:rsidR="00D03736" w:rsidRPr="00DC7F02" w:rsidRDefault="00D03736" w:rsidP="00E2644F">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5.2</w:t>
            </w:r>
          </w:p>
        </w:tc>
        <w:tc>
          <w:tcPr>
            <w:tcW w:w="7099" w:type="dxa"/>
          </w:tcPr>
          <w:p w14:paraId="08C8CA5E" w14:textId="0FB0B407" w:rsidR="00D03736" w:rsidRPr="00DC7F02" w:rsidRDefault="00D03736" w:rsidP="00824653">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Nežádoucí nárůst obyvatel bez souběžného vybudování potřebné infrastruktury</w:t>
            </w:r>
          </w:p>
        </w:tc>
      </w:tr>
      <w:tr w:rsidR="00D03736" w:rsidRPr="00DC7F02" w14:paraId="336C34F8" w14:textId="77777777" w:rsidTr="009B5472">
        <w:tc>
          <w:tcPr>
            <w:tcW w:w="358" w:type="dxa"/>
            <w:vMerge/>
            <w:shd w:val="clear" w:color="auto" w:fill="F2F2F2" w:themeFill="background1" w:themeFillShade="F2"/>
            <w:vAlign w:val="center"/>
          </w:tcPr>
          <w:p w14:paraId="41D4B2D8" w14:textId="77777777" w:rsidR="00D03736" w:rsidRPr="00DC7F02" w:rsidRDefault="00D03736" w:rsidP="00E2644F">
            <w:pPr>
              <w:pStyle w:val="Zkladntext3"/>
              <w:spacing w:after="0"/>
              <w:ind w:left="-57" w:right="-57"/>
              <w:rPr>
                <w:rFonts w:asciiTheme="minorHAnsi" w:eastAsia="Calibri" w:hAnsiTheme="minorHAnsi" w:cstheme="minorHAnsi"/>
                <w:sz w:val="20"/>
                <w:szCs w:val="20"/>
              </w:rPr>
            </w:pPr>
          </w:p>
        </w:tc>
        <w:tc>
          <w:tcPr>
            <w:tcW w:w="1045" w:type="dxa"/>
            <w:vMerge/>
            <w:shd w:val="clear" w:color="auto" w:fill="F2F2F2" w:themeFill="background1" w:themeFillShade="F2"/>
            <w:vAlign w:val="center"/>
          </w:tcPr>
          <w:p w14:paraId="17DDD2BA" w14:textId="77777777" w:rsidR="00D03736" w:rsidRPr="00DC7F02" w:rsidRDefault="00D03736" w:rsidP="00E2644F">
            <w:pPr>
              <w:pStyle w:val="Zkladntext3"/>
              <w:spacing w:after="0"/>
              <w:ind w:left="-57" w:right="-57"/>
              <w:rPr>
                <w:rFonts w:asciiTheme="minorHAnsi" w:eastAsia="Calibri" w:hAnsiTheme="minorHAnsi" w:cstheme="minorHAnsi"/>
                <w:sz w:val="20"/>
                <w:szCs w:val="20"/>
              </w:rPr>
            </w:pPr>
          </w:p>
        </w:tc>
        <w:tc>
          <w:tcPr>
            <w:tcW w:w="514" w:type="dxa"/>
          </w:tcPr>
          <w:p w14:paraId="33E9DD46" w14:textId="44DBFC42" w:rsidR="00D03736" w:rsidRPr="00DC7F02" w:rsidRDefault="00D03736" w:rsidP="00E2644F">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5.3</w:t>
            </w:r>
          </w:p>
        </w:tc>
        <w:tc>
          <w:tcPr>
            <w:tcW w:w="7099" w:type="dxa"/>
          </w:tcPr>
          <w:p w14:paraId="2DDA86A5" w14:textId="523A7F5C" w:rsidR="00D03736" w:rsidRPr="00DC7F02" w:rsidRDefault="00D03736" w:rsidP="00824653">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 xml:space="preserve">Nárůst počtu obyvatel, kteří nemají trvalé bydliště </w:t>
            </w:r>
          </w:p>
        </w:tc>
      </w:tr>
      <w:tr w:rsidR="00D03736" w:rsidRPr="00DC7F02" w14:paraId="45A092CC" w14:textId="77777777" w:rsidTr="009B5472">
        <w:tc>
          <w:tcPr>
            <w:tcW w:w="358" w:type="dxa"/>
            <w:vMerge/>
            <w:shd w:val="clear" w:color="auto" w:fill="F2F2F2" w:themeFill="background1" w:themeFillShade="F2"/>
            <w:vAlign w:val="center"/>
          </w:tcPr>
          <w:p w14:paraId="5895B711" w14:textId="77777777" w:rsidR="00D03736" w:rsidRPr="00DC7F02" w:rsidRDefault="00D03736" w:rsidP="00E2644F">
            <w:pPr>
              <w:pStyle w:val="Zkladntext3"/>
              <w:spacing w:after="0"/>
              <w:ind w:left="-57" w:right="-57"/>
              <w:rPr>
                <w:rFonts w:asciiTheme="minorHAnsi" w:eastAsia="Calibri" w:hAnsiTheme="minorHAnsi" w:cstheme="minorHAnsi"/>
                <w:sz w:val="20"/>
                <w:szCs w:val="20"/>
              </w:rPr>
            </w:pPr>
          </w:p>
        </w:tc>
        <w:tc>
          <w:tcPr>
            <w:tcW w:w="1045" w:type="dxa"/>
            <w:vMerge/>
            <w:shd w:val="clear" w:color="auto" w:fill="F2F2F2" w:themeFill="background1" w:themeFillShade="F2"/>
            <w:vAlign w:val="center"/>
          </w:tcPr>
          <w:p w14:paraId="029CD94D" w14:textId="77777777" w:rsidR="00D03736" w:rsidRPr="00DC7F02" w:rsidRDefault="00D03736" w:rsidP="00E2644F">
            <w:pPr>
              <w:pStyle w:val="Zkladntext3"/>
              <w:spacing w:after="0"/>
              <w:ind w:left="-57" w:right="-57"/>
              <w:rPr>
                <w:rFonts w:asciiTheme="minorHAnsi" w:eastAsia="Calibri" w:hAnsiTheme="minorHAnsi" w:cstheme="minorHAnsi"/>
                <w:sz w:val="20"/>
                <w:szCs w:val="20"/>
              </w:rPr>
            </w:pPr>
          </w:p>
        </w:tc>
        <w:tc>
          <w:tcPr>
            <w:tcW w:w="514" w:type="dxa"/>
          </w:tcPr>
          <w:p w14:paraId="56491572" w14:textId="2FA7F8E7" w:rsidR="00D03736" w:rsidRPr="00DC7F02" w:rsidRDefault="00D03736" w:rsidP="00E2644F">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5.4</w:t>
            </w:r>
          </w:p>
        </w:tc>
        <w:tc>
          <w:tcPr>
            <w:tcW w:w="7099" w:type="dxa"/>
          </w:tcPr>
          <w:p w14:paraId="4CC89247" w14:textId="572F3914" w:rsidR="00D03736" w:rsidRPr="00DC7F02" w:rsidRDefault="00D03736" w:rsidP="00824653">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Stárnutí obyvatel a populační změny s dopadem na dostupnost některých veřejných služeb a celkovou ekonomiku města</w:t>
            </w:r>
          </w:p>
        </w:tc>
      </w:tr>
      <w:tr w:rsidR="00D03736" w:rsidRPr="00DC7F02" w14:paraId="37F5969C" w14:textId="77777777" w:rsidTr="009B5472">
        <w:tc>
          <w:tcPr>
            <w:tcW w:w="358" w:type="dxa"/>
            <w:vMerge/>
            <w:shd w:val="clear" w:color="auto" w:fill="F2F2F2" w:themeFill="background1" w:themeFillShade="F2"/>
            <w:vAlign w:val="center"/>
          </w:tcPr>
          <w:p w14:paraId="5CCCCFD0" w14:textId="77777777" w:rsidR="00D03736" w:rsidRPr="00DC7F02" w:rsidRDefault="00D03736" w:rsidP="00E2644F">
            <w:pPr>
              <w:pStyle w:val="Zkladntext3"/>
              <w:spacing w:after="0"/>
              <w:ind w:left="-57" w:right="-57"/>
              <w:rPr>
                <w:rFonts w:asciiTheme="minorHAnsi" w:eastAsia="Calibri" w:hAnsiTheme="minorHAnsi" w:cstheme="minorHAnsi"/>
                <w:sz w:val="20"/>
                <w:szCs w:val="20"/>
              </w:rPr>
            </w:pPr>
          </w:p>
        </w:tc>
        <w:tc>
          <w:tcPr>
            <w:tcW w:w="1045" w:type="dxa"/>
            <w:vMerge/>
            <w:shd w:val="clear" w:color="auto" w:fill="F2F2F2" w:themeFill="background1" w:themeFillShade="F2"/>
            <w:vAlign w:val="center"/>
          </w:tcPr>
          <w:p w14:paraId="384D5360" w14:textId="77777777" w:rsidR="00D03736" w:rsidRPr="00DC7F02" w:rsidRDefault="00D03736" w:rsidP="00E2644F">
            <w:pPr>
              <w:pStyle w:val="Zkladntext3"/>
              <w:spacing w:after="0"/>
              <w:ind w:left="-57" w:right="-57"/>
              <w:rPr>
                <w:rFonts w:asciiTheme="minorHAnsi" w:eastAsia="Calibri" w:hAnsiTheme="minorHAnsi" w:cstheme="minorHAnsi"/>
                <w:sz w:val="20"/>
                <w:szCs w:val="20"/>
              </w:rPr>
            </w:pPr>
          </w:p>
        </w:tc>
        <w:tc>
          <w:tcPr>
            <w:tcW w:w="514" w:type="dxa"/>
          </w:tcPr>
          <w:p w14:paraId="09846A89" w14:textId="6B6A2C43" w:rsidR="00D03736" w:rsidRPr="00DC7F02" w:rsidRDefault="00D03736" w:rsidP="00E2644F">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5.5</w:t>
            </w:r>
          </w:p>
        </w:tc>
        <w:tc>
          <w:tcPr>
            <w:tcW w:w="7099" w:type="dxa"/>
          </w:tcPr>
          <w:p w14:paraId="37F7C962" w14:textId="4485592A" w:rsidR="00D03736" w:rsidRPr="00DC7F02" w:rsidRDefault="00D03736" w:rsidP="00824653">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Zhoršení vzdělanostní struktury obyvatel</w:t>
            </w:r>
          </w:p>
        </w:tc>
      </w:tr>
      <w:tr w:rsidR="00B8760C" w:rsidRPr="00DC7F02" w14:paraId="0836531F" w14:textId="77777777" w:rsidTr="009B5472">
        <w:tc>
          <w:tcPr>
            <w:tcW w:w="358" w:type="dxa"/>
            <w:vMerge/>
            <w:shd w:val="clear" w:color="auto" w:fill="F2F2F2" w:themeFill="background1" w:themeFillShade="F2"/>
            <w:vAlign w:val="center"/>
          </w:tcPr>
          <w:p w14:paraId="527EE53B" w14:textId="77777777" w:rsidR="00B8760C" w:rsidRPr="00DC7F02" w:rsidRDefault="00B8760C" w:rsidP="00B8760C">
            <w:pPr>
              <w:pStyle w:val="Zkladntext3"/>
              <w:spacing w:after="0"/>
              <w:ind w:left="-57" w:right="-57"/>
              <w:rPr>
                <w:rFonts w:asciiTheme="minorHAnsi" w:eastAsia="Calibri" w:hAnsiTheme="minorHAnsi" w:cstheme="minorHAnsi"/>
                <w:sz w:val="20"/>
                <w:szCs w:val="20"/>
              </w:rPr>
            </w:pPr>
          </w:p>
        </w:tc>
        <w:tc>
          <w:tcPr>
            <w:tcW w:w="1045" w:type="dxa"/>
            <w:vMerge/>
            <w:shd w:val="clear" w:color="auto" w:fill="F2F2F2" w:themeFill="background1" w:themeFillShade="F2"/>
            <w:vAlign w:val="center"/>
          </w:tcPr>
          <w:p w14:paraId="692CF288" w14:textId="77777777" w:rsidR="00B8760C" w:rsidRPr="00DC7F02" w:rsidRDefault="00B8760C" w:rsidP="00B8760C">
            <w:pPr>
              <w:pStyle w:val="Zkladntext3"/>
              <w:spacing w:after="0"/>
              <w:ind w:left="-57" w:right="-57"/>
              <w:rPr>
                <w:rFonts w:asciiTheme="minorHAnsi" w:eastAsia="Calibri" w:hAnsiTheme="minorHAnsi" w:cstheme="minorHAnsi"/>
                <w:sz w:val="20"/>
                <w:szCs w:val="20"/>
              </w:rPr>
            </w:pPr>
          </w:p>
        </w:tc>
        <w:tc>
          <w:tcPr>
            <w:tcW w:w="514" w:type="dxa"/>
          </w:tcPr>
          <w:p w14:paraId="7C612D09" w14:textId="15B108D0" w:rsidR="00B8760C" w:rsidRPr="00DC7F02" w:rsidRDefault="00B8760C" w:rsidP="00B8760C">
            <w:pPr>
              <w:pStyle w:val="Zkladntext3"/>
              <w:spacing w:after="0"/>
              <w:ind w:left="-57" w:right="-57"/>
              <w:jc w:val="both"/>
              <w:rPr>
                <w:rFonts w:asciiTheme="minorHAnsi" w:eastAsia="Calibri" w:hAnsiTheme="minorHAnsi" w:cstheme="minorHAnsi"/>
                <w:sz w:val="20"/>
                <w:szCs w:val="20"/>
              </w:rPr>
            </w:pPr>
          </w:p>
        </w:tc>
        <w:tc>
          <w:tcPr>
            <w:tcW w:w="7099" w:type="dxa"/>
          </w:tcPr>
          <w:p w14:paraId="3709A61C" w14:textId="12399C21" w:rsidR="00B8760C" w:rsidRPr="00DC7F02" w:rsidRDefault="00D03736" w:rsidP="00824653">
            <w:pPr>
              <w:pStyle w:val="Zkladntext3"/>
              <w:spacing w:after="0"/>
              <w:ind w:left="-57" w:right="-57"/>
              <w:jc w:val="both"/>
              <w:rPr>
                <w:rFonts w:asciiTheme="minorHAnsi" w:eastAsia="Calibri" w:hAnsiTheme="minorHAnsi" w:cstheme="minorHAnsi"/>
                <w:b/>
                <w:sz w:val="20"/>
                <w:szCs w:val="20"/>
              </w:rPr>
            </w:pPr>
            <w:r w:rsidRPr="00DC7F02">
              <w:rPr>
                <w:rFonts w:asciiTheme="minorHAnsi" w:eastAsia="Calibri" w:hAnsiTheme="minorHAnsi" w:cstheme="minorHAnsi"/>
                <w:b/>
                <w:sz w:val="20"/>
                <w:szCs w:val="20"/>
              </w:rPr>
              <w:t>Území</w:t>
            </w:r>
          </w:p>
        </w:tc>
      </w:tr>
      <w:tr w:rsidR="00D03736" w:rsidRPr="00DC7F02" w14:paraId="66DF1462" w14:textId="77777777" w:rsidTr="009B5472">
        <w:tc>
          <w:tcPr>
            <w:tcW w:w="358" w:type="dxa"/>
            <w:vMerge/>
            <w:shd w:val="clear" w:color="auto" w:fill="F2F2F2" w:themeFill="background1" w:themeFillShade="F2"/>
            <w:vAlign w:val="center"/>
          </w:tcPr>
          <w:p w14:paraId="1EA7778C" w14:textId="77777777" w:rsidR="00D03736" w:rsidRPr="00DC7F02" w:rsidRDefault="00D03736" w:rsidP="00B8760C">
            <w:pPr>
              <w:pStyle w:val="Zkladntext3"/>
              <w:spacing w:after="0"/>
              <w:ind w:left="-57" w:right="-57"/>
              <w:rPr>
                <w:rFonts w:asciiTheme="minorHAnsi" w:eastAsia="Calibri" w:hAnsiTheme="minorHAnsi" w:cstheme="minorHAnsi"/>
                <w:sz w:val="20"/>
                <w:szCs w:val="20"/>
              </w:rPr>
            </w:pPr>
          </w:p>
        </w:tc>
        <w:tc>
          <w:tcPr>
            <w:tcW w:w="1045" w:type="dxa"/>
            <w:vMerge/>
            <w:shd w:val="clear" w:color="auto" w:fill="F2F2F2" w:themeFill="background1" w:themeFillShade="F2"/>
            <w:vAlign w:val="center"/>
          </w:tcPr>
          <w:p w14:paraId="19A20A9B" w14:textId="77777777" w:rsidR="00D03736" w:rsidRPr="00DC7F02" w:rsidRDefault="00D03736" w:rsidP="00B8760C">
            <w:pPr>
              <w:pStyle w:val="Zkladntext3"/>
              <w:spacing w:after="0"/>
              <w:ind w:left="-57" w:right="-57"/>
              <w:rPr>
                <w:rFonts w:asciiTheme="minorHAnsi" w:eastAsia="Calibri" w:hAnsiTheme="minorHAnsi" w:cstheme="minorHAnsi"/>
                <w:sz w:val="20"/>
                <w:szCs w:val="20"/>
              </w:rPr>
            </w:pPr>
          </w:p>
        </w:tc>
        <w:tc>
          <w:tcPr>
            <w:tcW w:w="514" w:type="dxa"/>
          </w:tcPr>
          <w:p w14:paraId="787DA07D" w14:textId="43ABC970" w:rsidR="00D03736" w:rsidRPr="00DC7F02" w:rsidRDefault="00D03736" w:rsidP="00B8760C">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5.6</w:t>
            </w:r>
          </w:p>
        </w:tc>
        <w:tc>
          <w:tcPr>
            <w:tcW w:w="7099" w:type="dxa"/>
          </w:tcPr>
          <w:p w14:paraId="0682E6DB" w14:textId="43CB524D" w:rsidR="00D03736" w:rsidRPr="00DC7F02" w:rsidRDefault="00824653" w:rsidP="00824653">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 xml:space="preserve">Chyby v územním plánování nebo nepromyšlené změny </w:t>
            </w:r>
            <w:r w:rsidR="00776357" w:rsidRPr="00DC7F02">
              <w:rPr>
                <w:rFonts w:asciiTheme="minorHAnsi" w:eastAsia="Calibri" w:hAnsiTheme="minorHAnsi" w:cstheme="minorHAnsi"/>
                <w:sz w:val="20"/>
                <w:szCs w:val="20"/>
              </w:rPr>
              <w:t>nebo chybějící územně plánovací dokumentace</w:t>
            </w:r>
          </w:p>
        </w:tc>
      </w:tr>
      <w:tr w:rsidR="00D03736" w:rsidRPr="00DC7F02" w14:paraId="4EB9221C" w14:textId="77777777" w:rsidTr="009B5472">
        <w:tc>
          <w:tcPr>
            <w:tcW w:w="358" w:type="dxa"/>
            <w:vMerge/>
            <w:shd w:val="clear" w:color="auto" w:fill="F2F2F2" w:themeFill="background1" w:themeFillShade="F2"/>
            <w:vAlign w:val="center"/>
          </w:tcPr>
          <w:p w14:paraId="284E9ED6" w14:textId="77777777" w:rsidR="00D03736" w:rsidRPr="00DC7F02" w:rsidRDefault="00D03736" w:rsidP="00B8760C">
            <w:pPr>
              <w:pStyle w:val="Zkladntext3"/>
              <w:spacing w:after="0"/>
              <w:ind w:left="-57" w:right="-57"/>
              <w:rPr>
                <w:rFonts w:asciiTheme="minorHAnsi" w:eastAsia="Calibri" w:hAnsiTheme="minorHAnsi" w:cstheme="minorHAnsi"/>
                <w:sz w:val="20"/>
                <w:szCs w:val="20"/>
              </w:rPr>
            </w:pPr>
          </w:p>
        </w:tc>
        <w:tc>
          <w:tcPr>
            <w:tcW w:w="1045" w:type="dxa"/>
            <w:vMerge/>
            <w:shd w:val="clear" w:color="auto" w:fill="F2F2F2" w:themeFill="background1" w:themeFillShade="F2"/>
            <w:vAlign w:val="center"/>
          </w:tcPr>
          <w:p w14:paraId="6B30484A" w14:textId="77777777" w:rsidR="00D03736" w:rsidRPr="00DC7F02" w:rsidRDefault="00D03736" w:rsidP="00B8760C">
            <w:pPr>
              <w:pStyle w:val="Zkladntext3"/>
              <w:spacing w:after="0"/>
              <w:ind w:left="-57" w:right="-57"/>
              <w:rPr>
                <w:rFonts w:asciiTheme="minorHAnsi" w:eastAsia="Calibri" w:hAnsiTheme="minorHAnsi" w:cstheme="minorHAnsi"/>
                <w:sz w:val="20"/>
                <w:szCs w:val="20"/>
              </w:rPr>
            </w:pPr>
          </w:p>
        </w:tc>
        <w:tc>
          <w:tcPr>
            <w:tcW w:w="514" w:type="dxa"/>
          </w:tcPr>
          <w:p w14:paraId="365222D7" w14:textId="6DE0C7FD" w:rsidR="00D03736" w:rsidRPr="00DC7F02" w:rsidRDefault="00D03736" w:rsidP="00B8760C">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5.7</w:t>
            </w:r>
          </w:p>
        </w:tc>
        <w:tc>
          <w:tcPr>
            <w:tcW w:w="7099" w:type="dxa"/>
          </w:tcPr>
          <w:p w14:paraId="080F5193" w14:textId="4E25D4D7" w:rsidR="00D03736" w:rsidRPr="00DC7F02" w:rsidRDefault="00D03736" w:rsidP="00824653">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Umístění dopravních či jiných staveb, které jsou v zájmu státu či kraje, ale obec s nimi nesouhlasí</w:t>
            </w:r>
          </w:p>
        </w:tc>
      </w:tr>
      <w:tr w:rsidR="00D03736" w:rsidRPr="00DC7F02" w14:paraId="78B73940" w14:textId="77777777" w:rsidTr="009B5472">
        <w:tc>
          <w:tcPr>
            <w:tcW w:w="358" w:type="dxa"/>
            <w:vMerge/>
            <w:shd w:val="clear" w:color="auto" w:fill="F2F2F2" w:themeFill="background1" w:themeFillShade="F2"/>
            <w:vAlign w:val="center"/>
          </w:tcPr>
          <w:p w14:paraId="507ABC8A" w14:textId="77777777" w:rsidR="00D03736" w:rsidRPr="00DC7F02" w:rsidRDefault="00D03736" w:rsidP="00B8760C">
            <w:pPr>
              <w:pStyle w:val="Zkladntext3"/>
              <w:spacing w:after="0"/>
              <w:ind w:left="-57" w:right="-57"/>
              <w:rPr>
                <w:rFonts w:asciiTheme="minorHAnsi" w:eastAsia="Calibri" w:hAnsiTheme="minorHAnsi" w:cstheme="minorHAnsi"/>
                <w:sz w:val="20"/>
                <w:szCs w:val="20"/>
              </w:rPr>
            </w:pPr>
          </w:p>
        </w:tc>
        <w:tc>
          <w:tcPr>
            <w:tcW w:w="1045" w:type="dxa"/>
            <w:vMerge/>
            <w:shd w:val="clear" w:color="auto" w:fill="F2F2F2" w:themeFill="background1" w:themeFillShade="F2"/>
            <w:vAlign w:val="center"/>
          </w:tcPr>
          <w:p w14:paraId="0F9FC8D0" w14:textId="77777777" w:rsidR="00D03736" w:rsidRPr="00DC7F02" w:rsidRDefault="00D03736" w:rsidP="00B8760C">
            <w:pPr>
              <w:pStyle w:val="Zkladntext3"/>
              <w:spacing w:after="0"/>
              <w:ind w:left="-57" w:right="-57"/>
              <w:rPr>
                <w:rFonts w:asciiTheme="minorHAnsi" w:eastAsia="Calibri" w:hAnsiTheme="minorHAnsi" w:cstheme="minorHAnsi"/>
                <w:sz w:val="20"/>
                <w:szCs w:val="20"/>
              </w:rPr>
            </w:pPr>
          </w:p>
        </w:tc>
        <w:tc>
          <w:tcPr>
            <w:tcW w:w="514" w:type="dxa"/>
          </w:tcPr>
          <w:p w14:paraId="7FE77C65" w14:textId="245453B3" w:rsidR="00D03736" w:rsidRPr="00DC7F02" w:rsidRDefault="00D03736" w:rsidP="00B8760C">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5.8</w:t>
            </w:r>
          </w:p>
        </w:tc>
        <w:tc>
          <w:tcPr>
            <w:tcW w:w="7099" w:type="dxa"/>
          </w:tcPr>
          <w:p w14:paraId="6E9C2EAB" w14:textId="54079CFD" w:rsidR="00D03736" w:rsidRPr="00DC7F02" w:rsidRDefault="00D03736" w:rsidP="00776357">
            <w:pPr>
              <w:pStyle w:val="Textkomente"/>
              <w:ind w:left="-57"/>
              <w:rPr>
                <w:rFonts w:asciiTheme="minorHAnsi" w:eastAsia="Calibri" w:hAnsiTheme="minorHAnsi" w:cstheme="minorHAnsi"/>
              </w:rPr>
            </w:pPr>
            <w:r w:rsidRPr="00DC7F02">
              <w:rPr>
                <w:rFonts w:asciiTheme="minorHAnsi" w:eastAsia="Calibri" w:hAnsiTheme="minorHAnsi" w:cstheme="minorHAnsi"/>
              </w:rPr>
              <w:t xml:space="preserve">Nárůst brownfields </w:t>
            </w:r>
            <w:r w:rsidR="00776357" w:rsidRPr="00DC7F02">
              <w:rPr>
                <w:rFonts w:asciiTheme="minorHAnsi" w:eastAsia="Calibri" w:hAnsiTheme="minorHAnsi" w:cstheme="minorHAnsi"/>
              </w:rPr>
              <w:t xml:space="preserve">nebo nedostatečné využití existujících brownfields </w:t>
            </w:r>
            <w:r w:rsidRPr="00DC7F02">
              <w:rPr>
                <w:rFonts w:asciiTheme="minorHAnsi" w:eastAsia="Calibri" w:hAnsiTheme="minorHAnsi" w:cstheme="minorHAnsi"/>
              </w:rPr>
              <w:t>v obci</w:t>
            </w:r>
          </w:p>
        </w:tc>
      </w:tr>
      <w:tr w:rsidR="00B8760C" w:rsidRPr="00DC7F02" w14:paraId="7247CB04" w14:textId="77777777" w:rsidTr="009B5472">
        <w:tc>
          <w:tcPr>
            <w:tcW w:w="358" w:type="dxa"/>
            <w:vMerge/>
            <w:shd w:val="clear" w:color="auto" w:fill="F2F2F2" w:themeFill="background1" w:themeFillShade="F2"/>
            <w:vAlign w:val="center"/>
          </w:tcPr>
          <w:p w14:paraId="14A75542" w14:textId="4F11DE8C" w:rsidR="00B8760C" w:rsidRPr="00DC7F02" w:rsidRDefault="00B8760C" w:rsidP="00B8760C">
            <w:pPr>
              <w:pStyle w:val="Zkladntext3"/>
              <w:spacing w:after="0"/>
              <w:ind w:left="-57" w:right="-57"/>
              <w:rPr>
                <w:rFonts w:asciiTheme="minorHAnsi" w:eastAsia="Calibri" w:hAnsiTheme="minorHAnsi" w:cstheme="minorHAnsi"/>
                <w:sz w:val="20"/>
                <w:szCs w:val="20"/>
              </w:rPr>
            </w:pPr>
          </w:p>
        </w:tc>
        <w:tc>
          <w:tcPr>
            <w:tcW w:w="1045" w:type="dxa"/>
            <w:vMerge/>
            <w:shd w:val="clear" w:color="auto" w:fill="F2F2F2" w:themeFill="background1" w:themeFillShade="F2"/>
            <w:vAlign w:val="center"/>
          </w:tcPr>
          <w:p w14:paraId="727E8D6F" w14:textId="3EF869FC" w:rsidR="00B8760C" w:rsidRPr="00DC7F02" w:rsidRDefault="00B8760C" w:rsidP="00B8760C">
            <w:pPr>
              <w:pStyle w:val="Zkladntext3"/>
              <w:spacing w:after="0"/>
              <w:ind w:left="-57" w:right="-57"/>
              <w:rPr>
                <w:rFonts w:asciiTheme="minorHAnsi" w:eastAsia="Calibri" w:hAnsiTheme="minorHAnsi" w:cstheme="minorHAnsi"/>
                <w:sz w:val="20"/>
                <w:szCs w:val="20"/>
              </w:rPr>
            </w:pPr>
          </w:p>
        </w:tc>
        <w:tc>
          <w:tcPr>
            <w:tcW w:w="514" w:type="dxa"/>
          </w:tcPr>
          <w:p w14:paraId="7C04BE9A" w14:textId="2F58ED25" w:rsidR="00B8760C" w:rsidRPr="00DC7F02" w:rsidRDefault="00B8760C" w:rsidP="00B8760C">
            <w:pPr>
              <w:pStyle w:val="Zkladntext3"/>
              <w:spacing w:after="0"/>
              <w:ind w:left="-57" w:right="-57"/>
              <w:jc w:val="both"/>
              <w:rPr>
                <w:rFonts w:asciiTheme="minorHAnsi" w:eastAsia="Calibri" w:hAnsiTheme="minorHAnsi" w:cstheme="minorHAnsi"/>
                <w:sz w:val="20"/>
                <w:szCs w:val="20"/>
              </w:rPr>
            </w:pPr>
          </w:p>
        </w:tc>
        <w:tc>
          <w:tcPr>
            <w:tcW w:w="7099" w:type="dxa"/>
          </w:tcPr>
          <w:p w14:paraId="5D110DB5" w14:textId="74AFE78E" w:rsidR="00B8760C" w:rsidRPr="00DC7F02" w:rsidRDefault="00B7565D" w:rsidP="00824653">
            <w:pPr>
              <w:pStyle w:val="Zkladntext3"/>
              <w:spacing w:after="0"/>
              <w:ind w:left="-57" w:right="-57"/>
              <w:jc w:val="both"/>
              <w:rPr>
                <w:rFonts w:asciiTheme="minorHAnsi" w:eastAsia="Calibri" w:hAnsiTheme="minorHAnsi" w:cstheme="minorHAnsi"/>
                <w:b/>
                <w:sz w:val="20"/>
                <w:szCs w:val="20"/>
              </w:rPr>
            </w:pPr>
            <w:r w:rsidRPr="00DC7F02">
              <w:rPr>
                <w:rFonts w:asciiTheme="minorHAnsi" w:eastAsia="Calibri" w:hAnsiTheme="minorHAnsi" w:cstheme="minorHAnsi"/>
                <w:b/>
                <w:sz w:val="20"/>
                <w:szCs w:val="20"/>
              </w:rPr>
              <w:t>Dostupnost veřejných služeb</w:t>
            </w:r>
          </w:p>
        </w:tc>
      </w:tr>
      <w:tr w:rsidR="00B7565D" w:rsidRPr="00DC7F02" w14:paraId="2EC8F5A8" w14:textId="77777777" w:rsidTr="009B5472">
        <w:tc>
          <w:tcPr>
            <w:tcW w:w="358" w:type="dxa"/>
            <w:vMerge/>
            <w:shd w:val="clear" w:color="auto" w:fill="F2F2F2" w:themeFill="background1" w:themeFillShade="F2"/>
            <w:vAlign w:val="center"/>
          </w:tcPr>
          <w:p w14:paraId="105B6CEB" w14:textId="77777777" w:rsidR="00B7565D" w:rsidRPr="00DC7F02" w:rsidRDefault="00B7565D" w:rsidP="00B8760C">
            <w:pPr>
              <w:pStyle w:val="Zkladntext3"/>
              <w:spacing w:after="0"/>
              <w:ind w:left="-57" w:right="-57"/>
              <w:rPr>
                <w:rFonts w:asciiTheme="minorHAnsi" w:eastAsia="Calibri" w:hAnsiTheme="minorHAnsi" w:cstheme="minorHAnsi"/>
                <w:sz w:val="20"/>
                <w:szCs w:val="20"/>
              </w:rPr>
            </w:pPr>
          </w:p>
        </w:tc>
        <w:tc>
          <w:tcPr>
            <w:tcW w:w="1045" w:type="dxa"/>
            <w:vMerge/>
            <w:shd w:val="clear" w:color="auto" w:fill="F2F2F2" w:themeFill="background1" w:themeFillShade="F2"/>
            <w:vAlign w:val="center"/>
          </w:tcPr>
          <w:p w14:paraId="1E6E2CB2" w14:textId="77777777" w:rsidR="00B7565D" w:rsidRPr="00DC7F02" w:rsidRDefault="00B7565D" w:rsidP="00B8760C">
            <w:pPr>
              <w:pStyle w:val="Zkladntext3"/>
              <w:spacing w:after="0"/>
              <w:ind w:left="-57" w:right="-57"/>
              <w:rPr>
                <w:rFonts w:asciiTheme="minorHAnsi" w:eastAsia="Calibri" w:hAnsiTheme="minorHAnsi" w:cstheme="minorHAnsi"/>
                <w:sz w:val="20"/>
                <w:szCs w:val="20"/>
              </w:rPr>
            </w:pPr>
          </w:p>
        </w:tc>
        <w:tc>
          <w:tcPr>
            <w:tcW w:w="514" w:type="dxa"/>
          </w:tcPr>
          <w:p w14:paraId="03B55A6C" w14:textId="561FB076" w:rsidR="00B7565D" w:rsidRPr="00DC7F02" w:rsidRDefault="00B7565D" w:rsidP="00B8760C">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5.9</w:t>
            </w:r>
          </w:p>
        </w:tc>
        <w:tc>
          <w:tcPr>
            <w:tcW w:w="7099" w:type="dxa"/>
          </w:tcPr>
          <w:p w14:paraId="5F5A85B9" w14:textId="211E0201" w:rsidR="00B7565D" w:rsidRPr="00DC7F02" w:rsidRDefault="00B7565D" w:rsidP="00776357">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Zhoršení dostupnosti některých veřejných služeb z důvodu ….</w:t>
            </w:r>
            <w:r w:rsidR="00776357" w:rsidRPr="00DC7F02">
              <w:rPr>
                <w:rFonts w:asciiTheme="minorHAnsi" w:eastAsia="Calibri" w:hAnsiTheme="minorHAnsi" w:cstheme="minorHAnsi"/>
                <w:sz w:val="20"/>
                <w:szCs w:val="20"/>
              </w:rPr>
              <w:t xml:space="preserve"> (např. nedostatek lékařů některých specializací)</w:t>
            </w:r>
          </w:p>
        </w:tc>
      </w:tr>
      <w:tr w:rsidR="00B7565D" w:rsidRPr="00DC7F02" w14:paraId="61CCFACF" w14:textId="77777777" w:rsidTr="009B5472">
        <w:tc>
          <w:tcPr>
            <w:tcW w:w="358" w:type="dxa"/>
            <w:vMerge/>
            <w:shd w:val="clear" w:color="auto" w:fill="F2F2F2" w:themeFill="background1" w:themeFillShade="F2"/>
            <w:vAlign w:val="center"/>
          </w:tcPr>
          <w:p w14:paraId="27B47F54" w14:textId="77777777" w:rsidR="00B7565D" w:rsidRPr="00DC7F02" w:rsidRDefault="00B7565D" w:rsidP="00B8760C">
            <w:pPr>
              <w:pStyle w:val="Zkladntext3"/>
              <w:spacing w:after="0"/>
              <w:ind w:left="-57" w:right="-57"/>
              <w:rPr>
                <w:rFonts w:asciiTheme="minorHAnsi" w:eastAsia="Calibri" w:hAnsiTheme="minorHAnsi" w:cstheme="minorHAnsi"/>
                <w:sz w:val="20"/>
                <w:szCs w:val="20"/>
              </w:rPr>
            </w:pPr>
          </w:p>
        </w:tc>
        <w:tc>
          <w:tcPr>
            <w:tcW w:w="1045" w:type="dxa"/>
            <w:vMerge/>
            <w:shd w:val="clear" w:color="auto" w:fill="F2F2F2" w:themeFill="background1" w:themeFillShade="F2"/>
            <w:vAlign w:val="center"/>
          </w:tcPr>
          <w:p w14:paraId="528583FE" w14:textId="77777777" w:rsidR="00B7565D" w:rsidRPr="00DC7F02" w:rsidRDefault="00B7565D" w:rsidP="00B8760C">
            <w:pPr>
              <w:pStyle w:val="Zkladntext3"/>
              <w:spacing w:after="0"/>
              <w:ind w:left="-57" w:right="-57"/>
              <w:rPr>
                <w:rFonts w:asciiTheme="minorHAnsi" w:eastAsia="Calibri" w:hAnsiTheme="minorHAnsi" w:cstheme="minorHAnsi"/>
                <w:sz w:val="20"/>
                <w:szCs w:val="20"/>
              </w:rPr>
            </w:pPr>
          </w:p>
        </w:tc>
        <w:tc>
          <w:tcPr>
            <w:tcW w:w="514" w:type="dxa"/>
          </w:tcPr>
          <w:p w14:paraId="6725963D" w14:textId="02FD569A" w:rsidR="00B7565D" w:rsidRPr="00DC7F02" w:rsidRDefault="00B7565D" w:rsidP="00B8760C">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5.10</w:t>
            </w:r>
          </w:p>
        </w:tc>
        <w:tc>
          <w:tcPr>
            <w:tcW w:w="7099" w:type="dxa"/>
          </w:tcPr>
          <w:p w14:paraId="2801A2BD" w14:textId="32B15282" w:rsidR="00B7565D" w:rsidRPr="00DC7F02" w:rsidRDefault="00B7565D" w:rsidP="00824653">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Zrušení školy / MŠ / pošty / lékařské praxe …..</w:t>
            </w:r>
          </w:p>
        </w:tc>
      </w:tr>
      <w:tr w:rsidR="00B7565D" w:rsidRPr="00DC7F02" w14:paraId="7D44794B" w14:textId="77777777" w:rsidTr="009B5472">
        <w:tc>
          <w:tcPr>
            <w:tcW w:w="358" w:type="dxa"/>
            <w:vMerge/>
            <w:shd w:val="clear" w:color="auto" w:fill="F2F2F2" w:themeFill="background1" w:themeFillShade="F2"/>
            <w:vAlign w:val="center"/>
          </w:tcPr>
          <w:p w14:paraId="4C5706D5" w14:textId="77777777" w:rsidR="00B7565D" w:rsidRPr="00DC7F02" w:rsidRDefault="00B7565D" w:rsidP="00B8760C">
            <w:pPr>
              <w:pStyle w:val="Zkladntext3"/>
              <w:spacing w:after="0"/>
              <w:ind w:left="-57" w:right="-57"/>
              <w:rPr>
                <w:rFonts w:asciiTheme="minorHAnsi" w:eastAsia="Calibri" w:hAnsiTheme="minorHAnsi" w:cstheme="minorHAnsi"/>
                <w:sz w:val="20"/>
                <w:szCs w:val="20"/>
              </w:rPr>
            </w:pPr>
          </w:p>
        </w:tc>
        <w:tc>
          <w:tcPr>
            <w:tcW w:w="1045" w:type="dxa"/>
            <w:vMerge/>
            <w:shd w:val="clear" w:color="auto" w:fill="F2F2F2" w:themeFill="background1" w:themeFillShade="F2"/>
            <w:vAlign w:val="center"/>
          </w:tcPr>
          <w:p w14:paraId="41ADFE28" w14:textId="77777777" w:rsidR="00B7565D" w:rsidRPr="00DC7F02" w:rsidRDefault="00B7565D" w:rsidP="00B8760C">
            <w:pPr>
              <w:pStyle w:val="Zkladntext3"/>
              <w:spacing w:after="0"/>
              <w:ind w:left="-57" w:right="-57"/>
              <w:rPr>
                <w:rFonts w:asciiTheme="minorHAnsi" w:eastAsia="Calibri" w:hAnsiTheme="minorHAnsi" w:cstheme="minorHAnsi"/>
                <w:sz w:val="20"/>
                <w:szCs w:val="20"/>
              </w:rPr>
            </w:pPr>
          </w:p>
        </w:tc>
        <w:tc>
          <w:tcPr>
            <w:tcW w:w="514" w:type="dxa"/>
          </w:tcPr>
          <w:p w14:paraId="4AFC2A22" w14:textId="331FA203" w:rsidR="00B7565D" w:rsidRPr="00DC7F02" w:rsidRDefault="00B7565D" w:rsidP="00B8760C">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5.11</w:t>
            </w:r>
          </w:p>
        </w:tc>
        <w:tc>
          <w:tcPr>
            <w:tcW w:w="7099" w:type="dxa"/>
          </w:tcPr>
          <w:p w14:paraId="46E93FE1" w14:textId="7257AAF9" w:rsidR="00B7565D" w:rsidRPr="00DC7F02" w:rsidRDefault="00B7565D" w:rsidP="00824653">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Zhoršení kvality / dostupnosti pitné vody</w:t>
            </w:r>
          </w:p>
        </w:tc>
      </w:tr>
      <w:tr w:rsidR="00B7565D" w:rsidRPr="00DC7F02" w14:paraId="73D3A224" w14:textId="77777777" w:rsidTr="009B5472">
        <w:tc>
          <w:tcPr>
            <w:tcW w:w="358" w:type="dxa"/>
            <w:vMerge/>
            <w:shd w:val="clear" w:color="auto" w:fill="F2F2F2" w:themeFill="background1" w:themeFillShade="F2"/>
            <w:vAlign w:val="center"/>
          </w:tcPr>
          <w:p w14:paraId="01C99B1B" w14:textId="77777777" w:rsidR="00B7565D" w:rsidRPr="00DC7F02" w:rsidRDefault="00B7565D" w:rsidP="00B8760C">
            <w:pPr>
              <w:pStyle w:val="Zkladntext3"/>
              <w:spacing w:after="0"/>
              <w:ind w:left="-57" w:right="-57"/>
              <w:rPr>
                <w:rFonts w:asciiTheme="minorHAnsi" w:eastAsia="Calibri" w:hAnsiTheme="minorHAnsi" w:cstheme="minorHAnsi"/>
                <w:sz w:val="20"/>
                <w:szCs w:val="20"/>
              </w:rPr>
            </w:pPr>
          </w:p>
        </w:tc>
        <w:tc>
          <w:tcPr>
            <w:tcW w:w="1045" w:type="dxa"/>
            <w:vMerge/>
            <w:shd w:val="clear" w:color="auto" w:fill="F2F2F2" w:themeFill="background1" w:themeFillShade="F2"/>
            <w:vAlign w:val="center"/>
          </w:tcPr>
          <w:p w14:paraId="2E5019AD" w14:textId="77777777" w:rsidR="00B7565D" w:rsidRPr="00DC7F02" w:rsidRDefault="00B7565D" w:rsidP="00B8760C">
            <w:pPr>
              <w:pStyle w:val="Zkladntext3"/>
              <w:spacing w:after="0"/>
              <w:ind w:left="-57" w:right="-57"/>
              <w:rPr>
                <w:rFonts w:asciiTheme="minorHAnsi" w:eastAsia="Calibri" w:hAnsiTheme="minorHAnsi" w:cstheme="minorHAnsi"/>
                <w:sz w:val="20"/>
                <w:szCs w:val="20"/>
              </w:rPr>
            </w:pPr>
          </w:p>
        </w:tc>
        <w:tc>
          <w:tcPr>
            <w:tcW w:w="514" w:type="dxa"/>
          </w:tcPr>
          <w:p w14:paraId="51F5C489" w14:textId="1B61D64D" w:rsidR="00B7565D" w:rsidRPr="00DC7F02" w:rsidRDefault="00B7565D" w:rsidP="00B8760C">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5.12</w:t>
            </w:r>
          </w:p>
        </w:tc>
        <w:tc>
          <w:tcPr>
            <w:tcW w:w="7099" w:type="dxa"/>
          </w:tcPr>
          <w:p w14:paraId="5C819F93" w14:textId="548E71BA" w:rsidR="00B7565D" w:rsidRPr="00DC7F02" w:rsidRDefault="00B7565D" w:rsidP="00824653">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Neúměrně rostoucí požadavky občanů, podnikatelů, zaměstnavatelů, partnerů směrem k městu</w:t>
            </w:r>
          </w:p>
        </w:tc>
      </w:tr>
      <w:tr w:rsidR="00B8760C" w:rsidRPr="00DC7F02" w14:paraId="28C0078F" w14:textId="77777777" w:rsidTr="009B5472">
        <w:tc>
          <w:tcPr>
            <w:tcW w:w="358" w:type="dxa"/>
            <w:vMerge/>
            <w:shd w:val="clear" w:color="auto" w:fill="F2F2F2" w:themeFill="background1" w:themeFillShade="F2"/>
            <w:vAlign w:val="center"/>
          </w:tcPr>
          <w:p w14:paraId="5FCDAD3D" w14:textId="4B9E19BC" w:rsidR="00B8760C" w:rsidRPr="00DC7F02" w:rsidRDefault="00B8760C" w:rsidP="00B8760C">
            <w:pPr>
              <w:pStyle w:val="Zkladntext3"/>
              <w:spacing w:after="0"/>
              <w:ind w:left="-57" w:right="-57"/>
              <w:rPr>
                <w:rFonts w:asciiTheme="minorHAnsi" w:eastAsia="Calibri" w:hAnsiTheme="minorHAnsi" w:cstheme="minorHAnsi"/>
                <w:sz w:val="20"/>
                <w:szCs w:val="20"/>
              </w:rPr>
            </w:pPr>
          </w:p>
        </w:tc>
        <w:tc>
          <w:tcPr>
            <w:tcW w:w="1045" w:type="dxa"/>
            <w:vMerge/>
            <w:shd w:val="clear" w:color="auto" w:fill="F2F2F2" w:themeFill="background1" w:themeFillShade="F2"/>
            <w:vAlign w:val="center"/>
          </w:tcPr>
          <w:p w14:paraId="707BF7F7" w14:textId="0F5497ED" w:rsidR="00B8760C" w:rsidRPr="00DC7F02" w:rsidRDefault="00B8760C" w:rsidP="00B8760C">
            <w:pPr>
              <w:pStyle w:val="Zkladntext3"/>
              <w:spacing w:after="0"/>
              <w:ind w:left="-57" w:right="-57"/>
              <w:rPr>
                <w:rFonts w:asciiTheme="minorHAnsi" w:eastAsia="Calibri" w:hAnsiTheme="minorHAnsi" w:cstheme="minorHAnsi"/>
                <w:sz w:val="20"/>
                <w:szCs w:val="20"/>
              </w:rPr>
            </w:pPr>
          </w:p>
        </w:tc>
        <w:tc>
          <w:tcPr>
            <w:tcW w:w="514" w:type="dxa"/>
          </w:tcPr>
          <w:p w14:paraId="5EE4B3C4" w14:textId="7125053A" w:rsidR="00B8760C" w:rsidRPr="00DC7F02" w:rsidRDefault="00B8760C" w:rsidP="00B8760C">
            <w:pPr>
              <w:pStyle w:val="Zkladntext3"/>
              <w:spacing w:after="0"/>
              <w:ind w:left="-57" w:right="-57"/>
              <w:jc w:val="both"/>
              <w:rPr>
                <w:rFonts w:asciiTheme="minorHAnsi" w:eastAsia="Calibri" w:hAnsiTheme="minorHAnsi" w:cstheme="minorHAnsi"/>
                <w:sz w:val="20"/>
                <w:szCs w:val="20"/>
              </w:rPr>
            </w:pPr>
          </w:p>
        </w:tc>
        <w:tc>
          <w:tcPr>
            <w:tcW w:w="7099" w:type="dxa"/>
          </w:tcPr>
          <w:p w14:paraId="06D15BEB" w14:textId="4A3F1568" w:rsidR="00B8760C" w:rsidRPr="00DC7F02" w:rsidRDefault="00B8760C" w:rsidP="00E50D3F">
            <w:pPr>
              <w:pStyle w:val="Zkladntext3"/>
              <w:spacing w:after="0"/>
              <w:ind w:left="-57" w:right="-57"/>
              <w:jc w:val="both"/>
              <w:rPr>
                <w:rFonts w:asciiTheme="minorHAnsi" w:eastAsia="Calibri" w:hAnsiTheme="minorHAnsi" w:cstheme="minorHAnsi"/>
                <w:b/>
                <w:bCs/>
                <w:sz w:val="20"/>
                <w:szCs w:val="20"/>
              </w:rPr>
            </w:pPr>
            <w:r w:rsidRPr="00DC7F02">
              <w:rPr>
                <w:rFonts w:asciiTheme="minorHAnsi" w:eastAsia="Calibri" w:hAnsiTheme="minorHAnsi" w:cstheme="minorHAnsi"/>
                <w:b/>
                <w:bCs/>
                <w:sz w:val="20"/>
                <w:szCs w:val="20"/>
              </w:rPr>
              <w:t>Bydlení</w:t>
            </w:r>
          </w:p>
        </w:tc>
      </w:tr>
      <w:tr w:rsidR="00E50D3F" w:rsidRPr="00DC7F02" w14:paraId="1EA6EC2D" w14:textId="77777777" w:rsidTr="009B5472">
        <w:tc>
          <w:tcPr>
            <w:tcW w:w="358" w:type="dxa"/>
            <w:vMerge/>
            <w:shd w:val="clear" w:color="auto" w:fill="F2F2F2" w:themeFill="background1" w:themeFillShade="F2"/>
            <w:vAlign w:val="center"/>
          </w:tcPr>
          <w:p w14:paraId="123436D5" w14:textId="77777777" w:rsidR="00E50D3F" w:rsidRPr="00DC7F02" w:rsidRDefault="00E50D3F" w:rsidP="00B8760C">
            <w:pPr>
              <w:pStyle w:val="Zkladntext3"/>
              <w:spacing w:after="0"/>
              <w:ind w:left="-57" w:right="-57"/>
              <w:rPr>
                <w:rFonts w:asciiTheme="minorHAnsi" w:eastAsia="Calibri" w:hAnsiTheme="minorHAnsi" w:cstheme="minorHAnsi"/>
                <w:sz w:val="20"/>
                <w:szCs w:val="20"/>
              </w:rPr>
            </w:pPr>
          </w:p>
        </w:tc>
        <w:tc>
          <w:tcPr>
            <w:tcW w:w="1045" w:type="dxa"/>
            <w:vMerge/>
            <w:shd w:val="clear" w:color="auto" w:fill="F2F2F2" w:themeFill="background1" w:themeFillShade="F2"/>
            <w:vAlign w:val="center"/>
          </w:tcPr>
          <w:p w14:paraId="78284BD6" w14:textId="77777777" w:rsidR="00E50D3F" w:rsidRPr="00DC7F02" w:rsidRDefault="00E50D3F" w:rsidP="00B8760C">
            <w:pPr>
              <w:pStyle w:val="Zkladntext3"/>
              <w:spacing w:after="0"/>
              <w:ind w:left="-57" w:right="-57"/>
              <w:rPr>
                <w:rFonts w:asciiTheme="minorHAnsi" w:eastAsia="Calibri" w:hAnsiTheme="minorHAnsi" w:cstheme="minorHAnsi"/>
                <w:sz w:val="20"/>
                <w:szCs w:val="20"/>
              </w:rPr>
            </w:pPr>
          </w:p>
        </w:tc>
        <w:tc>
          <w:tcPr>
            <w:tcW w:w="514" w:type="dxa"/>
          </w:tcPr>
          <w:p w14:paraId="3CF2555E" w14:textId="21B3CD34" w:rsidR="00E50D3F" w:rsidRPr="00DC7F02" w:rsidRDefault="00E50D3F" w:rsidP="00B8760C">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5.13</w:t>
            </w:r>
          </w:p>
        </w:tc>
        <w:tc>
          <w:tcPr>
            <w:tcW w:w="7099" w:type="dxa"/>
          </w:tcPr>
          <w:p w14:paraId="37C1BE1B" w14:textId="6EAF61B4" w:rsidR="00E50D3F" w:rsidRPr="00DC7F02" w:rsidRDefault="00E50D3F" w:rsidP="00E50D3F">
            <w:pPr>
              <w:pStyle w:val="Zkladntext3"/>
              <w:numPr>
                <w:ilvl w:val="0"/>
                <w:numId w:val="5"/>
              </w:numPr>
              <w:tabs>
                <w:tab w:val="clear" w:pos="720"/>
                <w:tab w:val="num" w:pos="360"/>
              </w:tabs>
              <w:spacing w:after="0"/>
              <w:ind w:left="-57" w:right="-57" w:hanging="166"/>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 xml:space="preserve">Nedostatek dostupného </w:t>
            </w:r>
            <w:r w:rsidR="00776357" w:rsidRPr="00DC7F02">
              <w:rPr>
                <w:rFonts w:asciiTheme="minorHAnsi" w:eastAsia="Calibri" w:hAnsiTheme="minorHAnsi" w:cstheme="minorHAnsi"/>
                <w:sz w:val="20"/>
                <w:szCs w:val="20"/>
              </w:rPr>
              <w:t xml:space="preserve">a sociálního </w:t>
            </w:r>
            <w:r w:rsidRPr="00DC7F02">
              <w:rPr>
                <w:rFonts w:asciiTheme="minorHAnsi" w:eastAsia="Calibri" w:hAnsiTheme="minorHAnsi" w:cstheme="minorHAnsi"/>
                <w:sz w:val="20"/>
                <w:szCs w:val="20"/>
              </w:rPr>
              <w:t>bydlení</w:t>
            </w:r>
          </w:p>
        </w:tc>
      </w:tr>
      <w:tr w:rsidR="00E50D3F" w:rsidRPr="00DC7F02" w14:paraId="1C703ACD" w14:textId="77777777" w:rsidTr="009B5472">
        <w:tc>
          <w:tcPr>
            <w:tcW w:w="358" w:type="dxa"/>
            <w:vMerge/>
            <w:shd w:val="clear" w:color="auto" w:fill="F2F2F2" w:themeFill="background1" w:themeFillShade="F2"/>
            <w:vAlign w:val="center"/>
          </w:tcPr>
          <w:p w14:paraId="1E91DA2E" w14:textId="77777777" w:rsidR="00E50D3F" w:rsidRPr="00DC7F02" w:rsidRDefault="00E50D3F" w:rsidP="00B8760C">
            <w:pPr>
              <w:pStyle w:val="Zkladntext3"/>
              <w:spacing w:after="0"/>
              <w:ind w:left="-57" w:right="-57"/>
              <w:rPr>
                <w:rFonts w:asciiTheme="minorHAnsi" w:eastAsia="Calibri" w:hAnsiTheme="minorHAnsi" w:cstheme="minorHAnsi"/>
                <w:sz w:val="20"/>
                <w:szCs w:val="20"/>
              </w:rPr>
            </w:pPr>
          </w:p>
        </w:tc>
        <w:tc>
          <w:tcPr>
            <w:tcW w:w="1045" w:type="dxa"/>
            <w:vMerge/>
            <w:shd w:val="clear" w:color="auto" w:fill="F2F2F2" w:themeFill="background1" w:themeFillShade="F2"/>
            <w:vAlign w:val="center"/>
          </w:tcPr>
          <w:p w14:paraId="5C6BEC47" w14:textId="77777777" w:rsidR="00E50D3F" w:rsidRPr="00DC7F02" w:rsidRDefault="00E50D3F" w:rsidP="00B8760C">
            <w:pPr>
              <w:pStyle w:val="Zkladntext3"/>
              <w:spacing w:after="0"/>
              <w:ind w:left="-57" w:right="-57"/>
              <w:rPr>
                <w:rFonts w:asciiTheme="minorHAnsi" w:eastAsia="Calibri" w:hAnsiTheme="minorHAnsi" w:cstheme="minorHAnsi"/>
                <w:sz w:val="20"/>
                <w:szCs w:val="20"/>
              </w:rPr>
            </w:pPr>
          </w:p>
        </w:tc>
        <w:tc>
          <w:tcPr>
            <w:tcW w:w="514" w:type="dxa"/>
          </w:tcPr>
          <w:p w14:paraId="33544A44" w14:textId="63A86F75" w:rsidR="00E50D3F" w:rsidRPr="00DC7F02" w:rsidRDefault="00E50D3F" w:rsidP="00B8760C">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5.14</w:t>
            </w:r>
          </w:p>
        </w:tc>
        <w:tc>
          <w:tcPr>
            <w:tcW w:w="7099" w:type="dxa"/>
          </w:tcPr>
          <w:p w14:paraId="43B1F0D0" w14:textId="209A24B5" w:rsidR="00E50D3F" w:rsidRPr="00DC7F02" w:rsidRDefault="00E50D3F" w:rsidP="00E50D3F">
            <w:pPr>
              <w:pStyle w:val="Zkladntext3"/>
              <w:numPr>
                <w:ilvl w:val="0"/>
                <w:numId w:val="5"/>
              </w:numPr>
              <w:tabs>
                <w:tab w:val="clear" w:pos="720"/>
                <w:tab w:val="num" w:pos="360"/>
              </w:tabs>
              <w:spacing w:after="0"/>
              <w:ind w:left="-57" w:right="-57" w:hanging="166"/>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Nedostatek nájemného bydlení</w:t>
            </w:r>
          </w:p>
        </w:tc>
      </w:tr>
      <w:tr w:rsidR="00E50D3F" w:rsidRPr="00DC7F02" w14:paraId="0E1C1234" w14:textId="77777777" w:rsidTr="009B5472">
        <w:tc>
          <w:tcPr>
            <w:tcW w:w="358" w:type="dxa"/>
            <w:vMerge/>
            <w:shd w:val="clear" w:color="auto" w:fill="F2F2F2" w:themeFill="background1" w:themeFillShade="F2"/>
            <w:vAlign w:val="center"/>
          </w:tcPr>
          <w:p w14:paraId="6839DA9F" w14:textId="77777777" w:rsidR="00E50D3F" w:rsidRPr="00DC7F02" w:rsidRDefault="00E50D3F" w:rsidP="00B8760C">
            <w:pPr>
              <w:pStyle w:val="Zkladntext3"/>
              <w:spacing w:after="0"/>
              <w:ind w:left="-57" w:right="-57"/>
              <w:rPr>
                <w:rFonts w:asciiTheme="minorHAnsi" w:eastAsia="Calibri" w:hAnsiTheme="minorHAnsi" w:cstheme="minorHAnsi"/>
                <w:sz w:val="20"/>
                <w:szCs w:val="20"/>
              </w:rPr>
            </w:pPr>
          </w:p>
        </w:tc>
        <w:tc>
          <w:tcPr>
            <w:tcW w:w="1045" w:type="dxa"/>
            <w:vMerge/>
            <w:shd w:val="clear" w:color="auto" w:fill="F2F2F2" w:themeFill="background1" w:themeFillShade="F2"/>
            <w:vAlign w:val="center"/>
          </w:tcPr>
          <w:p w14:paraId="0E84FA6E" w14:textId="77777777" w:rsidR="00E50D3F" w:rsidRPr="00DC7F02" w:rsidRDefault="00E50D3F" w:rsidP="00B8760C">
            <w:pPr>
              <w:pStyle w:val="Zkladntext3"/>
              <w:spacing w:after="0"/>
              <w:ind w:left="-57" w:right="-57"/>
              <w:rPr>
                <w:rFonts w:asciiTheme="minorHAnsi" w:eastAsia="Calibri" w:hAnsiTheme="minorHAnsi" w:cstheme="minorHAnsi"/>
                <w:sz w:val="20"/>
                <w:szCs w:val="20"/>
              </w:rPr>
            </w:pPr>
          </w:p>
        </w:tc>
        <w:tc>
          <w:tcPr>
            <w:tcW w:w="514" w:type="dxa"/>
          </w:tcPr>
          <w:p w14:paraId="1E87FA52" w14:textId="2B07D35A" w:rsidR="00E50D3F" w:rsidRPr="00DC7F02" w:rsidRDefault="00E50D3F" w:rsidP="00B8760C">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5.15</w:t>
            </w:r>
          </w:p>
        </w:tc>
        <w:tc>
          <w:tcPr>
            <w:tcW w:w="7099" w:type="dxa"/>
          </w:tcPr>
          <w:p w14:paraId="619AE3A5" w14:textId="24AD1F65" w:rsidR="00E50D3F" w:rsidRPr="00DC7F02" w:rsidRDefault="00E50D3F" w:rsidP="00E50D3F">
            <w:pPr>
              <w:pStyle w:val="Zkladntext3"/>
              <w:numPr>
                <w:ilvl w:val="0"/>
                <w:numId w:val="5"/>
              </w:numPr>
              <w:tabs>
                <w:tab w:val="clear" w:pos="720"/>
                <w:tab w:val="num" w:pos="360"/>
              </w:tabs>
              <w:spacing w:after="0"/>
              <w:ind w:left="-57" w:right="-57" w:hanging="166"/>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Nárůst cen výstavby nových bytů, nízký počet nových bytů</w:t>
            </w:r>
          </w:p>
        </w:tc>
      </w:tr>
      <w:tr w:rsidR="00E50D3F" w:rsidRPr="00DC7F02" w14:paraId="2E1ABB9A" w14:textId="77777777" w:rsidTr="009B5472">
        <w:tc>
          <w:tcPr>
            <w:tcW w:w="358" w:type="dxa"/>
            <w:vMerge/>
            <w:shd w:val="clear" w:color="auto" w:fill="F2F2F2" w:themeFill="background1" w:themeFillShade="F2"/>
            <w:vAlign w:val="center"/>
          </w:tcPr>
          <w:p w14:paraId="20B8AFE7" w14:textId="77777777" w:rsidR="00E50D3F" w:rsidRPr="00DC7F02" w:rsidRDefault="00E50D3F" w:rsidP="00B8760C">
            <w:pPr>
              <w:pStyle w:val="Zkladntext3"/>
              <w:spacing w:after="0"/>
              <w:ind w:left="-57" w:right="-57"/>
              <w:rPr>
                <w:rFonts w:asciiTheme="minorHAnsi" w:eastAsia="Calibri" w:hAnsiTheme="minorHAnsi" w:cstheme="minorHAnsi"/>
                <w:sz w:val="20"/>
                <w:szCs w:val="20"/>
              </w:rPr>
            </w:pPr>
          </w:p>
        </w:tc>
        <w:tc>
          <w:tcPr>
            <w:tcW w:w="1045" w:type="dxa"/>
            <w:vMerge/>
            <w:shd w:val="clear" w:color="auto" w:fill="F2F2F2" w:themeFill="background1" w:themeFillShade="F2"/>
            <w:vAlign w:val="center"/>
          </w:tcPr>
          <w:p w14:paraId="6840E524" w14:textId="77777777" w:rsidR="00E50D3F" w:rsidRPr="00DC7F02" w:rsidRDefault="00E50D3F" w:rsidP="00B8760C">
            <w:pPr>
              <w:pStyle w:val="Zkladntext3"/>
              <w:spacing w:after="0"/>
              <w:ind w:left="-57" w:right="-57"/>
              <w:rPr>
                <w:rFonts w:asciiTheme="minorHAnsi" w:eastAsia="Calibri" w:hAnsiTheme="minorHAnsi" w:cstheme="minorHAnsi"/>
                <w:sz w:val="20"/>
                <w:szCs w:val="20"/>
              </w:rPr>
            </w:pPr>
          </w:p>
        </w:tc>
        <w:tc>
          <w:tcPr>
            <w:tcW w:w="514" w:type="dxa"/>
          </w:tcPr>
          <w:p w14:paraId="1CA38713" w14:textId="5ACB877A" w:rsidR="00E50D3F" w:rsidRPr="00DC7F02" w:rsidRDefault="00E50D3F" w:rsidP="00B8760C">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5.16</w:t>
            </w:r>
          </w:p>
        </w:tc>
        <w:tc>
          <w:tcPr>
            <w:tcW w:w="7099" w:type="dxa"/>
          </w:tcPr>
          <w:p w14:paraId="48819415" w14:textId="0A70CE75" w:rsidR="00E50D3F" w:rsidRPr="00DC7F02" w:rsidRDefault="00E50D3F" w:rsidP="00E50D3F">
            <w:pPr>
              <w:pStyle w:val="Zkladntext3"/>
              <w:numPr>
                <w:ilvl w:val="0"/>
                <w:numId w:val="5"/>
              </w:numPr>
              <w:tabs>
                <w:tab w:val="clear" w:pos="720"/>
                <w:tab w:val="num" w:pos="360"/>
              </w:tabs>
              <w:spacing w:after="0"/>
              <w:ind w:left="-57" w:right="-57" w:hanging="166"/>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Nedostatek míst pro výstavbu rodinných domů / bytových domů</w:t>
            </w:r>
          </w:p>
        </w:tc>
      </w:tr>
      <w:tr w:rsidR="00776357" w:rsidRPr="00DC7F02" w14:paraId="3BFF7413" w14:textId="77777777" w:rsidTr="009B5472">
        <w:tc>
          <w:tcPr>
            <w:tcW w:w="358" w:type="dxa"/>
            <w:vMerge/>
            <w:shd w:val="clear" w:color="auto" w:fill="F2F2F2" w:themeFill="background1" w:themeFillShade="F2"/>
            <w:vAlign w:val="center"/>
          </w:tcPr>
          <w:p w14:paraId="65C61ACA" w14:textId="77777777" w:rsidR="00776357" w:rsidRPr="00DC7F02" w:rsidRDefault="00776357" w:rsidP="00776357">
            <w:pPr>
              <w:pStyle w:val="Zkladntext3"/>
              <w:spacing w:after="0"/>
              <w:ind w:left="-57" w:right="-57"/>
              <w:rPr>
                <w:rFonts w:asciiTheme="minorHAnsi" w:eastAsia="Calibri" w:hAnsiTheme="minorHAnsi" w:cstheme="minorHAnsi"/>
                <w:sz w:val="20"/>
                <w:szCs w:val="20"/>
              </w:rPr>
            </w:pPr>
          </w:p>
        </w:tc>
        <w:tc>
          <w:tcPr>
            <w:tcW w:w="1045" w:type="dxa"/>
            <w:vMerge/>
            <w:shd w:val="clear" w:color="auto" w:fill="F2F2F2" w:themeFill="background1" w:themeFillShade="F2"/>
            <w:vAlign w:val="center"/>
          </w:tcPr>
          <w:p w14:paraId="7BFEACB8" w14:textId="77777777" w:rsidR="00776357" w:rsidRPr="00DC7F02" w:rsidRDefault="00776357" w:rsidP="00776357">
            <w:pPr>
              <w:pStyle w:val="Zkladntext3"/>
              <w:spacing w:after="0"/>
              <w:ind w:left="-57" w:right="-57"/>
              <w:rPr>
                <w:rFonts w:asciiTheme="minorHAnsi" w:eastAsia="Calibri" w:hAnsiTheme="minorHAnsi" w:cstheme="minorHAnsi"/>
                <w:sz w:val="20"/>
                <w:szCs w:val="20"/>
              </w:rPr>
            </w:pPr>
          </w:p>
        </w:tc>
        <w:tc>
          <w:tcPr>
            <w:tcW w:w="514" w:type="dxa"/>
          </w:tcPr>
          <w:p w14:paraId="7434F9EA" w14:textId="48B207ED" w:rsidR="00776357" w:rsidRPr="00DC7F02" w:rsidRDefault="00776357" w:rsidP="00776357">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5.17</w:t>
            </w:r>
          </w:p>
        </w:tc>
        <w:tc>
          <w:tcPr>
            <w:tcW w:w="7099" w:type="dxa"/>
          </w:tcPr>
          <w:p w14:paraId="2F647594" w14:textId="20E97B78" w:rsidR="00776357" w:rsidRPr="00DC7F02" w:rsidRDefault="00776357" w:rsidP="00883D6C">
            <w:pPr>
              <w:pStyle w:val="Textkomente"/>
              <w:ind w:left="-57"/>
              <w:rPr>
                <w:rFonts w:asciiTheme="minorHAnsi" w:eastAsia="Calibri" w:hAnsiTheme="minorHAnsi" w:cstheme="minorHAnsi"/>
              </w:rPr>
            </w:pPr>
            <w:r w:rsidRPr="00DC7F02">
              <w:rPr>
                <w:rFonts w:asciiTheme="minorHAnsi" w:eastAsia="Calibri" w:hAnsiTheme="minorHAnsi" w:cstheme="minorHAnsi"/>
              </w:rPr>
              <w:t>Vznik oblastí s novou výstavbou bez nezbytné infrastruktury a služeb (</w:t>
            </w:r>
            <w:r w:rsidR="00791B74" w:rsidRPr="00DC7F02">
              <w:rPr>
                <w:rFonts w:asciiTheme="minorHAnsi" w:eastAsia="Calibri" w:hAnsiTheme="minorHAnsi" w:cstheme="minorHAnsi"/>
              </w:rPr>
              <w:t xml:space="preserve">např. </w:t>
            </w:r>
            <w:r w:rsidRPr="00DC7F02">
              <w:rPr>
                <w:rFonts w:asciiTheme="minorHAnsi" w:eastAsia="Calibri" w:hAnsiTheme="minorHAnsi" w:cstheme="minorHAnsi"/>
              </w:rPr>
              <w:t>doprava, školky)</w:t>
            </w:r>
          </w:p>
        </w:tc>
      </w:tr>
      <w:tr w:rsidR="00776357" w:rsidRPr="00DC7F02" w14:paraId="1840285B" w14:textId="77777777" w:rsidTr="009B5472">
        <w:tc>
          <w:tcPr>
            <w:tcW w:w="358" w:type="dxa"/>
            <w:vMerge/>
            <w:shd w:val="clear" w:color="auto" w:fill="F2F2F2" w:themeFill="background1" w:themeFillShade="F2"/>
            <w:vAlign w:val="center"/>
          </w:tcPr>
          <w:p w14:paraId="554D99EC" w14:textId="77777777" w:rsidR="00776357" w:rsidRPr="00DC7F02" w:rsidRDefault="00776357" w:rsidP="00776357">
            <w:pPr>
              <w:pStyle w:val="Zkladntext3"/>
              <w:spacing w:after="0"/>
              <w:ind w:left="-57" w:right="-57"/>
              <w:rPr>
                <w:rFonts w:asciiTheme="minorHAnsi" w:eastAsia="Calibri" w:hAnsiTheme="minorHAnsi" w:cstheme="minorHAnsi"/>
                <w:sz w:val="20"/>
                <w:szCs w:val="20"/>
              </w:rPr>
            </w:pPr>
          </w:p>
        </w:tc>
        <w:tc>
          <w:tcPr>
            <w:tcW w:w="1045" w:type="dxa"/>
            <w:vMerge/>
            <w:shd w:val="clear" w:color="auto" w:fill="F2F2F2" w:themeFill="background1" w:themeFillShade="F2"/>
            <w:vAlign w:val="center"/>
          </w:tcPr>
          <w:p w14:paraId="1D16CEC0" w14:textId="77777777" w:rsidR="00776357" w:rsidRPr="00DC7F02" w:rsidRDefault="00776357" w:rsidP="00776357">
            <w:pPr>
              <w:pStyle w:val="Zkladntext3"/>
              <w:spacing w:after="0"/>
              <w:ind w:left="-57" w:right="-57"/>
              <w:rPr>
                <w:rFonts w:asciiTheme="minorHAnsi" w:eastAsia="Calibri" w:hAnsiTheme="minorHAnsi" w:cstheme="minorHAnsi"/>
                <w:sz w:val="20"/>
                <w:szCs w:val="20"/>
              </w:rPr>
            </w:pPr>
          </w:p>
        </w:tc>
        <w:tc>
          <w:tcPr>
            <w:tcW w:w="514" w:type="dxa"/>
          </w:tcPr>
          <w:p w14:paraId="0F065154" w14:textId="70E6F453" w:rsidR="00776357" w:rsidRPr="00DC7F02" w:rsidRDefault="00776357" w:rsidP="00776357">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5.18</w:t>
            </w:r>
          </w:p>
        </w:tc>
        <w:tc>
          <w:tcPr>
            <w:tcW w:w="7099" w:type="dxa"/>
          </w:tcPr>
          <w:p w14:paraId="006AB220" w14:textId="5900B01B" w:rsidR="00776357" w:rsidRPr="00DC7F02" w:rsidRDefault="00776357" w:rsidP="00776357">
            <w:pPr>
              <w:pStyle w:val="Zkladntext3"/>
              <w:numPr>
                <w:ilvl w:val="0"/>
                <w:numId w:val="5"/>
              </w:numPr>
              <w:tabs>
                <w:tab w:val="clear" w:pos="720"/>
                <w:tab w:val="num" w:pos="360"/>
              </w:tabs>
              <w:spacing w:after="0"/>
              <w:ind w:left="-57" w:right="-57" w:hanging="166"/>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Nárůst nežádoucích jevů týkající se pronájmů – například krátkodobé pronájmy turistům</w:t>
            </w:r>
          </w:p>
        </w:tc>
      </w:tr>
      <w:tr w:rsidR="00776357" w:rsidRPr="00DC7F02" w14:paraId="28B5A085" w14:textId="77777777" w:rsidTr="009B5472">
        <w:tc>
          <w:tcPr>
            <w:tcW w:w="358" w:type="dxa"/>
            <w:vMerge/>
            <w:shd w:val="clear" w:color="auto" w:fill="F2F2F2" w:themeFill="background1" w:themeFillShade="F2"/>
            <w:vAlign w:val="center"/>
          </w:tcPr>
          <w:p w14:paraId="33A5282D" w14:textId="77777777" w:rsidR="00776357" w:rsidRPr="00DC7F02" w:rsidRDefault="00776357" w:rsidP="00776357">
            <w:pPr>
              <w:pStyle w:val="Zkladntext3"/>
              <w:spacing w:after="0"/>
              <w:ind w:left="-57" w:right="-57"/>
              <w:rPr>
                <w:rFonts w:asciiTheme="minorHAnsi" w:eastAsia="Calibri" w:hAnsiTheme="minorHAnsi" w:cstheme="minorHAnsi"/>
                <w:sz w:val="20"/>
                <w:szCs w:val="20"/>
              </w:rPr>
            </w:pPr>
          </w:p>
        </w:tc>
        <w:tc>
          <w:tcPr>
            <w:tcW w:w="1045" w:type="dxa"/>
            <w:vMerge/>
            <w:shd w:val="clear" w:color="auto" w:fill="F2F2F2" w:themeFill="background1" w:themeFillShade="F2"/>
            <w:vAlign w:val="center"/>
          </w:tcPr>
          <w:p w14:paraId="62030A02" w14:textId="77777777" w:rsidR="00776357" w:rsidRPr="00DC7F02" w:rsidRDefault="00776357" w:rsidP="00776357">
            <w:pPr>
              <w:pStyle w:val="Zkladntext3"/>
              <w:spacing w:after="0"/>
              <w:ind w:left="-57" w:right="-57"/>
              <w:rPr>
                <w:rFonts w:asciiTheme="minorHAnsi" w:eastAsia="Calibri" w:hAnsiTheme="minorHAnsi" w:cstheme="minorHAnsi"/>
                <w:sz w:val="20"/>
                <w:szCs w:val="20"/>
              </w:rPr>
            </w:pPr>
          </w:p>
        </w:tc>
        <w:tc>
          <w:tcPr>
            <w:tcW w:w="514" w:type="dxa"/>
          </w:tcPr>
          <w:p w14:paraId="29A3C964" w14:textId="55914225" w:rsidR="00776357" w:rsidRPr="00DC7F02" w:rsidRDefault="00776357" w:rsidP="00776357">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5.19</w:t>
            </w:r>
          </w:p>
        </w:tc>
        <w:tc>
          <w:tcPr>
            <w:tcW w:w="7099" w:type="dxa"/>
          </w:tcPr>
          <w:p w14:paraId="0B71D2EE" w14:textId="7139FF36" w:rsidR="00776357" w:rsidRPr="00DC7F02" w:rsidRDefault="00776357" w:rsidP="00776357">
            <w:pPr>
              <w:pStyle w:val="Zkladntext3"/>
              <w:numPr>
                <w:ilvl w:val="0"/>
                <w:numId w:val="5"/>
              </w:numPr>
              <w:tabs>
                <w:tab w:val="clear" w:pos="720"/>
                <w:tab w:val="num" w:pos="360"/>
              </w:tabs>
              <w:spacing w:after="0"/>
              <w:ind w:left="-57" w:right="-57" w:hanging="166"/>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Chátrající nemovitosti k bydlení / sídlišť</w:t>
            </w:r>
          </w:p>
        </w:tc>
      </w:tr>
      <w:tr w:rsidR="00776357" w:rsidRPr="00DC7F02" w14:paraId="02A231F7" w14:textId="77777777" w:rsidTr="009B5472">
        <w:tc>
          <w:tcPr>
            <w:tcW w:w="358" w:type="dxa"/>
            <w:vMerge/>
            <w:shd w:val="clear" w:color="auto" w:fill="F2F2F2" w:themeFill="background1" w:themeFillShade="F2"/>
            <w:vAlign w:val="center"/>
          </w:tcPr>
          <w:p w14:paraId="2025A0C9" w14:textId="77777777" w:rsidR="00776357" w:rsidRPr="00DC7F02" w:rsidRDefault="00776357" w:rsidP="00776357">
            <w:pPr>
              <w:pStyle w:val="Zkladntext3"/>
              <w:spacing w:after="0"/>
              <w:ind w:left="-57" w:right="-57"/>
              <w:rPr>
                <w:rFonts w:asciiTheme="minorHAnsi" w:eastAsia="Calibri" w:hAnsiTheme="minorHAnsi" w:cstheme="minorHAnsi"/>
                <w:sz w:val="20"/>
                <w:szCs w:val="20"/>
              </w:rPr>
            </w:pPr>
          </w:p>
        </w:tc>
        <w:tc>
          <w:tcPr>
            <w:tcW w:w="1045" w:type="dxa"/>
            <w:vMerge/>
            <w:shd w:val="clear" w:color="auto" w:fill="F2F2F2" w:themeFill="background1" w:themeFillShade="F2"/>
            <w:vAlign w:val="center"/>
          </w:tcPr>
          <w:p w14:paraId="5E95F035" w14:textId="77777777" w:rsidR="00776357" w:rsidRPr="00DC7F02" w:rsidRDefault="00776357" w:rsidP="00776357">
            <w:pPr>
              <w:pStyle w:val="Zkladntext3"/>
              <w:spacing w:after="0"/>
              <w:ind w:left="-57" w:right="-57"/>
              <w:rPr>
                <w:rFonts w:asciiTheme="minorHAnsi" w:eastAsia="Calibri" w:hAnsiTheme="minorHAnsi" w:cstheme="minorHAnsi"/>
                <w:sz w:val="20"/>
                <w:szCs w:val="20"/>
              </w:rPr>
            </w:pPr>
          </w:p>
        </w:tc>
        <w:tc>
          <w:tcPr>
            <w:tcW w:w="514" w:type="dxa"/>
          </w:tcPr>
          <w:p w14:paraId="392D17C1" w14:textId="579EB2D6" w:rsidR="00776357" w:rsidRPr="00DC7F02" w:rsidRDefault="00776357" w:rsidP="00776357">
            <w:pPr>
              <w:pStyle w:val="Zkladntext3"/>
              <w:spacing w:after="0"/>
              <w:ind w:left="-57" w:right="-57"/>
              <w:jc w:val="both"/>
              <w:rPr>
                <w:rFonts w:asciiTheme="minorHAnsi" w:eastAsia="Calibri" w:hAnsiTheme="minorHAnsi" w:cstheme="minorHAnsi"/>
                <w:sz w:val="20"/>
                <w:szCs w:val="20"/>
              </w:rPr>
            </w:pPr>
          </w:p>
        </w:tc>
        <w:tc>
          <w:tcPr>
            <w:tcW w:w="7099" w:type="dxa"/>
          </w:tcPr>
          <w:p w14:paraId="11F517E4" w14:textId="306FCEBA" w:rsidR="00776357" w:rsidRPr="00DC7F02" w:rsidRDefault="00776357" w:rsidP="00776357">
            <w:pPr>
              <w:pStyle w:val="Zkladntext3"/>
              <w:spacing w:after="0"/>
              <w:ind w:left="-57" w:right="-57"/>
              <w:jc w:val="both"/>
              <w:rPr>
                <w:rFonts w:asciiTheme="minorHAnsi" w:eastAsia="Calibri" w:hAnsiTheme="minorHAnsi" w:cstheme="minorHAnsi"/>
                <w:b/>
                <w:bCs/>
                <w:sz w:val="20"/>
                <w:szCs w:val="20"/>
              </w:rPr>
            </w:pPr>
            <w:r w:rsidRPr="00DC7F02">
              <w:rPr>
                <w:rFonts w:asciiTheme="minorHAnsi" w:eastAsia="Calibri" w:hAnsiTheme="minorHAnsi" w:cstheme="minorHAnsi"/>
                <w:b/>
                <w:bCs/>
                <w:sz w:val="20"/>
                <w:szCs w:val="20"/>
              </w:rPr>
              <w:t>Zaměstnanost</w:t>
            </w:r>
          </w:p>
        </w:tc>
      </w:tr>
      <w:tr w:rsidR="00776357" w:rsidRPr="00DC7F02" w14:paraId="4F536B2A" w14:textId="77777777" w:rsidTr="009B5472">
        <w:tc>
          <w:tcPr>
            <w:tcW w:w="358" w:type="dxa"/>
            <w:vMerge/>
            <w:shd w:val="clear" w:color="auto" w:fill="F2F2F2" w:themeFill="background1" w:themeFillShade="F2"/>
            <w:vAlign w:val="center"/>
          </w:tcPr>
          <w:p w14:paraId="3B067EDC" w14:textId="77777777" w:rsidR="00776357" w:rsidRPr="00DC7F02" w:rsidRDefault="00776357" w:rsidP="00776357">
            <w:pPr>
              <w:pStyle w:val="Zkladntext3"/>
              <w:spacing w:after="0"/>
              <w:ind w:left="-57" w:right="-57"/>
              <w:rPr>
                <w:rFonts w:asciiTheme="minorHAnsi" w:eastAsia="Calibri" w:hAnsiTheme="minorHAnsi" w:cstheme="minorHAnsi"/>
                <w:sz w:val="20"/>
                <w:szCs w:val="20"/>
              </w:rPr>
            </w:pPr>
          </w:p>
        </w:tc>
        <w:tc>
          <w:tcPr>
            <w:tcW w:w="1045" w:type="dxa"/>
            <w:vMerge/>
            <w:shd w:val="clear" w:color="auto" w:fill="F2F2F2" w:themeFill="background1" w:themeFillShade="F2"/>
            <w:vAlign w:val="center"/>
          </w:tcPr>
          <w:p w14:paraId="033D899A" w14:textId="77777777" w:rsidR="00776357" w:rsidRPr="00DC7F02" w:rsidRDefault="00776357" w:rsidP="00776357">
            <w:pPr>
              <w:pStyle w:val="Zkladntext3"/>
              <w:spacing w:after="0"/>
              <w:ind w:left="-57" w:right="-57"/>
              <w:rPr>
                <w:rFonts w:asciiTheme="minorHAnsi" w:eastAsia="Calibri" w:hAnsiTheme="minorHAnsi" w:cstheme="minorHAnsi"/>
                <w:sz w:val="20"/>
                <w:szCs w:val="20"/>
              </w:rPr>
            </w:pPr>
          </w:p>
        </w:tc>
        <w:tc>
          <w:tcPr>
            <w:tcW w:w="514" w:type="dxa"/>
          </w:tcPr>
          <w:p w14:paraId="6AD49DF4" w14:textId="04BB8546" w:rsidR="00776357" w:rsidRPr="00DC7F02" w:rsidRDefault="00776357" w:rsidP="00776357">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5.20</w:t>
            </w:r>
          </w:p>
        </w:tc>
        <w:tc>
          <w:tcPr>
            <w:tcW w:w="7099" w:type="dxa"/>
          </w:tcPr>
          <w:p w14:paraId="79BC7EA5" w14:textId="4C5A70EA" w:rsidR="00776357" w:rsidRPr="00DC7F02" w:rsidRDefault="00776357" w:rsidP="00776357">
            <w:pPr>
              <w:pStyle w:val="Zkladntext3"/>
              <w:numPr>
                <w:ilvl w:val="0"/>
                <w:numId w:val="5"/>
              </w:numPr>
              <w:tabs>
                <w:tab w:val="clear" w:pos="720"/>
                <w:tab w:val="num" w:pos="360"/>
              </w:tabs>
              <w:spacing w:after="0"/>
              <w:ind w:left="-57" w:right="-57" w:hanging="166"/>
              <w:jc w:val="both"/>
              <w:rPr>
                <w:rFonts w:asciiTheme="minorHAnsi" w:eastAsia="Calibri" w:hAnsiTheme="minorHAnsi" w:cstheme="minorHAnsi"/>
                <w:b/>
                <w:bCs/>
                <w:sz w:val="20"/>
                <w:szCs w:val="20"/>
              </w:rPr>
            </w:pPr>
            <w:r w:rsidRPr="00DC7F02">
              <w:rPr>
                <w:rFonts w:asciiTheme="minorHAnsi" w:eastAsia="Calibri" w:hAnsiTheme="minorHAnsi" w:cstheme="minorHAnsi"/>
                <w:sz w:val="20"/>
                <w:szCs w:val="20"/>
              </w:rPr>
              <w:t>Nárůst nezaměstnanosti</w:t>
            </w:r>
          </w:p>
        </w:tc>
      </w:tr>
      <w:tr w:rsidR="00776357" w:rsidRPr="00DC7F02" w14:paraId="6EF2CC38" w14:textId="77777777" w:rsidTr="009B5472">
        <w:tc>
          <w:tcPr>
            <w:tcW w:w="358" w:type="dxa"/>
            <w:vMerge/>
            <w:shd w:val="clear" w:color="auto" w:fill="F2F2F2" w:themeFill="background1" w:themeFillShade="F2"/>
            <w:vAlign w:val="center"/>
          </w:tcPr>
          <w:p w14:paraId="74B54CB1" w14:textId="77777777" w:rsidR="00776357" w:rsidRPr="00DC7F02" w:rsidRDefault="00776357" w:rsidP="00776357">
            <w:pPr>
              <w:pStyle w:val="Zkladntext3"/>
              <w:spacing w:after="0"/>
              <w:ind w:left="-57" w:right="-57"/>
              <w:rPr>
                <w:rFonts w:asciiTheme="minorHAnsi" w:eastAsia="Calibri" w:hAnsiTheme="minorHAnsi" w:cstheme="minorHAnsi"/>
                <w:sz w:val="20"/>
                <w:szCs w:val="20"/>
              </w:rPr>
            </w:pPr>
          </w:p>
        </w:tc>
        <w:tc>
          <w:tcPr>
            <w:tcW w:w="1045" w:type="dxa"/>
            <w:vMerge/>
            <w:shd w:val="clear" w:color="auto" w:fill="F2F2F2" w:themeFill="background1" w:themeFillShade="F2"/>
            <w:vAlign w:val="center"/>
          </w:tcPr>
          <w:p w14:paraId="6A4C1D68" w14:textId="77777777" w:rsidR="00776357" w:rsidRPr="00DC7F02" w:rsidRDefault="00776357" w:rsidP="00776357">
            <w:pPr>
              <w:pStyle w:val="Zkladntext3"/>
              <w:spacing w:after="0"/>
              <w:ind w:left="-57" w:right="-57"/>
              <w:rPr>
                <w:rFonts w:asciiTheme="minorHAnsi" w:eastAsia="Calibri" w:hAnsiTheme="minorHAnsi" w:cstheme="minorHAnsi"/>
                <w:sz w:val="20"/>
                <w:szCs w:val="20"/>
              </w:rPr>
            </w:pPr>
          </w:p>
        </w:tc>
        <w:tc>
          <w:tcPr>
            <w:tcW w:w="514" w:type="dxa"/>
          </w:tcPr>
          <w:p w14:paraId="05110968" w14:textId="28F47372" w:rsidR="00776357" w:rsidRPr="00DC7F02" w:rsidRDefault="00776357" w:rsidP="00776357">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5.21</w:t>
            </w:r>
          </w:p>
        </w:tc>
        <w:tc>
          <w:tcPr>
            <w:tcW w:w="7099" w:type="dxa"/>
          </w:tcPr>
          <w:p w14:paraId="79A2A076" w14:textId="3778A8A1" w:rsidR="00776357" w:rsidRPr="00DC7F02" w:rsidRDefault="00776357" w:rsidP="00776357">
            <w:pPr>
              <w:pStyle w:val="Zkladntext3"/>
              <w:numPr>
                <w:ilvl w:val="0"/>
                <w:numId w:val="5"/>
              </w:numPr>
              <w:tabs>
                <w:tab w:val="clear" w:pos="720"/>
                <w:tab w:val="num" w:pos="360"/>
              </w:tabs>
              <w:spacing w:after="0"/>
              <w:ind w:left="-57" w:right="-57" w:hanging="166"/>
              <w:jc w:val="both"/>
              <w:rPr>
                <w:rFonts w:asciiTheme="minorHAnsi" w:eastAsia="Calibri" w:hAnsiTheme="minorHAnsi" w:cstheme="minorHAnsi"/>
                <w:b/>
                <w:bCs/>
                <w:sz w:val="20"/>
                <w:szCs w:val="20"/>
              </w:rPr>
            </w:pPr>
            <w:r w:rsidRPr="00DC7F02">
              <w:rPr>
                <w:rFonts w:asciiTheme="minorHAnsi" w:eastAsia="Calibri" w:hAnsiTheme="minorHAnsi" w:cstheme="minorHAnsi"/>
                <w:sz w:val="20"/>
                <w:szCs w:val="20"/>
              </w:rPr>
              <w:t>Nevhodná změna struktury zaměstnavatelů</w:t>
            </w:r>
          </w:p>
        </w:tc>
      </w:tr>
      <w:tr w:rsidR="00776357" w:rsidRPr="00DC7F02" w14:paraId="3859D385" w14:textId="77777777" w:rsidTr="009B5472">
        <w:tc>
          <w:tcPr>
            <w:tcW w:w="358" w:type="dxa"/>
            <w:vMerge/>
            <w:shd w:val="clear" w:color="auto" w:fill="F2F2F2" w:themeFill="background1" w:themeFillShade="F2"/>
            <w:vAlign w:val="center"/>
          </w:tcPr>
          <w:p w14:paraId="6D7883AF" w14:textId="77777777" w:rsidR="00776357" w:rsidRPr="00DC7F02" w:rsidRDefault="00776357" w:rsidP="00776357">
            <w:pPr>
              <w:pStyle w:val="Zkladntext3"/>
              <w:spacing w:after="0"/>
              <w:ind w:left="-57" w:right="-57"/>
              <w:rPr>
                <w:rFonts w:asciiTheme="minorHAnsi" w:eastAsia="Calibri" w:hAnsiTheme="minorHAnsi" w:cstheme="minorHAnsi"/>
                <w:sz w:val="20"/>
                <w:szCs w:val="20"/>
              </w:rPr>
            </w:pPr>
          </w:p>
        </w:tc>
        <w:tc>
          <w:tcPr>
            <w:tcW w:w="1045" w:type="dxa"/>
            <w:vMerge/>
            <w:shd w:val="clear" w:color="auto" w:fill="F2F2F2" w:themeFill="background1" w:themeFillShade="F2"/>
            <w:vAlign w:val="center"/>
          </w:tcPr>
          <w:p w14:paraId="4360C5B0" w14:textId="77777777" w:rsidR="00776357" w:rsidRPr="00DC7F02" w:rsidRDefault="00776357" w:rsidP="00776357">
            <w:pPr>
              <w:pStyle w:val="Zkladntext3"/>
              <w:spacing w:after="0"/>
              <w:ind w:left="-57" w:right="-57"/>
              <w:rPr>
                <w:rFonts w:asciiTheme="minorHAnsi" w:eastAsia="Calibri" w:hAnsiTheme="minorHAnsi" w:cstheme="minorHAnsi"/>
                <w:sz w:val="20"/>
                <w:szCs w:val="20"/>
              </w:rPr>
            </w:pPr>
          </w:p>
        </w:tc>
        <w:tc>
          <w:tcPr>
            <w:tcW w:w="514" w:type="dxa"/>
          </w:tcPr>
          <w:p w14:paraId="728CC72D" w14:textId="44FDABEA" w:rsidR="00776357" w:rsidRPr="00DC7F02" w:rsidRDefault="00776357" w:rsidP="00776357">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5.22</w:t>
            </w:r>
          </w:p>
        </w:tc>
        <w:tc>
          <w:tcPr>
            <w:tcW w:w="7099" w:type="dxa"/>
          </w:tcPr>
          <w:p w14:paraId="1DC20C2D" w14:textId="2AE9F49E" w:rsidR="00776357" w:rsidRPr="00DC7F02" w:rsidRDefault="00776357" w:rsidP="00776357">
            <w:pPr>
              <w:pStyle w:val="Zkladntext3"/>
              <w:numPr>
                <w:ilvl w:val="0"/>
                <w:numId w:val="5"/>
              </w:numPr>
              <w:tabs>
                <w:tab w:val="clear" w:pos="720"/>
                <w:tab w:val="num" w:pos="360"/>
              </w:tabs>
              <w:spacing w:after="0"/>
              <w:ind w:left="-57" w:right="-57" w:hanging="166"/>
              <w:jc w:val="both"/>
              <w:rPr>
                <w:rFonts w:asciiTheme="minorHAnsi" w:eastAsia="Calibri" w:hAnsiTheme="minorHAnsi" w:cstheme="minorHAnsi"/>
                <w:b/>
                <w:bCs/>
                <w:sz w:val="20"/>
                <w:szCs w:val="20"/>
              </w:rPr>
            </w:pPr>
            <w:r w:rsidRPr="00DC7F02">
              <w:rPr>
                <w:rFonts w:asciiTheme="minorHAnsi" w:eastAsia="Calibri" w:hAnsiTheme="minorHAnsi" w:cstheme="minorHAnsi"/>
                <w:sz w:val="20"/>
                <w:szCs w:val="20"/>
              </w:rPr>
              <w:t>Sociální problémy plynoucí z případných odchodů významných zaměstnavatelů</w:t>
            </w:r>
          </w:p>
        </w:tc>
      </w:tr>
      <w:tr w:rsidR="00776357" w:rsidRPr="00DC7F02" w14:paraId="49053ABA" w14:textId="77777777" w:rsidTr="009B5472">
        <w:tc>
          <w:tcPr>
            <w:tcW w:w="358" w:type="dxa"/>
            <w:vMerge/>
            <w:shd w:val="clear" w:color="auto" w:fill="F2F2F2" w:themeFill="background1" w:themeFillShade="F2"/>
            <w:vAlign w:val="center"/>
          </w:tcPr>
          <w:p w14:paraId="726C523B" w14:textId="77777777" w:rsidR="00776357" w:rsidRPr="00DC7F02" w:rsidRDefault="00776357" w:rsidP="00776357">
            <w:pPr>
              <w:pStyle w:val="Zkladntext3"/>
              <w:spacing w:after="0"/>
              <w:ind w:left="-57" w:right="-57"/>
              <w:rPr>
                <w:rFonts w:asciiTheme="minorHAnsi" w:eastAsia="Calibri" w:hAnsiTheme="minorHAnsi" w:cstheme="minorHAnsi"/>
                <w:sz w:val="20"/>
                <w:szCs w:val="20"/>
              </w:rPr>
            </w:pPr>
          </w:p>
        </w:tc>
        <w:tc>
          <w:tcPr>
            <w:tcW w:w="1045" w:type="dxa"/>
            <w:vMerge/>
            <w:shd w:val="clear" w:color="auto" w:fill="F2F2F2" w:themeFill="background1" w:themeFillShade="F2"/>
            <w:vAlign w:val="center"/>
          </w:tcPr>
          <w:p w14:paraId="409B9D97" w14:textId="77777777" w:rsidR="00776357" w:rsidRPr="00DC7F02" w:rsidRDefault="00776357" w:rsidP="00776357">
            <w:pPr>
              <w:pStyle w:val="Zkladntext3"/>
              <w:spacing w:after="0"/>
              <w:ind w:left="-57" w:right="-57"/>
              <w:rPr>
                <w:rFonts w:asciiTheme="minorHAnsi" w:eastAsia="Calibri" w:hAnsiTheme="minorHAnsi" w:cstheme="minorHAnsi"/>
                <w:sz w:val="20"/>
                <w:szCs w:val="20"/>
              </w:rPr>
            </w:pPr>
          </w:p>
        </w:tc>
        <w:tc>
          <w:tcPr>
            <w:tcW w:w="514" w:type="dxa"/>
          </w:tcPr>
          <w:p w14:paraId="2CF982F2" w14:textId="6A8DE32F" w:rsidR="00776357" w:rsidRPr="00DC7F02" w:rsidRDefault="00776357" w:rsidP="00776357">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5.23</w:t>
            </w:r>
          </w:p>
        </w:tc>
        <w:tc>
          <w:tcPr>
            <w:tcW w:w="7099" w:type="dxa"/>
          </w:tcPr>
          <w:p w14:paraId="7B2156A0" w14:textId="6C5A19DA" w:rsidR="00776357" w:rsidRPr="00DC7F02" w:rsidRDefault="00776357" w:rsidP="00776357">
            <w:pPr>
              <w:pStyle w:val="Zkladntext3"/>
              <w:numPr>
                <w:ilvl w:val="0"/>
                <w:numId w:val="5"/>
              </w:numPr>
              <w:tabs>
                <w:tab w:val="clear" w:pos="720"/>
                <w:tab w:val="num" w:pos="360"/>
              </w:tabs>
              <w:spacing w:after="0"/>
              <w:ind w:left="-57" w:right="-57" w:hanging="166"/>
              <w:jc w:val="both"/>
              <w:rPr>
                <w:rFonts w:asciiTheme="minorHAnsi" w:eastAsia="Calibri" w:hAnsiTheme="minorHAnsi" w:cstheme="minorHAnsi"/>
                <w:b/>
                <w:bCs/>
                <w:sz w:val="20"/>
                <w:szCs w:val="20"/>
              </w:rPr>
            </w:pPr>
            <w:r w:rsidRPr="00DC7F02">
              <w:rPr>
                <w:rFonts w:asciiTheme="minorHAnsi" w:eastAsia="Calibri" w:hAnsiTheme="minorHAnsi" w:cstheme="minorHAnsi"/>
                <w:sz w:val="20"/>
                <w:szCs w:val="20"/>
              </w:rPr>
              <w:t>Nárůst zaměstnání s nízkými příjmy</w:t>
            </w:r>
          </w:p>
        </w:tc>
      </w:tr>
      <w:tr w:rsidR="00776357" w:rsidRPr="00DC7F02" w14:paraId="591192CB" w14:textId="77777777" w:rsidTr="009B5472">
        <w:tc>
          <w:tcPr>
            <w:tcW w:w="358" w:type="dxa"/>
            <w:vMerge/>
            <w:shd w:val="clear" w:color="auto" w:fill="F2F2F2" w:themeFill="background1" w:themeFillShade="F2"/>
            <w:vAlign w:val="center"/>
          </w:tcPr>
          <w:p w14:paraId="4BF8A22C" w14:textId="77777777" w:rsidR="00776357" w:rsidRPr="00DC7F02" w:rsidRDefault="00776357" w:rsidP="00776357">
            <w:pPr>
              <w:pStyle w:val="Zkladntext3"/>
              <w:spacing w:after="0"/>
              <w:ind w:left="-57" w:right="-57"/>
              <w:rPr>
                <w:rFonts w:asciiTheme="minorHAnsi" w:eastAsia="Calibri" w:hAnsiTheme="minorHAnsi" w:cstheme="minorHAnsi"/>
                <w:sz w:val="20"/>
                <w:szCs w:val="20"/>
              </w:rPr>
            </w:pPr>
          </w:p>
        </w:tc>
        <w:tc>
          <w:tcPr>
            <w:tcW w:w="1045" w:type="dxa"/>
            <w:vMerge/>
            <w:shd w:val="clear" w:color="auto" w:fill="F2F2F2" w:themeFill="background1" w:themeFillShade="F2"/>
            <w:vAlign w:val="center"/>
          </w:tcPr>
          <w:p w14:paraId="1C72533E" w14:textId="77777777" w:rsidR="00776357" w:rsidRPr="00DC7F02" w:rsidRDefault="00776357" w:rsidP="00776357">
            <w:pPr>
              <w:pStyle w:val="Zkladntext3"/>
              <w:spacing w:after="0"/>
              <w:ind w:left="-57" w:right="-57"/>
              <w:rPr>
                <w:rFonts w:asciiTheme="minorHAnsi" w:eastAsia="Calibri" w:hAnsiTheme="minorHAnsi" w:cstheme="minorHAnsi"/>
                <w:sz w:val="20"/>
                <w:szCs w:val="20"/>
              </w:rPr>
            </w:pPr>
          </w:p>
        </w:tc>
        <w:tc>
          <w:tcPr>
            <w:tcW w:w="514" w:type="dxa"/>
          </w:tcPr>
          <w:p w14:paraId="68F04285" w14:textId="47D86561" w:rsidR="00776357" w:rsidRPr="00DC7F02" w:rsidRDefault="00776357" w:rsidP="00776357">
            <w:pPr>
              <w:pStyle w:val="Zkladntext3"/>
              <w:spacing w:after="0"/>
              <w:ind w:left="-57" w:right="-57"/>
              <w:jc w:val="both"/>
              <w:rPr>
                <w:rFonts w:asciiTheme="minorHAnsi" w:eastAsia="Calibri" w:hAnsiTheme="minorHAnsi" w:cstheme="minorHAnsi"/>
                <w:sz w:val="20"/>
                <w:szCs w:val="20"/>
              </w:rPr>
            </w:pPr>
          </w:p>
        </w:tc>
        <w:tc>
          <w:tcPr>
            <w:tcW w:w="7099" w:type="dxa"/>
          </w:tcPr>
          <w:p w14:paraId="6434CFB7" w14:textId="406E028A" w:rsidR="00776357" w:rsidRPr="00DC7F02" w:rsidRDefault="00776357" w:rsidP="00776357">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b/>
                <w:bCs/>
                <w:sz w:val="20"/>
                <w:szCs w:val="20"/>
              </w:rPr>
              <w:t>Sociálně vyloučené lokality / nárůst sociálně patologických jevů</w:t>
            </w:r>
          </w:p>
        </w:tc>
      </w:tr>
      <w:tr w:rsidR="00776357" w:rsidRPr="00DC7F02" w14:paraId="6CE428EA" w14:textId="77777777" w:rsidTr="009B5472">
        <w:tc>
          <w:tcPr>
            <w:tcW w:w="358" w:type="dxa"/>
            <w:vMerge/>
            <w:shd w:val="clear" w:color="auto" w:fill="F2F2F2" w:themeFill="background1" w:themeFillShade="F2"/>
            <w:vAlign w:val="center"/>
          </w:tcPr>
          <w:p w14:paraId="7B1DFA67" w14:textId="77777777" w:rsidR="00776357" w:rsidRPr="00DC7F02" w:rsidRDefault="00776357" w:rsidP="00776357">
            <w:pPr>
              <w:pStyle w:val="Zkladntext3"/>
              <w:spacing w:after="0"/>
              <w:ind w:left="-57" w:right="-57"/>
              <w:rPr>
                <w:rFonts w:asciiTheme="minorHAnsi" w:eastAsia="Calibri" w:hAnsiTheme="minorHAnsi" w:cstheme="minorHAnsi"/>
                <w:sz w:val="20"/>
                <w:szCs w:val="20"/>
              </w:rPr>
            </w:pPr>
          </w:p>
        </w:tc>
        <w:tc>
          <w:tcPr>
            <w:tcW w:w="1045" w:type="dxa"/>
            <w:vMerge/>
            <w:shd w:val="clear" w:color="auto" w:fill="F2F2F2" w:themeFill="background1" w:themeFillShade="F2"/>
            <w:vAlign w:val="center"/>
          </w:tcPr>
          <w:p w14:paraId="481C2B24" w14:textId="77777777" w:rsidR="00776357" w:rsidRPr="00DC7F02" w:rsidRDefault="00776357" w:rsidP="00776357">
            <w:pPr>
              <w:pStyle w:val="Zkladntext3"/>
              <w:spacing w:after="0"/>
              <w:ind w:left="-57" w:right="-57"/>
              <w:rPr>
                <w:rFonts w:asciiTheme="minorHAnsi" w:eastAsia="Calibri" w:hAnsiTheme="minorHAnsi" w:cstheme="minorHAnsi"/>
                <w:sz w:val="20"/>
                <w:szCs w:val="20"/>
              </w:rPr>
            </w:pPr>
          </w:p>
        </w:tc>
        <w:tc>
          <w:tcPr>
            <w:tcW w:w="514" w:type="dxa"/>
          </w:tcPr>
          <w:p w14:paraId="7BAFE94E" w14:textId="4FA5B39D" w:rsidR="00776357" w:rsidRPr="00DC7F02" w:rsidRDefault="00CD0066" w:rsidP="00776357">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5.24</w:t>
            </w:r>
          </w:p>
        </w:tc>
        <w:tc>
          <w:tcPr>
            <w:tcW w:w="7099" w:type="dxa"/>
          </w:tcPr>
          <w:p w14:paraId="26963E63" w14:textId="089D96CF" w:rsidR="00776357" w:rsidRPr="00DC7F02" w:rsidRDefault="00776357" w:rsidP="00776357">
            <w:pPr>
              <w:pStyle w:val="Zkladntext3"/>
              <w:numPr>
                <w:ilvl w:val="0"/>
                <w:numId w:val="5"/>
              </w:numPr>
              <w:tabs>
                <w:tab w:val="clear" w:pos="720"/>
                <w:tab w:val="num" w:pos="360"/>
              </w:tabs>
              <w:spacing w:after="0"/>
              <w:ind w:left="-57" w:right="-57" w:hanging="166"/>
              <w:jc w:val="both"/>
              <w:rPr>
                <w:rFonts w:asciiTheme="minorHAnsi" w:eastAsia="Calibri" w:hAnsiTheme="minorHAnsi" w:cstheme="minorHAnsi"/>
                <w:b/>
                <w:bCs/>
                <w:sz w:val="20"/>
                <w:szCs w:val="20"/>
              </w:rPr>
            </w:pPr>
            <w:r w:rsidRPr="00DC7F02">
              <w:rPr>
                <w:rFonts w:asciiTheme="minorHAnsi" w:eastAsia="Calibri" w:hAnsiTheme="minorHAnsi" w:cstheme="minorHAnsi"/>
                <w:sz w:val="20"/>
                <w:szCs w:val="20"/>
              </w:rPr>
              <w:t>Nárůst sociálně patologických jevů, konkrétně …</w:t>
            </w:r>
          </w:p>
        </w:tc>
      </w:tr>
      <w:tr w:rsidR="00776357" w:rsidRPr="00DC7F02" w14:paraId="604AE256" w14:textId="77777777" w:rsidTr="009B5472">
        <w:tc>
          <w:tcPr>
            <w:tcW w:w="358" w:type="dxa"/>
            <w:vMerge/>
            <w:shd w:val="clear" w:color="auto" w:fill="F2F2F2" w:themeFill="background1" w:themeFillShade="F2"/>
            <w:vAlign w:val="center"/>
          </w:tcPr>
          <w:p w14:paraId="060CB938" w14:textId="77777777" w:rsidR="00776357" w:rsidRPr="00DC7F02" w:rsidRDefault="00776357" w:rsidP="00776357">
            <w:pPr>
              <w:pStyle w:val="Zkladntext3"/>
              <w:spacing w:after="0"/>
              <w:ind w:left="-57" w:right="-57"/>
              <w:rPr>
                <w:rFonts w:asciiTheme="minorHAnsi" w:eastAsia="Calibri" w:hAnsiTheme="minorHAnsi" w:cstheme="minorHAnsi"/>
                <w:sz w:val="20"/>
                <w:szCs w:val="20"/>
              </w:rPr>
            </w:pPr>
          </w:p>
        </w:tc>
        <w:tc>
          <w:tcPr>
            <w:tcW w:w="1045" w:type="dxa"/>
            <w:vMerge/>
            <w:shd w:val="clear" w:color="auto" w:fill="F2F2F2" w:themeFill="background1" w:themeFillShade="F2"/>
            <w:vAlign w:val="center"/>
          </w:tcPr>
          <w:p w14:paraId="312A3D89" w14:textId="77777777" w:rsidR="00776357" w:rsidRPr="00DC7F02" w:rsidRDefault="00776357" w:rsidP="00776357">
            <w:pPr>
              <w:pStyle w:val="Zkladntext3"/>
              <w:spacing w:after="0"/>
              <w:ind w:left="-57" w:right="-57"/>
              <w:rPr>
                <w:rFonts w:asciiTheme="minorHAnsi" w:eastAsia="Calibri" w:hAnsiTheme="minorHAnsi" w:cstheme="minorHAnsi"/>
                <w:sz w:val="20"/>
                <w:szCs w:val="20"/>
              </w:rPr>
            </w:pPr>
          </w:p>
        </w:tc>
        <w:tc>
          <w:tcPr>
            <w:tcW w:w="514" w:type="dxa"/>
          </w:tcPr>
          <w:p w14:paraId="3C878058" w14:textId="2CB16387" w:rsidR="00776357" w:rsidRPr="00DC7F02" w:rsidRDefault="00CD0066" w:rsidP="00776357">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5.25</w:t>
            </w:r>
          </w:p>
        </w:tc>
        <w:tc>
          <w:tcPr>
            <w:tcW w:w="7099" w:type="dxa"/>
          </w:tcPr>
          <w:p w14:paraId="35538610" w14:textId="56F487FC" w:rsidR="00776357" w:rsidRPr="00DC7F02" w:rsidRDefault="00776357" w:rsidP="00776357">
            <w:pPr>
              <w:pStyle w:val="Zkladntext3"/>
              <w:numPr>
                <w:ilvl w:val="0"/>
                <w:numId w:val="5"/>
              </w:numPr>
              <w:tabs>
                <w:tab w:val="clear" w:pos="720"/>
                <w:tab w:val="num" w:pos="360"/>
              </w:tabs>
              <w:spacing w:after="0"/>
              <w:ind w:left="-57" w:right="-57" w:hanging="166"/>
              <w:jc w:val="both"/>
              <w:rPr>
                <w:rFonts w:asciiTheme="minorHAnsi" w:eastAsia="Calibri" w:hAnsiTheme="minorHAnsi" w:cstheme="minorHAnsi"/>
                <w:b/>
                <w:bCs/>
                <w:sz w:val="20"/>
                <w:szCs w:val="20"/>
              </w:rPr>
            </w:pPr>
            <w:r w:rsidRPr="00DC7F02">
              <w:rPr>
                <w:rFonts w:asciiTheme="minorHAnsi" w:eastAsia="Calibri" w:hAnsiTheme="minorHAnsi" w:cstheme="minorHAnsi"/>
                <w:sz w:val="20"/>
                <w:szCs w:val="20"/>
              </w:rPr>
              <w:t>Růst prostorové koncentrace sociálně vyloučených v důsledku politiky státu, nevhodně nastavené legislativy, resp. nevhodného chování soukromých subjektů</w:t>
            </w:r>
          </w:p>
        </w:tc>
      </w:tr>
      <w:tr w:rsidR="00776357" w:rsidRPr="00DC7F02" w14:paraId="0B704B75" w14:textId="77777777" w:rsidTr="009B5472">
        <w:tc>
          <w:tcPr>
            <w:tcW w:w="358" w:type="dxa"/>
            <w:vMerge/>
            <w:shd w:val="clear" w:color="auto" w:fill="F2F2F2" w:themeFill="background1" w:themeFillShade="F2"/>
            <w:vAlign w:val="center"/>
          </w:tcPr>
          <w:p w14:paraId="7F7DB614" w14:textId="77777777" w:rsidR="00776357" w:rsidRPr="00DC7F02" w:rsidRDefault="00776357" w:rsidP="00776357">
            <w:pPr>
              <w:pStyle w:val="Zkladntext3"/>
              <w:spacing w:after="0"/>
              <w:ind w:left="-57" w:right="-57"/>
              <w:rPr>
                <w:rFonts w:asciiTheme="minorHAnsi" w:eastAsia="Calibri" w:hAnsiTheme="minorHAnsi" w:cstheme="minorHAnsi"/>
                <w:sz w:val="20"/>
                <w:szCs w:val="20"/>
              </w:rPr>
            </w:pPr>
          </w:p>
        </w:tc>
        <w:tc>
          <w:tcPr>
            <w:tcW w:w="1045" w:type="dxa"/>
            <w:vMerge/>
            <w:shd w:val="clear" w:color="auto" w:fill="F2F2F2" w:themeFill="background1" w:themeFillShade="F2"/>
            <w:vAlign w:val="center"/>
          </w:tcPr>
          <w:p w14:paraId="14BF1887" w14:textId="77777777" w:rsidR="00776357" w:rsidRPr="00DC7F02" w:rsidRDefault="00776357" w:rsidP="00776357">
            <w:pPr>
              <w:pStyle w:val="Zkladntext3"/>
              <w:spacing w:after="0"/>
              <w:ind w:left="-57" w:right="-57"/>
              <w:rPr>
                <w:rFonts w:asciiTheme="minorHAnsi" w:eastAsia="Calibri" w:hAnsiTheme="minorHAnsi" w:cstheme="minorHAnsi"/>
                <w:sz w:val="20"/>
                <w:szCs w:val="20"/>
              </w:rPr>
            </w:pPr>
          </w:p>
        </w:tc>
        <w:tc>
          <w:tcPr>
            <w:tcW w:w="514" w:type="dxa"/>
          </w:tcPr>
          <w:p w14:paraId="021C9EE1" w14:textId="53B61354" w:rsidR="00776357" w:rsidRPr="00DC7F02" w:rsidRDefault="00776357" w:rsidP="00776357">
            <w:pPr>
              <w:pStyle w:val="Zkladntext3"/>
              <w:spacing w:after="0"/>
              <w:ind w:left="-57" w:right="-57"/>
              <w:jc w:val="both"/>
              <w:rPr>
                <w:rFonts w:asciiTheme="minorHAnsi" w:eastAsia="Calibri" w:hAnsiTheme="minorHAnsi" w:cstheme="minorHAnsi"/>
                <w:sz w:val="20"/>
                <w:szCs w:val="20"/>
              </w:rPr>
            </w:pPr>
          </w:p>
        </w:tc>
        <w:tc>
          <w:tcPr>
            <w:tcW w:w="7099" w:type="dxa"/>
          </w:tcPr>
          <w:p w14:paraId="1F07DB2F" w14:textId="7AD2CBE7" w:rsidR="00776357" w:rsidRPr="00DC7F02" w:rsidRDefault="00776357" w:rsidP="00776357">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b/>
                <w:bCs/>
                <w:sz w:val="20"/>
                <w:szCs w:val="20"/>
              </w:rPr>
              <w:t>Kriminalita / pocit bezpečí</w:t>
            </w:r>
          </w:p>
        </w:tc>
      </w:tr>
      <w:tr w:rsidR="00CD0066" w:rsidRPr="00DC7F02" w14:paraId="3C05654C" w14:textId="77777777" w:rsidTr="009B5472">
        <w:tc>
          <w:tcPr>
            <w:tcW w:w="358" w:type="dxa"/>
            <w:vMerge/>
            <w:shd w:val="clear" w:color="auto" w:fill="F2F2F2" w:themeFill="background1" w:themeFillShade="F2"/>
            <w:vAlign w:val="center"/>
          </w:tcPr>
          <w:p w14:paraId="5C45023C" w14:textId="77777777" w:rsidR="00CD0066" w:rsidRPr="00DC7F02" w:rsidRDefault="00CD0066" w:rsidP="00CD0066">
            <w:pPr>
              <w:pStyle w:val="Zkladntext3"/>
              <w:spacing w:after="0"/>
              <w:ind w:left="-57" w:right="-57"/>
              <w:rPr>
                <w:rFonts w:asciiTheme="minorHAnsi" w:eastAsia="Calibri" w:hAnsiTheme="minorHAnsi" w:cstheme="minorHAnsi"/>
                <w:sz w:val="20"/>
                <w:szCs w:val="20"/>
              </w:rPr>
            </w:pPr>
          </w:p>
        </w:tc>
        <w:tc>
          <w:tcPr>
            <w:tcW w:w="1045" w:type="dxa"/>
            <w:vMerge/>
            <w:shd w:val="clear" w:color="auto" w:fill="F2F2F2" w:themeFill="background1" w:themeFillShade="F2"/>
            <w:vAlign w:val="center"/>
          </w:tcPr>
          <w:p w14:paraId="5E738F3D" w14:textId="77777777" w:rsidR="00CD0066" w:rsidRPr="00DC7F02" w:rsidRDefault="00CD0066" w:rsidP="00CD0066">
            <w:pPr>
              <w:pStyle w:val="Zkladntext3"/>
              <w:spacing w:after="0"/>
              <w:ind w:left="-57" w:right="-57"/>
              <w:rPr>
                <w:rFonts w:asciiTheme="minorHAnsi" w:eastAsia="Calibri" w:hAnsiTheme="minorHAnsi" w:cstheme="minorHAnsi"/>
                <w:sz w:val="20"/>
                <w:szCs w:val="20"/>
              </w:rPr>
            </w:pPr>
          </w:p>
        </w:tc>
        <w:tc>
          <w:tcPr>
            <w:tcW w:w="514" w:type="dxa"/>
          </w:tcPr>
          <w:p w14:paraId="124AF007" w14:textId="265C0108" w:rsidR="00CD0066" w:rsidRPr="00DC7F02" w:rsidRDefault="00CD0066" w:rsidP="00CD0066">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5.26</w:t>
            </w:r>
          </w:p>
        </w:tc>
        <w:tc>
          <w:tcPr>
            <w:tcW w:w="7099" w:type="dxa"/>
          </w:tcPr>
          <w:p w14:paraId="5FE7005A" w14:textId="03E560F2" w:rsidR="00CD0066" w:rsidRPr="00DC7F02" w:rsidRDefault="00CD0066" w:rsidP="00CD0066">
            <w:pPr>
              <w:pStyle w:val="Zkladntext3"/>
              <w:numPr>
                <w:ilvl w:val="0"/>
                <w:numId w:val="5"/>
              </w:numPr>
              <w:tabs>
                <w:tab w:val="clear" w:pos="720"/>
                <w:tab w:val="num" w:pos="360"/>
              </w:tabs>
              <w:spacing w:after="0"/>
              <w:ind w:left="-57" w:right="-57" w:hanging="166"/>
              <w:jc w:val="both"/>
              <w:rPr>
                <w:rFonts w:asciiTheme="minorHAnsi" w:eastAsia="Calibri" w:hAnsiTheme="minorHAnsi" w:cstheme="minorHAnsi"/>
                <w:b/>
                <w:bCs/>
                <w:sz w:val="20"/>
                <w:szCs w:val="20"/>
              </w:rPr>
            </w:pPr>
            <w:r w:rsidRPr="00DC7F02">
              <w:rPr>
                <w:rFonts w:asciiTheme="minorHAnsi" w:eastAsia="Calibri" w:hAnsiTheme="minorHAnsi" w:cstheme="minorHAnsi"/>
                <w:sz w:val="20"/>
                <w:szCs w:val="20"/>
              </w:rPr>
              <w:t>Nárůst kriminality</w:t>
            </w:r>
          </w:p>
        </w:tc>
      </w:tr>
      <w:tr w:rsidR="00CD0066" w:rsidRPr="00DC7F02" w14:paraId="5883CE12" w14:textId="77777777" w:rsidTr="009B5472">
        <w:tc>
          <w:tcPr>
            <w:tcW w:w="358" w:type="dxa"/>
            <w:vMerge/>
            <w:shd w:val="clear" w:color="auto" w:fill="F2F2F2" w:themeFill="background1" w:themeFillShade="F2"/>
            <w:vAlign w:val="center"/>
          </w:tcPr>
          <w:p w14:paraId="2AA938CB" w14:textId="77777777" w:rsidR="00CD0066" w:rsidRPr="00DC7F02" w:rsidRDefault="00CD0066" w:rsidP="00CD0066">
            <w:pPr>
              <w:pStyle w:val="Zkladntext3"/>
              <w:spacing w:after="0"/>
              <w:ind w:left="-57" w:right="-57"/>
              <w:rPr>
                <w:rFonts w:asciiTheme="minorHAnsi" w:eastAsia="Calibri" w:hAnsiTheme="minorHAnsi" w:cstheme="minorHAnsi"/>
                <w:sz w:val="20"/>
                <w:szCs w:val="20"/>
              </w:rPr>
            </w:pPr>
          </w:p>
        </w:tc>
        <w:tc>
          <w:tcPr>
            <w:tcW w:w="1045" w:type="dxa"/>
            <w:vMerge/>
            <w:shd w:val="clear" w:color="auto" w:fill="F2F2F2" w:themeFill="background1" w:themeFillShade="F2"/>
            <w:vAlign w:val="center"/>
          </w:tcPr>
          <w:p w14:paraId="38F49139" w14:textId="77777777" w:rsidR="00CD0066" w:rsidRPr="00DC7F02" w:rsidRDefault="00CD0066" w:rsidP="00CD0066">
            <w:pPr>
              <w:pStyle w:val="Zkladntext3"/>
              <w:spacing w:after="0"/>
              <w:ind w:left="-57" w:right="-57"/>
              <w:rPr>
                <w:rFonts w:asciiTheme="minorHAnsi" w:eastAsia="Calibri" w:hAnsiTheme="minorHAnsi" w:cstheme="minorHAnsi"/>
                <w:sz w:val="20"/>
                <w:szCs w:val="20"/>
              </w:rPr>
            </w:pPr>
          </w:p>
        </w:tc>
        <w:tc>
          <w:tcPr>
            <w:tcW w:w="514" w:type="dxa"/>
          </w:tcPr>
          <w:p w14:paraId="19740A81" w14:textId="32A05E5B" w:rsidR="00CD0066" w:rsidRPr="00DC7F02" w:rsidRDefault="00CD0066" w:rsidP="00CD0066">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5.27</w:t>
            </w:r>
          </w:p>
        </w:tc>
        <w:tc>
          <w:tcPr>
            <w:tcW w:w="7099" w:type="dxa"/>
          </w:tcPr>
          <w:p w14:paraId="13C3C5B1" w14:textId="11C4D97E" w:rsidR="00CD0066" w:rsidRPr="00DC7F02" w:rsidRDefault="00CD0066" w:rsidP="00CD0066">
            <w:pPr>
              <w:pStyle w:val="Zkladntext3"/>
              <w:numPr>
                <w:ilvl w:val="0"/>
                <w:numId w:val="5"/>
              </w:numPr>
              <w:tabs>
                <w:tab w:val="clear" w:pos="720"/>
                <w:tab w:val="num" w:pos="360"/>
              </w:tabs>
              <w:spacing w:after="0"/>
              <w:ind w:left="-57" w:right="-57" w:hanging="166"/>
              <w:jc w:val="both"/>
              <w:rPr>
                <w:rFonts w:asciiTheme="minorHAnsi" w:eastAsia="Calibri" w:hAnsiTheme="minorHAnsi" w:cstheme="minorHAnsi"/>
                <w:b/>
                <w:bCs/>
                <w:sz w:val="20"/>
                <w:szCs w:val="20"/>
              </w:rPr>
            </w:pPr>
            <w:r w:rsidRPr="00DC7F02">
              <w:rPr>
                <w:rFonts w:asciiTheme="minorHAnsi" w:eastAsia="Calibri" w:hAnsiTheme="minorHAnsi" w:cstheme="minorHAnsi"/>
                <w:sz w:val="20"/>
                <w:szCs w:val="20"/>
              </w:rPr>
              <w:t>Rozsáhlé krádeže majetku, vandalismus a podobně</w:t>
            </w:r>
          </w:p>
        </w:tc>
      </w:tr>
      <w:tr w:rsidR="00CD0066" w:rsidRPr="00DC7F02" w14:paraId="721104FB" w14:textId="77777777" w:rsidTr="009B5472">
        <w:tc>
          <w:tcPr>
            <w:tcW w:w="358" w:type="dxa"/>
            <w:vMerge/>
            <w:shd w:val="clear" w:color="auto" w:fill="F2F2F2" w:themeFill="background1" w:themeFillShade="F2"/>
            <w:vAlign w:val="center"/>
          </w:tcPr>
          <w:p w14:paraId="641E531E" w14:textId="77777777" w:rsidR="00CD0066" w:rsidRPr="00DC7F02" w:rsidRDefault="00CD0066" w:rsidP="00CD0066">
            <w:pPr>
              <w:pStyle w:val="Zkladntext3"/>
              <w:spacing w:after="0"/>
              <w:ind w:left="-57" w:right="-57"/>
              <w:rPr>
                <w:rFonts w:asciiTheme="minorHAnsi" w:eastAsia="Calibri" w:hAnsiTheme="minorHAnsi" w:cstheme="minorHAnsi"/>
                <w:sz w:val="20"/>
                <w:szCs w:val="20"/>
              </w:rPr>
            </w:pPr>
          </w:p>
        </w:tc>
        <w:tc>
          <w:tcPr>
            <w:tcW w:w="1045" w:type="dxa"/>
            <w:vMerge/>
            <w:shd w:val="clear" w:color="auto" w:fill="F2F2F2" w:themeFill="background1" w:themeFillShade="F2"/>
            <w:vAlign w:val="center"/>
          </w:tcPr>
          <w:p w14:paraId="7A678C9F" w14:textId="77777777" w:rsidR="00CD0066" w:rsidRPr="00DC7F02" w:rsidRDefault="00CD0066" w:rsidP="00CD0066">
            <w:pPr>
              <w:pStyle w:val="Zkladntext3"/>
              <w:spacing w:after="0"/>
              <w:ind w:left="-57" w:right="-57"/>
              <w:rPr>
                <w:rFonts w:asciiTheme="minorHAnsi" w:eastAsia="Calibri" w:hAnsiTheme="minorHAnsi" w:cstheme="minorHAnsi"/>
                <w:sz w:val="20"/>
                <w:szCs w:val="20"/>
              </w:rPr>
            </w:pPr>
          </w:p>
        </w:tc>
        <w:tc>
          <w:tcPr>
            <w:tcW w:w="514" w:type="dxa"/>
          </w:tcPr>
          <w:p w14:paraId="718AB116" w14:textId="3E5F07CF" w:rsidR="00CD0066" w:rsidRPr="00DC7F02" w:rsidRDefault="00CD0066" w:rsidP="00CD0066">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5.28</w:t>
            </w:r>
          </w:p>
        </w:tc>
        <w:tc>
          <w:tcPr>
            <w:tcW w:w="7099" w:type="dxa"/>
          </w:tcPr>
          <w:p w14:paraId="70B8869C" w14:textId="4890ECA2" w:rsidR="00CD0066" w:rsidRPr="00DC7F02" w:rsidRDefault="00CD0066" w:rsidP="00CD0066">
            <w:pPr>
              <w:pStyle w:val="Zkladntext3"/>
              <w:spacing w:after="0"/>
              <w:ind w:left="-57" w:right="-57"/>
              <w:jc w:val="both"/>
              <w:rPr>
                <w:rFonts w:asciiTheme="minorHAnsi" w:eastAsia="Calibri" w:hAnsiTheme="minorHAnsi" w:cstheme="minorHAnsi"/>
                <w:b/>
                <w:bCs/>
                <w:sz w:val="20"/>
                <w:szCs w:val="20"/>
              </w:rPr>
            </w:pPr>
            <w:r w:rsidRPr="00DC7F02">
              <w:rPr>
                <w:rFonts w:asciiTheme="minorHAnsi" w:eastAsia="Calibri" w:hAnsiTheme="minorHAnsi" w:cstheme="minorHAnsi"/>
                <w:sz w:val="20"/>
                <w:szCs w:val="20"/>
              </w:rPr>
              <w:t>Snížení pocitů bezpečí</w:t>
            </w:r>
          </w:p>
        </w:tc>
      </w:tr>
      <w:tr w:rsidR="00CD0066" w:rsidRPr="00DC7F02" w14:paraId="29DDCFF1" w14:textId="77777777" w:rsidTr="009B5472">
        <w:tc>
          <w:tcPr>
            <w:tcW w:w="358" w:type="dxa"/>
            <w:vMerge/>
            <w:shd w:val="clear" w:color="auto" w:fill="F2F2F2" w:themeFill="background1" w:themeFillShade="F2"/>
            <w:vAlign w:val="center"/>
          </w:tcPr>
          <w:p w14:paraId="614B8569" w14:textId="77777777" w:rsidR="00CD0066" w:rsidRPr="00DC7F02" w:rsidRDefault="00CD0066" w:rsidP="00CD0066">
            <w:pPr>
              <w:pStyle w:val="Zkladntext3"/>
              <w:spacing w:after="0"/>
              <w:ind w:left="-57" w:right="-57"/>
              <w:rPr>
                <w:rFonts w:asciiTheme="minorHAnsi" w:eastAsia="Calibri" w:hAnsiTheme="minorHAnsi" w:cstheme="minorHAnsi"/>
                <w:sz w:val="20"/>
                <w:szCs w:val="20"/>
              </w:rPr>
            </w:pPr>
          </w:p>
        </w:tc>
        <w:tc>
          <w:tcPr>
            <w:tcW w:w="1045" w:type="dxa"/>
            <w:vMerge/>
            <w:shd w:val="clear" w:color="auto" w:fill="F2F2F2" w:themeFill="background1" w:themeFillShade="F2"/>
            <w:vAlign w:val="center"/>
          </w:tcPr>
          <w:p w14:paraId="2949E782" w14:textId="77777777" w:rsidR="00CD0066" w:rsidRPr="00DC7F02" w:rsidRDefault="00CD0066" w:rsidP="00CD0066">
            <w:pPr>
              <w:pStyle w:val="Zkladntext3"/>
              <w:spacing w:after="0"/>
              <w:ind w:left="-57" w:right="-57"/>
              <w:rPr>
                <w:rFonts w:asciiTheme="minorHAnsi" w:eastAsia="Calibri" w:hAnsiTheme="minorHAnsi" w:cstheme="minorHAnsi"/>
                <w:sz w:val="20"/>
                <w:szCs w:val="20"/>
              </w:rPr>
            </w:pPr>
          </w:p>
        </w:tc>
        <w:tc>
          <w:tcPr>
            <w:tcW w:w="514" w:type="dxa"/>
          </w:tcPr>
          <w:p w14:paraId="13434251" w14:textId="37585AE9" w:rsidR="00CD0066" w:rsidRPr="00DC7F02" w:rsidRDefault="00CD0066" w:rsidP="00CD0066">
            <w:pPr>
              <w:pStyle w:val="Zkladntext3"/>
              <w:spacing w:after="0"/>
              <w:ind w:left="-57" w:right="-57"/>
              <w:jc w:val="both"/>
              <w:rPr>
                <w:rFonts w:asciiTheme="minorHAnsi" w:eastAsia="Calibri" w:hAnsiTheme="minorHAnsi" w:cstheme="minorHAnsi"/>
                <w:sz w:val="20"/>
                <w:szCs w:val="20"/>
              </w:rPr>
            </w:pPr>
          </w:p>
        </w:tc>
        <w:tc>
          <w:tcPr>
            <w:tcW w:w="7099" w:type="dxa"/>
          </w:tcPr>
          <w:p w14:paraId="1653D9F9" w14:textId="619AC5AB" w:rsidR="00CD0066" w:rsidRPr="00DC7F02" w:rsidRDefault="00CD0066" w:rsidP="00CD0066">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b/>
                <w:bCs/>
                <w:sz w:val="20"/>
                <w:szCs w:val="20"/>
              </w:rPr>
              <w:t>Doprava</w:t>
            </w:r>
          </w:p>
        </w:tc>
      </w:tr>
      <w:tr w:rsidR="00CD0066" w:rsidRPr="00DC7F02" w14:paraId="2755ED54" w14:textId="77777777" w:rsidTr="009B5472">
        <w:tc>
          <w:tcPr>
            <w:tcW w:w="358" w:type="dxa"/>
            <w:vMerge/>
            <w:shd w:val="clear" w:color="auto" w:fill="F2F2F2" w:themeFill="background1" w:themeFillShade="F2"/>
            <w:vAlign w:val="center"/>
          </w:tcPr>
          <w:p w14:paraId="45B536E3" w14:textId="77777777" w:rsidR="00CD0066" w:rsidRPr="00DC7F02" w:rsidRDefault="00CD0066" w:rsidP="00CD0066">
            <w:pPr>
              <w:pStyle w:val="Zkladntext3"/>
              <w:spacing w:after="0"/>
              <w:ind w:left="-57" w:right="-57"/>
              <w:rPr>
                <w:rFonts w:asciiTheme="minorHAnsi" w:eastAsia="Calibri" w:hAnsiTheme="minorHAnsi" w:cstheme="minorHAnsi"/>
                <w:sz w:val="20"/>
                <w:szCs w:val="20"/>
              </w:rPr>
            </w:pPr>
          </w:p>
        </w:tc>
        <w:tc>
          <w:tcPr>
            <w:tcW w:w="1045" w:type="dxa"/>
            <w:vMerge/>
            <w:shd w:val="clear" w:color="auto" w:fill="F2F2F2" w:themeFill="background1" w:themeFillShade="F2"/>
            <w:vAlign w:val="center"/>
          </w:tcPr>
          <w:p w14:paraId="54076C1E" w14:textId="77777777" w:rsidR="00CD0066" w:rsidRPr="00DC7F02" w:rsidRDefault="00CD0066" w:rsidP="00CD0066">
            <w:pPr>
              <w:pStyle w:val="Zkladntext3"/>
              <w:spacing w:after="0"/>
              <w:ind w:left="-57" w:right="-57"/>
              <w:rPr>
                <w:rFonts w:asciiTheme="minorHAnsi" w:eastAsia="Calibri" w:hAnsiTheme="minorHAnsi" w:cstheme="minorHAnsi"/>
                <w:sz w:val="20"/>
                <w:szCs w:val="20"/>
              </w:rPr>
            </w:pPr>
          </w:p>
        </w:tc>
        <w:tc>
          <w:tcPr>
            <w:tcW w:w="514" w:type="dxa"/>
          </w:tcPr>
          <w:p w14:paraId="3BCBA9F1" w14:textId="336E5A07" w:rsidR="00CD0066" w:rsidRPr="00DC7F02" w:rsidRDefault="00CD0066" w:rsidP="00CD0066">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5.29</w:t>
            </w:r>
          </w:p>
        </w:tc>
        <w:tc>
          <w:tcPr>
            <w:tcW w:w="7099" w:type="dxa"/>
          </w:tcPr>
          <w:p w14:paraId="0F4363BC" w14:textId="7BA739CC" w:rsidR="00CD0066" w:rsidRPr="00DC7F02" w:rsidRDefault="00CD0066" w:rsidP="00CD0066">
            <w:pPr>
              <w:pStyle w:val="Zkladntext3"/>
              <w:numPr>
                <w:ilvl w:val="0"/>
                <w:numId w:val="5"/>
              </w:numPr>
              <w:tabs>
                <w:tab w:val="clear" w:pos="720"/>
                <w:tab w:val="num" w:pos="360"/>
              </w:tabs>
              <w:spacing w:after="0"/>
              <w:ind w:left="-57" w:right="-57" w:hanging="166"/>
              <w:jc w:val="both"/>
              <w:rPr>
                <w:rFonts w:asciiTheme="minorHAnsi" w:eastAsia="Calibri" w:hAnsiTheme="minorHAnsi" w:cstheme="minorHAnsi"/>
                <w:b/>
                <w:bCs/>
                <w:sz w:val="20"/>
                <w:szCs w:val="20"/>
              </w:rPr>
            </w:pPr>
            <w:r w:rsidRPr="00DC7F02">
              <w:rPr>
                <w:rFonts w:asciiTheme="minorHAnsi" w:eastAsia="Calibri" w:hAnsiTheme="minorHAnsi" w:cstheme="minorHAnsi"/>
                <w:sz w:val="20"/>
                <w:szCs w:val="20"/>
              </w:rPr>
              <w:t>Zhoršení dopravní obslužnosti (např. rušení autobusů, vlakového spojení)</w:t>
            </w:r>
          </w:p>
        </w:tc>
      </w:tr>
      <w:tr w:rsidR="00CD0066" w:rsidRPr="00DC7F02" w14:paraId="68FF2E74" w14:textId="77777777" w:rsidTr="009B5472">
        <w:tc>
          <w:tcPr>
            <w:tcW w:w="358" w:type="dxa"/>
            <w:vMerge/>
            <w:shd w:val="clear" w:color="auto" w:fill="F2F2F2" w:themeFill="background1" w:themeFillShade="F2"/>
            <w:vAlign w:val="center"/>
          </w:tcPr>
          <w:p w14:paraId="325DDD26" w14:textId="77777777" w:rsidR="00CD0066" w:rsidRPr="00DC7F02" w:rsidRDefault="00CD0066" w:rsidP="00CD0066">
            <w:pPr>
              <w:pStyle w:val="Zkladntext3"/>
              <w:spacing w:after="0"/>
              <w:ind w:left="-57" w:right="-57"/>
              <w:rPr>
                <w:rFonts w:asciiTheme="minorHAnsi" w:eastAsia="Calibri" w:hAnsiTheme="minorHAnsi" w:cstheme="minorHAnsi"/>
                <w:sz w:val="20"/>
                <w:szCs w:val="20"/>
              </w:rPr>
            </w:pPr>
          </w:p>
        </w:tc>
        <w:tc>
          <w:tcPr>
            <w:tcW w:w="1045" w:type="dxa"/>
            <w:vMerge/>
            <w:shd w:val="clear" w:color="auto" w:fill="F2F2F2" w:themeFill="background1" w:themeFillShade="F2"/>
            <w:vAlign w:val="center"/>
          </w:tcPr>
          <w:p w14:paraId="55F9D012" w14:textId="77777777" w:rsidR="00CD0066" w:rsidRPr="00DC7F02" w:rsidRDefault="00CD0066" w:rsidP="00CD0066">
            <w:pPr>
              <w:pStyle w:val="Zkladntext3"/>
              <w:spacing w:after="0"/>
              <w:ind w:left="-57" w:right="-57"/>
              <w:rPr>
                <w:rFonts w:asciiTheme="minorHAnsi" w:eastAsia="Calibri" w:hAnsiTheme="minorHAnsi" w:cstheme="minorHAnsi"/>
                <w:sz w:val="20"/>
                <w:szCs w:val="20"/>
              </w:rPr>
            </w:pPr>
          </w:p>
        </w:tc>
        <w:tc>
          <w:tcPr>
            <w:tcW w:w="514" w:type="dxa"/>
          </w:tcPr>
          <w:p w14:paraId="6BB03780" w14:textId="2B808C2C" w:rsidR="00CD0066" w:rsidRPr="00DC7F02" w:rsidRDefault="00CD0066" w:rsidP="00CD0066">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5.30</w:t>
            </w:r>
          </w:p>
        </w:tc>
        <w:tc>
          <w:tcPr>
            <w:tcW w:w="7099" w:type="dxa"/>
          </w:tcPr>
          <w:p w14:paraId="624E1818" w14:textId="39F3E198" w:rsidR="00CD0066" w:rsidRPr="00DC7F02" w:rsidRDefault="00CD0066" w:rsidP="00CD0066">
            <w:pPr>
              <w:pStyle w:val="Zkladntext3"/>
              <w:numPr>
                <w:ilvl w:val="0"/>
                <w:numId w:val="5"/>
              </w:numPr>
              <w:tabs>
                <w:tab w:val="clear" w:pos="720"/>
                <w:tab w:val="num" w:pos="360"/>
              </w:tabs>
              <w:spacing w:after="0"/>
              <w:ind w:left="-57" w:right="-57" w:hanging="166"/>
              <w:jc w:val="both"/>
              <w:rPr>
                <w:rFonts w:asciiTheme="minorHAnsi" w:eastAsia="Calibri" w:hAnsiTheme="minorHAnsi" w:cstheme="minorHAnsi"/>
                <w:b/>
                <w:bCs/>
                <w:sz w:val="20"/>
                <w:szCs w:val="20"/>
              </w:rPr>
            </w:pPr>
            <w:r w:rsidRPr="00DC7F02">
              <w:rPr>
                <w:rFonts w:asciiTheme="minorHAnsi" w:eastAsia="Calibri" w:hAnsiTheme="minorHAnsi" w:cstheme="minorHAnsi"/>
                <w:sz w:val="20"/>
                <w:szCs w:val="20"/>
              </w:rPr>
              <w:t>Dopravní kongesce (zácpy) či kolapsy jako výsledek neřešené dopravní prostupnosti</w:t>
            </w:r>
          </w:p>
        </w:tc>
      </w:tr>
      <w:tr w:rsidR="00CD0066" w:rsidRPr="00DC7F02" w14:paraId="53058D38" w14:textId="77777777" w:rsidTr="009B5472">
        <w:tc>
          <w:tcPr>
            <w:tcW w:w="358" w:type="dxa"/>
            <w:vMerge/>
            <w:shd w:val="clear" w:color="auto" w:fill="F2F2F2" w:themeFill="background1" w:themeFillShade="F2"/>
            <w:vAlign w:val="center"/>
          </w:tcPr>
          <w:p w14:paraId="65CEF686" w14:textId="77777777" w:rsidR="00CD0066" w:rsidRPr="00DC7F02" w:rsidRDefault="00CD0066" w:rsidP="00CD0066">
            <w:pPr>
              <w:pStyle w:val="Zkladntext3"/>
              <w:spacing w:after="0"/>
              <w:ind w:left="-57" w:right="-57"/>
              <w:rPr>
                <w:rFonts w:asciiTheme="minorHAnsi" w:eastAsia="Calibri" w:hAnsiTheme="minorHAnsi" w:cstheme="minorHAnsi"/>
                <w:sz w:val="20"/>
                <w:szCs w:val="20"/>
              </w:rPr>
            </w:pPr>
          </w:p>
        </w:tc>
        <w:tc>
          <w:tcPr>
            <w:tcW w:w="1045" w:type="dxa"/>
            <w:vMerge/>
            <w:shd w:val="clear" w:color="auto" w:fill="F2F2F2" w:themeFill="background1" w:themeFillShade="F2"/>
            <w:vAlign w:val="center"/>
          </w:tcPr>
          <w:p w14:paraId="4FD4683E" w14:textId="77777777" w:rsidR="00CD0066" w:rsidRPr="00DC7F02" w:rsidRDefault="00CD0066" w:rsidP="00CD0066">
            <w:pPr>
              <w:pStyle w:val="Zkladntext3"/>
              <w:spacing w:after="0"/>
              <w:ind w:left="-57" w:right="-57"/>
              <w:rPr>
                <w:rFonts w:asciiTheme="minorHAnsi" w:eastAsia="Calibri" w:hAnsiTheme="minorHAnsi" w:cstheme="minorHAnsi"/>
                <w:sz w:val="20"/>
                <w:szCs w:val="20"/>
              </w:rPr>
            </w:pPr>
          </w:p>
        </w:tc>
        <w:tc>
          <w:tcPr>
            <w:tcW w:w="514" w:type="dxa"/>
          </w:tcPr>
          <w:p w14:paraId="22AFEC24" w14:textId="7D8E2E5A" w:rsidR="00CD0066" w:rsidRPr="00DC7F02" w:rsidRDefault="00CD0066" w:rsidP="00CD0066">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5.31</w:t>
            </w:r>
          </w:p>
        </w:tc>
        <w:tc>
          <w:tcPr>
            <w:tcW w:w="7099" w:type="dxa"/>
          </w:tcPr>
          <w:p w14:paraId="5202DDD8" w14:textId="32B508FD" w:rsidR="00CD0066" w:rsidRPr="00DC7F02" w:rsidRDefault="00CD0066" w:rsidP="00CD0066">
            <w:pPr>
              <w:pStyle w:val="Zkladntext3"/>
              <w:numPr>
                <w:ilvl w:val="0"/>
                <w:numId w:val="5"/>
              </w:numPr>
              <w:tabs>
                <w:tab w:val="clear" w:pos="720"/>
                <w:tab w:val="num" w:pos="360"/>
              </w:tabs>
              <w:spacing w:after="0"/>
              <w:ind w:left="-57" w:right="-57" w:hanging="166"/>
              <w:jc w:val="both"/>
              <w:rPr>
                <w:rFonts w:asciiTheme="minorHAnsi" w:eastAsia="Calibri" w:hAnsiTheme="minorHAnsi" w:cstheme="minorHAnsi"/>
                <w:b/>
                <w:bCs/>
                <w:sz w:val="20"/>
                <w:szCs w:val="20"/>
              </w:rPr>
            </w:pPr>
            <w:r w:rsidRPr="00DC7F02">
              <w:rPr>
                <w:rFonts w:asciiTheme="minorHAnsi" w:eastAsia="Calibri" w:hAnsiTheme="minorHAnsi" w:cstheme="minorHAnsi"/>
                <w:sz w:val="20"/>
                <w:szCs w:val="20"/>
              </w:rPr>
              <w:t>Zvýšení hlučnosti / emisí z dopravy</w:t>
            </w:r>
          </w:p>
        </w:tc>
      </w:tr>
      <w:tr w:rsidR="00CD0066" w:rsidRPr="00DC7F02" w14:paraId="660AB00B" w14:textId="77777777" w:rsidTr="009B5472">
        <w:tc>
          <w:tcPr>
            <w:tcW w:w="358" w:type="dxa"/>
            <w:vMerge/>
            <w:shd w:val="clear" w:color="auto" w:fill="F2F2F2" w:themeFill="background1" w:themeFillShade="F2"/>
            <w:vAlign w:val="center"/>
          </w:tcPr>
          <w:p w14:paraId="2EA03D44" w14:textId="77777777" w:rsidR="00CD0066" w:rsidRPr="00DC7F02" w:rsidRDefault="00CD0066" w:rsidP="00CD0066">
            <w:pPr>
              <w:pStyle w:val="Zkladntext3"/>
              <w:spacing w:after="0"/>
              <w:ind w:left="-57" w:right="-57"/>
              <w:rPr>
                <w:rFonts w:asciiTheme="minorHAnsi" w:eastAsia="Calibri" w:hAnsiTheme="minorHAnsi" w:cstheme="minorHAnsi"/>
                <w:sz w:val="20"/>
                <w:szCs w:val="20"/>
              </w:rPr>
            </w:pPr>
          </w:p>
        </w:tc>
        <w:tc>
          <w:tcPr>
            <w:tcW w:w="1045" w:type="dxa"/>
            <w:vMerge/>
            <w:shd w:val="clear" w:color="auto" w:fill="F2F2F2" w:themeFill="background1" w:themeFillShade="F2"/>
            <w:vAlign w:val="center"/>
          </w:tcPr>
          <w:p w14:paraId="545B3198" w14:textId="77777777" w:rsidR="00CD0066" w:rsidRPr="00DC7F02" w:rsidRDefault="00CD0066" w:rsidP="00CD0066">
            <w:pPr>
              <w:pStyle w:val="Zkladntext3"/>
              <w:spacing w:after="0"/>
              <w:ind w:left="-57" w:right="-57"/>
              <w:rPr>
                <w:rFonts w:asciiTheme="minorHAnsi" w:eastAsia="Calibri" w:hAnsiTheme="minorHAnsi" w:cstheme="minorHAnsi"/>
                <w:sz w:val="20"/>
                <w:szCs w:val="20"/>
              </w:rPr>
            </w:pPr>
          </w:p>
        </w:tc>
        <w:tc>
          <w:tcPr>
            <w:tcW w:w="514" w:type="dxa"/>
          </w:tcPr>
          <w:p w14:paraId="498A7088" w14:textId="5B22DC77" w:rsidR="00CD0066" w:rsidRPr="00DC7F02" w:rsidRDefault="00CD0066" w:rsidP="00CD0066">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5.32</w:t>
            </w:r>
          </w:p>
        </w:tc>
        <w:tc>
          <w:tcPr>
            <w:tcW w:w="7099" w:type="dxa"/>
          </w:tcPr>
          <w:p w14:paraId="5F0BE2DA" w14:textId="14E08829" w:rsidR="00CD0066" w:rsidRPr="00DC7F02" w:rsidRDefault="00CD0066" w:rsidP="00CD0066">
            <w:pPr>
              <w:pStyle w:val="Zkladntext3"/>
              <w:spacing w:after="0"/>
              <w:ind w:left="-57" w:right="-57"/>
              <w:jc w:val="both"/>
              <w:rPr>
                <w:rFonts w:asciiTheme="minorHAnsi" w:eastAsia="Calibri" w:hAnsiTheme="minorHAnsi" w:cstheme="minorHAnsi"/>
                <w:b/>
                <w:bCs/>
                <w:sz w:val="20"/>
                <w:szCs w:val="20"/>
              </w:rPr>
            </w:pPr>
            <w:r w:rsidRPr="00DC7F02">
              <w:rPr>
                <w:rFonts w:asciiTheme="minorHAnsi" w:eastAsia="Calibri" w:hAnsiTheme="minorHAnsi" w:cstheme="minorHAnsi"/>
                <w:sz w:val="20"/>
                <w:szCs w:val="20"/>
              </w:rPr>
              <w:t>Zhoršení možnosti parkování na sídlištích (nebo neúměrné požadavky podnikatelů na parkování v centru i ostatních obyvatel na sídlištích), případně preference dopravní infrastruktury, včetně parkování, na úkor jiných funkcí města, zeleně, apod.</w:t>
            </w:r>
          </w:p>
        </w:tc>
      </w:tr>
      <w:tr w:rsidR="00CD0066" w:rsidRPr="00DC7F02" w14:paraId="586CFF53" w14:textId="77777777" w:rsidTr="009B5472">
        <w:trPr>
          <w:trHeight w:val="132"/>
        </w:trPr>
        <w:tc>
          <w:tcPr>
            <w:tcW w:w="358" w:type="dxa"/>
            <w:vMerge/>
            <w:shd w:val="clear" w:color="auto" w:fill="F2F2F2" w:themeFill="background1" w:themeFillShade="F2"/>
            <w:vAlign w:val="center"/>
          </w:tcPr>
          <w:p w14:paraId="381F84B0" w14:textId="77777777" w:rsidR="00CD0066" w:rsidRPr="00DC7F02" w:rsidRDefault="00CD0066" w:rsidP="00CD0066">
            <w:pPr>
              <w:pStyle w:val="Zkladntext3"/>
              <w:spacing w:after="0"/>
              <w:ind w:left="-57" w:right="-57"/>
              <w:rPr>
                <w:rFonts w:asciiTheme="minorHAnsi" w:eastAsia="Calibri" w:hAnsiTheme="minorHAnsi" w:cstheme="minorHAnsi"/>
                <w:sz w:val="20"/>
                <w:szCs w:val="20"/>
              </w:rPr>
            </w:pPr>
          </w:p>
        </w:tc>
        <w:tc>
          <w:tcPr>
            <w:tcW w:w="1045" w:type="dxa"/>
            <w:vMerge/>
            <w:shd w:val="clear" w:color="auto" w:fill="F2F2F2" w:themeFill="background1" w:themeFillShade="F2"/>
            <w:vAlign w:val="center"/>
          </w:tcPr>
          <w:p w14:paraId="2C321E91" w14:textId="77777777" w:rsidR="00CD0066" w:rsidRPr="00DC7F02" w:rsidRDefault="00CD0066" w:rsidP="00CD0066">
            <w:pPr>
              <w:pStyle w:val="Zkladntext3"/>
              <w:spacing w:after="0"/>
              <w:ind w:left="-57" w:right="-57"/>
              <w:rPr>
                <w:rFonts w:asciiTheme="minorHAnsi" w:eastAsia="Calibri" w:hAnsiTheme="minorHAnsi" w:cstheme="minorHAnsi"/>
                <w:sz w:val="20"/>
                <w:szCs w:val="20"/>
              </w:rPr>
            </w:pPr>
          </w:p>
        </w:tc>
        <w:tc>
          <w:tcPr>
            <w:tcW w:w="514" w:type="dxa"/>
          </w:tcPr>
          <w:p w14:paraId="19CB7738" w14:textId="2F8154BF" w:rsidR="00CD0066" w:rsidRPr="00DC7F02" w:rsidRDefault="00CD0066" w:rsidP="00CD0066">
            <w:pPr>
              <w:pStyle w:val="Zkladntext3"/>
              <w:spacing w:after="0"/>
              <w:ind w:left="-57" w:right="-57"/>
              <w:jc w:val="both"/>
              <w:rPr>
                <w:rFonts w:asciiTheme="minorHAnsi" w:eastAsia="Calibri" w:hAnsiTheme="minorHAnsi" w:cstheme="minorHAnsi"/>
                <w:sz w:val="20"/>
                <w:szCs w:val="20"/>
              </w:rPr>
            </w:pPr>
          </w:p>
        </w:tc>
        <w:tc>
          <w:tcPr>
            <w:tcW w:w="7099" w:type="dxa"/>
          </w:tcPr>
          <w:p w14:paraId="2DA97151" w14:textId="5DB23FF4" w:rsidR="00CD0066" w:rsidRPr="00DC7F02" w:rsidRDefault="00CD0066" w:rsidP="00CD0066">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b/>
                <w:bCs/>
                <w:sz w:val="20"/>
                <w:szCs w:val="20"/>
              </w:rPr>
              <w:t>Jednotlivé složky životního prostředí</w:t>
            </w:r>
          </w:p>
        </w:tc>
      </w:tr>
      <w:tr w:rsidR="00CD0066" w:rsidRPr="00DC7F02" w14:paraId="14B06607" w14:textId="77777777" w:rsidTr="009B5472">
        <w:trPr>
          <w:trHeight w:val="132"/>
        </w:trPr>
        <w:tc>
          <w:tcPr>
            <w:tcW w:w="358" w:type="dxa"/>
            <w:vMerge/>
            <w:shd w:val="clear" w:color="auto" w:fill="F2F2F2" w:themeFill="background1" w:themeFillShade="F2"/>
            <w:vAlign w:val="center"/>
          </w:tcPr>
          <w:p w14:paraId="02A563D7" w14:textId="77777777" w:rsidR="00CD0066" w:rsidRPr="00DC7F02" w:rsidRDefault="00CD0066" w:rsidP="00CD0066">
            <w:pPr>
              <w:pStyle w:val="Zkladntext3"/>
              <w:spacing w:after="0"/>
              <w:ind w:left="-57" w:right="-57"/>
              <w:rPr>
                <w:rFonts w:asciiTheme="minorHAnsi" w:eastAsia="Calibri" w:hAnsiTheme="minorHAnsi" w:cstheme="minorHAnsi"/>
                <w:sz w:val="20"/>
                <w:szCs w:val="20"/>
              </w:rPr>
            </w:pPr>
          </w:p>
        </w:tc>
        <w:tc>
          <w:tcPr>
            <w:tcW w:w="1045" w:type="dxa"/>
            <w:vMerge/>
            <w:shd w:val="clear" w:color="auto" w:fill="F2F2F2" w:themeFill="background1" w:themeFillShade="F2"/>
            <w:vAlign w:val="center"/>
          </w:tcPr>
          <w:p w14:paraId="1DF3F34B" w14:textId="77777777" w:rsidR="00CD0066" w:rsidRPr="00DC7F02" w:rsidRDefault="00CD0066" w:rsidP="00CD0066">
            <w:pPr>
              <w:pStyle w:val="Zkladntext3"/>
              <w:spacing w:after="0"/>
              <w:ind w:left="-57" w:right="-57"/>
              <w:rPr>
                <w:rFonts w:asciiTheme="minorHAnsi" w:eastAsia="Calibri" w:hAnsiTheme="minorHAnsi" w:cstheme="minorHAnsi"/>
                <w:sz w:val="20"/>
                <w:szCs w:val="20"/>
              </w:rPr>
            </w:pPr>
          </w:p>
        </w:tc>
        <w:tc>
          <w:tcPr>
            <w:tcW w:w="514" w:type="dxa"/>
          </w:tcPr>
          <w:p w14:paraId="32C942F7" w14:textId="0AB0DB88" w:rsidR="00CD0066" w:rsidRPr="00DC7F02" w:rsidRDefault="00CD0066" w:rsidP="00CD0066">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5.33</w:t>
            </w:r>
          </w:p>
        </w:tc>
        <w:tc>
          <w:tcPr>
            <w:tcW w:w="7099" w:type="dxa"/>
          </w:tcPr>
          <w:p w14:paraId="6E1AC97B" w14:textId="1579BFAB" w:rsidR="00CD0066" w:rsidRPr="00DC7F02" w:rsidRDefault="00CD0066" w:rsidP="00CD0066">
            <w:pPr>
              <w:pStyle w:val="Zkladntext3"/>
              <w:numPr>
                <w:ilvl w:val="0"/>
                <w:numId w:val="5"/>
              </w:numPr>
              <w:tabs>
                <w:tab w:val="clear" w:pos="720"/>
                <w:tab w:val="num" w:pos="360"/>
              </w:tabs>
              <w:spacing w:after="0"/>
              <w:ind w:left="-57" w:right="-57" w:hanging="166"/>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Zhoršení kvality ovzduší v důsledku ….</w:t>
            </w:r>
          </w:p>
        </w:tc>
      </w:tr>
      <w:tr w:rsidR="00CD0066" w:rsidRPr="00DC7F02" w14:paraId="7A4FDF7C" w14:textId="77777777" w:rsidTr="009B5472">
        <w:trPr>
          <w:trHeight w:val="132"/>
        </w:trPr>
        <w:tc>
          <w:tcPr>
            <w:tcW w:w="358" w:type="dxa"/>
            <w:vMerge/>
            <w:shd w:val="clear" w:color="auto" w:fill="F2F2F2" w:themeFill="background1" w:themeFillShade="F2"/>
            <w:vAlign w:val="center"/>
          </w:tcPr>
          <w:p w14:paraId="3374E731" w14:textId="77777777" w:rsidR="00CD0066" w:rsidRPr="00DC7F02" w:rsidRDefault="00CD0066" w:rsidP="00CD0066">
            <w:pPr>
              <w:pStyle w:val="Zkladntext3"/>
              <w:spacing w:after="0"/>
              <w:ind w:left="-57" w:right="-57"/>
              <w:rPr>
                <w:rFonts w:asciiTheme="minorHAnsi" w:eastAsia="Calibri" w:hAnsiTheme="minorHAnsi" w:cstheme="minorHAnsi"/>
                <w:sz w:val="20"/>
                <w:szCs w:val="20"/>
              </w:rPr>
            </w:pPr>
          </w:p>
        </w:tc>
        <w:tc>
          <w:tcPr>
            <w:tcW w:w="1045" w:type="dxa"/>
            <w:vMerge/>
            <w:shd w:val="clear" w:color="auto" w:fill="F2F2F2" w:themeFill="background1" w:themeFillShade="F2"/>
            <w:vAlign w:val="center"/>
          </w:tcPr>
          <w:p w14:paraId="26D62449" w14:textId="77777777" w:rsidR="00CD0066" w:rsidRPr="00DC7F02" w:rsidRDefault="00CD0066" w:rsidP="00CD0066">
            <w:pPr>
              <w:pStyle w:val="Zkladntext3"/>
              <w:spacing w:after="0"/>
              <w:ind w:left="-57" w:right="-57"/>
              <w:rPr>
                <w:rFonts w:asciiTheme="minorHAnsi" w:eastAsia="Calibri" w:hAnsiTheme="minorHAnsi" w:cstheme="minorHAnsi"/>
                <w:sz w:val="20"/>
                <w:szCs w:val="20"/>
              </w:rPr>
            </w:pPr>
          </w:p>
        </w:tc>
        <w:tc>
          <w:tcPr>
            <w:tcW w:w="514" w:type="dxa"/>
          </w:tcPr>
          <w:p w14:paraId="003AC410" w14:textId="3DE2A322" w:rsidR="00CD0066" w:rsidRPr="00DC7F02" w:rsidRDefault="00CD0066" w:rsidP="00CD0066">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5.34</w:t>
            </w:r>
          </w:p>
        </w:tc>
        <w:tc>
          <w:tcPr>
            <w:tcW w:w="7099" w:type="dxa"/>
          </w:tcPr>
          <w:p w14:paraId="69804E7C" w14:textId="384AEFFE" w:rsidR="00CD0066" w:rsidRPr="00DC7F02" w:rsidRDefault="00CD0066" w:rsidP="00CD0066">
            <w:pPr>
              <w:pStyle w:val="Zkladntext3"/>
              <w:numPr>
                <w:ilvl w:val="0"/>
                <w:numId w:val="5"/>
              </w:numPr>
              <w:tabs>
                <w:tab w:val="clear" w:pos="720"/>
                <w:tab w:val="num" w:pos="360"/>
              </w:tabs>
              <w:spacing w:after="0"/>
              <w:ind w:left="-57" w:right="-57" w:hanging="166"/>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Zhoršení hlukové zátěže v důsledku ….</w:t>
            </w:r>
          </w:p>
        </w:tc>
      </w:tr>
      <w:tr w:rsidR="00CD0066" w:rsidRPr="00DC7F02" w14:paraId="6A2A5DAF" w14:textId="77777777" w:rsidTr="009B5472">
        <w:trPr>
          <w:trHeight w:val="132"/>
        </w:trPr>
        <w:tc>
          <w:tcPr>
            <w:tcW w:w="358" w:type="dxa"/>
            <w:vMerge/>
            <w:shd w:val="clear" w:color="auto" w:fill="F2F2F2" w:themeFill="background1" w:themeFillShade="F2"/>
            <w:vAlign w:val="center"/>
          </w:tcPr>
          <w:p w14:paraId="04D28DFF" w14:textId="77777777" w:rsidR="00CD0066" w:rsidRPr="00DC7F02" w:rsidRDefault="00CD0066" w:rsidP="00CD0066">
            <w:pPr>
              <w:pStyle w:val="Zkladntext3"/>
              <w:spacing w:after="0"/>
              <w:ind w:left="-57" w:right="-57"/>
              <w:rPr>
                <w:rFonts w:asciiTheme="minorHAnsi" w:eastAsia="Calibri" w:hAnsiTheme="minorHAnsi" w:cstheme="minorHAnsi"/>
                <w:sz w:val="20"/>
                <w:szCs w:val="20"/>
              </w:rPr>
            </w:pPr>
          </w:p>
        </w:tc>
        <w:tc>
          <w:tcPr>
            <w:tcW w:w="1045" w:type="dxa"/>
            <w:vMerge/>
            <w:shd w:val="clear" w:color="auto" w:fill="F2F2F2" w:themeFill="background1" w:themeFillShade="F2"/>
            <w:vAlign w:val="center"/>
          </w:tcPr>
          <w:p w14:paraId="1C9E2EA8" w14:textId="77777777" w:rsidR="00CD0066" w:rsidRPr="00DC7F02" w:rsidRDefault="00CD0066" w:rsidP="00CD0066">
            <w:pPr>
              <w:pStyle w:val="Zkladntext3"/>
              <w:spacing w:after="0"/>
              <w:ind w:left="-57" w:right="-57"/>
              <w:rPr>
                <w:rFonts w:asciiTheme="minorHAnsi" w:eastAsia="Calibri" w:hAnsiTheme="minorHAnsi" w:cstheme="minorHAnsi"/>
                <w:sz w:val="20"/>
                <w:szCs w:val="20"/>
              </w:rPr>
            </w:pPr>
          </w:p>
        </w:tc>
        <w:tc>
          <w:tcPr>
            <w:tcW w:w="514" w:type="dxa"/>
          </w:tcPr>
          <w:p w14:paraId="7B70A448" w14:textId="3A992811" w:rsidR="00CD0066" w:rsidRPr="00DC7F02" w:rsidRDefault="00CD0066" w:rsidP="00CD0066">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5.35</w:t>
            </w:r>
          </w:p>
        </w:tc>
        <w:tc>
          <w:tcPr>
            <w:tcW w:w="7099" w:type="dxa"/>
          </w:tcPr>
          <w:p w14:paraId="2B5B5721" w14:textId="7F4B7D8B" w:rsidR="00CD0066" w:rsidRPr="00DC7F02" w:rsidRDefault="00CD0066" w:rsidP="00CD0066">
            <w:pPr>
              <w:pStyle w:val="Zkladntext3"/>
              <w:numPr>
                <w:ilvl w:val="0"/>
                <w:numId w:val="5"/>
              </w:numPr>
              <w:tabs>
                <w:tab w:val="clear" w:pos="720"/>
                <w:tab w:val="num" w:pos="360"/>
              </w:tabs>
              <w:spacing w:after="0"/>
              <w:ind w:left="-57" w:right="-57" w:hanging="166"/>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Zhoršení kvality vody ve vodních tocích a plochách na území města</w:t>
            </w:r>
          </w:p>
        </w:tc>
      </w:tr>
      <w:tr w:rsidR="00CD0066" w:rsidRPr="00DC7F02" w14:paraId="47460A5D" w14:textId="77777777" w:rsidTr="009B5472">
        <w:trPr>
          <w:trHeight w:val="132"/>
        </w:trPr>
        <w:tc>
          <w:tcPr>
            <w:tcW w:w="358" w:type="dxa"/>
            <w:vMerge/>
            <w:shd w:val="clear" w:color="auto" w:fill="F2F2F2" w:themeFill="background1" w:themeFillShade="F2"/>
            <w:vAlign w:val="center"/>
          </w:tcPr>
          <w:p w14:paraId="3C774734" w14:textId="77777777" w:rsidR="00CD0066" w:rsidRPr="00DC7F02" w:rsidRDefault="00CD0066" w:rsidP="00CD0066">
            <w:pPr>
              <w:pStyle w:val="Zkladntext3"/>
              <w:spacing w:after="0"/>
              <w:ind w:left="-57" w:right="-57"/>
              <w:rPr>
                <w:rFonts w:asciiTheme="minorHAnsi" w:eastAsia="Calibri" w:hAnsiTheme="minorHAnsi" w:cstheme="minorHAnsi"/>
                <w:sz w:val="20"/>
                <w:szCs w:val="20"/>
              </w:rPr>
            </w:pPr>
          </w:p>
        </w:tc>
        <w:tc>
          <w:tcPr>
            <w:tcW w:w="1045" w:type="dxa"/>
            <w:vMerge/>
            <w:shd w:val="clear" w:color="auto" w:fill="F2F2F2" w:themeFill="background1" w:themeFillShade="F2"/>
            <w:vAlign w:val="center"/>
          </w:tcPr>
          <w:p w14:paraId="46F372BA" w14:textId="77777777" w:rsidR="00CD0066" w:rsidRPr="00DC7F02" w:rsidRDefault="00CD0066" w:rsidP="00CD0066">
            <w:pPr>
              <w:pStyle w:val="Zkladntext3"/>
              <w:spacing w:after="0"/>
              <w:ind w:left="-57" w:right="-57"/>
              <w:rPr>
                <w:rFonts w:asciiTheme="minorHAnsi" w:eastAsia="Calibri" w:hAnsiTheme="minorHAnsi" w:cstheme="minorHAnsi"/>
                <w:sz w:val="20"/>
                <w:szCs w:val="20"/>
              </w:rPr>
            </w:pPr>
          </w:p>
        </w:tc>
        <w:tc>
          <w:tcPr>
            <w:tcW w:w="514" w:type="dxa"/>
          </w:tcPr>
          <w:p w14:paraId="04852570" w14:textId="114F25EE" w:rsidR="00CD0066" w:rsidRPr="00DC7F02" w:rsidRDefault="00CD0066" w:rsidP="00CD0066">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5.36</w:t>
            </w:r>
          </w:p>
        </w:tc>
        <w:tc>
          <w:tcPr>
            <w:tcW w:w="7099" w:type="dxa"/>
          </w:tcPr>
          <w:p w14:paraId="02F9E154" w14:textId="740D7398" w:rsidR="00CD0066" w:rsidRPr="00DC7F02" w:rsidRDefault="00CD0066" w:rsidP="00CD0066">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Zhoršení jiných složek životního prostředí, konkrétně …</w:t>
            </w:r>
          </w:p>
        </w:tc>
      </w:tr>
      <w:tr w:rsidR="00CD0066" w:rsidRPr="00DC7F02" w14:paraId="357F8E3F" w14:textId="77777777" w:rsidTr="009B5472">
        <w:trPr>
          <w:trHeight w:val="132"/>
        </w:trPr>
        <w:tc>
          <w:tcPr>
            <w:tcW w:w="358" w:type="dxa"/>
            <w:vMerge/>
            <w:shd w:val="clear" w:color="auto" w:fill="F2F2F2" w:themeFill="background1" w:themeFillShade="F2"/>
            <w:vAlign w:val="center"/>
          </w:tcPr>
          <w:p w14:paraId="145C8FC2" w14:textId="77777777" w:rsidR="00CD0066" w:rsidRPr="00DC7F02" w:rsidRDefault="00CD0066" w:rsidP="00CD0066">
            <w:pPr>
              <w:pStyle w:val="Zkladntext3"/>
              <w:spacing w:after="0"/>
              <w:ind w:left="-57" w:right="-57"/>
              <w:rPr>
                <w:rFonts w:asciiTheme="minorHAnsi" w:eastAsia="Calibri" w:hAnsiTheme="minorHAnsi" w:cstheme="minorHAnsi"/>
                <w:sz w:val="20"/>
                <w:szCs w:val="20"/>
              </w:rPr>
            </w:pPr>
          </w:p>
        </w:tc>
        <w:tc>
          <w:tcPr>
            <w:tcW w:w="1045" w:type="dxa"/>
            <w:vMerge/>
            <w:shd w:val="clear" w:color="auto" w:fill="F2F2F2" w:themeFill="background1" w:themeFillShade="F2"/>
            <w:vAlign w:val="center"/>
          </w:tcPr>
          <w:p w14:paraId="3E03BB20" w14:textId="77777777" w:rsidR="00CD0066" w:rsidRPr="00DC7F02" w:rsidRDefault="00CD0066" w:rsidP="00CD0066">
            <w:pPr>
              <w:pStyle w:val="Zkladntext3"/>
              <w:spacing w:after="0"/>
              <w:ind w:left="-57" w:right="-57"/>
              <w:rPr>
                <w:rFonts w:asciiTheme="minorHAnsi" w:eastAsia="Calibri" w:hAnsiTheme="minorHAnsi" w:cstheme="minorHAnsi"/>
                <w:sz w:val="20"/>
                <w:szCs w:val="20"/>
              </w:rPr>
            </w:pPr>
          </w:p>
        </w:tc>
        <w:tc>
          <w:tcPr>
            <w:tcW w:w="514" w:type="dxa"/>
          </w:tcPr>
          <w:p w14:paraId="302E9690" w14:textId="246ED0F6" w:rsidR="00CD0066" w:rsidRPr="00DC7F02" w:rsidRDefault="00CD0066" w:rsidP="00CD0066">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5.37</w:t>
            </w:r>
          </w:p>
        </w:tc>
        <w:tc>
          <w:tcPr>
            <w:tcW w:w="7099" w:type="dxa"/>
          </w:tcPr>
          <w:p w14:paraId="0652E749" w14:textId="37943DE8" w:rsidR="00CD0066" w:rsidRPr="00DC7F02" w:rsidRDefault="00CD0066" w:rsidP="00CD0066">
            <w:pPr>
              <w:pStyle w:val="Textkomente"/>
              <w:ind w:left="-57"/>
            </w:pPr>
            <w:r w:rsidRPr="00DC7F02">
              <w:rPr>
                <w:rFonts w:asciiTheme="minorHAnsi" w:eastAsia="Calibri" w:hAnsiTheme="minorHAnsi" w:cstheme="minorHAnsi"/>
              </w:rPr>
              <w:t>Nedostatečná adaptace na dopady klimatické změny (sucho, vlny veder, extrémní jevy počasí)</w:t>
            </w:r>
          </w:p>
        </w:tc>
      </w:tr>
      <w:tr w:rsidR="00462F93" w:rsidRPr="00DC7F02" w14:paraId="6D4D4DB7" w14:textId="77777777" w:rsidTr="009B5472">
        <w:trPr>
          <w:trHeight w:val="132"/>
        </w:trPr>
        <w:tc>
          <w:tcPr>
            <w:tcW w:w="358" w:type="dxa"/>
            <w:vMerge/>
            <w:shd w:val="clear" w:color="auto" w:fill="F2F2F2" w:themeFill="background1" w:themeFillShade="F2"/>
            <w:vAlign w:val="center"/>
          </w:tcPr>
          <w:p w14:paraId="29F81860" w14:textId="77777777" w:rsidR="00462F93" w:rsidRPr="00DC7F02" w:rsidRDefault="00462F93" w:rsidP="00462F93">
            <w:pPr>
              <w:pStyle w:val="Zkladntext3"/>
              <w:spacing w:after="0"/>
              <w:ind w:left="-57" w:right="-57"/>
              <w:rPr>
                <w:rFonts w:asciiTheme="minorHAnsi" w:eastAsia="Calibri" w:hAnsiTheme="minorHAnsi" w:cstheme="minorHAnsi"/>
                <w:sz w:val="20"/>
                <w:szCs w:val="20"/>
              </w:rPr>
            </w:pPr>
          </w:p>
        </w:tc>
        <w:tc>
          <w:tcPr>
            <w:tcW w:w="1045" w:type="dxa"/>
            <w:vMerge/>
            <w:shd w:val="clear" w:color="auto" w:fill="F2F2F2" w:themeFill="background1" w:themeFillShade="F2"/>
            <w:vAlign w:val="center"/>
          </w:tcPr>
          <w:p w14:paraId="2DCBD818" w14:textId="77777777" w:rsidR="00462F93" w:rsidRPr="00DC7F02" w:rsidRDefault="00462F93" w:rsidP="00462F93">
            <w:pPr>
              <w:pStyle w:val="Zkladntext3"/>
              <w:spacing w:after="0"/>
              <w:ind w:left="-57" w:right="-57"/>
              <w:rPr>
                <w:rFonts w:asciiTheme="minorHAnsi" w:eastAsia="Calibri" w:hAnsiTheme="minorHAnsi" w:cstheme="minorHAnsi"/>
                <w:sz w:val="20"/>
                <w:szCs w:val="20"/>
              </w:rPr>
            </w:pPr>
          </w:p>
        </w:tc>
        <w:tc>
          <w:tcPr>
            <w:tcW w:w="514" w:type="dxa"/>
          </w:tcPr>
          <w:p w14:paraId="002DD38F" w14:textId="2742E3A8" w:rsidR="00462F93" w:rsidRPr="00DC7F02" w:rsidRDefault="00462F93" w:rsidP="00462F93">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5.38</w:t>
            </w:r>
          </w:p>
        </w:tc>
        <w:tc>
          <w:tcPr>
            <w:tcW w:w="7099" w:type="dxa"/>
          </w:tcPr>
          <w:p w14:paraId="7919C952" w14:textId="003E3D0B" w:rsidR="00462F93" w:rsidRPr="00DC7F02" w:rsidRDefault="00462F93" w:rsidP="00462F93">
            <w:pPr>
              <w:pStyle w:val="Textkomente"/>
              <w:ind w:left="-57"/>
              <w:rPr>
                <w:rFonts w:asciiTheme="minorHAnsi" w:eastAsia="Calibri" w:hAnsiTheme="minorHAnsi" w:cstheme="minorHAnsi"/>
              </w:rPr>
            </w:pPr>
            <w:r w:rsidRPr="00DC7F02">
              <w:rPr>
                <w:rFonts w:asciiTheme="minorHAnsi" w:eastAsia="Calibri" w:hAnsiTheme="minorHAnsi" w:cstheme="minorHAnsi"/>
              </w:rPr>
              <w:t>Živelné pohromy (přírodní rizika): povodně, přívalové deště, bouřky, vlny veder, sucho, sesuvy a další přírodní rizika či živelné pohromy</w:t>
            </w:r>
          </w:p>
        </w:tc>
      </w:tr>
      <w:tr w:rsidR="00462F93" w:rsidRPr="00DC7F02" w14:paraId="46769E65" w14:textId="77777777" w:rsidTr="009B5472">
        <w:tc>
          <w:tcPr>
            <w:tcW w:w="358" w:type="dxa"/>
            <w:vMerge/>
            <w:shd w:val="clear" w:color="auto" w:fill="F2F2F2" w:themeFill="background1" w:themeFillShade="F2"/>
            <w:vAlign w:val="center"/>
          </w:tcPr>
          <w:p w14:paraId="05C71D1F" w14:textId="77777777" w:rsidR="00462F93" w:rsidRPr="00DC7F02" w:rsidRDefault="00462F93" w:rsidP="00462F93">
            <w:pPr>
              <w:pStyle w:val="Zkladntext3"/>
              <w:spacing w:after="0"/>
              <w:ind w:left="-57" w:right="-57"/>
              <w:rPr>
                <w:rFonts w:asciiTheme="minorHAnsi" w:eastAsia="Calibri" w:hAnsiTheme="minorHAnsi" w:cstheme="minorHAnsi"/>
                <w:sz w:val="20"/>
                <w:szCs w:val="20"/>
              </w:rPr>
            </w:pPr>
          </w:p>
        </w:tc>
        <w:tc>
          <w:tcPr>
            <w:tcW w:w="1045" w:type="dxa"/>
            <w:vMerge/>
            <w:shd w:val="clear" w:color="auto" w:fill="F2F2F2" w:themeFill="background1" w:themeFillShade="F2"/>
            <w:vAlign w:val="center"/>
          </w:tcPr>
          <w:p w14:paraId="42B4ED2B" w14:textId="77777777" w:rsidR="00462F93" w:rsidRPr="00DC7F02" w:rsidRDefault="00462F93" w:rsidP="00462F93">
            <w:pPr>
              <w:pStyle w:val="Zkladntext3"/>
              <w:spacing w:after="0"/>
              <w:ind w:left="-57" w:right="-57"/>
              <w:rPr>
                <w:rFonts w:asciiTheme="minorHAnsi" w:eastAsia="Calibri" w:hAnsiTheme="minorHAnsi" w:cstheme="minorHAnsi"/>
                <w:sz w:val="20"/>
                <w:szCs w:val="20"/>
              </w:rPr>
            </w:pPr>
          </w:p>
        </w:tc>
        <w:tc>
          <w:tcPr>
            <w:tcW w:w="514" w:type="dxa"/>
          </w:tcPr>
          <w:p w14:paraId="31FB549B" w14:textId="41FA43EC" w:rsidR="00462F93" w:rsidRPr="00DC7F02" w:rsidRDefault="00462F93" w:rsidP="00462F93">
            <w:pPr>
              <w:pStyle w:val="Zkladntext3"/>
              <w:spacing w:after="0"/>
              <w:ind w:left="-57" w:right="-57"/>
              <w:jc w:val="both"/>
              <w:rPr>
                <w:rFonts w:asciiTheme="minorHAnsi" w:eastAsia="Calibri" w:hAnsiTheme="minorHAnsi" w:cstheme="minorHAnsi"/>
                <w:sz w:val="20"/>
                <w:szCs w:val="20"/>
              </w:rPr>
            </w:pPr>
          </w:p>
        </w:tc>
        <w:tc>
          <w:tcPr>
            <w:tcW w:w="7099" w:type="dxa"/>
          </w:tcPr>
          <w:p w14:paraId="11E983EC" w14:textId="5726AB2B" w:rsidR="00462F93" w:rsidRPr="00DC7F02" w:rsidRDefault="00462F93" w:rsidP="00462F93">
            <w:pPr>
              <w:pStyle w:val="Zkladntext3"/>
              <w:spacing w:after="0"/>
              <w:ind w:left="-57" w:right="-57"/>
              <w:jc w:val="both"/>
              <w:rPr>
                <w:rFonts w:asciiTheme="minorHAnsi" w:eastAsia="Calibri" w:hAnsiTheme="minorHAnsi" w:cstheme="minorHAnsi"/>
                <w:b/>
                <w:bCs/>
                <w:sz w:val="20"/>
                <w:szCs w:val="20"/>
              </w:rPr>
            </w:pPr>
            <w:r w:rsidRPr="00DC7F02">
              <w:rPr>
                <w:rFonts w:asciiTheme="minorHAnsi" w:eastAsia="Calibri" w:hAnsiTheme="minorHAnsi" w:cstheme="minorHAnsi"/>
                <w:b/>
                <w:bCs/>
                <w:sz w:val="20"/>
                <w:szCs w:val="20"/>
              </w:rPr>
              <w:t>Atraktivita města</w:t>
            </w:r>
          </w:p>
        </w:tc>
      </w:tr>
      <w:tr w:rsidR="00462F93" w:rsidRPr="00DC7F02" w14:paraId="5D48445E" w14:textId="77777777" w:rsidTr="009B5472">
        <w:tc>
          <w:tcPr>
            <w:tcW w:w="358" w:type="dxa"/>
            <w:vMerge/>
            <w:shd w:val="clear" w:color="auto" w:fill="F2F2F2" w:themeFill="background1" w:themeFillShade="F2"/>
            <w:vAlign w:val="center"/>
          </w:tcPr>
          <w:p w14:paraId="2E5A0202" w14:textId="77777777" w:rsidR="00462F93" w:rsidRPr="00DC7F02" w:rsidRDefault="00462F93" w:rsidP="00462F93">
            <w:pPr>
              <w:pStyle w:val="Zkladntext3"/>
              <w:spacing w:after="0"/>
              <w:ind w:left="-57" w:right="-57"/>
              <w:rPr>
                <w:rFonts w:asciiTheme="minorHAnsi" w:eastAsia="Calibri" w:hAnsiTheme="minorHAnsi" w:cstheme="minorHAnsi"/>
                <w:sz w:val="20"/>
                <w:szCs w:val="20"/>
              </w:rPr>
            </w:pPr>
          </w:p>
        </w:tc>
        <w:tc>
          <w:tcPr>
            <w:tcW w:w="1045" w:type="dxa"/>
            <w:vMerge/>
            <w:shd w:val="clear" w:color="auto" w:fill="F2F2F2" w:themeFill="background1" w:themeFillShade="F2"/>
            <w:vAlign w:val="center"/>
          </w:tcPr>
          <w:p w14:paraId="4E0BD3FA" w14:textId="77777777" w:rsidR="00462F93" w:rsidRPr="00DC7F02" w:rsidRDefault="00462F93" w:rsidP="00462F93">
            <w:pPr>
              <w:pStyle w:val="Zkladntext3"/>
              <w:spacing w:after="0"/>
              <w:ind w:left="-57" w:right="-57"/>
              <w:rPr>
                <w:rFonts w:asciiTheme="minorHAnsi" w:eastAsia="Calibri" w:hAnsiTheme="minorHAnsi" w:cstheme="minorHAnsi"/>
                <w:sz w:val="20"/>
                <w:szCs w:val="20"/>
              </w:rPr>
            </w:pPr>
          </w:p>
        </w:tc>
        <w:tc>
          <w:tcPr>
            <w:tcW w:w="514" w:type="dxa"/>
          </w:tcPr>
          <w:p w14:paraId="36D00213" w14:textId="467B4FE5" w:rsidR="00462F93" w:rsidRPr="00DC7F02" w:rsidRDefault="00462F93" w:rsidP="00462F93">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5.39</w:t>
            </w:r>
          </w:p>
        </w:tc>
        <w:tc>
          <w:tcPr>
            <w:tcW w:w="7099" w:type="dxa"/>
          </w:tcPr>
          <w:p w14:paraId="64EC6E17" w14:textId="018169B7" w:rsidR="00462F93" w:rsidRPr="00DC7F02" w:rsidRDefault="00462F93" w:rsidP="00462F93">
            <w:pPr>
              <w:pStyle w:val="Zkladntext3"/>
              <w:numPr>
                <w:ilvl w:val="0"/>
                <w:numId w:val="5"/>
              </w:numPr>
              <w:tabs>
                <w:tab w:val="clear" w:pos="720"/>
                <w:tab w:val="num" w:pos="360"/>
              </w:tabs>
              <w:spacing w:after="0"/>
              <w:ind w:left="-57" w:right="-57" w:hanging="166"/>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Snížení atraktivity města pro turisty / obyvatele / investory z důvodu ….</w:t>
            </w:r>
          </w:p>
        </w:tc>
      </w:tr>
      <w:tr w:rsidR="00462F93" w:rsidRPr="00DC7F02" w14:paraId="5449CEA0" w14:textId="77777777" w:rsidTr="009B5472">
        <w:tc>
          <w:tcPr>
            <w:tcW w:w="358" w:type="dxa"/>
            <w:vMerge/>
            <w:shd w:val="clear" w:color="auto" w:fill="F2F2F2" w:themeFill="background1" w:themeFillShade="F2"/>
            <w:vAlign w:val="center"/>
          </w:tcPr>
          <w:p w14:paraId="251945DF" w14:textId="77777777" w:rsidR="00462F93" w:rsidRPr="00DC7F02" w:rsidRDefault="00462F93" w:rsidP="00462F93">
            <w:pPr>
              <w:pStyle w:val="Zkladntext3"/>
              <w:spacing w:after="0"/>
              <w:ind w:left="-57" w:right="-57"/>
              <w:rPr>
                <w:rFonts w:asciiTheme="minorHAnsi" w:eastAsia="Calibri" w:hAnsiTheme="minorHAnsi" w:cstheme="minorHAnsi"/>
                <w:sz w:val="20"/>
                <w:szCs w:val="20"/>
              </w:rPr>
            </w:pPr>
          </w:p>
        </w:tc>
        <w:tc>
          <w:tcPr>
            <w:tcW w:w="1045" w:type="dxa"/>
            <w:vMerge/>
            <w:shd w:val="clear" w:color="auto" w:fill="F2F2F2" w:themeFill="background1" w:themeFillShade="F2"/>
            <w:vAlign w:val="center"/>
          </w:tcPr>
          <w:p w14:paraId="559A3482" w14:textId="77777777" w:rsidR="00462F93" w:rsidRPr="00DC7F02" w:rsidRDefault="00462F93" w:rsidP="00462F93">
            <w:pPr>
              <w:pStyle w:val="Zkladntext3"/>
              <w:spacing w:after="0"/>
              <w:ind w:left="-57" w:right="-57"/>
              <w:rPr>
                <w:rFonts w:asciiTheme="minorHAnsi" w:eastAsia="Calibri" w:hAnsiTheme="minorHAnsi" w:cstheme="minorHAnsi"/>
                <w:sz w:val="20"/>
                <w:szCs w:val="20"/>
              </w:rPr>
            </w:pPr>
          </w:p>
        </w:tc>
        <w:tc>
          <w:tcPr>
            <w:tcW w:w="514" w:type="dxa"/>
          </w:tcPr>
          <w:p w14:paraId="17DD376C" w14:textId="2EC49287" w:rsidR="00462F93" w:rsidRPr="00DC7F02" w:rsidRDefault="00462F93" w:rsidP="00462F93">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5.40</w:t>
            </w:r>
          </w:p>
        </w:tc>
        <w:tc>
          <w:tcPr>
            <w:tcW w:w="7099" w:type="dxa"/>
          </w:tcPr>
          <w:p w14:paraId="1CA3D5B2" w14:textId="5CC143D5" w:rsidR="00462F93" w:rsidRPr="00DC7F02" w:rsidRDefault="00462F93" w:rsidP="00462F93">
            <w:pPr>
              <w:pStyle w:val="Zkladntext3"/>
              <w:numPr>
                <w:ilvl w:val="0"/>
                <w:numId w:val="5"/>
              </w:numPr>
              <w:tabs>
                <w:tab w:val="clear" w:pos="720"/>
                <w:tab w:val="num" w:pos="360"/>
              </w:tabs>
              <w:spacing w:after="0"/>
              <w:ind w:left="-57" w:right="-57" w:hanging="166"/>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Uzavření hospody / sportoviště / ….</w:t>
            </w:r>
          </w:p>
        </w:tc>
      </w:tr>
      <w:tr w:rsidR="00462F93" w:rsidRPr="00DC7F02" w14:paraId="1AC44CAF" w14:textId="77777777" w:rsidTr="009B5472">
        <w:tc>
          <w:tcPr>
            <w:tcW w:w="358" w:type="dxa"/>
            <w:vMerge/>
            <w:shd w:val="clear" w:color="auto" w:fill="F2F2F2" w:themeFill="background1" w:themeFillShade="F2"/>
            <w:vAlign w:val="center"/>
          </w:tcPr>
          <w:p w14:paraId="3A95CDEA" w14:textId="77777777" w:rsidR="00462F93" w:rsidRPr="00DC7F02" w:rsidRDefault="00462F93" w:rsidP="00462F93">
            <w:pPr>
              <w:pStyle w:val="Zkladntext3"/>
              <w:spacing w:after="0"/>
              <w:ind w:left="-57" w:right="-57"/>
              <w:rPr>
                <w:rFonts w:asciiTheme="minorHAnsi" w:eastAsia="Calibri" w:hAnsiTheme="minorHAnsi" w:cstheme="minorHAnsi"/>
                <w:sz w:val="20"/>
                <w:szCs w:val="20"/>
              </w:rPr>
            </w:pPr>
          </w:p>
        </w:tc>
        <w:tc>
          <w:tcPr>
            <w:tcW w:w="1045" w:type="dxa"/>
            <w:vMerge/>
            <w:shd w:val="clear" w:color="auto" w:fill="F2F2F2" w:themeFill="background1" w:themeFillShade="F2"/>
            <w:vAlign w:val="center"/>
          </w:tcPr>
          <w:p w14:paraId="20095A2F" w14:textId="77777777" w:rsidR="00462F93" w:rsidRPr="00DC7F02" w:rsidRDefault="00462F93" w:rsidP="00462F93">
            <w:pPr>
              <w:pStyle w:val="Zkladntext3"/>
              <w:spacing w:after="0"/>
              <w:ind w:left="-57" w:right="-57"/>
              <w:rPr>
                <w:rFonts w:asciiTheme="minorHAnsi" w:eastAsia="Calibri" w:hAnsiTheme="minorHAnsi" w:cstheme="minorHAnsi"/>
                <w:sz w:val="20"/>
                <w:szCs w:val="20"/>
              </w:rPr>
            </w:pPr>
          </w:p>
        </w:tc>
        <w:tc>
          <w:tcPr>
            <w:tcW w:w="514" w:type="dxa"/>
          </w:tcPr>
          <w:p w14:paraId="21D57E30" w14:textId="2728D358" w:rsidR="00462F93" w:rsidRPr="00DC7F02" w:rsidRDefault="00462F93" w:rsidP="00462F93">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5.41</w:t>
            </w:r>
          </w:p>
        </w:tc>
        <w:tc>
          <w:tcPr>
            <w:tcW w:w="7099" w:type="dxa"/>
          </w:tcPr>
          <w:p w14:paraId="1656CB5C" w14:textId="7D541E9D" w:rsidR="00462F93" w:rsidRPr="00DC7F02" w:rsidRDefault="00462F93" w:rsidP="00462F93">
            <w:pPr>
              <w:pStyle w:val="Zkladntext3"/>
              <w:numPr>
                <w:ilvl w:val="0"/>
                <w:numId w:val="5"/>
              </w:numPr>
              <w:tabs>
                <w:tab w:val="clear" w:pos="720"/>
                <w:tab w:val="num" w:pos="360"/>
              </w:tabs>
              <w:spacing w:after="0"/>
              <w:ind w:left="-57" w:right="-57" w:hanging="166"/>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Snížení možností trávení volného času ….</w:t>
            </w:r>
          </w:p>
        </w:tc>
      </w:tr>
      <w:tr w:rsidR="00462F93" w:rsidRPr="00DC7F02" w14:paraId="514080E0" w14:textId="77777777" w:rsidTr="009B5472">
        <w:tc>
          <w:tcPr>
            <w:tcW w:w="358" w:type="dxa"/>
            <w:vMerge/>
            <w:shd w:val="clear" w:color="auto" w:fill="F2F2F2" w:themeFill="background1" w:themeFillShade="F2"/>
            <w:vAlign w:val="center"/>
          </w:tcPr>
          <w:p w14:paraId="2D6F8995" w14:textId="77777777" w:rsidR="00462F93" w:rsidRPr="00DC7F02" w:rsidRDefault="00462F93" w:rsidP="00462F93">
            <w:pPr>
              <w:pStyle w:val="Zkladntext3"/>
              <w:spacing w:after="0"/>
              <w:ind w:left="-57" w:right="-57"/>
              <w:rPr>
                <w:rFonts w:asciiTheme="minorHAnsi" w:eastAsia="Calibri" w:hAnsiTheme="minorHAnsi" w:cstheme="minorHAnsi"/>
                <w:sz w:val="20"/>
                <w:szCs w:val="20"/>
              </w:rPr>
            </w:pPr>
          </w:p>
        </w:tc>
        <w:tc>
          <w:tcPr>
            <w:tcW w:w="1045" w:type="dxa"/>
            <w:vMerge/>
            <w:shd w:val="clear" w:color="auto" w:fill="F2F2F2" w:themeFill="background1" w:themeFillShade="F2"/>
            <w:vAlign w:val="center"/>
          </w:tcPr>
          <w:p w14:paraId="2AFDE39C" w14:textId="77777777" w:rsidR="00462F93" w:rsidRPr="00DC7F02" w:rsidRDefault="00462F93" w:rsidP="00462F93">
            <w:pPr>
              <w:pStyle w:val="Zkladntext3"/>
              <w:spacing w:after="0"/>
              <w:ind w:left="-57" w:right="-57"/>
              <w:rPr>
                <w:rFonts w:asciiTheme="minorHAnsi" w:eastAsia="Calibri" w:hAnsiTheme="minorHAnsi" w:cstheme="minorHAnsi"/>
                <w:sz w:val="20"/>
                <w:szCs w:val="20"/>
              </w:rPr>
            </w:pPr>
          </w:p>
        </w:tc>
        <w:tc>
          <w:tcPr>
            <w:tcW w:w="514" w:type="dxa"/>
          </w:tcPr>
          <w:p w14:paraId="6911A046" w14:textId="6440A7AA" w:rsidR="00462F93" w:rsidRPr="00DC7F02" w:rsidRDefault="00462F93" w:rsidP="00462F93">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5.42</w:t>
            </w:r>
          </w:p>
        </w:tc>
        <w:tc>
          <w:tcPr>
            <w:tcW w:w="7099" w:type="dxa"/>
          </w:tcPr>
          <w:p w14:paraId="643E9E01" w14:textId="67572523" w:rsidR="00462F93" w:rsidRPr="00DC7F02" w:rsidRDefault="00462F93" w:rsidP="00462F93">
            <w:pPr>
              <w:pStyle w:val="Zkladntext3"/>
              <w:numPr>
                <w:ilvl w:val="0"/>
                <w:numId w:val="5"/>
              </w:numPr>
              <w:tabs>
                <w:tab w:val="clear" w:pos="720"/>
                <w:tab w:val="num" w:pos="360"/>
              </w:tabs>
              <w:spacing w:after="0"/>
              <w:ind w:left="-57" w:right="-57" w:hanging="166"/>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Významné poškození pověsti (image) města, např. ze strany médií</w:t>
            </w:r>
          </w:p>
        </w:tc>
      </w:tr>
      <w:tr w:rsidR="00462F93" w:rsidRPr="00DC7F02" w14:paraId="60EF7E8D" w14:textId="77777777" w:rsidTr="009B5472">
        <w:trPr>
          <w:trHeight w:val="217"/>
        </w:trPr>
        <w:tc>
          <w:tcPr>
            <w:tcW w:w="358" w:type="dxa"/>
            <w:vMerge/>
            <w:shd w:val="clear" w:color="auto" w:fill="F2F2F2" w:themeFill="background1" w:themeFillShade="F2"/>
            <w:vAlign w:val="center"/>
          </w:tcPr>
          <w:p w14:paraId="5AD5B33B" w14:textId="77777777" w:rsidR="00462F93" w:rsidRPr="00DC7F02" w:rsidRDefault="00462F93" w:rsidP="00462F93">
            <w:pPr>
              <w:pStyle w:val="Zkladntext3"/>
              <w:spacing w:after="0"/>
              <w:ind w:left="-57" w:right="-57"/>
              <w:rPr>
                <w:rFonts w:asciiTheme="minorHAnsi" w:eastAsia="Calibri" w:hAnsiTheme="minorHAnsi" w:cstheme="minorHAnsi"/>
                <w:sz w:val="20"/>
                <w:szCs w:val="20"/>
              </w:rPr>
            </w:pPr>
          </w:p>
        </w:tc>
        <w:tc>
          <w:tcPr>
            <w:tcW w:w="1045" w:type="dxa"/>
            <w:vMerge/>
            <w:shd w:val="clear" w:color="auto" w:fill="F2F2F2" w:themeFill="background1" w:themeFillShade="F2"/>
            <w:vAlign w:val="center"/>
          </w:tcPr>
          <w:p w14:paraId="5349CD8D" w14:textId="77777777" w:rsidR="00462F93" w:rsidRPr="00DC7F02" w:rsidRDefault="00462F93" w:rsidP="00462F93">
            <w:pPr>
              <w:pStyle w:val="Zkladntext3"/>
              <w:spacing w:after="0"/>
              <w:ind w:left="-57" w:right="-57"/>
              <w:rPr>
                <w:rFonts w:asciiTheme="minorHAnsi" w:eastAsia="Calibri" w:hAnsiTheme="minorHAnsi" w:cstheme="minorHAnsi"/>
                <w:sz w:val="20"/>
                <w:szCs w:val="20"/>
              </w:rPr>
            </w:pPr>
          </w:p>
        </w:tc>
        <w:tc>
          <w:tcPr>
            <w:tcW w:w="514" w:type="dxa"/>
          </w:tcPr>
          <w:p w14:paraId="515F825F" w14:textId="390C8356" w:rsidR="00462F93" w:rsidRPr="00DC7F02" w:rsidRDefault="00462F93" w:rsidP="00462F93">
            <w:pPr>
              <w:pStyle w:val="Zkladntext3"/>
              <w:spacing w:after="0"/>
              <w:ind w:left="-57" w:right="-57"/>
              <w:jc w:val="both"/>
              <w:rPr>
                <w:rFonts w:asciiTheme="minorHAnsi" w:eastAsia="Calibri" w:hAnsiTheme="minorHAnsi" w:cstheme="minorHAnsi"/>
                <w:sz w:val="20"/>
                <w:szCs w:val="20"/>
              </w:rPr>
            </w:pPr>
          </w:p>
        </w:tc>
        <w:tc>
          <w:tcPr>
            <w:tcW w:w="7099" w:type="dxa"/>
          </w:tcPr>
          <w:p w14:paraId="581962C8" w14:textId="6DDCFED1" w:rsidR="00462F93" w:rsidRPr="00DC7F02" w:rsidRDefault="00462F93" w:rsidP="00462F93">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b/>
                <w:bCs/>
                <w:sz w:val="20"/>
                <w:szCs w:val="20"/>
              </w:rPr>
              <w:t>Další rizika</w:t>
            </w:r>
          </w:p>
        </w:tc>
      </w:tr>
      <w:tr w:rsidR="00462F93" w:rsidRPr="00DC7F02" w14:paraId="191C24EF" w14:textId="77777777" w:rsidTr="009B5472">
        <w:tc>
          <w:tcPr>
            <w:tcW w:w="358" w:type="dxa"/>
            <w:vMerge/>
            <w:shd w:val="clear" w:color="auto" w:fill="F2F2F2" w:themeFill="background1" w:themeFillShade="F2"/>
            <w:vAlign w:val="center"/>
          </w:tcPr>
          <w:p w14:paraId="7750F8E3" w14:textId="77777777" w:rsidR="00462F93" w:rsidRPr="00DC7F02" w:rsidRDefault="00462F93" w:rsidP="00462F93">
            <w:pPr>
              <w:pStyle w:val="Zkladntext3"/>
              <w:spacing w:after="0"/>
              <w:ind w:left="-57" w:right="-57"/>
              <w:rPr>
                <w:rFonts w:asciiTheme="minorHAnsi" w:eastAsia="Calibri" w:hAnsiTheme="minorHAnsi" w:cstheme="minorHAnsi"/>
                <w:sz w:val="20"/>
                <w:szCs w:val="20"/>
              </w:rPr>
            </w:pPr>
          </w:p>
        </w:tc>
        <w:tc>
          <w:tcPr>
            <w:tcW w:w="1045" w:type="dxa"/>
            <w:vMerge/>
            <w:shd w:val="clear" w:color="auto" w:fill="F2F2F2" w:themeFill="background1" w:themeFillShade="F2"/>
            <w:vAlign w:val="center"/>
          </w:tcPr>
          <w:p w14:paraId="78692355" w14:textId="77777777" w:rsidR="00462F93" w:rsidRPr="00DC7F02" w:rsidRDefault="00462F93" w:rsidP="00462F93">
            <w:pPr>
              <w:pStyle w:val="Zkladntext3"/>
              <w:spacing w:after="0"/>
              <w:ind w:left="-57" w:right="-57"/>
              <w:rPr>
                <w:rFonts w:asciiTheme="minorHAnsi" w:eastAsia="Calibri" w:hAnsiTheme="minorHAnsi" w:cstheme="minorHAnsi"/>
                <w:sz w:val="20"/>
                <w:szCs w:val="20"/>
              </w:rPr>
            </w:pPr>
          </w:p>
        </w:tc>
        <w:tc>
          <w:tcPr>
            <w:tcW w:w="514" w:type="dxa"/>
          </w:tcPr>
          <w:p w14:paraId="747D7248" w14:textId="58E72626" w:rsidR="00462F93" w:rsidRPr="00DC7F02" w:rsidRDefault="00462F93" w:rsidP="00462F93">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5.43</w:t>
            </w:r>
          </w:p>
        </w:tc>
        <w:tc>
          <w:tcPr>
            <w:tcW w:w="7099" w:type="dxa"/>
          </w:tcPr>
          <w:p w14:paraId="0B961E7C" w14:textId="41D23A8A" w:rsidR="00462F93" w:rsidRPr="00DC7F02" w:rsidRDefault="00462F93" w:rsidP="00462F93">
            <w:pPr>
              <w:pStyle w:val="Zkladntext3"/>
              <w:spacing w:after="0"/>
              <w:ind w:left="-57" w:right="-57"/>
              <w:jc w:val="both"/>
              <w:rPr>
                <w:rFonts w:asciiTheme="minorHAnsi" w:eastAsia="Calibri" w:hAnsiTheme="minorHAnsi" w:cstheme="minorHAnsi"/>
                <w:bCs/>
                <w:sz w:val="20"/>
                <w:szCs w:val="20"/>
              </w:rPr>
            </w:pPr>
            <w:r w:rsidRPr="00DC7F02">
              <w:rPr>
                <w:rFonts w:asciiTheme="minorHAnsi" w:eastAsia="Calibri" w:hAnsiTheme="minorHAnsi" w:cstheme="minorHAnsi"/>
                <w:bCs/>
                <w:sz w:val="20"/>
                <w:szCs w:val="20"/>
              </w:rPr>
              <w:t>Průmyslové a obdobné havárie, velké požáry, hromadné nehody atd. na území města nebo v jeho blízkosti</w:t>
            </w:r>
          </w:p>
        </w:tc>
      </w:tr>
      <w:tr w:rsidR="00462F93" w:rsidRPr="00DC7F02" w14:paraId="7791438D" w14:textId="77777777" w:rsidTr="009B5472">
        <w:tc>
          <w:tcPr>
            <w:tcW w:w="358" w:type="dxa"/>
            <w:vMerge/>
            <w:shd w:val="clear" w:color="auto" w:fill="F2F2F2" w:themeFill="background1" w:themeFillShade="F2"/>
            <w:vAlign w:val="center"/>
          </w:tcPr>
          <w:p w14:paraId="69551168" w14:textId="77777777" w:rsidR="00462F93" w:rsidRPr="00DC7F02" w:rsidRDefault="00462F93" w:rsidP="00462F93">
            <w:pPr>
              <w:pStyle w:val="Zkladntext3"/>
              <w:spacing w:after="0"/>
              <w:ind w:left="-57" w:right="-57"/>
              <w:rPr>
                <w:rFonts w:asciiTheme="minorHAnsi" w:eastAsia="Calibri" w:hAnsiTheme="minorHAnsi" w:cstheme="minorHAnsi"/>
                <w:sz w:val="20"/>
                <w:szCs w:val="20"/>
              </w:rPr>
            </w:pPr>
          </w:p>
        </w:tc>
        <w:tc>
          <w:tcPr>
            <w:tcW w:w="1045" w:type="dxa"/>
            <w:vMerge/>
            <w:shd w:val="clear" w:color="auto" w:fill="F2F2F2" w:themeFill="background1" w:themeFillShade="F2"/>
            <w:vAlign w:val="center"/>
          </w:tcPr>
          <w:p w14:paraId="7F89A8C1" w14:textId="77777777" w:rsidR="00462F93" w:rsidRPr="00DC7F02" w:rsidRDefault="00462F93" w:rsidP="00462F93">
            <w:pPr>
              <w:pStyle w:val="Zkladntext3"/>
              <w:spacing w:after="0"/>
              <w:ind w:left="-57" w:right="-57"/>
              <w:rPr>
                <w:rFonts w:asciiTheme="minorHAnsi" w:eastAsia="Calibri" w:hAnsiTheme="minorHAnsi" w:cstheme="minorHAnsi"/>
                <w:sz w:val="20"/>
                <w:szCs w:val="20"/>
              </w:rPr>
            </w:pPr>
          </w:p>
        </w:tc>
        <w:tc>
          <w:tcPr>
            <w:tcW w:w="514" w:type="dxa"/>
          </w:tcPr>
          <w:p w14:paraId="5F1BFC7B" w14:textId="36AF634F" w:rsidR="00462F93" w:rsidRPr="00DC7F02" w:rsidRDefault="00462F93" w:rsidP="00462F93">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5.44</w:t>
            </w:r>
          </w:p>
        </w:tc>
        <w:tc>
          <w:tcPr>
            <w:tcW w:w="7099" w:type="dxa"/>
          </w:tcPr>
          <w:p w14:paraId="4FB1EB00" w14:textId="124916C1" w:rsidR="00462F93" w:rsidRPr="00DC7F02" w:rsidRDefault="00462F93" w:rsidP="00462F93">
            <w:pPr>
              <w:pStyle w:val="Zkladntext3"/>
              <w:spacing w:after="0"/>
              <w:ind w:left="-57" w:right="-57"/>
              <w:jc w:val="both"/>
              <w:rPr>
                <w:rFonts w:asciiTheme="minorHAnsi" w:eastAsia="Calibri" w:hAnsiTheme="minorHAnsi" w:cstheme="minorHAnsi"/>
                <w:bCs/>
                <w:sz w:val="20"/>
                <w:szCs w:val="20"/>
              </w:rPr>
            </w:pPr>
            <w:r w:rsidRPr="00DC7F02">
              <w:rPr>
                <w:rFonts w:asciiTheme="minorHAnsi" w:eastAsia="Calibri" w:hAnsiTheme="minorHAnsi" w:cstheme="minorHAnsi"/>
                <w:bCs/>
                <w:sz w:val="20"/>
                <w:szCs w:val="20"/>
              </w:rPr>
              <w:t>Teroristický útok, rabování a obdobná rizika</w:t>
            </w:r>
          </w:p>
        </w:tc>
      </w:tr>
      <w:tr w:rsidR="00462F93" w:rsidRPr="00DC7F02" w14:paraId="3CE2C31E" w14:textId="77777777" w:rsidTr="009B5472">
        <w:tc>
          <w:tcPr>
            <w:tcW w:w="358" w:type="dxa"/>
            <w:vMerge/>
            <w:shd w:val="clear" w:color="auto" w:fill="F2F2F2" w:themeFill="background1" w:themeFillShade="F2"/>
            <w:vAlign w:val="center"/>
          </w:tcPr>
          <w:p w14:paraId="2DE2BC5C" w14:textId="77777777" w:rsidR="00462F93" w:rsidRPr="00DC7F02" w:rsidRDefault="00462F93" w:rsidP="00462F93">
            <w:pPr>
              <w:pStyle w:val="Zkladntext3"/>
              <w:spacing w:after="0"/>
              <w:ind w:left="-57" w:right="-57"/>
              <w:rPr>
                <w:rFonts w:asciiTheme="minorHAnsi" w:eastAsia="Calibri" w:hAnsiTheme="minorHAnsi" w:cstheme="minorHAnsi"/>
                <w:sz w:val="20"/>
                <w:szCs w:val="20"/>
              </w:rPr>
            </w:pPr>
          </w:p>
        </w:tc>
        <w:tc>
          <w:tcPr>
            <w:tcW w:w="1045" w:type="dxa"/>
            <w:vMerge/>
            <w:shd w:val="clear" w:color="auto" w:fill="F2F2F2" w:themeFill="background1" w:themeFillShade="F2"/>
            <w:vAlign w:val="center"/>
          </w:tcPr>
          <w:p w14:paraId="6E60E49E" w14:textId="77777777" w:rsidR="00462F93" w:rsidRPr="00DC7F02" w:rsidRDefault="00462F93" w:rsidP="00462F93">
            <w:pPr>
              <w:pStyle w:val="Zkladntext3"/>
              <w:spacing w:after="0"/>
              <w:ind w:left="-57" w:right="-57"/>
              <w:rPr>
                <w:rFonts w:asciiTheme="minorHAnsi" w:eastAsia="Calibri" w:hAnsiTheme="minorHAnsi" w:cstheme="minorHAnsi"/>
                <w:sz w:val="20"/>
                <w:szCs w:val="20"/>
              </w:rPr>
            </w:pPr>
          </w:p>
        </w:tc>
        <w:tc>
          <w:tcPr>
            <w:tcW w:w="514" w:type="dxa"/>
          </w:tcPr>
          <w:p w14:paraId="162F8161" w14:textId="0181AFEF" w:rsidR="00462F93" w:rsidRPr="00DC7F02" w:rsidRDefault="00462F93" w:rsidP="00462F93">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5.45</w:t>
            </w:r>
          </w:p>
        </w:tc>
        <w:tc>
          <w:tcPr>
            <w:tcW w:w="7099" w:type="dxa"/>
          </w:tcPr>
          <w:p w14:paraId="37832302" w14:textId="485544D1" w:rsidR="00462F93" w:rsidRPr="00DC7F02" w:rsidRDefault="00462F93" w:rsidP="00462F93">
            <w:pPr>
              <w:pStyle w:val="Zkladntext3"/>
              <w:spacing w:after="0"/>
              <w:ind w:left="-57" w:right="-57"/>
              <w:jc w:val="both"/>
              <w:rPr>
                <w:rFonts w:asciiTheme="minorHAnsi" w:eastAsia="Calibri" w:hAnsiTheme="minorHAnsi" w:cstheme="minorHAnsi"/>
                <w:bCs/>
                <w:sz w:val="20"/>
                <w:szCs w:val="20"/>
              </w:rPr>
            </w:pPr>
            <w:r w:rsidRPr="00DC7F02">
              <w:rPr>
                <w:rFonts w:asciiTheme="minorHAnsi" w:eastAsia="Calibri" w:hAnsiTheme="minorHAnsi" w:cstheme="minorHAnsi"/>
                <w:bCs/>
                <w:sz w:val="20"/>
                <w:szCs w:val="20"/>
              </w:rPr>
              <w:t>Závažné epidemie, pandemie a obdobné situace</w:t>
            </w:r>
          </w:p>
        </w:tc>
      </w:tr>
      <w:tr w:rsidR="00462F93" w:rsidRPr="00DC7F02" w14:paraId="604B24A3" w14:textId="77777777" w:rsidTr="009B5472">
        <w:tc>
          <w:tcPr>
            <w:tcW w:w="358" w:type="dxa"/>
            <w:vMerge/>
            <w:shd w:val="clear" w:color="auto" w:fill="F2F2F2" w:themeFill="background1" w:themeFillShade="F2"/>
            <w:vAlign w:val="center"/>
          </w:tcPr>
          <w:p w14:paraId="43967E8E" w14:textId="77777777" w:rsidR="00462F93" w:rsidRPr="00DC7F02" w:rsidRDefault="00462F93" w:rsidP="00462F93">
            <w:pPr>
              <w:pStyle w:val="Zkladntext3"/>
              <w:spacing w:after="0"/>
              <w:ind w:left="-57" w:right="-57"/>
              <w:rPr>
                <w:rFonts w:asciiTheme="minorHAnsi" w:eastAsia="Calibri" w:hAnsiTheme="minorHAnsi" w:cstheme="minorHAnsi"/>
                <w:sz w:val="20"/>
                <w:szCs w:val="20"/>
              </w:rPr>
            </w:pPr>
          </w:p>
        </w:tc>
        <w:tc>
          <w:tcPr>
            <w:tcW w:w="1045" w:type="dxa"/>
            <w:vMerge/>
            <w:shd w:val="clear" w:color="auto" w:fill="F2F2F2" w:themeFill="background1" w:themeFillShade="F2"/>
            <w:vAlign w:val="center"/>
          </w:tcPr>
          <w:p w14:paraId="7F81DA16" w14:textId="77777777" w:rsidR="00462F93" w:rsidRPr="00DC7F02" w:rsidRDefault="00462F93" w:rsidP="00462F93">
            <w:pPr>
              <w:pStyle w:val="Zkladntext3"/>
              <w:spacing w:after="0"/>
              <w:ind w:left="-57" w:right="-57"/>
              <w:rPr>
                <w:rFonts w:asciiTheme="minorHAnsi" w:eastAsia="Calibri" w:hAnsiTheme="minorHAnsi" w:cstheme="minorHAnsi"/>
                <w:sz w:val="20"/>
                <w:szCs w:val="20"/>
              </w:rPr>
            </w:pPr>
          </w:p>
        </w:tc>
        <w:tc>
          <w:tcPr>
            <w:tcW w:w="514" w:type="dxa"/>
          </w:tcPr>
          <w:p w14:paraId="3398694A" w14:textId="7021451F" w:rsidR="00462F93" w:rsidRPr="00DC7F02" w:rsidRDefault="00462F93" w:rsidP="00462F93">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5.46</w:t>
            </w:r>
          </w:p>
        </w:tc>
        <w:tc>
          <w:tcPr>
            <w:tcW w:w="7099" w:type="dxa"/>
          </w:tcPr>
          <w:p w14:paraId="790C19EA" w14:textId="4E0CDBDD" w:rsidR="00462F93" w:rsidRPr="00DC7F02" w:rsidRDefault="00462F93" w:rsidP="00462F93">
            <w:pPr>
              <w:pStyle w:val="Zkladntext3"/>
              <w:spacing w:after="0"/>
              <w:ind w:left="-57" w:right="-57"/>
              <w:jc w:val="both"/>
              <w:rPr>
                <w:rFonts w:asciiTheme="minorHAnsi" w:eastAsia="Calibri" w:hAnsiTheme="minorHAnsi" w:cstheme="minorHAnsi"/>
                <w:bCs/>
                <w:sz w:val="20"/>
                <w:szCs w:val="20"/>
              </w:rPr>
            </w:pPr>
            <w:r w:rsidRPr="00DC7F02">
              <w:rPr>
                <w:rFonts w:asciiTheme="minorHAnsi" w:eastAsia="Calibri" w:hAnsiTheme="minorHAnsi" w:cstheme="minorHAnsi"/>
                <w:bCs/>
                <w:sz w:val="20"/>
                <w:szCs w:val="20"/>
              </w:rPr>
              <w:t>Ostatní rizika definovaná v rámci krizového řízení města</w:t>
            </w:r>
          </w:p>
        </w:tc>
      </w:tr>
      <w:tr w:rsidR="00462F93" w:rsidRPr="00DC7F02" w14:paraId="34852B55" w14:textId="77777777" w:rsidTr="009B5472">
        <w:trPr>
          <w:trHeight w:val="58"/>
        </w:trPr>
        <w:tc>
          <w:tcPr>
            <w:tcW w:w="358" w:type="dxa"/>
            <w:vMerge/>
            <w:shd w:val="clear" w:color="auto" w:fill="F2F2F2" w:themeFill="background1" w:themeFillShade="F2"/>
            <w:vAlign w:val="center"/>
          </w:tcPr>
          <w:p w14:paraId="0F33F46E" w14:textId="77777777" w:rsidR="00462F93" w:rsidRPr="00DC7F02" w:rsidRDefault="00462F93" w:rsidP="00462F93">
            <w:pPr>
              <w:pStyle w:val="Zkladntext3"/>
              <w:spacing w:after="0"/>
              <w:ind w:left="-57" w:right="-57"/>
              <w:rPr>
                <w:rFonts w:asciiTheme="minorHAnsi" w:eastAsia="Calibri" w:hAnsiTheme="minorHAnsi" w:cstheme="minorHAnsi"/>
                <w:sz w:val="20"/>
                <w:szCs w:val="20"/>
              </w:rPr>
            </w:pPr>
          </w:p>
        </w:tc>
        <w:tc>
          <w:tcPr>
            <w:tcW w:w="1045" w:type="dxa"/>
            <w:vMerge/>
            <w:shd w:val="clear" w:color="auto" w:fill="F2F2F2" w:themeFill="background1" w:themeFillShade="F2"/>
            <w:vAlign w:val="center"/>
          </w:tcPr>
          <w:p w14:paraId="5734C713" w14:textId="77777777" w:rsidR="00462F93" w:rsidRPr="00DC7F02" w:rsidRDefault="00462F93" w:rsidP="00462F93">
            <w:pPr>
              <w:pStyle w:val="Zkladntext3"/>
              <w:spacing w:after="0"/>
              <w:ind w:left="-57" w:right="-57"/>
              <w:rPr>
                <w:rFonts w:asciiTheme="minorHAnsi" w:eastAsia="Calibri" w:hAnsiTheme="minorHAnsi" w:cstheme="minorHAnsi"/>
                <w:sz w:val="20"/>
                <w:szCs w:val="20"/>
              </w:rPr>
            </w:pPr>
          </w:p>
        </w:tc>
        <w:tc>
          <w:tcPr>
            <w:tcW w:w="514" w:type="dxa"/>
          </w:tcPr>
          <w:p w14:paraId="1EC5F6B3" w14:textId="1701550C" w:rsidR="00462F93" w:rsidRPr="00DC7F02" w:rsidRDefault="00462F93" w:rsidP="00462F93">
            <w:pPr>
              <w:pStyle w:val="Zkladntext3"/>
              <w:spacing w:after="0"/>
              <w:ind w:left="-57" w:right="-57"/>
              <w:jc w:val="both"/>
              <w:rPr>
                <w:rFonts w:asciiTheme="minorHAnsi" w:eastAsia="Calibri" w:hAnsiTheme="minorHAnsi" w:cstheme="minorHAnsi"/>
                <w:sz w:val="20"/>
                <w:szCs w:val="20"/>
              </w:rPr>
            </w:pPr>
            <w:r w:rsidRPr="00DC7F02">
              <w:rPr>
                <w:rFonts w:asciiTheme="minorHAnsi" w:eastAsia="Calibri" w:hAnsiTheme="minorHAnsi" w:cstheme="minorHAnsi"/>
                <w:sz w:val="20"/>
                <w:szCs w:val="20"/>
              </w:rPr>
              <w:t>5.47</w:t>
            </w:r>
          </w:p>
        </w:tc>
        <w:tc>
          <w:tcPr>
            <w:tcW w:w="7099" w:type="dxa"/>
          </w:tcPr>
          <w:p w14:paraId="2B95FFDA" w14:textId="34F4B2E3" w:rsidR="00462F93" w:rsidRPr="00DC7F02" w:rsidRDefault="00462F93" w:rsidP="00462F93">
            <w:pPr>
              <w:pStyle w:val="Zkladntext3"/>
              <w:spacing w:after="0"/>
              <w:ind w:left="-57" w:right="-57"/>
              <w:jc w:val="both"/>
              <w:rPr>
                <w:rFonts w:asciiTheme="minorHAnsi" w:eastAsia="Calibri" w:hAnsiTheme="minorHAnsi" w:cstheme="minorHAnsi"/>
                <w:bCs/>
                <w:sz w:val="20"/>
                <w:szCs w:val="20"/>
              </w:rPr>
            </w:pPr>
            <w:r w:rsidRPr="00DC7F02">
              <w:rPr>
                <w:rFonts w:asciiTheme="minorHAnsi" w:eastAsia="Calibri" w:hAnsiTheme="minorHAnsi" w:cstheme="minorHAnsi"/>
                <w:bCs/>
                <w:sz w:val="20"/>
                <w:szCs w:val="20"/>
              </w:rPr>
              <w:t>Jiná věcná rizika s dopadem na cíle</w:t>
            </w:r>
          </w:p>
        </w:tc>
      </w:tr>
    </w:tbl>
    <w:p w14:paraId="566FB420" w14:textId="5DE3E960" w:rsidR="009212BF" w:rsidRPr="00DC7F02" w:rsidRDefault="009212BF" w:rsidP="009212BF">
      <w:pPr>
        <w:pStyle w:val="A1-text"/>
        <w:spacing w:after="120"/>
        <w:rPr>
          <w:rFonts w:ascii="Calibri" w:hAnsi="Calibri"/>
          <w:i/>
          <w:iCs/>
          <w:lang w:val="cs-CZ"/>
        </w:rPr>
      </w:pPr>
      <w:r w:rsidRPr="00DC7F02">
        <w:rPr>
          <w:rFonts w:ascii="Calibri" w:hAnsi="Calibri"/>
          <w:i/>
          <w:iCs/>
          <w:lang w:val="cs-CZ"/>
        </w:rPr>
        <w:t xml:space="preserve">Zdroj: </w:t>
      </w:r>
      <w:r w:rsidR="00824653" w:rsidRPr="00DC7F02">
        <w:rPr>
          <w:rFonts w:ascii="Calibri" w:hAnsi="Calibri"/>
          <w:i/>
          <w:iCs/>
          <w:lang w:val="cs-CZ"/>
        </w:rPr>
        <w:t>autoři</w:t>
      </w:r>
      <w:r w:rsidRPr="00DC7F02">
        <w:rPr>
          <w:rFonts w:ascii="Calibri" w:hAnsi="Calibri"/>
          <w:i/>
          <w:iCs/>
          <w:lang w:val="cs-CZ"/>
        </w:rPr>
        <w:t xml:space="preserve"> dle Půček (2020)</w:t>
      </w:r>
    </w:p>
    <w:p w14:paraId="053EABD2" w14:textId="77777777" w:rsidR="007F220A" w:rsidRPr="00DC7F02" w:rsidRDefault="007F220A">
      <w:pPr>
        <w:spacing w:after="160" w:line="259" w:lineRule="auto"/>
        <w:rPr>
          <w:rFonts w:ascii="Calibri" w:hAnsi="Calibri"/>
          <w:b/>
          <w:bCs/>
          <w:color w:val="7493B0"/>
          <w:sz w:val="32"/>
          <w:szCs w:val="28"/>
        </w:rPr>
      </w:pPr>
      <w:r w:rsidRPr="00DC7F02">
        <w:rPr>
          <w:rFonts w:ascii="Calibri" w:hAnsi="Calibri"/>
          <w:color w:val="7493B0"/>
          <w:sz w:val="32"/>
        </w:rPr>
        <w:br w:type="page"/>
      </w:r>
    </w:p>
    <w:p w14:paraId="554CBC7B" w14:textId="34E9B7D8" w:rsidR="000413FF" w:rsidRPr="00DC7F02" w:rsidRDefault="001879EB" w:rsidP="0030083A">
      <w:pPr>
        <w:pStyle w:val="Nadpis1"/>
        <w:spacing w:before="240" w:after="120"/>
        <w:ind w:left="431" w:hanging="431"/>
        <w:rPr>
          <w:rFonts w:ascii="Calibri" w:hAnsi="Calibri"/>
          <w:color w:val="7493B0"/>
          <w:sz w:val="32"/>
          <w:lang w:val="cs-CZ"/>
        </w:rPr>
      </w:pPr>
      <w:bookmarkStart w:id="14" w:name="_Toc82610059"/>
      <w:r w:rsidRPr="00DC7F02">
        <w:rPr>
          <w:rFonts w:ascii="Calibri" w:hAnsi="Calibri"/>
          <w:color w:val="7493B0"/>
          <w:sz w:val="32"/>
          <w:lang w:val="cs-CZ"/>
        </w:rPr>
        <w:lastRenderedPageBreak/>
        <w:t>Řízení rizik</w:t>
      </w:r>
      <w:r w:rsidR="002A0F14" w:rsidRPr="00DC7F02">
        <w:rPr>
          <w:rFonts w:ascii="Calibri" w:hAnsi="Calibri"/>
          <w:color w:val="7493B0"/>
          <w:sz w:val="32"/>
          <w:lang w:val="cs-CZ"/>
        </w:rPr>
        <w:t>:</w:t>
      </w:r>
      <w:r w:rsidR="0030083A" w:rsidRPr="00DC7F02">
        <w:rPr>
          <w:rFonts w:ascii="Calibri" w:hAnsi="Calibri"/>
          <w:color w:val="7493B0"/>
          <w:sz w:val="32"/>
          <w:lang w:val="cs-CZ"/>
        </w:rPr>
        <w:t xml:space="preserve"> H</w:t>
      </w:r>
      <w:r w:rsidR="000413FF" w:rsidRPr="00DC7F02">
        <w:rPr>
          <w:rFonts w:ascii="Calibri" w:hAnsi="Calibri"/>
          <w:color w:val="7493B0"/>
          <w:sz w:val="32"/>
          <w:lang w:val="cs-CZ"/>
        </w:rPr>
        <w:t xml:space="preserve">odnocení </w:t>
      </w:r>
      <w:r w:rsidR="00213A1E" w:rsidRPr="00DC7F02">
        <w:rPr>
          <w:rFonts w:ascii="Calibri" w:hAnsi="Calibri"/>
          <w:color w:val="7493B0"/>
          <w:sz w:val="32"/>
          <w:lang w:val="cs-CZ"/>
        </w:rPr>
        <w:t xml:space="preserve">(analýza) </w:t>
      </w:r>
      <w:r w:rsidR="000413FF" w:rsidRPr="00DC7F02">
        <w:rPr>
          <w:rFonts w:ascii="Calibri" w:hAnsi="Calibri"/>
          <w:color w:val="7493B0"/>
          <w:sz w:val="32"/>
          <w:lang w:val="cs-CZ"/>
        </w:rPr>
        <w:t>rizik</w:t>
      </w:r>
      <w:r w:rsidR="00610EB1" w:rsidRPr="00DC7F02">
        <w:rPr>
          <w:rFonts w:ascii="Calibri" w:hAnsi="Calibri"/>
          <w:color w:val="7493B0"/>
          <w:sz w:val="32"/>
          <w:lang w:val="cs-CZ"/>
        </w:rPr>
        <w:t xml:space="preserve"> veřejné strategie</w:t>
      </w:r>
      <w:bookmarkEnd w:id="14"/>
    </w:p>
    <w:p w14:paraId="6AB2C558" w14:textId="5651CFFA" w:rsidR="0030083A" w:rsidRPr="00DC7F02" w:rsidRDefault="0030083A" w:rsidP="0030083A">
      <w:pPr>
        <w:pStyle w:val="Nadpis2"/>
        <w:spacing w:before="240" w:after="120"/>
        <w:ind w:left="578" w:hanging="578"/>
        <w:rPr>
          <w:rFonts w:ascii="Calibri" w:hAnsi="Calibri"/>
          <w:color w:val="7493B0"/>
          <w:sz w:val="24"/>
          <w:szCs w:val="24"/>
          <w:lang w:val="cs-CZ"/>
        </w:rPr>
      </w:pPr>
      <w:bookmarkStart w:id="15" w:name="_Toc82610060"/>
      <w:r w:rsidRPr="00DC7F02">
        <w:rPr>
          <w:rFonts w:ascii="Calibri" w:hAnsi="Calibri"/>
          <w:color w:val="7493B0"/>
          <w:sz w:val="24"/>
          <w:szCs w:val="24"/>
          <w:lang w:val="cs-CZ"/>
        </w:rPr>
        <w:t>Metodika hodnocení</w:t>
      </w:r>
      <w:bookmarkEnd w:id="15"/>
    </w:p>
    <w:p w14:paraId="0DD0A31A" w14:textId="3B2E0BCF" w:rsidR="007B7022" w:rsidRPr="00DC7F02" w:rsidRDefault="007B7022" w:rsidP="007B7022">
      <w:pPr>
        <w:jc w:val="both"/>
        <w:rPr>
          <w:rFonts w:asciiTheme="minorHAnsi" w:hAnsiTheme="minorHAnsi" w:cstheme="minorHAnsi"/>
        </w:rPr>
      </w:pPr>
      <w:r w:rsidRPr="00DC7F02">
        <w:rPr>
          <w:rFonts w:asciiTheme="minorHAnsi" w:hAnsiTheme="minorHAnsi" w:cstheme="minorHAnsi"/>
        </w:rPr>
        <w:t xml:space="preserve">Výstupem fáze </w:t>
      </w:r>
      <w:r w:rsidR="00200857" w:rsidRPr="00DC7F02">
        <w:rPr>
          <w:rFonts w:asciiTheme="minorHAnsi" w:hAnsiTheme="minorHAnsi" w:cstheme="minorHAnsi"/>
        </w:rPr>
        <w:t>identifikace</w:t>
      </w:r>
      <w:r w:rsidRPr="00DC7F02">
        <w:rPr>
          <w:rFonts w:asciiTheme="minorHAnsi" w:hAnsiTheme="minorHAnsi" w:cstheme="minorHAnsi"/>
        </w:rPr>
        <w:t xml:space="preserve"> je </w:t>
      </w:r>
      <w:r w:rsidR="001879EB" w:rsidRPr="00DC7F02">
        <w:rPr>
          <w:rFonts w:asciiTheme="minorHAnsi" w:hAnsiTheme="minorHAnsi" w:cstheme="minorHAnsi"/>
        </w:rPr>
        <w:t xml:space="preserve">registr </w:t>
      </w:r>
      <w:r w:rsidR="00200857" w:rsidRPr="00DC7F02">
        <w:rPr>
          <w:rFonts w:asciiTheme="minorHAnsi" w:hAnsiTheme="minorHAnsi" w:cstheme="minorHAnsi"/>
        </w:rPr>
        <w:t xml:space="preserve">(seznam) </w:t>
      </w:r>
      <w:r w:rsidRPr="00DC7F02">
        <w:rPr>
          <w:rFonts w:asciiTheme="minorHAnsi" w:hAnsiTheme="minorHAnsi" w:cstheme="minorHAnsi"/>
        </w:rPr>
        <w:t>rizik tříděných do pěti skupin (případně rozčleněných jinak dle potřeb dané obce). Analýza nám slouží k tomu, abychom každé identifikované riziko vyhodnotili, tedy určili, jak je významné. To nám pak pomůže zaměřit se na snižování nejvýznamnějších rizik – tedy rizik s nejvyšší hodnotou. Podrobněji je metodika hodnocení popsána v</w:t>
      </w:r>
      <w:r w:rsidR="003E29CC" w:rsidRPr="00DC7F02">
        <w:rPr>
          <w:rFonts w:asciiTheme="minorHAnsi" w:hAnsiTheme="minorHAnsi" w:cstheme="minorHAnsi"/>
        </w:rPr>
        <w:t xml:space="preserve"> Půček (2020) nebo v </w:t>
      </w:r>
      <w:r w:rsidRPr="00DC7F02">
        <w:rPr>
          <w:rFonts w:asciiTheme="minorHAnsi" w:hAnsiTheme="minorHAnsi" w:cstheme="minorHAnsi"/>
        </w:rPr>
        <w:t>Půček</w:t>
      </w:r>
      <w:r w:rsidR="00397C65" w:rsidRPr="00DC7F02">
        <w:rPr>
          <w:rFonts w:asciiTheme="minorHAnsi" w:hAnsiTheme="minorHAnsi" w:cstheme="minorHAnsi"/>
        </w:rPr>
        <w:t>, Ochrana</w:t>
      </w:r>
      <w:r w:rsidRPr="00DC7F02">
        <w:rPr>
          <w:rFonts w:asciiTheme="minorHAnsi" w:hAnsiTheme="minorHAnsi" w:cstheme="minorHAnsi"/>
        </w:rPr>
        <w:t xml:space="preserve"> a kol. (2020).</w:t>
      </w:r>
    </w:p>
    <w:p w14:paraId="180DDA90" w14:textId="77777777" w:rsidR="007B7022" w:rsidRPr="00DC7F02" w:rsidRDefault="007B7022" w:rsidP="007B7022">
      <w:pPr>
        <w:jc w:val="both"/>
        <w:rPr>
          <w:rFonts w:asciiTheme="minorHAnsi" w:hAnsiTheme="minorHAnsi" w:cstheme="minorHAnsi"/>
        </w:rPr>
      </w:pPr>
    </w:p>
    <w:p w14:paraId="5D165EEA" w14:textId="77777777" w:rsidR="007B7022" w:rsidRPr="00DC7F02" w:rsidRDefault="007B7022" w:rsidP="007B7022">
      <w:pPr>
        <w:jc w:val="both"/>
        <w:rPr>
          <w:rFonts w:asciiTheme="minorHAnsi" w:hAnsiTheme="minorHAnsi" w:cstheme="minorHAnsi"/>
        </w:rPr>
      </w:pPr>
      <w:r w:rsidRPr="00DC7F02">
        <w:rPr>
          <w:rFonts w:asciiTheme="minorHAnsi" w:hAnsiTheme="minorHAnsi" w:cstheme="minorHAnsi"/>
          <w:b/>
        </w:rPr>
        <w:t xml:space="preserve">Metodika hodnocení – </w:t>
      </w:r>
      <w:r w:rsidRPr="00DC7F02">
        <w:rPr>
          <w:rFonts w:asciiTheme="minorHAnsi" w:hAnsiTheme="minorHAnsi" w:cstheme="minorHAnsi"/>
        </w:rPr>
        <w:t>nejběžnější</w:t>
      </w:r>
      <w:r w:rsidRPr="00DC7F02">
        <w:rPr>
          <w:rFonts w:asciiTheme="minorHAnsi" w:hAnsiTheme="minorHAnsi" w:cstheme="minorHAnsi"/>
          <w:b/>
        </w:rPr>
        <w:t xml:space="preserve"> hodnocení významnosti rizik </w:t>
      </w:r>
      <w:r w:rsidRPr="00DC7F02">
        <w:rPr>
          <w:rFonts w:asciiTheme="minorHAnsi" w:hAnsiTheme="minorHAnsi" w:cstheme="minorHAnsi"/>
        </w:rPr>
        <w:t xml:space="preserve">je založeno na hodnocení dvou kritérií popsaných dále, a to </w:t>
      </w:r>
    </w:p>
    <w:p w14:paraId="19CBBD0D" w14:textId="1866C293" w:rsidR="007B7022" w:rsidRPr="00DC7F02" w:rsidRDefault="007B7022" w:rsidP="007B7022">
      <w:pPr>
        <w:jc w:val="both"/>
        <w:rPr>
          <w:rFonts w:asciiTheme="minorHAnsi" w:hAnsiTheme="minorHAnsi" w:cstheme="minorHAnsi"/>
        </w:rPr>
      </w:pPr>
      <w:r w:rsidRPr="00DC7F02">
        <w:rPr>
          <w:rFonts w:asciiTheme="minorHAnsi" w:hAnsiTheme="minorHAnsi" w:cstheme="minorHAnsi"/>
        </w:rPr>
        <w:t xml:space="preserve">(1) </w:t>
      </w:r>
      <w:r w:rsidR="00064EE3" w:rsidRPr="00DC7F02">
        <w:rPr>
          <w:rFonts w:asciiTheme="minorHAnsi" w:hAnsiTheme="minorHAnsi" w:cstheme="minorHAnsi"/>
        </w:rPr>
        <w:t xml:space="preserve">předpokládané </w:t>
      </w:r>
      <w:r w:rsidRPr="00DC7F02">
        <w:rPr>
          <w:rFonts w:asciiTheme="minorHAnsi" w:hAnsiTheme="minorHAnsi" w:cstheme="minorHAnsi"/>
        </w:rPr>
        <w:t>četnosti (</w:t>
      </w:r>
      <w:r w:rsidR="00064EE3" w:rsidRPr="00DC7F02">
        <w:rPr>
          <w:rFonts w:asciiTheme="minorHAnsi" w:hAnsiTheme="minorHAnsi" w:cstheme="minorHAnsi"/>
        </w:rPr>
        <w:t xml:space="preserve">případně </w:t>
      </w:r>
      <w:r w:rsidRPr="00DC7F02">
        <w:rPr>
          <w:rFonts w:asciiTheme="minorHAnsi" w:hAnsiTheme="minorHAnsi" w:cstheme="minorHAnsi"/>
        </w:rPr>
        <w:t xml:space="preserve">pravděpodobnosti) výskytu hodnoceného rizika a </w:t>
      </w:r>
    </w:p>
    <w:p w14:paraId="19E53EEA" w14:textId="77777777" w:rsidR="007B7022" w:rsidRPr="00DC7F02" w:rsidRDefault="007B7022" w:rsidP="007B7022">
      <w:pPr>
        <w:jc w:val="both"/>
        <w:rPr>
          <w:rFonts w:asciiTheme="minorHAnsi" w:hAnsiTheme="minorHAnsi" w:cstheme="minorHAnsi"/>
        </w:rPr>
      </w:pPr>
      <w:r w:rsidRPr="00DC7F02">
        <w:rPr>
          <w:rFonts w:asciiTheme="minorHAnsi" w:hAnsiTheme="minorHAnsi" w:cstheme="minorHAnsi"/>
        </w:rPr>
        <w:t xml:space="preserve">(2) dopadu hodnoceného rizika do rozpočtu či dopadu na plnění cílů. </w:t>
      </w:r>
    </w:p>
    <w:p w14:paraId="5CBB2800" w14:textId="2E38A691" w:rsidR="007B7022" w:rsidRPr="00DC7F02" w:rsidRDefault="007B7022" w:rsidP="007B7022">
      <w:pPr>
        <w:jc w:val="both"/>
        <w:rPr>
          <w:rFonts w:asciiTheme="minorHAnsi" w:hAnsiTheme="minorHAnsi" w:cstheme="minorHAnsi"/>
        </w:rPr>
      </w:pPr>
      <w:r w:rsidRPr="00DC7F02">
        <w:rPr>
          <w:rFonts w:asciiTheme="minorHAnsi" w:hAnsiTheme="minorHAnsi" w:cstheme="minorHAnsi"/>
        </w:rPr>
        <w:t xml:space="preserve">U dopadu do rozpočtu nebo na plnění cílů je vždy třeba brát v úvahu též všechny důsledky, které při realizaci rizika mohou nastat. Proto může být v některých případech smysluplné hodnotit nejen riziko jako celek, ale také jednotlivé scénáře realizace rizika, které mohou mít rozdílné důsledky. Lze použít také jiné postupy hodnocení - například hodnocení pomocí 3 kritérií (třetím kritériem by byla odhalitelnost – více informací lze vyžádat u autora metodiky).  </w:t>
      </w:r>
    </w:p>
    <w:p w14:paraId="3F55BA91" w14:textId="77777777" w:rsidR="008D5F42" w:rsidRPr="00DC7F02" w:rsidRDefault="008D5F42" w:rsidP="007B7022">
      <w:pPr>
        <w:contextualSpacing/>
        <w:jc w:val="both"/>
        <w:rPr>
          <w:rFonts w:asciiTheme="minorHAnsi" w:hAnsiTheme="minorHAnsi" w:cstheme="minorHAnsi"/>
          <w:b/>
        </w:rPr>
      </w:pPr>
    </w:p>
    <w:p w14:paraId="2DF7DF34" w14:textId="5A77C1E1" w:rsidR="007B7022" w:rsidRPr="00DC7F02" w:rsidRDefault="007B7022" w:rsidP="007B7022">
      <w:pPr>
        <w:contextualSpacing/>
        <w:jc w:val="both"/>
        <w:rPr>
          <w:rFonts w:asciiTheme="minorHAnsi" w:hAnsiTheme="minorHAnsi" w:cstheme="minorHAnsi"/>
        </w:rPr>
      </w:pPr>
      <w:r w:rsidRPr="00DC7F02">
        <w:rPr>
          <w:rFonts w:asciiTheme="minorHAnsi" w:hAnsiTheme="minorHAnsi" w:cstheme="minorHAnsi"/>
          <w:b/>
        </w:rPr>
        <w:t>Krok 1: Hodnocení kritérií četnost (pravděpodobnosti) výskytu a dopad rizika</w:t>
      </w:r>
      <w:r w:rsidRPr="00DC7F02">
        <w:rPr>
          <w:rFonts w:asciiTheme="minorHAnsi" w:hAnsiTheme="minorHAnsi" w:cstheme="minorHAnsi"/>
        </w:rPr>
        <w:t xml:space="preserve"> </w:t>
      </w:r>
    </w:p>
    <w:p w14:paraId="193AAC3A" w14:textId="68E4DD3C" w:rsidR="007B7022" w:rsidRPr="00DC7F02" w:rsidRDefault="00E60DE8" w:rsidP="007B7022">
      <w:pPr>
        <w:contextualSpacing/>
        <w:jc w:val="both"/>
        <w:rPr>
          <w:rFonts w:asciiTheme="minorHAnsi" w:hAnsiTheme="minorHAnsi" w:cstheme="minorHAnsi"/>
        </w:rPr>
      </w:pPr>
      <w:r>
        <w:rPr>
          <w:rFonts w:asciiTheme="minorHAnsi" w:hAnsiTheme="minorHAnsi" w:cstheme="minorHAnsi"/>
        </w:rPr>
        <w:t>Předpokládaná</w:t>
      </w:r>
      <w:r w:rsidR="007B7022" w:rsidRPr="00DC7F02">
        <w:rPr>
          <w:rFonts w:asciiTheme="minorHAnsi" w:hAnsiTheme="minorHAnsi" w:cstheme="minorHAnsi"/>
        </w:rPr>
        <w:t xml:space="preserve"> četnost výskytu</w:t>
      </w:r>
      <w:r>
        <w:rPr>
          <w:rFonts w:asciiTheme="minorHAnsi" w:hAnsiTheme="minorHAnsi" w:cstheme="minorHAnsi"/>
        </w:rPr>
        <w:t xml:space="preserve"> P </w:t>
      </w:r>
      <w:r w:rsidR="007B7022" w:rsidRPr="00DC7F02">
        <w:rPr>
          <w:rFonts w:asciiTheme="minorHAnsi" w:hAnsiTheme="minorHAnsi" w:cstheme="minorHAnsi"/>
        </w:rPr>
        <w:t>i odhadovaný dopad D můžeme u každého rizika hodnotit pomocí škálování, přičemž lze použít například škálu od 1 do 5</w:t>
      </w:r>
      <w:r w:rsidR="007B7022" w:rsidRPr="00DC7F02">
        <w:rPr>
          <w:rStyle w:val="Znakapoznpodarou"/>
          <w:rFonts w:asciiTheme="minorHAnsi" w:hAnsiTheme="minorHAnsi" w:cstheme="minorHAnsi"/>
        </w:rPr>
        <w:footnoteReference w:id="3"/>
      </w:r>
      <w:r w:rsidR="007B7022" w:rsidRPr="00DC7F02">
        <w:rPr>
          <w:rFonts w:asciiTheme="minorHAnsi" w:hAnsiTheme="minorHAnsi" w:cstheme="minorHAnsi"/>
        </w:rPr>
        <w:t>, tedy:</w:t>
      </w:r>
    </w:p>
    <w:p w14:paraId="7AEDFAD8" w14:textId="3B3A72AB" w:rsidR="007B7022" w:rsidRPr="00DC7F02" w:rsidRDefault="00E60DE8" w:rsidP="007B7022">
      <w:pPr>
        <w:jc w:val="both"/>
        <w:rPr>
          <w:rFonts w:asciiTheme="minorHAnsi" w:hAnsiTheme="minorHAnsi" w:cstheme="minorHAnsi"/>
        </w:rPr>
      </w:pPr>
      <w:r>
        <w:rPr>
          <w:rFonts w:asciiTheme="minorHAnsi" w:hAnsiTheme="minorHAnsi" w:cstheme="minorHAnsi"/>
        </w:rPr>
        <w:t xml:space="preserve">P </w:t>
      </w:r>
      <w:r w:rsidR="007B7022" w:rsidRPr="00DC7F02">
        <w:rPr>
          <w:rFonts w:asciiTheme="minorHAnsi" w:hAnsiTheme="minorHAnsi" w:cstheme="minorHAnsi"/>
        </w:rPr>
        <w:t xml:space="preserve">… </w:t>
      </w:r>
      <w:r>
        <w:rPr>
          <w:rFonts w:asciiTheme="minorHAnsi" w:hAnsiTheme="minorHAnsi" w:cstheme="minorHAnsi"/>
        </w:rPr>
        <w:t>předpokládaná</w:t>
      </w:r>
      <w:r w:rsidR="007B7022" w:rsidRPr="00DC7F02">
        <w:rPr>
          <w:rFonts w:asciiTheme="minorHAnsi" w:hAnsiTheme="minorHAnsi" w:cstheme="minorHAnsi"/>
        </w:rPr>
        <w:t xml:space="preserve"> (odhadovaná) četnost výskytu rizika;</w:t>
      </w:r>
      <w:r>
        <w:rPr>
          <w:rFonts w:asciiTheme="minorHAnsi" w:hAnsiTheme="minorHAnsi" w:cstheme="minorHAnsi"/>
        </w:rPr>
        <w:t xml:space="preserve"> P </w:t>
      </w:r>
      <w:r w:rsidR="007B7022" w:rsidRPr="00DC7F02">
        <w:rPr>
          <w:rFonts w:asciiTheme="minorHAnsi" w:hAnsiTheme="minorHAnsi" w:cstheme="minorHAnsi"/>
        </w:rPr>
        <w:t>nabývá hodnot od 1 do 5</w:t>
      </w:r>
    </w:p>
    <w:p w14:paraId="16BD1F24" w14:textId="77777777" w:rsidR="007B7022" w:rsidRPr="00DC7F02" w:rsidRDefault="007B7022" w:rsidP="007B7022">
      <w:pPr>
        <w:jc w:val="both"/>
        <w:rPr>
          <w:rFonts w:asciiTheme="minorHAnsi" w:hAnsiTheme="minorHAnsi" w:cstheme="minorHAnsi"/>
        </w:rPr>
      </w:pPr>
      <w:r w:rsidRPr="00DC7F02">
        <w:rPr>
          <w:rFonts w:asciiTheme="minorHAnsi" w:hAnsiTheme="minorHAnsi" w:cstheme="minorHAnsi"/>
        </w:rPr>
        <w:t>D … odhadovaný dopad do rozpočtu nebo dopad na plnění cílů; D nabývá hodnot od 1 do 5</w:t>
      </w:r>
    </w:p>
    <w:p w14:paraId="7060667E" w14:textId="50C687E7" w:rsidR="007B7022" w:rsidRPr="00DC7F02" w:rsidRDefault="007B7022" w:rsidP="007B7022">
      <w:pPr>
        <w:jc w:val="both"/>
        <w:rPr>
          <w:rFonts w:asciiTheme="minorHAnsi" w:hAnsiTheme="minorHAnsi" w:cstheme="minorHAnsi"/>
        </w:rPr>
      </w:pPr>
      <w:r w:rsidRPr="00DC7F02">
        <w:rPr>
          <w:rFonts w:asciiTheme="minorHAnsi" w:hAnsiTheme="minorHAnsi" w:cstheme="minorHAnsi"/>
        </w:rPr>
        <w:t>Přiřazení konkrétní hodnoty 1 až 5 se provádí na základě zjištěných informací, provedených šetření, analýz, zkušeností osob provádějících hodnocení (expertním odhadem). Výsledkem prvního kroku hodnocení je stanovení hodnoty</w:t>
      </w:r>
      <w:r w:rsidR="00E60DE8">
        <w:rPr>
          <w:rFonts w:asciiTheme="minorHAnsi" w:hAnsiTheme="minorHAnsi" w:cstheme="minorHAnsi"/>
        </w:rPr>
        <w:t xml:space="preserve"> P </w:t>
      </w:r>
      <w:r w:rsidRPr="00DC7F02">
        <w:rPr>
          <w:rFonts w:asciiTheme="minorHAnsi" w:hAnsiTheme="minorHAnsi" w:cstheme="minorHAnsi"/>
        </w:rPr>
        <w:t>a hodnoty D pro každé riziko. Přičemž hodnota 1 představuje velmi malý dopad (resp. velmi malou četnost výskytu) a hodnota 5 velmi velký dopad (resp. velmi vysokou četnost výskytu); škálu je nezbytné si před zhodnocením podrobněji stano</w:t>
      </w:r>
      <w:r w:rsidR="00CE2C9D" w:rsidRPr="00DC7F02">
        <w:rPr>
          <w:rFonts w:asciiTheme="minorHAnsi" w:hAnsiTheme="minorHAnsi" w:cstheme="minorHAnsi"/>
        </w:rPr>
        <w:t xml:space="preserve">vit dle místních podmínek </w:t>
      </w:r>
      <w:r w:rsidR="003E29CC" w:rsidRPr="00DC7F02">
        <w:rPr>
          <w:rFonts w:asciiTheme="minorHAnsi" w:hAnsiTheme="minorHAnsi" w:cstheme="minorHAnsi"/>
        </w:rPr>
        <w:t>a charakteru dané veřejné strategie</w:t>
      </w:r>
      <w:r w:rsidR="00CE2C9D" w:rsidRPr="00DC7F02">
        <w:rPr>
          <w:rFonts w:asciiTheme="minorHAnsi" w:hAnsiTheme="minorHAnsi" w:cstheme="minorHAnsi"/>
        </w:rPr>
        <w:t xml:space="preserve"> </w:t>
      </w:r>
      <w:r w:rsidRPr="00DC7F02">
        <w:rPr>
          <w:rFonts w:asciiTheme="minorHAnsi" w:hAnsiTheme="minorHAnsi" w:cstheme="minorHAnsi"/>
        </w:rPr>
        <w:t xml:space="preserve">či zvyklostí. Hodnocení </w:t>
      </w:r>
      <w:r w:rsidR="003A58FE">
        <w:rPr>
          <w:rFonts w:asciiTheme="minorHAnsi" w:hAnsiTheme="minorHAnsi" w:cstheme="minorHAnsi"/>
        </w:rPr>
        <w:t>předpokládané</w:t>
      </w:r>
      <w:r w:rsidRPr="00DC7F02">
        <w:rPr>
          <w:rFonts w:asciiTheme="minorHAnsi" w:hAnsiTheme="minorHAnsi" w:cstheme="minorHAnsi"/>
        </w:rPr>
        <w:t xml:space="preserve"> četnosti výskytu je v následující tabulce. </w:t>
      </w:r>
    </w:p>
    <w:p w14:paraId="3D48D560" w14:textId="265AB60D" w:rsidR="007B7022" w:rsidRPr="00DC7F02" w:rsidRDefault="007B7022" w:rsidP="007B7022">
      <w:pPr>
        <w:rPr>
          <w:rFonts w:asciiTheme="minorHAnsi" w:hAnsiTheme="minorHAnsi" w:cstheme="minorHAnsi"/>
          <w:i/>
          <w:iCs/>
        </w:rPr>
      </w:pPr>
      <w:r w:rsidRPr="00DC7F02">
        <w:rPr>
          <w:rFonts w:asciiTheme="minorHAnsi" w:hAnsiTheme="minorHAnsi" w:cstheme="minorHAnsi"/>
          <w:i/>
          <w:iCs/>
        </w:rPr>
        <w:lastRenderedPageBreak/>
        <w:t xml:space="preserve">Tab. </w:t>
      </w:r>
      <w:r w:rsidR="00783EDD" w:rsidRPr="00DC7F02">
        <w:rPr>
          <w:rFonts w:asciiTheme="minorHAnsi" w:hAnsiTheme="minorHAnsi" w:cstheme="minorHAnsi"/>
          <w:i/>
          <w:iCs/>
        </w:rPr>
        <w:t>9</w:t>
      </w:r>
      <w:r w:rsidR="00AC2CDB" w:rsidRPr="00DC7F02">
        <w:rPr>
          <w:rFonts w:asciiTheme="minorHAnsi" w:hAnsiTheme="minorHAnsi" w:cstheme="minorHAnsi"/>
          <w:i/>
          <w:iCs/>
        </w:rPr>
        <w:t xml:space="preserve"> </w:t>
      </w:r>
      <w:r w:rsidRPr="00DC7F02">
        <w:rPr>
          <w:rFonts w:asciiTheme="minorHAnsi" w:hAnsiTheme="minorHAnsi" w:cstheme="minorHAnsi"/>
          <w:i/>
          <w:iCs/>
        </w:rPr>
        <w:t xml:space="preserve">Expertní hodnocení (škála 1 - 5) pro </w:t>
      </w:r>
      <w:r w:rsidR="00460E54" w:rsidRPr="00DC7F02">
        <w:rPr>
          <w:rFonts w:asciiTheme="minorHAnsi" w:hAnsiTheme="minorHAnsi" w:cstheme="minorHAnsi"/>
          <w:i/>
          <w:iCs/>
        </w:rPr>
        <w:t>předpokládanou</w:t>
      </w:r>
      <w:r w:rsidRPr="00DC7F02">
        <w:rPr>
          <w:rFonts w:asciiTheme="minorHAnsi" w:hAnsiTheme="minorHAnsi" w:cstheme="minorHAnsi"/>
          <w:i/>
          <w:iCs/>
        </w:rPr>
        <w:t xml:space="preserve"> četnost výskytu rizika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134"/>
        <w:gridCol w:w="6044"/>
      </w:tblGrid>
      <w:tr w:rsidR="007B7022" w:rsidRPr="00DC7F02" w14:paraId="5A3AEFAA" w14:textId="77777777" w:rsidTr="00CE2C9D">
        <w:tc>
          <w:tcPr>
            <w:tcW w:w="1019" w:type="pct"/>
            <w:shd w:val="clear" w:color="auto" w:fill="F2F2F2" w:themeFill="background1" w:themeFillShade="F2"/>
            <w:vAlign w:val="center"/>
          </w:tcPr>
          <w:p w14:paraId="2E2EA967" w14:textId="4BF306D9" w:rsidR="007B7022" w:rsidRPr="00DC7F02" w:rsidRDefault="00460E54" w:rsidP="00E60DE8">
            <w:pPr>
              <w:spacing w:line="240" w:lineRule="auto"/>
              <w:ind w:left="-57" w:right="-57"/>
              <w:rPr>
                <w:rFonts w:asciiTheme="minorHAnsi" w:hAnsiTheme="minorHAnsi" w:cstheme="minorHAnsi"/>
                <w:sz w:val="22"/>
              </w:rPr>
            </w:pPr>
            <w:r w:rsidRPr="00DC7F02">
              <w:rPr>
                <w:rFonts w:asciiTheme="minorHAnsi" w:hAnsiTheme="minorHAnsi" w:cstheme="minorHAnsi"/>
                <w:sz w:val="22"/>
              </w:rPr>
              <w:t>Předpokládaná</w:t>
            </w:r>
            <w:r w:rsidR="007B7022" w:rsidRPr="00DC7F02">
              <w:rPr>
                <w:rFonts w:asciiTheme="minorHAnsi" w:hAnsiTheme="minorHAnsi" w:cstheme="minorHAnsi"/>
                <w:sz w:val="22"/>
              </w:rPr>
              <w:t xml:space="preserve"> četnost výskytu (</w:t>
            </w:r>
            <w:r w:rsidR="00E60DE8">
              <w:rPr>
                <w:rFonts w:asciiTheme="minorHAnsi" w:hAnsiTheme="minorHAnsi" w:cstheme="minorHAnsi"/>
                <w:sz w:val="22"/>
              </w:rPr>
              <w:t>P</w:t>
            </w:r>
            <w:r w:rsidR="007B7022" w:rsidRPr="00DC7F02">
              <w:rPr>
                <w:rFonts w:asciiTheme="minorHAnsi" w:hAnsiTheme="minorHAnsi" w:cstheme="minorHAnsi"/>
                <w:sz w:val="22"/>
              </w:rPr>
              <w:t>)</w:t>
            </w:r>
          </w:p>
        </w:tc>
        <w:tc>
          <w:tcPr>
            <w:tcW w:w="629" w:type="pct"/>
            <w:shd w:val="clear" w:color="auto" w:fill="F2F2F2" w:themeFill="background1" w:themeFillShade="F2"/>
            <w:vAlign w:val="center"/>
          </w:tcPr>
          <w:p w14:paraId="4F25B2FA" w14:textId="77777777" w:rsidR="007B7022" w:rsidRPr="00DC7F02" w:rsidRDefault="007B7022" w:rsidP="0047616F">
            <w:pPr>
              <w:spacing w:line="240" w:lineRule="auto"/>
              <w:ind w:left="-57" w:right="-57"/>
              <w:jc w:val="center"/>
              <w:rPr>
                <w:rFonts w:asciiTheme="minorHAnsi" w:hAnsiTheme="minorHAnsi" w:cstheme="minorHAnsi"/>
                <w:sz w:val="22"/>
              </w:rPr>
            </w:pPr>
            <w:r w:rsidRPr="00DC7F02">
              <w:rPr>
                <w:rFonts w:asciiTheme="minorHAnsi" w:hAnsiTheme="minorHAnsi" w:cstheme="minorHAnsi"/>
                <w:sz w:val="22"/>
              </w:rPr>
              <w:t>Hodnocení</w:t>
            </w:r>
          </w:p>
        </w:tc>
        <w:tc>
          <w:tcPr>
            <w:tcW w:w="3352" w:type="pct"/>
            <w:shd w:val="clear" w:color="auto" w:fill="F2F2F2" w:themeFill="background1" w:themeFillShade="F2"/>
            <w:vAlign w:val="center"/>
          </w:tcPr>
          <w:p w14:paraId="7450037F" w14:textId="77777777" w:rsidR="007B7022" w:rsidRPr="00DC7F02" w:rsidRDefault="007B7022" w:rsidP="0047616F">
            <w:pPr>
              <w:spacing w:line="240" w:lineRule="auto"/>
              <w:ind w:left="-57" w:right="-57"/>
              <w:jc w:val="both"/>
              <w:rPr>
                <w:rFonts w:asciiTheme="minorHAnsi" w:hAnsiTheme="minorHAnsi" w:cstheme="minorHAnsi"/>
                <w:sz w:val="22"/>
              </w:rPr>
            </w:pPr>
            <w:r w:rsidRPr="00DC7F02">
              <w:rPr>
                <w:rFonts w:asciiTheme="minorHAnsi" w:hAnsiTheme="minorHAnsi" w:cstheme="minorHAnsi"/>
                <w:sz w:val="22"/>
              </w:rPr>
              <w:t>Příklad kritéria</w:t>
            </w:r>
          </w:p>
          <w:p w14:paraId="3CA327CE" w14:textId="77777777" w:rsidR="007B7022" w:rsidRPr="00DC7F02" w:rsidRDefault="007B7022" w:rsidP="0047616F">
            <w:pPr>
              <w:spacing w:line="240" w:lineRule="auto"/>
              <w:ind w:left="-57" w:right="-57"/>
              <w:jc w:val="both"/>
              <w:rPr>
                <w:rFonts w:asciiTheme="minorHAnsi" w:hAnsiTheme="minorHAnsi" w:cstheme="minorHAnsi"/>
                <w:sz w:val="22"/>
              </w:rPr>
            </w:pPr>
            <w:r w:rsidRPr="00DC7F02">
              <w:rPr>
                <w:rFonts w:asciiTheme="minorHAnsi" w:hAnsiTheme="minorHAnsi" w:cstheme="minorHAnsi"/>
                <w:sz w:val="22"/>
              </w:rPr>
              <w:t>Odhad četnosti výskytu rizika v daném období</w:t>
            </w:r>
          </w:p>
        </w:tc>
      </w:tr>
      <w:tr w:rsidR="007B7022" w:rsidRPr="00DC7F02" w14:paraId="24A964FA" w14:textId="77777777" w:rsidTr="009B5472">
        <w:tc>
          <w:tcPr>
            <w:tcW w:w="1019" w:type="pct"/>
            <w:shd w:val="clear" w:color="auto" w:fill="F2F2F2" w:themeFill="background1" w:themeFillShade="F2"/>
            <w:vAlign w:val="center"/>
          </w:tcPr>
          <w:p w14:paraId="220920D4" w14:textId="77777777" w:rsidR="007B7022" w:rsidRPr="00DC7F02" w:rsidRDefault="007B7022" w:rsidP="0047616F">
            <w:pPr>
              <w:spacing w:line="240" w:lineRule="auto"/>
              <w:ind w:left="-57" w:right="-57"/>
              <w:rPr>
                <w:rFonts w:asciiTheme="minorHAnsi" w:hAnsiTheme="minorHAnsi" w:cstheme="minorHAnsi"/>
                <w:sz w:val="22"/>
              </w:rPr>
            </w:pPr>
            <w:r w:rsidRPr="00DC7F02">
              <w:rPr>
                <w:rFonts w:asciiTheme="minorHAnsi" w:hAnsiTheme="minorHAnsi" w:cstheme="minorHAnsi"/>
                <w:sz w:val="22"/>
              </w:rPr>
              <w:t xml:space="preserve">velmi malá </w:t>
            </w:r>
          </w:p>
        </w:tc>
        <w:tc>
          <w:tcPr>
            <w:tcW w:w="629" w:type="pct"/>
            <w:shd w:val="clear" w:color="auto" w:fill="auto"/>
            <w:vAlign w:val="center"/>
          </w:tcPr>
          <w:p w14:paraId="533D3736" w14:textId="77777777" w:rsidR="007B7022" w:rsidRPr="00DC7F02" w:rsidRDefault="007B7022" w:rsidP="0047616F">
            <w:pPr>
              <w:spacing w:line="240" w:lineRule="auto"/>
              <w:ind w:left="-57" w:right="-57"/>
              <w:jc w:val="center"/>
              <w:rPr>
                <w:rFonts w:asciiTheme="minorHAnsi" w:hAnsiTheme="minorHAnsi" w:cstheme="minorHAnsi"/>
                <w:sz w:val="22"/>
              </w:rPr>
            </w:pPr>
            <w:r w:rsidRPr="00DC7F02">
              <w:rPr>
                <w:rFonts w:asciiTheme="minorHAnsi" w:hAnsiTheme="minorHAnsi" w:cstheme="minorHAnsi"/>
                <w:sz w:val="22"/>
              </w:rPr>
              <w:t>1</w:t>
            </w:r>
          </w:p>
        </w:tc>
        <w:tc>
          <w:tcPr>
            <w:tcW w:w="3352" w:type="pct"/>
            <w:shd w:val="clear" w:color="auto" w:fill="auto"/>
          </w:tcPr>
          <w:p w14:paraId="6E7BF66B" w14:textId="25003E37" w:rsidR="007B7022" w:rsidRPr="00DC7F02" w:rsidRDefault="007B7022" w:rsidP="0047616F">
            <w:pPr>
              <w:spacing w:line="240" w:lineRule="auto"/>
              <w:ind w:left="-57" w:right="-57"/>
              <w:jc w:val="both"/>
              <w:rPr>
                <w:rFonts w:asciiTheme="minorHAnsi" w:hAnsiTheme="minorHAnsi" w:cstheme="minorHAnsi"/>
                <w:sz w:val="22"/>
              </w:rPr>
            </w:pPr>
            <w:r w:rsidRPr="00DC7F02">
              <w:rPr>
                <w:rFonts w:asciiTheme="minorHAnsi" w:hAnsiTheme="minorHAnsi" w:cstheme="minorHAnsi"/>
                <w:sz w:val="22"/>
              </w:rPr>
              <w:t>může nastat, ale ne</w:t>
            </w:r>
            <w:r w:rsidR="00C73C57">
              <w:rPr>
                <w:rFonts w:asciiTheme="minorHAnsi" w:hAnsiTheme="minorHAnsi" w:cstheme="minorHAnsi"/>
                <w:sz w:val="22"/>
              </w:rPr>
              <w:t>předpokládáme, že v dalších 5</w:t>
            </w:r>
            <w:r w:rsidRPr="00DC7F02">
              <w:rPr>
                <w:rFonts w:asciiTheme="minorHAnsi" w:hAnsiTheme="minorHAnsi" w:cstheme="minorHAnsi"/>
                <w:sz w:val="22"/>
              </w:rPr>
              <w:t xml:space="preserve"> letech nastane</w:t>
            </w:r>
          </w:p>
        </w:tc>
      </w:tr>
      <w:tr w:rsidR="007B7022" w:rsidRPr="00DC7F02" w14:paraId="34AEDC15" w14:textId="77777777" w:rsidTr="009B5472">
        <w:tc>
          <w:tcPr>
            <w:tcW w:w="1019" w:type="pct"/>
            <w:shd w:val="clear" w:color="auto" w:fill="F2F2F2" w:themeFill="background1" w:themeFillShade="F2"/>
            <w:vAlign w:val="center"/>
          </w:tcPr>
          <w:p w14:paraId="11939946" w14:textId="3297112D" w:rsidR="007B7022" w:rsidRPr="00DC7F02" w:rsidRDefault="00B03083" w:rsidP="0047616F">
            <w:pPr>
              <w:spacing w:line="240" w:lineRule="auto"/>
              <w:ind w:left="-57" w:right="-57"/>
              <w:rPr>
                <w:rFonts w:asciiTheme="minorHAnsi" w:hAnsiTheme="minorHAnsi" w:cstheme="minorHAnsi"/>
                <w:sz w:val="22"/>
              </w:rPr>
            </w:pPr>
            <w:r w:rsidRPr="00DC7F02">
              <w:rPr>
                <w:rFonts w:asciiTheme="minorHAnsi" w:hAnsiTheme="minorHAnsi" w:cstheme="minorHAnsi"/>
                <w:sz w:val="22"/>
              </w:rPr>
              <w:t>malá</w:t>
            </w:r>
          </w:p>
        </w:tc>
        <w:tc>
          <w:tcPr>
            <w:tcW w:w="629" w:type="pct"/>
            <w:shd w:val="clear" w:color="auto" w:fill="auto"/>
            <w:vAlign w:val="center"/>
          </w:tcPr>
          <w:p w14:paraId="666BCCB9" w14:textId="77777777" w:rsidR="007B7022" w:rsidRPr="00DC7F02" w:rsidRDefault="007B7022" w:rsidP="0047616F">
            <w:pPr>
              <w:spacing w:line="240" w:lineRule="auto"/>
              <w:ind w:left="-57" w:right="-57"/>
              <w:jc w:val="center"/>
              <w:rPr>
                <w:rFonts w:asciiTheme="minorHAnsi" w:hAnsiTheme="minorHAnsi" w:cstheme="minorHAnsi"/>
                <w:sz w:val="22"/>
              </w:rPr>
            </w:pPr>
            <w:r w:rsidRPr="00DC7F02">
              <w:rPr>
                <w:rFonts w:asciiTheme="minorHAnsi" w:hAnsiTheme="minorHAnsi" w:cstheme="minorHAnsi"/>
                <w:sz w:val="22"/>
              </w:rPr>
              <w:t>2</w:t>
            </w:r>
          </w:p>
        </w:tc>
        <w:tc>
          <w:tcPr>
            <w:tcW w:w="3352" w:type="pct"/>
            <w:shd w:val="clear" w:color="auto" w:fill="auto"/>
            <w:vAlign w:val="bottom"/>
          </w:tcPr>
          <w:p w14:paraId="5099BB2F" w14:textId="77777777" w:rsidR="007B7022" w:rsidRPr="00DC7F02" w:rsidRDefault="007B7022" w:rsidP="0047616F">
            <w:pPr>
              <w:spacing w:line="240" w:lineRule="auto"/>
              <w:ind w:left="-57" w:right="-57"/>
              <w:jc w:val="both"/>
              <w:rPr>
                <w:rFonts w:asciiTheme="minorHAnsi" w:hAnsiTheme="minorHAnsi" w:cstheme="minorHAnsi"/>
                <w:sz w:val="22"/>
              </w:rPr>
            </w:pPr>
            <w:r w:rsidRPr="00DC7F02">
              <w:rPr>
                <w:rFonts w:asciiTheme="minorHAnsi" w:hAnsiTheme="minorHAnsi" w:cstheme="minorHAnsi"/>
                <w:sz w:val="22"/>
              </w:rPr>
              <w:t>méně často než jednou za rok, ale častěji než jednou za 5 let</w:t>
            </w:r>
          </w:p>
        </w:tc>
      </w:tr>
      <w:tr w:rsidR="007B7022" w:rsidRPr="00DC7F02" w14:paraId="2F0E29F5" w14:textId="77777777" w:rsidTr="009B5472">
        <w:tc>
          <w:tcPr>
            <w:tcW w:w="1019" w:type="pct"/>
            <w:shd w:val="clear" w:color="auto" w:fill="F2F2F2" w:themeFill="background1" w:themeFillShade="F2"/>
            <w:vAlign w:val="center"/>
          </w:tcPr>
          <w:p w14:paraId="333DDB96" w14:textId="77777777" w:rsidR="007B7022" w:rsidRPr="00DC7F02" w:rsidRDefault="007B7022" w:rsidP="0047616F">
            <w:pPr>
              <w:spacing w:line="240" w:lineRule="auto"/>
              <w:ind w:left="-57" w:right="-57"/>
              <w:rPr>
                <w:rFonts w:asciiTheme="minorHAnsi" w:hAnsiTheme="minorHAnsi" w:cstheme="minorHAnsi"/>
                <w:sz w:val="22"/>
              </w:rPr>
            </w:pPr>
            <w:r w:rsidRPr="00DC7F02">
              <w:rPr>
                <w:rFonts w:asciiTheme="minorHAnsi" w:hAnsiTheme="minorHAnsi" w:cstheme="minorHAnsi"/>
                <w:sz w:val="22"/>
              </w:rPr>
              <w:t>střední</w:t>
            </w:r>
          </w:p>
        </w:tc>
        <w:tc>
          <w:tcPr>
            <w:tcW w:w="629" w:type="pct"/>
            <w:shd w:val="clear" w:color="auto" w:fill="auto"/>
            <w:vAlign w:val="center"/>
          </w:tcPr>
          <w:p w14:paraId="671DC7AE" w14:textId="77777777" w:rsidR="007B7022" w:rsidRPr="00DC7F02" w:rsidRDefault="007B7022" w:rsidP="0047616F">
            <w:pPr>
              <w:spacing w:line="240" w:lineRule="auto"/>
              <w:ind w:left="-57" w:right="-57"/>
              <w:jc w:val="center"/>
              <w:rPr>
                <w:rFonts w:asciiTheme="minorHAnsi" w:hAnsiTheme="minorHAnsi" w:cstheme="minorHAnsi"/>
                <w:sz w:val="22"/>
              </w:rPr>
            </w:pPr>
            <w:r w:rsidRPr="00DC7F02">
              <w:rPr>
                <w:rFonts w:asciiTheme="minorHAnsi" w:hAnsiTheme="minorHAnsi" w:cstheme="minorHAnsi"/>
                <w:sz w:val="22"/>
              </w:rPr>
              <w:t>3</w:t>
            </w:r>
          </w:p>
        </w:tc>
        <w:tc>
          <w:tcPr>
            <w:tcW w:w="3352" w:type="pct"/>
            <w:shd w:val="clear" w:color="auto" w:fill="auto"/>
            <w:vAlign w:val="bottom"/>
          </w:tcPr>
          <w:p w14:paraId="7C825545" w14:textId="77777777" w:rsidR="007B7022" w:rsidRPr="00DC7F02" w:rsidRDefault="007B7022" w:rsidP="0047616F">
            <w:pPr>
              <w:spacing w:line="240" w:lineRule="auto"/>
              <w:ind w:left="-57" w:right="-57"/>
              <w:jc w:val="both"/>
              <w:rPr>
                <w:rFonts w:asciiTheme="minorHAnsi" w:hAnsiTheme="minorHAnsi" w:cstheme="minorHAnsi"/>
                <w:sz w:val="22"/>
              </w:rPr>
            </w:pPr>
            <w:r w:rsidRPr="00DC7F02">
              <w:rPr>
                <w:rFonts w:asciiTheme="minorHAnsi" w:hAnsiTheme="minorHAnsi" w:cstheme="minorHAnsi"/>
                <w:sz w:val="22"/>
              </w:rPr>
              <w:t xml:space="preserve">roční četnost je v rozmezí </w:t>
            </w:r>
            <w:r w:rsidRPr="00DC7F02">
              <w:rPr>
                <w:rFonts w:asciiTheme="minorHAnsi" w:eastAsia="Calibri" w:hAnsiTheme="minorHAnsi" w:cstheme="minorHAnsi"/>
                <w:sz w:val="22"/>
              </w:rPr>
              <w:t>&lt;1 až 5&gt;</w:t>
            </w:r>
          </w:p>
        </w:tc>
      </w:tr>
      <w:tr w:rsidR="007B7022" w:rsidRPr="00DC7F02" w14:paraId="74B3528C" w14:textId="77777777" w:rsidTr="009B5472">
        <w:tc>
          <w:tcPr>
            <w:tcW w:w="1019" w:type="pct"/>
            <w:shd w:val="clear" w:color="auto" w:fill="F2F2F2" w:themeFill="background1" w:themeFillShade="F2"/>
            <w:vAlign w:val="center"/>
          </w:tcPr>
          <w:p w14:paraId="4D6C7970" w14:textId="77777777" w:rsidR="007B7022" w:rsidRPr="00DC7F02" w:rsidRDefault="007B7022" w:rsidP="0047616F">
            <w:pPr>
              <w:spacing w:line="240" w:lineRule="auto"/>
              <w:ind w:left="-57" w:right="-57"/>
              <w:rPr>
                <w:rFonts w:asciiTheme="minorHAnsi" w:hAnsiTheme="minorHAnsi" w:cstheme="minorHAnsi"/>
                <w:sz w:val="22"/>
              </w:rPr>
            </w:pPr>
            <w:r w:rsidRPr="00DC7F02">
              <w:rPr>
                <w:rFonts w:asciiTheme="minorHAnsi" w:hAnsiTheme="minorHAnsi" w:cstheme="minorHAnsi"/>
                <w:sz w:val="22"/>
              </w:rPr>
              <w:t>vysoká</w:t>
            </w:r>
          </w:p>
        </w:tc>
        <w:tc>
          <w:tcPr>
            <w:tcW w:w="629" w:type="pct"/>
            <w:shd w:val="clear" w:color="auto" w:fill="auto"/>
            <w:vAlign w:val="center"/>
          </w:tcPr>
          <w:p w14:paraId="557BAAEF" w14:textId="77777777" w:rsidR="007B7022" w:rsidRPr="00DC7F02" w:rsidRDefault="007B7022" w:rsidP="0047616F">
            <w:pPr>
              <w:spacing w:line="240" w:lineRule="auto"/>
              <w:ind w:left="-57" w:right="-57"/>
              <w:jc w:val="center"/>
              <w:rPr>
                <w:rFonts w:asciiTheme="minorHAnsi" w:hAnsiTheme="minorHAnsi" w:cstheme="minorHAnsi"/>
                <w:sz w:val="22"/>
              </w:rPr>
            </w:pPr>
            <w:r w:rsidRPr="00DC7F02">
              <w:rPr>
                <w:rFonts w:asciiTheme="minorHAnsi" w:hAnsiTheme="minorHAnsi" w:cstheme="minorHAnsi"/>
                <w:sz w:val="22"/>
              </w:rPr>
              <w:t>4</w:t>
            </w:r>
          </w:p>
        </w:tc>
        <w:tc>
          <w:tcPr>
            <w:tcW w:w="3352" w:type="pct"/>
            <w:shd w:val="clear" w:color="auto" w:fill="auto"/>
            <w:vAlign w:val="bottom"/>
          </w:tcPr>
          <w:p w14:paraId="04596639" w14:textId="349B49E2" w:rsidR="007B7022" w:rsidRPr="00DC7F02" w:rsidRDefault="007B7022" w:rsidP="0047616F">
            <w:pPr>
              <w:spacing w:line="240" w:lineRule="auto"/>
              <w:ind w:left="-57" w:right="-57"/>
              <w:jc w:val="both"/>
              <w:rPr>
                <w:rFonts w:asciiTheme="minorHAnsi" w:hAnsiTheme="minorHAnsi" w:cstheme="minorHAnsi"/>
                <w:sz w:val="22"/>
              </w:rPr>
            </w:pPr>
            <w:r w:rsidRPr="00DC7F02">
              <w:rPr>
                <w:rFonts w:asciiTheme="minorHAnsi" w:hAnsiTheme="minorHAnsi" w:cstheme="minorHAnsi"/>
                <w:sz w:val="22"/>
              </w:rPr>
              <w:t xml:space="preserve">roční četnost je v rozmezí </w:t>
            </w:r>
            <w:r w:rsidRPr="00DC7F02">
              <w:rPr>
                <w:rFonts w:asciiTheme="minorHAnsi" w:eastAsia="Calibri" w:hAnsiTheme="minorHAnsi" w:cstheme="minorHAnsi"/>
                <w:sz w:val="22"/>
              </w:rPr>
              <w:t>&lt;6 až 20&gt;</w:t>
            </w:r>
          </w:p>
        </w:tc>
      </w:tr>
      <w:tr w:rsidR="007B7022" w:rsidRPr="00DC7F02" w14:paraId="316A5653" w14:textId="77777777" w:rsidTr="009B5472">
        <w:tc>
          <w:tcPr>
            <w:tcW w:w="1019" w:type="pct"/>
            <w:shd w:val="clear" w:color="auto" w:fill="F2F2F2" w:themeFill="background1" w:themeFillShade="F2"/>
            <w:vAlign w:val="center"/>
          </w:tcPr>
          <w:p w14:paraId="1E72CDC1" w14:textId="77777777" w:rsidR="007B7022" w:rsidRPr="00DC7F02" w:rsidRDefault="007B7022" w:rsidP="0047616F">
            <w:pPr>
              <w:spacing w:line="240" w:lineRule="auto"/>
              <w:ind w:left="-57" w:right="-57"/>
              <w:rPr>
                <w:rFonts w:asciiTheme="minorHAnsi" w:hAnsiTheme="minorHAnsi" w:cstheme="minorHAnsi"/>
                <w:sz w:val="22"/>
              </w:rPr>
            </w:pPr>
            <w:r w:rsidRPr="00DC7F02">
              <w:rPr>
                <w:rFonts w:asciiTheme="minorHAnsi" w:hAnsiTheme="minorHAnsi" w:cstheme="minorHAnsi"/>
                <w:sz w:val="22"/>
              </w:rPr>
              <w:t>velmi vysoká</w:t>
            </w:r>
          </w:p>
        </w:tc>
        <w:tc>
          <w:tcPr>
            <w:tcW w:w="629" w:type="pct"/>
            <w:shd w:val="clear" w:color="auto" w:fill="auto"/>
            <w:vAlign w:val="center"/>
          </w:tcPr>
          <w:p w14:paraId="354C398F" w14:textId="77777777" w:rsidR="007B7022" w:rsidRPr="00DC7F02" w:rsidRDefault="007B7022" w:rsidP="0047616F">
            <w:pPr>
              <w:spacing w:line="240" w:lineRule="auto"/>
              <w:ind w:left="-57" w:right="-57"/>
              <w:jc w:val="center"/>
              <w:rPr>
                <w:rFonts w:asciiTheme="minorHAnsi" w:hAnsiTheme="minorHAnsi" w:cstheme="minorHAnsi"/>
                <w:sz w:val="22"/>
              </w:rPr>
            </w:pPr>
            <w:r w:rsidRPr="00DC7F02">
              <w:rPr>
                <w:rFonts w:asciiTheme="minorHAnsi" w:hAnsiTheme="minorHAnsi" w:cstheme="minorHAnsi"/>
                <w:sz w:val="22"/>
              </w:rPr>
              <w:t>5</w:t>
            </w:r>
          </w:p>
        </w:tc>
        <w:tc>
          <w:tcPr>
            <w:tcW w:w="3352" w:type="pct"/>
            <w:shd w:val="clear" w:color="auto" w:fill="auto"/>
          </w:tcPr>
          <w:p w14:paraId="4848F1A0" w14:textId="3B6491C8" w:rsidR="007B7022" w:rsidRPr="00DC7F02" w:rsidRDefault="007B7022" w:rsidP="00B03083">
            <w:pPr>
              <w:spacing w:line="240" w:lineRule="auto"/>
              <w:ind w:left="-57" w:right="-57"/>
              <w:jc w:val="both"/>
              <w:rPr>
                <w:rFonts w:asciiTheme="minorHAnsi" w:hAnsiTheme="minorHAnsi" w:cstheme="minorHAnsi"/>
                <w:sz w:val="22"/>
              </w:rPr>
            </w:pPr>
            <w:r w:rsidRPr="00DC7F02">
              <w:rPr>
                <w:rFonts w:asciiTheme="minorHAnsi" w:hAnsiTheme="minorHAnsi" w:cstheme="minorHAnsi"/>
                <w:sz w:val="22"/>
              </w:rPr>
              <w:t>roční četnost je vyšší než 20</w:t>
            </w:r>
          </w:p>
        </w:tc>
      </w:tr>
    </w:tbl>
    <w:p w14:paraId="26D0ED65" w14:textId="7A9D64BC" w:rsidR="009212BF" w:rsidRPr="00DC7F02" w:rsidRDefault="009212BF" w:rsidP="009212BF">
      <w:pPr>
        <w:pStyle w:val="A1-text"/>
        <w:spacing w:after="120"/>
        <w:rPr>
          <w:rFonts w:ascii="Calibri" w:hAnsi="Calibri"/>
          <w:i/>
          <w:iCs/>
          <w:lang w:val="cs-CZ"/>
        </w:rPr>
      </w:pPr>
      <w:r w:rsidRPr="00DC7F02">
        <w:rPr>
          <w:rFonts w:ascii="Calibri" w:hAnsi="Calibri"/>
          <w:i/>
          <w:iCs/>
          <w:lang w:val="cs-CZ"/>
        </w:rPr>
        <w:t>Zdroj: Půček (2020)</w:t>
      </w:r>
    </w:p>
    <w:p w14:paraId="2C2B4D56" w14:textId="77777777" w:rsidR="007B7022" w:rsidRPr="00DC7F02" w:rsidRDefault="007B7022" w:rsidP="007B7022">
      <w:pPr>
        <w:jc w:val="both"/>
        <w:rPr>
          <w:rFonts w:asciiTheme="minorHAnsi" w:hAnsiTheme="minorHAnsi" w:cstheme="minorHAnsi"/>
        </w:rPr>
      </w:pPr>
    </w:p>
    <w:p w14:paraId="14429BA2" w14:textId="4929D789" w:rsidR="007B7022" w:rsidRPr="00DC7F02" w:rsidRDefault="007B7022" w:rsidP="007B7022">
      <w:pPr>
        <w:jc w:val="both"/>
        <w:rPr>
          <w:rFonts w:asciiTheme="minorHAnsi" w:hAnsiTheme="minorHAnsi" w:cstheme="minorHAnsi"/>
        </w:rPr>
      </w:pPr>
      <w:r w:rsidRPr="00DC7F02">
        <w:rPr>
          <w:rFonts w:asciiTheme="minorHAnsi" w:hAnsiTheme="minorHAnsi" w:cstheme="minorHAnsi"/>
        </w:rPr>
        <w:t xml:space="preserve">Hodnocení dopadu je v následující tabulce. Dopad do rozpočtu </w:t>
      </w:r>
      <w:r w:rsidR="00195879" w:rsidRPr="00DC7F02">
        <w:rPr>
          <w:rFonts w:asciiTheme="minorHAnsi" w:hAnsiTheme="minorHAnsi" w:cstheme="minorHAnsi"/>
        </w:rPr>
        <w:t xml:space="preserve">veřejné strategie (nebo celého rozpočtu zadavatele) </w:t>
      </w:r>
      <w:r w:rsidR="00C73C57">
        <w:rPr>
          <w:rFonts w:asciiTheme="minorHAnsi" w:hAnsiTheme="minorHAnsi" w:cstheme="minorHAnsi"/>
        </w:rPr>
        <w:t xml:space="preserve">se může </w:t>
      </w:r>
      <w:r w:rsidRPr="00DC7F02">
        <w:rPr>
          <w:rFonts w:asciiTheme="minorHAnsi" w:hAnsiTheme="minorHAnsi" w:cstheme="minorHAnsi"/>
        </w:rPr>
        <w:t>uvádět v % rozpočtu nebo konkrétní částkou v Kč.</w:t>
      </w:r>
    </w:p>
    <w:p w14:paraId="76675F58" w14:textId="77777777" w:rsidR="005A23E6" w:rsidRPr="00DC7F02" w:rsidRDefault="005A23E6" w:rsidP="007B7022">
      <w:pPr>
        <w:rPr>
          <w:rFonts w:asciiTheme="minorHAnsi" w:hAnsiTheme="minorHAnsi" w:cstheme="minorHAnsi"/>
        </w:rPr>
      </w:pPr>
    </w:p>
    <w:p w14:paraId="5A5962F4" w14:textId="77010438" w:rsidR="007B7022" w:rsidRPr="00DC7F02" w:rsidRDefault="007B7022" w:rsidP="007B7022">
      <w:pPr>
        <w:rPr>
          <w:rFonts w:asciiTheme="minorHAnsi" w:hAnsiTheme="minorHAnsi" w:cstheme="minorHAnsi"/>
          <w:i/>
          <w:iCs/>
        </w:rPr>
      </w:pPr>
      <w:r w:rsidRPr="00DC7F02">
        <w:rPr>
          <w:rFonts w:asciiTheme="minorHAnsi" w:hAnsiTheme="minorHAnsi" w:cstheme="minorHAnsi"/>
          <w:i/>
          <w:iCs/>
        </w:rPr>
        <w:t xml:space="preserve">Tab. </w:t>
      </w:r>
      <w:r w:rsidR="00783EDD" w:rsidRPr="00DC7F02">
        <w:rPr>
          <w:rFonts w:asciiTheme="minorHAnsi" w:hAnsiTheme="minorHAnsi" w:cstheme="minorHAnsi"/>
          <w:i/>
          <w:iCs/>
        </w:rPr>
        <w:t>10</w:t>
      </w:r>
      <w:r w:rsidR="00AC2CDB" w:rsidRPr="00DC7F02">
        <w:rPr>
          <w:rFonts w:asciiTheme="minorHAnsi" w:hAnsiTheme="minorHAnsi" w:cstheme="minorHAnsi"/>
          <w:i/>
          <w:iCs/>
        </w:rPr>
        <w:t xml:space="preserve"> </w:t>
      </w:r>
      <w:r w:rsidRPr="00DC7F02">
        <w:rPr>
          <w:rFonts w:asciiTheme="minorHAnsi" w:hAnsiTheme="minorHAnsi" w:cstheme="minorHAnsi"/>
          <w:i/>
          <w:iCs/>
        </w:rPr>
        <w:t xml:space="preserve">Expertní hodnocení (škála 1 - 5) pro dopad rizika na rozpočet nebo cíle </w:t>
      </w:r>
      <w:r w:rsidR="00CE2C9D" w:rsidRPr="00DC7F02">
        <w:rPr>
          <w:rFonts w:asciiTheme="minorHAnsi" w:hAnsiTheme="minorHAnsi" w:cstheme="minorHAnsi"/>
          <w:i/>
          <w:iCs/>
        </w:rPr>
        <w:t>obce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1084"/>
        <w:gridCol w:w="6425"/>
      </w:tblGrid>
      <w:tr w:rsidR="007B7022" w:rsidRPr="00DC7F02" w14:paraId="007C2647" w14:textId="77777777" w:rsidTr="00551592">
        <w:tc>
          <w:tcPr>
            <w:tcW w:w="836" w:type="pct"/>
            <w:shd w:val="clear" w:color="auto" w:fill="F2F2F2" w:themeFill="background1" w:themeFillShade="F2"/>
            <w:vAlign w:val="center"/>
          </w:tcPr>
          <w:p w14:paraId="323600F6" w14:textId="2288D5DE" w:rsidR="007B7022" w:rsidRPr="00DC7F02" w:rsidRDefault="007B7022" w:rsidP="0047616F">
            <w:pPr>
              <w:spacing w:line="240" w:lineRule="auto"/>
              <w:ind w:left="-57" w:right="-57"/>
              <w:rPr>
                <w:rFonts w:asciiTheme="minorHAnsi" w:hAnsiTheme="minorHAnsi" w:cstheme="minorHAnsi"/>
                <w:sz w:val="21"/>
                <w:szCs w:val="21"/>
              </w:rPr>
            </w:pPr>
            <w:r w:rsidRPr="00DC7F02">
              <w:rPr>
                <w:rFonts w:asciiTheme="minorHAnsi" w:hAnsiTheme="minorHAnsi" w:cstheme="minorHAnsi"/>
                <w:sz w:val="21"/>
                <w:szCs w:val="21"/>
              </w:rPr>
              <w:t>Do</w:t>
            </w:r>
            <w:r w:rsidR="00CE2C9D" w:rsidRPr="00DC7F02">
              <w:rPr>
                <w:rFonts w:asciiTheme="minorHAnsi" w:hAnsiTheme="minorHAnsi" w:cstheme="minorHAnsi"/>
                <w:sz w:val="21"/>
                <w:szCs w:val="21"/>
              </w:rPr>
              <w:t xml:space="preserve">pad na rozpočet nebo cíle </w:t>
            </w:r>
            <w:r w:rsidRPr="00DC7F02">
              <w:rPr>
                <w:rFonts w:asciiTheme="minorHAnsi" w:hAnsiTheme="minorHAnsi" w:cstheme="minorHAnsi"/>
                <w:sz w:val="21"/>
                <w:szCs w:val="21"/>
              </w:rPr>
              <w:t>(D)</w:t>
            </w:r>
          </w:p>
        </w:tc>
        <w:tc>
          <w:tcPr>
            <w:tcW w:w="601" w:type="pct"/>
            <w:shd w:val="clear" w:color="auto" w:fill="F2F2F2" w:themeFill="background1" w:themeFillShade="F2"/>
            <w:vAlign w:val="center"/>
          </w:tcPr>
          <w:p w14:paraId="5CCF9A6F" w14:textId="77777777" w:rsidR="007B7022" w:rsidRPr="00DC7F02" w:rsidRDefault="007B7022" w:rsidP="0047616F">
            <w:pPr>
              <w:spacing w:line="240" w:lineRule="auto"/>
              <w:ind w:left="-57" w:right="-57"/>
              <w:jc w:val="center"/>
              <w:rPr>
                <w:rFonts w:asciiTheme="minorHAnsi" w:hAnsiTheme="minorHAnsi" w:cstheme="minorHAnsi"/>
                <w:sz w:val="21"/>
                <w:szCs w:val="21"/>
              </w:rPr>
            </w:pPr>
            <w:r w:rsidRPr="00DC7F02">
              <w:rPr>
                <w:rFonts w:asciiTheme="minorHAnsi" w:hAnsiTheme="minorHAnsi" w:cstheme="minorHAnsi"/>
                <w:sz w:val="21"/>
                <w:szCs w:val="21"/>
              </w:rPr>
              <w:t>Hodnocení</w:t>
            </w:r>
          </w:p>
        </w:tc>
        <w:tc>
          <w:tcPr>
            <w:tcW w:w="3563" w:type="pct"/>
            <w:shd w:val="clear" w:color="auto" w:fill="F2F2F2" w:themeFill="background1" w:themeFillShade="F2"/>
            <w:vAlign w:val="center"/>
          </w:tcPr>
          <w:p w14:paraId="23646F97" w14:textId="77777777" w:rsidR="007B7022" w:rsidRPr="00DC7F02" w:rsidRDefault="007B7022" w:rsidP="0047616F">
            <w:pPr>
              <w:spacing w:line="240" w:lineRule="auto"/>
              <w:ind w:left="-57" w:right="-57"/>
              <w:jc w:val="both"/>
              <w:rPr>
                <w:rFonts w:asciiTheme="minorHAnsi" w:hAnsiTheme="minorHAnsi" w:cstheme="minorHAnsi"/>
                <w:sz w:val="21"/>
                <w:szCs w:val="21"/>
              </w:rPr>
            </w:pPr>
            <w:r w:rsidRPr="00DC7F02">
              <w:rPr>
                <w:rFonts w:asciiTheme="minorHAnsi" w:hAnsiTheme="minorHAnsi" w:cstheme="minorHAnsi"/>
                <w:sz w:val="21"/>
                <w:szCs w:val="21"/>
              </w:rPr>
              <w:t>Příklad kritéria</w:t>
            </w:r>
          </w:p>
          <w:p w14:paraId="5F19B079" w14:textId="7B8CC8A0" w:rsidR="007B7022" w:rsidRPr="00DC7F02" w:rsidRDefault="007B7022" w:rsidP="0047616F">
            <w:pPr>
              <w:spacing w:line="240" w:lineRule="auto"/>
              <w:ind w:left="-57" w:right="-57"/>
              <w:jc w:val="both"/>
              <w:rPr>
                <w:rFonts w:asciiTheme="minorHAnsi" w:hAnsiTheme="minorHAnsi" w:cstheme="minorHAnsi"/>
                <w:sz w:val="21"/>
                <w:szCs w:val="21"/>
              </w:rPr>
            </w:pPr>
            <w:r w:rsidRPr="00DC7F02">
              <w:rPr>
                <w:rFonts w:asciiTheme="minorHAnsi" w:hAnsiTheme="minorHAnsi" w:cstheme="minorHAnsi"/>
                <w:sz w:val="21"/>
                <w:szCs w:val="21"/>
              </w:rPr>
              <w:t>Odhadovaný dopad na rozpočet v % (nebo v Kč)</w:t>
            </w:r>
          </w:p>
          <w:p w14:paraId="7793E9C5" w14:textId="58FD5F69" w:rsidR="007B7022" w:rsidRPr="00DC7F02" w:rsidRDefault="007B7022" w:rsidP="00CE2C9D">
            <w:pPr>
              <w:spacing w:line="240" w:lineRule="auto"/>
              <w:ind w:left="-57" w:right="-57"/>
              <w:jc w:val="both"/>
              <w:rPr>
                <w:rFonts w:asciiTheme="minorHAnsi" w:hAnsiTheme="minorHAnsi" w:cstheme="minorHAnsi"/>
                <w:sz w:val="21"/>
                <w:szCs w:val="21"/>
              </w:rPr>
            </w:pPr>
            <w:r w:rsidRPr="00DC7F02">
              <w:rPr>
                <w:rFonts w:asciiTheme="minorHAnsi" w:hAnsiTheme="minorHAnsi" w:cstheme="minorHAnsi"/>
                <w:sz w:val="21"/>
                <w:szCs w:val="21"/>
              </w:rPr>
              <w:t xml:space="preserve">Odhadovaný dopad na cíle </w:t>
            </w:r>
          </w:p>
        </w:tc>
      </w:tr>
      <w:tr w:rsidR="007B7022" w:rsidRPr="00DC7F02" w14:paraId="0D5CABB7" w14:textId="77777777" w:rsidTr="009B5472">
        <w:tc>
          <w:tcPr>
            <w:tcW w:w="836" w:type="pct"/>
            <w:shd w:val="clear" w:color="auto" w:fill="F2F2F2" w:themeFill="background1" w:themeFillShade="F2"/>
            <w:vAlign w:val="center"/>
          </w:tcPr>
          <w:p w14:paraId="35D52113" w14:textId="77777777" w:rsidR="007B7022" w:rsidRPr="00DC7F02" w:rsidRDefault="007B7022" w:rsidP="0047616F">
            <w:pPr>
              <w:spacing w:line="240" w:lineRule="auto"/>
              <w:ind w:left="-57" w:right="-57"/>
              <w:rPr>
                <w:rFonts w:asciiTheme="minorHAnsi" w:hAnsiTheme="minorHAnsi" w:cstheme="minorHAnsi"/>
                <w:sz w:val="21"/>
                <w:szCs w:val="21"/>
              </w:rPr>
            </w:pPr>
            <w:r w:rsidRPr="00DC7F02">
              <w:rPr>
                <w:rFonts w:asciiTheme="minorHAnsi" w:hAnsiTheme="minorHAnsi" w:cstheme="minorHAnsi"/>
                <w:sz w:val="21"/>
                <w:szCs w:val="21"/>
              </w:rPr>
              <w:t xml:space="preserve">velmi malý </w:t>
            </w:r>
          </w:p>
        </w:tc>
        <w:tc>
          <w:tcPr>
            <w:tcW w:w="601" w:type="pct"/>
            <w:shd w:val="clear" w:color="auto" w:fill="auto"/>
            <w:vAlign w:val="center"/>
          </w:tcPr>
          <w:p w14:paraId="4C62A0FB" w14:textId="77777777" w:rsidR="007B7022" w:rsidRPr="00DC7F02" w:rsidRDefault="007B7022" w:rsidP="0047616F">
            <w:pPr>
              <w:spacing w:line="240" w:lineRule="auto"/>
              <w:ind w:left="-57" w:right="-57"/>
              <w:jc w:val="center"/>
              <w:rPr>
                <w:rFonts w:asciiTheme="minorHAnsi" w:hAnsiTheme="minorHAnsi" w:cstheme="minorHAnsi"/>
                <w:sz w:val="21"/>
                <w:szCs w:val="21"/>
              </w:rPr>
            </w:pPr>
            <w:r w:rsidRPr="00DC7F02">
              <w:rPr>
                <w:rFonts w:asciiTheme="minorHAnsi" w:hAnsiTheme="minorHAnsi" w:cstheme="minorHAnsi"/>
                <w:sz w:val="21"/>
                <w:szCs w:val="21"/>
              </w:rPr>
              <w:t>1</w:t>
            </w:r>
          </w:p>
        </w:tc>
        <w:tc>
          <w:tcPr>
            <w:tcW w:w="3563" w:type="pct"/>
            <w:shd w:val="clear" w:color="auto" w:fill="auto"/>
          </w:tcPr>
          <w:p w14:paraId="7EC6A2A2" w14:textId="778220E1" w:rsidR="007B7022" w:rsidRPr="00DC7F02" w:rsidRDefault="007B7022" w:rsidP="0047616F">
            <w:pPr>
              <w:spacing w:line="240" w:lineRule="auto"/>
              <w:ind w:left="-57" w:right="-57"/>
              <w:jc w:val="both"/>
              <w:rPr>
                <w:rFonts w:asciiTheme="minorHAnsi" w:hAnsiTheme="minorHAnsi" w:cstheme="minorHAnsi"/>
                <w:sz w:val="21"/>
                <w:szCs w:val="21"/>
              </w:rPr>
            </w:pPr>
            <w:r w:rsidRPr="00DC7F02">
              <w:rPr>
                <w:rFonts w:asciiTheme="minorHAnsi" w:hAnsiTheme="minorHAnsi" w:cstheme="minorHAnsi"/>
                <w:sz w:val="21"/>
                <w:szCs w:val="21"/>
              </w:rPr>
              <w:t>Dopad je nižší než 0,005% rozpočtu (nebo méně než 500 Kč)</w:t>
            </w:r>
          </w:p>
          <w:p w14:paraId="255A1ECF" w14:textId="77777777" w:rsidR="007B7022" w:rsidRPr="00DC7F02" w:rsidRDefault="007B7022" w:rsidP="0047616F">
            <w:pPr>
              <w:spacing w:line="240" w:lineRule="auto"/>
              <w:ind w:left="-57" w:right="-57"/>
              <w:jc w:val="both"/>
              <w:rPr>
                <w:rFonts w:asciiTheme="minorHAnsi" w:hAnsiTheme="minorHAnsi" w:cstheme="minorHAnsi"/>
                <w:sz w:val="21"/>
                <w:szCs w:val="21"/>
              </w:rPr>
            </w:pPr>
            <w:r w:rsidRPr="00DC7F02">
              <w:rPr>
                <w:rFonts w:asciiTheme="minorHAnsi" w:hAnsiTheme="minorHAnsi" w:cstheme="minorHAnsi"/>
                <w:sz w:val="21"/>
                <w:szCs w:val="21"/>
              </w:rPr>
              <w:t>Dopad na cíle je velmi malý až nulový</w:t>
            </w:r>
          </w:p>
        </w:tc>
      </w:tr>
      <w:tr w:rsidR="007B7022" w:rsidRPr="00DC7F02" w14:paraId="3CBF20A1" w14:textId="77777777" w:rsidTr="009B5472">
        <w:tc>
          <w:tcPr>
            <w:tcW w:w="836" w:type="pct"/>
            <w:shd w:val="clear" w:color="auto" w:fill="F2F2F2" w:themeFill="background1" w:themeFillShade="F2"/>
            <w:vAlign w:val="center"/>
          </w:tcPr>
          <w:p w14:paraId="37344E05" w14:textId="77777777" w:rsidR="007B7022" w:rsidRPr="00DC7F02" w:rsidRDefault="007B7022" w:rsidP="0047616F">
            <w:pPr>
              <w:spacing w:line="240" w:lineRule="auto"/>
              <w:ind w:left="-57" w:right="-57"/>
              <w:rPr>
                <w:rFonts w:asciiTheme="minorHAnsi" w:hAnsiTheme="minorHAnsi" w:cstheme="minorHAnsi"/>
                <w:sz w:val="21"/>
                <w:szCs w:val="21"/>
              </w:rPr>
            </w:pPr>
            <w:r w:rsidRPr="00DC7F02">
              <w:rPr>
                <w:rFonts w:asciiTheme="minorHAnsi" w:hAnsiTheme="minorHAnsi" w:cstheme="minorHAnsi"/>
                <w:sz w:val="21"/>
                <w:szCs w:val="21"/>
              </w:rPr>
              <w:t>malý</w:t>
            </w:r>
          </w:p>
        </w:tc>
        <w:tc>
          <w:tcPr>
            <w:tcW w:w="601" w:type="pct"/>
            <w:shd w:val="clear" w:color="auto" w:fill="auto"/>
            <w:vAlign w:val="center"/>
          </w:tcPr>
          <w:p w14:paraId="6CA1D4AE" w14:textId="77777777" w:rsidR="007B7022" w:rsidRPr="00DC7F02" w:rsidRDefault="007B7022" w:rsidP="0047616F">
            <w:pPr>
              <w:spacing w:line="240" w:lineRule="auto"/>
              <w:ind w:left="-57" w:right="-57"/>
              <w:jc w:val="center"/>
              <w:rPr>
                <w:rFonts w:asciiTheme="minorHAnsi" w:hAnsiTheme="minorHAnsi" w:cstheme="minorHAnsi"/>
                <w:sz w:val="21"/>
                <w:szCs w:val="21"/>
              </w:rPr>
            </w:pPr>
            <w:r w:rsidRPr="00DC7F02">
              <w:rPr>
                <w:rFonts w:asciiTheme="minorHAnsi" w:hAnsiTheme="minorHAnsi" w:cstheme="minorHAnsi"/>
                <w:sz w:val="21"/>
                <w:szCs w:val="21"/>
              </w:rPr>
              <w:t>2</w:t>
            </w:r>
          </w:p>
        </w:tc>
        <w:tc>
          <w:tcPr>
            <w:tcW w:w="3563" w:type="pct"/>
            <w:shd w:val="clear" w:color="auto" w:fill="auto"/>
            <w:vAlign w:val="bottom"/>
          </w:tcPr>
          <w:p w14:paraId="17690043" w14:textId="77777777" w:rsidR="007B7022" w:rsidRPr="00DC7F02" w:rsidRDefault="007B7022" w:rsidP="0047616F">
            <w:pPr>
              <w:spacing w:line="240" w:lineRule="auto"/>
              <w:ind w:left="-57" w:right="-57"/>
              <w:jc w:val="both"/>
              <w:rPr>
                <w:rFonts w:asciiTheme="minorHAnsi" w:hAnsiTheme="minorHAnsi" w:cstheme="minorHAnsi"/>
                <w:sz w:val="21"/>
                <w:szCs w:val="21"/>
              </w:rPr>
            </w:pPr>
            <w:r w:rsidRPr="00DC7F02">
              <w:rPr>
                <w:rFonts w:asciiTheme="minorHAnsi" w:hAnsiTheme="minorHAnsi" w:cstheme="minorHAnsi"/>
                <w:sz w:val="21"/>
                <w:szCs w:val="21"/>
              </w:rPr>
              <w:t>Dopad je v rozmezí 0,005% až 0,099 % rozpočtu (nebo 500 Kč  až 9 999 Kč)</w:t>
            </w:r>
          </w:p>
          <w:p w14:paraId="323BD74B" w14:textId="77777777" w:rsidR="007B7022" w:rsidRPr="00DC7F02" w:rsidRDefault="007B7022" w:rsidP="0047616F">
            <w:pPr>
              <w:spacing w:line="240" w:lineRule="auto"/>
              <w:ind w:left="-57" w:right="-57"/>
              <w:jc w:val="both"/>
              <w:rPr>
                <w:rFonts w:asciiTheme="minorHAnsi" w:hAnsiTheme="minorHAnsi" w:cstheme="minorHAnsi"/>
                <w:sz w:val="21"/>
                <w:szCs w:val="21"/>
              </w:rPr>
            </w:pPr>
            <w:r w:rsidRPr="00DC7F02">
              <w:rPr>
                <w:rFonts w:asciiTheme="minorHAnsi" w:hAnsiTheme="minorHAnsi" w:cstheme="minorHAnsi"/>
                <w:sz w:val="21"/>
                <w:szCs w:val="21"/>
              </w:rPr>
              <w:t>Dopad na plnění cílů je malý, cíle patrně budou dosaženy</w:t>
            </w:r>
          </w:p>
        </w:tc>
      </w:tr>
      <w:tr w:rsidR="007B7022" w:rsidRPr="00DC7F02" w14:paraId="3F06962C" w14:textId="77777777" w:rsidTr="009B5472">
        <w:tc>
          <w:tcPr>
            <w:tcW w:w="836" w:type="pct"/>
            <w:shd w:val="clear" w:color="auto" w:fill="F2F2F2" w:themeFill="background1" w:themeFillShade="F2"/>
            <w:vAlign w:val="center"/>
          </w:tcPr>
          <w:p w14:paraId="0B5385CD" w14:textId="77777777" w:rsidR="007B7022" w:rsidRPr="00DC7F02" w:rsidRDefault="007B7022" w:rsidP="0047616F">
            <w:pPr>
              <w:spacing w:line="240" w:lineRule="auto"/>
              <w:ind w:left="-57" w:right="-57"/>
              <w:rPr>
                <w:rFonts w:asciiTheme="minorHAnsi" w:hAnsiTheme="minorHAnsi" w:cstheme="minorHAnsi"/>
                <w:sz w:val="21"/>
                <w:szCs w:val="21"/>
              </w:rPr>
            </w:pPr>
            <w:r w:rsidRPr="00DC7F02">
              <w:rPr>
                <w:rFonts w:asciiTheme="minorHAnsi" w:hAnsiTheme="minorHAnsi" w:cstheme="minorHAnsi"/>
                <w:sz w:val="21"/>
                <w:szCs w:val="21"/>
              </w:rPr>
              <w:t>střední</w:t>
            </w:r>
          </w:p>
        </w:tc>
        <w:tc>
          <w:tcPr>
            <w:tcW w:w="601" w:type="pct"/>
            <w:shd w:val="clear" w:color="auto" w:fill="auto"/>
            <w:vAlign w:val="center"/>
          </w:tcPr>
          <w:p w14:paraId="1E40BDA0" w14:textId="77777777" w:rsidR="007B7022" w:rsidRPr="00DC7F02" w:rsidRDefault="007B7022" w:rsidP="0047616F">
            <w:pPr>
              <w:spacing w:line="240" w:lineRule="auto"/>
              <w:ind w:left="-57" w:right="-57"/>
              <w:jc w:val="center"/>
              <w:rPr>
                <w:rFonts w:asciiTheme="minorHAnsi" w:hAnsiTheme="minorHAnsi" w:cstheme="minorHAnsi"/>
                <w:sz w:val="21"/>
                <w:szCs w:val="21"/>
              </w:rPr>
            </w:pPr>
            <w:r w:rsidRPr="00DC7F02">
              <w:rPr>
                <w:rFonts w:asciiTheme="minorHAnsi" w:hAnsiTheme="minorHAnsi" w:cstheme="minorHAnsi"/>
                <w:sz w:val="21"/>
                <w:szCs w:val="21"/>
              </w:rPr>
              <w:t>3</w:t>
            </w:r>
          </w:p>
        </w:tc>
        <w:tc>
          <w:tcPr>
            <w:tcW w:w="3563" w:type="pct"/>
            <w:shd w:val="clear" w:color="auto" w:fill="auto"/>
            <w:vAlign w:val="bottom"/>
          </w:tcPr>
          <w:p w14:paraId="34B766C9" w14:textId="1285C459" w:rsidR="007B7022" w:rsidRPr="00DC7F02" w:rsidRDefault="007B7022" w:rsidP="0047616F">
            <w:pPr>
              <w:spacing w:line="240" w:lineRule="auto"/>
              <w:ind w:left="-57" w:right="-57"/>
              <w:jc w:val="both"/>
              <w:rPr>
                <w:rFonts w:asciiTheme="minorHAnsi" w:hAnsiTheme="minorHAnsi" w:cstheme="minorHAnsi"/>
                <w:sz w:val="21"/>
                <w:szCs w:val="21"/>
              </w:rPr>
            </w:pPr>
            <w:r w:rsidRPr="00DC7F02">
              <w:rPr>
                <w:rFonts w:asciiTheme="minorHAnsi" w:hAnsiTheme="minorHAnsi" w:cstheme="minorHAnsi"/>
                <w:sz w:val="21"/>
                <w:szCs w:val="21"/>
              </w:rPr>
              <w:t>Dopad je v rozmezí 0,1% až 0,99 % rozpočtu (nebo  10 000 Kč až 99 999 Kč)</w:t>
            </w:r>
          </w:p>
          <w:p w14:paraId="7AEF07AE" w14:textId="77777777" w:rsidR="007B7022" w:rsidRPr="00DC7F02" w:rsidRDefault="007B7022" w:rsidP="0047616F">
            <w:pPr>
              <w:spacing w:line="240" w:lineRule="auto"/>
              <w:ind w:left="-57" w:right="-57"/>
              <w:jc w:val="both"/>
              <w:rPr>
                <w:rFonts w:asciiTheme="minorHAnsi" w:hAnsiTheme="minorHAnsi" w:cstheme="minorHAnsi"/>
                <w:sz w:val="21"/>
                <w:szCs w:val="21"/>
              </w:rPr>
            </w:pPr>
            <w:r w:rsidRPr="00DC7F02">
              <w:rPr>
                <w:rFonts w:asciiTheme="minorHAnsi" w:hAnsiTheme="minorHAnsi" w:cstheme="minorHAnsi"/>
                <w:sz w:val="21"/>
                <w:szCs w:val="21"/>
              </w:rPr>
              <w:t>Dopad na plnění cílů je střední</w:t>
            </w:r>
          </w:p>
        </w:tc>
      </w:tr>
      <w:tr w:rsidR="007B7022" w:rsidRPr="00DC7F02" w14:paraId="138E8CCD" w14:textId="77777777" w:rsidTr="009B5472">
        <w:tc>
          <w:tcPr>
            <w:tcW w:w="836" w:type="pct"/>
            <w:shd w:val="clear" w:color="auto" w:fill="F2F2F2" w:themeFill="background1" w:themeFillShade="F2"/>
            <w:vAlign w:val="center"/>
          </w:tcPr>
          <w:p w14:paraId="7ABBE87A" w14:textId="77777777" w:rsidR="007B7022" w:rsidRPr="00DC7F02" w:rsidRDefault="007B7022" w:rsidP="0047616F">
            <w:pPr>
              <w:spacing w:line="240" w:lineRule="auto"/>
              <w:ind w:left="-57" w:right="-57"/>
              <w:rPr>
                <w:rFonts w:asciiTheme="minorHAnsi" w:hAnsiTheme="minorHAnsi" w:cstheme="minorHAnsi"/>
                <w:sz w:val="21"/>
                <w:szCs w:val="21"/>
              </w:rPr>
            </w:pPr>
            <w:r w:rsidRPr="00DC7F02">
              <w:rPr>
                <w:rFonts w:asciiTheme="minorHAnsi" w:hAnsiTheme="minorHAnsi" w:cstheme="minorHAnsi"/>
                <w:sz w:val="21"/>
                <w:szCs w:val="21"/>
              </w:rPr>
              <w:t>vysoký</w:t>
            </w:r>
          </w:p>
        </w:tc>
        <w:tc>
          <w:tcPr>
            <w:tcW w:w="601" w:type="pct"/>
            <w:shd w:val="clear" w:color="auto" w:fill="auto"/>
            <w:vAlign w:val="center"/>
          </w:tcPr>
          <w:p w14:paraId="15D29000" w14:textId="77777777" w:rsidR="007B7022" w:rsidRPr="00DC7F02" w:rsidRDefault="007B7022" w:rsidP="0047616F">
            <w:pPr>
              <w:spacing w:line="240" w:lineRule="auto"/>
              <w:ind w:left="-57" w:right="-57"/>
              <w:jc w:val="center"/>
              <w:rPr>
                <w:rFonts w:asciiTheme="minorHAnsi" w:hAnsiTheme="minorHAnsi" w:cstheme="minorHAnsi"/>
                <w:sz w:val="21"/>
                <w:szCs w:val="21"/>
              </w:rPr>
            </w:pPr>
            <w:r w:rsidRPr="00DC7F02">
              <w:rPr>
                <w:rFonts w:asciiTheme="minorHAnsi" w:hAnsiTheme="minorHAnsi" w:cstheme="minorHAnsi"/>
                <w:sz w:val="21"/>
                <w:szCs w:val="21"/>
              </w:rPr>
              <w:t>4</w:t>
            </w:r>
          </w:p>
        </w:tc>
        <w:tc>
          <w:tcPr>
            <w:tcW w:w="3563" w:type="pct"/>
            <w:shd w:val="clear" w:color="auto" w:fill="auto"/>
            <w:vAlign w:val="bottom"/>
          </w:tcPr>
          <w:p w14:paraId="49EB1742" w14:textId="77777777" w:rsidR="007B7022" w:rsidRPr="00DC7F02" w:rsidRDefault="007B7022" w:rsidP="0047616F">
            <w:pPr>
              <w:spacing w:line="240" w:lineRule="auto"/>
              <w:ind w:left="-57" w:right="-57"/>
              <w:jc w:val="both"/>
              <w:rPr>
                <w:rFonts w:asciiTheme="minorHAnsi" w:hAnsiTheme="minorHAnsi" w:cstheme="minorHAnsi"/>
                <w:sz w:val="21"/>
                <w:szCs w:val="21"/>
              </w:rPr>
            </w:pPr>
            <w:r w:rsidRPr="00DC7F02">
              <w:rPr>
                <w:rFonts w:asciiTheme="minorHAnsi" w:hAnsiTheme="minorHAnsi" w:cstheme="minorHAnsi"/>
                <w:sz w:val="21"/>
                <w:szCs w:val="21"/>
              </w:rPr>
              <w:t>Dopad je v rozmezí 1,0 % až 9,99 % rozpočtu (nebo  100 000 Kč až 1 mil. Kč)</w:t>
            </w:r>
          </w:p>
          <w:p w14:paraId="5AE80ED9" w14:textId="77777777" w:rsidR="007B7022" w:rsidRPr="00DC7F02" w:rsidRDefault="007B7022" w:rsidP="0047616F">
            <w:pPr>
              <w:spacing w:line="240" w:lineRule="auto"/>
              <w:ind w:left="-57" w:right="-57"/>
              <w:jc w:val="both"/>
              <w:rPr>
                <w:rFonts w:asciiTheme="minorHAnsi" w:hAnsiTheme="minorHAnsi" w:cstheme="minorHAnsi"/>
                <w:sz w:val="21"/>
                <w:szCs w:val="21"/>
              </w:rPr>
            </w:pPr>
            <w:r w:rsidRPr="00DC7F02">
              <w:rPr>
                <w:rFonts w:asciiTheme="minorHAnsi" w:hAnsiTheme="minorHAnsi" w:cstheme="minorHAnsi"/>
                <w:sz w:val="21"/>
                <w:szCs w:val="21"/>
              </w:rPr>
              <w:t>Dopad na plnění cílů je vysoký, plnění cílů je významně  ohroženo</w:t>
            </w:r>
          </w:p>
        </w:tc>
      </w:tr>
      <w:tr w:rsidR="007B7022" w:rsidRPr="00DC7F02" w14:paraId="1F7A2FDB" w14:textId="77777777" w:rsidTr="009B5472">
        <w:tc>
          <w:tcPr>
            <w:tcW w:w="836" w:type="pct"/>
            <w:shd w:val="clear" w:color="auto" w:fill="F2F2F2" w:themeFill="background1" w:themeFillShade="F2"/>
            <w:vAlign w:val="center"/>
          </w:tcPr>
          <w:p w14:paraId="5EBC5283" w14:textId="77777777" w:rsidR="007B7022" w:rsidRPr="00DC7F02" w:rsidRDefault="007B7022" w:rsidP="0047616F">
            <w:pPr>
              <w:spacing w:line="240" w:lineRule="auto"/>
              <w:ind w:left="-57" w:right="-57"/>
              <w:rPr>
                <w:rFonts w:asciiTheme="minorHAnsi" w:hAnsiTheme="minorHAnsi" w:cstheme="minorHAnsi"/>
                <w:sz w:val="21"/>
                <w:szCs w:val="21"/>
              </w:rPr>
            </w:pPr>
            <w:r w:rsidRPr="00DC7F02">
              <w:rPr>
                <w:rFonts w:asciiTheme="minorHAnsi" w:hAnsiTheme="minorHAnsi" w:cstheme="minorHAnsi"/>
                <w:sz w:val="21"/>
                <w:szCs w:val="21"/>
              </w:rPr>
              <w:t>velmi vysoký</w:t>
            </w:r>
          </w:p>
        </w:tc>
        <w:tc>
          <w:tcPr>
            <w:tcW w:w="601" w:type="pct"/>
            <w:shd w:val="clear" w:color="auto" w:fill="auto"/>
            <w:vAlign w:val="center"/>
          </w:tcPr>
          <w:p w14:paraId="79B654B6" w14:textId="77777777" w:rsidR="007B7022" w:rsidRPr="00DC7F02" w:rsidRDefault="007B7022" w:rsidP="0047616F">
            <w:pPr>
              <w:spacing w:line="240" w:lineRule="auto"/>
              <w:ind w:left="-57" w:right="-57"/>
              <w:jc w:val="center"/>
              <w:rPr>
                <w:rFonts w:asciiTheme="minorHAnsi" w:hAnsiTheme="minorHAnsi" w:cstheme="minorHAnsi"/>
                <w:sz w:val="21"/>
                <w:szCs w:val="21"/>
              </w:rPr>
            </w:pPr>
            <w:r w:rsidRPr="00DC7F02">
              <w:rPr>
                <w:rFonts w:asciiTheme="minorHAnsi" w:hAnsiTheme="minorHAnsi" w:cstheme="minorHAnsi"/>
                <w:sz w:val="21"/>
                <w:szCs w:val="21"/>
              </w:rPr>
              <w:t>5</w:t>
            </w:r>
          </w:p>
        </w:tc>
        <w:tc>
          <w:tcPr>
            <w:tcW w:w="3563" w:type="pct"/>
            <w:shd w:val="clear" w:color="auto" w:fill="auto"/>
          </w:tcPr>
          <w:p w14:paraId="62DCC440" w14:textId="77777777" w:rsidR="007B7022" w:rsidRPr="00DC7F02" w:rsidRDefault="007B7022" w:rsidP="0047616F">
            <w:pPr>
              <w:spacing w:line="240" w:lineRule="auto"/>
              <w:ind w:left="-57" w:right="-57"/>
              <w:jc w:val="both"/>
              <w:rPr>
                <w:rFonts w:asciiTheme="minorHAnsi" w:hAnsiTheme="minorHAnsi" w:cstheme="minorHAnsi"/>
                <w:sz w:val="21"/>
                <w:szCs w:val="21"/>
              </w:rPr>
            </w:pPr>
            <w:r w:rsidRPr="00DC7F02">
              <w:rPr>
                <w:rFonts w:asciiTheme="minorHAnsi" w:hAnsiTheme="minorHAnsi" w:cstheme="minorHAnsi"/>
                <w:sz w:val="21"/>
                <w:szCs w:val="21"/>
              </w:rPr>
              <w:t>Dopad je vyšší než 10 % rozpočtu (nebo více jak 1 mil. Kč)</w:t>
            </w:r>
          </w:p>
          <w:p w14:paraId="4A61A816" w14:textId="77777777" w:rsidR="007B7022" w:rsidRPr="00DC7F02" w:rsidRDefault="007B7022" w:rsidP="0047616F">
            <w:pPr>
              <w:spacing w:line="240" w:lineRule="auto"/>
              <w:ind w:left="-57" w:right="-57"/>
              <w:jc w:val="both"/>
              <w:rPr>
                <w:rFonts w:asciiTheme="minorHAnsi" w:hAnsiTheme="minorHAnsi" w:cstheme="minorHAnsi"/>
                <w:sz w:val="21"/>
                <w:szCs w:val="21"/>
              </w:rPr>
            </w:pPr>
            <w:r w:rsidRPr="00DC7F02">
              <w:rPr>
                <w:rFonts w:asciiTheme="minorHAnsi" w:hAnsiTheme="minorHAnsi" w:cstheme="minorHAnsi"/>
                <w:sz w:val="21"/>
                <w:szCs w:val="21"/>
              </w:rPr>
              <w:t>Dopad na plnění cílů je drtivý, patrně nedojde k jejich dosažení</w:t>
            </w:r>
          </w:p>
        </w:tc>
      </w:tr>
    </w:tbl>
    <w:p w14:paraId="3146A742" w14:textId="7057C222" w:rsidR="009212BF" w:rsidRPr="00DC7F02" w:rsidRDefault="009212BF" w:rsidP="009212BF">
      <w:pPr>
        <w:pStyle w:val="A1-text"/>
        <w:spacing w:after="120"/>
        <w:rPr>
          <w:rFonts w:ascii="Calibri" w:hAnsi="Calibri"/>
          <w:i/>
          <w:iCs/>
          <w:lang w:val="cs-CZ"/>
        </w:rPr>
      </w:pPr>
      <w:r w:rsidRPr="00DC7F02">
        <w:rPr>
          <w:rFonts w:ascii="Calibri" w:hAnsi="Calibri"/>
          <w:i/>
          <w:iCs/>
          <w:lang w:val="cs-CZ"/>
        </w:rPr>
        <w:t>Zdroj: Půček (2020)</w:t>
      </w:r>
    </w:p>
    <w:p w14:paraId="6495FAF7" w14:textId="77777777" w:rsidR="008D5F42" w:rsidRPr="00DC7F02" w:rsidRDefault="008D5F42" w:rsidP="007B7022">
      <w:pPr>
        <w:rPr>
          <w:rFonts w:asciiTheme="minorHAnsi" w:hAnsiTheme="minorHAnsi" w:cstheme="minorHAnsi"/>
          <w:b/>
        </w:rPr>
      </w:pPr>
    </w:p>
    <w:p w14:paraId="3CF0F529" w14:textId="6FF351CC" w:rsidR="007B7022" w:rsidRPr="00DC7F02" w:rsidRDefault="007B7022" w:rsidP="007B7022">
      <w:pPr>
        <w:rPr>
          <w:rFonts w:asciiTheme="minorHAnsi" w:hAnsiTheme="minorHAnsi" w:cstheme="minorHAnsi"/>
          <w:b/>
        </w:rPr>
      </w:pPr>
      <w:r w:rsidRPr="00DC7F02">
        <w:rPr>
          <w:rFonts w:asciiTheme="minorHAnsi" w:hAnsiTheme="minorHAnsi" w:cstheme="minorHAnsi"/>
          <w:b/>
        </w:rPr>
        <w:t>Krok 2: Zjištění významnosti (velikosti, závažnosti) rizika</w:t>
      </w:r>
    </w:p>
    <w:p w14:paraId="02F9FE3D" w14:textId="77777777" w:rsidR="007B7022" w:rsidRPr="00DC7F02" w:rsidRDefault="007B7022" w:rsidP="007B7022">
      <w:pPr>
        <w:jc w:val="both"/>
        <w:rPr>
          <w:rFonts w:asciiTheme="minorHAnsi" w:hAnsiTheme="minorHAnsi" w:cstheme="minorHAnsi"/>
        </w:rPr>
      </w:pPr>
      <w:r w:rsidRPr="00DC7F02">
        <w:rPr>
          <w:rFonts w:asciiTheme="minorHAnsi" w:hAnsiTheme="minorHAnsi" w:cstheme="minorHAnsi"/>
        </w:rPr>
        <w:t xml:space="preserve">Významnost rizika můžeme vypočítat součinem četnosti výskytu a dopadu, tedy </w:t>
      </w:r>
    </w:p>
    <w:p w14:paraId="4B9B238E" w14:textId="065B2A1B" w:rsidR="007B7022" w:rsidRPr="00DC7F02" w:rsidRDefault="007B7022" w:rsidP="007B7022">
      <w:pPr>
        <w:jc w:val="both"/>
        <w:rPr>
          <w:rFonts w:asciiTheme="minorHAnsi" w:hAnsiTheme="minorHAnsi" w:cstheme="minorHAnsi"/>
        </w:rPr>
      </w:pPr>
      <w:r w:rsidRPr="00DC7F02">
        <w:rPr>
          <w:rFonts w:asciiTheme="minorHAnsi" w:hAnsiTheme="minorHAnsi" w:cstheme="minorHAnsi"/>
        </w:rPr>
        <w:t>V =</w:t>
      </w:r>
      <w:r w:rsidR="00E60DE8">
        <w:rPr>
          <w:rFonts w:asciiTheme="minorHAnsi" w:hAnsiTheme="minorHAnsi" w:cstheme="minorHAnsi"/>
        </w:rPr>
        <w:t xml:space="preserve"> P </w:t>
      </w:r>
      <w:r w:rsidRPr="00DC7F02">
        <w:rPr>
          <w:rFonts w:asciiTheme="minorHAnsi" w:hAnsiTheme="minorHAnsi" w:cstheme="minorHAnsi"/>
        </w:rPr>
        <w:t>* D, kde</w:t>
      </w:r>
    </w:p>
    <w:p w14:paraId="19AFDDAD" w14:textId="77777777" w:rsidR="007B7022" w:rsidRPr="00DC7F02" w:rsidRDefault="007B7022" w:rsidP="007B7022">
      <w:pPr>
        <w:jc w:val="both"/>
        <w:rPr>
          <w:rFonts w:asciiTheme="minorHAnsi" w:hAnsiTheme="minorHAnsi" w:cstheme="minorHAnsi"/>
        </w:rPr>
      </w:pPr>
      <w:r w:rsidRPr="00DC7F02">
        <w:rPr>
          <w:rFonts w:asciiTheme="minorHAnsi" w:hAnsiTheme="minorHAnsi" w:cstheme="minorHAnsi"/>
        </w:rPr>
        <w:t>V … významnost rizika</w:t>
      </w:r>
    </w:p>
    <w:p w14:paraId="0AD7ED39" w14:textId="3690652B" w:rsidR="007B7022" w:rsidRPr="00DC7F02" w:rsidRDefault="00E60DE8" w:rsidP="007B7022">
      <w:pPr>
        <w:jc w:val="both"/>
        <w:rPr>
          <w:rFonts w:asciiTheme="minorHAnsi" w:hAnsiTheme="minorHAnsi" w:cstheme="minorHAnsi"/>
        </w:rPr>
      </w:pPr>
      <w:r>
        <w:rPr>
          <w:rFonts w:asciiTheme="minorHAnsi" w:hAnsiTheme="minorHAnsi" w:cstheme="minorHAnsi"/>
        </w:rPr>
        <w:t xml:space="preserve">P </w:t>
      </w:r>
      <w:r w:rsidR="007B7022" w:rsidRPr="00DC7F02">
        <w:rPr>
          <w:rFonts w:asciiTheme="minorHAnsi" w:hAnsiTheme="minorHAnsi" w:cstheme="minorHAnsi"/>
        </w:rPr>
        <w:t xml:space="preserve">… </w:t>
      </w:r>
      <w:r>
        <w:rPr>
          <w:rFonts w:asciiTheme="minorHAnsi" w:hAnsiTheme="minorHAnsi" w:cstheme="minorHAnsi"/>
        </w:rPr>
        <w:t>předpokládaná</w:t>
      </w:r>
      <w:r w:rsidR="007B7022" w:rsidRPr="00DC7F02">
        <w:rPr>
          <w:rFonts w:asciiTheme="minorHAnsi" w:hAnsiTheme="minorHAnsi" w:cstheme="minorHAnsi"/>
        </w:rPr>
        <w:t xml:space="preserve"> (odhadovaná) četnost výskytu rizika</w:t>
      </w:r>
      <w:r w:rsidR="00E6779C">
        <w:rPr>
          <w:rFonts w:asciiTheme="minorHAnsi" w:hAnsiTheme="minorHAnsi" w:cstheme="minorHAnsi"/>
        </w:rPr>
        <w:t xml:space="preserve"> (někdy označováno jako Č)</w:t>
      </w:r>
    </w:p>
    <w:p w14:paraId="18B4601A" w14:textId="77777777" w:rsidR="007B7022" w:rsidRPr="00DC7F02" w:rsidRDefault="007B7022" w:rsidP="007B7022">
      <w:pPr>
        <w:jc w:val="both"/>
        <w:rPr>
          <w:rFonts w:asciiTheme="minorHAnsi" w:hAnsiTheme="minorHAnsi" w:cstheme="minorHAnsi"/>
        </w:rPr>
      </w:pPr>
      <w:r w:rsidRPr="00DC7F02">
        <w:rPr>
          <w:rFonts w:asciiTheme="minorHAnsi" w:hAnsiTheme="minorHAnsi" w:cstheme="minorHAnsi"/>
        </w:rPr>
        <w:t>D … odhadovaný dopad do rozpočtu nebo dopad na plnění cílů</w:t>
      </w:r>
    </w:p>
    <w:p w14:paraId="5AD7885B" w14:textId="0A3C10CB" w:rsidR="007B7022" w:rsidRPr="00DC7F02" w:rsidRDefault="007B7022" w:rsidP="007B7022">
      <w:pPr>
        <w:jc w:val="both"/>
        <w:rPr>
          <w:rFonts w:asciiTheme="minorHAnsi" w:hAnsiTheme="minorHAnsi" w:cstheme="minorHAnsi"/>
        </w:rPr>
      </w:pPr>
      <w:r w:rsidRPr="00DC7F02">
        <w:rPr>
          <w:rFonts w:asciiTheme="minorHAnsi" w:hAnsiTheme="minorHAnsi" w:cstheme="minorHAnsi"/>
        </w:rPr>
        <w:t>Významnost rizika se pohybuje při použití škály 1 až 5 v rozmezí 1 až 25 a rizika si můžeme seřadit dle jejich významn</w:t>
      </w:r>
      <w:r w:rsidR="00B7456D" w:rsidRPr="00DC7F02">
        <w:rPr>
          <w:rFonts w:asciiTheme="minorHAnsi" w:hAnsiTheme="minorHAnsi" w:cstheme="minorHAnsi"/>
        </w:rPr>
        <w:t>osti, přičemž platí, že za velká</w:t>
      </w:r>
      <w:r w:rsidRPr="00DC7F02">
        <w:rPr>
          <w:rFonts w:asciiTheme="minorHAnsi" w:hAnsiTheme="minorHAnsi" w:cstheme="minorHAnsi"/>
        </w:rPr>
        <w:t xml:space="preserve"> považujeme všechna rizika, která mají D ve výši 4 nebo 5. Současně je vhodné si určit, které riziko považujeme za malé, které za střední a které za velké (viz následující tabulka). </w:t>
      </w:r>
      <w:r w:rsidR="00B7456D" w:rsidRPr="00DC7F02">
        <w:rPr>
          <w:rFonts w:asciiTheme="minorHAnsi" w:hAnsiTheme="minorHAnsi" w:cstheme="minorHAnsi"/>
        </w:rPr>
        <w:t>K velkým (a případně též ke středním) rizikům je třeba přijímat proti</w:t>
      </w:r>
      <w:r w:rsidRPr="00DC7F02">
        <w:rPr>
          <w:rFonts w:asciiTheme="minorHAnsi" w:hAnsiTheme="minorHAnsi" w:cstheme="minorHAnsi"/>
        </w:rPr>
        <w:t>o</w:t>
      </w:r>
      <w:r w:rsidR="00B7456D" w:rsidRPr="00DC7F02">
        <w:rPr>
          <w:rFonts w:asciiTheme="minorHAnsi" w:hAnsiTheme="minorHAnsi" w:cstheme="minorHAnsi"/>
        </w:rPr>
        <w:t>patření</w:t>
      </w:r>
      <w:r w:rsidRPr="00DC7F02">
        <w:rPr>
          <w:rFonts w:asciiTheme="minorHAnsi" w:hAnsiTheme="minorHAnsi" w:cstheme="minorHAnsi"/>
        </w:rPr>
        <w:t>.</w:t>
      </w:r>
    </w:p>
    <w:p w14:paraId="1996ECC5" w14:textId="23D42BEE" w:rsidR="007B7022" w:rsidRPr="00DC7F02" w:rsidRDefault="007B7022" w:rsidP="007B7022">
      <w:pPr>
        <w:rPr>
          <w:rFonts w:asciiTheme="minorHAnsi" w:hAnsiTheme="minorHAnsi" w:cstheme="minorHAnsi"/>
          <w:i/>
          <w:iCs/>
        </w:rPr>
      </w:pPr>
      <w:r w:rsidRPr="00DC7F02">
        <w:rPr>
          <w:rFonts w:asciiTheme="minorHAnsi" w:hAnsiTheme="minorHAnsi" w:cstheme="minorHAnsi"/>
          <w:i/>
          <w:iCs/>
        </w:rPr>
        <w:lastRenderedPageBreak/>
        <w:t xml:space="preserve">Tab. </w:t>
      </w:r>
      <w:r w:rsidR="00AC2CDB" w:rsidRPr="00DC7F02">
        <w:rPr>
          <w:rFonts w:asciiTheme="minorHAnsi" w:hAnsiTheme="minorHAnsi" w:cstheme="minorHAnsi"/>
          <w:i/>
          <w:iCs/>
        </w:rPr>
        <w:t>1</w:t>
      </w:r>
      <w:r w:rsidR="00783EDD" w:rsidRPr="00DC7F02">
        <w:rPr>
          <w:rFonts w:asciiTheme="minorHAnsi" w:hAnsiTheme="minorHAnsi" w:cstheme="minorHAnsi"/>
          <w:i/>
          <w:iCs/>
        </w:rPr>
        <w:t>1</w:t>
      </w:r>
      <w:r w:rsidR="00B67342" w:rsidRPr="00DC7F02">
        <w:rPr>
          <w:rFonts w:asciiTheme="minorHAnsi" w:hAnsiTheme="minorHAnsi" w:cstheme="minorHAnsi"/>
          <w:i/>
          <w:iCs/>
        </w:rPr>
        <w:t xml:space="preserve"> </w:t>
      </w:r>
      <w:r w:rsidRPr="00DC7F02">
        <w:rPr>
          <w:rFonts w:asciiTheme="minorHAnsi" w:hAnsiTheme="minorHAnsi" w:cstheme="minorHAnsi"/>
          <w:i/>
          <w:iCs/>
        </w:rPr>
        <w:t>Malé, střední a velké riziko dle významnosti rizika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804"/>
      </w:tblGrid>
      <w:tr w:rsidR="007B7022" w:rsidRPr="00DC7F02" w14:paraId="04D24963" w14:textId="77777777" w:rsidTr="00195879">
        <w:tc>
          <w:tcPr>
            <w:tcW w:w="2122" w:type="dxa"/>
            <w:shd w:val="clear" w:color="auto" w:fill="F2F2F2" w:themeFill="background1" w:themeFillShade="F2"/>
            <w:vAlign w:val="center"/>
          </w:tcPr>
          <w:p w14:paraId="4E05EFA6" w14:textId="77777777" w:rsidR="007B7022" w:rsidRPr="00DC7F02" w:rsidRDefault="007B7022" w:rsidP="0047616F">
            <w:pPr>
              <w:spacing w:line="240" w:lineRule="auto"/>
              <w:ind w:left="-57" w:right="-57"/>
              <w:rPr>
                <w:rFonts w:asciiTheme="minorHAnsi" w:hAnsiTheme="minorHAnsi" w:cstheme="minorHAnsi"/>
                <w:sz w:val="22"/>
              </w:rPr>
            </w:pPr>
            <w:r w:rsidRPr="00DC7F02">
              <w:rPr>
                <w:rFonts w:asciiTheme="minorHAnsi" w:hAnsiTheme="minorHAnsi" w:cstheme="minorHAnsi"/>
                <w:sz w:val="22"/>
              </w:rPr>
              <w:t>Velikost rizika</w:t>
            </w:r>
          </w:p>
        </w:tc>
        <w:tc>
          <w:tcPr>
            <w:tcW w:w="6804" w:type="dxa"/>
            <w:shd w:val="clear" w:color="auto" w:fill="F2F2F2" w:themeFill="background1" w:themeFillShade="F2"/>
            <w:vAlign w:val="center"/>
          </w:tcPr>
          <w:p w14:paraId="54C781FA" w14:textId="7B6DA637" w:rsidR="007B7022" w:rsidRPr="00DC7F02" w:rsidRDefault="007B7022" w:rsidP="0047616F">
            <w:pPr>
              <w:spacing w:line="240" w:lineRule="auto"/>
              <w:ind w:left="-57" w:right="-57"/>
              <w:jc w:val="center"/>
              <w:rPr>
                <w:rFonts w:asciiTheme="minorHAnsi" w:hAnsiTheme="minorHAnsi" w:cstheme="minorHAnsi"/>
                <w:sz w:val="22"/>
              </w:rPr>
            </w:pPr>
            <w:r w:rsidRPr="00DC7F02">
              <w:rPr>
                <w:rFonts w:asciiTheme="minorHAnsi" w:hAnsiTheme="minorHAnsi" w:cstheme="minorHAnsi"/>
                <w:sz w:val="22"/>
              </w:rPr>
              <w:t>Významnost rizika: V =</w:t>
            </w:r>
            <w:r w:rsidR="00E60DE8">
              <w:rPr>
                <w:rFonts w:asciiTheme="minorHAnsi" w:hAnsiTheme="minorHAnsi" w:cstheme="minorHAnsi"/>
                <w:sz w:val="22"/>
              </w:rPr>
              <w:t xml:space="preserve"> P </w:t>
            </w:r>
            <w:r w:rsidRPr="00DC7F02">
              <w:rPr>
                <w:rFonts w:asciiTheme="minorHAnsi" w:hAnsiTheme="minorHAnsi" w:cstheme="minorHAnsi"/>
                <w:sz w:val="22"/>
              </w:rPr>
              <w:t>* D; hodnota D</w:t>
            </w:r>
          </w:p>
        </w:tc>
      </w:tr>
      <w:tr w:rsidR="007B7022" w:rsidRPr="00DC7F02" w14:paraId="748B12EC" w14:textId="77777777" w:rsidTr="009B5472">
        <w:tc>
          <w:tcPr>
            <w:tcW w:w="2122" w:type="dxa"/>
            <w:shd w:val="clear" w:color="auto" w:fill="F2F2F2" w:themeFill="background1" w:themeFillShade="F2"/>
            <w:vAlign w:val="center"/>
          </w:tcPr>
          <w:p w14:paraId="12560E38" w14:textId="77777777" w:rsidR="007B7022" w:rsidRPr="00DC7F02" w:rsidRDefault="007B7022" w:rsidP="0047616F">
            <w:pPr>
              <w:spacing w:line="240" w:lineRule="auto"/>
              <w:ind w:left="-57" w:right="-57"/>
              <w:rPr>
                <w:rFonts w:asciiTheme="minorHAnsi" w:hAnsiTheme="minorHAnsi" w:cstheme="minorHAnsi"/>
                <w:sz w:val="22"/>
              </w:rPr>
            </w:pPr>
            <w:r w:rsidRPr="00DC7F02">
              <w:rPr>
                <w:rFonts w:asciiTheme="minorHAnsi" w:hAnsiTheme="minorHAnsi" w:cstheme="minorHAnsi"/>
                <w:sz w:val="22"/>
              </w:rPr>
              <w:t>Malé riziko</w:t>
            </w:r>
          </w:p>
        </w:tc>
        <w:tc>
          <w:tcPr>
            <w:tcW w:w="6804" w:type="dxa"/>
            <w:shd w:val="clear" w:color="auto" w:fill="auto"/>
            <w:vAlign w:val="center"/>
          </w:tcPr>
          <w:p w14:paraId="0A6C371D" w14:textId="77777777" w:rsidR="007B7022" w:rsidRPr="00DC7F02" w:rsidRDefault="007B7022" w:rsidP="0047616F">
            <w:pPr>
              <w:spacing w:line="240" w:lineRule="auto"/>
              <w:ind w:left="-57" w:right="-57"/>
              <w:jc w:val="center"/>
              <w:rPr>
                <w:rFonts w:asciiTheme="minorHAnsi" w:hAnsiTheme="minorHAnsi" w:cstheme="minorHAnsi"/>
                <w:sz w:val="22"/>
              </w:rPr>
            </w:pPr>
            <w:r w:rsidRPr="00DC7F02">
              <w:rPr>
                <w:rFonts w:asciiTheme="minorHAnsi" w:hAnsiTheme="minorHAnsi" w:cstheme="minorHAnsi"/>
                <w:sz w:val="22"/>
              </w:rPr>
              <w:t>1 až 4</w:t>
            </w:r>
          </w:p>
        </w:tc>
      </w:tr>
      <w:tr w:rsidR="007B7022" w:rsidRPr="00DC7F02" w14:paraId="324066C5" w14:textId="77777777" w:rsidTr="009B5472">
        <w:tc>
          <w:tcPr>
            <w:tcW w:w="2122" w:type="dxa"/>
            <w:shd w:val="clear" w:color="auto" w:fill="F2F2F2" w:themeFill="background1" w:themeFillShade="F2"/>
            <w:vAlign w:val="center"/>
          </w:tcPr>
          <w:p w14:paraId="1661DB34" w14:textId="77777777" w:rsidR="007B7022" w:rsidRPr="00DC7F02" w:rsidRDefault="007B7022" w:rsidP="0047616F">
            <w:pPr>
              <w:spacing w:line="240" w:lineRule="auto"/>
              <w:ind w:left="-57" w:right="-57"/>
              <w:rPr>
                <w:rFonts w:asciiTheme="minorHAnsi" w:hAnsiTheme="minorHAnsi" w:cstheme="minorHAnsi"/>
                <w:sz w:val="22"/>
              </w:rPr>
            </w:pPr>
            <w:r w:rsidRPr="00DC7F02">
              <w:rPr>
                <w:rFonts w:asciiTheme="minorHAnsi" w:hAnsiTheme="minorHAnsi" w:cstheme="minorHAnsi"/>
                <w:sz w:val="22"/>
              </w:rPr>
              <w:t>Střední riziko</w:t>
            </w:r>
          </w:p>
        </w:tc>
        <w:tc>
          <w:tcPr>
            <w:tcW w:w="6804" w:type="dxa"/>
            <w:shd w:val="clear" w:color="auto" w:fill="auto"/>
            <w:vAlign w:val="center"/>
          </w:tcPr>
          <w:p w14:paraId="432309EB" w14:textId="77777777" w:rsidR="007B7022" w:rsidRPr="00DC7F02" w:rsidRDefault="007B7022" w:rsidP="0047616F">
            <w:pPr>
              <w:spacing w:line="240" w:lineRule="auto"/>
              <w:ind w:left="-57" w:right="-57"/>
              <w:jc w:val="center"/>
              <w:rPr>
                <w:rFonts w:asciiTheme="minorHAnsi" w:hAnsiTheme="minorHAnsi" w:cstheme="minorHAnsi"/>
                <w:sz w:val="22"/>
              </w:rPr>
            </w:pPr>
            <w:r w:rsidRPr="00DC7F02">
              <w:rPr>
                <w:rFonts w:asciiTheme="minorHAnsi" w:hAnsiTheme="minorHAnsi" w:cstheme="minorHAnsi"/>
                <w:sz w:val="22"/>
              </w:rPr>
              <w:t>5 až 9</w:t>
            </w:r>
          </w:p>
        </w:tc>
      </w:tr>
      <w:tr w:rsidR="007B7022" w:rsidRPr="00DC7F02" w14:paraId="042C579F" w14:textId="77777777" w:rsidTr="009B5472">
        <w:tc>
          <w:tcPr>
            <w:tcW w:w="2122" w:type="dxa"/>
            <w:shd w:val="clear" w:color="auto" w:fill="F2F2F2" w:themeFill="background1" w:themeFillShade="F2"/>
            <w:vAlign w:val="center"/>
          </w:tcPr>
          <w:p w14:paraId="6BB36AB5" w14:textId="77777777" w:rsidR="007B7022" w:rsidRPr="00DC7F02" w:rsidRDefault="007B7022" w:rsidP="0047616F">
            <w:pPr>
              <w:spacing w:line="240" w:lineRule="auto"/>
              <w:ind w:left="-57" w:right="-57"/>
              <w:rPr>
                <w:rFonts w:asciiTheme="minorHAnsi" w:hAnsiTheme="minorHAnsi" w:cstheme="minorHAnsi"/>
                <w:sz w:val="22"/>
              </w:rPr>
            </w:pPr>
            <w:r w:rsidRPr="00DC7F02">
              <w:rPr>
                <w:rFonts w:asciiTheme="minorHAnsi" w:hAnsiTheme="minorHAnsi" w:cstheme="minorHAnsi"/>
                <w:sz w:val="22"/>
              </w:rPr>
              <w:t>Velké riziko</w:t>
            </w:r>
          </w:p>
        </w:tc>
        <w:tc>
          <w:tcPr>
            <w:tcW w:w="6804" w:type="dxa"/>
            <w:shd w:val="clear" w:color="auto" w:fill="auto"/>
            <w:vAlign w:val="center"/>
          </w:tcPr>
          <w:p w14:paraId="5D11851B" w14:textId="77777777" w:rsidR="007B7022" w:rsidRPr="00DC7F02" w:rsidRDefault="007B7022" w:rsidP="0047616F">
            <w:pPr>
              <w:spacing w:line="240" w:lineRule="auto"/>
              <w:ind w:left="-57" w:right="-57"/>
              <w:jc w:val="center"/>
              <w:rPr>
                <w:rFonts w:asciiTheme="minorHAnsi" w:hAnsiTheme="minorHAnsi" w:cstheme="minorHAnsi"/>
                <w:sz w:val="22"/>
              </w:rPr>
            </w:pPr>
            <w:r w:rsidRPr="00DC7F02">
              <w:rPr>
                <w:rFonts w:asciiTheme="minorHAnsi" w:hAnsiTheme="minorHAnsi" w:cstheme="minorHAnsi"/>
                <w:sz w:val="22"/>
              </w:rPr>
              <w:t>10 a více (nebo vždy, když D = 4 nebo D = 5)</w:t>
            </w:r>
          </w:p>
        </w:tc>
      </w:tr>
    </w:tbl>
    <w:p w14:paraId="6CA6C914" w14:textId="42B7D415" w:rsidR="009212BF" w:rsidRPr="00DC7F02" w:rsidRDefault="009212BF" w:rsidP="009212BF">
      <w:pPr>
        <w:pStyle w:val="A1-text"/>
        <w:spacing w:after="120"/>
        <w:rPr>
          <w:rFonts w:ascii="Calibri" w:hAnsi="Calibri"/>
          <w:i/>
          <w:iCs/>
          <w:lang w:val="cs-CZ"/>
        </w:rPr>
      </w:pPr>
      <w:r w:rsidRPr="00DC7F02">
        <w:rPr>
          <w:rFonts w:ascii="Calibri" w:hAnsi="Calibri"/>
          <w:i/>
          <w:iCs/>
          <w:lang w:val="cs-CZ"/>
        </w:rPr>
        <w:t>Zdroj: Půček (2020)</w:t>
      </w:r>
    </w:p>
    <w:p w14:paraId="77150441" w14:textId="664833B2" w:rsidR="007B7022" w:rsidRPr="00DC7F02" w:rsidRDefault="007B7022" w:rsidP="007B7022">
      <w:pPr>
        <w:jc w:val="both"/>
        <w:rPr>
          <w:rFonts w:asciiTheme="minorHAnsi" w:hAnsiTheme="minorHAnsi" w:cstheme="minorHAnsi"/>
        </w:rPr>
      </w:pPr>
    </w:p>
    <w:p w14:paraId="788D5EED" w14:textId="67918003" w:rsidR="0030083A" w:rsidRPr="00DC7F02" w:rsidRDefault="0030083A" w:rsidP="0030083A">
      <w:pPr>
        <w:pStyle w:val="Nadpis2"/>
        <w:spacing w:before="240" w:after="120"/>
        <w:ind w:left="578" w:hanging="578"/>
        <w:rPr>
          <w:rFonts w:ascii="Calibri" w:hAnsi="Calibri"/>
          <w:color w:val="7493B0"/>
          <w:sz w:val="24"/>
          <w:szCs w:val="24"/>
          <w:lang w:val="cs-CZ"/>
        </w:rPr>
      </w:pPr>
      <w:bookmarkStart w:id="16" w:name="_Toc82610061"/>
      <w:r w:rsidRPr="00DC7F02">
        <w:rPr>
          <w:rFonts w:ascii="Calibri" w:hAnsi="Calibri"/>
          <w:color w:val="7493B0"/>
          <w:sz w:val="24"/>
          <w:szCs w:val="24"/>
          <w:lang w:val="cs-CZ"/>
        </w:rPr>
        <w:t>Registr rizik</w:t>
      </w:r>
      <w:r w:rsidR="00791A9F" w:rsidRPr="00DC7F02">
        <w:rPr>
          <w:rFonts w:ascii="Calibri" w:hAnsi="Calibri"/>
          <w:color w:val="7493B0"/>
          <w:sz w:val="24"/>
          <w:szCs w:val="24"/>
          <w:lang w:val="cs-CZ"/>
        </w:rPr>
        <w:t xml:space="preserve"> veřejné strategie</w:t>
      </w:r>
      <w:bookmarkEnd w:id="16"/>
    </w:p>
    <w:p w14:paraId="2BC6A535" w14:textId="77777777" w:rsidR="009C2E50" w:rsidRDefault="007B7022" w:rsidP="008D5F42">
      <w:pPr>
        <w:spacing w:after="120"/>
        <w:jc w:val="both"/>
        <w:rPr>
          <w:rFonts w:asciiTheme="minorHAnsi" w:hAnsiTheme="minorHAnsi" w:cstheme="minorHAnsi"/>
        </w:rPr>
      </w:pPr>
      <w:r w:rsidRPr="00DC7F02">
        <w:rPr>
          <w:rFonts w:asciiTheme="minorHAnsi" w:hAnsiTheme="minorHAnsi" w:cstheme="minorHAnsi"/>
        </w:rPr>
        <w:t xml:space="preserve">Po provedení hodnocení rizik jsou hodnoty významnosti rizika konzultovány s  vlastníky rizik (osobami odpovědnými za řízení daného rizika), teprve potom se považují za stanovené a zaznamenají se do registru rizik. Vlastníci jednotlivých rizik jsou útvary či konkrétní zaměstnanci obce (či kraje), kteří mají pravomoc řešit dané riziko (vyplývá například z organizačního řádu, popisu práce zaměstnanců atd.). Za vlastníka rizika u menších obcí může být považována vždy též obec (například tedy zastupitelstvo </w:t>
      </w:r>
      <w:r w:rsidR="003A58FE">
        <w:rPr>
          <w:rFonts w:asciiTheme="minorHAnsi" w:hAnsiTheme="minorHAnsi" w:cstheme="minorHAnsi"/>
        </w:rPr>
        <w:t xml:space="preserve">nebo rada </w:t>
      </w:r>
      <w:r w:rsidRPr="00DC7F02">
        <w:rPr>
          <w:rFonts w:asciiTheme="minorHAnsi" w:hAnsiTheme="minorHAnsi" w:cstheme="minorHAnsi"/>
        </w:rPr>
        <w:t xml:space="preserve">obce). Vlastníkem rizika může být též </w:t>
      </w:r>
      <w:r w:rsidR="003A58FE">
        <w:rPr>
          <w:rFonts w:asciiTheme="minorHAnsi" w:hAnsiTheme="minorHAnsi" w:cstheme="minorHAnsi"/>
        </w:rPr>
        <w:t xml:space="preserve">příspěvková organizace, založená obchodní společnosti (například s.r.o.), </w:t>
      </w:r>
      <w:r w:rsidRPr="00DC7F02">
        <w:rPr>
          <w:rFonts w:asciiTheme="minorHAnsi" w:hAnsiTheme="minorHAnsi" w:cstheme="minorHAnsi"/>
        </w:rPr>
        <w:t>dodavatel</w:t>
      </w:r>
      <w:r w:rsidRPr="00DC7F02">
        <w:rPr>
          <w:rStyle w:val="Znakapoznpodarou"/>
          <w:rFonts w:asciiTheme="minorHAnsi" w:hAnsiTheme="minorHAnsi" w:cstheme="minorHAnsi"/>
        </w:rPr>
        <w:footnoteReference w:id="4"/>
      </w:r>
      <w:r w:rsidR="00CE2C9D" w:rsidRPr="00DC7F02">
        <w:rPr>
          <w:rFonts w:asciiTheme="minorHAnsi" w:hAnsiTheme="minorHAnsi" w:cstheme="minorHAnsi"/>
        </w:rPr>
        <w:t xml:space="preserve"> obce</w:t>
      </w:r>
      <w:r w:rsidR="003A58FE">
        <w:rPr>
          <w:rFonts w:asciiTheme="minorHAnsi" w:hAnsiTheme="minorHAnsi" w:cstheme="minorHAnsi"/>
        </w:rPr>
        <w:t>, pokud se riziko týká jejich</w:t>
      </w:r>
      <w:r w:rsidRPr="00DC7F02">
        <w:rPr>
          <w:rFonts w:asciiTheme="minorHAnsi" w:hAnsiTheme="minorHAnsi" w:cstheme="minorHAnsi"/>
        </w:rPr>
        <w:t xml:space="preserve"> činnosti, které pro </w:t>
      </w:r>
      <w:r w:rsidR="00CE2C9D" w:rsidRPr="00DC7F02">
        <w:rPr>
          <w:rFonts w:asciiTheme="minorHAnsi" w:hAnsiTheme="minorHAnsi" w:cstheme="minorHAnsi"/>
        </w:rPr>
        <w:t>obec</w:t>
      </w:r>
      <w:r w:rsidR="003A58FE">
        <w:rPr>
          <w:rFonts w:asciiTheme="minorHAnsi" w:hAnsiTheme="minorHAnsi" w:cstheme="minorHAnsi"/>
        </w:rPr>
        <w:t xml:space="preserve"> vykonávají</w:t>
      </w:r>
      <w:r w:rsidRPr="00DC7F02">
        <w:rPr>
          <w:rFonts w:asciiTheme="minorHAnsi" w:hAnsiTheme="minorHAnsi" w:cstheme="minorHAnsi"/>
        </w:rPr>
        <w:t>. Přidělení vlastníka každého rizika se provede při prvním hodnocení – vždy je s daným útvarem vedena diskuse, zda mají pravomoc opatření přijímat (tedy</w:t>
      </w:r>
      <w:r w:rsidR="00492CCA" w:rsidRPr="00DC7F02">
        <w:rPr>
          <w:rFonts w:asciiTheme="minorHAnsi" w:hAnsiTheme="minorHAnsi" w:cstheme="minorHAnsi"/>
        </w:rPr>
        <w:t>,</w:t>
      </w:r>
      <w:r w:rsidRPr="00DC7F02">
        <w:rPr>
          <w:rFonts w:asciiTheme="minorHAnsi" w:hAnsiTheme="minorHAnsi" w:cstheme="minorHAnsi"/>
        </w:rPr>
        <w:t xml:space="preserve"> zda jsou vlastníky rizika) a zda akceptují výsledek hodnocení rizika. Přidělení vlastníků rizik může být velmi kolizní situací – vlastník je odpovědný za zvládání rizika, za jeho monitoring a přijímání opatření. Na vlastníka rizika tak dolehne povinnost řešení problémů v případě, že riziko nastane. </w:t>
      </w:r>
    </w:p>
    <w:p w14:paraId="68E630B0" w14:textId="5D9EEDEA" w:rsidR="009C2E50" w:rsidRPr="009C2E50" w:rsidRDefault="009C2E50" w:rsidP="009C2E50">
      <w:pPr>
        <w:rPr>
          <w:rFonts w:asciiTheme="minorHAnsi" w:hAnsiTheme="minorHAnsi" w:cstheme="minorHAnsi"/>
        </w:rPr>
      </w:pPr>
      <w:r w:rsidRPr="009C2E50">
        <w:rPr>
          <w:rFonts w:asciiTheme="minorHAnsi" w:hAnsiTheme="minorHAnsi" w:cstheme="minorHAnsi"/>
        </w:rPr>
        <w:t>Příklady vlastníků</w:t>
      </w:r>
      <w:r>
        <w:rPr>
          <w:rFonts w:asciiTheme="minorHAnsi" w:hAnsiTheme="minorHAnsi" w:cstheme="minorHAnsi"/>
        </w:rPr>
        <w:t xml:space="preserve"> rizik</w:t>
      </w:r>
      <w:r w:rsidRPr="009C2E50">
        <w:rPr>
          <w:rFonts w:asciiTheme="minorHAnsi" w:hAnsiTheme="minorHAnsi" w:cstheme="minorHAnsi"/>
        </w:rPr>
        <w:t>:</w:t>
      </w:r>
    </w:p>
    <w:p w14:paraId="61E6C3ED" w14:textId="77777777" w:rsidR="009C2E50" w:rsidRPr="009C2E50" w:rsidRDefault="009C2E50" w:rsidP="009C2E50">
      <w:pPr>
        <w:pStyle w:val="Odstavecseseznamem"/>
        <w:numPr>
          <w:ilvl w:val="0"/>
          <w:numId w:val="31"/>
        </w:numPr>
        <w:contextualSpacing/>
        <w:rPr>
          <w:rFonts w:asciiTheme="minorHAnsi" w:hAnsiTheme="minorHAnsi" w:cstheme="minorHAnsi"/>
        </w:rPr>
      </w:pPr>
      <w:r w:rsidRPr="009C2E50">
        <w:rPr>
          <w:rFonts w:asciiTheme="minorHAnsi" w:hAnsiTheme="minorHAnsi" w:cstheme="minorHAnsi"/>
        </w:rPr>
        <w:t>Obec / město</w:t>
      </w:r>
    </w:p>
    <w:p w14:paraId="6CF73BD4" w14:textId="77777777" w:rsidR="009C2E50" w:rsidRPr="009C2E50" w:rsidRDefault="009C2E50" w:rsidP="009C2E50">
      <w:pPr>
        <w:pStyle w:val="Odstavecseseznamem"/>
        <w:numPr>
          <w:ilvl w:val="0"/>
          <w:numId w:val="31"/>
        </w:numPr>
        <w:contextualSpacing/>
        <w:rPr>
          <w:rFonts w:asciiTheme="minorHAnsi" w:hAnsiTheme="minorHAnsi" w:cstheme="minorHAnsi"/>
        </w:rPr>
      </w:pPr>
      <w:r w:rsidRPr="009C2E50">
        <w:rPr>
          <w:rFonts w:asciiTheme="minorHAnsi" w:hAnsiTheme="minorHAnsi" w:cstheme="minorHAnsi"/>
        </w:rPr>
        <w:t>Zastupitelstvo</w:t>
      </w:r>
    </w:p>
    <w:p w14:paraId="63BF20F6" w14:textId="77777777" w:rsidR="009C2E50" w:rsidRPr="009C2E50" w:rsidRDefault="009C2E50" w:rsidP="009C2E50">
      <w:pPr>
        <w:pStyle w:val="Odstavecseseznamem"/>
        <w:numPr>
          <w:ilvl w:val="0"/>
          <w:numId w:val="31"/>
        </w:numPr>
        <w:contextualSpacing/>
        <w:rPr>
          <w:rFonts w:asciiTheme="minorHAnsi" w:hAnsiTheme="minorHAnsi" w:cstheme="minorHAnsi"/>
        </w:rPr>
      </w:pPr>
      <w:r w:rsidRPr="009C2E50">
        <w:rPr>
          <w:rFonts w:asciiTheme="minorHAnsi" w:hAnsiTheme="minorHAnsi" w:cstheme="minorHAnsi"/>
        </w:rPr>
        <w:t>Rada</w:t>
      </w:r>
    </w:p>
    <w:p w14:paraId="36605B67" w14:textId="77777777" w:rsidR="009C2E50" w:rsidRPr="009C2E50" w:rsidRDefault="009C2E50" w:rsidP="009C2E50">
      <w:pPr>
        <w:pStyle w:val="Odstavecseseznamem"/>
        <w:numPr>
          <w:ilvl w:val="0"/>
          <w:numId w:val="31"/>
        </w:numPr>
        <w:contextualSpacing/>
        <w:rPr>
          <w:rFonts w:asciiTheme="minorHAnsi" w:hAnsiTheme="minorHAnsi" w:cstheme="minorHAnsi"/>
        </w:rPr>
      </w:pPr>
      <w:r w:rsidRPr="009C2E50">
        <w:rPr>
          <w:rFonts w:asciiTheme="minorHAnsi" w:hAnsiTheme="minorHAnsi" w:cstheme="minorHAnsi"/>
        </w:rPr>
        <w:t>Starosta</w:t>
      </w:r>
    </w:p>
    <w:p w14:paraId="299F56AF" w14:textId="3ED4CABA" w:rsidR="009C2E50" w:rsidRDefault="009C2E50" w:rsidP="009C2E50">
      <w:pPr>
        <w:pStyle w:val="Odstavecseseznamem"/>
        <w:numPr>
          <w:ilvl w:val="0"/>
          <w:numId w:val="31"/>
        </w:numPr>
        <w:contextualSpacing/>
        <w:rPr>
          <w:rFonts w:asciiTheme="minorHAnsi" w:hAnsiTheme="minorHAnsi" w:cstheme="minorHAnsi"/>
        </w:rPr>
      </w:pPr>
      <w:r w:rsidRPr="009C2E50">
        <w:rPr>
          <w:rFonts w:asciiTheme="minorHAnsi" w:hAnsiTheme="minorHAnsi" w:cstheme="minorHAnsi"/>
        </w:rPr>
        <w:t>Místostarosta</w:t>
      </w:r>
    </w:p>
    <w:p w14:paraId="0472121F" w14:textId="6259E0B1" w:rsidR="009C2E50" w:rsidRDefault="009C2E50" w:rsidP="009C2E50">
      <w:pPr>
        <w:pStyle w:val="Odstavecseseznamem"/>
        <w:numPr>
          <w:ilvl w:val="0"/>
          <w:numId w:val="31"/>
        </w:numPr>
        <w:contextualSpacing/>
        <w:rPr>
          <w:rFonts w:asciiTheme="minorHAnsi" w:hAnsiTheme="minorHAnsi" w:cstheme="minorHAnsi"/>
        </w:rPr>
      </w:pPr>
      <w:r>
        <w:rPr>
          <w:rFonts w:asciiTheme="minorHAnsi" w:hAnsiTheme="minorHAnsi" w:cstheme="minorHAnsi"/>
        </w:rPr>
        <w:t>Radní / zastupitel … (jméno)</w:t>
      </w:r>
    </w:p>
    <w:p w14:paraId="2D0DD5F2" w14:textId="42D43399" w:rsidR="00326C94" w:rsidRDefault="00326C94" w:rsidP="009C2E50">
      <w:pPr>
        <w:pStyle w:val="Odstavecseseznamem"/>
        <w:numPr>
          <w:ilvl w:val="0"/>
          <w:numId w:val="31"/>
        </w:numPr>
        <w:contextualSpacing/>
        <w:rPr>
          <w:rFonts w:asciiTheme="minorHAnsi" w:hAnsiTheme="minorHAnsi" w:cstheme="minorHAnsi"/>
        </w:rPr>
      </w:pPr>
      <w:r>
        <w:rPr>
          <w:rFonts w:asciiTheme="minorHAnsi" w:hAnsiTheme="minorHAnsi" w:cstheme="minorHAnsi"/>
        </w:rPr>
        <w:t>Kontrolní výbor</w:t>
      </w:r>
    </w:p>
    <w:p w14:paraId="02FDE8BB" w14:textId="4E93072E" w:rsidR="00326C94" w:rsidRDefault="00326C94" w:rsidP="009C2E50">
      <w:pPr>
        <w:pStyle w:val="Odstavecseseznamem"/>
        <w:numPr>
          <w:ilvl w:val="0"/>
          <w:numId w:val="31"/>
        </w:numPr>
        <w:contextualSpacing/>
        <w:rPr>
          <w:rFonts w:asciiTheme="minorHAnsi" w:hAnsiTheme="minorHAnsi" w:cstheme="minorHAnsi"/>
        </w:rPr>
      </w:pPr>
      <w:r>
        <w:rPr>
          <w:rFonts w:asciiTheme="minorHAnsi" w:hAnsiTheme="minorHAnsi" w:cstheme="minorHAnsi"/>
        </w:rPr>
        <w:t>Finanční výbor</w:t>
      </w:r>
    </w:p>
    <w:p w14:paraId="79874760" w14:textId="2B5C13A3" w:rsidR="00326C94" w:rsidRPr="009C2E50" w:rsidRDefault="00326C94" w:rsidP="009C2E50">
      <w:pPr>
        <w:pStyle w:val="Odstavecseseznamem"/>
        <w:numPr>
          <w:ilvl w:val="0"/>
          <w:numId w:val="31"/>
        </w:numPr>
        <w:contextualSpacing/>
        <w:rPr>
          <w:rFonts w:asciiTheme="minorHAnsi" w:hAnsiTheme="minorHAnsi" w:cstheme="minorHAnsi"/>
        </w:rPr>
      </w:pPr>
      <w:r>
        <w:rPr>
          <w:rFonts w:asciiTheme="minorHAnsi" w:hAnsiTheme="minorHAnsi" w:cstheme="minorHAnsi"/>
        </w:rPr>
        <w:t>Komise rady … (název)</w:t>
      </w:r>
    </w:p>
    <w:p w14:paraId="60CD505D" w14:textId="06D531C5" w:rsidR="009C2E50" w:rsidRPr="009C2E50" w:rsidRDefault="009C2E50" w:rsidP="009C2E50">
      <w:pPr>
        <w:pStyle w:val="Odstavecseseznamem"/>
        <w:numPr>
          <w:ilvl w:val="0"/>
          <w:numId w:val="31"/>
        </w:numPr>
        <w:contextualSpacing/>
        <w:rPr>
          <w:rFonts w:asciiTheme="minorHAnsi" w:hAnsiTheme="minorHAnsi" w:cstheme="minorHAnsi"/>
        </w:rPr>
      </w:pPr>
      <w:r w:rsidRPr="009C2E50">
        <w:rPr>
          <w:rFonts w:asciiTheme="minorHAnsi" w:hAnsiTheme="minorHAnsi" w:cstheme="minorHAnsi"/>
        </w:rPr>
        <w:lastRenderedPageBreak/>
        <w:t>Tajemník</w:t>
      </w:r>
      <w:r>
        <w:rPr>
          <w:rFonts w:asciiTheme="minorHAnsi" w:hAnsiTheme="minorHAnsi" w:cstheme="minorHAnsi"/>
        </w:rPr>
        <w:t xml:space="preserve"> úřadu</w:t>
      </w:r>
    </w:p>
    <w:p w14:paraId="3F90E2FE" w14:textId="77777777" w:rsidR="009C2E50" w:rsidRPr="009C2E50" w:rsidRDefault="009C2E50" w:rsidP="009C2E50">
      <w:pPr>
        <w:pStyle w:val="Odstavecseseznamem"/>
        <w:numPr>
          <w:ilvl w:val="0"/>
          <w:numId w:val="31"/>
        </w:numPr>
        <w:contextualSpacing/>
        <w:rPr>
          <w:rFonts w:asciiTheme="minorHAnsi" w:hAnsiTheme="minorHAnsi" w:cstheme="minorHAnsi"/>
        </w:rPr>
      </w:pPr>
      <w:r w:rsidRPr="009C2E50">
        <w:rPr>
          <w:rFonts w:asciiTheme="minorHAnsi" w:hAnsiTheme="minorHAnsi" w:cstheme="minorHAnsi"/>
        </w:rPr>
        <w:t>Obecní / městský úřad</w:t>
      </w:r>
    </w:p>
    <w:p w14:paraId="3460F0A2" w14:textId="77777777" w:rsidR="009C2E50" w:rsidRPr="009C2E50" w:rsidRDefault="009C2E50" w:rsidP="009C2E50">
      <w:pPr>
        <w:pStyle w:val="Odstavecseseznamem"/>
        <w:numPr>
          <w:ilvl w:val="0"/>
          <w:numId w:val="31"/>
        </w:numPr>
        <w:contextualSpacing/>
        <w:rPr>
          <w:rFonts w:asciiTheme="minorHAnsi" w:hAnsiTheme="minorHAnsi" w:cstheme="minorHAnsi"/>
        </w:rPr>
      </w:pPr>
      <w:r w:rsidRPr="009C2E50">
        <w:rPr>
          <w:rFonts w:asciiTheme="minorHAnsi" w:hAnsiTheme="minorHAnsi" w:cstheme="minorHAnsi"/>
        </w:rPr>
        <w:t>Obecní / městská policie</w:t>
      </w:r>
    </w:p>
    <w:p w14:paraId="05FC3FD6" w14:textId="77777777" w:rsidR="009C2E50" w:rsidRPr="009C2E50" w:rsidRDefault="009C2E50" w:rsidP="009C2E50">
      <w:pPr>
        <w:pStyle w:val="Odstavecseseznamem"/>
        <w:numPr>
          <w:ilvl w:val="0"/>
          <w:numId w:val="31"/>
        </w:numPr>
        <w:contextualSpacing/>
        <w:rPr>
          <w:rFonts w:asciiTheme="minorHAnsi" w:hAnsiTheme="minorHAnsi" w:cstheme="minorHAnsi"/>
        </w:rPr>
      </w:pPr>
      <w:r w:rsidRPr="009C2E50">
        <w:rPr>
          <w:rFonts w:asciiTheme="minorHAnsi" w:hAnsiTheme="minorHAnsi" w:cstheme="minorHAnsi"/>
        </w:rPr>
        <w:t>Odbor … (název)</w:t>
      </w:r>
    </w:p>
    <w:p w14:paraId="3929A512" w14:textId="77777777" w:rsidR="009C2E50" w:rsidRPr="009C2E50" w:rsidRDefault="009C2E50" w:rsidP="009C2E50">
      <w:pPr>
        <w:pStyle w:val="Odstavecseseznamem"/>
        <w:numPr>
          <w:ilvl w:val="0"/>
          <w:numId w:val="31"/>
        </w:numPr>
        <w:contextualSpacing/>
        <w:rPr>
          <w:rFonts w:asciiTheme="minorHAnsi" w:hAnsiTheme="minorHAnsi" w:cstheme="minorHAnsi"/>
        </w:rPr>
      </w:pPr>
      <w:r w:rsidRPr="009C2E50">
        <w:rPr>
          <w:rFonts w:asciiTheme="minorHAnsi" w:hAnsiTheme="minorHAnsi" w:cstheme="minorHAnsi"/>
        </w:rPr>
        <w:t>Oddělení … (název)</w:t>
      </w:r>
    </w:p>
    <w:p w14:paraId="0DAE8373" w14:textId="77777777" w:rsidR="009C2E50" w:rsidRPr="009C2E50" w:rsidRDefault="009C2E50" w:rsidP="009C2E50">
      <w:pPr>
        <w:pStyle w:val="Odstavecseseznamem"/>
        <w:numPr>
          <w:ilvl w:val="0"/>
          <w:numId w:val="31"/>
        </w:numPr>
        <w:contextualSpacing/>
        <w:rPr>
          <w:rFonts w:asciiTheme="minorHAnsi" w:hAnsiTheme="minorHAnsi" w:cstheme="minorHAnsi"/>
        </w:rPr>
      </w:pPr>
      <w:r w:rsidRPr="009C2E50">
        <w:rPr>
          <w:rFonts w:asciiTheme="minorHAnsi" w:hAnsiTheme="minorHAnsi" w:cstheme="minorHAnsi"/>
        </w:rPr>
        <w:t>Příspěvková organizace … (název)</w:t>
      </w:r>
    </w:p>
    <w:p w14:paraId="7AF5996E" w14:textId="77777777" w:rsidR="009C2E50" w:rsidRPr="009C2E50" w:rsidRDefault="009C2E50" w:rsidP="009C2E50">
      <w:pPr>
        <w:pStyle w:val="Odstavecseseznamem"/>
        <w:numPr>
          <w:ilvl w:val="0"/>
          <w:numId w:val="31"/>
        </w:numPr>
        <w:contextualSpacing/>
        <w:rPr>
          <w:rFonts w:asciiTheme="minorHAnsi" w:hAnsiTheme="minorHAnsi" w:cstheme="minorHAnsi"/>
        </w:rPr>
      </w:pPr>
      <w:r w:rsidRPr="009C2E50">
        <w:rPr>
          <w:rFonts w:asciiTheme="minorHAnsi" w:hAnsiTheme="minorHAnsi" w:cstheme="minorHAnsi"/>
        </w:rPr>
        <w:t>Městská firma … (název)</w:t>
      </w:r>
    </w:p>
    <w:p w14:paraId="3B0C1C2E" w14:textId="77777777" w:rsidR="009C2E50" w:rsidRPr="009C2E50" w:rsidRDefault="009C2E50" w:rsidP="009C2E50">
      <w:pPr>
        <w:pStyle w:val="Odstavecseseznamem"/>
        <w:numPr>
          <w:ilvl w:val="0"/>
          <w:numId w:val="31"/>
        </w:numPr>
        <w:contextualSpacing/>
        <w:rPr>
          <w:rFonts w:asciiTheme="minorHAnsi" w:hAnsiTheme="minorHAnsi" w:cstheme="minorHAnsi"/>
        </w:rPr>
      </w:pPr>
      <w:r w:rsidRPr="009C2E50">
        <w:rPr>
          <w:rFonts w:asciiTheme="minorHAnsi" w:hAnsiTheme="minorHAnsi" w:cstheme="minorHAnsi"/>
        </w:rPr>
        <w:t>Poskytovatel služby … (název)</w:t>
      </w:r>
    </w:p>
    <w:p w14:paraId="5AA1D711" w14:textId="41C433EB" w:rsidR="009C2E50" w:rsidRDefault="009C2E50" w:rsidP="009C2E50">
      <w:pPr>
        <w:pStyle w:val="Odstavecseseznamem"/>
        <w:numPr>
          <w:ilvl w:val="0"/>
          <w:numId w:val="31"/>
        </w:numPr>
        <w:contextualSpacing/>
        <w:rPr>
          <w:rFonts w:asciiTheme="minorHAnsi" w:hAnsiTheme="minorHAnsi" w:cstheme="minorHAnsi"/>
        </w:rPr>
      </w:pPr>
      <w:r w:rsidRPr="009C2E50">
        <w:rPr>
          <w:rFonts w:asciiTheme="minorHAnsi" w:hAnsiTheme="minorHAnsi" w:cstheme="minorHAnsi"/>
        </w:rPr>
        <w:t>Dodavatel …. (název)</w:t>
      </w:r>
    </w:p>
    <w:p w14:paraId="1F089477" w14:textId="590988F4" w:rsidR="009C2E50" w:rsidRDefault="009C2E50" w:rsidP="009C2E50">
      <w:pPr>
        <w:pStyle w:val="Odstavecseseznamem"/>
        <w:numPr>
          <w:ilvl w:val="0"/>
          <w:numId w:val="31"/>
        </w:numPr>
        <w:contextualSpacing/>
        <w:rPr>
          <w:rFonts w:asciiTheme="minorHAnsi" w:hAnsiTheme="minorHAnsi" w:cstheme="minorHAnsi"/>
        </w:rPr>
      </w:pPr>
      <w:r>
        <w:rPr>
          <w:rFonts w:asciiTheme="minorHAnsi" w:hAnsiTheme="minorHAnsi" w:cstheme="minorHAnsi"/>
        </w:rPr>
        <w:t>Konkrétní osoba … (jméno)</w:t>
      </w:r>
    </w:p>
    <w:p w14:paraId="5DD7D5ED" w14:textId="26F729F6" w:rsidR="006C1D77" w:rsidRDefault="006C1D77" w:rsidP="006C1D77">
      <w:pPr>
        <w:pStyle w:val="Odstavecseseznamem"/>
        <w:numPr>
          <w:ilvl w:val="0"/>
          <w:numId w:val="31"/>
        </w:numPr>
        <w:spacing w:after="120"/>
        <w:ind w:left="714" w:hanging="357"/>
        <w:contextualSpacing/>
        <w:rPr>
          <w:rFonts w:asciiTheme="minorHAnsi" w:hAnsiTheme="minorHAnsi" w:cstheme="minorHAnsi"/>
        </w:rPr>
      </w:pPr>
      <w:r>
        <w:rPr>
          <w:rFonts w:asciiTheme="minorHAnsi" w:hAnsiTheme="minorHAnsi" w:cstheme="minorHAnsi"/>
        </w:rPr>
        <w:t>Konkrétní instituce / úřad … (jméno)</w:t>
      </w:r>
    </w:p>
    <w:p w14:paraId="73118580" w14:textId="47EFB0D9" w:rsidR="00C4542D" w:rsidRPr="009C2E50" w:rsidRDefault="00C4542D" w:rsidP="006C1D77">
      <w:pPr>
        <w:pStyle w:val="Odstavecseseznamem"/>
        <w:numPr>
          <w:ilvl w:val="0"/>
          <w:numId w:val="31"/>
        </w:numPr>
        <w:spacing w:after="120"/>
        <w:ind w:left="714" w:hanging="357"/>
        <w:contextualSpacing/>
        <w:rPr>
          <w:rFonts w:asciiTheme="minorHAnsi" w:hAnsiTheme="minorHAnsi" w:cstheme="minorHAnsi"/>
        </w:rPr>
      </w:pPr>
      <w:r>
        <w:rPr>
          <w:rFonts w:asciiTheme="minorHAnsi" w:hAnsiTheme="minorHAnsi" w:cstheme="minorHAnsi"/>
        </w:rPr>
        <w:t>Jiný vlastník …</w:t>
      </w:r>
    </w:p>
    <w:p w14:paraId="4DC4031A" w14:textId="4EF0B2E6" w:rsidR="007B7022" w:rsidRPr="00DC7F02" w:rsidRDefault="007B7022" w:rsidP="008D5F42">
      <w:pPr>
        <w:spacing w:after="120"/>
        <w:jc w:val="both"/>
        <w:rPr>
          <w:rFonts w:asciiTheme="minorHAnsi" w:hAnsiTheme="minorHAnsi" w:cstheme="minorHAnsi"/>
        </w:rPr>
      </w:pPr>
      <w:r w:rsidRPr="00DC7F02">
        <w:rPr>
          <w:rFonts w:asciiTheme="minorHAnsi" w:hAnsiTheme="minorHAnsi" w:cstheme="minorHAnsi"/>
        </w:rPr>
        <w:t xml:space="preserve">Hodnocení se zanáší do registru rizik (viz následující tabulka – konkrétně pro finanční rizika, obdobě by vypadala tabulka pro ostatní skupiny rizik). Každé riziko má v tabulce jeden řádek. </w:t>
      </w:r>
    </w:p>
    <w:p w14:paraId="73B7D60F" w14:textId="123F827C" w:rsidR="007B7022" w:rsidRPr="00DC7F02" w:rsidRDefault="007B7022" w:rsidP="007B7022">
      <w:pPr>
        <w:jc w:val="both"/>
        <w:rPr>
          <w:rFonts w:asciiTheme="minorHAnsi" w:hAnsiTheme="minorHAnsi" w:cstheme="minorHAnsi"/>
          <w:i/>
          <w:iCs/>
        </w:rPr>
      </w:pPr>
      <w:r w:rsidRPr="00DC7F02">
        <w:rPr>
          <w:rFonts w:asciiTheme="minorHAnsi" w:hAnsiTheme="minorHAnsi" w:cstheme="minorHAnsi"/>
          <w:i/>
          <w:iCs/>
        </w:rPr>
        <w:t xml:space="preserve">Tab. </w:t>
      </w:r>
      <w:r w:rsidR="00B67342" w:rsidRPr="00DC7F02">
        <w:rPr>
          <w:rFonts w:asciiTheme="minorHAnsi" w:hAnsiTheme="minorHAnsi" w:cstheme="minorHAnsi"/>
          <w:i/>
          <w:iCs/>
        </w:rPr>
        <w:t>1</w:t>
      </w:r>
      <w:r w:rsidR="00783EDD" w:rsidRPr="00DC7F02">
        <w:rPr>
          <w:rFonts w:asciiTheme="minorHAnsi" w:hAnsiTheme="minorHAnsi" w:cstheme="minorHAnsi"/>
          <w:i/>
          <w:iCs/>
        </w:rPr>
        <w:t>2</w:t>
      </w:r>
      <w:r w:rsidR="00AC2CDB" w:rsidRPr="00DC7F02">
        <w:rPr>
          <w:rFonts w:asciiTheme="minorHAnsi" w:hAnsiTheme="minorHAnsi" w:cstheme="minorHAnsi"/>
          <w:i/>
          <w:iCs/>
        </w:rPr>
        <w:t xml:space="preserve"> </w:t>
      </w:r>
      <w:r w:rsidRPr="00DC7F02">
        <w:rPr>
          <w:rFonts w:asciiTheme="minorHAnsi" w:hAnsiTheme="minorHAnsi" w:cstheme="minorHAnsi"/>
          <w:i/>
          <w:iCs/>
        </w:rPr>
        <w:t xml:space="preserve">Registr rizik </w:t>
      </w:r>
      <w:r w:rsidR="00791A9F" w:rsidRPr="00DC7F02">
        <w:rPr>
          <w:rFonts w:asciiTheme="minorHAnsi" w:hAnsiTheme="minorHAnsi" w:cstheme="minorHAnsi"/>
          <w:i/>
          <w:iCs/>
        </w:rPr>
        <w:t xml:space="preserve">veřejné strategie </w:t>
      </w:r>
      <w:r w:rsidRPr="00DC7F02">
        <w:rPr>
          <w:rFonts w:asciiTheme="minorHAnsi" w:hAnsiTheme="minorHAnsi" w:cstheme="minorHAnsi"/>
          <w:i/>
          <w:iCs/>
        </w:rPr>
        <w:t>– finanční rizika, první hodnocení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831"/>
        <w:gridCol w:w="366"/>
        <w:gridCol w:w="5401"/>
        <w:gridCol w:w="298"/>
        <w:gridCol w:w="299"/>
        <w:gridCol w:w="716"/>
        <w:gridCol w:w="1105"/>
      </w:tblGrid>
      <w:tr w:rsidR="007B7022" w:rsidRPr="00DC7F02" w14:paraId="5DC4965F" w14:textId="77777777" w:rsidTr="009B5472">
        <w:trPr>
          <w:trHeight w:val="233"/>
        </w:trPr>
        <w:tc>
          <w:tcPr>
            <w:tcW w:w="461" w:type="pct"/>
            <w:vMerge w:val="restart"/>
            <w:shd w:val="clear" w:color="auto" w:fill="F2F2F2" w:themeFill="background1" w:themeFillShade="F2"/>
            <w:vAlign w:val="center"/>
          </w:tcPr>
          <w:p w14:paraId="6E9BE094" w14:textId="77777777" w:rsidR="007B7022" w:rsidRPr="00DC7F02" w:rsidRDefault="007B7022" w:rsidP="0047616F">
            <w:pPr>
              <w:spacing w:line="240" w:lineRule="auto"/>
              <w:ind w:left="-57" w:right="-57"/>
              <w:rPr>
                <w:rFonts w:asciiTheme="minorHAnsi" w:hAnsiTheme="minorHAnsi" w:cstheme="minorHAnsi"/>
                <w:sz w:val="22"/>
                <w:szCs w:val="20"/>
              </w:rPr>
            </w:pPr>
            <w:r w:rsidRPr="00DC7F02">
              <w:rPr>
                <w:rFonts w:asciiTheme="minorHAnsi" w:hAnsiTheme="minorHAnsi" w:cstheme="minorHAnsi"/>
                <w:sz w:val="22"/>
                <w:szCs w:val="20"/>
              </w:rPr>
              <w:t xml:space="preserve">Skupina </w:t>
            </w:r>
          </w:p>
        </w:tc>
        <w:tc>
          <w:tcPr>
            <w:tcW w:w="203" w:type="pct"/>
            <w:vMerge w:val="restart"/>
            <w:shd w:val="clear" w:color="auto" w:fill="F2F2F2" w:themeFill="background1" w:themeFillShade="F2"/>
            <w:noWrap/>
            <w:vAlign w:val="center"/>
          </w:tcPr>
          <w:p w14:paraId="6D037397" w14:textId="77777777" w:rsidR="007B7022" w:rsidRPr="00DC7F02" w:rsidRDefault="007B7022" w:rsidP="0047616F">
            <w:pPr>
              <w:spacing w:line="240" w:lineRule="auto"/>
              <w:ind w:left="-57" w:right="-57"/>
              <w:jc w:val="center"/>
              <w:rPr>
                <w:rFonts w:asciiTheme="minorHAnsi" w:hAnsiTheme="minorHAnsi" w:cstheme="minorHAnsi"/>
                <w:sz w:val="22"/>
                <w:szCs w:val="20"/>
              </w:rPr>
            </w:pPr>
            <w:r w:rsidRPr="00DC7F02">
              <w:rPr>
                <w:rFonts w:asciiTheme="minorHAnsi" w:hAnsiTheme="minorHAnsi" w:cstheme="minorHAnsi"/>
                <w:sz w:val="22"/>
                <w:szCs w:val="20"/>
              </w:rPr>
              <w:t>Č.</w:t>
            </w:r>
          </w:p>
        </w:tc>
        <w:tc>
          <w:tcPr>
            <w:tcW w:w="2995" w:type="pct"/>
            <w:vMerge w:val="restart"/>
            <w:shd w:val="clear" w:color="auto" w:fill="F2F2F2" w:themeFill="background1" w:themeFillShade="F2"/>
            <w:vAlign w:val="center"/>
          </w:tcPr>
          <w:p w14:paraId="3876625D" w14:textId="77777777" w:rsidR="007B7022" w:rsidRPr="00DC7F02" w:rsidRDefault="007B7022" w:rsidP="0047616F">
            <w:pPr>
              <w:spacing w:line="240" w:lineRule="auto"/>
              <w:ind w:left="-57" w:right="-57"/>
              <w:jc w:val="center"/>
              <w:rPr>
                <w:rFonts w:asciiTheme="minorHAnsi" w:hAnsiTheme="minorHAnsi" w:cstheme="minorHAnsi"/>
                <w:sz w:val="22"/>
                <w:szCs w:val="20"/>
              </w:rPr>
            </w:pPr>
            <w:r w:rsidRPr="00DC7F02">
              <w:rPr>
                <w:rFonts w:asciiTheme="minorHAnsi" w:hAnsiTheme="minorHAnsi" w:cstheme="minorHAnsi"/>
                <w:sz w:val="22"/>
                <w:szCs w:val="20"/>
              </w:rPr>
              <w:t>Název rizika</w:t>
            </w:r>
          </w:p>
        </w:tc>
        <w:tc>
          <w:tcPr>
            <w:tcW w:w="728" w:type="pct"/>
            <w:gridSpan w:val="3"/>
            <w:shd w:val="clear" w:color="auto" w:fill="F2F2F2" w:themeFill="background1" w:themeFillShade="F2"/>
            <w:vAlign w:val="center"/>
          </w:tcPr>
          <w:p w14:paraId="30A86307" w14:textId="77777777" w:rsidR="007B7022" w:rsidRPr="00DC7F02" w:rsidRDefault="007B7022" w:rsidP="0047616F">
            <w:pPr>
              <w:spacing w:line="240" w:lineRule="auto"/>
              <w:ind w:left="-57" w:right="-57"/>
              <w:jc w:val="center"/>
              <w:rPr>
                <w:rFonts w:asciiTheme="minorHAnsi" w:hAnsiTheme="minorHAnsi" w:cstheme="minorHAnsi"/>
                <w:sz w:val="22"/>
                <w:szCs w:val="20"/>
              </w:rPr>
            </w:pPr>
            <w:r w:rsidRPr="00DC7F02">
              <w:rPr>
                <w:rFonts w:asciiTheme="minorHAnsi" w:hAnsiTheme="minorHAnsi" w:cstheme="minorHAnsi"/>
                <w:sz w:val="22"/>
                <w:szCs w:val="20"/>
              </w:rPr>
              <w:t xml:space="preserve">Hodnocení </w:t>
            </w:r>
          </w:p>
        </w:tc>
        <w:tc>
          <w:tcPr>
            <w:tcW w:w="613" w:type="pct"/>
            <w:vMerge w:val="restart"/>
            <w:shd w:val="clear" w:color="auto" w:fill="F2F2F2" w:themeFill="background1" w:themeFillShade="F2"/>
          </w:tcPr>
          <w:p w14:paraId="46EBC3D5" w14:textId="77777777" w:rsidR="007B7022" w:rsidRPr="00DC7F02" w:rsidRDefault="007B7022" w:rsidP="0047616F">
            <w:pPr>
              <w:spacing w:line="240" w:lineRule="auto"/>
              <w:ind w:left="-57" w:right="-57"/>
              <w:jc w:val="center"/>
              <w:rPr>
                <w:rFonts w:asciiTheme="minorHAnsi" w:hAnsiTheme="minorHAnsi" w:cstheme="minorHAnsi"/>
                <w:sz w:val="22"/>
                <w:szCs w:val="20"/>
              </w:rPr>
            </w:pPr>
            <w:r w:rsidRPr="00DC7F02">
              <w:rPr>
                <w:rFonts w:asciiTheme="minorHAnsi" w:hAnsiTheme="minorHAnsi" w:cstheme="minorHAnsi"/>
                <w:sz w:val="22"/>
                <w:szCs w:val="20"/>
              </w:rPr>
              <w:t>Vlastník rizika</w:t>
            </w:r>
          </w:p>
        </w:tc>
      </w:tr>
      <w:tr w:rsidR="007B7022" w:rsidRPr="00DC7F02" w14:paraId="75AA3F69" w14:textId="77777777" w:rsidTr="009B5472">
        <w:trPr>
          <w:trHeight w:val="70"/>
        </w:trPr>
        <w:tc>
          <w:tcPr>
            <w:tcW w:w="461" w:type="pct"/>
            <w:vMerge/>
            <w:shd w:val="clear" w:color="auto" w:fill="F2F2F2" w:themeFill="background1" w:themeFillShade="F2"/>
            <w:vAlign w:val="center"/>
          </w:tcPr>
          <w:p w14:paraId="59C9AC1A" w14:textId="77777777" w:rsidR="007B7022" w:rsidRPr="00DC7F02" w:rsidRDefault="007B7022" w:rsidP="0047616F">
            <w:pPr>
              <w:spacing w:line="240" w:lineRule="auto"/>
              <w:ind w:left="-57" w:right="-57"/>
              <w:rPr>
                <w:rFonts w:asciiTheme="minorHAnsi" w:hAnsiTheme="minorHAnsi" w:cstheme="minorHAnsi"/>
                <w:b/>
                <w:bCs/>
                <w:sz w:val="22"/>
                <w:szCs w:val="20"/>
              </w:rPr>
            </w:pPr>
          </w:p>
        </w:tc>
        <w:tc>
          <w:tcPr>
            <w:tcW w:w="203" w:type="pct"/>
            <w:vMerge/>
            <w:shd w:val="clear" w:color="auto" w:fill="FFFFFF" w:themeFill="background1"/>
            <w:noWrap/>
            <w:vAlign w:val="center"/>
          </w:tcPr>
          <w:p w14:paraId="28DC495F" w14:textId="77777777" w:rsidR="007B7022" w:rsidRPr="00DC7F02" w:rsidRDefault="007B7022" w:rsidP="0047616F">
            <w:pPr>
              <w:spacing w:line="240" w:lineRule="auto"/>
              <w:ind w:left="-57" w:right="-57"/>
              <w:jc w:val="center"/>
              <w:rPr>
                <w:rFonts w:asciiTheme="minorHAnsi" w:hAnsiTheme="minorHAnsi" w:cstheme="minorHAnsi"/>
                <w:b/>
                <w:bCs/>
                <w:sz w:val="22"/>
                <w:szCs w:val="20"/>
              </w:rPr>
            </w:pPr>
          </w:p>
        </w:tc>
        <w:tc>
          <w:tcPr>
            <w:tcW w:w="2995" w:type="pct"/>
            <w:vMerge/>
            <w:shd w:val="clear" w:color="auto" w:fill="F2F2F2"/>
            <w:vAlign w:val="center"/>
          </w:tcPr>
          <w:p w14:paraId="25F798E1" w14:textId="77777777" w:rsidR="007B7022" w:rsidRPr="00DC7F02" w:rsidRDefault="007B7022" w:rsidP="0047616F">
            <w:pPr>
              <w:spacing w:line="240" w:lineRule="auto"/>
              <w:ind w:left="-57" w:right="-57"/>
              <w:jc w:val="center"/>
              <w:rPr>
                <w:rFonts w:asciiTheme="minorHAnsi" w:hAnsiTheme="minorHAnsi" w:cstheme="minorHAnsi"/>
                <w:b/>
                <w:bCs/>
                <w:sz w:val="22"/>
                <w:szCs w:val="20"/>
              </w:rPr>
            </w:pPr>
          </w:p>
        </w:tc>
        <w:tc>
          <w:tcPr>
            <w:tcW w:w="165" w:type="pct"/>
            <w:shd w:val="clear" w:color="auto" w:fill="F2F2F2" w:themeFill="background1" w:themeFillShade="F2"/>
            <w:vAlign w:val="center"/>
          </w:tcPr>
          <w:p w14:paraId="26B0C1A3" w14:textId="414CFB02" w:rsidR="007B7022" w:rsidRPr="00DC7F02" w:rsidRDefault="00E6779C" w:rsidP="0047616F">
            <w:pPr>
              <w:spacing w:line="240" w:lineRule="auto"/>
              <w:ind w:left="-57" w:right="-57"/>
              <w:jc w:val="center"/>
              <w:rPr>
                <w:rFonts w:asciiTheme="minorHAnsi" w:hAnsiTheme="minorHAnsi" w:cstheme="minorHAnsi"/>
                <w:sz w:val="22"/>
                <w:szCs w:val="20"/>
              </w:rPr>
            </w:pPr>
            <w:r>
              <w:rPr>
                <w:rFonts w:asciiTheme="minorHAnsi" w:hAnsiTheme="minorHAnsi" w:cstheme="minorHAnsi"/>
                <w:sz w:val="22"/>
                <w:szCs w:val="20"/>
              </w:rPr>
              <w:t>P</w:t>
            </w:r>
          </w:p>
        </w:tc>
        <w:tc>
          <w:tcPr>
            <w:tcW w:w="166" w:type="pct"/>
            <w:shd w:val="clear" w:color="auto" w:fill="F2F2F2" w:themeFill="background1" w:themeFillShade="F2"/>
            <w:vAlign w:val="center"/>
          </w:tcPr>
          <w:p w14:paraId="66015225" w14:textId="77777777" w:rsidR="007B7022" w:rsidRPr="00DC7F02" w:rsidRDefault="007B7022" w:rsidP="0047616F">
            <w:pPr>
              <w:spacing w:line="240" w:lineRule="auto"/>
              <w:ind w:left="-57" w:right="-57"/>
              <w:jc w:val="center"/>
              <w:rPr>
                <w:rFonts w:asciiTheme="minorHAnsi" w:hAnsiTheme="minorHAnsi" w:cstheme="minorHAnsi"/>
                <w:sz w:val="22"/>
                <w:szCs w:val="20"/>
              </w:rPr>
            </w:pPr>
            <w:r w:rsidRPr="00DC7F02">
              <w:rPr>
                <w:rFonts w:asciiTheme="minorHAnsi" w:hAnsiTheme="minorHAnsi" w:cstheme="minorHAnsi"/>
                <w:sz w:val="22"/>
                <w:szCs w:val="20"/>
              </w:rPr>
              <w:t>D</w:t>
            </w:r>
          </w:p>
        </w:tc>
        <w:tc>
          <w:tcPr>
            <w:tcW w:w="397" w:type="pct"/>
            <w:shd w:val="clear" w:color="auto" w:fill="F2F2F2" w:themeFill="background1" w:themeFillShade="F2"/>
            <w:vAlign w:val="center"/>
          </w:tcPr>
          <w:p w14:paraId="5BB93DAA" w14:textId="6BDFECE7" w:rsidR="007B7022" w:rsidRPr="00DC7F02" w:rsidRDefault="007B7022" w:rsidP="0047616F">
            <w:pPr>
              <w:spacing w:line="240" w:lineRule="auto"/>
              <w:ind w:left="-57" w:right="-57"/>
              <w:jc w:val="center"/>
              <w:rPr>
                <w:rFonts w:asciiTheme="minorHAnsi" w:hAnsiTheme="minorHAnsi" w:cstheme="minorHAnsi"/>
                <w:sz w:val="22"/>
                <w:szCs w:val="20"/>
              </w:rPr>
            </w:pPr>
            <w:r w:rsidRPr="00DC7F02">
              <w:rPr>
                <w:rFonts w:asciiTheme="minorHAnsi" w:hAnsiTheme="minorHAnsi" w:cstheme="minorHAnsi"/>
                <w:sz w:val="22"/>
                <w:szCs w:val="20"/>
              </w:rPr>
              <w:t>V=</w:t>
            </w:r>
            <w:r w:rsidR="00E6779C">
              <w:rPr>
                <w:rFonts w:asciiTheme="minorHAnsi" w:hAnsiTheme="minorHAnsi" w:cstheme="minorHAnsi"/>
                <w:sz w:val="22"/>
                <w:szCs w:val="20"/>
              </w:rPr>
              <w:t>P*D</w:t>
            </w:r>
          </w:p>
        </w:tc>
        <w:tc>
          <w:tcPr>
            <w:tcW w:w="613" w:type="pct"/>
            <w:vMerge/>
            <w:shd w:val="clear" w:color="auto" w:fill="E7E6E6"/>
          </w:tcPr>
          <w:p w14:paraId="6C7F95FF" w14:textId="77777777" w:rsidR="007B7022" w:rsidRPr="00DC7F02" w:rsidRDefault="007B7022" w:rsidP="0047616F">
            <w:pPr>
              <w:spacing w:line="240" w:lineRule="auto"/>
              <w:ind w:left="-57" w:right="-57"/>
              <w:jc w:val="center"/>
              <w:rPr>
                <w:rFonts w:asciiTheme="minorHAnsi" w:hAnsiTheme="minorHAnsi" w:cstheme="minorHAnsi"/>
                <w:sz w:val="22"/>
                <w:szCs w:val="20"/>
              </w:rPr>
            </w:pPr>
          </w:p>
        </w:tc>
      </w:tr>
      <w:tr w:rsidR="007B7022" w:rsidRPr="00DC7F02" w14:paraId="7E2C85D3" w14:textId="77777777" w:rsidTr="009B5472">
        <w:trPr>
          <w:trHeight w:val="70"/>
        </w:trPr>
        <w:tc>
          <w:tcPr>
            <w:tcW w:w="461" w:type="pct"/>
            <w:vMerge w:val="restart"/>
            <w:shd w:val="clear" w:color="auto" w:fill="F2F2F2" w:themeFill="background1" w:themeFillShade="F2"/>
            <w:vAlign w:val="center"/>
          </w:tcPr>
          <w:p w14:paraId="1F4F8F04" w14:textId="77777777" w:rsidR="007B7022" w:rsidRPr="00DC7F02" w:rsidRDefault="007B7022" w:rsidP="0047616F">
            <w:pPr>
              <w:pStyle w:val="Odstavecseseznamem"/>
              <w:spacing w:line="240" w:lineRule="auto"/>
              <w:ind w:left="-57" w:right="-57"/>
              <w:rPr>
                <w:rFonts w:asciiTheme="minorHAnsi" w:hAnsiTheme="minorHAnsi" w:cstheme="minorHAnsi"/>
                <w:sz w:val="22"/>
                <w:szCs w:val="20"/>
              </w:rPr>
            </w:pPr>
            <w:r w:rsidRPr="00DC7F02">
              <w:rPr>
                <w:rFonts w:asciiTheme="minorHAnsi" w:hAnsiTheme="minorHAnsi" w:cstheme="minorHAnsi"/>
                <w:sz w:val="22"/>
                <w:szCs w:val="20"/>
              </w:rPr>
              <w:t>Finanční</w:t>
            </w:r>
          </w:p>
        </w:tc>
        <w:tc>
          <w:tcPr>
            <w:tcW w:w="203" w:type="pct"/>
            <w:shd w:val="clear" w:color="auto" w:fill="FFFFFF" w:themeFill="background1"/>
            <w:noWrap/>
            <w:vAlign w:val="center"/>
          </w:tcPr>
          <w:p w14:paraId="4A2E4746" w14:textId="77777777" w:rsidR="007B7022" w:rsidRPr="00DC7F02" w:rsidRDefault="007B7022" w:rsidP="0047616F">
            <w:pPr>
              <w:pStyle w:val="Odstavecseseznamem"/>
              <w:spacing w:line="216" w:lineRule="auto"/>
              <w:ind w:left="-57" w:right="-57"/>
              <w:jc w:val="center"/>
              <w:rPr>
                <w:rFonts w:asciiTheme="minorHAnsi" w:hAnsiTheme="minorHAnsi" w:cstheme="minorHAnsi"/>
                <w:sz w:val="22"/>
                <w:szCs w:val="20"/>
              </w:rPr>
            </w:pPr>
          </w:p>
        </w:tc>
        <w:tc>
          <w:tcPr>
            <w:tcW w:w="2995" w:type="pct"/>
            <w:shd w:val="clear" w:color="auto" w:fill="FFFFFF"/>
            <w:vAlign w:val="center"/>
          </w:tcPr>
          <w:p w14:paraId="6C711275" w14:textId="77777777" w:rsidR="007B7022" w:rsidRPr="00DC7F02" w:rsidRDefault="007B7022" w:rsidP="0047616F">
            <w:pPr>
              <w:spacing w:line="216" w:lineRule="auto"/>
              <w:ind w:left="-57" w:right="-57"/>
              <w:rPr>
                <w:rFonts w:asciiTheme="minorHAnsi" w:hAnsiTheme="minorHAnsi" w:cstheme="minorHAnsi"/>
                <w:sz w:val="22"/>
                <w:szCs w:val="20"/>
              </w:rPr>
            </w:pPr>
          </w:p>
        </w:tc>
        <w:tc>
          <w:tcPr>
            <w:tcW w:w="165" w:type="pct"/>
            <w:shd w:val="clear" w:color="auto" w:fill="FFFFFF"/>
            <w:noWrap/>
            <w:vAlign w:val="center"/>
          </w:tcPr>
          <w:p w14:paraId="48DDFE07" w14:textId="77777777" w:rsidR="007B7022" w:rsidRPr="00DC7F02" w:rsidRDefault="007B7022" w:rsidP="0047616F">
            <w:pPr>
              <w:spacing w:line="216" w:lineRule="auto"/>
              <w:ind w:left="-57" w:right="-57"/>
              <w:jc w:val="center"/>
              <w:rPr>
                <w:rFonts w:asciiTheme="minorHAnsi" w:hAnsiTheme="minorHAnsi" w:cstheme="minorHAnsi"/>
                <w:sz w:val="22"/>
                <w:szCs w:val="20"/>
              </w:rPr>
            </w:pPr>
          </w:p>
        </w:tc>
        <w:tc>
          <w:tcPr>
            <w:tcW w:w="166" w:type="pct"/>
            <w:shd w:val="clear" w:color="auto" w:fill="FFFFFF"/>
            <w:noWrap/>
            <w:vAlign w:val="center"/>
          </w:tcPr>
          <w:p w14:paraId="07671F33" w14:textId="77777777" w:rsidR="007B7022" w:rsidRPr="00DC7F02" w:rsidRDefault="007B7022" w:rsidP="0047616F">
            <w:pPr>
              <w:spacing w:line="216" w:lineRule="auto"/>
              <w:ind w:left="-57" w:right="-57"/>
              <w:jc w:val="center"/>
              <w:rPr>
                <w:rFonts w:asciiTheme="minorHAnsi" w:hAnsiTheme="minorHAnsi" w:cstheme="minorHAnsi"/>
                <w:sz w:val="22"/>
                <w:szCs w:val="20"/>
              </w:rPr>
            </w:pPr>
          </w:p>
        </w:tc>
        <w:tc>
          <w:tcPr>
            <w:tcW w:w="397" w:type="pct"/>
            <w:shd w:val="clear" w:color="auto" w:fill="FFFFFF"/>
            <w:noWrap/>
            <w:vAlign w:val="center"/>
          </w:tcPr>
          <w:p w14:paraId="1A24940A" w14:textId="77777777" w:rsidR="007B7022" w:rsidRPr="00DC7F02" w:rsidRDefault="007B7022" w:rsidP="0047616F">
            <w:pPr>
              <w:spacing w:line="216" w:lineRule="auto"/>
              <w:ind w:left="-57" w:right="-57"/>
              <w:jc w:val="center"/>
              <w:rPr>
                <w:rFonts w:asciiTheme="minorHAnsi" w:hAnsiTheme="minorHAnsi" w:cstheme="minorHAnsi"/>
                <w:b/>
                <w:sz w:val="22"/>
                <w:szCs w:val="20"/>
              </w:rPr>
            </w:pPr>
          </w:p>
        </w:tc>
        <w:tc>
          <w:tcPr>
            <w:tcW w:w="613" w:type="pct"/>
            <w:shd w:val="clear" w:color="auto" w:fill="FFFFFF"/>
          </w:tcPr>
          <w:p w14:paraId="084FF311" w14:textId="77777777" w:rsidR="007B7022" w:rsidRPr="00DC7F02" w:rsidRDefault="007B7022" w:rsidP="0047616F">
            <w:pPr>
              <w:spacing w:line="216" w:lineRule="auto"/>
              <w:ind w:left="-57" w:right="-57"/>
              <w:jc w:val="center"/>
              <w:rPr>
                <w:rFonts w:asciiTheme="minorHAnsi" w:hAnsiTheme="minorHAnsi" w:cstheme="minorHAnsi"/>
                <w:b/>
                <w:sz w:val="22"/>
                <w:szCs w:val="20"/>
              </w:rPr>
            </w:pPr>
          </w:p>
        </w:tc>
      </w:tr>
      <w:tr w:rsidR="007B7022" w:rsidRPr="00DC7F02" w14:paraId="5540B433" w14:textId="77777777" w:rsidTr="009B5472">
        <w:trPr>
          <w:trHeight w:val="70"/>
        </w:trPr>
        <w:tc>
          <w:tcPr>
            <w:tcW w:w="461" w:type="pct"/>
            <w:vMerge/>
            <w:shd w:val="clear" w:color="auto" w:fill="F2F2F2" w:themeFill="background1" w:themeFillShade="F2"/>
            <w:vAlign w:val="center"/>
          </w:tcPr>
          <w:p w14:paraId="0D16E7C4" w14:textId="77777777" w:rsidR="007B7022" w:rsidRPr="00DC7F02" w:rsidRDefault="007B7022" w:rsidP="0047616F">
            <w:pPr>
              <w:pStyle w:val="Odstavecseseznamem"/>
              <w:spacing w:line="240" w:lineRule="auto"/>
              <w:ind w:left="-57" w:right="-57"/>
              <w:rPr>
                <w:rFonts w:asciiTheme="minorHAnsi" w:hAnsiTheme="minorHAnsi" w:cstheme="minorHAnsi"/>
                <w:sz w:val="22"/>
                <w:szCs w:val="20"/>
              </w:rPr>
            </w:pPr>
          </w:p>
        </w:tc>
        <w:tc>
          <w:tcPr>
            <w:tcW w:w="203" w:type="pct"/>
            <w:shd w:val="clear" w:color="auto" w:fill="FFFFFF" w:themeFill="background1"/>
            <w:noWrap/>
            <w:vAlign w:val="center"/>
          </w:tcPr>
          <w:p w14:paraId="42C60446" w14:textId="77777777" w:rsidR="007B7022" w:rsidRPr="00DC7F02" w:rsidRDefault="007B7022" w:rsidP="0047616F">
            <w:pPr>
              <w:pStyle w:val="Odstavecseseznamem"/>
              <w:spacing w:line="216" w:lineRule="auto"/>
              <w:ind w:left="-57" w:right="-57"/>
              <w:jc w:val="center"/>
              <w:rPr>
                <w:rFonts w:asciiTheme="minorHAnsi" w:hAnsiTheme="minorHAnsi" w:cstheme="minorHAnsi"/>
                <w:sz w:val="22"/>
                <w:szCs w:val="20"/>
              </w:rPr>
            </w:pPr>
          </w:p>
        </w:tc>
        <w:tc>
          <w:tcPr>
            <w:tcW w:w="2995" w:type="pct"/>
            <w:shd w:val="clear" w:color="auto" w:fill="FFFFFF"/>
            <w:vAlign w:val="center"/>
          </w:tcPr>
          <w:p w14:paraId="419EC281" w14:textId="77777777" w:rsidR="007B7022" w:rsidRPr="00DC7F02" w:rsidRDefault="007B7022" w:rsidP="0047616F">
            <w:pPr>
              <w:spacing w:line="216" w:lineRule="auto"/>
              <w:ind w:left="-57" w:right="-57"/>
              <w:rPr>
                <w:rFonts w:asciiTheme="minorHAnsi" w:hAnsiTheme="minorHAnsi" w:cstheme="minorHAnsi"/>
                <w:sz w:val="22"/>
                <w:szCs w:val="20"/>
              </w:rPr>
            </w:pPr>
          </w:p>
        </w:tc>
        <w:tc>
          <w:tcPr>
            <w:tcW w:w="165" w:type="pct"/>
            <w:shd w:val="clear" w:color="auto" w:fill="FFFFFF"/>
            <w:noWrap/>
            <w:vAlign w:val="center"/>
          </w:tcPr>
          <w:p w14:paraId="029896E0" w14:textId="77777777" w:rsidR="007B7022" w:rsidRPr="00DC7F02" w:rsidRDefault="007B7022" w:rsidP="0047616F">
            <w:pPr>
              <w:spacing w:line="216" w:lineRule="auto"/>
              <w:ind w:left="-57" w:right="-57"/>
              <w:jc w:val="center"/>
              <w:rPr>
                <w:rFonts w:asciiTheme="minorHAnsi" w:hAnsiTheme="minorHAnsi" w:cstheme="minorHAnsi"/>
                <w:sz w:val="22"/>
                <w:szCs w:val="20"/>
              </w:rPr>
            </w:pPr>
          </w:p>
        </w:tc>
        <w:tc>
          <w:tcPr>
            <w:tcW w:w="166" w:type="pct"/>
            <w:shd w:val="clear" w:color="auto" w:fill="FFFFFF"/>
            <w:noWrap/>
            <w:vAlign w:val="center"/>
          </w:tcPr>
          <w:p w14:paraId="32E0B1D8" w14:textId="77777777" w:rsidR="007B7022" w:rsidRPr="00DC7F02" w:rsidRDefault="007B7022" w:rsidP="0047616F">
            <w:pPr>
              <w:spacing w:line="216" w:lineRule="auto"/>
              <w:ind w:left="-57" w:right="-57"/>
              <w:jc w:val="center"/>
              <w:rPr>
                <w:rFonts w:asciiTheme="minorHAnsi" w:hAnsiTheme="minorHAnsi" w:cstheme="minorHAnsi"/>
                <w:sz w:val="22"/>
                <w:szCs w:val="20"/>
              </w:rPr>
            </w:pPr>
          </w:p>
        </w:tc>
        <w:tc>
          <w:tcPr>
            <w:tcW w:w="397" w:type="pct"/>
            <w:shd w:val="clear" w:color="auto" w:fill="FFFFFF"/>
            <w:noWrap/>
            <w:vAlign w:val="center"/>
          </w:tcPr>
          <w:p w14:paraId="71137439" w14:textId="77777777" w:rsidR="007B7022" w:rsidRPr="00DC7F02" w:rsidRDefault="007B7022" w:rsidP="0047616F">
            <w:pPr>
              <w:spacing w:line="216" w:lineRule="auto"/>
              <w:ind w:left="-57" w:right="-57"/>
              <w:jc w:val="center"/>
              <w:rPr>
                <w:rFonts w:asciiTheme="minorHAnsi" w:hAnsiTheme="minorHAnsi" w:cstheme="minorHAnsi"/>
                <w:b/>
                <w:sz w:val="22"/>
                <w:szCs w:val="20"/>
              </w:rPr>
            </w:pPr>
          </w:p>
        </w:tc>
        <w:tc>
          <w:tcPr>
            <w:tcW w:w="613" w:type="pct"/>
            <w:shd w:val="clear" w:color="auto" w:fill="FFFFFF"/>
          </w:tcPr>
          <w:p w14:paraId="125EADDD" w14:textId="77777777" w:rsidR="007B7022" w:rsidRPr="00DC7F02" w:rsidRDefault="007B7022" w:rsidP="0047616F">
            <w:pPr>
              <w:spacing w:line="216" w:lineRule="auto"/>
              <w:ind w:left="-57" w:right="-57"/>
              <w:jc w:val="center"/>
              <w:rPr>
                <w:rFonts w:asciiTheme="minorHAnsi" w:hAnsiTheme="minorHAnsi" w:cstheme="minorHAnsi"/>
                <w:b/>
                <w:sz w:val="22"/>
                <w:szCs w:val="20"/>
              </w:rPr>
            </w:pPr>
          </w:p>
        </w:tc>
      </w:tr>
      <w:tr w:rsidR="007B7022" w:rsidRPr="00DC7F02" w14:paraId="4E953284" w14:textId="77777777" w:rsidTr="009B5472">
        <w:trPr>
          <w:trHeight w:val="70"/>
        </w:trPr>
        <w:tc>
          <w:tcPr>
            <w:tcW w:w="461" w:type="pct"/>
            <w:vMerge/>
            <w:shd w:val="clear" w:color="auto" w:fill="F2F2F2" w:themeFill="background1" w:themeFillShade="F2"/>
            <w:vAlign w:val="center"/>
          </w:tcPr>
          <w:p w14:paraId="2E4DFC38" w14:textId="77777777" w:rsidR="007B7022" w:rsidRPr="00DC7F02" w:rsidRDefault="007B7022" w:rsidP="0047616F">
            <w:pPr>
              <w:pStyle w:val="Odstavecseseznamem"/>
              <w:spacing w:line="240" w:lineRule="auto"/>
              <w:ind w:left="-57" w:right="-57"/>
              <w:rPr>
                <w:rFonts w:asciiTheme="minorHAnsi" w:hAnsiTheme="minorHAnsi" w:cstheme="minorHAnsi"/>
                <w:sz w:val="22"/>
                <w:szCs w:val="20"/>
              </w:rPr>
            </w:pPr>
          </w:p>
        </w:tc>
        <w:tc>
          <w:tcPr>
            <w:tcW w:w="203" w:type="pct"/>
            <w:shd w:val="clear" w:color="auto" w:fill="FFFFFF" w:themeFill="background1"/>
            <w:noWrap/>
            <w:vAlign w:val="center"/>
          </w:tcPr>
          <w:p w14:paraId="00D1B535" w14:textId="77777777" w:rsidR="007B7022" w:rsidRPr="00DC7F02" w:rsidRDefault="007B7022" w:rsidP="0047616F">
            <w:pPr>
              <w:pStyle w:val="Odstavecseseznamem"/>
              <w:spacing w:line="216" w:lineRule="auto"/>
              <w:ind w:left="-57" w:right="-57"/>
              <w:jc w:val="center"/>
              <w:rPr>
                <w:rFonts w:asciiTheme="minorHAnsi" w:hAnsiTheme="minorHAnsi" w:cstheme="minorHAnsi"/>
                <w:sz w:val="22"/>
                <w:szCs w:val="20"/>
              </w:rPr>
            </w:pPr>
          </w:p>
        </w:tc>
        <w:tc>
          <w:tcPr>
            <w:tcW w:w="2995" w:type="pct"/>
            <w:shd w:val="clear" w:color="auto" w:fill="FFFFFF"/>
            <w:vAlign w:val="center"/>
          </w:tcPr>
          <w:p w14:paraId="082162F6" w14:textId="77777777" w:rsidR="007B7022" w:rsidRPr="00DC7F02" w:rsidRDefault="007B7022" w:rsidP="0047616F">
            <w:pPr>
              <w:spacing w:line="216" w:lineRule="auto"/>
              <w:ind w:left="-57" w:right="-57"/>
              <w:rPr>
                <w:rFonts w:asciiTheme="minorHAnsi" w:hAnsiTheme="minorHAnsi" w:cstheme="minorHAnsi"/>
                <w:sz w:val="22"/>
                <w:szCs w:val="20"/>
              </w:rPr>
            </w:pPr>
          </w:p>
        </w:tc>
        <w:tc>
          <w:tcPr>
            <w:tcW w:w="165" w:type="pct"/>
            <w:shd w:val="clear" w:color="auto" w:fill="FFFFFF"/>
            <w:noWrap/>
            <w:vAlign w:val="center"/>
          </w:tcPr>
          <w:p w14:paraId="03DE2D65" w14:textId="77777777" w:rsidR="007B7022" w:rsidRPr="00DC7F02" w:rsidRDefault="007B7022" w:rsidP="0047616F">
            <w:pPr>
              <w:spacing w:line="216" w:lineRule="auto"/>
              <w:ind w:left="-57" w:right="-57"/>
              <w:jc w:val="center"/>
              <w:rPr>
                <w:rFonts w:asciiTheme="minorHAnsi" w:hAnsiTheme="minorHAnsi" w:cstheme="minorHAnsi"/>
                <w:sz w:val="22"/>
                <w:szCs w:val="20"/>
              </w:rPr>
            </w:pPr>
          </w:p>
        </w:tc>
        <w:tc>
          <w:tcPr>
            <w:tcW w:w="166" w:type="pct"/>
            <w:shd w:val="clear" w:color="auto" w:fill="FFFFFF"/>
            <w:noWrap/>
            <w:vAlign w:val="center"/>
          </w:tcPr>
          <w:p w14:paraId="7D80393E" w14:textId="77777777" w:rsidR="007B7022" w:rsidRPr="00DC7F02" w:rsidRDefault="007B7022" w:rsidP="0047616F">
            <w:pPr>
              <w:spacing w:line="216" w:lineRule="auto"/>
              <w:ind w:left="-57" w:right="-57"/>
              <w:jc w:val="center"/>
              <w:rPr>
                <w:rFonts w:asciiTheme="minorHAnsi" w:hAnsiTheme="minorHAnsi" w:cstheme="minorHAnsi"/>
                <w:sz w:val="22"/>
                <w:szCs w:val="20"/>
              </w:rPr>
            </w:pPr>
          </w:p>
        </w:tc>
        <w:tc>
          <w:tcPr>
            <w:tcW w:w="397" w:type="pct"/>
            <w:shd w:val="clear" w:color="auto" w:fill="FFFFFF"/>
            <w:noWrap/>
            <w:vAlign w:val="center"/>
          </w:tcPr>
          <w:p w14:paraId="3B20F4E6" w14:textId="77777777" w:rsidR="007B7022" w:rsidRPr="00DC7F02" w:rsidRDefault="007B7022" w:rsidP="0047616F">
            <w:pPr>
              <w:spacing w:line="216" w:lineRule="auto"/>
              <w:ind w:left="-57" w:right="-57"/>
              <w:jc w:val="center"/>
              <w:rPr>
                <w:rFonts w:asciiTheme="minorHAnsi" w:hAnsiTheme="minorHAnsi" w:cstheme="minorHAnsi"/>
                <w:b/>
                <w:sz w:val="22"/>
                <w:szCs w:val="20"/>
              </w:rPr>
            </w:pPr>
          </w:p>
        </w:tc>
        <w:tc>
          <w:tcPr>
            <w:tcW w:w="613" w:type="pct"/>
            <w:shd w:val="clear" w:color="auto" w:fill="FFFFFF"/>
          </w:tcPr>
          <w:p w14:paraId="7A5FF70A" w14:textId="77777777" w:rsidR="007B7022" w:rsidRPr="00DC7F02" w:rsidRDefault="007B7022" w:rsidP="0047616F">
            <w:pPr>
              <w:spacing w:line="216" w:lineRule="auto"/>
              <w:ind w:left="-57" w:right="-57"/>
              <w:jc w:val="center"/>
              <w:rPr>
                <w:rFonts w:asciiTheme="minorHAnsi" w:hAnsiTheme="minorHAnsi" w:cstheme="minorHAnsi"/>
                <w:b/>
                <w:sz w:val="22"/>
                <w:szCs w:val="20"/>
              </w:rPr>
            </w:pPr>
          </w:p>
        </w:tc>
      </w:tr>
      <w:tr w:rsidR="007B7022" w:rsidRPr="00DC7F02" w14:paraId="184888D3" w14:textId="77777777" w:rsidTr="009B5472">
        <w:trPr>
          <w:trHeight w:val="79"/>
        </w:trPr>
        <w:tc>
          <w:tcPr>
            <w:tcW w:w="461" w:type="pct"/>
            <w:vMerge/>
            <w:shd w:val="clear" w:color="auto" w:fill="F2F2F2" w:themeFill="background1" w:themeFillShade="F2"/>
            <w:vAlign w:val="center"/>
          </w:tcPr>
          <w:p w14:paraId="4CBFE3C5" w14:textId="77777777" w:rsidR="007B7022" w:rsidRPr="00DC7F02" w:rsidRDefault="007B7022" w:rsidP="0047616F">
            <w:pPr>
              <w:pStyle w:val="Odstavecseseznamem"/>
              <w:spacing w:line="240" w:lineRule="auto"/>
              <w:ind w:left="-57" w:right="-57"/>
              <w:rPr>
                <w:rFonts w:asciiTheme="minorHAnsi" w:hAnsiTheme="minorHAnsi" w:cstheme="minorHAnsi"/>
                <w:sz w:val="22"/>
                <w:szCs w:val="20"/>
              </w:rPr>
            </w:pPr>
          </w:p>
        </w:tc>
        <w:tc>
          <w:tcPr>
            <w:tcW w:w="203" w:type="pct"/>
            <w:shd w:val="clear" w:color="auto" w:fill="FFFFFF" w:themeFill="background1"/>
            <w:noWrap/>
            <w:vAlign w:val="center"/>
          </w:tcPr>
          <w:p w14:paraId="7891D308" w14:textId="77777777" w:rsidR="007B7022" w:rsidRPr="00DC7F02" w:rsidRDefault="007B7022" w:rsidP="0047616F">
            <w:pPr>
              <w:pStyle w:val="Odstavecseseznamem"/>
              <w:spacing w:line="216" w:lineRule="auto"/>
              <w:ind w:left="-57" w:right="-57"/>
              <w:jc w:val="center"/>
              <w:rPr>
                <w:rFonts w:asciiTheme="minorHAnsi" w:hAnsiTheme="minorHAnsi" w:cstheme="minorHAnsi"/>
                <w:sz w:val="22"/>
                <w:szCs w:val="20"/>
              </w:rPr>
            </w:pPr>
          </w:p>
        </w:tc>
        <w:tc>
          <w:tcPr>
            <w:tcW w:w="2995" w:type="pct"/>
            <w:shd w:val="clear" w:color="auto" w:fill="FFFFFF"/>
            <w:vAlign w:val="center"/>
          </w:tcPr>
          <w:p w14:paraId="0D59CB47" w14:textId="77777777" w:rsidR="007B7022" w:rsidRPr="00DC7F02" w:rsidRDefault="007B7022" w:rsidP="0047616F">
            <w:pPr>
              <w:spacing w:line="216" w:lineRule="auto"/>
              <w:ind w:left="-57" w:right="-57"/>
              <w:rPr>
                <w:rFonts w:asciiTheme="minorHAnsi" w:hAnsiTheme="minorHAnsi" w:cstheme="minorHAnsi"/>
                <w:sz w:val="22"/>
                <w:szCs w:val="20"/>
              </w:rPr>
            </w:pPr>
          </w:p>
        </w:tc>
        <w:tc>
          <w:tcPr>
            <w:tcW w:w="165" w:type="pct"/>
            <w:shd w:val="clear" w:color="auto" w:fill="FFFFFF"/>
            <w:noWrap/>
            <w:vAlign w:val="center"/>
          </w:tcPr>
          <w:p w14:paraId="48D80F86" w14:textId="77777777" w:rsidR="007B7022" w:rsidRPr="00DC7F02" w:rsidRDefault="007B7022" w:rsidP="0047616F">
            <w:pPr>
              <w:spacing w:line="216" w:lineRule="auto"/>
              <w:ind w:left="-57" w:right="-57"/>
              <w:jc w:val="center"/>
              <w:rPr>
                <w:rFonts w:asciiTheme="minorHAnsi" w:hAnsiTheme="minorHAnsi" w:cstheme="minorHAnsi"/>
                <w:sz w:val="22"/>
                <w:szCs w:val="20"/>
              </w:rPr>
            </w:pPr>
          </w:p>
        </w:tc>
        <w:tc>
          <w:tcPr>
            <w:tcW w:w="166" w:type="pct"/>
            <w:shd w:val="clear" w:color="auto" w:fill="FFFFFF"/>
            <w:noWrap/>
            <w:vAlign w:val="center"/>
          </w:tcPr>
          <w:p w14:paraId="23D87261" w14:textId="77777777" w:rsidR="007B7022" w:rsidRPr="00DC7F02" w:rsidRDefault="007B7022" w:rsidP="0047616F">
            <w:pPr>
              <w:spacing w:line="216" w:lineRule="auto"/>
              <w:ind w:left="-57" w:right="-57"/>
              <w:jc w:val="center"/>
              <w:rPr>
                <w:rFonts w:asciiTheme="minorHAnsi" w:hAnsiTheme="minorHAnsi" w:cstheme="minorHAnsi"/>
                <w:sz w:val="22"/>
                <w:szCs w:val="20"/>
              </w:rPr>
            </w:pPr>
          </w:p>
        </w:tc>
        <w:tc>
          <w:tcPr>
            <w:tcW w:w="397" w:type="pct"/>
            <w:shd w:val="clear" w:color="auto" w:fill="FFFFFF"/>
            <w:noWrap/>
            <w:vAlign w:val="center"/>
          </w:tcPr>
          <w:p w14:paraId="41A8BFE4" w14:textId="77777777" w:rsidR="007B7022" w:rsidRPr="00DC7F02" w:rsidRDefault="007B7022" w:rsidP="0047616F">
            <w:pPr>
              <w:spacing w:line="216" w:lineRule="auto"/>
              <w:ind w:left="-57" w:right="-57"/>
              <w:jc w:val="center"/>
              <w:rPr>
                <w:rFonts w:asciiTheme="minorHAnsi" w:hAnsiTheme="minorHAnsi" w:cstheme="minorHAnsi"/>
                <w:b/>
                <w:sz w:val="22"/>
                <w:szCs w:val="20"/>
              </w:rPr>
            </w:pPr>
          </w:p>
        </w:tc>
        <w:tc>
          <w:tcPr>
            <w:tcW w:w="613" w:type="pct"/>
            <w:shd w:val="clear" w:color="auto" w:fill="FFFFFF"/>
          </w:tcPr>
          <w:p w14:paraId="01D660B4" w14:textId="77777777" w:rsidR="007B7022" w:rsidRPr="00DC7F02" w:rsidRDefault="007B7022" w:rsidP="0047616F">
            <w:pPr>
              <w:spacing w:line="216" w:lineRule="auto"/>
              <w:ind w:left="-57" w:right="-57"/>
              <w:jc w:val="center"/>
              <w:rPr>
                <w:rFonts w:asciiTheme="minorHAnsi" w:hAnsiTheme="minorHAnsi" w:cstheme="minorHAnsi"/>
                <w:b/>
                <w:sz w:val="22"/>
                <w:szCs w:val="20"/>
              </w:rPr>
            </w:pPr>
          </w:p>
        </w:tc>
      </w:tr>
    </w:tbl>
    <w:p w14:paraId="7D3658CF" w14:textId="656CC09C" w:rsidR="009212BF" w:rsidRPr="00DC7F02" w:rsidRDefault="009212BF" w:rsidP="009212BF">
      <w:pPr>
        <w:pStyle w:val="A1-text"/>
        <w:spacing w:after="120"/>
        <w:rPr>
          <w:rFonts w:ascii="Calibri" w:hAnsi="Calibri"/>
          <w:i/>
          <w:iCs/>
          <w:lang w:val="cs-CZ"/>
        </w:rPr>
      </w:pPr>
      <w:r w:rsidRPr="00DC7F02">
        <w:rPr>
          <w:rFonts w:ascii="Calibri" w:hAnsi="Calibri"/>
          <w:i/>
          <w:iCs/>
          <w:lang w:val="cs-CZ"/>
        </w:rPr>
        <w:t>Zdroj: Půček (2020)</w:t>
      </w:r>
    </w:p>
    <w:p w14:paraId="64C16F1D" w14:textId="12462E13" w:rsidR="001879EB" w:rsidRPr="00DC7F02" w:rsidRDefault="007B7022" w:rsidP="00C45BDD">
      <w:pPr>
        <w:jc w:val="both"/>
        <w:rPr>
          <w:rFonts w:ascii="Calibri" w:hAnsi="Calibri"/>
          <w:b/>
          <w:bCs/>
          <w:color w:val="7493B0"/>
          <w:sz w:val="32"/>
          <w:szCs w:val="28"/>
        </w:rPr>
      </w:pPr>
      <w:r w:rsidRPr="00DC7F02">
        <w:rPr>
          <w:rFonts w:asciiTheme="minorHAnsi" w:hAnsiTheme="minorHAnsi" w:cstheme="minorHAnsi"/>
        </w:rPr>
        <w:t>Hodnocení rizik je potřebné pravidelně aktualizovat (např. ročně), přičemž průběžně je nutné zajistit hodnocení nově identifikovaných rizik.</w:t>
      </w:r>
      <w:r w:rsidR="001879EB" w:rsidRPr="00DC7F02">
        <w:rPr>
          <w:rFonts w:ascii="Calibri" w:hAnsi="Calibri"/>
          <w:color w:val="7493B0"/>
          <w:sz w:val="32"/>
        </w:rPr>
        <w:br w:type="page"/>
      </w:r>
    </w:p>
    <w:p w14:paraId="42A13A51" w14:textId="495801B3" w:rsidR="001879EB" w:rsidRPr="00DC7F02" w:rsidRDefault="001879EB" w:rsidP="001879EB">
      <w:pPr>
        <w:pStyle w:val="Nadpis1"/>
        <w:spacing w:before="240" w:after="120"/>
        <w:ind w:left="431" w:hanging="431"/>
        <w:rPr>
          <w:rFonts w:ascii="Calibri" w:hAnsi="Calibri"/>
          <w:color w:val="7493B0"/>
          <w:sz w:val="32"/>
          <w:lang w:val="cs-CZ"/>
        </w:rPr>
      </w:pPr>
      <w:bookmarkStart w:id="17" w:name="_Toc82610062"/>
      <w:r w:rsidRPr="00DC7F02">
        <w:rPr>
          <w:rFonts w:ascii="Calibri" w:hAnsi="Calibri"/>
          <w:color w:val="7493B0"/>
          <w:sz w:val="32"/>
          <w:lang w:val="cs-CZ"/>
        </w:rPr>
        <w:lastRenderedPageBreak/>
        <w:t>Řízení rizik: Návrh opat</w:t>
      </w:r>
      <w:r w:rsidR="003A58FE">
        <w:rPr>
          <w:rFonts w:ascii="Calibri" w:hAnsi="Calibri"/>
          <w:color w:val="7493B0"/>
          <w:sz w:val="32"/>
          <w:lang w:val="cs-CZ"/>
        </w:rPr>
        <w:t xml:space="preserve">ření </w:t>
      </w:r>
      <w:r w:rsidRPr="00DC7F02">
        <w:rPr>
          <w:rFonts w:ascii="Calibri" w:hAnsi="Calibri"/>
          <w:color w:val="7493B0"/>
          <w:sz w:val="32"/>
          <w:lang w:val="cs-CZ"/>
        </w:rPr>
        <w:t>zvládání rizik</w:t>
      </w:r>
      <w:r w:rsidR="003C239F" w:rsidRPr="00DC7F02">
        <w:rPr>
          <w:rFonts w:ascii="Calibri" w:hAnsi="Calibri"/>
          <w:color w:val="7493B0"/>
          <w:sz w:val="32"/>
          <w:lang w:val="cs-CZ"/>
        </w:rPr>
        <w:t xml:space="preserve"> veřejné strategie</w:t>
      </w:r>
      <w:bookmarkEnd w:id="17"/>
    </w:p>
    <w:p w14:paraId="6AD38FB8" w14:textId="47BA8135" w:rsidR="00213A1E" w:rsidRPr="00DC7F02" w:rsidRDefault="00213A1E" w:rsidP="00213A1E">
      <w:pPr>
        <w:pStyle w:val="Nadpis2"/>
        <w:spacing w:before="240" w:after="120"/>
        <w:ind w:left="578" w:hanging="578"/>
        <w:rPr>
          <w:rFonts w:ascii="Calibri" w:hAnsi="Calibri"/>
          <w:color w:val="7493B0"/>
          <w:sz w:val="24"/>
          <w:szCs w:val="24"/>
          <w:lang w:val="cs-CZ"/>
        </w:rPr>
      </w:pPr>
      <w:bookmarkStart w:id="18" w:name="_Toc82610063"/>
      <w:r w:rsidRPr="00DC7F02">
        <w:rPr>
          <w:rFonts w:ascii="Calibri" w:hAnsi="Calibri"/>
          <w:color w:val="7493B0"/>
          <w:sz w:val="24"/>
          <w:szCs w:val="24"/>
          <w:lang w:val="cs-CZ"/>
        </w:rPr>
        <w:t xml:space="preserve">Jak zvládat rizika – </w:t>
      </w:r>
      <w:r w:rsidR="00C32802" w:rsidRPr="00DC7F02">
        <w:rPr>
          <w:rFonts w:ascii="Calibri" w:hAnsi="Calibri"/>
          <w:color w:val="7493B0"/>
          <w:sz w:val="24"/>
          <w:szCs w:val="24"/>
          <w:lang w:val="cs-CZ"/>
        </w:rPr>
        <w:t xml:space="preserve">čtyři </w:t>
      </w:r>
      <w:r w:rsidRPr="00DC7F02">
        <w:rPr>
          <w:rFonts w:ascii="Calibri" w:hAnsi="Calibri"/>
          <w:color w:val="7493B0"/>
          <w:sz w:val="24"/>
          <w:szCs w:val="24"/>
          <w:lang w:val="cs-CZ"/>
        </w:rPr>
        <w:t>taktiky zvládání rizik</w:t>
      </w:r>
      <w:bookmarkEnd w:id="18"/>
    </w:p>
    <w:p w14:paraId="513D6826" w14:textId="00F120E1" w:rsidR="00213A1E" w:rsidRPr="00DC7F02" w:rsidRDefault="00213A1E" w:rsidP="00213A1E">
      <w:pPr>
        <w:jc w:val="both"/>
        <w:rPr>
          <w:rFonts w:asciiTheme="minorHAnsi" w:hAnsiTheme="minorHAnsi" w:cstheme="minorHAnsi"/>
        </w:rPr>
      </w:pPr>
      <w:r w:rsidRPr="00DC7F02">
        <w:rPr>
          <w:rFonts w:asciiTheme="minorHAnsi" w:hAnsiTheme="minorHAnsi" w:cstheme="minorHAnsi"/>
        </w:rPr>
        <w:t xml:space="preserve">Třetí fází řízení rizik je jejich zvládání (fáze se též někdy nazývá návrh opatření). Výstupem první fáze řízení rizik je seznam identifikovaných rizik rozčleněných do pěti oblastí. Výstupem druhé fáze hodnocení rizik je registr rizik - u každého rizika byl stanoven jeho vlastník, máme stanovenu významnost rizika pomocí </w:t>
      </w:r>
      <w:r w:rsidR="003A58FE">
        <w:rPr>
          <w:rFonts w:asciiTheme="minorHAnsi" w:hAnsiTheme="minorHAnsi" w:cstheme="minorHAnsi"/>
        </w:rPr>
        <w:t>předpokládané</w:t>
      </w:r>
      <w:r w:rsidRPr="00DC7F02">
        <w:rPr>
          <w:rFonts w:asciiTheme="minorHAnsi" w:hAnsiTheme="minorHAnsi" w:cstheme="minorHAnsi"/>
        </w:rPr>
        <w:t xml:space="preserve"> četnosti výskytu a odhadovaného dopadu, rizika máme rozčleněna na malá, střední a velká. Toto rozčlenění má význam v tom, že je doporučeno se velkými riziky neprodleně zabývat, respektive si u velkých rizik přijímat protiopatření tak, aby se co nejdříve snížily. U středních se to doporučuje dle konkrétní situace (mimo jiné záleží na tom, jak náročné a nákladné bude opatření přijmout) a u malých můžeme též přijmout opatření nebo je jen monitorovat. Jde o to, že náklady na realizaci opatření mohou přesáhnout negativní dopad rizika do rozpočtu, proto se u malých rizik z úsporných důvodů obvykle opatření nepřijímá. V rámci metodiky řízení rizik je třeba stanovit, kdy se musí a kdy může (tedy nemusí) přijímat opatření. Stručně to rekapituluje následující tabulka.</w:t>
      </w:r>
    </w:p>
    <w:p w14:paraId="3BD15FA2" w14:textId="6E336CF1" w:rsidR="00213A1E" w:rsidRPr="00DC7F02" w:rsidRDefault="00213A1E" w:rsidP="00783EDD">
      <w:pPr>
        <w:jc w:val="both"/>
        <w:rPr>
          <w:rFonts w:asciiTheme="minorHAnsi" w:hAnsiTheme="minorHAnsi" w:cstheme="minorHAnsi"/>
          <w:i/>
          <w:iCs/>
        </w:rPr>
      </w:pPr>
      <w:r w:rsidRPr="00DC7F02">
        <w:rPr>
          <w:rFonts w:asciiTheme="minorHAnsi" w:hAnsiTheme="minorHAnsi" w:cstheme="minorHAnsi"/>
          <w:i/>
          <w:iCs/>
        </w:rPr>
        <w:t xml:space="preserve">Tab. </w:t>
      </w:r>
      <w:r w:rsidR="00783EDD" w:rsidRPr="00DC7F02">
        <w:rPr>
          <w:rFonts w:asciiTheme="minorHAnsi" w:hAnsiTheme="minorHAnsi" w:cstheme="minorHAnsi"/>
          <w:i/>
          <w:iCs/>
        </w:rPr>
        <w:t xml:space="preserve">13 </w:t>
      </w:r>
      <w:r w:rsidRPr="00DC7F02">
        <w:rPr>
          <w:rFonts w:asciiTheme="minorHAnsi" w:hAnsiTheme="minorHAnsi" w:cstheme="minorHAnsi"/>
          <w:i/>
          <w:iCs/>
        </w:rPr>
        <w:t xml:space="preserve">Malé, střední a velké riziko – </w:t>
      </w:r>
      <w:r w:rsidR="00C8111E" w:rsidRPr="00DC7F02">
        <w:rPr>
          <w:rFonts w:asciiTheme="minorHAnsi" w:hAnsiTheme="minorHAnsi" w:cstheme="minorHAnsi"/>
          <w:i/>
          <w:iCs/>
        </w:rPr>
        <w:t xml:space="preserve">taktiky pro </w:t>
      </w:r>
      <w:r w:rsidRPr="00DC7F02">
        <w:rPr>
          <w:rFonts w:asciiTheme="minorHAnsi" w:hAnsiTheme="minorHAnsi" w:cstheme="minorHAnsi"/>
          <w:i/>
          <w:iCs/>
        </w:rPr>
        <w:t>zvládání rizika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2113"/>
        <w:gridCol w:w="5496"/>
      </w:tblGrid>
      <w:tr w:rsidR="00213A1E" w:rsidRPr="00DC7F02" w14:paraId="76A361C9" w14:textId="77777777" w:rsidTr="00213A1E">
        <w:tc>
          <w:tcPr>
            <w:tcW w:w="780" w:type="pct"/>
            <w:shd w:val="clear" w:color="auto" w:fill="F2F2F2" w:themeFill="background1" w:themeFillShade="F2"/>
            <w:vAlign w:val="center"/>
          </w:tcPr>
          <w:p w14:paraId="6A4E9DEB" w14:textId="77777777" w:rsidR="00213A1E" w:rsidRPr="00DC7F02" w:rsidRDefault="00213A1E" w:rsidP="00A54AB6">
            <w:pPr>
              <w:spacing w:line="240" w:lineRule="auto"/>
              <w:ind w:left="-57" w:right="-57"/>
              <w:rPr>
                <w:rFonts w:asciiTheme="minorHAnsi" w:hAnsiTheme="minorHAnsi" w:cstheme="minorHAnsi"/>
                <w:sz w:val="22"/>
              </w:rPr>
            </w:pPr>
            <w:r w:rsidRPr="00DC7F02">
              <w:rPr>
                <w:rFonts w:asciiTheme="minorHAnsi" w:hAnsiTheme="minorHAnsi" w:cstheme="minorHAnsi"/>
                <w:sz w:val="22"/>
              </w:rPr>
              <w:t>Velikost rizika</w:t>
            </w:r>
          </w:p>
        </w:tc>
        <w:tc>
          <w:tcPr>
            <w:tcW w:w="1172" w:type="pct"/>
            <w:shd w:val="clear" w:color="auto" w:fill="F2F2F2" w:themeFill="background1" w:themeFillShade="F2"/>
            <w:vAlign w:val="center"/>
          </w:tcPr>
          <w:p w14:paraId="650D38EE" w14:textId="77777777" w:rsidR="00213A1E" w:rsidRPr="00DC7F02" w:rsidRDefault="00213A1E" w:rsidP="00A54AB6">
            <w:pPr>
              <w:spacing w:line="240" w:lineRule="auto"/>
              <w:ind w:left="-57" w:right="-57"/>
              <w:jc w:val="center"/>
              <w:rPr>
                <w:rFonts w:asciiTheme="minorHAnsi" w:hAnsiTheme="minorHAnsi" w:cstheme="minorHAnsi"/>
                <w:sz w:val="22"/>
              </w:rPr>
            </w:pPr>
            <w:r w:rsidRPr="00DC7F02">
              <w:rPr>
                <w:rFonts w:asciiTheme="minorHAnsi" w:hAnsiTheme="minorHAnsi" w:cstheme="minorHAnsi"/>
                <w:sz w:val="22"/>
              </w:rPr>
              <w:t xml:space="preserve">Významnost rizika: </w:t>
            </w:r>
          </w:p>
          <w:p w14:paraId="474DE644" w14:textId="19699323" w:rsidR="00213A1E" w:rsidRPr="00DC7F02" w:rsidRDefault="00213A1E" w:rsidP="00A54AB6">
            <w:pPr>
              <w:spacing w:line="240" w:lineRule="auto"/>
              <w:ind w:left="-57" w:right="-57"/>
              <w:jc w:val="center"/>
              <w:rPr>
                <w:rFonts w:asciiTheme="minorHAnsi" w:hAnsiTheme="minorHAnsi" w:cstheme="minorHAnsi"/>
                <w:sz w:val="22"/>
              </w:rPr>
            </w:pPr>
            <w:r w:rsidRPr="00DC7F02">
              <w:rPr>
                <w:rFonts w:asciiTheme="minorHAnsi" w:hAnsiTheme="minorHAnsi" w:cstheme="minorHAnsi"/>
                <w:sz w:val="22"/>
              </w:rPr>
              <w:t>V =</w:t>
            </w:r>
            <w:r w:rsidR="00E60DE8">
              <w:rPr>
                <w:rFonts w:asciiTheme="minorHAnsi" w:hAnsiTheme="minorHAnsi" w:cstheme="minorHAnsi"/>
                <w:sz w:val="22"/>
              </w:rPr>
              <w:t xml:space="preserve"> P </w:t>
            </w:r>
            <w:r w:rsidRPr="00DC7F02">
              <w:rPr>
                <w:rFonts w:asciiTheme="minorHAnsi" w:hAnsiTheme="minorHAnsi" w:cstheme="minorHAnsi"/>
                <w:sz w:val="22"/>
              </w:rPr>
              <w:t>* D; hodnota D</w:t>
            </w:r>
          </w:p>
        </w:tc>
        <w:tc>
          <w:tcPr>
            <w:tcW w:w="3048" w:type="pct"/>
            <w:shd w:val="clear" w:color="auto" w:fill="F2F2F2" w:themeFill="background1" w:themeFillShade="F2"/>
            <w:vAlign w:val="center"/>
          </w:tcPr>
          <w:p w14:paraId="12879672" w14:textId="7E0FC53C" w:rsidR="00213A1E" w:rsidRPr="00DC7F02" w:rsidRDefault="00213A1E" w:rsidP="00BB2D6A">
            <w:pPr>
              <w:spacing w:line="240" w:lineRule="auto"/>
              <w:ind w:left="-57" w:right="-57"/>
              <w:rPr>
                <w:rFonts w:asciiTheme="minorHAnsi" w:hAnsiTheme="minorHAnsi" w:cstheme="minorHAnsi"/>
                <w:sz w:val="22"/>
              </w:rPr>
            </w:pPr>
            <w:r w:rsidRPr="00DC7F02">
              <w:rPr>
                <w:rFonts w:asciiTheme="minorHAnsi" w:hAnsiTheme="minorHAnsi" w:cstheme="minorHAnsi"/>
                <w:sz w:val="22"/>
              </w:rPr>
              <w:t xml:space="preserve">Taktika </w:t>
            </w:r>
            <w:r w:rsidR="00BB2D6A">
              <w:rPr>
                <w:rFonts w:asciiTheme="minorHAnsi" w:hAnsiTheme="minorHAnsi" w:cstheme="minorHAnsi"/>
                <w:sz w:val="22"/>
              </w:rPr>
              <w:t>opatření zvládání rizik</w:t>
            </w:r>
          </w:p>
        </w:tc>
      </w:tr>
      <w:tr w:rsidR="00213A1E" w:rsidRPr="00DC7F02" w14:paraId="157E3A12" w14:textId="77777777" w:rsidTr="00265DBC">
        <w:tc>
          <w:tcPr>
            <w:tcW w:w="780" w:type="pct"/>
            <w:shd w:val="clear" w:color="auto" w:fill="F2F2F2" w:themeFill="background1" w:themeFillShade="F2"/>
            <w:vAlign w:val="center"/>
          </w:tcPr>
          <w:p w14:paraId="74EB5C12" w14:textId="77777777" w:rsidR="00213A1E" w:rsidRPr="00DC7F02" w:rsidRDefault="00213A1E" w:rsidP="00A54AB6">
            <w:pPr>
              <w:spacing w:line="240" w:lineRule="auto"/>
              <w:ind w:left="-57" w:right="-57"/>
              <w:rPr>
                <w:rFonts w:asciiTheme="minorHAnsi" w:hAnsiTheme="minorHAnsi" w:cstheme="minorHAnsi"/>
                <w:sz w:val="22"/>
              </w:rPr>
            </w:pPr>
            <w:r w:rsidRPr="00DC7F02">
              <w:rPr>
                <w:rFonts w:asciiTheme="minorHAnsi" w:hAnsiTheme="minorHAnsi" w:cstheme="minorHAnsi"/>
                <w:sz w:val="22"/>
              </w:rPr>
              <w:t>Malé riziko</w:t>
            </w:r>
          </w:p>
        </w:tc>
        <w:tc>
          <w:tcPr>
            <w:tcW w:w="1172" w:type="pct"/>
            <w:shd w:val="clear" w:color="auto" w:fill="auto"/>
            <w:vAlign w:val="center"/>
          </w:tcPr>
          <w:p w14:paraId="043808B7" w14:textId="77777777" w:rsidR="00213A1E" w:rsidRPr="00DC7F02" w:rsidRDefault="00213A1E" w:rsidP="00A54AB6">
            <w:pPr>
              <w:spacing w:line="240" w:lineRule="auto"/>
              <w:ind w:left="-57" w:right="-57"/>
              <w:jc w:val="center"/>
              <w:rPr>
                <w:rFonts w:asciiTheme="minorHAnsi" w:hAnsiTheme="minorHAnsi" w:cstheme="minorHAnsi"/>
                <w:sz w:val="22"/>
              </w:rPr>
            </w:pPr>
            <w:r w:rsidRPr="00DC7F02">
              <w:rPr>
                <w:rFonts w:asciiTheme="minorHAnsi" w:hAnsiTheme="minorHAnsi" w:cstheme="minorHAnsi"/>
                <w:sz w:val="22"/>
              </w:rPr>
              <w:t>1 až 4</w:t>
            </w:r>
          </w:p>
        </w:tc>
        <w:tc>
          <w:tcPr>
            <w:tcW w:w="3048" w:type="pct"/>
          </w:tcPr>
          <w:p w14:paraId="74B316CA" w14:textId="56E4A6D5" w:rsidR="00213A1E" w:rsidRPr="00DC7F02" w:rsidRDefault="00213A1E" w:rsidP="00A54AB6">
            <w:pPr>
              <w:spacing w:line="240" w:lineRule="auto"/>
              <w:ind w:left="-57" w:right="-57"/>
              <w:rPr>
                <w:rFonts w:asciiTheme="minorHAnsi" w:hAnsiTheme="minorHAnsi" w:cstheme="minorHAnsi"/>
                <w:sz w:val="22"/>
              </w:rPr>
            </w:pPr>
            <w:r w:rsidRPr="00DC7F02">
              <w:rPr>
                <w:rFonts w:asciiTheme="minorHAnsi" w:hAnsiTheme="minorHAnsi" w:cstheme="minorHAnsi"/>
                <w:sz w:val="22"/>
              </w:rPr>
              <w:t>Riziko monitorujeme, opatření přijmeme, jen když je to účelné. Obvykle uplatňujeme taktiku „převezmi“.</w:t>
            </w:r>
          </w:p>
        </w:tc>
      </w:tr>
      <w:tr w:rsidR="00213A1E" w:rsidRPr="00DC7F02" w14:paraId="7D8FFE4B" w14:textId="77777777" w:rsidTr="00265DBC">
        <w:tc>
          <w:tcPr>
            <w:tcW w:w="780" w:type="pct"/>
            <w:shd w:val="clear" w:color="auto" w:fill="F2F2F2" w:themeFill="background1" w:themeFillShade="F2"/>
            <w:vAlign w:val="center"/>
          </w:tcPr>
          <w:p w14:paraId="26869397" w14:textId="77777777" w:rsidR="00213A1E" w:rsidRPr="00DC7F02" w:rsidRDefault="00213A1E" w:rsidP="00A54AB6">
            <w:pPr>
              <w:spacing w:line="240" w:lineRule="auto"/>
              <w:ind w:left="-57" w:right="-57"/>
              <w:rPr>
                <w:rFonts w:asciiTheme="minorHAnsi" w:hAnsiTheme="minorHAnsi" w:cstheme="minorHAnsi"/>
                <w:sz w:val="22"/>
              </w:rPr>
            </w:pPr>
            <w:r w:rsidRPr="00DC7F02">
              <w:rPr>
                <w:rFonts w:asciiTheme="minorHAnsi" w:hAnsiTheme="minorHAnsi" w:cstheme="minorHAnsi"/>
                <w:sz w:val="22"/>
              </w:rPr>
              <w:t>Střední riziko</w:t>
            </w:r>
          </w:p>
        </w:tc>
        <w:tc>
          <w:tcPr>
            <w:tcW w:w="1172" w:type="pct"/>
            <w:shd w:val="clear" w:color="auto" w:fill="auto"/>
            <w:vAlign w:val="center"/>
          </w:tcPr>
          <w:p w14:paraId="13D8D389" w14:textId="77777777" w:rsidR="00213A1E" w:rsidRPr="00DC7F02" w:rsidRDefault="00213A1E" w:rsidP="00A54AB6">
            <w:pPr>
              <w:spacing w:line="240" w:lineRule="auto"/>
              <w:ind w:left="-57" w:right="-57"/>
              <w:jc w:val="center"/>
              <w:rPr>
                <w:rFonts w:asciiTheme="minorHAnsi" w:hAnsiTheme="minorHAnsi" w:cstheme="minorHAnsi"/>
                <w:sz w:val="22"/>
              </w:rPr>
            </w:pPr>
            <w:r w:rsidRPr="00DC7F02">
              <w:rPr>
                <w:rFonts w:asciiTheme="minorHAnsi" w:hAnsiTheme="minorHAnsi" w:cstheme="minorHAnsi"/>
                <w:sz w:val="22"/>
              </w:rPr>
              <w:t>5 až 9</w:t>
            </w:r>
          </w:p>
        </w:tc>
        <w:tc>
          <w:tcPr>
            <w:tcW w:w="3048" w:type="pct"/>
          </w:tcPr>
          <w:p w14:paraId="0037F3C8" w14:textId="27265B2D" w:rsidR="00213A1E" w:rsidRPr="00DC7F02" w:rsidRDefault="00213A1E" w:rsidP="00A54AB6">
            <w:pPr>
              <w:spacing w:line="240" w:lineRule="auto"/>
              <w:ind w:left="-57" w:right="-57"/>
              <w:rPr>
                <w:rFonts w:asciiTheme="minorHAnsi" w:hAnsiTheme="minorHAnsi" w:cstheme="minorHAnsi"/>
                <w:sz w:val="22"/>
              </w:rPr>
            </w:pPr>
            <w:r w:rsidRPr="00DC7F02">
              <w:rPr>
                <w:rFonts w:asciiTheme="minorHAnsi" w:hAnsiTheme="minorHAnsi" w:cstheme="minorHAnsi"/>
                <w:sz w:val="22"/>
              </w:rPr>
              <w:t>Riziko monitorujeme a dle potřeby a situace přijmeme opatření k jeho snížení. Obvykle uplatňujme taktiku „ošetři“, ale též dle situace „převezmi“, „přenes“ nebo „ukonči“.</w:t>
            </w:r>
          </w:p>
        </w:tc>
      </w:tr>
      <w:tr w:rsidR="00213A1E" w:rsidRPr="00DC7F02" w14:paraId="4BFA6F94" w14:textId="77777777" w:rsidTr="00265DBC">
        <w:tc>
          <w:tcPr>
            <w:tcW w:w="780" w:type="pct"/>
            <w:shd w:val="clear" w:color="auto" w:fill="F2F2F2" w:themeFill="background1" w:themeFillShade="F2"/>
            <w:vAlign w:val="center"/>
          </w:tcPr>
          <w:p w14:paraId="181B7DC2" w14:textId="77777777" w:rsidR="00213A1E" w:rsidRPr="00DC7F02" w:rsidRDefault="00213A1E" w:rsidP="00A54AB6">
            <w:pPr>
              <w:spacing w:line="240" w:lineRule="auto"/>
              <w:ind w:left="-57" w:right="-57"/>
              <w:rPr>
                <w:rFonts w:asciiTheme="minorHAnsi" w:hAnsiTheme="minorHAnsi" w:cstheme="minorHAnsi"/>
                <w:sz w:val="22"/>
              </w:rPr>
            </w:pPr>
            <w:r w:rsidRPr="00DC7F02">
              <w:rPr>
                <w:rFonts w:asciiTheme="minorHAnsi" w:hAnsiTheme="minorHAnsi" w:cstheme="minorHAnsi"/>
                <w:sz w:val="22"/>
              </w:rPr>
              <w:t>Velké riziko</w:t>
            </w:r>
          </w:p>
        </w:tc>
        <w:tc>
          <w:tcPr>
            <w:tcW w:w="1172" w:type="pct"/>
            <w:shd w:val="clear" w:color="auto" w:fill="auto"/>
            <w:vAlign w:val="center"/>
          </w:tcPr>
          <w:p w14:paraId="71B43CBD" w14:textId="77777777" w:rsidR="00213A1E" w:rsidRPr="00DC7F02" w:rsidRDefault="00213A1E" w:rsidP="00A54AB6">
            <w:pPr>
              <w:spacing w:line="240" w:lineRule="auto"/>
              <w:ind w:left="-57" w:right="-57"/>
              <w:jc w:val="center"/>
              <w:rPr>
                <w:rFonts w:asciiTheme="minorHAnsi" w:hAnsiTheme="minorHAnsi" w:cstheme="minorHAnsi"/>
                <w:sz w:val="22"/>
              </w:rPr>
            </w:pPr>
            <w:r w:rsidRPr="00DC7F02">
              <w:rPr>
                <w:rFonts w:asciiTheme="minorHAnsi" w:hAnsiTheme="minorHAnsi" w:cstheme="minorHAnsi"/>
                <w:sz w:val="22"/>
              </w:rPr>
              <w:t xml:space="preserve">10 a více </w:t>
            </w:r>
          </w:p>
          <w:p w14:paraId="2A8B0085" w14:textId="77777777" w:rsidR="00213A1E" w:rsidRPr="00DC7F02" w:rsidRDefault="00213A1E" w:rsidP="00A54AB6">
            <w:pPr>
              <w:spacing w:line="240" w:lineRule="auto"/>
              <w:ind w:left="-57" w:right="-57"/>
              <w:jc w:val="center"/>
              <w:rPr>
                <w:rFonts w:asciiTheme="minorHAnsi" w:hAnsiTheme="minorHAnsi" w:cstheme="minorHAnsi"/>
                <w:sz w:val="22"/>
              </w:rPr>
            </w:pPr>
            <w:r w:rsidRPr="00DC7F02">
              <w:rPr>
                <w:rFonts w:asciiTheme="minorHAnsi" w:hAnsiTheme="minorHAnsi" w:cstheme="minorHAnsi"/>
                <w:sz w:val="22"/>
              </w:rPr>
              <w:t xml:space="preserve">(nebo vždy, když </w:t>
            </w:r>
          </w:p>
          <w:p w14:paraId="319FAA7C" w14:textId="77777777" w:rsidR="00213A1E" w:rsidRPr="00DC7F02" w:rsidRDefault="00213A1E" w:rsidP="00A54AB6">
            <w:pPr>
              <w:spacing w:line="240" w:lineRule="auto"/>
              <w:ind w:left="-57" w:right="-57"/>
              <w:jc w:val="center"/>
              <w:rPr>
                <w:rFonts w:asciiTheme="minorHAnsi" w:hAnsiTheme="minorHAnsi" w:cstheme="minorHAnsi"/>
                <w:sz w:val="22"/>
              </w:rPr>
            </w:pPr>
            <w:r w:rsidRPr="00DC7F02">
              <w:rPr>
                <w:rFonts w:asciiTheme="minorHAnsi" w:hAnsiTheme="minorHAnsi" w:cstheme="minorHAnsi"/>
                <w:sz w:val="22"/>
              </w:rPr>
              <w:t>D = 4 nebo D = 5)</w:t>
            </w:r>
          </w:p>
        </w:tc>
        <w:tc>
          <w:tcPr>
            <w:tcW w:w="3048" w:type="pct"/>
          </w:tcPr>
          <w:p w14:paraId="555C2B6A" w14:textId="57F1C538" w:rsidR="00213A1E" w:rsidRPr="00DC7F02" w:rsidRDefault="00213A1E" w:rsidP="00A54AB6">
            <w:pPr>
              <w:spacing w:line="240" w:lineRule="auto"/>
              <w:ind w:left="-57" w:right="-57"/>
              <w:rPr>
                <w:rFonts w:asciiTheme="minorHAnsi" w:hAnsiTheme="minorHAnsi" w:cstheme="minorHAnsi"/>
                <w:sz w:val="22"/>
              </w:rPr>
            </w:pPr>
            <w:r w:rsidRPr="00DC7F02">
              <w:rPr>
                <w:rFonts w:asciiTheme="minorHAnsi" w:hAnsiTheme="minorHAnsi" w:cstheme="minorHAnsi"/>
                <w:sz w:val="22"/>
              </w:rPr>
              <w:t>Riziko neprodleně řešíme – přijímáme opatření k jeho snížení, vyhodnotíme, zda opatření je účinné a pokud ne, přijmeme další protiopatření, dokud nedojde k jeho snížení. Uplatňujeme taktiku „ošetři“ samostatně nebo v kombinaci s „přenes“ nebo „ukonči“.</w:t>
            </w:r>
          </w:p>
        </w:tc>
      </w:tr>
    </w:tbl>
    <w:p w14:paraId="07D8E8D1" w14:textId="51C5D6F7" w:rsidR="00213A1E" w:rsidRPr="00DC7F02" w:rsidRDefault="00213A1E" w:rsidP="00213A1E">
      <w:pPr>
        <w:pStyle w:val="A1-text"/>
        <w:spacing w:after="120"/>
        <w:rPr>
          <w:rFonts w:ascii="Calibri" w:hAnsi="Calibri"/>
          <w:i/>
          <w:iCs/>
          <w:lang w:val="cs-CZ"/>
        </w:rPr>
      </w:pPr>
      <w:r w:rsidRPr="00DC7F02">
        <w:rPr>
          <w:rFonts w:ascii="Calibri" w:hAnsi="Calibri"/>
          <w:i/>
          <w:iCs/>
          <w:lang w:val="cs-CZ"/>
        </w:rPr>
        <w:t>Zdroj: Půček, Ochrana a kol. (2020)</w:t>
      </w:r>
    </w:p>
    <w:p w14:paraId="0581A93C" w14:textId="33594273" w:rsidR="00213A1E" w:rsidRPr="00DC7F02" w:rsidRDefault="00213A1E" w:rsidP="00213A1E">
      <w:pPr>
        <w:jc w:val="both"/>
        <w:rPr>
          <w:rFonts w:asciiTheme="minorHAnsi" w:hAnsiTheme="minorHAnsi" w:cstheme="minorHAnsi"/>
        </w:rPr>
      </w:pPr>
    </w:p>
    <w:p w14:paraId="025710BF" w14:textId="77777777" w:rsidR="00C45BDD" w:rsidRPr="00DC7F02" w:rsidRDefault="00C45BDD" w:rsidP="00213A1E">
      <w:pPr>
        <w:jc w:val="both"/>
        <w:rPr>
          <w:rFonts w:asciiTheme="minorHAnsi" w:hAnsiTheme="minorHAnsi" w:cstheme="minorHAnsi"/>
        </w:rPr>
      </w:pPr>
    </w:p>
    <w:p w14:paraId="5A462316" w14:textId="7C7D82C3" w:rsidR="00213A1E" w:rsidRPr="00DC7F02" w:rsidRDefault="00213A1E" w:rsidP="00213A1E">
      <w:pPr>
        <w:jc w:val="both"/>
        <w:rPr>
          <w:rFonts w:asciiTheme="minorHAnsi" w:hAnsiTheme="minorHAnsi" w:cstheme="minorHAnsi"/>
        </w:rPr>
      </w:pPr>
      <w:r w:rsidRPr="00DC7F02">
        <w:rPr>
          <w:rFonts w:asciiTheme="minorHAnsi" w:hAnsiTheme="minorHAnsi" w:cstheme="minorHAnsi"/>
        </w:rPr>
        <w:t xml:space="preserve">Z hlediska řízení rizik se uplatňují obvykle </w:t>
      </w:r>
      <w:r w:rsidRPr="00DC7F02">
        <w:rPr>
          <w:rFonts w:asciiTheme="minorHAnsi" w:hAnsiTheme="minorHAnsi" w:cstheme="minorHAnsi"/>
          <w:b/>
        </w:rPr>
        <w:t xml:space="preserve">4 taktiky </w:t>
      </w:r>
      <w:r w:rsidRPr="00DC7F02">
        <w:rPr>
          <w:rFonts w:asciiTheme="minorHAnsi" w:hAnsiTheme="minorHAnsi" w:cstheme="minorHAnsi"/>
        </w:rPr>
        <w:t xml:space="preserve">ke </w:t>
      </w:r>
      <w:r w:rsidR="00DE0DF8" w:rsidRPr="00DC7F02">
        <w:rPr>
          <w:rFonts w:asciiTheme="minorHAnsi" w:hAnsiTheme="minorHAnsi" w:cstheme="minorHAnsi"/>
        </w:rPr>
        <w:t xml:space="preserve">zvládání či </w:t>
      </w:r>
      <w:r w:rsidRPr="00DC7F02">
        <w:rPr>
          <w:rFonts w:asciiTheme="minorHAnsi" w:hAnsiTheme="minorHAnsi" w:cstheme="minorHAnsi"/>
        </w:rPr>
        <w:t>snížení rizika</w:t>
      </w:r>
      <w:r w:rsidR="00DE0DF8" w:rsidRPr="00DC7F02">
        <w:rPr>
          <w:rFonts w:asciiTheme="minorHAnsi" w:hAnsiTheme="minorHAnsi" w:cstheme="minorHAnsi"/>
        </w:rPr>
        <w:t xml:space="preserve"> nebo </w:t>
      </w:r>
      <w:r w:rsidRPr="00DC7F02">
        <w:rPr>
          <w:rFonts w:asciiTheme="minorHAnsi" w:hAnsiTheme="minorHAnsi" w:cstheme="minorHAnsi"/>
        </w:rPr>
        <w:t xml:space="preserve">k přijímání protiopatření </w:t>
      </w:r>
      <w:r w:rsidR="00DE0DF8" w:rsidRPr="00DC7F02">
        <w:rPr>
          <w:rFonts w:asciiTheme="minorHAnsi" w:hAnsiTheme="minorHAnsi" w:cstheme="minorHAnsi"/>
        </w:rPr>
        <w:t xml:space="preserve">(viz například Tichý </w:t>
      </w:r>
      <w:r w:rsidRPr="00DC7F02">
        <w:rPr>
          <w:rFonts w:asciiTheme="minorHAnsi" w:hAnsiTheme="minorHAnsi" w:cstheme="minorHAnsi"/>
        </w:rPr>
        <w:t>2006</w:t>
      </w:r>
      <w:r w:rsidR="00DE0DF8" w:rsidRPr="00DC7F02">
        <w:rPr>
          <w:rFonts w:asciiTheme="minorHAnsi" w:hAnsiTheme="minorHAnsi" w:cstheme="minorHAnsi"/>
        </w:rPr>
        <w:t>; Smejkal, Rais, 2013; Půček, Ochrana a kol, 2020</w:t>
      </w:r>
      <w:r w:rsidR="004B22F9">
        <w:rPr>
          <w:rFonts w:asciiTheme="minorHAnsi" w:hAnsiTheme="minorHAnsi" w:cstheme="minorHAnsi"/>
        </w:rPr>
        <w:t>; ISO</w:t>
      </w:r>
      <w:r w:rsidRPr="00DC7F02">
        <w:rPr>
          <w:rFonts w:asciiTheme="minorHAnsi" w:hAnsiTheme="minorHAnsi" w:cstheme="minorHAnsi"/>
        </w:rPr>
        <w:t xml:space="preserve">): </w:t>
      </w:r>
    </w:p>
    <w:p w14:paraId="4FBCD6FC" w14:textId="77777777" w:rsidR="00213A1E" w:rsidRPr="00DC7F02" w:rsidRDefault="00213A1E" w:rsidP="00213A1E">
      <w:pPr>
        <w:pStyle w:val="Odstavecseseznamem"/>
        <w:numPr>
          <w:ilvl w:val="0"/>
          <w:numId w:val="12"/>
        </w:numPr>
        <w:contextualSpacing/>
        <w:jc w:val="both"/>
        <w:rPr>
          <w:rFonts w:asciiTheme="minorHAnsi" w:hAnsiTheme="minorHAnsi" w:cstheme="minorHAnsi"/>
        </w:rPr>
      </w:pPr>
      <w:r w:rsidRPr="00DC7F02">
        <w:rPr>
          <w:rFonts w:asciiTheme="minorHAnsi" w:hAnsiTheme="minorHAnsi" w:cstheme="minorHAnsi"/>
          <w:b/>
        </w:rPr>
        <w:t>Strategie „převezmi“</w:t>
      </w:r>
      <w:r w:rsidRPr="00DC7F02">
        <w:rPr>
          <w:rFonts w:asciiTheme="minorHAnsi" w:hAnsiTheme="minorHAnsi" w:cstheme="minorHAnsi"/>
        </w:rPr>
        <w:t xml:space="preserve"> </w:t>
      </w:r>
    </w:p>
    <w:p w14:paraId="1A907324" w14:textId="7AEA1646" w:rsidR="00213A1E" w:rsidRPr="00DC7F02" w:rsidRDefault="00213A1E" w:rsidP="00213A1E">
      <w:pPr>
        <w:pStyle w:val="Odstavecseseznamem"/>
        <w:ind w:left="360"/>
        <w:jc w:val="both"/>
        <w:rPr>
          <w:rFonts w:asciiTheme="minorHAnsi" w:hAnsiTheme="minorHAnsi" w:cstheme="minorHAnsi"/>
        </w:rPr>
      </w:pPr>
      <w:r w:rsidRPr="00DC7F02">
        <w:rPr>
          <w:rFonts w:asciiTheme="minorHAnsi" w:hAnsiTheme="minorHAnsi" w:cstheme="minorHAnsi"/>
        </w:rPr>
        <w:t xml:space="preserve">Jsme si vědomi rizika a jeho následků, ale převezmeme jej bez protiopatření. Běžně se tato strategie používá u malých rizik, u středních dle místních podmínek. Pokud </w:t>
      </w:r>
      <w:r w:rsidR="00004CAC" w:rsidRPr="00DC7F02">
        <w:rPr>
          <w:rFonts w:asciiTheme="minorHAnsi" w:hAnsiTheme="minorHAnsi" w:cstheme="minorHAnsi"/>
        </w:rPr>
        <w:t>samospráva</w:t>
      </w:r>
      <w:r w:rsidRPr="00DC7F02">
        <w:rPr>
          <w:rFonts w:asciiTheme="minorHAnsi" w:hAnsiTheme="minorHAnsi" w:cstheme="minorHAnsi"/>
        </w:rPr>
        <w:t xml:space="preserve"> </w:t>
      </w:r>
      <w:r w:rsidRPr="00DC7F02">
        <w:rPr>
          <w:rFonts w:asciiTheme="minorHAnsi" w:hAnsiTheme="minorHAnsi" w:cstheme="minorHAnsi"/>
        </w:rPr>
        <w:lastRenderedPageBreak/>
        <w:t>nemá zavedené řízení rizik, tak fakticky tuto taktiku</w:t>
      </w:r>
      <w:r w:rsidR="00004CAC" w:rsidRPr="00DC7F02">
        <w:rPr>
          <w:rFonts w:asciiTheme="minorHAnsi" w:hAnsiTheme="minorHAnsi" w:cstheme="minorHAnsi"/>
        </w:rPr>
        <w:t xml:space="preserve"> zvolil </w:t>
      </w:r>
      <w:r w:rsidRPr="00DC7F02">
        <w:rPr>
          <w:rFonts w:asciiTheme="minorHAnsi" w:hAnsiTheme="minorHAnsi" w:cstheme="minorHAnsi"/>
        </w:rPr>
        <w:t xml:space="preserve">nevědomky </w:t>
      </w:r>
      <w:r w:rsidR="00004CAC" w:rsidRPr="00DC7F02">
        <w:rPr>
          <w:rFonts w:asciiTheme="minorHAnsi" w:hAnsiTheme="minorHAnsi" w:cstheme="minorHAnsi"/>
        </w:rPr>
        <w:t>starosta (primátor, hejtman, tajemník nebo ředitel úřadu)</w:t>
      </w:r>
      <w:r w:rsidRPr="00DC7F02">
        <w:rPr>
          <w:rFonts w:asciiTheme="minorHAnsi" w:hAnsiTheme="minorHAnsi" w:cstheme="minorHAnsi"/>
        </w:rPr>
        <w:t xml:space="preserve"> a s ním všichni zaměstnanci, kteří</w:t>
      </w:r>
      <w:r w:rsidR="003667E5">
        <w:rPr>
          <w:rFonts w:asciiTheme="minorHAnsi" w:hAnsiTheme="minorHAnsi" w:cstheme="minorHAnsi"/>
        </w:rPr>
        <w:t xml:space="preserve"> nakládají s prostředky nebo s </w:t>
      </w:r>
      <w:r w:rsidR="00004CAC" w:rsidRPr="00DC7F02">
        <w:rPr>
          <w:rFonts w:asciiTheme="minorHAnsi" w:hAnsiTheme="minorHAnsi" w:cstheme="minorHAnsi"/>
        </w:rPr>
        <w:t>majetkem.</w:t>
      </w:r>
      <w:r w:rsidRPr="00DC7F02">
        <w:rPr>
          <w:rFonts w:asciiTheme="minorHAnsi" w:hAnsiTheme="minorHAnsi" w:cstheme="minorHAnsi"/>
        </w:rPr>
        <w:t xml:space="preserve"> Nesou za tento stav plnou odpovědnost včetně toho, že se vystavují situaci, kdy při realizaci rizika a vzniku škody nesou za tuto škodu odpovědnost. Může být po nich požadována náhrada vzniklé škody, též se vystav</w:t>
      </w:r>
      <w:r w:rsidR="003667E5">
        <w:rPr>
          <w:rFonts w:asciiTheme="minorHAnsi" w:hAnsiTheme="minorHAnsi" w:cstheme="minorHAnsi"/>
        </w:rPr>
        <w:t>ují trestně právnímu postihu. Mů</w:t>
      </w:r>
      <w:r w:rsidRPr="00DC7F02">
        <w:rPr>
          <w:rFonts w:asciiTheme="minorHAnsi" w:hAnsiTheme="minorHAnsi" w:cstheme="minorHAnsi"/>
        </w:rPr>
        <w:t xml:space="preserve">že se však též stát, že škodu za neschopné </w:t>
      </w:r>
      <w:r w:rsidR="00004CAC" w:rsidRPr="00DC7F02">
        <w:rPr>
          <w:rFonts w:asciiTheme="minorHAnsi" w:hAnsiTheme="minorHAnsi" w:cstheme="minorHAnsi"/>
        </w:rPr>
        <w:t>politiky, úředníky</w:t>
      </w:r>
      <w:r w:rsidR="003667E5">
        <w:rPr>
          <w:rFonts w:asciiTheme="minorHAnsi" w:hAnsiTheme="minorHAnsi" w:cstheme="minorHAnsi"/>
        </w:rPr>
        <w:t xml:space="preserve"> </w:t>
      </w:r>
      <w:r w:rsidRPr="00DC7F02">
        <w:rPr>
          <w:rFonts w:asciiTheme="minorHAnsi" w:hAnsiTheme="minorHAnsi" w:cstheme="minorHAnsi"/>
        </w:rPr>
        <w:t xml:space="preserve">a další zaměstnance ponese </w:t>
      </w:r>
      <w:r w:rsidR="00004CAC" w:rsidRPr="00DC7F02">
        <w:rPr>
          <w:rFonts w:asciiTheme="minorHAnsi" w:hAnsiTheme="minorHAnsi" w:cstheme="minorHAnsi"/>
        </w:rPr>
        <w:t>obec či kraj</w:t>
      </w:r>
      <w:r w:rsidRPr="00DC7F02">
        <w:rPr>
          <w:rFonts w:asciiTheme="minorHAnsi" w:hAnsiTheme="minorHAnsi" w:cstheme="minorHAnsi"/>
        </w:rPr>
        <w:t xml:space="preserve"> (fakticky tedy společnost, občan jako daňový</w:t>
      </w:r>
      <w:r w:rsidR="00004CAC" w:rsidRPr="00DC7F02">
        <w:rPr>
          <w:rFonts w:asciiTheme="minorHAnsi" w:hAnsiTheme="minorHAnsi" w:cstheme="minorHAnsi"/>
        </w:rPr>
        <w:t xml:space="preserve"> poplatník</w:t>
      </w:r>
      <w:r w:rsidRPr="00DC7F02">
        <w:rPr>
          <w:rFonts w:asciiTheme="minorHAnsi" w:hAnsiTheme="minorHAnsi" w:cstheme="minorHAnsi"/>
        </w:rPr>
        <w:t xml:space="preserve">). </w:t>
      </w:r>
    </w:p>
    <w:p w14:paraId="329DEDA4" w14:textId="77777777" w:rsidR="00213A1E" w:rsidRPr="00DC7F02" w:rsidRDefault="00213A1E" w:rsidP="00213A1E">
      <w:pPr>
        <w:pStyle w:val="Odstavecseseznamem"/>
        <w:numPr>
          <w:ilvl w:val="0"/>
          <w:numId w:val="12"/>
        </w:numPr>
        <w:contextualSpacing/>
        <w:jc w:val="both"/>
        <w:rPr>
          <w:rFonts w:asciiTheme="minorHAnsi" w:hAnsiTheme="minorHAnsi" w:cstheme="minorHAnsi"/>
        </w:rPr>
      </w:pPr>
      <w:r w:rsidRPr="00DC7F02">
        <w:rPr>
          <w:rFonts w:asciiTheme="minorHAnsi" w:hAnsiTheme="minorHAnsi" w:cstheme="minorHAnsi"/>
          <w:b/>
        </w:rPr>
        <w:t>Strategie „ošetři“</w:t>
      </w:r>
    </w:p>
    <w:p w14:paraId="6FB283F1" w14:textId="66629FAB" w:rsidR="00213A1E" w:rsidRPr="00DC7F02" w:rsidRDefault="00213A1E" w:rsidP="00213A1E">
      <w:pPr>
        <w:pStyle w:val="Odstavecseseznamem"/>
        <w:ind w:left="360"/>
        <w:jc w:val="both"/>
        <w:rPr>
          <w:rFonts w:asciiTheme="minorHAnsi" w:hAnsiTheme="minorHAnsi" w:cstheme="minorHAnsi"/>
        </w:rPr>
      </w:pPr>
      <w:r w:rsidRPr="00DC7F02">
        <w:rPr>
          <w:rFonts w:asciiTheme="minorHAnsi" w:hAnsiTheme="minorHAnsi" w:cstheme="minorHAnsi"/>
        </w:rPr>
        <w:t>Jde o přijímání protiopatření (i opakovaně) tak, aby došlo ke snížení velikosti rizika. Vlastníci rizika provedou analýzu rizika z hlediska možných variant přijetí opatření. Cílem této strategie je buď odstranit příčiny rizika (a tím mu částečně nebo zcela zamezit), nebo snížit jeho nepříznivé důsledky. Vlastníci rizika navrhnou na základě analýzy nejsprávnější opatření</w:t>
      </w:r>
      <w:r w:rsidRPr="00DC7F02">
        <w:rPr>
          <w:rStyle w:val="Znakapoznpodarou"/>
          <w:rFonts w:asciiTheme="minorHAnsi" w:hAnsiTheme="minorHAnsi" w:cstheme="minorHAnsi"/>
        </w:rPr>
        <w:footnoteReference w:id="5"/>
      </w:r>
      <w:r w:rsidRPr="00DC7F02">
        <w:rPr>
          <w:rFonts w:asciiTheme="minorHAnsi" w:hAnsiTheme="minorHAnsi" w:cstheme="minorHAnsi"/>
        </w:rPr>
        <w:t xml:space="preserve"> k danému riziku. Opatření tak směřují k (a) odstranění příčin rizika (k analýze a vizualizaci příčin problému</w:t>
      </w:r>
      <w:r w:rsidR="00880D4C" w:rsidRPr="00DC7F02">
        <w:rPr>
          <w:rFonts w:asciiTheme="minorHAnsi" w:hAnsiTheme="minorHAnsi" w:cstheme="minorHAnsi"/>
        </w:rPr>
        <w:t>,</w:t>
      </w:r>
      <w:r w:rsidRPr="00DC7F02">
        <w:rPr>
          <w:rFonts w:asciiTheme="minorHAnsi" w:hAnsiTheme="minorHAnsi" w:cstheme="minorHAnsi"/>
        </w:rPr>
        <w:t xml:space="preserve"> a v tomto smyslu i rizika</w:t>
      </w:r>
      <w:r w:rsidR="00880D4C" w:rsidRPr="00DC7F02">
        <w:rPr>
          <w:rFonts w:asciiTheme="minorHAnsi" w:hAnsiTheme="minorHAnsi" w:cstheme="minorHAnsi"/>
        </w:rPr>
        <w:t>,</w:t>
      </w:r>
      <w:r w:rsidRPr="00DC7F02">
        <w:rPr>
          <w:rFonts w:asciiTheme="minorHAnsi" w:hAnsiTheme="minorHAnsi" w:cstheme="minorHAnsi"/>
        </w:rPr>
        <w:t xml:space="preserve"> slouží Ishikawův diagram, (b) snížení dopadu na rozpočet (například pojištění majetku) nebo na cíle, (c) snížení či zamezení výskytu rizika – například přijetí preventivních opatření, (d) zlepšení podmínek pro snadnější odhalitelnost rizika - například kamerový systém s nahráváním záznamu zvyšuje odhalitelnost krádeže, současně též působí preventivně proti </w:t>
      </w:r>
      <w:r w:rsidR="00442814" w:rsidRPr="00DC7F02">
        <w:rPr>
          <w:rFonts w:asciiTheme="minorHAnsi" w:hAnsiTheme="minorHAnsi" w:cstheme="minorHAnsi"/>
        </w:rPr>
        <w:t xml:space="preserve">vandalismu či </w:t>
      </w:r>
      <w:r w:rsidRPr="00DC7F02">
        <w:rPr>
          <w:rFonts w:asciiTheme="minorHAnsi" w:hAnsiTheme="minorHAnsi" w:cstheme="minorHAnsi"/>
        </w:rPr>
        <w:t>krádežím – odstrašuje potenci</w:t>
      </w:r>
      <w:r w:rsidR="004E4169" w:rsidRPr="00DC7F02">
        <w:rPr>
          <w:rFonts w:asciiTheme="minorHAnsi" w:hAnsiTheme="minorHAnsi" w:cstheme="minorHAnsi"/>
        </w:rPr>
        <w:t>on</w:t>
      </w:r>
      <w:r w:rsidRPr="00DC7F02">
        <w:rPr>
          <w:rFonts w:asciiTheme="minorHAnsi" w:hAnsiTheme="minorHAnsi" w:cstheme="minorHAnsi"/>
        </w:rPr>
        <w:t>ální</w:t>
      </w:r>
      <w:r w:rsidR="004E4169" w:rsidRPr="00DC7F02">
        <w:rPr>
          <w:rFonts w:asciiTheme="minorHAnsi" w:hAnsiTheme="minorHAnsi" w:cstheme="minorHAnsi"/>
        </w:rPr>
        <w:t>ho</w:t>
      </w:r>
      <w:r w:rsidRPr="00DC7F02">
        <w:rPr>
          <w:rFonts w:asciiTheme="minorHAnsi" w:hAnsiTheme="minorHAnsi" w:cstheme="minorHAnsi"/>
        </w:rPr>
        <w:t xml:space="preserve"> zloděje, týká se tak i bodu b) nebo c). Po provedení analýzy je třeba přijmout rozhodnutí (zavést či</w:t>
      </w:r>
      <w:r w:rsidR="004E4169" w:rsidRPr="00DC7F02">
        <w:rPr>
          <w:rFonts w:asciiTheme="minorHAnsi" w:hAnsiTheme="minorHAnsi" w:cstheme="minorHAnsi"/>
        </w:rPr>
        <w:t xml:space="preserve"> nezavést opatření, případně je</w:t>
      </w:r>
      <w:r w:rsidRPr="00DC7F02">
        <w:rPr>
          <w:rFonts w:asciiTheme="minorHAnsi" w:hAnsiTheme="minorHAnsi" w:cstheme="minorHAnsi"/>
        </w:rPr>
        <w:t xml:space="preserve"> upravit) a pak opatření re</w:t>
      </w:r>
      <w:r w:rsidR="00442814" w:rsidRPr="00DC7F02">
        <w:rPr>
          <w:rFonts w:asciiTheme="minorHAnsi" w:hAnsiTheme="minorHAnsi" w:cstheme="minorHAnsi"/>
        </w:rPr>
        <w:t>alizovat</w:t>
      </w:r>
      <w:r w:rsidRPr="00DC7F02">
        <w:rPr>
          <w:rFonts w:asciiTheme="minorHAnsi" w:hAnsiTheme="minorHAnsi" w:cstheme="minorHAnsi"/>
        </w:rPr>
        <w:t>.</w:t>
      </w:r>
    </w:p>
    <w:p w14:paraId="2E7CACD0" w14:textId="77777777" w:rsidR="00213A1E" w:rsidRPr="00DC7F02" w:rsidRDefault="00213A1E" w:rsidP="00213A1E">
      <w:pPr>
        <w:pStyle w:val="Odstavecseseznamem"/>
        <w:numPr>
          <w:ilvl w:val="0"/>
          <w:numId w:val="12"/>
        </w:numPr>
        <w:contextualSpacing/>
        <w:jc w:val="both"/>
        <w:rPr>
          <w:rFonts w:asciiTheme="minorHAnsi" w:hAnsiTheme="minorHAnsi" w:cstheme="minorHAnsi"/>
        </w:rPr>
      </w:pPr>
      <w:r w:rsidRPr="00DC7F02">
        <w:rPr>
          <w:rFonts w:asciiTheme="minorHAnsi" w:hAnsiTheme="minorHAnsi" w:cstheme="minorHAnsi"/>
          <w:b/>
        </w:rPr>
        <w:t>Strategie „přenes“</w:t>
      </w:r>
      <w:r w:rsidRPr="00DC7F02">
        <w:rPr>
          <w:rFonts w:asciiTheme="minorHAnsi" w:hAnsiTheme="minorHAnsi" w:cstheme="minorHAnsi"/>
        </w:rPr>
        <w:t xml:space="preserve"> </w:t>
      </w:r>
    </w:p>
    <w:p w14:paraId="7FFE6F91" w14:textId="73CEB153" w:rsidR="00213A1E" w:rsidRPr="00DC7F02" w:rsidRDefault="00213A1E" w:rsidP="00213A1E">
      <w:pPr>
        <w:pStyle w:val="Odstavecseseznamem"/>
        <w:ind w:left="360"/>
        <w:jc w:val="both"/>
        <w:rPr>
          <w:rFonts w:asciiTheme="minorHAnsi" w:hAnsiTheme="minorHAnsi" w:cstheme="minorHAnsi"/>
        </w:rPr>
      </w:pPr>
      <w:r w:rsidRPr="00DC7F02">
        <w:rPr>
          <w:rFonts w:asciiTheme="minorHAnsi" w:hAnsiTheme="minorHAnsi" w:cstheme="minorHAnsi"/>
        </w:rPr>
        <w:t xml:space="preserve">Ve své podstatě je to specifický druh protiopatření, jehož podstatou je přenesení rizika na jinou osobu. V běžné praxi jde nejčastěji </w:t>
      </w:r>
      <w:r w:rsidR="00442814" w:rsidRPr="00DC7F02">
        <w:rPr>
          <w:rFonts w:asciiTheme="minorHAnsi" w:hAnsiTheme="minorHAnsi" w:cstheme="minorHAnsi"/>
        </w:rPr>
        <w:t xml:space="preserve">o </w:t>
      </w:r>
      <w:r w:rsidRPr="00DC7F02">
        <w:rPr>
          <w:rFonts w:asciiTheme="minorHAnsi" w:hAnsiTheme="minorHAnsi" w:cstheme="minorHAnsi"/>
        </w:rPr>
        <w:t xml:space="preserve">pojištění (například majetku, odpovědnosti atd.). Přenesení lze též provést na dodavatele (např. </w:t>
      </w:r>
      <w:r w:rsidR="00447D48" w:rsidRPr="00DC7F02">
        <w:rPr>
          <w:rFonts w:asciiTheme="minorHAnsi" w:hAnsiTheme="minorHAnsi" w:cstheme="minorHAnsi"/>
        </w:rPr>
        <w:t>sekání trávy v obci</w:t>
      </w:r>
      <w:r w:rsidRPr="00DC7F02">
        <w:rPr>
          <w:rFonts w:asciiTheme="minorHAnsi" w:hAnsiTheme="minorHAnsi" w:cstheme="minorHAnsi"/>
        </w:rPr>
        <w:t xml:space="preserve"> zajišťuje dodavatelská firma, všechny rizika související </w:t>
      </w:r>
      <w:r w:rsidR="00447D48" w:rsidRPr="00DC7F02">
        <w:rPr>
          <w:rFonts w:asciiTheme="minorHAnsi" w:hAnsiTheme="minorHAnsi" w:cstheme="minorHAnsi"/>
        </w:rPr>
        <w:t>se sekáním trávy</w:t>
      </w:r>
      <w:r w:rsidRPr="00DC7F02">
        <w:rPr>
          <w:rFonts w:asciiTheme="minorHAnsi" w:hAnsiTheme="minorHAnsi" w:cstheme="minorHAnsi"/>
        </w:rPr>
        <w:t xml:space="preserve"> byla smlouvou přenesena na dodavatele). </w:t>
      </w:r>
    </w:p>
    <w:p w14:paraId="5F0AFCDE" w14:textId="77777777" w:rsidR="00213A1E" w:rsidRPr="00DC7F02" w:rsidRDefault="00213A1E" w:rsidP="00213A1E">
      <w:pPr>
        <w:pStyle w:val="Odstavecseseznamem"/>
        <w:numPr>
          <w:ilvl w:val="0"/>
          <w:numId w:val="12"/>
        </w:numPr>
        <w:contextualSpacing/>
        <w:jc w:val="both"/>
        <w:rPr>
          <w:rFonts w:asciiTheme="minorHAnsi" w:hAnsiTheme="minorHAnsi" w:cstheme="minorHAnsi"/>
        </w:rPr>
      </w:pPr>
      <w:r w:rsidRPr="00DC7F02">
        <w:rPr>
          <w:rFonts w:asciiTheme="minorHAnsi" w:hAnsiTheme="minorHAnsi" w:cstheme="minorHAnsi"/>
          <w:b/>
        </w:rPr>
        <w:t>Strategie „ukonči“</w:t>
      </w:r>
      <w:r w:rsidRPr="00DC7F02">
        <w:rPr>
          <w:rFonts w:asciiTheme="minorHAnsi" w:hAnsiTheme="minorHAnsi" w:cstheme="minorHAnsi"/>
        </w:rPr>
        <w:t xml:space="preserve"> </w:t>
      </w:r>
    </w:p>
    <w:p w14:paraId="4393BFC4" w14:textId="0AD1C520" w:rsidR="00213A1E" w:rsidRPr="00DC7F02" w:rsidRDefault="00213A1E" w:rsidP="00C45BDD">
      <w:pPr>
        <w:pStyle w:val="Odstavecseseznamem"/>
        <w:spacing w:after="120"/>
        <w:ind w:left="357"/>
        <w:jc w:val="both"/>
        <w:rPr>
          <w:rFonts w:asciiTheme="minorHAnsi" w:hAnsiTheme="minorHAnsi" w:cstheme="minorHAnsi"/>
        </w:rPr>
      </w:pPr>
      <w:r w:rsidRPr="00DC7F02">
        <w:rPr>
          <w:rFonts w:asciiTheme="minorHAnsi" w:hAnsiTheme="minorHAnsi" w:cstheme="minorHAnsi"/>
        </w:rPr>
        <w:t xml:space="preserve">Ve své podstatě je to specifický druh protiopatření, jehož podstatou je ukončení (případně dočasné přerušení) činnosti. V některých případech je dočasné přerušení nejlepším </w:t>
      </w:r>
      <w:r w:rsidRPr="00DC7F02">
        <w:rPr>
          <w:rFonts w:asciiTheme="minorHAnsi" w:hAnsiTheme="minorHAnsi" w:cstheme="minorHAnsi"/>
        </w:rPr>
        <w:lastRenderedPageBreak/>
        <w:t xml:space="preserve">možným opatřením – například při riziku pádu stromu se uzavře část parku ve správě </w:t>
      </w:r>
      <w:r w:rsidR="00447D48" w:rsidRPr="00DC7F02">
        <w:rPr>
          <w:rFonts w:asciiTheme="minorHAnsi" w:hAnsiTheme="minorHAnsi" w:cstheme="minorHAnsi"/>
        </w:rPr>
        <w:t>obce</w:t>
      </w:r>
      <w:r w:rsidRPr="00DC7F02">
        <w:rPr>
          <w:rFonts w:asciiTheme="minorHAnsi" w:hAnsiTheme="minorHAnsi" w:cstheme="minorHAnsi"/>
        </w:rPr>
        <w:t xml:space="preserve"> do doby, než proběhne bezpečnostní kácení či prořez.</w:t>
      </w:r>
    </w:p>
    <w:p w14:paraId="1630AA5B" w14:textId="013A6EBE" w:rsidR="00213A1E" w:rsidRPr="00DC7F02" w:rsidRDefault="00213A1E" w:rsidP="00213A1E">
      <w:pPr>
        <w:jc w:val="both"/>
        <w:rPr>
          <w:rFonts w:asciiTheme="minorHAnsi" w:hAnsiTheme="minorHAnsi" w:cstheme="minorHAnsi"/>
        </w:rPr>
      </w:pPr>
      <w:r w:rsidRPr="00DC7F02">
        <w:rPr>
          <w:rFonts w:asciiTheme="minorHAnsi" w:hAnsiTheme="minorHAnsi" w:cstheme="minorHAnsi"/>
        </w:rPr>
        <w:t>Vlastníci rizika provedou analýzu možných variant opatření (</w:t>
      </w:r>
      <w:r w:rsidR="00C45BDD" w:rsidRPr="00DC7F02">
        <w:rPr>
          <w:rFonts w:asciiTheme="minorHAnsi" w:hAnsiTheme="minorHAnsi" w:cstheme="minorHAnsi"/>
        </w:rPr>
        <w:t xml:space="preserve">návrh </w:t>
      </w:r>
      <w:r w:rsidRPr="00DC7F02">
        <w:rPr>
          <w:rFonts w:asciiTheme="minorHAnsi" w:hAnsiTheme="minorHAnsi" w:cstheme="minorHAnsi"/>
        </w:rPr>
        <w:t>postup</w:t>
      </w:r>
      <w:r w:rsidR="00C45BDD" w:rsidRPr="00DC7F02">
        <w:rPr>
          <w:rFonts w:asciiTheme="minorHAnsi" w:hAnsiTheme="minorHAnsi" w:cstheme="minorHAnsi"/>
        </w:rPr>
        <w:t>u zobrazený pomocí vývojového diagramu je v následující podkapitole</w:t>
      </w:r>
      <w:r w:rsidRPr="00DC7F02">
        <w:rPr>
          <w:rFonts w:asciiTheme="minorHAnsi" w:hAnsiTheme="minorHAnsi" w:cstheme="minorHAnsi"/>
        </w:rPr>
        <w:t xml:space="preserve">) a projednají návrh opatření s osobou, která má na starosti řízení rizik a předloží je </w:t>
      </w:r>
      <w:r w:rsidR="00447D48" w:rsidRPr="00DC7F02">
        <w:rPr>
          <w:rFonts w:asciiTheme="minorHAnsi" w:hAnsiTheme="minorHAnsi" w:cstheme="minorHAnsi"/>
        </w:rPr>
        <w:t xml:space="preserve">ke schválení. Je též možné </w:t>
      </w:r>
      <w:r w:rsidRPr="00DC7F02">
        <w:rPr>
          <w:rFonts w:asciiTheme="minorHAnsi" w:hAnsiTheme="minorHAnsi" w:cstheme="minorHAnsi"/>
        </w:rPr>
        <w:t xml:space="preserve">všechna opatření </w:t>
      </w:r>
      <w:r w:rsidR="00447D48" w:rsidRPr="00DC7F02">
        <w:rPr>
          <w:rFonts w:asciiTheme="minorHAnsi" w:hAnsiTheme="minorHAnsi" w:cstheme="minorHAnsi"/>
        </w:rPr>
        <w:t xml:space="preserve">schválit </w:t>
      </w:r>
      <w:r w:rsidRPr="00DC7F02">
        <w:rPr>
          <w:rFonts w:asciiTheme="minorHAnsi" w:hAnsiTheme="minorHAnsi" w:cstheme="minorHAnsi"/>
        </w:rPr>
        <w:t xml:space="preserve">současně po jejich zanesení do registru rizik – viz poslední sloupec následující tabulky. </w:t>
      </w:r>
      <w:r w:rsidR="00447D48" w:rsidRPr="00DC7F02">
        <w:rPr>
          <w:rFonts w:asciiTheme="minorHAnsi" w:hAnsiTheme="minorHAnsi" w:cstheme="minorHAnsi"/>
        </w:rPr>
        <w:t xml:space="preserve">Starosta či jím určená osoba </w:t>
      </w:r>
      <w:r w:rsidRPr="00DC7F02">
        <w:rPr>
          <w:rFonts w:asciiTheme="minorHAnsi" w:hAnsiTheme="minorHAnsi" w:cstheme="minorHAnsi"/>
        </w:rPr>
        <w:t>též schvaluje zvolenou taktiku (předposlední sloupec</w:t>
      </w:r>
      <w:r w:rsidR="00BB2D6A">
        <w:rPr>
          <w:rFonts w:asciiTheme="minorHAnsi" w:hAnsiTheme="minorHAnsi" w:cstheme="minorHAnsi"/>
        </w:rPr>
        <w:t xml:space="preserve"> – ten se může, ale nemusí uvádět).</w:t>
      </w:r>
    </w:p>
    <w:p w14:paraId="64042AF7" w14:textId="0632482F" w:rsidR="00213A1E" w:rsidRPr="00DC7F02" w:rsidRDefault="00C45BDD" w:rsidP="00213A1E">
      <w:pPr>
        <w:jc w:val="both"/>
        <w:rPr>
          <w:rFonts w:asciiTheme="minorHAnsi" w:hAnsiTheme="minorHAnsi" w:cstheme="minorHAnsi"/>
          <w:i/>
          <w:iCs/>
        </w:rPr>
      </w:pPr>
      <w:r w:rsidRPr="00DC7F02">
        <w:rPr>
          <w:rFonts w:asciiTheme="minorHAnsi" w:hAnsiTheme="minorHAnsi" w:cstheme="minorHAnsi"/>
          <w:i/>
          <w:iCs/>
        </w:rPr>
        <w:t xml:space="preserve">Tab.  </w:t>
      </w:r>
      <w:r w:rsidR="00783EDD" w:rsidRPr="00DC7F02">
        <w:rPr>
          <w:rFonts w:asciiTheme="minorHAnsi" w:hAnsiTheme="minorHAnsi" w:cstheme="minorHAnsi"/>
          <w:i/>
          <w:iCs/>
        </w:rPr>
        <w:t xml:space="preserve">14 </w:t>
      </w:r>
      <w:r w:rsidRPr="00DC7F02">
        <w:rPr>
          <w:rFonts w:asciiTheme="minorHAnsi" w:hAnsiTheme="minorHAnsi" w:cstheme="minorHAnsi"/>
          <w:i/>
          <w:iCs/>
        </w:rPr>
        <w:t xml:space="preserve">Registr rizik </w:t>
      </w:r>
      <w:r w:rsidR="00213A1E" w:rsidRPr="00DC7F02">
        <w:rPr>
          <w:rFonts w:asciiTheme="minorHAnsi" w:hAnsiTheme="minorHAnsi" w:cstheme="minorHAnsi"/>
          <w:i/>
          <w:iCs/>
        </w:rPr>
        <w:t>– finanční rizika, včetně zvolené strategie a návrhu opatření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823"/>
        <w:gridCol w:w="301"/>
        <w:gridCol w:w="3103"/>
        <w:gridCol w:w="281"/>
        <w:gridCol w:w="285"/>
        <w:gridCol w:w="705"/>
        <w:gridCol w:w="848"/>
        <w:gridCol w:w="842"/>
        <w:gridCol w:w="1828"/>
      </w:tblGrid>
      <w:tr w:rsidR="00213A1E" w:rsidRPr="00DC7F02" w14:paraId="513A7CCC" w14:textId="77777777" w:rsidTr="00A54AB6">
        <w:trPr>
          <w:trHeight w:val="233"/>
        </w:trPr>
        <w:tc>
          <w:tcPr>
            <w:tcW w:w="456" w:type="pct"/>
            <w:vMerge w:val="restart"/>
            <w:shd w:val="clear" w:color="auto" w:fill="E7E6E6"/>
            <w:vAlign w:val="center"/>
          </w:tcPr>
          <w:p w14:paraId="0EF131A1" w14:textId="77777777" w:rsidR="00213A1E" w:rsidRPr="00DC7F02" w:rsidRDefault="00213A1E" w:rsidP="00A54AB6">
            <w:pPr>
              <w:spacing w:line="240" w:lineRule="auto"/>
              <w:ind w:left="-57" w:right="-57"/>
              <w:rPr>
                <w:rFonts w:asciiTheme="minorHAnsi" w:hAnsiTheme="minorHAnsi" w:cstheme="minorHAnsi"/>
                <w:sz w:val="20"/>
                <w:szCs w:val="20"/>
              </w:rPr>
            </w:pPr>
          </w:p>
        </w:tc>
        <w:tc>
          <w:tcPr>
            <w:tcW w:w="167" w:type="pct"/>
            <w:vMerge w:val="restart"/>
            <w:shd w:val="clear" w:color="auto" w:fill="E7E6E6"/>
            <w:noWrap/>
            <w:vAlign w:val="center"/>
          </w:tcPr>
          <w:p w14:paraId="5609B68B" w14:textId="77777777" w:rsidR="00213A1E" w:rsidRPr="00DC7F02" w:rsidRDefault="00213A1E" w:rsidP="00A54AB6">
            <w:pPr>
              <w:spacing w:line="240" w:lineRule="auto"/>
              <w:ind w:left="-57" w:right="-57"/>
              <w:jc w:val="center"/>
              <w:rPr>
                <w:rFonts w:asciiTheme="minorHAnsi" w:hAnsiTheme="minorHAnsi" w:cstheme="minorHAnsi"/>
                <w:sz w:val="20"/>
                <w:szCs w:val="20"/>
              </w:rPr>
            </w:pPr>
            <w:r w:rsidRPr="00DC7F02">
              <w:rPr>
                <w:rFonts w:asciiTheme="minorHAnsi" w:hAnsiTheme="minorHAnsi" w:cstheme="minorHAnsi"/>
                <w:sz w:val="20"/>
                <w:szCs w:val="20"/>
              </w:rPr>
              <w:t>Č.</w:t>
            </w:r>
          </w:p>
        </w:tc>
        <w:tc>
          <w:tcPr>
            <w:tcW w:w="1721" w:type="pct"/>
            <w:vMerge w:val="restart"/>
            <w:shd w:val="clear" w:color="auto" w:fill="E7E6E6"/>
            <w:vAlign w:val="center"/>
          </w:tcPr>
          <w:p w14:paraId="4DACD028" w14:textId="77777777" w:rsidR="00213A1E" w:rsidRPr="00DC7F02" w:rsidRDefault="00213A1E" w:rsidP="00A54AB6">
            <w:pPr>
              <w:spacing w:line="240" w:lineRule="auto"/>
              <w:ind w:left="-57" w:right="-57"/>
              <w:jc w:val="center"/>
              <w:rPr>
                <w:rFonts w:asciiTheme="minorHAnsi" w:hAnsiTheme="minorHAnsi" w:cstheme="minorHAnsi"/>
                <w:sz w:val="20"/>
                <w:szCs w:val="20"/>
              </w:rPr>
            </w:pPr>
            <w:r w:rsidRPr="00DC7F02">
              <w:rPr>
                <w:rFonts w:asciiTheme="minorHAnsi" w:hAnsiTheme="minorHAnsi" w:cstheme="minorHAnsi"/>
                <w:sz w:val="20"/>
                <w:szCs w:val="20"/>
              </w:rPr>
              <w:t>Název rizika</w:t>
            </w:r>
          </w:p>
        </w:tc>
        <w:tc>
          <w:tcPr>
            <w:tcW w:w="705" w:type="pct"/>
            <w:gridSpan w:val="3"/>
            <w:shd w:val="clear" w:color="auto" w:fill="E7E6E6"/>
            <w:vAlign w:val="center"/>
          </w:tcPr>
          <w:p w14:paraId="79BA6A51" w14:textId="77777777" w:rsidR="00213A1E" w:rsidRPr="00DC7F02" w:rsidRDefault="00213A1E" w:rsidP="00A54AB6">
            <w:pPr>
              <w:spacing w:line="240" w:lineRule="auto"/>
              <w:ind w:left="-57" w:right="-57"/>
              <w:jc w:val="center"/>
              <w:rPr>
                <w:rFonts w:asciiTheme="minorHAnsi" w:hAnsiTheme="minorHAnsi" w:cstheme="minorHAnsi"/>
                <w:sz w:val="20"/>
                <w:szCs w:val="20"/>
              </w:rPr>
            </w:pPr>
            <w:r w:rsidRPr="00DC7F02">
              <w:rPr>
                <w:rFonts w:asciiTheme="minorHAnsi" w:hAnsiTheme="minorHAnsi" w:cstheme="minorHAnsi"/>
                <w:sz w:val="20"/>
                <w:szCs w:val="20"/>
              </w:rPr>
              <w:t xml:space="preserve">Hodnocení </w:t>
            </w:r>
          </w:p>
        </w:tc>
        <w:tc>
          <w:tcPr>
            <w:tcW w:w="470" w:type="pct"/>
            <w:vMerge w:val="restart"/>
            <w:shd w:val="clear" w:color="auto" w:fill="E7E6E6"/>
          </w:tcPr>
          <w:p w14:paraId="7F8D92D1" w14:textId="77777777" w:rsidR="00213A1E" w:rsidRPr="00DC7F02" w:rsidRDefault="00213A1E" w:rsidP="00A54AB6">
            <w:pPr>
              <w:spacing w:line="240" w:lineRule="auto"/>
              <w:ind w:left="-57" w:right="-57"/>
              <w:jc w:val="center"/>
              <w:rPr>
                <w:rFonts w:asciiTheme="minorHAnsi" w:hAnsiTheme="minorHAnsi" w:cstheme="minorHAnsi"/>
                <w:sz w:val="20"/>
                <w:szCs w:val="20"/>
              </w:rPr>
            </w:pPr>
            <w:r w:rsidRPr="00DC7F02">
              <w:rPr>
                <w:rFonts w:asciiTheme="minorHAnsi" w:hAnsiTheme="minorHAnsi" w:cstheme="minorHAnsi"/>
                <w:sz w:val="20"/>
                <w:szCs w:val="20"/>
              </w:rPr>
              <w:t>Vlastník rizika</w:t>
            </w:r>
          </w:p>
        </w:tc>
        <w:tc>
          <w:tcPr>
            <w:tcW w:w="467" w:type="pct"/>
            <w:vMerge w:val="restart"/>
            <w:shd w:val="clear" w:color="auto" w:fill="E7E6E6"/>
            <w:vAlign w:val="center"/>
          </w:tcPr>
          <w:p w14:paraId="7546639E" w14:textId="214A9D47" w:rsidR="00213A1E" w:rsidRPr="00DC7F02" w:rsidRDefault="00213A1E" w:rsidP="00447D48">
            <w:pPr>
              <w:spacing w:line="240" w:lineRule="auto"/>
              <w:ind w:left="-57" w:right="-57"/>
              <w:jc w:val="center"/>
              <w:rPr>
                <w:rFonts w:asciiTheme="minorHAnsi" w:hAnsiTheme="minorHAnsi" w:cstheme="minorHAnsi"/>
                <w:sz w:val="20"/>
                <w:szCs w:val="20"/>
              </w:rPr>
            </w:pPr>
            <w:r w:rsidRPr="00DC7F02">
              <w:rPr>
                <w:rFonts w:asciiTheme="minorHAnsi" w:hAnsiTheme="minorHAnsi" w:cstheme="minorHAnsi"/>
                <w:sz w:val="20"/>
                <w:szCs w:val="20"/>
              </w:rPr>
              <w:t xml:space="preserve">Zvolená </w:t>
            </w:r>
            <w:r w:rsidR="00447D48" w:rsidRPr="00DC7F02">
              <w:rPr>
                <w:rFonts w:asciiTheme="minorHAnsi" w:hAnsiTheme="minorHAnsi" w:cstheme="minorHAnsi"/>
                <w:sz w:val="20"/>
                <w:szCs w:val="20"/>
              </w:rPr>
              <w:t>taktika</w:t>
            </w:r>
          </w:p>
        </w:tc>
        <w:tc>
          <w:tcPr>
            <w:tcW w:w="1014" w:type="pct"/>
            <w:vMerge w:val="restart"/>
            <w:shd w:val="clear" w:color="auto" w:fill="E7E6E6"/>
          </w:tcPr>
          <w:p w14:paraId="2868A2CE" w14:textId="03CA0880" w:rsidR="00213A1E" w:rsidRPr="00DC7F02" w:rsidRDefault="00213A1E" w:rsidP="00BB2D6A">
            <w:pPr>
              <w:spacing w:line="240" w:lineRule="auto"/>
              <w:ind w:left="-57" w:right="-57"/>
              <w:jc w:val="center"/>
              <w:rPr>
                <w:rFonts w:asciiTheme="minorHAnsi" w:hAnsiTheme="minorHAnsi" w:cstheme="minorHAnsi"/>
                <w:sz w:val="20"/>
                <w:szCs w:val="20"/>
              </w:rPr>
            </w:pPr>
            <w:r w:rsidRPr="00DC7F02">
              <w:rPr>
                <w:rFonts w:asciiTheme="minorHAnsi" w:hAnsiTheme="minorHAnsi" w:cstheme="minorHAnsi"/>
                <w:sz w:val="20"/>
                <w:szCs w:val="20"/>
              </w:rPr>
              <w:t>Číslo a název opatření</w:t>
            </w:r>
          </w:p>
        </w:tc>
      </w:tr>
      <w:tr w:rsidR="00213A1E" w:rsidRPr="00DC7F02" w14:paraId="1A7067E9" w14:textId="77777777" w:rsidTr="00A54AB6">
        <w:trPr>
          <w:trHeight w:val="70"/>
        </w:trPr>
        <w:tc>
          <w:tcPr>
            <w:tcW w:w="456" w:type="pct"/>
            <w:vMerge/>
            <w:shd w:val="clear" w:color="auto" w:fill="E7E6E6"/>
            <w:vAlign w:val="center"/>
          </w:tcPr>
          <w:p w14:paraId="4BD26E48" w14:textId="77777777" w:rsidR="00213A1E" w:rsidRPr="00DC7F02" w:rsidRDefault="00213A1E" w:rsidP="00A54AB6">
            <w:pPr>
              <w:spacing w:line="240" w:lineRule="auto"/>
              <w:ind w:left="-57" w:right="-57"/>
              <w:rPr>
                <w:rFonts w:asciiTheme="minorHAnsi" w:hAnsiTheme="minorHAnsi" w:cstheme="minorHAnsi"/>
                <w:b/>
                <w:bCs/>
                <w:sz w:val="20"/>
                <w:szCs w:val="20"/>
              </w:rPr>
            </w:pPr>
          </w:p>
        </w:tc>
        <w:tc>
          <w:tcPr>
            <w:tcW w:w="167" w:type="pct"/>
            <w:vMerge/>
            <w:shd w:val="clear" w:color="auto" w:fill="E7E6E6"/>
            <w:noWrap/>
            <w:vAlign w:val="center"/>
          </w:tcPr>
          <w:p w14:paraId="62DDA7A1" w14:textId="77777777" w:rsidR="00213A1E" w:rsidRPr="00DC7F02" w:rsidRDefault="00213A1E" w:rsidP="00A54AB6">
            <w:pPr>
              <w:spacing w:line="240" w:lineRule="auto"/>
              <w:ind w:left="-57" w:right="-57"/>
              <w:jc w:val="center"/>
              <w:rPr>
                <w:rFonts w:asciiTheme="minorHAnsi" w:hAnsiTheme="minorHAnsi" w:cstheme="minorHAnsi"/>
                <w:b/>
                <w:bCs/>
                <w:sz w:val="20"/>
                <w:szCs w:val="20"/>
              </w:rPr>
            </w:pPr>
          </w:p>
        </w:tc>
        <w:tc>
          <w:tcPr>
            <w:tcW w:w="1721" w:type="pct"/>
            <w:vMerge/>
            <w:shd w:val="clear" w:color="auto" w:fill="F2F2F2"/>
            <w:vAlign w:val="center"/>
          </w:tcPr>
          <w:p w14:paraId="6C74C5C5" w14:textId="77777777" w:rsidR="00213A1E" w:rsidRPr="00DC7F02" w:rsidRDefault="00213A1E" w:rsidP="00A54AB6">
            <w:pPr>
              <w:spacing w:line="240" w:lineRule="auto"/>
              <w:ind w:left="-57" w:right="-57"/>
              <w:jc w:val="center"/>
              <w:rPr>
                <w:rFonts w:asciiTheme="minorHAnsi" w:hAnsiTheme="minorHAnsi" w:cstheme="minorHAnsi"/>
                <w:b/>
                <w:bCs/>
                <w:sz w:val="20"/>
                <w:szCs w:val="20"/>
              </w:rPr>
            </w:pPr>
          </w:p>
        </w:tc>
        <w:tc>
          <w:tcPr>
            <w:tcW w:w="156" w:type="pct"/>
            <w:shd w:val="clear" w:color="auto" w:fill="E7E6E6"/>
            <w:vAlign w:val="center"/>
          </w:tcPr>
          <w:p w14:paraId="56D40130" w14:textId="4D3E93C6" w:rsidR="00213A1E" w:rsidRPr="00DC7F02" w:rsidRDefault="00E6779C" w:rsidP="00A54AB6">
            <w:pPr>
              <w:spacing w:line="240" w:lineRule="auto"/>
              <w:ind w:left="-57" w:right="-57"/>
              <w:jc w:val="center"/>
              <w:rPr>
                <w:rFonts w:asciiTheme="minorHAnsi" w:hAnsiTheme="minorHAnsi" w:cstheme="minorHAnsi"/>
                <w:sz w:val="20"/>
                <w:szCs w:val="20"/>
              </w:rPr>
            </w:pPr>
            <w:r>
              <w:rPr>
                <w:rFonts w:asciiTheme="minorHAnsi" w:hAnsiTheme="minorHAnsi" w:cstheme="minorHAnsi"/>
                <w:sz w:val="20"/>
                <w:szCs w:val="20"/>
              </w:rPr>
              <w:t>P</w:t>
            </w:r>
          </w:p>
        </w:tc>
        <w:tc>
          <w:tcPr>
            <w:tcW w:w="158" w:type="pct"/>
            <w:shd w:val="clear" w:color="auto" w:fill="E7E6E6"/>
            <w:vAlign w:val="center"/>
          </w:tcPr>
          <w:p w14:paraId="1E3E7A90" w14:textId="77777777" w:rsidR="00213A1E" w:rsidRPr="00DC7F02" w:rsidRDefault="00213A1E" w:rsidP="00A54AB6">
            <w:pPr>
              <w:spacing w:line="240" w:lineRule="auto"/>
              <w:ind w:left="-57" w:right="-57"/>
              <w:jc w:val="center"/>
              <w:rPr>
                <w:rFonts w:asciiTheme="minorHAnsi" w:hAnsiTheme="minorHAnsi" w:cstheme="minorHAnsi"/>
                <w:sz w:val="20"/>
                <w:szCs w:val="20"/>
              </w:rPr>
            </w:pPr>
            <w:r w:rsidRPr="00DC7F02">
              <w:rPr>
                <w:rFonts w:asciiTheme="minorHAnsi" w:hAnsiTheme="minorHAnsi" w:cstheme="minorHAnsi"/>
                <w:sz w:val="20"/>
                <w:szCs w:val="20"/>
              </w:rPr>
              <w:t>D</w:t>
            </w:r>
          </w:p>
        </w:tc>
        <w:tc>
          <w:tcPr>
            <w:tcW w:w="391" w:type="pct"/>
            <w:shd w:val="clear" w:color="auto" w:fill="E7E6E6"/>
            <w:vAlign w:val="center"/>
          </w:tcPr>
          <w:p w14:paraId="5DF09DE8" w14:textId="5E6B8AD2" w:rsidR="00213A1E" w:rsidRPr="00DC7F02" w:rsidRDefault="00213A1E" w:rsidP="00A54AB6">
            <w:pPr>
              <w:spacing w:line="240" w:lineRule="auto"/>
              <w:ind w:left="-57" w:right="-57"/>
              <w:jc w:val="center"/>
              <w:rPr>
                <w:rFonts w:asciiTheme="minorHAnsi" w:hAnsiTheme="minorHAnsi" w:cstheme="minorHAnsi"/>
                <w:sz w:val="20"/>
                <w:szCs w:val="20"/>
              </w:rPr>
            </w:pPr>
            <w:r w:rsidRPr="00DC7F02">
              <w:rPr>
                <w:rFonts w:asciiTheme="minorHAnsi" w:hAnsiTheme="minorHAnsi" w:cstheme="minorHAnsi"/>
                <w:sz w:val="20"/>
                <w:szCs w:val="20"/>
              </w:rPr>
              <w:t>V=</w:t>
            </w:r>
            <w:r w:rsidR="00E6779C">
              <w:rPr>
                <w:rFonts w:asciiTheme="minorHAnsi" w:hAnsiTheme="minorHAnsi" w:cstheme="minorHAnsi"/>
                <w:sz w:val="20"/>
                <w:szCs w:val="20"/>
              </w:rPr>
              <w:t>P*D</w:t>
            </w:r>
          </w:p>
        </w:tc>
        <w:tc>
          <w:tcPr>
            <w:tcW w:w="470" w:type="pct"/>
            <w:vMerge/>
            <w:shd w:val="clear" w:color="auto" w:fill="E7E6E6"/>
          </w:tcPr>
          <w:p w14:paraId="72E6C4F0" w14:textId="77777777" w:rsidR="00213A1E" w:rsidRPr="00DC7F02" w:rsidRDefault="00213A1E" w:rsidP="00A54AB6">
            <w:pPr>
              <w:spacing w:line="240" w:lineRule="auto"/>
              <w:ind w:left="-57" w:right="-57"/>
              <w:jc w:val="center"/>
              <w:rPr>
                <w:rFonts w:asciiTheme="minorHAnsi" w:hAnsiTheme="minorHAnsi" w:cstheme="minorHAnsi"/>
                <w:sz w:val="20"/>
                <w:szCs w:val="20"/>
              </w:rPr>
            </w:pPr>
          </w:p>
        </w:tc>
        <w:tc>
          <w:tcPr>
            <w:tcW w:w="467" w:type="pct"/>
            <w:vMerge/>
            <w:shd w:val="clear" w:color="auto" w:fill="E7E6E6"/>
          </w:tcPr>
          <w:p w14:paraId="1A1E2E77" w14:textId="77777777" w:rsidR="00213A1E" w:rsidRPr="00DC7F02" w:rsidRDefault="00213A1E" w:rsidP="00A54AB6">
            <w:pPr>
              <w:spacing w:line="240" w:lineRule="auto"/>
              <w:ind w:left="-57" w:right="-57"/>
              <w:jc w:val="center"/>
              <w:rPr>
                <w:rFonts w:asciiTheme="minorHAnsi" w:hAnsiTheme="minorHAnsi" w:cstheme="minorHAnsi"/>
                <w:sz w:val="20"/>
                <w:szCs w:val="20"/>
              </w:rPr>
            </w:pPr>
          </w:p>
        </w:tc>
        <w:tc>
          <w:tcPr>
            <w:tcW w:w="1014" w:type="pct"/>
            <w:vMerge/>
            <w:shd w:val="clear" w:color="auto" w:fill="E7E6E6"/>
          </w:tcPr>
          <w:p w14:paraId="12E947B3" w14:textId="77777777" w:rsidR="00213A1E" w:rsidRPr="00DC7F02" w:rsidRDefault="00213A1E" w:rsidP="00A54AB6">
            <w:pPr>
              <w:spacing w:line="240" w:lineRule="auto"/>
              <w:ind w:left="-57" w:right="-57"/>
              <w:jc w:val="center"/>
              <w:rPr>
                <w:rFonts w:asciiTheme="minorHAnsi" w:hAnsiTheme="minorHAnsi" w:cstheme="minorHAnsi"/>
                <w:sz w:val="20"/>
                <w:szCs w:val="20"/>
              </w:rPr>
            </w:pPr>
          </w:p>
        </w:tc>
      </w:tr>
      <w:tr w:rsidR="00C45BDD" w:rsidRPr="00DC7F02" w14:paraId="36A32095" w14:textId="77777777" w:rsidTr="009B5472">
        <w:trPr>
          <w:trHeight w:val="70"/>
        </w:trPr>
        <w:tc>
          <w:tcPr>
            <w:tcW w:w="456" w:type="pct"/>
            <w:vMerge w:val="restart"/>
            <w:shd w:val="clear" w:color="auto" w:fill="E7E6E6"/>
            <w:vAlign w:val="center"/>
          </w:tcPr>
          <w:p w14:paraId="654F0CDD" w14:textId="77777777" w:rsidR="00C45BDD" w:rsidRPr="00DC7F02" w:rsidRDefault="00C45BDD" w:rsidP="00A54AB6">
            <w:pPr>
              <w:pStyle w:val="Odstavecseseznamem"/>
              <w:spacing w:line="240" w:lineRule="auto"/>
              <w:ind w:left="-57" w:right="-57"/>
              <w:rPr>
                <w:rFonts w:asciiTheme="minorHAnsi" w:hAnsiTheme="minorHAnsi" w:cstheme="minorHAnsi"/>
                <w:sz w:val="20"/>
                <w:szCs w:val="20"/>
              </w:rPr>
            </w:pPr>
            <w:r w:rsidRPr="00DC7F02">
              <w:rPr>
                <w:rFonts w:asciiTheme="minorHAnsi" w:hAnsiTheme="minorHAnsi" w:cstheme="minorHAnsi"/>
                <w:sz w:val="20"/>
                <w:szCs w:val="20"/>
              </w:rPr>
              <w:t>Finanční</w:t>
            </w:r>
          </w:p>
        </w:tc>
        <w:tc>
          <w:tcPr>
            <w:tcW w:w="167" w:type="pct"/>
            <w:shd w:val="clear" w:color="auto" w:fill="FFFFFF" w:themeFill="background1"/>
            <w:noWrap/>
            <w:vAlign w:val="center"/>
          </w:tcPr>
          <w:p w14:paraId="24AD7578" w14:textId="77777777" w:rsidR="00C45BDD" w:rsidRPr="00DC7F02" w:rsidRDefault="00C45BDD" w:rsidP="00A54AB6">
            <w:pPr>
              <w:pStyle w:val="Odstavecseseznamem"/>
              <w:spacing w:line="240" w:lineRule="auto"/>
              <w:ind w:left="-57" w:right="-57"/>
              <w:jc w:val="center"/>
              <w:rPr>
                <w:rFonts w:asciiTheme="minorHAnsi" w:hAnsiTheme="minorHAnsi" w:cstheme="minorHAnsi"/>
                <w:sz w:val="20"/>
                <w:szCs w:val="20"/>
              </w:rPr>
            </w:pPr>
          </w:p>
        </w:tc>
        <w:tc>
          <w:tcPr>
            <w:tcW w:w="1721" w:type="pct"/>
            <w:shd w:val="clear" w:color="auto" w:fill="FFFFFF"/>
            <w:vAlign w:val="center"/>
          </w:tcPr>
          <w:p w14:paraId="2D8047C0" w14:textId="77777777" w:rsidR="00C45BDD" w:rsidRPr="00DC7F02" w:rsidRDefault="00C45BDD" w:rsidP="00A54AB6">
            <w:pPr>
              <w:spacing w:line="240" w:lineRule="auto"/>
              <w:ind w:left="-57" w:right="-57"/>
              <w:rPr>
                <w:rFonts w:asciiTheme="minorHAnsi" w:hAnsiTheme="minorHAnsi" w:cstheme="minorHAnsi"/>
                <w:sz w:val="20"/>
                <w:szCs w:val="20"/>
              </w:rPr>
            </w:pPr>
          </w:p>
        </w:tc>
        <w:tc>
          <w:tcPr>
            <w:tcW w:w="156" w:type="pct"/>
            <w:shd w:val="clear" w:color="auto" w:fill="FFFFFF"/>
            <w:noWrap/>
            <w:vAlign w:val="center"/>
          </w:tcPr>
          <w:p w14:paraId="2D4D4B58" w14:textId="77777777" w:rsidR="00C45BDD" w:rsidRPr="00DC7F02" w:rsidRDefault="00C45BDD" w:rsidP="00A54AB6">
            <w:pPr>
              <w:spacing w:line="240" w:lineRule="auto"/>
              <w:ind w:left="-57" w:right="-57"/>
              <w:jc w:val="center"/>
              <w:rPr>
                <w:rFonts w:asciiTheme="minorHAnsi" w:hAnsiTheme="minorHAnsi" w:cstheme="minorHAnsi"/>
                <w:sz w:val="20"/>
                <w:szCs w:val="20"/>
              </w:rPr>
            </w:pPr>
          </w:p>
        </w:tc>
        <w:tc>
          <w:tcPr>
            <w:tcW w:w="158" w:type="pct"/>
            <w:shd w:val="clear" w:color="auto" w:fill="FFFFFF"/>
            <w:noWrap/>
            <w:vAlign w:val="center"/>
          </w:tcPr>
          <w:p w14:paraId="09504A76" w14:textId="77777777" w:rsidR="00C45BDD" w:rsidRPr="00DC7F02" w:rsidRDefault="00C45BDD" w:rsidP="00A54AB6">
            <w:pPr>
              <w:spacing w:line="240" w:lineRule="auto"/>
              <w:ind w:left="-57" w:right="-57"/>
              <w:jc w:val="center"/>
              <w:rPr>
                <w:rFonts w:asciiTheme="minorHAnsi" w:hAnsiTheme="minorHAnsi" w:cstheme="minorHAnsi"/>
                <w:sz w:val="20"/>
                <w:szCs w:val="20"/>
              </w:rPr>
            </w:pPr>
          </w:p>
        </w:tc>
        <w:tc>
          <w:tcPr>
            <w:tcW w:w="391" w:type="pct"/>
            <w:shd w:val="clear" w:color="auto" w:fill="FFFFFF"/>
            <w:noWrap/>
            <w:vAlign w:val="center"/>
          </w:tcPr>
          <w:p w14:paraId="68453C06" w14:textId="77777777" w:rsidR="00C45BDD" w:rsidRPr="00DC7F02" w:rsidRDefault="00C45BDD" w:rsidP="00A54AB6">
            <w:pPr>
              <w:spacing w:line="240" w:lineRule="auto"/>
              <w:ind w:left="-57" w:right="-57"/>
              <w:jc w:val="center"/>
              <w:rPr>
                <w:rFonts w:asciiTheme="minorHAnsi" w:hAnsiTheme="minorHAnsi" w:cstheme="minorHAnsi"/>
                <w:b/>
                <w:sz w:val="20"/>
                <w:szCs w:val="20"/>
              </w:rPr>
            </w:pPr>
          </w:p>
        </w:tc>
        <w:tc>
          <w:tcPr>
            <w:tcW w:w="470" w:type="pct"/>
            <w:shd w:val="clear" w:color="auto" w:fill="FFFFFF"/>
          </w:tcPr>
          <w:p w14:paraId="431CA3FF" w14:textId="77777777" w:rsidR="00C45BDD" w:rsidRPr="00DC7F02" w:rsidRDefault="00C45BDD" w:rsidP="00A54AB6">
            <w:pPr>
              <w:spacing w:line="240" w:lineRule="auto"/>
              <w:ind w:left="-57" w:right="-57"/>
              <w:jc w:val="center"/>
              <w:rPr>
                <w:rFonts w:asciiTheme="minorHAnsi" w:hAnsiTheme="minorHAnsi" w:cstheme="minorHAnsi"/>
                <w:b/>
                <w:sz w:val="20"/>
                <w:szCs w:val="20"/>
              </w:rPr>
            </w:pPr>
          </w:p>
        </w:tc>
        <w:tc>
          <w:tcPr>
            <w:tcW w:w="467" w:type="pct"/>
            <w:shd w:val="clear" w:color="auto" w:fill="FFFFFF"/>
          </w:tcPr>
          <w:p w14:paraId="3CCC441B" w14:textId="77777777" w:rsidR="00C45BDD" w:rsidRPr="00DC7F02" w:rsidRDefault="00C45BDD" w:rsidP="00A54AB6">
            <w:pPr>
              <w:spacing w:line="240" w:lineRule="auto"/>
              <w:ind w:left="-57" w:right="-57"/>
              <w:jc w:val="center"/>
              <w:rPr>
                <w:rFonts w:asciiTheme="minorHAnsi" w:hAnsiTheme="minorHAnsi" w:cstheme="minorHAnsi"/>
                <w:b/>
                <w:sz w:val="20"/>
                <w:szCs w:val="20"/>
              </w:rPr>
            </w:pPr>
          </w:p>
        </w:tc>
        <w:tc>
          <w:tcPr>
            <w:tcW w:w="1014" w:type="pct"/>
            <w:shd w:val="clear" w:color="auto" w:fill="FFFFFF"/>
          </w:tcPr>
          <w:p w14:paraId="035D8AD1" w14:textId="77777777" w:rsidR="00C45BDD" w:rsidRPr="00DC7F02" w:rsidRDefault="00C45BDD" w:rsidP="00A54AB6">
            <w:pPr>
              <w:spacing w:line="240" w:lineRule="auto"/>
              <w:ind w:left="-57" w:right="-57"/>
              <w:jc w:val="center"/>
              <w:rPr>
                <w:rFonts w:asciiTheme="minorHAnsi" w:hAnsiTheme="minorHAnsi" w:cstheme="minorHAnsi"/>
                <w:b/>
                <w:sz w:val="20"/>
                <w:szCs w:val="20"/>
              </w:rPr>
            </w:pPr>
          </w:p>
        </w:tc>
      </w:tr>
      <w:tr w:rsidR="00C45BDD" w:rsidRPr="00DC7F02" w14:paraId="41753601" w14:textId="77777777" w:rsidTr="009B5472">
        <w:trPr>
          <w:trHeight w:val="70"/>
        </w:trPr>
        <w:tc>
          <w:tcPr>
            <w:tcW w:w="456" w:type="pct"/>
            <w:vMerge/>
            <w:shd w:val="clear" w:color="auto" w:fill="E7E6E6"/>
            <w:vAlign w:val="center"/>
          </w:tcPr>
          <w:p w14:paraId="2B25D7DC" w14:textId="77777777" w:rsidR="00C45BDD" w:rsidRPr="00DC7F02" w:rsidRDefault="00C45BDD" w:rsidP="00A54AB6">
            <w:pPr>
              <w:pStyle w:val="Odstavecseseznamem"/>
              <w:spacing w:line="240" w:lineRule="auto"/>
              <w:ind w:left="-57" w:right="-57"/>
              <w:rPr>
                <w:rFonts w:asciiTheme="minorHAnsi" w:hAnsiTheme="minorHAnsi" w:cstheme="minorHAnsi"/>
                <w:sz w:val="20"/>
                <w:szCs w:val="20"/>
              </w:rPr>
            </w:pPr>
          </w:p>
        </w:tc>
        <w:tc>
          <w:tcPr>
            <w:tcW w:w="167" w:type="pct"/>
            <w:shd w:val="clear" w:color="auto" w:fill="FFFFFF" w:themeFill="background1"/>
            <w:noWrap/>
            <w:vAlign w:val="center"/>
          </w:tcPr>
          <w:p w14:paraId="65D6E3B1" w14:textId="77777777" w:rsidR="00C45BDD" w:rsidRPr="00DC7F02" w:rsidRDefault="00C45BDD" w:rsidP="00A54AB6">
            <w:pPr>
              <w:pStyle w:val="Odstavecseseznamem"/>
              <w:spacing w:line="240" w:lineRule="auto"/>
              <w:ind w:left="-57" w:right="-57"/>
              <w:jc w:val="center"/>
              <w:rPr>
                <w:rFonts w:asciiTheme="minorHAnsi" w:hAnsiTheme="minorHAnsi" w:cstheme="minorHAnsi"/>
                <w:sz w:val="20"/>
                <w:szCs w:val="20"/>
              </w:rPr>
            </w:pPr>
          </w:p>
        </w:tc>
        <w:tc>
          <w:tcPr>
            <w:tcW w:w="1721" w:type="pct"/>
            <w:shd w:val="clear" w:color="auto" w:fill="FFFFFF"/>
            <w:vAlign w:val="center"/>
          </w:tcPr>
          <w:p w14:paraId="7FE9F628" w14:textId="77777777" w:rsidR="00C45BDD" w:rsidRPr="00DC7F02" w:rsidRDefault="00C45BDD" w:rsidP="00A54AB6">
            <w:pPr>
              <w:spacing w:line="240" w:lineRule="auto"/>
              <w:ind w:left="-57" w:right="-57"/>
              <w:rPr>
                <w:rFonts w:asciiTheme="minorHAnsi" w:hAnsiTheme="minorHAnsi" w:cstheme="minorHAnsi"/>
                <w:sz w:val="20"/>
                <w:szCs w:val="20"/>
              </w:rPr>
            </w:pPr>
          </w:p>
        </w:tc>
        <w:tc>
          <w:tcPr>
            <w:tcW w:w="156" w:type="pct"/>
            <w:shd w:val="clear" w:color="auto" w:fill="FFFFFF"/>
            <w:noWrap/>
            <w:vAlign w:val="center"/>
          </w:tcPr>
          <w:p w14:paraId="4D955C35" w14:textId="77777777" w:rsidR="00C45BDD" w:rsidRPr="00DC7F02" w:rsidRDefault="00C45BDD" w:rsidP="00A54AB6">
            <w:pPr>
              <w:spacing w:line="240" w:lineRule="auto"/>
              <w:ind w:left="-57" w:right="-57"/>
              <w:jc w:val="center"/>
              <w:rPr>
                <w:rFonts w:asciiTheme="minorHAnsi" w:hAnsiTheme="minorHAnsi" w:cstheme="minorHAnsi"/>
                <w:sz w:val="20"/>
                <w:szCs w:val="20"/>
              </w:rPr>
            </w:pPr>
          </w:p>
        </w:tc>
        <w:tc>
          <w:tcPr>
            <w:tcW w:w="158" w:type="pct"/>
            <w:shd w:val="clear" w:color="auto" w:fill="FFFFFF"/>
            <w:noWrap/>
            <w:vAlign w:val="center"/>
          </w:tcPr>
          <w:p w14:paraId="75FF4ADF" w14:textId="77777777" w:rsidR="00C45BDD" w:rsidRPr="00DC7F02" w:rsidRDefault="00C45BDD" w:rsidP="00A54AB6">
            <w:pPr>
              <w:spacing w:line="240" w:lineRule="auto"/>
              <w:ind w:left="-57" w:right="-57"/>
              <w:jc w:val="center"/>
              <w:rPr>
                <w:rFonts w:asciiTheme="minorHAnsi" w:hAnsiTheme="minorHAnsi" w:cstheme="minorHAnsi"/>
                <w:sz w:val="20"/>
                <w:szCs w:val="20"/>
              </w:rPr>
            </w:pPr>
          </w:p>
        </w:tc>
        <w:tc>
          <w:tcPr>
            <w:tcW w:w="391" w:type="pct"/>
            <w:shd w:val="clear" w:color="auto" w:fill="FFFFFF"/>
            <w:noWrap/>
            <w:vAlign w:val="center"/>
          </w:tcPr>
          <w:p w14:paraId="5DE8433F" w14:textId="77777777" w:rsidR="00C45BDD" w:rsidRPr="00DC7F02" w:rsidRDefault="00C45BDD" w:rsidP="00A54AB6">
            <w:pPr>
              <w:spacing w:line="240" w:lineRule="auto"/>
              <w:ind w:left="-57" w:right="-57"/>
              <w:jc w:val="center"/>
              <w:rPr>
                <w:rFonts w:asciiTheme="minorHAnsi" w:hAnsiTheme="minorHAnsi" w:cstheme="minorHAnsi"/>
                <w:b/>
                <w:sz w:val="20"/>
                <w:szCs w:val="20"/>
              </w:rPr>
            </w:pPr>
          </w:p>
        </w:tc>
        <w:tc>
          <w:tcPr>
            <w:tcW w:w="470" w:type="pct"/>
            <w:shd w:val="clear" w:color="auto" w:fill="FFFFFF"/>
          </w:tcPr>
          <w:p w14:paraId="3268BA01" w14:textId="77777777" w:rsidR="00C45BDD" w:rsidRPr="00DC7F02" w:rsidRDefault="00C45BDD" w:rsidP="00A54AB6">
            <w:pPr>
              <w:spacing w:line="240" w:lineRule="auto"/>
              <w:ind w:left="-57" w:right="-57"/>
              <w:jc w:val="center"/>
              <w:rPr>
                <w:rFonts w:asciiTheme="minorHAnsi" w:hAnsiTheme="minorHAnsi" w:cstheme="minorHAnsi"/>
                <w:b/>
                <w:sz w:val="20"/>
                <w:szCs w:val="20"/>
              </w:rPr>
            </w:pPr>
          </w:p>
        </w:tc>
        <w:tc>
          <w:tcPr>
            <w:tcW w:w="467" w:type="pct"/>
            <w:shd w:val="clear" w:color="auto" w:fill="FFFFFF"/>
          </w:tcPr>
          <w:p w14:paraId="76B48456" w14:textId="77777777" w:rsidR="00C45BDD" w:rsidRPr="00DC7F02" w:rsidRDefault="00C45BDD" w:rsidP="00A54AB6">
            <w:pPr>
              <w:spacing w:line="240" w:lineRule="auto"/>
              <w:ind w:left="-57" w:right="-57"/>
              <w:jc w:val="center"/>
              <w:rPr>
                <w:rFonts w:asciiTheme="minorHAnsi" w:hAnsiTheme="minorHAnsi" w:cstheme="minorHAnsi"/>
                <w:b/>
                <w:sz w:val="20"/>
                <w:szCs w:val="20"/>
              </w:rPr>
            </w:pPr>
          </w:p>
        </w:tc>
        <w:tc>
          <w:tcPr>
            <w:tcW w:w="1014" w:type="pct"/>
            <w:shd w:val="clear" w:color="auto" w:fill="FFFFFF"/>
          </w:tcPr>
          <w:p w14:paraId="0645DE7E" w14:textId="77777777" w:rsidR="00C45BDD" w:rsidRPr="00DC7F02" w:rsidRDefault="00C45BDD" w:rsidP="00A54AB6">
            <w:pPr>
              <w:spacing w:line="240" w:lineRule="auto"/>
              <w:ind w:left="-57" w:right="-57"/>
              <w:jc w:val="center"/>
              <w:rPr>
                <w:rFonts w:asciiTheme="minorHAnsi" w:hAnsiTheme="minorHAnsi" w:cstheme="minorHAnsi"/>
                <w:b/>
                <w:sz w:val="20"/>
                <w:szCs w:val="20"/>
              </w:rPr>
            </w:pPr>
          </w:p>
        </w:tc>
      </w:tr>
      <w:tr w:rsidR="00C45BDD" w:rsidRPr="00DC7F02" w14:paraId="0F78D571" w14:textId="77777777" w:rsidTr="009B5472">
        <w:trPr>
          <w:trHeight w:val="70"/>
        </w:trPr>
        <w:tc>
          <w:tcPr>
            <w:tcW w:w="456" w:type="pct"/>
            <w:vMerge/>
            <w:shd w:val="clear" w:color="auto" w:fill="E7E6E6"/>
            <w:vAlign w:val="center"/>
          </w:tcPr>
          <w:p w14:paraId="48A5A0F9" w14:textId="77777777" w:rsidR="00C45BDD" w:rsidRPr="00DC7F02" w:rsidRDefault="00C45BDD" w:rsidP="00A54AB6">
            <w:pPr>
              <w:pStyle w:val="Odstavecseseznamem"/>
              <w:spacing w:line="240" w:lineRule="auto"/>
              <w:ind w:left="-57" w:right="-57"/>
              <w:rPr>
                <w:rFonts w:asciiTheme="minorHAnsi" w:hAnsiTheme="minorHAnsi" w:cstheme="minorHAnsi"/>
                <w:sz w:val="20"/>
                <w:szCs w:val="20"/>
              </w:rPr>
            </w:pPr>
          </w:p>
        </w:tc>
        <w:tc>
          <w:tcPr>
            <w:tcW w:w="167" w:type="pct"/>
            <w:shd w:val="clear" w:color="auto" w:fill="FFFFFF" w:themeFill="background1"/>
            <w:noWrap/>
            <w:vAlign w:val="center"/>
          </w:tcPr>
          <w:p w14:paraId="151D5DC8" w14:textId="77777777" w:rsidR="00C45BDD" w:rsidRPr="00DC7F02" w:rsidRDefault="00C45BDD" w:rsidP="00A54AB6">
            <w:pPr>
              <w:pStyle w:val="Odstavecseseznamem"/>
              <w:spacing w:line="240" w:lineRule="auto"/>
              <w:ind w:left="-57" w:right="-57"/>
              <w:jc w:val="center"/>
              <w:rPr>
                <w:rFonts w:asciiTheme="minorHAnsi" w:hAnsiTheme="minorHAnsi" w:cstheme="minorHAnsi"/>
                <w:sz w:val="20"/>
                <w:szCs w:val="20"/>
              </w:rPr>
            </w:pPr>
          </w:p>
        </w:tc>
        <w:tc>
          <w:tcPr>
            <w:tcW w:w="1721" w:type="pct"/>
            <w:shd w:val="clear" w:color="auto" w:fill="FFFFFF"/>
            <w:vAlign w:val="center"/>
          </w:tcPr>
          <w:p w14:paraId="22A375A9" w14:textId="77777777" w:rsidR="00C45BDD" w:rsidRPr="00DC7F02" w:rsidRDefault="00C45BDD" w:rsidP="00A54AB6">
            <w:pPr>
              <w:spacing w:line="240" w:lineRule="auto"/>
              <w:ind w:left="-57" w:right="-57"/>
              <w:rPr>
                <w:rFonts w:asciiTheme="minorHAnsi" w:hAnsiTheme="minorHAnsi" w:cstheme="minorHAnsi"/>
                <w:sz w:val="20"/>
                <w:szCs w:val="20"/>
              </w:rPr>
            </w:pPr>
          </w:p>
        </w:tc>
        <w:tc>
          <w:tcPr>
            <w:tcW w:w="156" w:type="pct"/>
            <w:shd w:val="clear" w:color="auto" w:fill="FFFFFF"/>
            <w:noWrap/>
            <w:vAlign w:val="center"/>
          </w:tcPr>
          <w:p w14:paraId="73E58A1E" w14:textId="77777777" w:rsidR="00C45BDD" w:rsidRPr="00DC7F02" w:rsidRDefault="00C45BDD" w:rsidP="00A54AB6">
            <w:pPr>
              <w:spacing w:line="240" w:lineRule="auto"/>
              <w:ind w:left="-57" w:right="-57"/>
              <w:jc w:val="center"/>
              <w:rPr>
                <w:rFonts w:asciiTheme="minorHAnsi" w:hAnsiTheme="minorHAnsi" w:cstheme="minorHAnsi"/>
                <w:sz w:val="20"/>
                <w:szCs w:val="20"/>
              </w:rPr>
            </w:pPr>
          </w:p>
        </w:tc>
        <w:tc>
          <w:tcPr>
            <w:tcW w:w="158" w:type="pct"/>
            <w:shd w:val="clear" w:color="auto" w:fill="FFFFFF"/>
            <w:noWrap/>
            <w:vAlign w:val="center"/>
          </w:tcPr>
          <w:p w14:paraId="47F083CE" w14:textId="77777777" w:rsidR="00C45BDD" w:rsidRPr="00DC7F02" w:rsidRDefault="00C45BDD" w:rsidP="00A54AB6">
            <w:pPr>
              <w:spacing w:line="240" w:lineRule="auto"/>
              <w:ind w:left="-57" w:right="-57"/>
              <w:jc w:val="center"/>
              <w:rPr>
                <w:rFonts w:asciiTheme="minorHAnsi" w:hAnsiTheme="minorHAnsi" w:cstheme="minorHAnsi"/>
                <w:sz w:val="20"/>
                <w:szCs w:val="20"/>
              </w:rPr>
            </w:pPr>
          </w:p>
        </w:tc>
        <w:tc>
          <w:tcPr>
            <w:tcW w:w="391" w:type="pct"/>
            <w:shd w:val="clear" w:color="auto" w:fill="FFFFFF"/>
            <w:noWrap/>
            <w:vAlign w:val="center"/>
          </w:tcPr>
          <w:p w14:paraId="70FD46AE" w14:textId="77777777" w:rsidR="00C45BDD" w:rsidRPr="00DC7F02" w:rsidRDefault="00C45BDD" w:rsidP="00A54AB6">
            <w:pPr>
              <w:spacing w:line="240" w:lineRule="auto"/>
              <w:ind w:left="-57" w:right="-57"/>
              <w:jc w:val="center"/>
              <w:rPr>
                <w:rFonts w:asciiTheme="minorHAnsi" w:hAnsiTheme="minorHAnsi" w:cstheme="minorHAnsi"/>
                <w:b/>
                <w:sz w:val="20"/>
                <w:szCs w:val="20"/>
              </w:rPr>
            </w:pPr>
          </w:p>
        </w:tc>
        <w:tc>
          <w:tcPr>
            <w:tcW w:w="470" w:type="pct"/>
            <w:shd w:val="clear" w:color="auto" w:fill="FFFFFF"/>
          </w:tcPr>
          <w:p w14:paraId="3F8D810A" w14:textId="77777777" w:rsidR="00C45BDD" w:rsidRPr="00DC7F02" w:rsidRDefault="00C45BDD" w:rsidP="00A54AB6">
            <w:pPr>
              <w:spacing w:line="240" w:lineRule="auto"/>
              <w:ind w:left="-57" w:right="-57"/>
              <w:jc w:val="center"/>
              <w:rPr>
                <w:rFonts w:asciiTheme="minorHAnsi" w:hAnsiTheme="minorHAnsi" w:cstheme="minorHAnsi"/>
                <w:b/>
                <w:sz w:val="20"/>
                <w:szCs w:val="20"/>
              </w:rPr>
            </w:pPr>
          </w:p>
        </w:tc>
        <w:tc>
          <w:tcPr>
            <w:tcW w:w="467" w:type="pct"/>
            <w:shd w:val="clear" w:color="auto" w:fill="FFFFFF"/>
          </w:tcPr>
          <w:p w14:paraId="329C31FA" w14:textId="77777777" w:rsidR="00C45BDD" w:rsidRPr="00DC7F02" w:rsidRDefault="00C45BDD" w:rsidP="00A54AB6">
            <w:pPr>
              <w:spacing w:line="240" w:lineRule="auto"/>
              <w:ind w:left="-57" w:right="-57"/>
              <w:jc w:val="center"/>
              <w:rPr>
                <w:rFonts w:asciiTheme="minorHAnsi" w:hAnsiTheme="minorHAnsi" w:cstheme="minorHAnsi"/>
                <w:b/>
                <w:sz w:val="20"/>
                <w:szCs w:val="20"/>
              </w:rPr>
            </w:pPr>
          </w:p>
        </w:tc>
        <w:tc>
          <w:tcPr>
            <w:tcW w:w="1014" w:type="pct"/>
            <w:shd w:val="clear" w:color="auto" w:fill="FFFFFF"/>
          </w:tcPr>
          <w:p w14:paraId="2D361964" w14:textId="77777777" w:rsidR="00C45BDD" w:rsidRPr="00DC7F02" w:rsidRDefault="00C45BDD" w:rsidP="00A54AB6">
            <w:pPr>
              <w:spacing w:line="240" w:lineRule="auto"/>
              <w:ind w:left="-57" w:right="-57"/>
              <w:jc w:val="center"/>
              <w:rPr>
                <w:rFonts w:asciiTheme="minorHAnsi" w:hAnsiTheme="minorHAnsi" w:cstheme="minorHAnsi"/>
                <w:b/>
                <w:sz w:val="20"/>
                <w:szCs w:val="20"/>
              </w:rPr>
            </w:pPr>
          </w:p>
        </w:tc>
      </w:tr>
      <w:tr w:rsidR="00C45BDD" w:rsidRPr="00DC7F02" w14:paraId="4F5F9079" w14:textId="77777777" w:rsidTr="009B5472">
        <w:trPr>
          <w:trHeight w:val="70"/>
        </w:trPr>
        <w:tc>
          <w:tcPr>
            <w:tcW w:w="456" w:type="pct"/>
            <w:vMerge/>
            <w:shd w:val="clear" w:color="auto" w:fill="E7E6E6"/>
            <w:vAlign w:val="center"/>
          </w:tcPr>
          <w:p w14:paraId="29A107CD" w14:textId="77777777" w:rsidR="00C45BDD" w:rsidRPr="00DC7F02" w:rsidRDefault="00C45BDD" w:rsidP="00A54AB6">
            <w:pPr>
              <w:pStyle w:val="Odstavecseseznamem"/>
              <w:spacing w:line="240" w:lineRule="auto"/>
              <w:ind w:left="-57" w:right="-57"/>
              <w:rPr>
                <w:rFonts w:asciiTheme="minorHAnsi" w:hAnsiTheme="minorHAnsi" w:cstheme="minorHAnsi"/>
                <w:sz w:val="20"/>
                <w:szCs w:val="20"/>
              </w:rPr>
            </w:pPr>
          </w:p>
        </w:tc>
        <w:tc>
          <w:tcPr>
            <w:tcW w:w="167" w:type="pct"/>
            <w:shd w:val="clear" w:color="auto" w:fill="FFFFFF" w:themeFill="background1"/>
            <w:noWrap/>
            <w:vAlign w:val="center"/>
          </w:tcPr>
          <w:p w14:paraId="21B4FC58" w14:textId="77777777" w:rsidR="00C45BDD" w:rsidRPr="00DC7F02" w:rsidRDefault="00C45BDD" w:rsidP="00A54AB6">
            <w:pPr>
              <w:pStyle w:val="Odstavecseseznamem"/>
              <w:spacing w:line="240" w:lineRule="auto"/>
              <w:ind w:left="-57" w:right="-57"/>
              <w:jc w:val="center"/>
              <w:rPr>
                <w:rFonts w:asciiTheme="minorHAnsi" w:hAnsiTheme="minorHAnsi" w:cstheme="minorHAnsi"/>
                <w:sz w:val="20"/>
                <w:szCs w:val="20"/>
              </w:rPr>
            </w:pPr>
          </w:p>
        </w:tc>
        <w:tc>
          <w:tcPr>
            <w:tcW w:w="1721" w:type="pct"/>
            <w:shd w:val="clear" w:color="auto" w:fill="FFFFFF"/>
            <w:vAlign w:val="center"/>
          </w:tcPr>
          <w:p w14:paraId="374190A3" w14:textId="77777777" w:rsidR="00C45BDD" w:rsidRPr="00DC7F02" w:rsidRDefault="00C45BDD" w:rsidP="00A54AB6">
            <w:pPr>
              <w:spacing w:line="240" w:lineRule="auto"/>
              <w:ind w:left="-57" w:right="-57"/>
              <w:rPr>
                <w:rFonts w:asciiTheme="minorHAnsi" w:hAnsiTheme="minorHAnsi" w:cstheme="minorHAnsi"/>
                <w:sz w:val="20"/>
                <w:szCs w:val="20"/>
              </w:rPr>
            </w:pPr>
          </w:p>
        </w:tc>
        <w:tc>
          <w:tcPr>
            <w:tcW w:w="156" w:type="pct"/>
            <w:shd w:val="clear" w:color="auto" w:fill="FFFFFF"/>
            <w:noWrap/>
            <w:vAlign w:val="center"/>
          </w:tcPr>
          <w:p w14:paraId="6956A0CB" w14:textId="77777777" w:rsidR="00C45BDD" w:rsidRPr="00DC7F02" w:rsidRDefault="00C45BDD" w:rsidP="00A54AB6">
            <w:pPr>
              <w:spacing w:line="240" w:lineRule="auto"/>
              <w:ind w:left="-57" w:right="-57"/>
              <w:jc w:val="center"/>
              <w:rPr>
                <w:rFonts w:asciiTheme="minorHAnsi" w:hAnsiTheme="minorHAnsi" w:cstheme="minorHAnsi"/>
                <w:sz w:val="20"/>
                <w:szCs w:val="20"/>
              </w:rPr>
            </w:pPr>
          </w:p>
        </w:tc>
        <w:tc>
          <w:tcPr>
            <w:tcW w:w="158" w:type="pct"/>
            <w:shd w:val="clear" w:color="auto" w:fill="FFFFFF"/>
            <w:noWrap/>
            <w:vAlign w:val="center"/>
          </w:tcPr>
          <w:p w14:paraId="3B6374F2" w14:textId="77777777" w:rsidR="00C45BDD" w:rsidRPr="00DC7F02" w:rsidRDefault="00C45BDD" w:rsidP="00A54AB6">
            <w:pPr>
              <w:spacing w:line="240" w:lineRule="auto"/>
              <w:ind w:left="-57" w:right="-57"/>
              <w:jc w:val="center"/>
              <w:rPr>
                <w:rFonts w:asciiTheme="minorHAnsi" w:hAnsiTheme="minorHAnsi" w:cstheme="minorHAnsi"/>
                <w:sz w:val="20"/>
                <w:szCs w:val="20"/>
              </w:rPr>
            </w:pPr>
          </w:p>
        </w:tc>
        <w:tc>
          <w:tcPr>
            <w:tcW w:w="391" w:type="pct"/>
            <w:shd w:val="clear" w:color="auto" w:fill="FFFFFF"/>
            <w:noWrap/>
            <w:vAlign w:val="center"/>
          </w:tcPr>
          <w:p w14:paraId="718A42A6" w14:textId="77777777" w:rsidR="00C45BDD" w:rsidRPr="00DC7F02" w:rsidRDefault="00C45BDD" w:rsidP="00A54AB6">
            <w:pPr>
              <w:spacing w:line="240" w:lineRule="auto"/>
              <w:ind w:left="-57" w:right="-57"/>
              <w:jc w:val="center"/>
              <w:rPr>
                <w:rFonts w:asciiTheme="minorHAnsi" w:hAnsiTheme="minorHAnsi" w:cstheme="minorHAnsi"/>
                <w:b/>
                <w:sz w:val="20"/>
                <w:szCs w:val="20"/>
              </w:rPr>
            </w:pPr>
          </w:p>
        </w:tc>
        <w:tc>
          <w:tcPr>
            <w:tcW w:w="470" w:type="pct"/>
            <w:shd w:val="clear" w:color="auto" w:fill="FFFFFF"/>
          </w:tcPr>
          <w:p w14:paraId="602BD93B" w14:textId="77777777" w:rsidR="00C45BDD" w:rsidRPr="00DC7F02" w:rsidRDefault="00C45BDD" w:rsidP="00A54AB6">
            <w:pPr>
              <w:spacing w:line="240" w:lineRule="auto"/>
              <w:ind w:left="-57" w:right="-57"/>
              <w:jc w:val="center"/>
              <w:rPr>
                <w:rFonts w:asciiTheme="minorHAnsi" w:hAnsiTheme="minorHAnsi" w:cstheme="minorHAnsi"/>
                <w:b/>
                <w:sz w:val="20"/>
                <w:szCs w:val="20"/>
              </w:rPr>
            </w:pPr>
          </w:p>
        </w:tc>
        <w:tc>
          <w:tcPr>
            <w:tcW w:w="467" w:type="pct"/>
            <w:shd w:val="clear" w:color="auto" w:fill="FFFFFF"/>
          </w:tcPr>
          <w:p w14:paraId="0D39A140" w14:textId="77777777" w:rsidR="00C45BDD" w:rsidRPr="00DC7F02" w:rsidRDefault="00C45BDD" w:rsidP="00A54AB6">
            <w:pPr>
              <w:spacing w:line="240" w:lineRule="auto"/>
              <w:ind w:left="-57" w:right="-57"/>
              <w:jc w:val="center"/>
              <w:rPr>
                <w:rFonts w:asciiTheme="minorHAnsi" w:hAnsiTheme="minorHAnsi" w:cstheme="minorHAnsi"/>
                <w:b/>
                <w:sz w:val="20"/>
                <w:szCs w:val="20"/>
              </w:rPr>
            </w:pPr>
          </w:p>
        </w:tc>
        <w:tc>
          <w:tcPr>
            <w:tcW w:w="1014" w:type="pct"/>
            <w:shd w:val="clear" w:color="auto" w:fill="FFFFFF"/>
          </w:tcPr>
          <w:p w14:paraId="76EBCE8B" w14:textId="77777777" w:rsidR="00C45BDD" w:rsidRPr="00DC7F02" w:rsidRDefault="00C45BDD" w:rsidP="00A54AB6">
            <w:pPr>
              <w:spacing w:line="240" w:lineRule="auto"/>
              <w:ind w:left="-57" w:right="-57"/>
              <w:jc w:val="center"/>
              <w:rPr>
                <w:rFonts w:asciiTheme="minorHAnsi" w:hAnsiTheme="minorHAnsi" w:cstheme="minorHAnsi"/>
                <w:b/>
                <w:sz w:val="20"/>
                <w:szCs w:val="20"/>
              </w:rPr>
            </w:pPr>
          </w:p>
        </w:tc>
      </w:tr>
      <w:tr w:rsidR="00C45BDD" w:rsidRPr="00DC7F02" w14:paraId="031EBD7A" w14:textId="77777777" w:rsidTr="009B5472">
        <w:trPr>
          <w:trHeight w:val="70"/>
        </w:trPr>
        <w:tc>
          <w:tcPr>
            <w:tcW w:w="456" w:type="pct"/>
            <w:vMerge/>
            <w:shd w:val="clear" w:color="auto" w:fill="E7E6E6"/>
            <w:vAlign w:val="center"/>
          </w:tcPr>
          <w:p w14:paraId="2036540A" w14:textId="77777777" w:rsidR="00C45BDD" w:rsidRPr="00DC7F02" w:rsidRDefault="00C45BDD" w:rsidP="00A54AB6">
            <w:pPr>
              <w:pStyle w:val="Odstavecseseznamem"/>
              <w:spacing w:line="240" w:lineRule="auto"/>
              <w:ind w:left="-57" w:right="-57"/>
              <w:rPr>
                <w:rFonts w:asciiTheme="minorHAnsi" w:hAnsiTheme="minorHAnsi" w:cstheme="minorHAnsi"/>
                <w:sz w:val="20"/>
                <w:szCs w:val="20"/>
              </w:rPr>
            </w:pPr>
          </w:p>
        </w:tc>
        <w:tc>
          <w:tcPr>
            <w:tcW w:w="167" w:type="pct"/>
            <w:shd w:val="clear" w:color="auto" w:fill="FFFFFF" w:themeFill="background1"/>
            <w:noWrap/>
            <w:vAlign w:val="center"/>
          </w:tcPr>
          <w:p w14:paraId="5F42D48E" w14:textId="77777777" w:rsidR="00C45BDD" w:rsidRPr="00DC7F02" w:rsidRDefault="00C45BDD" w:rsidP="00A54AB6">
            <w:pPr>
              <w:pStyle w:val="Odstavecseseznamem"/>
              <w:spacing w:line="240" w:lineRule="auto"/>
              <w:ind w:left="-57" w:right="-57"/>
              <w:jc w:val="center"/>
              <w:rPr>
                <w:rFonts w:asciiTheme="minorHAnsi" w:hAnsiTheme="minorHAnsi" w:cstheme="minorHAnsi"/>
                <w:sz w:val="20"/>
                <w:szCs w:val="20"/>
              </w:rPr>
            </w:pPr>
          </w:p>
        </w:tc>
        <w:tc>
          <w:tcPr>
            <w:tcW w:w="1721" w:type="pct"/>
            <w:shd w:val="clear" w:color="auto" w:fill="FFFFFF"/>
            <w:vAlign w:val="center"/>
          </w:tcPr>
          <w:p w14:paraId="21E12C05" w14:textId="77777777" w:rsidR="00C45BDD" w:rsidRPr="00DC7F02" w:rsidRDefault="00C45BDD" w:rsidP="00A54AB6">
            <w:pPr>
              <w:spacing w:line="240" w:lineRule="auto"/>
              <w:ind w:left="-57" w:right="-57"/>
              <w:rPr>
                <w:rFonts w:asciiTheme="minorHAnsi" w:hAnsiTheme="minorHAnsi" w:cstheme="minorHAnsi"/>
                <w:sz w:val="20"/>
                <w:szCs w:val="20"/>
              </w:rPr>
            </w:pPr>
          </w:p>
        </w:tc>
        <w:tc>
          <w:tcPr>
            <w:tcW w:w="156" w:type="pct"/>
            <w:shd w:val="clear" w:color="auto" w:fill="FFFFFF"/>
            <w:noWrap/>
            <w:vAlign w:val="center"/>
          </w:tcPr>
          <w:p w14:paraId="56628CE3" w14:textId="77777777" w:rsidR="00C45BDD" w:rsidRPr="00DC7F02" w:rsidRDefault="00C45BDD" w:rsidP="00A54AB6">
            <w:pPr>
              <w:spacing w:line="240" w:lineRule="auto"/>
              <w:ind w:left="-57" w:right="-57"/>
              <w:jc w:val="center"/>
              <w:rPr>
                <w:rFonts w:asciiTheme="minorHAnsi" w:hAnsiTheme="minorHAnsi" w:cstheme="minorHAnsi"/>
                <w:sz w:val="20"/>
                <w:szCs w:val="20"/>
              </w:rPr>
            </w:pPr>
          </w:p>
        </w:tc>
        <w:tc>
          <w:tcPr>
            <w:tcW w:w="158" w:type="pct"/>
            <w:shd w:val="clear" w:color="auto" w:fill="FFFFFF"/>
            <w:noWrap/>
            <w:vAlign w:val="center"/>
          </w:tcPr>
          <w:p w14:paraId="1DC3CED6" w14:textId="77777777" w:rsidR="00C45BDD" w:rsidRPr="00DC7F02" w:rsidRDefault="00C45BDD" w:rsidP="00A54AB6">
            <w:pPr>
              <w:spacing w:line="240" w:lineRule="auto"/>
              <w:ind w:left="-57" w:right="-57"/>
              <w:jc w:val="center"/>
              <w:rPr>
                <w:rFonts w:asciiTheme="minorHAnsi" w:hAnsiTheme="minorHAnsi" w:cstheme="minorHAnsi"/>
                <w:sz w:val="20"/>
                <w:szCs w:val="20"/>
              </w:rPr>
            </w:pPr>
          </w:p>
        </w:tc>
        <w:tc>
          <w:tcPr>
            <w:tcW w:w="391" w:type="pct"/>
            <w:shd w:val="clear" w:color="auto" w:fill="FFFFFF"/>
            <w:noWrap/>
            <w:vAlign w:val="center"/>
          </w:tcPr>
          <w:p w14:paraId="7BE2B092" w14:textId="77777777" w:rsidR="00C45BDD" w:rsidRPr="00DC7F02" w:rsidRDefault="00C45BDD" w:rsidP="00A54AB6">
            <w:pPr>
              <w:spacing w:line="240" w:lineRule="auto"/>
              <w:ind w:left="-57" w:right="-57"/>
              <w:jc w:val="center"/>
              <w:rPr>
                <w:rFonts w:asciiTheme="minorHAnsi" w:hAnsiTheme="minorHAnsi" w:cstheme="minorHAnsi"/>
                <w:b/>
                <w:sz w:val="20"/>
                <w:szCs w:val="20"/>
              </w:rPr>
            </w:pPr>
          </w:p>
        </w:tc>
        <w:tc>
          <w:tcPr>
            <w:tcW w:w="470" w:type="pct"/>
            <w:shd w:val="clear" w:color="auto" w:fill="FFFFFF"/>
          </w:tcPr>
          <w:p w14:paraId="429CC028" w14:textId="77777777" w:rsidR="00C45BDD" w:rsidRPr="00DC7F02" w:rsidRDefault="00C45BDD" w:rsidP="00A54AB6">
            <w:pPr>
              <w:spacing w:line="240" w:lineRule="auto"/>
              <w:ind w:left="-57" w:right="-57"/>
              <w:jc w:val="center"/>
              <w:rPr>
                <w:rFonts w:asciiTheme="minorHAnsi" w:hAnsiTheme="minorHAnsi" w:cstheme="minorHAnsi"/>
                <w:b/>
                <w:sz w:val="20"/>
                <w:szCs w:val="20"/>
              </w:rPr>
            </w:pPr>
          </w:p>
        </w:tc>
        <w:tc>
          <w:tcPr>
            <w:tcW w:w="467" w:type="pct"/>
            <w:shd w:val="clear" w:color="auto" w:fill="FFFFFF"/>
          </w:tcPr>
          <w:p w14:paraId="1284A6C2" w14:textId="77777777" w:rsidR="00C45BDD" w:rsidRPr="00DC7F02" w:rsidRDefault="00C45BDD" w:rsidP="00A54AB6">
            <w:pPr>
              <w:spacing w:line="240" w:lineRule="auto"/>
              <w:ind w:left="-57" w:right="-57"/>
              <w:jc w:val="center"/>
              <w:rPr>
                <w:rFonts w:asciiTheme="minorHAnsi" w:hAnsiTheme="minorHAnsi" w:cstheme="minorHAnsi"/>
                <w:b/>
                <w:sz w:val="20"/>
                <w:szCs w:val="20"/>
              </w:rPr>
            </w:pPr>
          </w:p>
        </w:tc>
        <w:tc>
          <w:tcPr>
            <w:tcW w:w="1014" w:type="pct"/>
            <w:shd w:val="clear" w:color="auto" w:fill="FFFFFF"/>
          </w:tcPr>
          <w:p w14:paraId="05FE2D5B" w14:textId="77777777" w:rsidR="00C45BDD" w:rsidRPr="00DC7F02" w:rsidRDefault="00C45BDD" w:rsidP="00A54AB6">
            <w:pPr>
              <w:spacing w:line="240" w:lineRule="auto"/>
              <w:ind w:left="-57" w:right="-57"/>
              <w:jc w:val="center"/>
              <w:rPr>
                <w:rFonts w:asciiTheme="minorHAnsi" w:hAnsiTheme="minorHAnsi" w:cstheme="minorHAnsi"/>
                <w:b/>
                <w:sz w:val="20"/>
                <w:szCs w:val="20"/>
              </w:rPr>
            </w:pPr>
          </w:p>
        </w:tc>
      </w:tr>
      <w:tr w:rsidR="00C45BDD" w:rsidRPr="00DC7F02" w14:paraId="347A0ABF" w14:textId="77777777" w:rsidTr="009B5472">
        <w:trPr>
          <w:trHeight w:val="70"/>
        </w:trPr>
        <w:tc>
          <w:tcPr>
            <w:tcW w:w="456" w:type="pct"/>
            <w:vMerge/>
            <w:shd w:val="clear" w:color="auto" w:fill="E7E6E6"/>
            <w:vAlign w:val="center"/>
          </w:tcPr>
          <w:p w14:paraId="5F58F681" w14:textId="77777777" w:rsidR="00C45BDD" w:rsidRPr="00DC7F02" w:rsidRDefault="00C45BDD" w:rsidP="00A54AB6">
            <w:pPr>
              <w:pStyle w:val="Odstavecseseznamem"/>
              <w:spacing w:line="240" w:lineRule="auto"/>
              <w:ind w:left="-57" w:right="-57"/>
              <w:rPr>
                <w:rFonts w:asciiTheme="minorHAnsi" w:hAnsiTheme="minorHAnsi" w:cstheme="minorHAnsi"/>
                <w:sz w:val="20"/>
                <w:szCs w:val="20"/>
              </w:rPr>
            </w:pPr>
          </w:p>
        </w:tc>
        <w:tc>
          <w:tcPr>
            <w:tcW w:w="167" w:type="pct"/>
            <w:shd w:val="clear" w:color="auto" w:fill="FFFFFF" w:themeFill="background1"/>
            <w:noWrap/>
            <w:vAlign w:val="center"/>
          </w:tcPr>
          <w:p w14:paraId="72F58C66" w14:textId="77777777" w:rsidR="00C45BDD" w:rsidRPr="00DC7F02" w:rsidRDefault="00C45BDD" w:rsidP="00A54AB6">
            <w:pPr>
              <w:pStyle w:val="Odstavecseseznamem"/>
              <w:spacing w:line="240" w:lineRule="auto"/>
              <w:ind w:left="-57" w:right="-57"/>
              <w:jc w:val="center"/>
              <w:rPr>
                <w:rFonts w:asciiTheme="minorHAnsi" w:hAnsiTheme="minorHAnsi" w:cstheme="minorHAnsi"/>
                <w:sz w:val="20"/>
                <w:szCs w:val="20"/>
              </w:rPr>
            </w:pPr>
          </w:p>
        </w:tc>
        <w:tc>
          <w:tcPr>
            <w:tcW w:w="1721" w:type="pct"/>
            <w:shd w:val="clear" w:color="auto" w:fill="FFFFFF"/>
            <w:vAlign w:val="center"/>
          </w:tcPr>
          <w:p w14:paraId="51182794" w14:textId="77777777" w:rsidR="00C45BDD" w:rsidRPr="00DC7F02" w:rsidRDefault="00C45BDD" w:rsidP="00A54AB6">
            <w:pPr>
              <w:spacing w:line="240" w:lineRule="auto"/>
              <w:ind w:left="-57" w:right="-57"/>
              <w:rPr>
                <w:rFonts w:asciiTheme="minorHAnsi" w:hAnsiTheme="minorHAnsi" w:cstheme="minorHAnsi"/>
                <w:sz w:val="20"/>
                <w:szCs w:val="20"/>
              </w:rPr>
            </w:pPr>
          </w:p>
        </w:tc>
        <w:tc>
          <w:tcPr>
            <w:tcW w:w="156" w:type="pct"/>
            <w:shd w:val="clear" w:color="auto" w:fill="FFFFFF"/>
            <w:noWrap/>
            <w:vAlign w:val="center"/>
          </w:tcPr>
          <w:p w14:paraId="26B342CB" w14:textId="77777777" w:rsidR="00C45BDD" w:rsidRPr="00DC7F02" w:rsidRDefault="00C45BDD" w:rsidP="00A54AB6">
            <w:pPr>
              <w:spacing w:line="240" w:lineRule="auto"/>
              <w:ind w:left="-57" w:right="-57"/>
              <w:jc w:val="center"/>
              <w:rPr>
                <w:rFonts w:asciiTheme="minorHAnsi" w:hAnsiTheme="minorHAnsi" w:cstheme="minorHAnsi"/>
                <w:sz w:val="20"/>
                <w:szCs w:val="20"/>
              </w:rPr>
            </w:pPr>
          </w:p>
        </w:tc>
        <w:tc>
          <w:tcPr>
            <w:tcW w:w="158" w:type="pct"/>
            <w:shd w:val="clear" w:color="auto" w:fill="FFFFFF"/>
            <w:noWrap/>
            <w:vAlign w:val="center"/>
          </w:tcPr>
          <w:p w14:paraId="46161A0C" w14:textId="77777777" w:rsidR="00C45BDD" w:rsidRPr="00DC7F02" w:rsidRDefault="00C45BDD" w:rsidP="00A54AB6">
            <w:pPr>
              <w:spacing w:line="240" w:lineRule="auto"/>
              <w:ind w:left="-57" w:right="-57"/>
              <w:jc w:val="center"/>
              <w:rPr>
                <w:rFonts w:asciiTheme="minorHAnsi" w:hAnsiTheme="minorHAnsi" w:cstheme="minorHAnsi"/>
                <w:sz w:val="20"/>
                <w:szCs w:val="20"/>
              </w:rPr>
            </w:pPr>
          </w:p>
        </w:tc>
        <w:tc>
          <w:tcPr>
            <w:tcW w:w="391" w:type="pct"/>
            <w:shd w:val="clear" w:color="auto" w:fill="FFFFFF"/>
            <w:noWrap/>
            <w:vAlign w:val="center"/>
          </w:tcPr>
          <w:p w14:paraId="58F20FF5" w14:textId="77777777" w:rsidR="00C45BDD" w:rsidRPr="00DC7F02" w:rsidRDefault="00C45BDD" w:rsidP="00A54AB6">
            <w:pPr>
              <w:spacing w:line="240" w:lineRule="auto"/>
              <w:ind w:left="-57" w:right="-57"/>
              <w:jc w:val="center"/>
              <w:rPr>
                <w:rFonts w:asciiTheme="minorHAnsi" w:hAnsiTheme="minorHAnsi" w:cstheme="minorHAnsi"/>
                <w:b/>
                <w:sz w:val="20"/>
                <w:szCs w:val="20"/>
              </w:rPr>
            </w:pPr>
          </w:p>
        </w:tc>
        <w:tc>
          <w:tcPr>
            <w:tcW w:w="470" w:type="pct"/>
            <w:shd w:val="clear" w:color="auto" w:fill="FFFFFF"/>
          </w:tcPr>
          <w:p w14:paraId="595AFC6C" w14:textId="77777777" w:rsidR="00C45BDD" w:rsidRPr="00DC7F02" w:rsidRDefault="00C45BDD" w:rsidP="00A54AB6">
            <w:pPr>
              <w:spacing w:line="240" w:lineRule="auto"/>
              <w:ind w:left="-57" w:right="-57"/>
              <w:jc w:val="center"/>
              <w:rPr>
                <w:rFonts w:asciiTheme="minorHAnsi" w:hAnsiTheme="minorHAnsi" w:cstheme="minorHAnsi"/>
                <w:b/>
                <w:sz w:val="20"/>
                <w:szCs w:val="20"/>
              </w:rPr>
            </w:pPr>
          </w:p>
        </w:tc>
        <w:tc>
          <w:tcPr>
            <w:tcW w:w="467" w:type="pct"/>
            <w:shd w:val="clear" w:color="auto" w:fill="FFFFFF"/>
          </w:tcPr>
          <w:p w14:paraId="1292B3F2" w14:textId="77777777" w:rsidR="00C45BDD" w:rsidRPr="00DC7F02" w:rsidRDefault="00C45BDD" w:rsidP="00A54AB6">
            <w:pPr>
              <w:spacing w:line="240" w:lineRule="auto"/>
              <w:ind w:left="-57" w:right="-57"/>
              <w:jc w:val="center"/>
              <w:rPr>
                <w:rFonts w:asciiTheme="minorHAnsi" w:hAnsiTheme="minorHAnsi" w:cstheme="minorHAnsi"/>
                <w:b/>
                <w:sz w:val="20"/>
                <w:szCs w:val="20"/>
              </w:rPr>
            </w:pPr>
          </w:p>
        </w:tc>
        <w:tc>
          <w:tcPr>
            <w:tcW w:w="1014" w:type="pct"/>
            <w:shd w:val="clear" w:color="auto" w:fill="FFFFFF"/>
          </w:tcPr>
          <w:p w14:paraId="210E164B" w14:textId="77777777" w:rsidR="00C45BDD" w:rsidRPr="00DC7F02" w:rsidRDefault="00C45BDD" w:rsidP="00A54AB6">
            <w:pPr>
              <w:spacing w:line="240" w:lineRule="auto"/>
              <w:ind w:left="-57" w:right="-57"/>
              <w:jc w:val="center"/>
              <w:rPr>
                <w:rFonts w:asciiTheme="minorHAnsi" w:hAnsiTheme="minorHAnsi" w:cstheme="minorHAnsi"/>
                <w:b/>
                <w:sz w:val="20"/>
                <w:szCs w:val="20"/>
              </w:rPr>
            </w:pPr>
          </w:p>
        </w:tc>
      </w:tr>
      <w:tr w:rsidR="00C45BDD" w:rsidRPr="00DC7F02" w14:paraId="38A3FA37" w14:textId="77777777" w:rsidTr="009B5472">
        <w:trPr>
          <w:trHeight w:val="70"/>
        </w:trPr>
        <w:tc>
          <w:tcPr>
            <w:tcW w:w="456" w:type="pct"/>
            <w:vMerge/>
            <w:shd w:val="clear" w:color="auto" w:fill="E7E6E6"/>
            <w:vAlign w:val="center"/>
          </w:tcPr>
          <w:p w14:paraId="3059AE4D" w14:textId="77777777" w:rsidR="00C45BDD" w:rsidRPr="00DC7F02" w:rsidRDefault="00C45BDD" w:rsidP="00A54AB6">
            <w:pPr>
              <w:pStyle w:val="Odstavecseseznamem"/>
              <w:spacing w:line="240" w:lineRule="auto"/>
              <w:ind w:left="-57" w:right="-57"/>
              <w:rPr>
                <w:rFonts w:asciiTheme="minorHAnsi" w:hAnsiTheme="minorHAnsi" w:cstheme="minorHAnsi"/>
                <w:sz w:val="20"/>
                <w:szCs w:val="20"/>
              </w:rPr>
            </w:pPr>
          </w:p>
        </w:tc>
        <w:tc>
          <w:tcPr>
            <w:tcW w:w="167" w:type="pct"/>
            <w:shd w:val="clear" w:color="auto" w:fill="FFFFFF" w:themeFill="background1"/>
            <w:noWrap/>
            <w:vAlign w:val="center"/>
          </w:tcPr>
          <w:p w14:paraId="7B809A8F" w14:textId="77777777" w:rsidR="00C45BDD" w:rsidRPr="00DC7F02" w:rsidRDefault="00C45BDD" w:rsidP="00A54AB6">
            <w:pPr>
              <w:pStyle w:val="Odstavecseseznamem"/>
              <w:spacing w:line="240" w:lineRule="auto"/>
              <w:ind w:left="-57" w:right="-57"/>
              <w:jc w:val="center"/>
              <w:rPr>
                <w:rFonts w:asciiTheme="minorHAnsi" w:hAnsiTheme="minorHAnsi" w:cstheme="minorHAnsi"/>
                <w:sz w:val="20"/>
                <w:szCs w:val="20"/>
              </w:rPr>
            </w:pPr>
          </w:p>
        </w:tc>
        <w:tc>
          <w:tcPr>
            <w:tcW w:w="1721" w:type="pct"/>
            <w:shd w:val="clear" w:color="auto" w:fill="FFFFFF"/>
            <w:vAlign w:val="center"/>
          </w:tcPr>
          <w:p w14:paraId="0FB650F2" w14:textId="77777777" w:rsidR="00C45BDD" w:rsidRPr="00DC7F02" w:rsidRDefault="00C45BDD" w:rsidP="00A54AB6">
            <w:pPr>
              <w:spacing w:line="240" w:lineRule="auto"/>
              <w:ind w:left="-57" w:right="-57"/>
              <w:rPr>
                <w:rFonts w:asciiTheme="minorHAnsi" w:hAnsiTheme="minorHAnsi" w:cstheme="minorHAnsi"/>
                <w:sz w:val="20"/>
                <w:szCs w:val="20"/>
              </w:rPr>
            </w:pPr>
          </w:p>
        </w:tc>
        <w:tc>
          <w:tcPr>
            <w:tcW w:w="156" w:type="pct"/>
            <w:shd w:val="clear" w:color="auto" w:fill="FFFFFF"/>
            <w:noWrap/>
            <w:vAlign w:val="center"/>
          </w:tcPr>
          <w:p w14:paraId="604C0417" w14:textId="77777777" w:rsidR="00C45BDD" w:rsidRPr="00DC7F02" w:rsidRDefault="00C45BDD" w:rsidP="00A54AB6">
            <w:pPr>
              <w:spacing w:line="240" w:lineRule="auto"/>
              <w:ind w:left="-57" w:right="-57"/>
              <w:jc w:val="center"/>
              <w:rPr>
                <w:rFonts w:asciiTheme="minorHAnsi" w:hAnsiTheme="minorHAnsi" w:cstheme="minorHAnsi"/>
                <w:sz w:val="20"/>
                <w:szCs w:val="20"/>
              </w:rPr>
            </w:pPr>
          </w:p>
        </w:tc>
        <w:tc>
          <w:tcPr>
            <w:tcW w:w="158" w:type="pct"/>
            <w:shd w:val="clear" w:color="auto" w:fill="FFFFFF"/>
            <w:noWrap/>
            <w:vAlign w:val="center"/>
          </w:tcPr>
          <w:p w14:paraId="5F45DEB0" w14:textId="77777777" w:rsidR="00C45BDD" w:rsidRPr="00DC7F02" w:rsidRDefault="00C45BDD" w:rsidP="00A54AB6">
            <w:pPr>
              <w:spacing w:line="240" w:lineRule="auto"/>
              <w:ind w:left="-57" w:right="-57"/>
              <w:jc w:val="center"/>
              <w:rPr>
                <w:rFonts w:asciiTheme="minorHAnsi" w:hAnsiTheme="minorHAnsi" w:cstheme="minorHAnsi"/>
                <w:sz w:val="20"/>
                <w:szCs w:val="20"/>
              </w:rPr>
            </w:pPr>
          </w:p>
        </w:tc>
        <w:tc>
          <w:tcPr>
            <w:tcW w:w="391" w:type="pct"/>
            <w:shd w:val="clear" w:color="auto" w:fill="FFFFFF"/>
            <w:noWrap/>
            <w:vAlign w:val="center"/>
          </w:tcPr>
          <w:p w14:paraId="167CFB34" w14:textId="77777777" w:rsidR="00C45BDD" w:rsidRPr="00DC7F02" w:rsidRDefault="00C45BDD" w:rsidP="00A54AB6">
            <w:pPr>
              <w:spacing w:line="240" w:lineRule="auto"/>
              <w:ind w:left="-57" w:right="-57"/>
              <w:jc w:val="center"/>
              <w:rPr>
                <w:rFonts w:asciiTheme="minorHAnsi" w:hAnsiTheme="minorHAnsi" w:cstheme="minorHAnsi"/>
                <w:b/>
                <w:sz w:val="20"/>
                <w:szCs w:val="20"/>
              </w:rPr>
            </w:pPr>
          </w:p>
        </w:tc>
        <w:tc>
          <w:tcPr>
            <w:tcW w:w="470" w:type="pct"/>
            <w:shd w:val="clear" w:color="auto" w:fill="FFFFFF"/>
          </w:tcPr>
          <w:p w14:paraId="53BDB7A1" w14:textId="77777777" w:rsidR="00C45BDD" w:rsidRPr="00DC7F02" w:rsidRDefault="00C45BDD" w:rsidP="00A54AB6">
            <w:pPr>
              <w:spacing w:line="240" w:lineRule="auto"/>
              <w:ind w:left="-57" w:right="-57"/>
              <w:jc w:val="center"/>
              <w:rPr>
                <w:rFonts w:asciiTheme="minorHAnsi" w:hAnsiTheme="minorHAnsi" w:cstheme="minorHAnsi"/>
                <w:b/>
                <w:sz w:val="20"/>
                <w:szCs w:val="20"/>
              </w:rPr>
            </w:pPr>
          </w:p>
        </w:tc>
        <w:tc>
          <w:tcPr>
            <w:tcW w:w="467" w:type="pct"/>
            <w:shd w:val="clear" w:color="auto" w:fill="FFFFFF"/>
          </w:tcPr>
          <w:p w14:paraId="303A8F1B" w14:textId="77777777" w:rsidR="00C45BDD" w:rsidRPr="00DC7F02" w:rsidRDefault="00C45BDD" w:rsidP="00A54AB6">
            <w:pPr>
              <w:spacing w:line="240" w:lineRule="auto"/>
              <w:ind w:left="-57" w:right="-57"/>
              <w:jc w:val="center"/>
              <w:rPr>
                <w:rFonts w:asciiTheme="minorHAnsi" w:hAnsiTheme="minorHAnsi" w:cstheme="minorHAnsi"/>
                <w:b/>
                <w:sz w:val="20"/>
                <w:szCs w:val="20"/>
              </w:rPr>
            </w:pPr>
          </w:p>
        </w:tc>
        <w:tc>
          <w:tcPr>
            <w:tcW w:w="1014" w:type="pct"/>
            <w:shd w:val="clear" w:color="auto" w:fill="FFFFFF"/>
          </w:tcPr>
          <w:p w14:paraId="5190BCB3" w14:textId="77777777" w:rsidR="00C45BDD" w:rsidRPr="00DC7F02" w:rsidRDefault="00C45BDD" w:rsidP="00A54AB6">
            <w:pPr>
              <w:spacing w:line="240" w:lineRule="auto"/>
              <w:ind w:left="-57" w:right="-57"/>
              <w:jc w:val="center"/>
              <w:rPr>
                <w:rFonts w:asciiTheme="minorHAnsi" w:hAnsiTheme="minorHAnsi" w:cstheme="minorHAnsi"/>
                <w:b/>
                <w:sz w:val="20"/>
                <w:szCs w:val="20"/>
              </w:rPr>
            </w:pPr>
          </w:p>
        </w:tc>
      </w:tr>
      <w:tr w:rsidR="00C45BDD" w:rsidRPr="00DC7F02" w14:paraId="6A21B859" w14:textId="77777777" w:rsidTr="009B5472">
        <w:trPr>
          <w:trHeight w:val="70"/>
        </w:trPr>
        <w:tc>
          <w:tcPr>
            <w:tcW w:w="456" w:type="pct"/>
            <w:vMerge/>
            <w:shd w:val="clear" w:color="auto" w:fill="E7E6E6"/>
            <w:vAlign w:val="center"/>
          </w:tcPr>
          <w:p w14:paraId="22C6BF10" w14:textId="77777777" w:rsidR="00C45BDD" w:rsidRPr="00DC7F02" w:rsidRDefault="00C45BDD" w:rsidP="00A54AB6">
            <w:pPr>
              <w:pStyle w:val="Odstavecseseznamem"/>
              <w:spacing w:line="240" w:lineRule="auto"/>
              <w:ind w:left="-57" w:right="-57"/>
              <w:rPr>
                <w:rFonts w:asciiTheme="minorHAnsi" w:hAnsiTheme="minorHAnsi" w:cstheme="minorHAnsi"/>
                <w:sz w:val="20"/>
                <w:szCs w:val="20"/>
              </w:rPr>
            </w:pPr>
          </w:p>
        </w:tc>
        <w:tc>
          <w:tcPr>
            <w:tcW w:w="167" w:type="pct"/>
            <w:shd w:val="clear" w:color="auto" w:fill="FFFFFF" w:themeFill="background1"/>
            <w:noWrap/>
            <w:vAlign w:val="center"/>
          </w:tcPr>
          <w:p w14:paraId="3D9C9B02" w14:textId="77777777" w:rsidR="00C45BDD" w:rsidRPr="00DC7F02" w:rsidRDefault="00C45BDD" w:rsidP="00A54AB6">
            <w:pPr>
              <w:pStyle w:val="Odstavecseseznamem"/>
              <w:spacing w:line="240" w:lineRule="auto"/>
              <w:ind w:left="-57" w:right="-57"/>
              <w:jc w:val="center"/>
              <w:rPr>
                <w:rFonts w:asciiTheme="minorHAnsi" w:hAnsiTheme="minorHAnsi" w:cstheme="minorHAnsi"/>
                <w:sz w:val="20"/>
                <w:szCs w:val="20"/>
              </w:rPr>
            </w:pPr>
          </w:p>
        </w:tc>
        <w:tc>
          <w:tcPr>
            <w:tcW w:w="1721" w:type="pct"/>
            <w:shd w:val="clear" w:color="auto" w:fill="FFFFFF"/>
            <w:vAlign w:val="center"/>
          </w:tcPr>
          <w:p w14:paraId="3BF37F88" w14:textId="77777777" w:rsidR="00C45BDD" w:rsidRPr="00DC7F02" w:rsidRDefault="00C45BDD" w:rsidP="00A54AB6">
            <w:pPr>
              <w:spacing w:line="240" w:lineRule="auto"/>
              <w:ind w:left="-57" w:right="-57"/>
              <w:rPr>
                <w:rFonts w:asciiTheme="minorHAnsi" w:hAnsiTheme="minorHAnsi" w:cstheme="minorHAnsi"/>
                <w:sz w:val="20"/>
                <w:szCs w:val="20"/>
              </w:rPr>
            </w:pPr>
          </w:p>
        </w:tc>
        <w:tc>
          <w:tcPr>
            <w:tcW w:w="156" w:type="pct"/>
            <w:shd w:val="clear" w:color="auto" w:fill="FFFFFF"/>
            <w:noWrap/>
            <w:vAlign w:val="center"/>
          </w:tcPr>
          <w:p w14:paraId="07705C27" w14:textId="77777777" w:rsidR="00C45BDD" w:rsidRPr="00DC7F02" w:rsidRDefault="00C45BDD" w:rsidP="00A54AB6">
            <w:pPr>
              <w:spacing w:line="240" w:lineRule="auto"/>
              <w:ind w:left="-57" w:right="-57"/>
              <w:jc w:val="center"/>
              <w:rPr>
                <w:rFonts w:asciiTheme="minorHAnsi" w:hAnsiTheme="minorHAnsi" w:cstheme="minorHAnsi"/>
                <w:sz w:val="20"/>
                <w:szCs w:val="20"/>
              </w:rPr>
            </w:pPr>
          </w:p>
        </w:tc>
        <w:tc>
          <w:tcPr>
            <w:tcW w:w="158" w:type="pct"/>
            <w:shd w:val="clear" w:color="auto" w:fill="FFFFFF"/>
            <w:noWrap/>
            <w:vAlign w:val="center"/>
          </w:tcPr>
          <w:p w14:paraId="7C8BEC2D" w14:textId="77777777" w:rsidR="00C45BDD" w:rsidRPr="00DC7F02" w:rsidRDefault="00C45BDD" w:rsidP="00A54AB6">
            <w:pPr>
              <w:spacing w:line="240" w:lineRule="auto"/>
              <w:ind w:left="-57" w:right="-57"/>
              <w:jc w:val="center"/>
              <w:rPr>
                <w:rFonts w:asciiTheme="minorHAnsi" w:hAnsiTheme="minorHAnsi" w:cstheme="minorHAnsi"/>
                <w:sz w:val="20"/>
                <w:szCs w:val="20"/>
              </w:rPr>
            </w:pPr>
          </w:p>
        </w:tc>
        <w:tc>
          <w:tcPr>
            <w:tcW w:w="391" w:type="pct"/>
            <w:shd w:val="clear" w:color="auto" w:fill="FFFFFF"/>
            <w:noWrap/>
            <w:vAlign w:val="center"/>
          </w:tcPr>
          <w:p w14:paraId="1EF07A67" w14:textId="77777777" w:rsidR="00C45BDD" w:rsidRPr="00DC7F02" w:rsidRDefault="00C45BDD" w:rsidP="00A54AB6">
            <w:pPr>
              <w:spacing w:line="240" w:lineRule="auto"/>
              <w:ind w:left="-57" w:right="-57"/>
              <w:jc w:val="center"/>
              <w:rPr>
                <w:rFonts w:asciiTheme="minorHAnsi" w:hAnsiTheme="minorHAnsi" w:cstheme="minorHAnsi"/>
                <w:b/>
                <w:sz w:val="20"/>
                <w:szCs w:val="20"/>
              </w:rPr>
            </w:pPr>
          </w:p>
        </w:tc>
        <w:tc>
          <w:tcPr>
            <w:tcW w:w="470" w:type="pct"/>
            <w:shd w:val="clear" w:color="auto" w:fill="FFFFFF"/>
          </w:tcPr>
          <w:p w14:paraId="0A94853B" w14:textId="77777777" w:rsidR="00C45BDD" w:rsidRPr="00DC7F02" w:rsidRDefault="00C45BDD" w:rsidP="00A54AB6">
            <w:pPr>
              <w:spacing w:line="240" w:lineRule="auto"/>
              <w:ind w:left="-57" w:right="-57"/>
              <w:jc w:val="center"/>
              <w:rPr>
                <w:rFonts w:asciiTheme="minorHAnsi" w:hAnsiTheme="minorHAnsi" w:cstheme="minorHAnsi"/>
                <w:b/>
                <w:sz w:val="20"/>
                <w:szCs w:val="20"/>
              </w:rPr>
            </w:pPr>
          </w:p>
        </w:tc>
        <w:tc>
          <w:tcPr>
            <w:tcW w:w="467" w:type="pct"/>
            <w:shd w:val="clear" w:color="auto" w:fill="FFFFFF"/>
          </w:tcPr>
          <w:p w14:paraId="7EC7EAAB" w14:textId="77777777" w:rsidR="00C45BDD" w:rsidRPr="00DC7F02" w:rsidRDefault="00C45BDD" w:rsidP="00A54AB6">
            <w:pPr>
              <w:spacing w:line="240" w:lineRule="auto"/>
              <w:ind w:left="-57" w:right="-57"/>
              <w:jc w:val="center"/>
              <w:rPr>
                <w:rFonts w:asciiTheme="minorHAnsi" w:hAnsiTheme="minorHAnsi" w:cstheme="minorHAnsi"/>
                <w:b/>
                <w:sz w:val="20"/>
                <w:szCs w:val="20"/>
              </w:rPr>
            </w:pPr>
          </w:p>
        </w:tc>
        <w:tc>
          <w:tcPr>
            <w:tcW w:w="1014" w:type="pct"/>
            <w:shd w:val="clear" w:color="auto" w:fill="FFFFFF"/>
          </w:tcPr>
          <w:p w14:paraId="568291D7" w14:textId="77777777" w:rsidR="00C45BDD" w:rsidRPr="00DC7F02" w:rsidRDefault="00C45BDD" w:rsidP="00A54AB6">
            <w:pPr>
              <w:spacing w:line="240" w:lineRule="auto"/>
              <w:ind w:left="-57" w:right="-57"/>
              <w:jc w:val="center"/>
              <w:rPr>
                <w:rFonts w:asciiTheme="minorHAnsi" w:hAnsiTheme="minorHAnsi" w:cstheme="minorHAnsi"/>
                <w:b/>
                <w:sz w:val="20"/>
                <w:szCs w:val="20"/>
              </w:rPr>
            </w:pPr>
          </w:p>
        </w:tc>
      </w:tr>
      <w:tr w:rsidR="00C45BDD" w:rsidRPr="00DC7F02" w14:paraId="499DE5E2" w14:textId="77777777" w:rsidTr="009B5472">
        <w:trPr>
          <w:trHeight w:val="70"/>
        </w:trPr>
        <w:tc>
          <w:tcPr>
            <w:tcW w:w="456" w:type="pct"/>
            <w:vMerge/>
            <w:shd w:val="clear" w:color="auto" w:fill="E7E6E6"/>
            <w:vAlign w:val="center"/>
          </w:tcPr>
          <w:p w14:paraId="4896875C" w14:textId="77777777" w:rsidR="00C45BDD" w:rsidRPr="00DC7F02" w:rsidRDefault="00C45BDD" w:rsidP="00A54AB6">
            <w:pPr>
              <w:pStyle w:val="Odstavecseseznamem"/>
              <w:spacing w:line="240" w:lineRule="auto"/>
              <w:ind w:left="-57" w:right="-57"/>
              <w:rPr>
                <w:rFonts w:asciiTheme="minorHAnsi" w:hAnsiTheme="minorHAnsi" w:cstheme="minorHAnsi"/>
                <w:sz w:val="20"/>
                <w:szCs w:val="20"/>
              </w:rPr>
            </w:pPr>
          </w:p>
        </w:tc>
        <w:tc>
          <w:tcPr>
            <w:tcW w:w="167" w:type="pct"/>
            <w:shd w:val="clear" w:color="auto" w:fill="FFFFFF" w:themeFill="background1"/>
            <w:noWrap/>
            <w:vAlign w:val="center"/>
          </w:tcPr>
          <w:p w14:paraId="51D3BB73" w14:textId="77777777" w:rsidR="00C45BDD" w:rsidRPr="00DC7F02" w:rsidRDefault="00C45BDD" w:rsidP="00A54AB6">
            <w:pPr>
              <w:pStyle w:val="Odstavecseseznamem"/>
              <w:spacing w:line="240" w:lineRule="auto"/>
              <w:ind w:left="-57" w:right="-57"/>
              <w:jc w:val="center"/>
              <w:rPr>
                <w:rFonts w:asciiTheme="minorHAnsi" w:hAnsiTheme="minorHAnsi" w:cstheme="minorHAnsi"/>
                <w:sz w:val="20"/>
                <w:szCs w:val="20"/>
              </w:rPr>
            </w:pPr>
          </w:p>
        </w:tc>
        <w:tc>
          <w:tcPr>
            <w:tcW w:w="1721" w:type="pct"/>
            <w:shd w:val="clear" w:color="auto" w:fill="FFFFFF"/>
            <w:vAlign w:val="center"/>
          </w:tcPr>
          <w:p w14:paraId="42CAFB40" w14:textId="77777777" w:rsidR="00C45BDD" w:rsidRPr="00DC7F02" w:rsidRDefault="00C45BDD" w:rsidP="00A54AB6">
            <w:pPr>
              <w:spacing w:line="240" w:lineRule="auto"/>
              <w:ind w:left="-57" w:right="-57"/>
              <w:rPr>
                <w:rFonts w:asciiTheme="minorHAnsi" w:hAnsiTheme="minorHAnsi" w:cstheme="minorHAnsi"/>
                <w:sz w:val="20"/>
                <w:szCs w:val="20"/>
              </w:rPr>
            </w:pPr>
          </w:p>
        </w:tc>
        <w:tc>
          <w:tcPr>
            <w:tcW w:w="156" w:type="pct"/>
            <w:shd w:val="clear" w:color="auto" w:fill="FFFFFF"/>
            <w:noWrap/>
            <w:vAlign w:val="center"/>
          </w:tcPr>
          <w:p w14:paraId="0015A33E" w14:textId="77777777" w:rsidR="00C45BDD" w:rsidRPr="00DC7F02" w:rsidRDefault="00C45BDD" w:rsidP="00A54AB6">
            <w:pPr>
              <w:spacing w:line="240" w:lineRule="auto"/>
              <w:ind w:left="-57" w:right="-57"/>
              <w:jc w:val="center"/>
              <w:rPr>
                <w:rFonts w:asciiTheme="minorHAnsi" w:hAnsiTheme="minorHAnsi" w:cstheme="minorHAnsi"/>
                <w:sz w:val="20"/>
                <w:szCs w:val="20"/>
              </w:rPr>
            </w:pPr>
          </w:p>
        </w:tc>
        <w:tc>
          <w:tcPr>
            <w:tcW w:w="158" w:type="pct"/>
            <w:shd w:val="clear" w:color="auto" w:fill="FFFFFF"/>
            <w:noWrap/>
            <w:vAlign w:val="center"/>
          </w:tcPr>
          <w:p w14:paraId="59241E98" w14:textId="77777777" w:rsidR="00C45BDD" w:rsidRPr="00DC7F02" w:rsidRDefault="00C45BDD" w:rsidP="00A54AB6">
            <w:pPr>
              <w:spacing w:line="240" w:lineRule="auto"/>
              <w:ind w:left="-57" w:right="-57"/>
              <w:jc w:val="center"/>
              <w:rPr>
                <w:rFonts w:asciiTheme="minorHAnsi" w:hAnsiTheme="minorHAnsi" w:cstheme="minorHAnsi"/>
                <w:sz w:val="20"/>
                <w:szCs w:val="20"/>
              </w:rPr>
            </w:pPr>
          </w:p>
        </w:tc>
        <w:tc>
          <w:tcPr>
            <w:tcW w:w="391" w:type="pct"/>
            <w:shd w:val="clear" w:color="auto" w:fill="FFFFFF"/>
            <w:noWrap/>
            <w:vAlign w:val="center"/>
          </w:tcPr>
          <w:p w14:paraId="59B69957" w14:textId="77777777" w:rsidR="00C45BDD" w:rsidRPr="00DC7F02" w:rsidRDefault="00C45BDD" w:rsidP="00A54AB6">
            <w:pPr>
              <w:spacing w:line="240" w:lineRule="auto"/>
              <w:ind w:left="-57" w:right="-57"/>
              <w:jc w:val="center"/>
              <w:rPr>
                <w:rFonts w:asciiTheme="minorHAnsi" w:hAnsiTheme="minorHAnsi" w:cstheme="minorHAnsi"/>
                <w:b/>
                <w:sz w:val="20"/>
                <w:szCs w:val="20"/>
              </w:rPr>
            </w:pPr>
          </w:p>
        </w:tc>
        <w:tc>
          <w:tcPr>
            <w:tcW w:w="470" w:type="pct"/>
            <w:shd w:val="clear" w:color="auto" w:fill="FFFFFF"/>
          </w:tcPr>
          <w:p w14:paraId="4D258A34" w14:textId="77777777" w:rsidR="00C45BDD" w:rsidRPr="00DC7F02" w:rsidRDefault="00C45BDD" w:rsidP="00A54AB6">
            <w:pPr>
              <w:spacing w:line="240" w:lineRule="auto"/>
              <w:ind w:left="-57" w:right="-57"/>
              <w:jc w:val="center"/>
              <w:rPr>
                <w:rFonts w:asciiTheme="minorHAnsi" w:hAnsiTheme="minorHAnsi" w:cstheme="minorHAnsi"/>
                <w:b/>
                <w:sz w:val="20"/>
                <w:szCs w:val="20"/>
              </w:rPr>
            </w:pPr>
          </w:p>
        </w:tc>
        <w:tc>
          <w:tcPr>
            <w:tcW w:w="467" w:type="pct"/>
            <w:shd w:val="clear" w:color="auto" w:fill="FFFFFF"/>
          </w:tcPr>
          <w:p w14:paraId="3433C070" w14:textId="77777777" w:rsidR="00C45BDD" w:rsidRPr="00DC7F02" w:rsidRDefault="00C45BDD" w:rsidP="00A54AB6">
            <w:pPr>
              <w:spacing w:line="240" w:lineRule="auto"/>
              <w:ind w:left="-57" w:right="-57"/>
              <w:jc w:val="center"/>
              <w:rPr>
                <w:rFonts w:asciiTheme="minorHAnsi" w:hAnsiTheme="minorHAnsi" w:cstheme="minorHAnsi"/>
                <w:b/>
                <w:sz w:val="20"/>
                <w:szCs w:val="20"/>
              </w:rPr>
            </w:pPr>
          </w:p>
        </w:tc>
        <w:tc>
          <w:tcPr>
            <w:tcW w:w="1014" w:type="pct"/>
            <w:shd w:val="clear" w:color="auto" w:fill="FFFFFF"/>
          </w:tcPr>
          <w:p w14:paraId="406A5078" w14:textId="77777777" w:rsidR="00C45BDD" w:rsidRPr="00DC7F02" w:rsidRDefault="00C45BDD" w:rsidP="00A54AB6">
            <w:pPr>
              <w:spacing w:line="240" w:lineRule="auto"/>
              <w:ind w:left="-57" w:right="-57"/>
              <w:jc w:val="center"/>
              <w:rPr>
                <w:rFonts w:asciiTheme="minorHAnsi" w:hAnsiTheme="minorHAnsi" w:cstheme="minorHAnsi"/>
                <w:b/>
                <w:sz w:val="20"/>
                <w:szCs w:val="20"/>
              </w:rPr>
            </w:pPr>
          </w:p>
        </w:tc>
      </w:tr>
    </w:tbl>
    <w:p w14:paraId="21FA8A84" w14:textId="630296A7" w:rsidR="00447D48" w:rsidRDefault="00447D48" w:rsidP="00447D48">
      <w:pPr>
        <w:pStyle w:val="A1-text"/>
        <w:spacing w:after="120"/>
        <w:rPr>
          <w:rFonts w:ascii="Calibri" w:hAnsi="Calibri"/>
          <w:i/>
          <w:iCs/>
          <w:lang w:val="cs-CZ"/>
        </w:rPr>
      </w:pPr>
      <w:r w:rsidRPr="00DC7F02">
        <w:rPr>
          <w:rFonts w:ascii="Calibri" w:hAnsi="Calibri"/>
          <w:i/>
          <w:iCs/>
          <w:lang w:val="cs-CZ"/>
        </w:rPr>
        <w:t>Zdroj: Půček, Ochrana a kol. (2020)</w:t>
      </w:r>
    </w:p>
    <w:p w14:paraId="755A6A45" w14:textId="68E5F812" w:rsidR="008E3819" w:rsidRDefault="008E3819" w:rsidP="00447D48">
      <w:pPr>
        <w:pStyle w:val="A1-text"/>
        <w:spacing w:after="120"/>
        <w:rPr>
          <w:rFonts w:ascii="Calibri" w:hAnsi="Calibri"/>
          <w:iCs/>
          <w:lang w:val="cs-CZ"/>
        </w:rPr>
      </w:pPr>
    </w:p>
    <w:p w14:paraId="596AC45F" w14:textId="77777777" w:rsidR="00FE6C3A" w:rsidRDefault="00FE6C3A" w:rsidP="00447D48">
      <w:pPr>
        <w:pStyle w:val="A1-text"/>
        <w:spacing w:after="120"/>
        <w:rPr>
          <w:rFonts w:ascii="Calibri" w:hAnsi="Calibri"/>
          <w:iCs/>
          <w:lang w:val="cs-CZ"/>
        </w:rPr>
      </w:pPr>
    </w:p>
    <w:p w14:paraId="6068AA34" w14:textId="33BD3FE5" w:rsidR="00346F78" w:rsidRPr="00693117" w:rsidRDefault="00346F78" w:rsidP="00346F78">
      <w:pPr>
        <w:pStyle w:val="Nadpis2"/>
        <w:spacing w:before="240" w:after="120"/>
        <w:ind w:left="578" w:hanging="578"/>
        <w:rPr>
          <w:rFonts w:ascii="Calibri" w:hAnsi="Calibri"/>
          <w:color w:val="7493B0"/>
          <w:sz w:val="24"/>
          <w:szCs w:val="24"/>
          <w:lang w:val="cs-CZ"/>
        </w:rPr>
      </w:pPr>
      <w:bookmarkStart w:id="19" w:name="_Toc82610064"/>
      <w:r w:rsidRPr="00693117">
        <w:rPr>
          <w:rFonts w:ascii="Calibri" w:hAnsi="Calibri"/>
          <w:color w:val="7493B0"/>
          <w:sz w:val="24"/>
          <w:szCs w:val="24"/>
          <w:lang w:val="cs-CZ"/>
        </w:rPr>
        <w:t>Příklady návrhu opatření</w:t>
      </w:r>
      <w:bookmarkEnd w:id="19"/>
    </w:p>
    <w:p w14:paraId="7E48F394" w14:textId="5AAB0630" w:rsidR="00346F78" w:rsidRDefault="00966694" w:rsidP="00447D48">
      <w:pPr>
        <w:pStyle w:val="A1-text"/>
        <w:spacing w:after="120"/>
        <w:rPr>
          <w:rFonts w:ascii="Calibri" w:hAnsi="Calibri"/>
          <w:iCs/>
          <w:lang w:val="cs-CZ"/>
        </w:rPr>
      </w:pPr>
      <w:r>
        <w:rPr>
          <w:rFonts w:ascii="Calibri" w:hAnsi="Calibri"/>
          <w:iCs/>
          <w:lang w:val="cs-CZ"/>
        </w:rPr>
        <w:t>Příklady opaření jsou rozdělena, stejně jako identifikace rizik, do pěti oblastí. K nejčastějším opatření</w:t>
      </w:r>
      <w:r w:rsidR="003667E5">
        <w:rPr>
          <w:rFonts w:ascii="Calibri" w:hAnsi="Calibri"/>
          <w:iCs/>
          <w:lang w:val="cs-CZ"/>
        </w:rPr>
        <w:t>m</w:t>
      </w:r>
      <w:r>
        <w:rPr>
          <w:rFonts w:ascii="Calibri" w:hAnsi="Calibri"/>
          <w:iCs/>
          <w:lang w:val="cs-CZ"/>
        </w:rPr>
        <w:t xml:space="preserve"> obecně patří:</w:t>
      </w:r>
    </w:p>
    <w:p w14:paraId="2062612C" w14:textId="07DE5E4C" w:rsidR="00966694" w:rsidRDefault="00966694" w:rsidP="00966694">
      <w:pPr>
        <w:pStyle w:val="A1-text"/>
        <w:numPr>
          <w:ilvl w:val="0"/>
          <w:numId w:val="5"/>
        </w:numPr>
        <w:spacing w:after="120"/>
        <w:rPr>
          <w:rFonts w:ascii="Calibri" w:hAnsi="Calibri"/>
          <w:iCs/>
          <w:lang w:val="cs-CZ"/>
        </w:rPr>
      </w:pPr>
      <w:r>
        <w:rPr>
          <w:rFonts w:ascii="Calibri" w:hAnsi="Calibri"/>
          <w:iCs/>
          <w:lang w:val="cs-CZ"/>
        </w:rPr>
        <w:t>Proškolit zaměstnance</w:t>
      </w:r>
    </w:p>
    <w:p w14:paraId="78D42D46" w14:textId="2B345A41" w:rsidR="00201331" w:rsidRDefault="00201331" w:rsidP="00966694">
      <w:pPr>
        <w:pStyle w:val="A1-text"/>
        <w:numPr>
          <w:ilvl w:val="0"/>
          <w:numId w:val="5"/>
        </w:numPr>
        <w:spacing w:after="120"/>
        <w:rPr>
          <w:rFonts w:ascii="Calibri" w:hAnsi="Calibri"/>
          <w:iCs/>
          <w:lang w:val="cs-CZ"/>
        </w:rPr>
      </w:pPr>
      <w:r>
        <w:rPr>
          <w:rFonts w:ascii="Calibri" w:hAnsi="Calibri"/>
          <w:iCs/>
          <w:lang w:val="cs-CZ"/>
        </w:rPr>
        <w:t>Zlepšit komunikaci nebo spolupráci s partnery, úřady, veřejností, zaměstnavateli, ….</w:t>
      </w:r>
    </w:p>
    <w:p w14:paraId="53299B8F" w14:textId="0F85EF5B" w:rsidR="00966694" w:rsidRPr="00966694" w:rsidRDefault="00966694" w:rsidP="00E60B1D">
      <w:pPr>
        <w:pStyle w:val="A1-text"/>
        <w:numPr>
          <w:ilvl w:val="0"/>
          <w:numId w:val="5"/>
        </w:numPr>
        <w:spacing w:after="120"/>
        <w:rPr>
          <w:rFonts w:ascii="Calibri" w:hAnsi="Calibri"/>
          <w:iCs/>
          <w:lang w:val="cs-CZ"/>
        </w:rPr>
      </w:pPr>
      <w:r w:rsidRPr="00966694">
        <w:rPr>
          <w:rFonts w:ascii="Calibri" w:hAnsi="Calibri"/>
          <w:iCs/>
          <w:lang w:val="cs-CZ"/>
        </w:rPr>
        <w:t xml:space="preserve">Motivovat vedoucí a ostatní zaměstnance, aby preventivně řešili rizika (případně </w:t>
      </w:r>
      <w:r>
        <w:rPr>
          <w:rFonts w:ascii="Calibri" w:hAnsi="Calibri"/>
          <w:iCs/>
          <w:lang w:val="cs-CZ"/>
        </w:rPr>
        <w:t>z</w:t>
      </w:r>
      <w:r w:rsidRPr="00966694">
        <w:rPr>
          <w:rFonts w:ascii="Calibri" w:hAnsi="Calibri"/>
          <w:iCs/>
          <w:lang w:val="cs-CZ"/>
        </w:rPr>
        <w:t>ajistit, aby vedoucí zaměstnanci šli v řízení rizik příkladem</w:t>
      </w:r>
      <w:r>
        <w:rPr>
          <w:rFonts w:ascii="Calibri" w:hAnsi="Calibri"/>
          <w:iCs/>
          <w:lang w:val="cs-CZ"/>
        </w:rPr>
        <w:t>)</w:t>
      </w:r>
    </w:p>
    <w:p w14:paraId="7BA319A4" w14:textId="3B5B8A08" w:rsidR="00966694" w:rsidRDefault="00966694" w:rsidP="00E60B1D">
      <w:pPr>
        <w:pStyle w:val="A1-text"/>
        <w:numPr>
          <w:ilvl w:val="0"/>
          <w:numId w:val="5"/>
        </w:numPr>
        <w:spacing w:after="120"/>
        <w:rPr>
          <w:rFonts w:ascii="Calibri" w:hAnsi="Calibri"/>
          <w:iCs/>
          <w:lang w:val="cs-CZ"/>
        </w:rPr>
      </w:pPr>
      <w:r w:rsidRPr="00966694">
        <w:rPr>
          <w:rFonts w:ascii="Calibri" w:hAnsi="Calibri"/>
          <w:iCs/>
          <w:lang w:val="cs-CZ"/>
        </w:rPr>
        <w:t>Upravit vnitřní předpisy (např. směrnice) tak, aby snižovaly chybovost, zvyšovaly odolnost proti riziku plýtvání, riziku korupce a podvodů</w:t>
      </w:r>
    </w:p>
    <w:p w14:paraId="41CB2DB2" w14:textId="0276AFE2" w:rsidR="00966694" w:rsidRDefault="00966694" w:rsidP="00E60B1D">
      <w:pPr>
        <w:pStyle w:val="A1-text"/>
        <w:numPr>
          <w:ilvl w:val="0"/>
          <w:numId w:val="5"/>
        </w:numPr>
        <w:spacing w:after="120"/>
        <w:rPr>
          <w:rFonts w:ascii="Calibri" w:hAnsi="Calibri"/>
          <w:iCs/>
          <w:lang w:val="cs-CZ"/>
        </w:rPr>
      </w:pPr>
      <w:r>
        <w:rPr>
          <w:rFonts w:ascii="Calibri" w:hAnsi="Calibri"/>
          <w:iCs/>
          <w:lang w:val="cs-CZ"/>
        </w:rPr>
        <w:t>Posílit (zlepšit, zefektivnit) kontrolní činnost nebo účinnost finanční kontroly</w:t>
      </w:r>
    </w:p>
    <w:p w14:paraId="1E462494" w14:textId="5EE0489D" w:rsidR="00364AD9" w:rsidRPr="00966694" w:rsidRDefault="00364AD9" w:rsidP="00E60B1D">
      <w:pPr>
        <w:pStyle w:val="A1-text"/>
        <w:numPr>
          <w:ilvl w:val="0"/>
          <w:numId w:val="5"/>
        </w:numPr>
        <w:spacing w:after="120"/>
        <w:rPr>
          <w:rFonts w:ascii="Calibri" w:hAnsi="Calibri"/>
          <w:iCs/>
          <w:lang w:val="cs-CZ"/>
        </w:rPr>
      </w:pPr>
      <w:r>
        <w:rPr>
          <w:rFonts w:ascii="Calibri" w:hAnsi="Calibri"/>
          <w:iCs/>
          <w:lang w:val="cs-CZ"/>
        </w:rPr>
        <w:t xml:space="preserve">Posílit transparentnost, zpracovat koncepci boje proti korupci, podvodům </w:t>
      </w:r>
    </w:p>
    <w:p w14:paraId="44DFE8B7" w14:textId="77777777" w:rsidR="00FE6C3A" w:rsidRDefault="00FE6C3A" w:rsidP="00FE6C3A">
      <w:pPr>
        <w:pStyle w:val="A1-text"/>
        <w:spacing w:after="0"/>
        <w:rPr>
          <w:rFonts w:ascii="Calibri" w:hAnsi="Calibri"/>
          <w:b/>
          <w:iCs/>
          <w:lang w:val="cs-CZ"/>
        </w:rPr>
      </w:pPr>
    </w:p>
    <w:p w14:paraId="52A38E9B" w14:textId="4D5805B6" w:rsidR="00346F78" w:rsidRPr="00346F78" w:rsidRDefault="00346F78" w:rsidP="00346F78">
      <w:pPr>
        <w:pStyle w:val="A1-text"/>
        <w:spacing w:after="120"/>
        <w:rPr>
          <w:rFonts w:ascii="Calibri" w:hAnsi="Calibri"/>
          <w:b/>
          <w:iCs/>
          <w:lang w:val="cs-CZ"/>
        </w:rPr>
      </w:pPr>
      <w:r>
        <w:rPr>
          <w:rFonts w:ascii="Calibri" w:hAnsi="Calibri"/>
          <w:b/>
          <w:iCs/>
          <w:lang w:val="cs-CZ"/>
        </w:rPr>
        <w:t>Příklady opatření k f</w:t>
      </w:r>
      <w:r w:rsidRPr="00346F78">
        <w:rPr>
          <w:rFonts w:ascii="Calibri" w:hAnsi="Calibri"/>
          <w:b/>
          <w:iCs/>
          <w:lang w:val="cs-CZ"/>
        </w:rPr>
        <w:t>inanční</w:t>
      </w:r>
      <w:r>
        <w:rPr>
          <w:rFonts w:ascii="Calibri" w:hAnsi="Calibri"/>
          <w:b/>
          <w:iCs/>
          <w:lang w:val="cs-CZ"/>
        </w:rPr>
        <w:t>m rizikům</w:t>
      </w:r>
      <w:r w:rsidRPr="00346F78">
        <w:rPr>
          <w:rFonts w:ascii="Calibri" w:hAnsi="Calibri"/>
          <w:b/>
          <w:iCs/>
          <w:lang w:val="cs-CZ"/>
        </w:rPr>
        <w:t xml:space="preserve"> veřejné strategie</w:t>
      </w:r>
    </w:p>
    <w:p w14:paraId="018A031D" w14:textId="77777777" w:rsidR="00966694" w:rsidRDefault="00966694" w:rsidP="00966694">
      <w:pPr>
        <w:tabs>
          <w:tab w:val="num" w:pos="1440"/>
        </w:tabs>
        <w:spacing w:after="120"/>
        <w:jc w:val="both"/>
        <w:rPr>
          <w:rFonts w:asciiTheme="minorHAnsi" w:eastAsia="Calibri" w:hAnsiTheme="minorHAnsi" w:cstheme="minorHAnsi"/>
        </w:rPr>
      </w:pPr>
      <w:r w:rsidRPr="00831D9C">
        <w:rPr>
          <w:rFonts w:asciiTheme="minorHAnsi" w:eastAsia="Calibri" w:hAnsiTheme="minorHAnsi" w:cstheme="minorHAnsi"/>
        </w:rPr>
        <w:t xml:space="preserve">V následující tabulce jsou příklady </w:t>
      </w:r>
      <w:r w:rsidRPr="00346F78">
        <w:rPr>
          <w:rFonts w:asciiTheme="minorHAnsi" w:eastAsia="Calibri" w:hAnsiTheme="minorHAnsi" w:cstheme="minorHAnsi"/>
        </w:rPr>
        <w:t>opatření</w:t>
      </w:r>
      <w:r>
        <w:rPr>
          <w:rFonts w:asciiTheme="minorHAnsi" w:eastAsia="Calibri" w:hAnsiTheme="minorHAnsi" w:cstheme="minorHAnsi"/>
        </w:rPr>
        <w:t>. D</w:t>
      </w:r>
      <w:r w:rsidRPr="00831D9C">
        <w:rPr>
          <w:rFonts w:asciiTheme="minorHAnsi" w:eastAsia="Calibri" w:hAnsiTheme="minorHAnsi" w:cstheme="minorHAnsi"/>
        </w:rPr>
        <w:t>le místních</w:t>
      </w:r>
      <w:r w:rsidRPr="00307687">
        <w:rPr>
          <w:rFonts w:asciiTheme="minorHAnsi" w:eastAsia="Calibri" w:hAnsiTheme="minorHAnsi" w:cstheme="minorHAnsi"/>
        </w:rPr>
        <w:t xml:space="preserve"> podmínek </w:t>
      </w:r>
      <w:r>
        <w:rPr>
          <w:rFonts w:asciiTheme="minorHAnsi" w:eastAsia="Calibri" w:hAnsiTheme="minorHAnsi" w:cstheme="minorHAnsi"/>
        </w:rPr>
        <w:t xml:space="preserve">by se opatření </w:t>
      </w:r>
      <w:r w:rsidRPr="00307687">
        <w:rPr>
          <w:rFonts w:asciiTheme="minorHAnsi" w:eastAsia="Calibri" w:hAnsiTheme="minorHAnsi" w:cstheme="minorHAnsi"/>
        </w:rPr>
        <w:t xml:space="preserve">mohla </w:t>
      </w:r>
      <w:r>
        <w:rPr>
          <w:rFonts w:asciiTheme="minorHAnsi" w:eastAsia="Calibri" w:hAnsiTheme="minorHAnsi" w:cstheme="minorHAnsi"/>
        </w:rPr>
        <w:t>lišit. Lomítko znamená „nebo“, respektive výběr z více možností.</w:t>
      </w:r>
    </w:p>
    <w:p w14:paraId="75153D25" w14:textId="6CE6EA46" w:rsidR="00346F78" w:rsidRDefault="00346F78" w:rsidP="00346F78">
      <w:pPr>
        <w:pStyle w:val="Zkladntext3"/>
        <w:spacing w:after="0" w:line="360" w:lineRule="auto"/>
        <w:jc w:val="both"/>
        <w:rPr>
          <w:rFonts w:asciiTheme="minorHAnsi" w:eastAsia="Calibri" w:hAnsiTheme="minorHAnsi" w:cstheme="minorHAnsi"/>
          <w:i/>
          <w:iCs/>
          <w:sz w:val="24"/>
          <w:szCs w:val="24"/>
        </w:rPr>
      </w:pPr>
      <w:r w:rsidRPr="00BF50EA">
        <w:rPr>
          <w:rFonts w:asciiTheme="minorHAnsi" w:eastAsia="Calibri" w:hAnsiTheme="minorHAnsi" w:cstheme="minorHAnsi"/>
          <w:i/>
          <w:iCs/>
          <w:sz w:val="24"/>
          <w:szCs w:val="24"/>
        </w:rPr>
        <w:t xml:space="preserve">Tab. </w:t>
      </w:r>
      <w:r w:rsidR="00966694">
        <w:rPr>
          <w:rFonts w:asciiTheme="minorHAnsi" w:eastAsia="Calibri" w:hAnsiTheme="minorHAnsi" w:cstheme="minorHAnsi"/>
          <w:i/>
          <w:iCs/>
          <w:sz w:val="24"/>
          <w:szCs w:val="24"/>
        </w:rPr>
        <w:t>15</w:t>
      </w:r>
      <w:r w:rsidRPr="00BF50EA">
        <w:rPr>
          <w:rFonts w:asciiTheme="minorHAnsi" w:eastAsia="Calibri" w:hAnsiTheme="minorHAnsi" w:cstheme="minorHAnsi"/>
          <w:i/>
          <w:iCs/>
          <w:sz w:val="24"/>
          <w:szCs w:val="24"/>
        </w:rPr>
        <w:t xml:space="preserve"> Příklady </w:t>
      </w:r>
      <w:r w:rsidRPr="00346F78">
        <w:rPr>
          <w:rFonts w:asciiTheme="minorHAnsi" w:eastAsia="Calibri" w:hAnsiTheme="minorHAnsi" w:cstheme="minorHAnsi"/>
          <w:i/>
          <w:iCs/>
          <w:sz w:val="24"/>
          <w:szCs w:val="24"/>
        </w:rPr>
        <w:t>opatření k finančním rizikům veřejné strategie</w:t>
      </w:r>
    </w:p>
    <w:tbl>
      <w:tblPr>
        <w:tblW w:w="5000" w:type="pct"/>
        <w:tblCellMar>
          <w:left w:w="0" w:type="dxa"/>
          <w:right w:w="0" w:type="dxa"/>
        </w:tblCellMar>
        <w:tblLook w:val="04A0" w:firstRow="1" w:lastRow="0" w:firstColumn="1" w:lastColumn="0" w:noHBand="0" w:noVBand="1"/>
      </w:tblPr>
      <w:tblGrid>
        <w:gridCol w:w="294"/>
        <w:gridCol w:w="900"/>
        <w:gridCol w:w="489"/>
        <w:gridCol w:w="7323"/>
      </w:tblGrid>
      <w:tr w:rsidR="00CE0A14" w:rsidRPr="00831D9C" w14:paraId="4B0428DD" w14:textId="77777777" w:rsidTr="00265DBC">
        <w:trPr>
          <w:trHeight w:val="129"/>
        </w:trPr>
        <w:tc>
          <w:tcPr>
            <w:tcW w:w="163" w:type="pct"/>
            <w:vMerge w:val="restart"/>
            <w:tcBorders>
              <w:top w:val="single" w:sz="8" w:space="0" w:color="000000"/>
              <w:left w:val="single" w:sz="8" w:space="0" w:color="000000"/>
              <w:right w:val="single" w:sz="8" w:space="0" w:color="000000"/>
            </w:tcBorders>
            <w:shd w:val="clear" w:color="auto" w:fill="F2F2F2" w:themeFill="background1" w:themeFillShade="F2"/>
            <w:tcMar>
              <w:top w:w="15" w:type="dxa"/>
              <w:left w:w="8" w:type="dxa"/>
              <w:bottom w:w="0" w:type="dxa"/>
              <w:right w:w="8" w:type="dxa"/>
            </w:tcMar>
            <w:vAlign w:val="center"/>
            <w:hideMark/>
          </w:tcPr>
          <w:p w14:paraId="56ADAE00" w14:textId="77777777" w:rsidR="00CE0A14" w:rsidRPr="00831D9C" w:rsidRDefault="00CE0A14" w:rsidP="00CE0A14">
            <w:pPr>
              <w:tabs>
                <w:tab w:val="num" w:pos="1440"/>
              </w:tabs>
              <w:spacing w:line="240" w:lineRule="auto"/>
              <w:ind w:left="57" w:right="57"/>
              <w:rPr>
                <w:rFonts w:asciiTheme="minorHAnsi" w:eastAsia="Calibri" w:hAnsiTheme="minorHAnsi" w:cstheme="minorHAnsi"/>
                <w:sz w:val="20"/>
                <w:szCs w:val="20"/>
              </w:rPr>
            </w:pPr>
            <w:r w:rsidRPr="00831D9C">
              <w:rPr>
                <w:rFonts w:asciiTheme="minorHAnsi" w:eastAsia="Calibri" w:hAnsiTheme="minorHAnsi" w:cstheme="minorHAnsi"/>
                <w:b/>
                <w:bCs/>
                <w:sz w:val="20"/>
                <w:szCs w:val="20"/>
              </w:rPr>
              <w:t>Č.</w:t>
            </w:r>
          </w:p>
        </w:tc>
        <w:tc>
          <w:tcPr>
            <w:tcW w:w="500" w:type="pct"/>
            <w:vMerge w:val="restart"/>
            <w:tcBorders>
              <w:top w:val="single" w:sz="8" w:space="0" w:color="000000"/>
              <w:left w:val="single" w:sz="8" w:space="0" w:color="000000"/>
              <w:right w:val="single" w:sz="8" w:space="0" w:color="000000"/>
            </w:tcBorders>
            <w:shd w:val="clear" w:color="auto" w:fill="F2F2F2" w:themeFill="background1" w:themeFillShade="F2"/>
            <w:tcMar>
              <w:top w:w="15" w:type="dxa"/>
              <w:left w:w="8" w:type="dxa"/>
              <w:bottom w:w="0" w:type="dxa"/>
              <w:right w:w="8" w:type="dxa"/>
            </w:tcMar>
            <w:vAlign w:val="center"/>
            <w:hideMark/>
          </w:tcPr>
          <w:p w14:paraId="5FF90C2A" w14:textId="77777777" w:rsidR="00CE0A14" w:rsidRPr="00831D9C" w:rsidRDefault="00CE0A14" w:rsidP="00346F78">
            <w:pPr>
              <w:tabs>
                <w:tab w:val="num" w:pos="1440"/>
              </w:tabs>
              <w:spacing w:line="240" w:lineRule="auto"/>
              <w:ind w:left="57" w:right="57"/>
              <w:jc w:val="both"/>
              <w:rPr>
                <w:rFonts w:asciiTheme="minorHAnsi" w:eastAsia="Calibri" w:hAnsiTheme="minorHAnsi" w:cstheme="minorHAnsi"/>
                <w:sz w:val="20"/>
                <w:szCs w:val="20"/>
              </w:rPr>
            </w:pPr>
            <w:r w:rsidRPr="00831D9C">
              <w:rPr>
                <w:rFonts w:asciiTheme="minorHAnsi" w:eastAsia="Calibri" w:hAnsiTheme="minorHAnsi" w:cstheme="minorHAnsi"/>
                <w:b/>
                <w:bCs/>
                <w:sz w:val="20"/>
                <w:szCs w:val="20"/>
              </w:rPr>
              <w:t>Skupina</w:t>
            </w:r>
          </w:p>
        </w:tc>
        <w:tc>
          <w:tcPr>
            <w:tcW w:w="4337" w:type="pct"/>
            <w:gridSpan w:val="2"/>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8" w:type="dxa"/>
              <w:bottom w:w="0" w:type="dxa"/>
              <w:right w:w="8" w:type="dxa"/>
            </w:tcMar>
            <w:vAlign w:val="center"/>
            <w:hideMark/>
          </w:tcPr>
          <w:p w14:paraId="7A027309" w14:textId="5F477D63" w:rsidR="00CE0A14" w:rsidRPr="00CE0A14" w:rsidRDefault="00CE0A14" w:rsidP="00346F78">
            <w:pPr>
              <w:tabs>
                <w:tab w:val="num" w:pos="1440"/>
              </w:tabs>
              <w:spacing w:line="240" w:lineRule="auto"/>
              <w:ind w:left="57" w:right="57"/>
              <w:jc w:val="both"/>
              <w:rPr>
                <w:rFonts w:asciiTheme="minorHAnsi" w:eastAsia="Calibri" w:hAnsiTheme="minorHAnsi" w:cstheme="minorHAnsi"/>
                <w:b/>
                <w:sz w:val="20"/>
                <w:szCs w:val="20"/>
              </w:rPr>
            </w:pPr>
            <w:r w:rsidRPr="00CE0A14">
              <w:rPr>
                <w:rFonts w:asciiTheme="minorHAnsi" w:eastAsia="Calibri" w:hAnsiTheme="minorHAnsi" w:cstheme="minorHAnsi"/>
                <w:b/>
                <w:sz w:val="20"/>
                <w:szCs w:val="20"/>
              </w:rPr>
              <w:t>Číslo a návrh opatření</w:t>
            </w:r>
          </w:p>
        </w:tc>
      </w:tr>
      <w:tr w:rsidR="00CE0A14" w:rsidRPr="00831D9C" w14:paraId="1C28D58C" w14:textId="77777777" w:rsidTr="00265DBC">
        <w:trPr>
          <w:trHeight w:val="129"/>
        </w:trPr>
        <w:tc>
          <w:tcPr>
            <w:tcW w:w="163" w:type="pct"/>
            <w:vMerge/>
            <w:tcBorders>
              <w:left w:val="single" w:sz="8" w:space="0" w:color="000000"/>
              <w:bottom w:val="single" w:sz="8" w:space="0" w:color="000000"/>
              <w:right w:val="single" w:sz="8" w:space="0" w:color="000000"/>
            </w:tcBorders>
            <w:shd w:val="clear" w:color="auto" w:fill="F2F2F2" w:themeFill="background1" w:themeFillShade="F2"/>
            <w:tcMar>
              <w:top w:w="15" w:type="dxa"/>
              <w:left w:w="8" w:type="dxa"/>
              <w:bottom w:w="0" w:type="dxa"/>
              <w:right w:w="8" w:type="dxa"/>
            </w:tcMar>
          </w:tcPr>
          <w:p w14:paraId="503A4E92" w14:textId="77777777" w:rsidR="00CE0A14" w:rsidRPr="00831D9C" w:rsidRDefault="00CE0A14" w:rsidP="00346F78">
            <w:pPr>
              <w:tabs>
                <w:tab w:val="num" w:pos="1440"/>
              </w:tabs>
              <w:spacing w:line="240" w:lineRule="auto"/>
              <w:ind w:left="57" w:right="57"/>
              <w:jc w:val="both"/>
              <w:rPr>
                <w:rFonts w:asciiTheme="minorHAnsi" w:eastAsia="Calibri" w:hAnsiTheme="minorHAnsi" w:cstheme="minorHAnsi"/>
                <w:b/>
                <w:bCs/>
                <w:sz w:val="20"/>
                <w:szCs w:val="20"/>
              </w:rPr>
            </w:pPr>
          </w:p>
        </w:tc>
        <w:tc>
          <w:tcPr>
            <w:tcW w:w="500" w:type="pct"/>
            <w:vMerge/>
            <w:tcBorders>
              <w:left w:val="single" w:sz="8" w:space="0" w:color="000000"/>
              <w:bottom w:val="single" w:sz="8" w:space="0" w:color="000000"/>
              <w:right w:val="single" w:sz="8" w:space="0" w:color="000000"/>
            </w:tcBorders>
            <w:shd w:val="clear" w:color="auto" w:fill="F2F2F2" w:themeFill="background1" w:themeFillShade="F2"/>
            <w:tcMar>
              <w:top w:w="15" w:type="dxa"/>
              <w:left w:w="8" w:type="dxa"/>
              <w:bottom w:w="0" w:type="dxa"/>
              <w:right w:w="8" w:type="dxa"/>
            </w:tcMar>
            <w:vAlign w:val="center"/>
          </w:tcPr>
          <w:p w14:paraId="67E50A0F" w14:textId="77777777" w:rsidR="00CE0A14" w:rsidRPr="00831D9C" w:rsidRDefault="00CE0A14" w:rsidP="00346F78">
            <w:pPr>
              <w:tabs>
                <w:tab w:val="num" w:pos="1440"/>
              </w:tabs>
              <w:spacing w:line="240" w:lineRule="auto"/>
              <w:ind w:left="57" w:right="57"/>
              <w:jc w:val="both"/>
              <w:rPr>
                <w:rFonts w:asciiTheme="minorHAnsi" w:eastAsia="Calibri" w:hAnsiTheme="minorHAnsi" w:cstheme="minorHAnsi"/>
                <w:b/>
                <w:bCs/>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8" w:type="dxa"/>
              <w:bottom w:w="0" w:type="dxa"/>
              <w:right w:w="8" w:type="dxa"/>
            </w:tcMar>
            <w:vAlign w:val="center"/>
          </w:tcPr>
          <w:p w14:paraId="58BFC52D" w14:textId="533C8BCA" w:rsidR="00CE0A14" w:rsidRPr="00831D9C" w:rsidRDefault="00CE0A14" w:rsidP="00CE0A14">
            <w:pPr>
              <w:tabs>
                <w:tab w:val="num" w:pos="1440"/>
              </w:tabs>
              <w:spacing w:line="240" w:lineRule="auto"/>
              <w:ind w:left="57" w:right="57"/>
              <w:jc w:val="center"/>
              <w:rPr>
                <w:rFonts w:asciiTheme="minorHAnsi" w:eastAsia="Calibri" w:hAnsiTheme="minorHAnsi" w:cstheme="minorHAnsi"/>
                <w:b/>
                <w:bCs/>
                <w:sz w:val="20"/>
                <w:szCs w:val="20"/>
              </w:rPr>
            </w:pPr>
            <w:r w:rsidRPr="00831D9C">
              <w:rPr>
                <w:rFonts w:asciiTheme="minorHAnsi" w:eastAsia="Calibri" w:hAnsiTheme="minorHAnsi" w:cstheme="minorHAnsi"/>
                <w:b/>
                <w:bCs/>
                <w:sz w:val="20"/>
                <w:szCs w:val="20"/>
              </w:rPr>
              <w:t>Č.</w:t>
            </w:r>
          </w:p>
        </w:tc>
        <w:tc>
          <w:tcPr>
            <w:tcW w:w="4066"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8" w:type="dxa"/>
              <w:bottom w:w="0" w:type="dxa"/>
              <w:right w:w="8" w:type="dxa"/>
            </w:tcMar>
            <w:vAlign w:val="center"/>
          </w:tcPr>
          <w:p w14:paraId="4FFC467C" w14:textId="08C25BCA" w:rsidR="00CE0A14" w:rsidRPr="00831D9C" w:rsidRDefault="00CE0A14" w:rsidP="003667E5">
            <w:pPr>
              <w:tabs>
                <w:tab w:val="num" w:pos="1440"/>
              </w:tabs>
              <w:spacing w:line="240" w:lineRule="auto"/>
              <w:ind w:left="57" w:right="57"/>
              <w:jc w:val="both"/>
              <w:rPr>
                <w:rFonts w:asciiTheme="minorHAnsi" w:eastAsia="Calibri" w:hAnsiTheme="minorHAnsi" w:cstheme="minorHAnsi"/>
                <w:b/>
                <w:bCs/>
                <w:sz w:val="20"/>
                <w:szCs w:val="20"/>
              </w:rPr>
            </w:pPr>
            <w:r w:rsidRPr="00831D9C">
              <w:rPr>
                <w:rFonts w:asciiTheme="minorHAnsi" w:eastAsia="Calibri" w:hAnsiTheme="minorHAnsi" w:cstheme="minorHAnsi"/>
                <w:b/>
                <w:bCs/>
                <w:sz w:val="20"/>
                <w:szCs w:val="20"/>
              </w:rPr>
              <w:t xml:space="preserve">Název / popis </w:t>
            </w:r>
            <w:r w:rsidR="003667E5">
              <w:rPr>
                <w:rFonts w:asciiTheme="minorHAnsi" w:eastAsia="Calibri" w:hAnsiTheme="minorHAnsi" w:cstheme="minorHAnsi"/>
                <w:b/>
                <w:bCs/>
                <w:sz w:val="20"/>
                <w:szCs w:val="20"/>
              </w:rPr>
              <w:t>proti</w:t>
            </w:r>
            <w:r>
              <w:rPr>
                <w:rFonts w:asciiTheme="minorHAnsi" w:eastAsia="Calibri" w:hAnsiTheme="minorHAnsi" w:cstheme="minorHAnsi"/>
                <w:b/>
                <w:bCs/>
                <w:sz w:val="20"/>
                <w:szCs w:val="20"/>
              </w:rPr>
              <w:t xml:space="preserve">opatření </w:t>
            </w:r>
            <w:r w:rsidR="003667E5">
              <w:rPr>
                <w:rFonts w:asciiTheme="minorHAnsi" w:eastAsia="Calibri" w:hAnsiTheme="minorHAnsi" w:cstheme="minorHAnsi"/>
                <w:bCs/>
                <w:sz w:val="20"/>
                <w:szCs w:val="20"/>
              </w:rPr>
              <w:t xml:space="preserve">(lomítko znamená volbu z více </w:t>
            </w:r>
            <w:r w:rsidRPr="007F1BD9">
              <w:rPr>
                <w:rFonts w:asciiTheme="minorHAnsi" w:eastAsia="Calibri" w:hAnsiTheme="minorHAnsi" w:cstheme="minorHAnsi"/>
                <w:bCs/>
                <w:sz w:val="20"/>
                <w:szCs w:val="20"/>
              </w:rPr>
              <w:t>možností)</w:t>
            </w:r>
          </w:p>
        </w:tc>
      </w:tr>
      <w:tr w:rsidR="00723DD6" w:rsidRPr="00831D9C" w14:paraId="332FD1B2" w14:textId="77777777" w:rsidTr="00265DBC">
        <w:trPr>
          <w:trHeight w:val="20"/>
        </w:trPr>
        <w:tc>
          <w:tcPr>
            <w:tcW w:w="163" w:type="pct"/>
            <w:vMerge w:val="restart"/>
            <w:tcBorders>
              <w:top w:val="single" w:sz="8" w:space="0" w:color="000000"/>
              <w:left w:val="single" w:sz="8" w:space="0" w:color="000000"/>
              <w:right w:val="single" w:sz="8" w:space="0" w:color="000000"/>
            </w:tcBorders>
            <w:shd w:val="clear" w:color="auto" w:fill="F2F2F2" w:themeFill="background1" w:themeFillShade="F2"/>
            <w:tcMar>
              <w:top w:w="15" w:type="dxa"/>
              <w:left w:w="8" w:type="dxa"/>
              <w:bottom w:w="0" w:type="dxa"/>
              <w:right w:w="8" w:type="dxa"/>
            </w:tcMar>
            <w:vAlign w:val="center"/>
            <w:hideMark/>
          </w:tcPr>
          <w:p w14:paraId="79A08537" w14:textId="77777777" w:rsidR="00723DD6" w:rsidRPr="00831D9C" w:rsidRDefault="00723DD6" w:rsidP="00346F78">
            <w:pPr>
              <w:tabs>
                <w:tab w:val="num" w:pos="1440"/>
              </w:tabs>
              <w:spacing w:line="240" w:lineRule="auto"/>
              <w:ind w:left="57" w:right="57"/>
              <w:jc w:val="both"/>
              <w:rPr>
                <w:rFonts w:asciiTheme="minorHAnsi" w:eastAsia="Calibri" w:hAnsiTheme="minorHAnsi" w:cstheme="minorHAnsi"/>
                <w:sz w:val="20"/>
                <w:szCs w:val="20"/>
              </w:rPr>
            </w:pPr>
            <w:r w:rsidRPr="00831D9C">
              <w:rPr>
                <w:rFonts w:asciiTheme="minorHAnsi" w:eastAsia="Calibri" w:hAnsiTheme="minorHAnsi" w:cstheme="minorHAnsi"/>
                <w:sz w:val="20"/>
                <w:szCs w:val="20"/>
              </w:rPr>
              <w:t>1</w:t>
            </w:r>
          </w:p>
        </w:tc>
        <w:tc>
          <w:tcPr>
            <w:tcW w:w="500" w:type="pct"/>
            <w:vMerge w:val="restart"/>
            <w:tcBorders>
              <w:top w:val="single" w:sz="8" w:space="0" w:color="000000"/>
              <w:left w:val="single" w:sz="8" w:space="0" w:color="000000"/>
              <w:right w:val="single" w:sz="8" w:space="0" w:color="000000"/>
            </w:tcBorders>
            <w:shd w:val="clear" w:color="auto" w:fill="F2F2F2" w:themeFill="background1" w:themeFillShade="F2"/>
            <w:tcMar>
              <w:top w:w="15" w:type="dxa"/>
              <w:left w:w="8" w:type="dxa"/>
              <w:bottom w:w="0" w:type="dxa"/>
              <w:right w:w="8" w:type="dxa"/>
            </w:tcMar>
            <w:vAlign w:val="center"/>
            <w:hideMark/>
          </w:tcPr>
          <w:p w14:paraId="1E239481" w14:textId="77777777" w:rsidR="00723DD6" w:rsidRPr="00831D9C" w:rsidRDefault="00723DD6" w:rsidP="00346F78">
            <w:pPr>
              <w:tabs>
                <w:tab w:val="num" w:pos="1440"/>
              </w:tabs>
              <w:spacing w:line="240" w:lineRule="auto"/>
              <w:ind w:left="57" w:right="57"/>
              <w:jc w:val="both"/>
              <w:rPr>
                <w:rFonts w:asciiTheme="minorHAnsi" w:eastAsia="Calibri" w:hAnsiTheme="minorHAnsi" w:cstheme="minorHAnsi"/>
                <w:sz w:val="20"/>
                <w:szCs w:val="20"/>
              </w:rPr>
            </w:pPr>
            <w:r w:rsidRPr="00831D9C">
              <w:rPr>
                <w:rFonts w:asciiTheme="minorHAnsi" w:eastAsia="Calibri" w:hAnsiTheme="minorHAnsi" w:cstheme="minorHAnsi"/>
                <w:b/>
                <w:bCs/>
                <w:sz w:val="20"/>
                <w:szCs w:val="20"/>
              </w:rPr>
              <w:t>Finanční rizika</w:t>
            </w: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hideMark/>
          </w:tcPr>
          <w:p w14:paraId="5604E6B6" w14:textId="2DE5C2C6" w:rsidR="00723DD6" w:rsidRPr="00831D9C" w:rsidRDefault="00723DD6" w:rsidP="00CE0A14">
            <w:pPr>
              <w:tabs>
                <w:tab w:val="num" w:pos="1440"/>
              </w:tabs>
              <w:spacing w:line="240" w:lineRule="auto"/>
              <w:ind w:left="57" w:right="57"/>
              <w:jc w:val="center"/>
              <w:rPr>
                <w:rFonts w:asciiTheme="minorHAnsi" w:eastAsia="Calibri" w:hAnsiTheme="minorHAnsi" w:cstheme="minorHAnsi"/>
                <w:sz w:val="20"/>
                <w:szCs w:val="20"/>
              </w:rPr>
            </w:pPr>
          </w:p>
        </w:tc>
        <w:tc>
          <w:tcPr>
            <w:tcW w:w="4066"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hideMark/>
          </w:tcPr>
          <w:p w14:paraId="1513C9C2" w14:textId="532B223B" w:rsidR="00723DD6" w:rsidRPr="007D6A69" w:rsidRDefault="00723DD6" w:rsidP="00346F78">
            <w:pPr>
              <w:tabs>
                <w:tab w:val="num" w:pos="1440"/>
              </w:tabs>
              <w:spacing w:line="240" w:lineRule="auto"/>
              <w:ind w:left="57" w:right="57"/>
              <w:jc w:val="both"/>
              <w:rPr>
                <w:rFonts w:asciiTheme="minorHAnsi" w:eastAsia="Calibri" w:hAnsiTheme="minorHAnsi" w:cstheme="minorHAnsi"/>
                <w:b/>
                <w:sz w:val="20"/>
                <w:szCs w:val="20"/>
              </w:rPr>
            </w:pPr>
            <w:r w:rsidRPr="007D6A69">
              <w:rPr>
                <w:rFonts w:asciiTheme="minorHAnsi" w:eastAsia="Calibri" w:hAnsiTheme="minorHAnsi" w:cstheme="minorHAnsi"/>
                <w:b/>
                <w:sz w:val="20"/>
                <w:szCs w:val="20"/>
              </w:rPr>
              <w:t>Zvýšení příjmů, úspory, dotace, vícezdrojové financování</w:t>
            </w:r>
          </w:p>
        </w:tc>
      </w:tr>
      <w:tr w:rsidR="00723DD6" w:rsidRPr="00831D9C" w14:paraId="7E15F541" w14:textId="77777777" w:rsidTr="00265DBC">
        <w:trPr>
          <w:trHeight w:val="20"/>
        </w:trPr>
        <w:tc>
          <w:tcPr>
            <w:tcW w:w="163" w:type="pct"/>
            <w:vMerge/>
            <w:tcBorders>
              <w:left w:val="single" w:sz="8" w:space="0" w:color="000000"/>
              <w:right w:val="single" w:sz="8" w:space="0" w:color="000000"/>
            </w:tcBorders>
            <w:shd w:val="clear" w:color="auto" w:fill="F2F2F2" w:themeFill="background1" w:themeFillShade="F2"/>
            <w:tcMar>
              <w:top w:w="15" w:type="dxa"/>
              <w:left w:w="8" w:type="dxa"/>
              <w:bottom w:w="0" w:type="dxa"/>
              <w:right w:w="8" w:type="dxa"/>
            </w:tcMar>
            <w:vAlign w:val="center"/>
          </w:tcPr>
          <w:p w14:paraId="70C9DB59" w14:textId="77777777" w:rsidR="00723DD6" w:rsidRPr="00831D9C" w:rsidRDefault="00723DD6" w:rsidP="00346F78">
            <w:pPr>
              <w:tabs>
                <w:tab w:val="num" w:pos="1440"/>
              </w:tabs>
              <w:spacing w:line="240" w:lineRule="auto"/>
              <w:ind w:left="57" w:right="57"/>
              <w:jc w:val="both"/>
              <w:rPr>
                <w:rFonts w:asciiTheme="minorHAnsi" w:eastAsia="Calibri" w:hAnsiTheme="minorHAnsi" w:cstheme="minorHAnsi"/>
                <w:sz w:val="20"/>
                <w:szCs w:val="20"/>
              </w:rPr>
            </w:pPr>
          </w:p>
        </w:tc>
        <w:tc>
          <w:tcPr>
            <w:tcW w:w="500" w:type="pct"/>
            <w:vMerge/>
            <w:tcBorders>
              <w:left w:val="single" w:sz="8" w:space="0" w:color="000000"/>
              <w:right w:val="single" w:sz="8" w:space="0" w:color="000000"/>
            </w:tcBorders>
            <w:shd w:val="clear" w:color="auto" w:fill="F2F2F2" w:themeFill="background1" w:themeFillShade="F2"/>
            <w:tcMar>
              <w:top w:w="15" w:type="dxa"/>
              <w:left w:w="8" w:type="dxa"/>
              <w:bottom w:w="0" w:type="dxa"/>
              <w:right w:w="8" w:type="dxa"/>
            </w:tcMar>
            <w:vAlign w:val="center"/>
          </w:tcPr>
          <w:p w14:paraId="0AF0D25B" w14:textId="77777777" w:rsidR="00723DD6" w:rsidRPr="00831D9C" w:rsidRDefault="00723DD6" w:rsidP="00346F78">
            <w:pPr>
              <w:tabs>
                <w:tab w:val="num" w:pos="1440"/>
              </w:tabs>
              <w:spacing w:line="240" w:lineRule="auto"/>
              <w:ind w:left="57" w:right="57"/>
              <w:jc w:val="both"/>
              <w:rPr>
                <w:rFonts w:asciiTheme="minorHAnsi" w:eastAsia="Calibri" w:hAnsiTheme="minorHAnsi" w:cstheme="minorHAnsi"/>
                <w:b/>
                <w:bCs/>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53C2AB9F" w14:textId="37FBEFFD" w:rsidR="00723DD6" w:rsidRPr="00831D9C" w:rsidRDefault="00723DD6" w:rsidP="00CE0A14">
            <w:pPr>
              <w:tabs>
                <w:tab w:val="num" w:pos="1440"/>
              </w:tabs>
              <w:spacing w:line="240" w:lineRule="auto"/>
              <w:ind w:left="57" w:right="57"/>
              <w:jc w:val="center"/>
              <w:rPr>
                <w:rFonts w:asciiTheme="minorHAnsi" w:eastAsia="Calibri" w:hAnsiTheme="minorHAnsi" w:cstheme="minorHAnsi"/>
                <w:sz w:val="20"/>
                <w:szCs w:val="20"/>
              </w:rPr>
            </w:pPr>
            <w:r>
              <w:rPr>
                <w:rFonts w:asciiTheme="minorHAnsi" w:eastAsia="Calibri" w:hAnsiTheme="minorHAnsi" w:cstheme="minorHAnsi"/>
                <w:sz w:val="20"/>
                <w:szCs w:val="20"/>
              </w:rPr>
              <w:t>1.1</w:t>
            </w:r>
          </w:p>
        </w:tc>
        <w:tc>
          <w:tcPr>
            <w:tcW w:w="4066"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6E3EE64C" w14:textId="791136B0" w:rsidR="00723DD6" w:rsidRDefault="00723DD6" w:rsidP="00EB2B87">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Zajistit / projednat nárůst provozních prostředků / prostředků na platy / investičních prostředků (navrhnout úpravu stávajícího rozpočtu / navrhnout do rozpočtu dalšího roku / zahrnout do rozpočtového výhledu)</w:t>
            </w:r>
          </w:p>
        </w:tc>
      </w:tr>
      <w:tr w:rsidR="00723DD6" w:rsidRPr="00831D9C" w14:paraId="33718E7A" w14:textId="77777777" w:rsidTr="00265DBC">
        <w:trPr>
          <w:trHeight w:val="20"/>
        </w:trPr>
        <w:tc>
          <w:tcPr>
            <w:tcW w:w="163" w:type="pct"/>
            <w:vMerge/>
            <w:tcBorders>
              <w:left w:val="single" w:sz="8" w:space="0" w:color="000000"/>
              <w:right w:val="single" w:sz="8" w:space="0" w:color="000000"/>
            </w:tcBorders>
            <w:shd w:val="clear" w:color="auto" w:fill="F2F2F2" w:themeFill="background1" w:themeFillShade="F2"/>
            <w:vAlign w:val="center"/>
            <w:hideMark/>
          </w:tcPr>
          <w:p w14:paraId="4C8C78AC" w14:textId="77777777" w:rsidR="00723DD6" w:rsidRPr="00831D9C" w:rsidRDefault="00723DD6" w:rsidP="00346F78">
            <w:pPr>
              <w:tabs>
                <w:tab w:val="num" w:pos="1440"/>
              </w:tabs>
              <w:spacing w:line="240" w:lineRule="auto"/>
              <w:ind w:left="57" w:right="57"/>
              <w:jc w:val="both"/>
              <w:rPr>
                <w:rFonts w:asciiTheme="minorHAnsi" w:eastAsia="Calibri" w:hAnsiTheme="minorHAnsi" w:cstheme="minorHAnsi"/>
                <w:sz w:val="20"/>
                <w:szCs w:val="20"/>
              </w:rPr>
            </w:pPr>
          </w:p>
        </w:tc>
        <w:tc>
          <w:tcPr>
            <w:tcW w:w="500" w:type="pct"/>
            <w:vMerge/>
            <w:tcBorders>
              <w:left w:val="single" w:sz="8" w:space="0" w:color="000000"/>
              <w:right w:val="single" w:sz="8" w:space="0" w:color="000000"/>
            </w:tcBorders>
            <w:shd w:val="clear" w:color="auto" w:fill="F2F2F2" w:themeFill="background1" w:themeFillShade="F2"/>
            <w:vAlign w:val="center"/>
            <w:hideMark/>
          </w:tcPr>
          <w:p w14:paraId="43FE449D" w14:textId="77777777" w:rsidR="00723DD6" w:rsidRPr="00831D9C" w:rsidRDefault="00723DD6" w:rsidP="00346F78">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hideMark/>
          </w:tcPr>
          <w:p w14:paraId="0C9B049E" w14:textId="77777777" w:rsidR="00723DD6" w:rsidRPr="00831D9C" w:rsidRDefault="00723DD6" w:rsidP="00CE0A14">
            <w:pPr>
              <w:tabs>
                <w:tab w:val="num" w:pos="1440"/>
              </w:tabs>
              <w:spacing w:line="240" w:lineRule="auto"/>
              <w:ind w:left="57" w:right="57"/>
              <w:jc w:val="center"/>
              <w:rPr>
                <w:rFonts w:asciiTheme="minorHAnsi" w:eastAsia="Calibri" w:hAnsiTheme="minorHAnsi" w:cstheme="minorHAnsi"/>
                <w:sz w:val="20"/>
                <w:szCs w:val="20"/>
              </w:rPr>
            </w:pPr>
            <w:r w:rsidRPr="00831D9C">
              <w:rPr>
                <w:rFonts w:asciiTheme="minorHAnsi" w:eastAsia="Calibri" w:hAnsiTheme="minorHAnsi" w:cstheme="minorHAnsi"/>
                <w:sz w:val="20"/>
                <w:szCs w:val="20"/>
              </w:rPr>
              <w:t>1.2</w:t>
            </w:r>
          </w:p>
        </w:tc>
        <w:tc>
          <w:tcPr>
            <w:tcW w:w="4066"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hideMark/>
          </w:tcPr>
          <w:p w14:paraId="320CE31D" w14:textId="5B13C561" w:rsidR="00723DD6" w:rsidRPr="00373852" w:rsidRDefault="00723DD6" w:rsidP="00346F78">
            <w:pPr>
              <w:tabs>
                <w:tab w:val="num" w:pos="1440"/>
              </w:tabs>
              <w:spacing w:line="240" w:lineRule="auto"/>
              <w:ind w:left="57" w:right="57"/>
              <w:jc w:val="both"/>
              <w:rPr>
                <w:rFonts w:asciiTheme="minorHAnsi" w:eastAsia="Calibri" w:hAnsiTheme="minorHAnsi" w:cstheme="minorHAnsi"/>
                <w:sz w:val="20"/>
                <w:szCs w:val="20"/>
              </w:rPr>
            </w:pPr>
            <w:r w:rsidRPr="00373852">
              <w:rPr>
                <w:rFonts w:asciiTheme="minorHAnsi" w:eastAsia="Calibri" w:hAnsiTheme="minorHAnsi" w:cstheme="minorHAnsi"/>
                <w:sz w:val="20"/>
                <w:szCs w:val="20"/>
              </w:rPr>
              <w:t>Zpracovat a podat žádost na dotaci / projekt financovaný ze zdrojů EU / státu ….</w:t>
            </w:r>
          </w:p>
        </w:tc>
      </w:tr>
      <w:tr w:rsidR="00723DD6" w:rsidRPr="00831D9C" w14:paraId="6DD06F77" w14:textId="77777777" w:rsidTr="00265DBC">
        <w:trPr>
          <w:trHeight w:val="20"/>
        </w:trPr>
        <w:tc>
          <w:tcPr>
            <w:tcW w:w="163" w:type="pct"/>
            <w:vMerge/>
            <w:tcBorders>
              <w:left w:val="single" w:sz="8" w:space="0" w:color="000000"/>
              <w:right w:val="single" w:sz="8" w:space="0" w:color="000000"/>
            </w:tcBorders>
            <w:shd w:val="clear" w:color="auto" w:fill="F2F2F2" w:themeFill="background1" w:themeFillShade="F2"/>
            <w:vAlign w:val="center"/>
            <w:hideMark/>
          </w:tcPr>
          <w:p w14:paraId="2673A7FA" w14:textId="77777777" w:rsidR="00723DD6" w:rsidRPr="00831D9C" w:rsidRDefault="00723DD6" w:rsidP="00346F78">
            <w:pPr>
              <w:tabs>
                <w:tab w:val="num" w:pos="1440"/>
              </w:tabs>
              <w:spacing w:line="240" w:lineRule="auto"/>
              <w:ind w:left="57" w:right="57"/>
              <w:jc w:val="both"/>
              <w:rPr>
                <w:rFonts w:asciiTheme="minorHAnsi" w:eastAsia="Calibri" w:hAnsiTheme="minorHAnsi" w:cstheme="minorHAnsi"/>
                <w:sz w:val="20"/>
                <w:szCs w:val="20"/>
              </w:rPr>
            </w:pPr>
          </w:p>
        </w:tc>
        <w:tc>
          <w:tcPr>
            <w:tcW w:w="500" w:type="pct"/>
            <w:vMerge/>
            <w:tcBorders>
              <w:left w:val="single" w:sz="8" w:space="0" w:color="000000"/>
              <w:right w:val="single" w:sz="8" w:space="0" w:color="000000"/>
            </w:tcBorders>
            <w:shd w:val="clear" w:color="auto" w:fill="F2F2F2" w:themeFill="background1" w:themeFillShade="F2"/>
            <w:vAlign w:val="center"/>
            <w:hideMark/>
          </w:tcPr>
          <w:p w14:paraId="3DFFEA80" w14:textId="77777777" w:rsidR="00723DD6" w:rsidRPr="00831D9C" w:rsidRDefault="00723DD6" w:rsidP="00346F78">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hideMark/>
          </w:tcPr>
          <w:p w14:paraId="1DD411AF" w14:textId="77777777" w:rsidR="00723DD6" w:rsidRPr="00831D9C" w:rsidRDefault="00723DD6" w:rsidP="00CE0A14">
            <w:pPr>
              <w:tabs>
                <w:tab w:val="num" w:pos="1440"/>
              </w:tabs>
              <w:spacing w:line="240" w:lineRule="auto"/>
              <w:ind w:left="57" w:right="57"/>
              <w:jc w:val="center"/>
              <w:rPr>
                <w:rFonts w:asciiTheme="minorHAnsi" w:eastAsia="Calibri" w:hAnsiTheme="minorHAnsi" w:cstheme="minorHAnsi"/>
                <w:sz w:val="20"/>
                <w:szCs w:val="20"/>
              </w:rPr>
            </w:pPr>
            <w:r w:rsidRPr="00831D9C">
              <w:rPr>
                <w:rFonts w:asciiTheme="minorHAnsi" w:eastAsia="Calibri" w:hAnsiTheme="minorHAnsi" w:cstheme="minorHAnsi"/>
                <w:sz w:val="20"/>
                <w:szCs w:val="20"/>
              </w:rPr>
              <w:t>1.3</w:t>
            </w:r>
          </w:p>
        </w:tc>
        <w:tc>
          <w:tcPr>
            <w:tcW w:w="4066"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hideMark/>
          </w:tcPr>
          <w:p w14:paraId="6BB7309A" w14:textId="2A3E4957" w:rsidR="00723DD6" w:rsidRPr="00373852" w:rsidRDefault="00723DD6" w:rsidP="00346F78">
            <w:pPr>
              <w:tabs>
                <w:tab w:val="num" w:pos="1440"/>
              </w:tabs>
              <w:spacing w:line="240" w:lineRule="auto"/>
              <w:ind w:left="57" w:right="57"/>
              <w:jc w:val="both"/>
              <w:rPr>
                <w:rFonts w:asciiTheme="minorHAnsi" w:eastAsia="Calibri" w:hAnsiTheme="minorHAnsi" w:cstheme="minorHAnsi"/>
                <w:sz w:val="20"/>
                <w:szCs w:val="20"/>
              </w:rPr>
            </w:pPr>
            <w:r w:rsidRPr="00373852">
              <w:rPr>
                <w:rFonts w:asciiTheme="minorHAnsi" w:eastAsia="Calibri" w:hAnsiTheme="minorHAnsi" w:cstheme="minorHAnsi"/>
                <w:sz w:val="20"/>
                <w:szCs w:val="20"/>
              </w:rPr>
              <w:t>Prověřit / zajistit vícezdrojové financování veřejné strategie / konkrétního projektu / aktivity (včetně například využití dárcovství, dobrovolnictví a podobně)</w:t>
            </w:r>
          </w:p>
        </w:tc>
      </w:tr>
      <w:tr w:rsidR="00723DD6" w:rsidRPr="00831D9C" w14:paraId="0A3C836B" w14:textId="77777777" w:rsidTr="00265DBC">
        <w:trPr>
          <w:trHeight w:val="20"/>
        </w:trPr>
        <w:tc>
          <w:tcPr>
            <w:tcW w:w="163" w:type="pct"/>
            <w:vMerge/>
            <w:tcBorders>
              <w:left w:val="single" w:sz="8" w:space="0" w:color="000000"/>
              <w:right w:val="single" w:sz="8" w:space="0" w:color="000000"/>
            </w:tcBorders>
            <w:shd w:val="clear" w:color="auto" w:fill="F2F2F2" w:themeFill="background1" w:themeFillShade="F2"/>
            <w:vAlign w:val="center"/>
            <w:hideMark/>
          </w:tcPr>
          <w:p w14:paraId="70511B3E" w14:textId="77777777" w:rsidR="00723DD6" w:rsidRPr="00831D9C" w:rsidRDefault="00723DD6" w:rsidP="00346F78">
            <w:pPr>
              <w:tabs>
                <w:tab w:val="num" w:pos="1440"/>
              </w:tabs>
              <w:spacing w:line="240" w:lineRule="auto"/>
              <w:ind w:left="57" w:right="57"/>
              <w:jc w:val="both"/>
              <w:rPr>
                <w:rFonts w:asciiTheme="minorHAnsi" w:eastAsia="Calibri" w:hAnsiTheme="minorHAnsi" w:cstheme="minorHAnsi"/>
                <w:sz w:val="20"/>
                <w:szCs w:val="20"/>
              </w:rPr>
            </w:pPr>
          </w:p>
        </w:tc>
        <w:tc>
          <w:tcPr>
            <w:tcW w:w="500" w:type="pct"/>
            <w:vMerge/>
            <w:tcBorders>
              <w:left w:val="single" w:sz="8" w:space="0" w:color="000000"/>
              <w:right w:val="single" w:sz="8" w:space="0" w:color="000000"/>
            </w:tcBorders>
            <w:shd w:val="clear" w:color="auto" w:fill="F2F2F2" w:themeFill="background1" w:themeFillShade="F2"/>
            <w:vAlign w:val="center"/>
            <w:hideMark/>
          </w:tcPr>
          <w:p w14:paraId="728F12D4" w14:textId="77777777" w:rsidR="00723DD6" w:rsidRPr="00831D9C" w:rsidRDefault="00723DD6" w:rsidP="00346F78">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hideMark/>
          </w:tcPr>
          <w:p w14:paraId="75D25236" w14:textId="77777777" w:rsidR="00723DD6" w:rsidRPr="00831D9C" w:rsidRDefault="00723DD6" w:rsidP="00CE0A14">
            <w:pPr>
              <w:tabs>
                <w:tab w:val="num" w:pos="1440"/>
              </w:tabs>
              <w:spacing w:line="240" w:lineRule="auto"/>
              <w:ind w:left="57" w:right="57"/>
              <w:jc w:val="center"/>
              <w:rPr>
                <w:rFonts w:asciiTheme="minorHAnsi" w:eastAsia="Calibri" w:hAnsiTheme="minorHAnsi" w:cstheme="minorHAnsi"/>
                <w:sz w:val="20"/>
                <w:szCs w:val="20"/>
              </w:rPr>
            </w:pPr>
            <w:r w:rsidRPr="00831D9C">
              <w:rPr>
                <w:rFonts w:asciiTheme="minorHAnsi" w:eastAsia="Calibri" w:hAnsiTheme="minorHAnsi" w:cstheme="minorHAnsi"/>
                <w:sz w:val="20"/>
                <w:szCs w:val="20"/>
              </w:rPr>
              <w:t>1.4</w:t>
            </w:r>
          </w:p>
        </w:tc>
        <w:tc>
          <w:tcPr>
            <w:tcW w:w="4066"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20A8E3EB" w14:textId="0CFAB587" w:rsidR="00723DD6" w:rsidRPr="00373852" w:rsidRDefault="00723DD6" w:rsidP="00346F78">
            <w:pPr>
              <w:tabs>
                <w:tab w:val="num" w:pos="1440"/>
              </w:tabs>
              <w:spacing w:line="240" w:lineRule="auto"/>
              <w:ind w:left="57" w:right="57"/>
              <w:jc w:val="both"/>
              <w:rPr>
                <w:rFonts w:asciiTheme="minorHAnsi" w:eastAsia="Calibri" w:hAnsiTheme="minorHAnsi" w:cstheme="minorHAnsi"/>
                <w:sz w:val="20"/>
                <w:szCs w:val="20"/>
              </w:rPr>
            </w:pPr>
            <w:r w:rsidRPr="00373852">
              <w:rPr>
                <w:rFonts w:asciiTheme="minorHAnsi" w:eastAsia="Calibri" w:hAnsiTheme="minorHAnsi" w:cstheme="minorHAnsi"/>
                <w:sz w:val="20"/>
                <w:szCs w:val="20"/>
              </w:rPr>
              <w:t xml:space="preserve">Prověřit možnost / provést úspory v oblasti …. a prostředky použít k financování veřejné strategie / konkrétního projektu či aktivity v rámci veřejné strategie  </w:t>
            </w:r>
          </w:p>
        </w:tc>
      </w:tr>
      <w:tr w:rsidR="00723DD6" w:rsidRPr="00831D9C" w14:paraId="7C90FCFB" w14:textId="77777777" w:rsidTr="00265DBC">
        <w:trPr>
          <w:trHeight w:val="290"/>
        </w:trPr>
        <w:tc>
          <w:tcPr>
            <w:tcW w:w="163" w:type="pct"/>
            <w:vMerge/>
            <w:tcBorders>
              <w:left w:val="single" w:sz="8" w:space="0" w:color="000000"/>
              <w:right w:val="single" w:sz="8" w:space="0" w:color="000000"/>
            </w:tcBorders>
            <w:shd w:val="clear" w:color="auto" w:fill="F2F2F2" w:themeFill="background1" w:themeFillShade="F2"/>
            <w:vAlign w:val="center"/>
            <w:hideMark/>
          </w:tcPr>
          <w:p w14:paraId="4E8A5991" w14:textId="77777777" w:rsidR="00723DD6" w:rsidRPr="00831D9C" w:rsidRDefault="00723DD6" w:rsidP="00346F78">
            <w:pPr>
              <w:tabs>
                <w:tab w:val="num" w:pos="1440"/>
              </w:tabs>
              <w:spacing w:line="240" w:lineRule="auto"/>
              <w:ind w:left="57" w:right="57"/>
              <w:jc w:val="both"/>
              <w:rPr>
                <w:rFonts w:asciiTheme="minorHAnsi" w:eastAsia="Calibri" w:hAnsiTheme="minorHAnsi" w:cstheme="minorHAnsi"/>
                <w:sz w:val="20"/>
                <w:szCs w:val="20"/>
              </w:rPr>
            </w:pPr>
          </w:p>
        </w:tc>
        <w:tc>
          <w:tcPr>
            <w:tcW w:w="500" w:type="pct"/>
            <w:vMerge/>
            <w:tcBorders>
              <w:left w:val="single" w:sz="8" w:space="0" w:color="000000"/>
              <w:right w:val="single" w:sz="8" w:space="0" w:color="000000"/>
            </w:tcBorders>
            <w:shd w:val="clear" w:color="auto" w:fill="F2F2F2" w:themeFill="background1" w:themeFillShade="F2"/>
            <w:vAlign w:val="center"/>
            <w:hideMark/>
          </w:tcPr>
          <w:p w14:paraId="2C9AE445" w14:textId="77777777" w:rsidR="00723DD6" w:rsidRPr="00831D9C" w:rsidRDefault="00723DD6" w:rsidP="00346F78">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right w:val="single" w:sz="8" w:space="0" w:color="000000"/>
            </w:tcBorders>
            <w:shd w:val="clear" w:color="auto" w:fill="auto"/>
            <w:tcMar>
              <w:top w:w="15" w:type="dxa"/>
              <w:left w:w="8" w:type="dxa"/>
              <w:bottom w:w="0" w:type="dxa"/>
              <w:right w:w="8" w:type="dxa"/>
            </w:tcMar>
            <w:vAlign w:val="center"/>
            <w:hideMark/>
          </w:tcPr>
          <w:p w14:paraId="4D3407AD" w14:textId="77777777" w:rsidR="00723DD6" w:rsidRPr="00831D9C" w:rsidRDefault="00723DD6" w:rsidP="00CE0A14">
            <w:pPr>
              <w:tabs>
                <w:tab w:val="num" w:pos="1440"/>
              </w:tabs>
              <w:spacing w:line="240" w:lineRule="auto"/>
              <w:ind w:left="57" w:right="57"/>
              <w:jc w:val="center"/>
              <w:rPr>
                <w:rFonts w:asciiTheme="minorHAnsi" w:eastAsia="Calibri" w:hAnsiTheme="minorHAnsi" w:cstheme="minorHAnsi"/>
                <w:sz w:val="20"/>
                <w:szCs w:val="20"/>
              </w:rPr>
            </w:pPr>
            <w:r w:rsidRPr="00831D9C">
              <w:rPr>
                <w:rFonts w:asciiTheme="minorHAnsi" w:eastAsia="Calibri" w:hAnsiTheme="minorHAnsi" w:cstheme="minorHAnsi"/>
                <w:sz w:val="20"/>
                <w:szCs w:val="20"/>
              </w:rPr>
              <w:t>1.5</w:t>
            </w:r>
          </w:p>
        </w:tc>
        <w:tc>
          <w:tcPr>
            <w:tcW w:w="4066" w:type="pct"/>
            <w:tcBorders>
              <w:top w:val="single" w:sz="8" w:space="0" w:color="000000"/>
              <w:left w:val="single" w:sz="8" w:space="0" w:color="000000"/>
              <w:right w:val="single" w:sz="8" w:space="0" w:color="000000"/>
            </w:tcBorders>
            <w:shd w:val="clear" w:color="auto" w:fill="auto"/>
            <w:tcMar>
              <w:top w:w="15" w:type="dxa"/>
              <w:left w:w="8" w:type="dxa"/>
              <w:bottom w:w="0" w:type="dxa"/>
              <w:right w:w="8" w:type="dxa"/>
            </w:tcMar>
            <w:vAlign w:val="center"/>
          </w:tcPr>
          <w:p w14:paraId="6017652B" w14:textId="792B41CE" w:rsidR="00723DD6" w:rsidRPr="00373852" w:rsidRDefault="00723DD6" w:rsidP="007D6A69">
            <w:pPr>
              <w:tabs>
                <w:tab w:val="num" w:pos="1440"/>
              </w:tabs>
              <w:spacing w:line="240" w:lineRule="auto"/>
              <w:ind w:left="57" w:right="57"/>
              <w:jc w:val="both"/>
              <w:rPr>
                <w:rFonts w:asciiTheme="minorHAnsi" w:eastAsia="Calibri" w:hAnsiTheme="minorHAnsi" w:cstheme="minorHAnsi"/>
                <w:sz w:val="20"/>
                <w:szCs w:val="20"/>
              </w:rPr>
            </w:pPr>
            <w:r w:rsidRPr="00373852">
              <w:rPr>
                <w:rFonts w:asciiTheme="minorHAnsi" w:eastAsia="Calibri" w:hAnsiTheme="minorHAnsi" w:cstheme="minorHAnsi"/>
                <w:sz w:val="20"/>
                <w:szCs w:val="20"/>
              </w:rPr>
              <w:t xml:space="preserve">Prověřit možnost / zvýšit příjmy v oblasti …. a prostředky použít k financování veřejné strategie / konkrétního projektu či aktivity v rámci veřejné strategie  </w:t>
            </w:r>
          </w:p>
        </w:tc>
      </w:tr>
      <w:tr w:rsidR="00723DD6" w:rsidRPr="00831D9C" w14:paraId="4B87D093" w14:textId="77777777" w:rsidTr="00265DBC">
        <w:trPr>
          <w:trHeight w:val="20"/>
        </w:trPr>
        <w:tc>
          <w:tcPr>
            <w:tcW w:w="163" w:type="pct"/>
            <w:vMerge/>
            <w:tcBorders>
              <w:left w:val="single" w:sz="8" w:space="0" w:color="000000"/>
              <w:right w:val="single" w:sz="8" w:space="0" w:color="000000"/>
            </w:tcBorders>
            <w:shd w:val="clear" w:color="auto" w:fill="F2F2F2" w:themeFill="background1" w:themeFillShade="F2"/>
            <w:vAlign w:val="center"/>
          </w:tcPr>
          <w:p w14:paraId="6252E311" w14:textId="77777777" w:rsidR="00723DD6" w:rsidRPr="00831D9C" w:rsidRDefault="00723DD6" w:rsidP="00346F78">
            <w:pPr>
              <w:tabs>
                <w:tab w:val="num" w:pos="1440"/>
              </w:tabs>
              <w:spacing w:line="240" w:lineRule="auto"/>
              <w:ind w:left="57" w:right="57"/>
              <w:jc w:val="both"/>
              <w:rPr>
                <w:rFonts w:asciiTheme="minorHAnsi" w:eastAsia="Calibri" w:hAnsiTheme="minorHAnsi" w:cstheme="minorHAnsi"/>
                <w:sz w:val="20"/>
                <w:szCs w:val="20"/>
              </w:rPr>
            </w:pPr>
          </w:p>
        </w:tc>
        <w:tc>
          <w:tcPr>
            <w:tcW w:w="500" w:type="pct"/>
            <w:vMerge/>
            <w:tcBorders>
              <w:left w:val="single" w:sz="8" w:space="0" w:color="000000"/>
              <w:right w:val="single" w:sz="8" w:space="0" w:color="000000"/>
            </w:tcBorders>
            <w:shd w:val="clear" w:color="auto" w:fill="F2F2F2" w:themeFill="background1" w:themeFillShade="F2"/>
            <w:vAlign w:val="center"/>
          </w:tcPr>
          <w:p w14:paraId="20DDEF0A" w14:textId="77777777" w:rsidR="00723DD6" w:rsidRPr="00831D9C" w:rsidRDefault="00723DD6" w:rsidP="00346F78">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7D2804FB" w14:textId="77777777" w:rsidR="00723DD6" w:rsidRPr="00831D9C" w:rsidRDefault="00723DD6" w:rsidP="00CE0A14">
            <w:pPr>
              <w:tabs>
                <w:tab w:val="num" w:pos="1440"/>
              </w:tabs>
              <w:spacing w:line="240" w:lineRule="auto"/>
              <w:ind w:left="57" w:right="57"/>
              <w:jc w:val="center"/>
              <w:rPr>
                <w:rFonts w:asciiTheme="minorHAnsi" w:eastAsia="Calibri" w:hAnsiTheme="minorHAnsi" w:cstheme="minorHAnsi"/>
                <w:sz w:val="20"/>
                <w:szCs w:val="20"/>
              </w:rPr>
            </w:pPr>
          </w:p>
        </w:tc>
        <w:tc>
          <w:tcPr>
            <w:tcW w:w="4066"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035413CA" w14:textId="448DC68F" w:rsidR="00723DD6" w:rsidRPr="00373852" w:rsidRDefault="00723DD6" w:rsidP="007D6A69">
            <w:pPr>
              <w:tabs>
                <w:tab w:val="num" w:pos="1440"/>
              </w:tabs>
              <w:spacing w:line="240" w:lineRule="auto"/>
              <w:ind w:left="57" w:right="57"/>
              <w:jc w:val="both"/>
              <w:rPr>
                <w:rFonts w:asciiTheme="minorHAnsi" w:eastAsia="Calibri" w:hAnsiTheme="minorHAnsi" w:cstheme="minorHAnsi"/>
                <w:b/>
                <w:sz w:val="20"/>
                <w:szCs w:val="20"/>
              </w:rPr>
            </w:pPr>
            <w:r w:rsidRPr="00373852">
              <w:rPr>
                <w:rFonts w:asciiTheme="minorHAnsi" w:eastAsia="Calibri" w:hAnsiTheme="minorHAnsi" w:cstheme="minorHAnsi"/>
                <w:b/>
                <w:sz w:val="20"/>
                <w:szCs w:val="20"/>
              </w:rPr>
              <w:t>Zlepšit systém finanční kontroly a řízení rizik, kontroly projektů, investic a zakázek</w:t>
            </w:r>
          </w:p>
        </w:tc>
      </w:tr>
      <w:tr w:rsidR="00723DD6" w:rsidRPr="00831D9C" w14:paraId="35487ACC" w14:textId="77777777" w:rsidTr="00265DBC">
        <w:trPr>
          <w:trHeight w:val="20"/>
        </w:trPr>
        <w:tc>
          <w:tcPr>
            <w:tcW w:w="163" w:type="pct"/>
            <w:vMerge/>
            <w:tcBorders>
              <w:left w:val="single" w:sz="8" w:space="0" w:color="000000"/>
              <w:right w:val="single" w:sz="8" w:space="0" w:color="000000"/>
            </w:tcBorders>
            <w:shd w:val="clear" w:color="auto" w:fill="F2F2F2" w:themeFill="background1" w:themeFillShade="F2"/>
            <w:vAlign w:val="center"/>
            <w:hideMark/>
          </w:tcPr>
          <w:p w14:paraId="61462BA2" w14:textId="77777777" w:rsidR="00723DD6" w:rsidRPr="00831D9C" w:rsidRDefault="00723DD6" w:rsidP="00346F78">
            <w:pPr>
              <w:tabs>
                <w:tab w:val="num" w:pos="1440"/>
              </w:tabs>
              <w:spacing w:line="240" w:lineRule="auto"/>
              <w:ind w:left="57" w:right="57"/>
              <w:jc w:val="both"/>
              <w:rPr>
                <w:rFonts w:asciiTheme="minorHAnsi" w:eastAsia="Calibri" w:hAnsiTheme="minorHAnsi" w:cstheme="minorHAnsi"/>
                <w:sz w:val="20"/>
                <w:szCs w:val="20"/>
              </w:rPr>
            </w:pPr>
          </w:p>
        </w:tc>
        <w:tc>
          <w:tcPr>
            <w:tcW w:w="500" w:type="pct"/>
            <w:vMerge/>
            <w:tcBorders>
              <w:left w:val="single" w:sz="8" w:space="0" w:color="000000"/>
              <w:right w:val="single" w:sz="8" w:space="0" w:color="000000"/>
            </w:tcBorders>
            <w:shd w:val="clear" w:color="auto" w:fill="F2F2F2" w:themeFill="background1" w:themeFillShade="F2"/>
            <w:vAlign w:val="center"/>
            <w:hideMark/>
          </w:tcPr>
          <w:p w14:paraId="5C04C8D5" w14:textId="77777777" w:rsidR="00723DD6" w:rsidRPr="00831D9C" w:rsidRDefault="00723DD6" w:rsidP="00346F78">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hideMark/>
          </w:tcPr>
          <w:p w14:paraId="3E996B32" w14:textId="77777777" w:rsidR="00723DD6" w:rsidRPr="00831D9C" w:rsidRDefault="00723DD6" w:rsidP="00CE0A14">
            <w:pPr>
              <w:tabs>
                <w:tab w:val="num" w:pos="1440"/>
              </w:tabs>
              <w:spacing w:line="240" w:lineRule="auto"/>
              <w:ind w:left="57" w:right="57"/>
              <w:jc w:val="center"/>
              <w:rPr>
                <w:rFonts w:asciiTheme="minorHAnsi" w:eastAsia="Calibri" w:hAnsiTheme="minorHAnsi" w:cstheme="minorHAnsi"/>
                <w:sz w:val="20"/>
                <w:szCs w:val="20"/>
              </w:rPr>
            </w:pPr>
            <w:r w:rsidRPr="00831D9C">
              <w:rPr>
                <w:rFonts w:asciiTheme="minorHAnsi" w:eastAsia="Calibri" w:hAnsiTheme="minorHAnsi" w:cstheme="minorHAnsi"/>
                <w:sz w:val="20"/>
                <w:szCs w:val="20"/>
              </w:rPr>
              <w:t>1.6</w:t>
            </w:r>
          </w:p>
        </w:tc>
        <w:tc>
          <w:tcPr>
            <w:tcW w:w="4066"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1EB23282" w14:textId="5D91A488" w:rsidR="00723DD6" w:rsidRPr="00373852" w:rsidRDefault="00723DD6" w:rsidP="00346F78">
            <w:pPr>
              <w:tabs>
                <w:tab w:val="num" w:pos="1440"/>
              </w:tabs>
              <w:spacing w:line="240" w:lineRule="auto"/>
              <w:ind w:left="57" w:right="57"/>
              <w:jc w:val="both"/>
              <w:rPr>
                <w:rFonts w:asciiTheme="minorHAnsi" w:eastAsia="Calibri" w:hAnsiTheme="minorHAnsi" w:cstheme="minorHAnsi"/>
                <w:sz w:val="20"/>
                <w:szCs w:val="20"/>
              </w:rPr>
            </w:pPr>
            <w:r w:rsidRPr="00373852">
              <w:rPr>
                <w:rFonts w:asciiTheme="minorHAnsi" w:eastAsia="Calibri" w:hAnsiTheme="minorHAnsi" w:cstheme="minorHAnsi"/>
                <w:sz w:val="20"/>
                <w:szCs w:val="20"/>
              </w:rPr>
              <w:t>Zvýšit účinnost systému finanční kontroly včetně systému řízení rizik</w:t>
            </w:r>
          </w:p>
        </w:tc>
      </w:tr>
      <w:tr w:rsidR="00723DD6" w:rsidRPr="00831D9C" w14:paraId="67EED67F" w14:textId="77777777" w:rsidTr="00265DBC">
        <w:trPr>
          <w:trHeight w:val="20"/>
        </w:trPr>
        <w:tc>
          <w:tcPr>
            <w:tcW w:w="163" w:type="pct"/>
            <w:vMerge/>
            <w:tcBorders>
              <w:left w:val="single" w:sz="8" w:space="0" w:color="000000"/>
              <w:right w:val="single" w:sz="8" w:space="0" w:color="000000"/>
            </w:tcBorders>
            <w:shd w:val="clear" w:color="auto" w:fill="F2F2F2" w:themeFill="background1" w:themeFillShade="F2"/>
            <w:vAlign w:val="center"/>
          </w:tcPr>
          <w:p w14:paraId="164B45F7" w14:textId="77777777" w:rsidR="00723DD6" w:rsidRPr="00831D9C" w:rsidRDefault="00723DD6" w:rsidP="00D65080">
            <w:pPr>
              <w:tabs>
                <w:tab w:val="num" w:pos="1440"/>
              </w:tabs>
              <w:spacing w:line="240" w:lineRule="auto"/>
              <w:ind w:left="57" w:right="57"/>
              <w:jc w:val="both"/>
              <w:rPr>
                <w:rFonts w:asciiTheme="minorHAnsi" w:eastAsia="Calibri" w:hAnsiTheme="minorHAnsi" w:cstheme="minorHAnsi"/>
                <w:sz w:val="20"/>
                <w:szCs w:val="20"/>
              </w:rPr>
            </w:pPr>
          </w:p>
        </w:tc>
        <w:tc>
          <w:tcPr>
            <w:tcW w:w="500" w:type="pct"/>
            <w:vMerge/>
            <w:tcBorders>
              <w:left w:val="single" w:sz="8" w:space="0" w:color="000000"/>
              <w:right w:val="single" w:sz="8" w:space="0" w:color="000000"/>
            </w:tcBorders>
            <w:shd w:val="clear" w:color="auto" w:fill="F2F2F2" w:themeFill="background1" w:themeFillShade="F2"/>
            <w:vAlign w:val="center"/>
          </w:tcPr>
          <w:p w14:paraId="60C7C5E2" w14:textId="77777777" w:rsidR="00723DD6" w:rsidRPr="00831D9C" w:rsidRDefault="00723DD6" w:rsidP="00D65080">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6AFF4EEF" w14:textId="065C39E1" w:rsidR="00723DD6" w:rsidRPr="00831D9C" w:rsidRDefault="00723DD6" w:rsidP="00CE0A14">
            <w:pPr>
              <w:tabs>
                <w:tab w:val="num" w:pos="1440"/>
              </w:tabs>
              <w:spacing w:line="240" w:lineRule="auto"/>
              <w:ind w:left="57" w:right="57"/>
              <w:jc w:val="center"/>
              <w:rPr>
                <w:rFonts w:asciiTheme="minorHAnsi" w:eastAsia="Calibri" w:hAnsiTheme="minorHAnsi" w:cstheme="minorHAnsi"/>
                <w:sz w:val="20"/>
                <w:szCs w:val="20"/>
              </w:rPr>
            </w:pPr>
            <w:r w:rsidRPr="00831D9C">
              <w:rPr>
                <w:rFonts w:asciiTheme="minorHAnsi" w:eastAsia="Calibri" w:hAnsiTheme="minorHAnsi" w:cstheme="minorHAnsi"/>
                <w:sz w:val="20"/>
                <w:szCs w:val="20"/>
              </w:rPr>
              <w:t>1.7</w:t>
            </w:r>
          </w:p>
        </w:tc>
        <w:tc>
          <w:tcPr>
            <w:tcW w:w="4066"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5F840CE0" w14:textId="37283330" w:rsidR="00723DD6" w:rsidRPr="00373852" w:rsidRDefault="00723DD6" w:rsidP="00D65080">
            <w:pPr>
              <w:tabs>
                <w:tab w:val="num" w:pos="1440"/>
              </w:tabs>
              <w:spacing w:line="240" w:lineRule="auto"/>
              <w:ind w:left="57" w:right="57"/>
              <w:jc w:val="both"/>
              <w:rPr>
                <w:rFonts w:asciiTheme="minorHAnsi" w:eastAsia="Calibri" w:hAnsiTheme="minorHAnsi" w:cstheme="minorHAnsi"/>
                <w:sz w:val="20"/>
                <w:szCs w:val="20"/>
              </w:rPr>
            </w:pPr>
            <w:r w:rsidRPr="00373852">
              <w:rPr>
                <w:rFonts w:asciiTheme="minorHAnsi" w:eastAsia="Calibri" w:hAnsiTheme="minorHAnsi" w:cstheme="minorHAnsi"/>
                <w:sz w:val="20"/>
                <w:szCs w:val="20"/>
              </w:rPr>
              <w:t>Propojit systém finanční kontroly s oběhem účetních dokladů za účelem zvýšení účinnosti kontroly a řízení rizik</w:t>
            </w:r>
          </w:p>
        </w:tc>
      </w:tr>
      <w:tr w:rsidR="00723DD6" w:rsidRPr="00831D9C" w14:paraId="7E932E13" w14:textId="77777777" w:rsidTr="00265DBC">
        <w:trPr>
          <w:trHeight w:val="20"/>
        </w:trPr>
        <w:tc>
          <w:tcPr>
            <w:tcW w:w="163" w:type="pct"/>
            <w:vMerge/>
            <w:tcBorders>
              <w:left w:val="single" w:sz="8" w:space="0" w:color="000000"/>
              <w:right w:val="single" w:sz="8" w:space="0" w:color="000000"/>
            </w:tcBorders>
            <w:shd w:val="clear" w:color="auto" w:fill="F2F2F2" w:themeFill="background1" w:themeFillShade="F2"/>
            <w:vAlign w:val="center"/>
            <w:hideMark/>
          </w:tcPr>
          <w:p w14:paraId="389BA838" w14:textId="77777777" w:rsidR="00723DD6" w:rsidRPr="00831D9C" w:rsidRDefault="00723DD6" w:rsidP="00D65080">
            <w:pPr>
              <w:tabs>
                <w:tab w:val="num" w:pos="1440"/>
              </w:tabs>
              <w:spacing w:line="240" w:lineRule="auto"/>
              <w:ind w:left="57" w:right="57"/>
              <w:jc w:val="both"/>
              <w:rPr>
                <w:rFonts w:asciiTheme="minorHAnsi" w:eastAsia="Calibri" w:hAnsiTheme="minorHAnsi" w:cstheme="minorHAnsi"/>
                <w:sz w:val="20"/>
                <w:szCs w:val="20"/>
              </w:rPr>
            </w:pPr>
          </w:p>
        </w:tc>
        <w:tc>
          <w:tcPr>
            <w:tcW w:w="500" w:type="pct"/>
            <w:vMerge/>
            <w:tcBorders>
              <w:left w:val="single" w:sz="8" w:space="0" w:color="000000"/>
              <w:right w:val="single" w:sz="8" w:space="0" w:color="000000"/>
            </w:tcBorders>
            <w:shd w:val="clear" w:color="auto" w:fill="F2F2F2" w:themeFill="background1" w:themeFillShade="F2"/>
            <w:vAlign w:val="center"/>
            <w:hideMark/>
          </w:tcPr>
          <w:p w14:paraId="46914A74" w14:textId="77777777" w:rsidR="00723DD6" w:rsidRPr="00831D9C" w:rsidRDefault="00723DD6" w:rsidP="00D65080">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4EE22360" w14:textId="1B252529" w:rsidR="00723DD6" w:rsidRPr="00831D9C" w:rsidRDefault="00723DD6" w:rsidP="00CE0A14">
            <w:pPr>
              <w:tabs>
                <w:tab w:val="num" w:pos="1440"/>
              </w:tabs>
              <w:spacing w:line="240" w:lineRule="auto"/>
              <w:ind w:left="57" w:right="57"/>
              <w:jc w:val="center"/>
              <w:rPr>
                <w:rFonts w:asciiTheme="minorHAnsi" w:eastAsia="Calibri" w:hAnsiTheme="minorHAnsi" w:cstheme="minorHAnsi"/>
                <w:sz w:val="20"/>
                <w:szCs w:val="20"/>
              </w:rPr>
            </w:pPr>
            <w:r w:rsidRPr="00831D9C">
              <w:rPr>
                <w:rFonts w:asciiTheme="minorHAnsi" w:eastAsia="Calibri" w:hAnsiTheme="minorHAnsi" w:cstheme="minorHAnsi"/>
                <w:sz w:val="20"/>
                <w:szCs w:val="20"/>
              </w:rPr>
              <w:t>1.8</w:t>
            </w:r>
          </w:p>
        </w:tc>
        <w:tc>
          <w:tcPr>
            <w:tcW w:w="4066"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5473EE8B" w14:textId="1BF664DC" w:rsidR="00723DD6" w:rsidRPr="00373852" w:rsidRDefault="00723DD6" w:rsidP="00F20A96">
            <w:pPr>
              <w:tabs>
                <w:tab w:val="num" w:pos="1440"/>
              </w:tabs>
              <w:spacing w:line="240" w:lineRule="auto"/>
              <w:ind w:left="57" w:right="57"/>
              <w:jc w:val="both"/>
              <w:rPr>
                <w:rFonts w:asciiTheme="minorHAnsi" w:eastAsia="Calibri" w:hAnsiTheme="minorHAnsi" w:cstheme="minorHAnsi"/>
                <w:sz w:val="20"/>
                <w:szCs w:val="20"/>
              </w:rPr>
            </w:pPr>
            <w:r w:rsidRPr="00373852">
              <w:rPr>
                <w:rFonts w:asciiTheme="minorHAnsi" w:eastAsia="Calibri" w:hAnsiTheme="minorHAnsi" w:cstheme="minorHAnsi"/>
                <w:sz w:val="20"/>
                <w:szCs w:val="20"/>
              </w:rPr>
              <w:t xml:space="preserve">Ověřit a upravit všechny ekonomické </w:t>
            </w:r>
            <w:r w:rsidR="00F20A96" w:rsidRPr="00373852">
              <w:rPr>
                <w:rFonts w:asciiTheme="minorHAnsi" w:eastAsia="Calibri" w:hAnsiTheme="minorHAnsi" w:cstheme="minorHAnsi"/>
                <w:sz w:val="20"/>
                <w:szCs w:val="20"/>
              </w:rPr>
              <w:t xml:space="preserve">a právní </w:t>
            </w:r>
            <w:r w:rsidRPr="00373852">
              <w:rPr>
                <w:rFonts w:asciiTheme="minorHAnsi" w:eastAsia="Calibri" w:hAnsiTheme="minorHAnsi" w:cstheme="minorHAnsi"/>
                <w:sz w:val="20"/>
                <w:szCs w:val="20"/>
              </w:rPr>
              <w:t xml:space="preserve">postupy </w:t>
            </w:r>
            <w:r w:rsidR="00F20A96" w:rsidRPr="00373852">
              <w:rPr>
                <w:rFonts w:asciiTheme="minorHAnsi" w:eastAsia="Calibri" w:hAnsiTheme="minorHAnsi" w:cstheme="minorHAnsi"/>
                <w:sz w:val="20"/>
                <w:szCs w:val="20"/>
              </w:rPr>
              <w:t>(například směrnice)</w:t>
            </w:r>
            <w:r w:rsidRPr="00373852">
              <w:rPr>
                <w:rFonts w:asciiTheme="minorHAnsi" w:eastAsia="Calibri" w:hAnsiTheme="minorHAnsi" w:cstheme="minorHAnsi"/>
                <w:sz w:val="20"/>
                <w:szCs w:val="20"/>
              </w:rPr>
              <w:t xml:space="preserve"> </w:t>
            </w:r>
            <w:r w:rsidR="00F20A96" w:rsidRPr="00373852">
              <w:rPr>
                <w:rFonts w:asciiTheme="minorHAnsi" w:eastAsia="Calibri" w:hAnsiTheme="minorHAnsi" w:cstheme="minorHAnsi"/>
                <w:sz w:val="20"/>
                <w:szCs w:val="20"/>
              </w:rPr>
              <w:t xml:space="preserve">/ smlouvy / dokumentace k veřejným zakázkám / dokumentaci k soudním sporům / dokumentaci k pohledávkám atd. </w:t>
            </w:r>
            <w:r w:rsidRPr="00373852">
              <w:rPr>
                <w:rFonts w:asciiTheme="minorHAnsi" w:eastAsia="Calibri" w:hAnsiTheme="minorHAnsi" w:cstheme="minorHAnsi"/>
                <w:sz w:val="20"/>
                <w:szCs w:val="20"/>
              </w:rPr>
              <w:t>tak, aby snižovaly chybovost, zvyšovaly odolnost proti riziku plýtvání, riziku korupce a podvodů</w:t>
            </w:r>
          </w:p>
        </w:tc>
      </w:tr>
      <w:tr w:rsidR="00723DD6" w:rsidRPr="00831D9C" w14:paraId="54EC2480" w14:textId="77777777" w:rsidTr="00265DBC">
        <w:trPr>
          <w:trHeight w:val="20"/>
        </w:trPr>
        <w:tc>
          <w:tcPr>
            <w:tcW w:w="163" w:type="pct"/>
            <w:vMerge/>
            <w:tcBorders>
              <w:left w:val="single" w:sz="8" w:space="0" w:color="000000"/>
              <w:right w:val="single" w:sz="8" w:space="0" w:color="000000"/>
            </w:tcBorders>
            <w:shd w:val="clear" w:color="auto" w:fill="F2F2F2" w:themeFill="background1" w:themeFillShade="F2"/>
            <w:vAlign w:val="center"/>
            <w:hideMark/>
          </w:tcPr>
          <w:p w14:paraId="6F5B7819" w14:textId="77777777" w:rsidR="00723DD6" w:rsidRPr="00831D9C" w:rsidRDefault="00723DD6" w:rsidP="003163CB">
            <w:pPr>
              <w:tabs>
                <w:tab w:val="num" w:pos="1440"/>
              </w:tabs>
              <w:spacing w:line="240" w:lineRule="auto"/>
              <w:ind w:left="57" w:right="57"/>
              <w:jc w:val="both"/>
              <w:rPr>
                <w:rFonts w:asciiTheme="minorHAnsi" w:eastAsia="Calibri" w:hAnsiTheme="minorHAnsi" w:cstheme="minorHAnsi"/>
                <w:sz w:val="20"/>
                <w:szCs w:val="20"/>
              </w:rPr>
            </w:pPr>
          </w:p>
        </w:tc>
        <w:tc>
          <w:tcPr>
            <w:tcW w:w="500" w:type="pct"/>
            <w:vMerge/>
            <w:tcBorders>
              <w:left w:val="single" w:sz="8" w:space="0" w:color="000000"/>
              <w:right w:val="single" w:sz="8" w:space="0" w:color="000000"/>
            </w:tcBorders>
            <w:shd w:val="clear" w:color="auto" w:fill="F2F2F2" w:themeFill="background1" w:themeFillShade="F2"/>
            <w:vAlign w:val="center"/>
            <w:hideMark/>
          </w:tcPr>
          <w:p w14:paraId="231B5830" w14:textId="77777777" w:rsidR="00723DD6" w:rsidRPr="00831D9C" w:rsidRDefault="00723DD6" w:rsidP="003163CB">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6B12DBB6" w14:textId="1A68D738" w:rsidR="00723DD6" w:rsidRPr="00831D9C" w:rsidRDefault="00723DD6" w:rsidP="00CE0A14">
            <w:pPr>
              <w:tabs>
                <w:tab w:val="num" w:pos="1440"/>
              </w:tabs>
              <w:spacing w:line="240" w:lineRule="auto"/>
              <w:ind w:left="57" w:right="57"/>
              <w:jc w:val="center"/>
              <w:rPr>
                <w:rFonts w:asciiTheme="minorHAnsi" w:eastAsia="Calibri" w:hAnsiTheme="minorHAnsi" w:cstheme="minorHAnsi"/>
                <w:sz w:val="20"/>
                <w:szCs w:val="20"/>
              </w:rPr>
            </w:pPr>
            <w:r w:rsidRPr="00831D9C">
              <w:rPr>
                <w:rFonts w:asciiTheme="minorHAnsi" w:eastAsia="Calibri" w:hAnsiTheme="minorHAnsi" w:cstheme="minorHAnsi"/>
                <w:sz w:val="20"/>
                <w:szCs w:val="20"/>
              </w:rPr>
              <w:t>1.9</w:t>
            </w:r>
          </w:p>
        </w:tc>
        <w:tc>
          <w:tcPr>
            <w:tcW w:w="4066"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hideMark/>
          </w:tcPr>
          <w:p w14:paraId="4D83D0C0" w14:textId="7BB463BB" w:rsidR="00723DD6" w:rsidRPr="00373852" w:rsidRDefault="00723DD6" w:rsidP="003163CB">
            <w:pPr>
              <w:tabs>
                <w:tab w:val="num" w:pos="1440"/>
              </w:tabs>
              <w:spacing w:line="240" w:lineRule="auto"/>
              <w:ind w:left="57" w:right="57"/>
              <w:jc w:val="both"/>
              <w:rPr>
                <w:rFonts w:asciiTheme="minorHAnsi" w:eastAsia="Calibri" w:hAnsiTheme="minorHAnsi" w:cstheme="minorHAnsi"/>
                <w:sz w:val="20"/>
                <w:szCs w:val="20"/>
              </w:rPr>
            </w:pPr>
            <w:r w:rsidRPr="00373852">
              <w:rPr>
                <w:rFonts w:asciiTheme="minorHAnsi" w:eastAsia="Calibri" w:hAnsiTheme="minorHAnsi" w:cstheme="minorHAnsi"/>
                <w:sz w:val="20"/>
                <w:szCs w:val="20"/>
              </w:rPr>
              <w:t>Zlepšit přípravu žádostí na dotace z fondů EU (či jiných dotací) a zlepšit realizaci projektů tak, aby se snížilo riziko vrácení či neuznání prostředků</w:t>
            </w:r>
          </w:p>
        </w:tc>
      </w:tr>
      <w:tr w:rsidR="00723DD6" w:rsidRPr="00831D9C" w14:paraId="46ECB1F1" w14:textId="77777777" w:rsidTr="00265DBC">
        <w:trPr>
          <w:trHeight w:val="20"/>
        </w:trPr>
        <w:tc>
          <w:tcPr>
            <w:tcW w:w="163" w:type="pct"/>
            <w:vMerge/>
            <w:tcBorders>
              <w:left w:val="single" w:sz="8" w:space="0" w:color="000000"/>
              <w:right w:val="single" w:sz="8" w:space="0" w:color="000000"/>
            </w:tcBorders>
            <w:shd w:val="clear" w:color="auto" w:fill="F2F2F2" w:themeFill="background1" w:themeFillShade="F2"/>
            <w:vAlign w:val="center"/>
          </w:tcPr>
          <w:p w14:paraId="024118AC" w14:textId="77777777" w:rsidR="00723DD6" w:rsidRPr="00831D9C" w:rsidRDefault="00723DD6" w:rsidP="003163CB">
            <w:pPr>
              <w:tabs>
                <w:tab w:val="num" w:pos="1440"/>
              </w:tabs>
              <w:spacing w:line="240" w:lineRule="auto"/>
              <w:ind w:left="57" w:right="57"/>
              <w:jc w:val="both"/>
              <w:rPr>
                <w:rFonts w:asciiTheme="minorHAnsi" w:eastAsia="Calibri" w:hAnsiTheme="minorHAnsi" w:cstheme="minorHAnsi"/>
                <w:sz w:val="20"/>
                <w:szCs w:val="20"/>
              </w:rPr>
            </w:pPr>
          </w:p>
        </w:tc>
        <w:tc>
          <w:tcPr>
            <w:tcW w:w="500" w:type="pct"/>
            <w:vMerge/>
            <w:tcBorders>
              <w:left w:val="single" w:sz="8" w:space="0" w:color="000000"/>
              <w:right w:val="single" w:sz="8" w:space="0" w:color="000000"/>
            </w:tcBorders>
            <w:shd w:val="clear" w:color="auto" w:fill="F2F2F2" w:themeFill="background1" w:themeFillShade="F2"/>
            <w:vAlign w:val="center"/>
          </w:tcPr>
          <w:p w14:paraId="165C2D9E" w14:textId="77777777" w:rsidR="00723DD6" w:rsidRPr="00831D9C" w:rsidRDefault="00723DD6" w:rsidP="003163CB">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694EC38A" w14:textId="43154879" w:rsidR="00723DD6" w:rsidRPr="00831D9C" w:rsidRDefault="00723DD6" w:rsidP="00CE0A14">
            <w:pPr>
              <w:tabs>
                <w:tab w:val="num" w:pos="1440"/>
              </w:tabs>
              <w:spacing w:line="240" w:lineRule="auto"/>
              <w:ind w:left="57" w:right="57"/>
              <w:jc w:val="center"/>
              <w:rPr>
                <w:rFonts w:asciiTheme="minorHAnsi" w:eastAsia="Calibri" w:hAnsiTheme="minorHAnsi" w:cstheme="minorHAnsi"/>
                <w:sz w:val="20"/>
                <w:szCs w:val="20"/>
              </w:rPr>
            </w:pPr>
            <w:r w:rsidRPr="00831D9C">
              <w:rPr>
                <w:rFonts w:asciiTheme="minorHAnsi" w:eastAsia="Calibri" w:hAnsiTheme="minorHAnsi" w:cstheme="minorHAnsi"/>
                <w:sz w:val="20"/>
                <w:szCs w:val="20"/>
              </w:rPr>
              <w:t>1.10</w:t>
            </w:r>
          </w:p>
        </w:tc>
        <w:tc>
          <w:tcPr>
            <w:tcW w:w="4066"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0DB07E5F" w14:textId="1D98AD36" w:rsidR="00723DD6" w:rsidRPr="00373852" w:rsidRDefault="00723DD6" w:rsidP="003163CB">
            <w:pPr>
              <w:tabs>
                <w:tab w:val="num" w:pos="1440"/>
              </w:tabs>
              <w:spacing w:line="240" w:lineRule="auto"/>
              <w:ind w:left="57" w:right="57"/>
              <w:jc w:val="both"/>
              <w:rPr>
                <w:rFonts w:asciiTheme="minorHAnsi" w:eastAsia="Calibri" w:hAnsiTheme="minorHAnsi" w:cstheme="minorHAnsi"/>
                <w:sz w:val="20"/>
                <w:szCs w:val="20"/>
              </w:rPr>
            </w:pPr>
            <w:r w:rsidRPr="00373852">
              <w:rPr>
                <w:rFonts w:asciiTheme="minorHAnsi" w:eastAsia="Calibri" w:hAnsiTheme="minorHAnsi" w:cstheme="minorHAnsi"/>
                <w:sz w:val="20"/>
                <w:szCs w:val="20"/>
              </w:rPr>
              <w:t>Zlepšit přípravu a realizaci investic a veřejných zakázek tak, aby se snížilo riziko nárůstu prostředků (např. vícepráce u investic) / snížení kvality / snížení rozsahu / dodržování termínů</w:t>
            </w:r>
          </w:p>
        </w:tc>
      </w:tr>
      <w:tr w:rsidR="00723DD6" w:rsidRPr="00831D9C" w14:paraId="1F974ECA" w14:textId="77777777" w:rsidTr="00265DBC">
        <w:trPr>
          <w:trHeight w:val="20"/>
        </w:trPr>
        <w:tc>
          <w:tcPr>
            <w:tcW w:w="163" w:type="pct"/>
            <w:vMerge/>
            <w:tcBorders>
              <w:left w:val="single" w:sz="8" w:space="0" w:color="000000"/>
              <w:right w:val="single" w:sz="8" w:space="0" w:color="000000"/>
            </w:tcBorders>
            <w:shd w:val="clear" w:color="auto" w:fill="F2F2F2" w:themeFill="background1" w:themeFillShade="F2"/>
            <w:vAlign w:val="center"/>
          </w:tcPr>
          <w:p w14:paraId="37CD6255" w14:textId="77777777" w:rsidR="00723DD6" w:rsidRPr="00831D9C" w:rsidRDefault="00723DD6" w:rsidP="003163CB">
            <w:pPr>
              <w:tabs>
                <w:tab w:val="num" w:pos="1440"/>
              </w:tabs>
              <w:spacing w:line="240" w:lineRule="auto"/>
              <w:ind w:left="57" w:right="57"/>
              <w:jc w:val="both"/>
              <w:rPr>
                <w:rFonts w:asciiTheme="minorHAnsi" w:eastAsia="Calibri" w:hAnsiTheme="minorHAnsi" w:cstheme="minorHAnsi"/>
                <w:sz w:val="20"/>
                <w:szCs w:val="20"/>
              </w:rPr>
            </w:pPr>
          </w:p>
        </w:tc>
        <w:tc>
          <w:tcPr>
            <w:tcW w:w="500" w:type="pct"/>
            <w:vMerge/>
            <w:tcBorders>
              <w:left w:val="single" w:sz="8" w:space="0" w:color="000000"/>
              <w:right w:val="single" w:sz="8" w:space="0" w:color="000000"/>
            </w:tcBorders>
            <w:shd w:val="clear" w:color="auto" w:fill="F2F2F2" w:themeFill="background1" w:themeFillShade="F2"/>
            <w:vAlign w:val="center"/>
          </w:tcPr>
          <w:p w14:paraId="5D423091" w14:textId="77777777" w:rsidR="00723DD6" w:rsidRPr="00831D9C" w:rsidRDefault="00723DD6" w:rsidP="003163CB">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4F4E14C6" w14:textId="228A2E96" w:rsidR="00723DD6" w:rsidRPr="00831D9C" w:rsidRDefault="00723DD6" w:rsidP="00CE0A14">
            <w:pPr>
              <w:tabs>
                <w:tab w:val="num" w:pos="1440"/>
              </w:tabs>
              <w:spacing w:line="240" w:lineRule="auto"/>
              <w:ind w:left="57" w:right="57"/>
              <w:jc w:val="center"/>
              <w:rPr>
                <w:rFonts w:asciiTheme="minorHAnsi" w:eastAsia="Calibri" w:hAnsiTheme="minorHAnsi" w:cstheme="minorHAnsi"/>
                <w:sz w:val="20"/>
                <w:szCs w:val="20"/>
              </w:rPr>
            </w:pPr>
            <w:r w:rsidRPr="00831D9C">
              <w:rPr>
                <w:rFonts w:asciiTheme="minorHAnsi" w:eastAsia="Calibri" w:hAnsiTheme="minorHAnsi" w:cstheme="minorHAnsi"/>
                <w:sz w:val="20"/>
                <w:szCs w:val="20"/>
              </w:rPr>
              <w:t>1.11</w:t>
            </w:r>
          </w:p>
        </w:tc>
        <w:tc>
          <w:tcPr>
            <w:tcW w:w="4066"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017FD191" w14:textId="58E0AD80" w:rsidR="00723DD6" w:rsidRDefault="00723DD6" w:rsidP="003163CB">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Ověřit / zlepšit kontrolu a ostrahu majetku z hlediska chyb, krádeží, vandalismu (například rozšířit kamerový systém)</w:t>
            </w:r>
          </w:p>
        </w:tc>
      </w:tr>
      <w:tr w:rsidR="00723DD6" w:rsidRPr="00831D9C" w14:paraId="058C3BA8" w14:textId="77777777" w:rsidTr="00265DBC">
        <w:trPr>
          <w:trHeight w:val="20"/>
        </w:trPr>
        <w:tc>
          <w:tcPr>
            <w:tcW w:w="163" w:type="pct"/>
            <w:vMerge/>
            <w:tcBorders>
              <w:left w:val="single" w:sz="8" w:space="0" w:color="000000"/>
              <w:right w:val="single" w:sz="8" w:space="0" w:color="000000"/>
            </w:tcBorders>
            <w:shd w:val="clear" w:color="auto" w:fill="F2F2F2" w:themeFill="background1" w:themeFillShade="F2"/>
            <w:vAlign w:val="center"/>
          </w:tcPr>
          <w:p w14:paraId="6D6C5CE3" w14:textId="77777777" w:rsidR="00723DD6" w:rsidRPr="00831D9C" w:rsidRDefault="00723DD6" w:rsidP="003163CB">
            <w:pPr>
              <w:tabs>
                <w:tab w:val="num" w:pos="1440"/>
              </w:tabs>
              <w:spacing w:line="240" w:lineRule="auto"/>
              <w:ind w:left="57" w:right="57"/>
              <w:jc w:val="both"/>
              <w:rPr>
                <w:rFonts w:asciiTheme="minorHAnsi" w:eastAsia="Calibri" w:hAnsiTheme="minorHAnsi" w:cstheme="minorHAnsi"/>
                <w:sz w:val="20"/>
                <w:szCs w:val="20"/>
              </w:rPr>
            </w:pPr>
          </w:p>
        </w:tc>
        <w:tc>
          <w:tcPr>
            <w:tcW w:w="500" w:type="pct"/>
            <w:vMerge/>
            <w:tcBorders>
              <w:left w:val="single" w:sz="8" w:space="0" w:color="000000"/>
              <w:right w:val="single" w:sz="8" w:space="0" w:color="000000"/>
            </w:tcBorders>
            <w:shd w:val="clear" w:color="auto" w:fill="F2F2F2" w:themeFill="background1" w:themeFillShade="F2"/>
            <w:vAlign w:val="center"/>
          </w:tcPr>
          <w:p w14:paraId="713474B6" w14:textId="77777777" w:rsidR="00723DD6" w:rsidRPr="00831D9C" w:rsidRDefault="00723DD6" w:rsidP="003163CB">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046E5AE3" w14:textId="2A2A0829" w:rsidR="00723DD6" w:rsidRPr="00831D9C" w:rsidRDefault="00723DD6" w:rsidP="00CE0A14">
            <w:pPr>
              <w:tabs>
                <w:tab w:val="num" w:pos="1440"/>
              </w:tabs>
              <w:spacing w:line="240" w:lineRule="auto"/>
              <w:ind w:left="57" w:right="57"/>
              <w:jc w:val="center"/>
              <w:rPr>
                <w:rFonts w:asciiTheme="minorHAnsi" w:eastAsia="Calibri" w:hAnsiTheme="minorHAnsi" w:cstheme="minorHAnsi"/>
                <w:sz w:val="20"/>
                <w:szCs w:val="20"/>
              </w:rPr>
            </w:pPr>
            <w:r w:rsidRPr="00831D9C">
              <w:rPr>
                <w:rFonts w:asciiTheme="minorHAnsi" w:eastAsia="Calibri" w:hAnsiTheme="minorHAnsi" w:cstheme="minorHAnsi"/>
                <w:sz w:val="20"/>
                <w:szCs w:val="20"/>
              </w:rPr>
              <w:t>1.12</w:t>
            </w:r>
          </w:p>
        </w:tc>
        <w:tc>
          <w:tcPr>
            <w:tcW w:w="4066"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18A1782E" w14:textId="3F6E0EE8" w:rsidR="00723DD6" w:rsidRDefault="00723DD6" w:rsidP="003163CB">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Prověřit / zefektivnit systém vymáhání pohledávek / systém evidence majetku/  uplatňování jiných práv</w:t>
            </w:r>
          </w:p>
        </w:tc>
      </w:tr>
      <w:tr w:rsidR="00723DD6" w:rsidRPr="00831D9C" w14:paraId="24AEBBAB" w14:textId="77777777" w:rsidTr="00265DBC">
        <w:trPr>
          <w:trHeight w:val="20"/>
        </w:trPr>
        <w:tc>
          <w:tcPr>
            <w:tcW w:w="163" w:type="pct"/>
            <w:vMerge/>
            <w:tcBorders>
              <w:left w:val="single" w:sz="8" w:space="0" w:color="000000"/>
              <w:right w:val="single" w:sz="8" w:space="0" w:color="000000"/>
            </w:tcBorders>
            <w:shd w:val="clear" w:color="auto" w:fill="F2F2F2" w:themeFill="background1" w:themeFillShade="F2"/>
            <w:vAlign w:val="center"/>
          </w:tcPr>
          <w:p w14:paraId="58CC8969" w14:textId="77777777" w:rsidR="00723DD6" w:rsidRPr="00831D9C" w:rsidRDefault="00723DD6" w:rsidP="003163CB">
            <w:pPr>
              <w:tabs>
                <w:tab w:val="num" w:pos="1440"/>
              </w:tabs>
              <w:spacing w:line="240" w:lineRule="auto"/>
              <w:ind w:left="57" w:right="57"/>
              <w:jc w:val="both"/>
              <w:rPr>
                <w:rFonts w:asciiTheme="minorHAnsi" w:eastAsia="Calibri" w:hAnsiTheme="minorHAnsi" w:cstheme="minorHAnsi"/>
                <w:sz w:val="20"/>
                <w:szCs w:val="20"/>
              </w:rPr>
            </w:pPr>
          </w:p>
        </w:tc>
        <w:tc>
          <w:tcPr>
            <w:tcW w:w="500" w:type="pct"/>
            <w:vMerge/>
            <w:tcBorders>
              <w:left w:val="single" w:sz="8" w:space="0" w:color="000000"/>
              <w:right w:val="single" w:sz="8" w:space="0" w:color="000000"/>
            </w:tcBorders>
            <w:shd w:val="clear" w:color="auto" w:fill="F2F2F2" w:themeFill="background1" w:themeFillShade="F2"/>
            <w:vAlign w:val="center"/>
          </w:tcPr>
          <w:p w14:paraId="39C06446" w14:textId="77777777" w:rsidR="00723DD6" w:rsidRPr="00831D9C" w:rsidRDefault="00723DD6" w:rsidP="003163CB">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24D3B72F" w14:textId="0536CACA" w:rsidR="00723DD6" w:rsidRPr="00831D9C" w:rsidRDefault="00723DD6" w:rsidP="00CE0A14">
            <w:pPr>
              <w:tabs>
                <w:tab w:val="num" w:pos="1440"/>
              </w:tabs>
              <w:spacing w:line="240" w:lineRule="auto"/>
              <w:ind w:left="57" w:right="57"/>
              <w:jc w:val="center"/>
              <w:rPr>
                <w:rFonts w:asciiTheme="minorHAnsi" w:eastAsia="Calibri" w:hAnsiTheme="minorHAnsi" w:cstheme="minorHAnsi"/>
                <w:sz w:val="20"/>
                <w:szCs w:val="20"/>
              </w:rPr>
            </w:pPr>
            <w:r w:rsidRPr="00831D9C">
              <w:rPr>
                <w:rFonts w:asciiTheme="minorHAnsi" w:eastAsia="Calibri" w:hAnsiTheme="minorHAnsi" w:cstheme="minorHAnsi"/>
                <w:sz w:val="20"/>
                <w:szCs w:val="20"/>
              </w:rPr>
              <w:t>1.13</w:t>
            </w:r>
          </w:p>
        </w:tc>
        <w:tc>
          <w:tcPr>
            <w:tcW w:w="4066"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6927532C" w14:textId="71F084BE" w:rsidR="00723DD6" w:rsidRDefault="00723DD6" w:rsidP="003163CB">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Optimalizovat správu a údržbu majetku tak, aby se omezily chyby, snížily náklady, snížilo riziko korupce či podvodu</w:t>
            </w:r>
          </w:p>
        </w:tc>
      </w:tr>
      <w:tr w:rsidR="00723DD6" w:rsidRPr="00831D9C" w14:paraId="257C1299" w14:textId="77777777" w:rsidTr="00265DBC">
        <w:trPr>
          <w:trHeight w:val="20"/>
        </w:trPr>
        <w:tc>
          <w:tcPr>
            <w:tcW w:w="163" w:type="pct"/>
            <w:vMerge/>
            <w:tcBorders>
              <w:left w:val="single" w:sz="8" w:space="0" w:color="000000"/>
              <w:right w:val="single" w:sz="8" w:space="0" w:color="000000"/>
            </w:tcBorders>
            <w:shd w:val="clear" w:color="auto" w:fill="F2F2F2" w:themeFill="background1" w:themeFillShade="F2"/>
            <w:vAlign w:val="center"/>
          </w:tcPr>
          <w:p w14:paraId="2A3BF2F7" w14:textId="77777777" w:rsidR="00723DD6" w:rsidRPr="00831D9C" w:rsidRDefault="00723DD6" w:rsidP="003163CB">
            <w:pPr>
              <w:tabs>
                <w:tab w:val="num" w:pos="1440"/>
              </w:tabs>
              <w:spacing w:line="240" w:lineRule="auto"/>
              <w:ind w:left="57" w:right="57"/>
              <w:jc w:val="both"/>
              <w:rPr>
                <w:rFonts w:asciiTheme="minorHAnsi" w:eastAsia="Calibri" w:hAnsiTheme="minorHAnsi" w:cstheme="minorHAnsi"/>
                <w:sz w:val="20"/>
                <w:szCs w:val="20"/>
              </w:rPr>
            </w:pPr>
          </w:p>
        </w:tc>
        <w:tc>
          <w:tcPr>
            <w:tcW w:w="500" w:type="pct"/>
            <w:vMerge/>
            <w:tcBorders>
              <w:left w:val="single" w:sz="8" w:space="0" w:color="000000"/>
              <w:right w:val="single" w:sz="8" w:space="0" w:color="000000"/>
            </w:tcBorders>
            <w:shd w:val="clear" w:color="auto" w:fill="F2F2F2" w:themeFill="background1" w:themeFillShade="F2"/>
            <w:vAlign w:val="center"/>
          </w:tcPr>
          <w:p w14:paraId="58E4B057" w14:textId="77777777" w:rsidR="00723DD6" w:rsidRPr="00831D9C" w:rsidRDefault="00723DD6" w:rsidP="003163CB">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584DE5CD" w14:textId="77777777" w:rsidR="00723DD6" w:rsidRPr="00831D9C" w:rsidRDefault="00723DD6" w:rsidP="00CE0A14">
            <w:pPr>
              <w:tabs>
                <w:tab w:val="num" w:pos="1440"/>
              </w:tabs>
              <w:spacing w:line="240" w:lineRule="auto"/>
              <w:ind w:left="57" w:right="57"/>
              <w:jc w:val="center"/>
              <w:rPr>
                <w:rFonts w:asciiTheme="minorHAnsi" w:eastAsia="Calibri" w:hAnsiTheme="minorHAnsi" w:cstheme="minorHAnsi"/>
                <w:sz w:val="20"/>
                <w:szCs w:val="20"/>
              </w:rPr>
            </w:pPr>
          </w:p>
        </w:tc>
        <w:tc>
          <w:tcPr>
            <w:tcW w:w="4066"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3F75CE67" w14:textId="12BED82E" w:rsidR="00723DD6" w:rsidRPr="00364AD9" w:rsidRDefault="00723DD6" w:rsidP="003163CB">
            <w:pPr>
              <w:tabs>
                <w:tab w:val="num" w:pos="1440"/>
              </w:tabs>
              <w:spacing w:line="240" w:lineRule="auto"/>
              <w:ind w:left="57" w:right="57"/>
              <w:jc w:val="both"/>
              <w:rPr>
                <w:rFonts w:asciiTheme="minorHAnsi" w:eastAsia="Calibri" w:hAnsiTheme="minorHAnsi" w:cstheme="minorHAnsi"/>
                <w:b/>
                <w:sz w:val="20"/>
                <w:szCs w:val="20"/>
              </w:rPr>
            </w:pPr>
            <w:r w:rsidRPr="00364AD9">
              <w:rPr>
                <w:rFonts w:asciiTheme="minorHAnsi" w:eastAsia="Calibri" w:hAnsiTheme="minorHAnsi" w:cstheme="minorHAnsi"/>
                <w:b/>
                <w:sz w:val="20"/>
                <w:szCs w:val="20"/>
              </w:rPr>
              <w:t xml:space="preserve">Posilování transparentnosti, </w:t>
            </w:r>
            <w:r>
              <w:rPr>
                <w:rFonts w:asciiTheme="minorHAnsi" w:eastAsia="Calibri" w:hAnsiTheme="minorHAnsi" w:cstheme="minorHAnsi"/>
                <w:b/>
                <w:sz w:val="20"/>
                <w:szCs w:val="20"/>
              </w:rPr>
              <w:t xml:space="preserve">koncepce </w:t>
            </w:r>
            <w:r w:rsidRPr="00364AD9">
              <w:rPr>
                <w:rFonts w:asciiTheme="minorHAnsi" w:eastAsia="Calibri" w:hAnsiTheme="minorHAnsi" w:cstheme="minorHAnsi"/>
                <w:b/>
                <w:sz w:val="20"/>
                <w:szCs w:val="20"/>
              </w:rPr>
              <w:t>boj</w:t>
            </w:r>
            <w:r>
              <w:rPr>
                <w:rFonts w:asciiTheme="minorHAnsi" w:eastAsia="Calibri" w:hAnsiTheme="minorHAnsi" w:cstheme="minorHAnsi"/>
                <w:b/>
                <w:sz w:val="20"/>
                <w:szCs w:val="20"/>
              </w:rPr>
              <w:t>e</w:t>
            </w:r>
            <w:r w:rsidRPr="00364AD9">
              <w:rPr>
                <w:rFonts w:asciiTheme="minorHAnsi" w:eastAsia="Calibri" w:hAnsiTheme="minorHAnsi" w:cstheme="minorHAnsi"/>
                <w:b/>
                <w:sz w:val="20"/>
                <w:szCs w:val="20"/>
              </w:rPr>
              <w:t xml:space="preserve"> proti korupci a plýtvání</w:t>
            </w:r>
          </w:p>
        </w:tc>
      </w:tr>
      <w:tr w:rsidR="00723DD6" w:rsidRPr="00831D9C" w14:paraId="38EF674A" w14:textId="77777777" w:rsidTr="00265DBC">
        <w:trPr>
          <w:trHeight w:val="20"/>
        </w:trPr>
        <w:tc>
          <w:tcPr>
            <w:tcW w:w="163" w:type="pct"/>
            <w:vMerge/>
            <w:tcBorders>
              <w:left w:val="single" w:sz="8" w:space="0" w:color="000000"/>
              <w:right w:val="single" w:sz="8" w:space="0" w:color="000000"/>
            </w:tcBorders>
            <w:shd w:val="clear" w:color="auto" w:fill="F2F2F2" w:themeFill="background1" w:themeFillShade="F2"/>
            <w:vAlign w:val="center"/>
          </w:tcPr>
          <w:p w14:paraId="107C4CE3" w14:textId="77777777" w:rsidR="00723DD6" w:rsidRPr="00831D9C" w:rsidRDefault="00723DD6" w:rsidP="00364AD9">
            <w:pPr>
              <w:tabs>
                <w:tab w:val="num" w:pos="1440"/>
              </w:tabs>
              <w:spacing w:line="240" w:lineRule="auto"/>
              <w:ind w:left="57" w:right="57"/>
              <w:jc w:val="both"/>
              <w:rPr>
                <w:rFonts w:asciiTheme="minorHAnsi" w:eastAsia="Calibri" w:hAnsiTheme="minorHAnsi" w:cstheme="minorHAnsi"/>
                <w:sz w:val="20"/>
                <w:szCs w:val="20"/>
              </w:rPr>
            </w:pPr>
          </w:p>
        </w:tc>
        <w:tc>
          <w:tcPr>
            <w:tcW w:w="500" w:type="pct"/>
            <w:vMerge/>
            <w:tcBorders>
              <w:left w:val="single" w:sz="8" w:space="0" w:color="000000"/>
              <w:right w:val="single" w:sz="8" w:space="0" w:color="000000"/>
            </w:tcBorders>
            <w:shd w:val="clear" w:color="auto" w:fill="F2F2F2" w:themeFill="background1" w:themeFillShade="F2"/>
            <w:vAlign w:val="center"/>
          </w:tcPr>
          <w:p w14:paraId="0B9E4E06" w14:textId="77777777" w:rsidR="00723DD6" w:rsidRPr="00831D9C" w:rsidRDefault="00723DD6" w:rsidP="00364AD9">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53240070" w14:textId="7DB54651" w:rsidR="00723DD6" w:rsidRPr="00831D9C" w:rsidRDefault="00723DD6" w:rsidP="00CE0A14">
            <w:pPr>
              <w:tabs>
                <w:tab w:val="num" w:pos="1440"/>
              </w:tabs>
              <w:spacing w:line="240" w:lineRule="auto"/>
              <w:ind w:left="57" w:right="57"/>
              <w:jc w:val="center"/>
              <w:rPr>
                <w:rFonts w:asciiTheme="minorHAnsi" w:eastAsia="Calibri" w:hAnsiTheme="minorHAnsi" w:cstheme="minorHAnsi"/>
                <w:sz w:val="20"/>
                <w:szCs w:val="20"/>
              </w:rPr>
            </w:pPr>
            <w:r w:rsidRPr="00A54AB6">
              <w:rPr>
                <w:rFonts w:asciiTheme="minorHAnsi" w:eastAsia="Calibri" w:hAnsiTheme="minorHAnsi" w:cstheme="minorHAnsi"/>
                <w:sz w:val="20"/>
                <w:szCs w:val="20"/>
              </w:rPr>
              <w:t>1.14</w:t>
            </w:r>
          </w:p>
        </w:tc>
        <w:tc>
          <w:tcPr>
            <w:tcW w:w="4066"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2731B4BC" w14:textId="625E2FAB" w:rsidR="00723DD6" w:rsidRDefault="00723DD6" w:rsidP="00364AD9">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Analyzovat postup tvorbu rozpočtu / nakládání s prostředky či majetkem / zadávání veřejných zakázek / přípravu investic za účelem zvýšení transparentnosti</w:t>
            </w:r>
          </w:p>
        </w:tc>
      </w:tr>
      <w:tr w:rsidR="00723DD6" w:rsidRPr="00831D9C" w14:paraId="54F35FAF" w14:textId="77777777" w:rsidTr="00265DBC">
        <w:trPr>
          <w:trHeight w:val="20"/>
        </w:trPr>
        <w:tc>
          <w:tcPr>
            <w:tcW w:w="163" w:type="pct"/>
            <w:vMerge/>
            <w:tcBorders>
              <w:left w:val="single" w:sz="8" w:space="0" w:color="000000"/>
              <w:right w:val="single" w:sz="8" w:space="0" w:color="000000"/>
            </w:tcBorders>
            <w:shd w:val="clear" w:color="auto" w:fill="F2F2F2" w:themeFill="background1" w:themeFillShade="F2"/>
            <w:vAlign w:val="center"/>
          </w:tcPr>
          <w:p w14:paraId="78427E75" w14:textId="77777777" w:rsidR="00723DD6" w:rsidRPr="00831D9C" w:rsidRDefault="00723DD6" w:rsidP="00364AD9">
            <w:pPr>
              <w:tabs>
                <w:tab w:val="num" w:pos="1440"/>
              </w:tabs>
              <w:spacing w:line="240" w:lineRule="auto"/>
              <w:ind w:left="57" w:right="57"/>
              <w:jc w:val="both"/>
              <w:rPr>
                <w:rFonts w:asciiTheme="minorHAnsi" w:eastAsia="Calibri" w:hAnsiTheme="minorHAnsi" w:cstheme="minorHAnsi"/>
                <w:sz w:val="20"/>
                <w:szCs w:val="20"/>
              </w:rPr>
            </w:pPr>
          </w:p>
        </w:tc>
        <w:tc>
          <w:tcPr>
            <w:tcW w:w="500" w:type="pct"/>
            <w:vMerge/>
            <w:tcBorders>
              <w:left w:val="single" w:sz="8" w:space="0" w:color="000000"/>
              <w:right w:val="single" w:sz="8" w:space="0" w:color="000000"/>
            </w:tcBorders>
            <w:shd w:val="clear" w:color="auto" w:fill="F2F2F2" w:themeFill="background1" w:themeFillShade="F2"/>
            <w:vAlign w:val="center"/>
          </w:tcPr>
          <w:p w14:paraId="29FA4857" w14:textId="77777777" w:rsidR="00723DD6" w:rsidRPr="00831D9C" w:rsidRDefault="00723DD6" w:rsidP="00364AD9">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01B5F293" w14:textId="2E579573" w:rsidR="00723DD6" w:rsidRPr="00831D9C" w:rsidRDefault="00723DD6" w:rsidP="00CE0A14">
            <w:pPr>
              <w:tabs>
                <w:tab w:val="num" w:pos="1440"/>
              </w:tabs>
              <w:spacing w:line="240" w:lineRule="auto"/>
              <w:ind w:left="57" w:right="57"/>
              <w:jc w:val="center"/>
              <w:rPr>
                <w:rFonts w:asciiTheme="minorHAnsi" w:eastAsia="Calibri" w:hAnsiTheme="minorHAnsi" w:cstheme="minorHAnsi"/>
                <w:sz w:val="20"/>
                <w:szCs w:val="20"/>
              </w:rPr>
            </w:pPr>
            <w:r w:rsidRPr="00953421">
              <w:rPr>
                <w:rFonts w:asciiTheme="minorHAnsi" w:eastAsia="Calibri" w:hAnsiTheme="minorHAnsi" w:cstheme="minorHAnsi"/>
                <w:sz w:val="20"/>
                <w:szCs w:val="20"/>
              </w:rPr>
              <w:t>1.15</w:t>
            </w:r>
          </w:p>
        </w:tc>
        <w:tc>
          <w:tcPr>
            <w:tcW w:w="4066"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3C279106" w14:textId="26B8E478" w:rsidR="00723DD6" w:rsidRDefault="00723DD6" w:rsidP="00364AD9">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Zpracovat / upravit koncepci boje proti korupci, podvodům a plýtvání</w:t>
            </w:r>
          </w:p>
        </w:tc>
      </w:tr>
      <w:tr w:rsidR="00723DD6" w:rsidRPr="00831D9C" w14:paraId="0741EB7F" w14:textId="77777777" w:rsidTr="00265DBC">
        <w:trPr>
          <w:trHeight w:val="20"/>
        </w:trPr>
        <w:tc>
          <w:tcPr>
            <w:tcW w:w="163" w:type="pct"/>
            <w:vMerge/>
            <w:tcBorders>
              <w:left w:val="single" w:sz="8" w:space="0" w:color="000000"/>
              <w:right w:val="single" w:sz="8" w:space="0" w:color="000000"/>
            </w:tcBorders>
            <w:shd w:val="clear" w:color="auto" w:fill="F2F2F2" w:themeFill="background1" w:themeFillShade="F2"/>
            <w:vAlign w:val="center"/>
            <w:hideMark/>
          </w:tcPr>
          <w:p w14:paraId="01734392" w14:textId="77777777" w:rsidR="00723DD6" w:rsidRPr="00831D9C" w:rsidRDefault="00723DD6" w:rsidP="00364AD9">
            <w:pPr>
              <w:tabs>
                <w:tab w:val="num" w:pos="1440"/>
              </w:tabs>
              <w:spacing w:line="240" w:lineRule="auto"/>
              <w:ind w:left="57" w:right="57"/>
              <w:jc w:val="both"/>
              <w:rPr>
                <w:rFonts w:asciiTheme="minorHAnsi" w:eastAsia="Calibri" w:hAnsiTheme="minorHAnsi" w:cstheme="minorHAnsi"/>
                <w:sz w:val="20"/>
                <w:szCs w:val="20"/>
              </w:rPr>
            </w:pPr>
          </w:p>
        </w:tc>
        <w:tc>
          <w:tcPr>
            <w:tcW w:w="500" w:type="pct"/>
            <w:vMerge/>
            <w:tcBorders>
              <w:left w:val="single" w:sz="8" w:space="0" w:color="000000"/>
              <w:right w:val="single" w:sz="8" w:space="0" w:color="000000"/>
            </w:tcBorders>
            <w:shd w:val="clear" w:color="auto" w:fill="F2F2F2" w:themeFill="background1" w:themeFillShade="F2"/>
            <w:vAlign w:val="center"/>
            <w:hideMark/>
          </w:tcPr>
          <w:p w14:paraId="3DF3E36C" w14:textId="77777777" w:rsidR="00723DD6" w:rsidRPr="00831D9C" w:rsidRDefault="00723DD6" w:rsidP="00364AD9">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50688698" w14:textId="556533C0" w:rsidR="00723DD6" w:rsidRPr="00831D9C" w:rsidRDefault="00723DD6" w:rsidP="00CE0A14">
            <w:pPr>
              <w:tabs>
                <w:tab w:val="num" w:pos="1440"/>
              </w:tabs>
              <w:spacing w:line="240" w:lineRule="auto"/>
              <w:ind w:left="57" w:right="57"/>
              <w:jc w:val="center"/>
              <w:rPr>
                <w:rFonts w:asciiTheme="minorHAnsi" w:eastAsia="Calibri" w:hAnsiTheme="minorHAnsi" w:cstheme="minorHAnsi"/>
                <w:sz w:val="20"/>
                <w:szCs w:val="20"/>
              </w:rPr>
            </w:pPr>
          </w:p>
        </w:tc>
        <w:tc>
          <w:tcPr>
            <w:tcW w:w="4066"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55004AC9" w14:textId="4685424A" w:rsidR="00723DD6" w:rsidRPr="00E47A7A" w:rsidRDefault="00723DD6" w:rsidP="00364AD9">
            <w:pPr>
              <w:tabs>
                <w:tab w:val="num" w:pos="1440"/>
              </w:tabs>
              <w:spacing w:line="240" w:lineRule="auto"/>
              <w:ind w:left="57" w:right="57"/>
              <w:jc w:val="both"/>
              <w:rPr>
                <w:rFonts w:asciiTheme="minorHAnsi" w:eastAsia="Calibri" w:hAnsiTheme="minorHAnsi" w:cstheme="minorHAnsi"/>
                <w:b/>
                <w:sz w:val="20"/>
                <w:szCs w:val="20"/>
              </w:rPr>
            </w:pPr>
            <w:r w:rsidRPr="00E47A7A">
              <w:rPr>
                <w:rFonts w:asciiTheme="minorHAnsi" w:eastAsia="Calibri" w:hAnsiTheme="minorHAnsi" w:cstheme="minorHAnsi"/>
                <w:b/>
                <w:sz w:val="20"/>
                <w:szCs w:val="20"/>
              </w:rPr>
              <w:t>Pojištění</w:t>
            </w:r>
          </w:p>
        </w:tc>
      </w:tr>
      <w:tr w:rsidR="00723DD6" w:rsidRPr="00831D9C" w14:paraId="584327FB" w14:textId="77777777" w:rsidTr="00265DBC">
        <w:trPr>
          <w:trHeight w:val="20"/>
        </w:trPr>
        <w:tc>
          <w:tcPr>
            <w:tcW w:w="163" w:type="pct"/>
            <w:vMerge/>
            <w:tcBorders>
              <w:left w:val="single" w:sz="8" w:space="0" w:color="000000"/>
              <w:right w:val="single" w:sz="8" w:space="0" w:color="000000"/>
            </w:tcBorders>
            <w:shd w:val="clear" w:color="auto" w:fill="F2F2F2" w:themeFill="background1" w:themeFillShade="F2"/>
            <w:vAlign w:val="center"/>
            <w:hideMark/>
          </w:tcPr>
          <w:p w14:paraId="06F41EE3" w14:textId="77777777" w:rsidR="00723DD6" w:rsidRPr="00831D9C" w:rsidRDefault="00723DD6" w:rsidP="00364AD9">
            <w:pPr>
              <w:tabs>
                <w:tab w:val="num" w:pos="1440"/>
              </w:tabs>
              <w:spacing w:line="240" w:lineRule="auto"/>
              <w:ind w:left="57" w:right="57"/>
              <w:jc w:val="both"/>
              <w:rPr>
                <w:rFonts w:asciiTheme="minorHAnsi" w:eastAsia="Calibri" w:hAnsiTheme="minorHAnsi" w:cstheme="minorHAnsi"/>
                <w:sz w:val="20"/>
                <w:szCs w:val="20"/>
              </w:rPr>
            </w:pPr>
          </w:p>
        </w:tc>
        <w:tc>
          <w:tcPr>
            <w:tcW w:w="500" w:type="pct"/>
            <w:vMerge/>
            <w:tcBorders>
              <w:left w:val="single" w:sz="8" w:space="0" w:color="000000"/>
              <w:right w:val="single" w:sz="8" w:space="0" w:color="000000"/>
            </w:tcBorders>
            <w:shd w:val="clear" w:color="auto" w:fill="F2F2F2" w:themeFill="background1" w:themeFillShade="F2"/>
            <w:vAlign w:val="center"/>
            <w:hideMark/>
          </w:tcPr>
          <w:p w14:paraId="5E51A355" w14:textId="77777777" w:rsidR="00723DD6" w:rsidRPr="00831D9C" w:rsidRDefault="00723DD6" w:rsidP="00364AD9">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7CF3EEE8" w14:textId="24C3E662" w:rsidR="00723DD6" w:rsidRPr="00831D9C" w:rsidRDefault="00723DD6" w:rsidP="00CE0A14">
            <w:pPr>
              <w:tabs>
                <w:tab w:val="num" w:pos="1440"/>
              </w:tabs>
              <w:spacing w:line="240" w:lineRule="auto"/>
              <w:ind w:left="57" w:right="57"/>
              <w:jc w:val="center"/>
              <w:rPr>
                <w:rFonts w:asciiTheme="minorHAnsi" w:eastAsia="Calibri" w:hAnsiTheme="minorHAnsi" w:cstheme="minorHAnsi"/>
                <w:sz w:val="20"/>
                <w:szCs w:val="20"/>
              </w:rPr>
            </w:pPr>
            <w:r>
              <w:rPr>
                <w:rFonts w:asciiTheme="minorHAnsi" w:eastAsia="Calibri" w:hAnsiTheme="minorHAnsi" w:cstheme="minorHAnsi"/>
                <w:sz w:val="20"/>
                <w:szCs w:val="20"/>
              </w:rPr>
              <w:t>1.16</w:t>
            </w:r>
          </w:p>
        </w:tc>
        <w:tc>
          <w:tcPr>
            <w:tcW w:w="4066"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3521443A" w14:textId="1EC1C20D" w:rsidR="00723DD6" w:rsidRPr="00831D9C" w:rsidRDefault="00723DD6" w:rsidP="00364AD9">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Ověřit / rozšířit / optimalizovat pojištění tak</w:t>
            </w:r>
            <w:r w:rsidR="00AA2E11">
              <w:rPr>
                <w:rFonts w:asciiTheme="minorHAnsi" w:eastAsia="Calibri" w:hAnsiTheme="minorHAnsi" w:cstheme="minorHAnsi"/>
                <w:sz w:val="20"/>
                <w:szCs w:val="20"/>
              </w:rPr>
              <w:t>,</w:t>
            </w:r>
            <w:r>
              <w:rPr>
                <w:rFonts w:asciiTheme="minorHAnsi" w:eastAsia="Calibri" w:hAnsiTheme="minorHAnsi" w:cstheme="minorHAnsi"/>
                <w:sz w:val="20"/>
                <w:szCs w:val="20"/>
              </w:rPr>
              <w:t xml:space="preserve"> aby účinněji pokrývalo rizika</w:t>
            </w:r>
          </w:p>
        </w:tc>
      </w:tr>
      <w:tr w:rsidR="00723DD6" w:rsidRPr="00831D9C" w14:paraId="45883162" w14:textId="77777777" w:rsidTr="00265DBC">
        <w:trPr>
          <w:trHeight w:val="20"/>
        </w:trPr>
        <w:tc>
          <w:tcPr>
            <w:tcW w:w="163" w:type="pct"/>
            <w:vMerge/>
            <w:tcBorders>
              <w:left w:val="single" w:sz="8" w:space="0" w:color="000000"/>
              <w:right w:val="single" w:sz="8" w:space="0" w:color="000000"/>
            </w:tcBorders>
            <w:shd w:val="clear" w:color="auto" w:fill="F2F2F2" w:themeFill="background1" w:themeFillShade="F2"/>
            <w:vAlign w:val="center"/>
          </w:tcPr>
          <w:p w14:paraId="1B333D86" w14:textId="77777777" w:rsidR="00723DD6" w:rsidRPr="00831D9C" w:rsidRDefault="00723DD6" w:rsidP="00364AD9">
            <w:pPr>
              <w:tabs>
                <w:tab w:val="num" w:pos="1440"/>
              </w:tabs>
              <w:spacing w:line="240" w:lineRule="auto"/>
              <w:ind w:left="57" w:right="57"/>
              <w:jc w:val="both"/>
              <w:rPr>
                <w:rFonts w:asciiTheme="minorHAnsi" w:eastAsia="Calibri" w:hAnsiTheme="minorHAnsi" w:cstheme="minorHAnsi"/>
                <w:sz w:val="20"/>
                <w:szCs w:val="20"/>
              </w:rPr>
            </w:pPr>
          </w:p>
        </w:tc>
        <w:tc>
          <w:tcPr>
            <w:tcW w:w="500" w:type="pct"/>
            <w:vMerge/>
            <w:tcBorders>
              <w:left w:val="single" w:sz="8" w:space="0" w:color="000000"/>
              <w:right w:val="single" w:sz="8" w:space="0" w:color="000000"/>
            </w:tcBorders>
            <w:shd w:val="clear" w:color="auto" w:fill="F2F2F2" w:themeFill="background1" w:themeFillShade="F2"/>
            <w:vAlign w:val="center"/>
          </w:tcPr>
          <w:p w14:paraId="17CBF129" w14:textId="77777777" w:rsidR="00723DD6" w:rsidRPr="00831D9C" w:rsidRDefault="00723DD6" w:rsidP="00364AD9">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05EF5D35" w14:textId="0A6A0383" w:rsidR="00723DD6" w:rsidRPr="00831D9C" w:rsidRDefault="00723DD6" w:rsidP="00CE0A14">
            <w:pPr>
              <w:tabs>
                <w:tab w:val="num" w:pos="1440"/>
              </w:tabs>
              <w:spacing w:line="240" w:lineRule="auto"/>
              <w:ind w:left="57" w:right="57"/>
              <w:jc w:val="center"/>
              <w:rPr>
                <w:rFonts w:asciiTheme="minorHAnsi" w:eastAsia="Calibri" w:hAnsiTheme="minorHAnsi" w:cstheme="minorHAnsi"/>
                <w:sz w:val="20"/>
                <w:szCs w:val="20"/>
              </w:rPr>
            </w:pPr>
            <w:r>
              <w:rPr>
                <w:rFonts w:asciiTheme="minorHAnsi" w:eastAsia="Calibri" w:hAnsiTheme="minorHAnsi" w:cstheme="minorHAnsi"/>
                <w:sz w:val="20"/>
                <w:szCs w:val="20"/>
              </w:rPr>
              <w:t>1.17</w:t>
            </w:r>
          </w:p>
        </w:tc>
        <w:tc>
          <w:tcPr>
            <w:tcW w:w="4066"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4AD76D48" w14:textId="6E25F6CF" w:rsidR="00723DD6" w:rsidRDefault="00723DD6" w:rsidP="00364AD9">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Vyžadovat po zaměstnancích pojištění odpovědnosti za škody</w:t>
            </w:r>
          </w:p>
        </w:tc>
      </w:tr>
      <w:tr w:rsidR="00723DD6" w:rsidRPr="00831D9C" w14:paraId="56F81528" w14:textId="77777777" w:rsidTr="00265DBC">
        <w:trPr>
          <w:trHeight w:val="20"/>
        </w:trPr>
        <w:tc>
          <w:tcPr>
            <w:tcW w:w="163" w:type="pct"/>
            <w:vMerge/>
            <w:tcBorders>
              <w:left w:val="single" w:sz="8" w:space="0" w:color="000000"/>
              <w:right w:val="single" w:sz="8" w:space="0" w:color="000000"/>
            </w:tcBorders>
            <w:shd w:val="clear" w:color="auto" w:fill="F2F2F2" w:themeFill="background1" w:themeFillShade="F2"/>
            <w:vAlign w:val="center"/>
            <w:hideMark/>
          </w:tcPr>
          <w:p w14:paraId="2361A9E4" w14:textId="77777777" w:rsidR="00723DD6" w:rsidRPr="00831D9C" w:rsidRDefault="00723DD6" w:rsidP="00364AD9">
            <w:pPr>
              <w:tabs>
                <w:tab w:val="num" w:pos="1440"/>
              </w:tabs>
              <w:spacing w:line="240" w:lineRule="auto"/>
              <w:ind w:left="57" w:right="57"/>
              <w:jc w:val="both"/>
              <w:rPr>
                <w:rFonts w:asciiTheme="minorHAnsi" w:eastAsia="Calibri" w:hAnsiTheme="minorHAnsi" w:cstheme="minorHAnsi"/>
                <w:sz w:val="20"/>
                <w:szCs w:val="20"/>
              </w:rPr>
            </w:pPr>
          </w:p>
        </w:tc>
        <w:tc>
          <w:tcPr>
            <w:tcW w:w="500" w:type="pct"/>
            <w:vMerge/>
            <w:tcBorders>
              <w:left w:val="single" w:sz="8" w:space="0" w:color="000000"/>
              <w:right w:val="single" w:sz="8" w:space="0" w:color="000000"/>
            </w:tcBorders>
            <w:shd w:val="clear" w:color="auto" w:fill="F2F2F2" w:themeFill="background1" w:themeFillShade="F2"/>
            <w:vAlign w:val="center"/>
            <w:hideMark/>
          </w:tcPr>
          <w:p w14:paraId="74BF6445" w14:textId="77777777" w:rsidR="00723DD6" w:rsidRPr="00831D9C" w:rsidRDefault="00723DD6" w:rsidP="00364AD9">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6D76A01A" w14:textId="154160F5" w:rsidR="00723DD6" w:rsidRPr="00831D9C" w:rsidRDefault="00723DD6" w:rsidP="00CE0A14">
            <w:pPr>
              <w:tabs>
                <w:tab w:val="num" w:pos="1440"/>
              </w:tabs>
              <w:spacing w:line="240" w:lineRule="auto"/>
              <w:ind w:right="57"/>
              <w:jc w:val="center"/>
              <w:rPr>
                <w:rFonts w:asciiTheme="minorHAnsi" w:eastAsia="Calibri" w:hAnsiTheme="minorHAnsi" w:cstheme="minorHAnsi"/>
                <w:sz w:val="20"/>
                <w:szCs w:val="20"/>
              </w:rPr>
            </w:pPr>
          </w:p>
        </w:tc>
        <w:tc>
          <w:tcPr>
            <w:tcW w:w="4066"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hideMark/>
          </w:tcPr>
          <w:p w14:paraId="7AE8FB28" w14:textId="173B0BED" w:rsidR="00723DD6" w:rsidRPr="00831D9C" w:rsidRDefault="00723DD6" w:rsidP="00364AD9">
            <w:pPr>
              <w:tabs>
                <w:tab w:val="num" w:pos="1440"/>
              </w:tabs>
              <w:spacing w:line="240" w:lineRule="auto"/>
              <w:ind w:left="57" w:right="57"/>
              <w:jc w:val="both"/>
              <w:rPr>
                <w:rFonts w:asciiTheme="minorHAnsi" w:eastAsia="Calibri" w:hAnsiTheme="minorHAnsi" w:cstheme="minorHAnsi"/>
                <w:sz w:val="20"/>
                <w:szCs w:val="20"/>
              </w:rPr>
            </w:pPr>
            <w:r w:rsidRPr="00953421">
              <w:rPr>
                <w:rFonts w:asciiTheme="minorHAnsi" w:eastAsia="Calibri" w:hAnsiTheme="minorHAnsi" w:cstheme="minorHAnsi"/>
                <w:b/>
                <w:sz w:val="20"/>
                <w:szCs w:val="20"/>
              </w:rPr>
              <w:t>Školení</w:t>
            </w:r>
            <w:r>
              <w:rPr>
                <w:rFonts w:asciiTheme="minorHAnsi" w:eastAsia="Calibri" w:hAnsiTheme="minorHAnsi" w:cstheme="minorHAnsi"/>
                <w:b/>
                <w:sz w:val="20"/>
                <w:szCs w:val="20"/>
              </w:rPr>
              <w:t xml:space="preserve"> a motivace</w:t>
            </w:r>
          </w:p>
        </w:tc>
      </w:tr>
      <w:tr w:rsidR="00723DD6" w:rsidRPr="00831D9C" w14:paraId="38177A1C" w14:textId="77777777" w:rsidTr="00265DBC">
        <w:trPr>
          <w:trHeight w:val="33"/>
        </w:trPr>
        <w:tc>
          <w:tcPr>
            <w:tcW w:w="163" w:type="pct"/>
            <w:vMerge/>
            <w:tcBorders>
              <w:left w:val="single" w:sz="8" w:space="0" w:color="000000"/>
              <w:right w:val="single" w:sz="8" w:space="0" w:color="000000"/>
            </w:tcBorders>
            <w:shd w:val="clear" w:color="auto" w:fill="F2F2F2" w:themeFill="background1" w:themeFillShade="F2"/>
            <w:vAlign w:val="center"/>
            <w:hideMark/>
          </w:tcPr>
          <w:p w14:paraId="06508177" w14:textId="77777777" w:rsidR="00723DD6" w:rsidRPr="00831D9C" w:rsidRDefault="00723DD6" w:rsidP="00364AD9">
            <w:pPr>
              <w:tabs>
                <w:tab w:val="num" w:pos="1440"/>
              </w:tabs>
              <w:spacing w:line="240" w:lineRule="auto"/>
              <w:ind w:left="57" w:right="57"/>
              <w:jc w:val="both"/>
              <w:rPr>
                <w:rFonts w:asciiTheme="minorHAnsi" w:eastAsia="Calibri" w:hAnsiTheme="minorHAnsi" w:cstheme="minorHAnsi"/>
                <w:sz w:val="20"/>
                <w:szCs w:val="20"/>
              </w:rPr>
            </w:pPr>
          </w:p>
        </w:tc>
        <w:tc>
          <w:tcPr>
            <w:tcW w:w="500" w:type="pct"/>
            <w:vMerge/>
            <w:tcBorders>
              <w:left w:val="single" w:sz="8" w:space="0" w:color="000000"/>
              <w:right w:val="single" w:sz="8" w:space="0" w:color="000000"/>
            </w:tcBorders>
            <w:shd w:val="clear" w:color="auto" w:fill="F2F2F2" w:themeFill="background1" w:themeFillShade="F2"/>
            <w:vAlign w:val="center"/>
            <w:hideMark/>
          </w:tcPr>
          <w:p w14:paraId="59837537" w14:textId="77777777" w:rsidR="00723DD6" w:rsidRPr="00831D9C" w:rsidRDefault="00723DD6" w:rsidP="00364AD9">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right w:val="single" w:sz="8" w:space="0" w:color="000000"/>
            </w:tcBorders>
            <w:shd w:val="clear" w:color="auto" w:fill="auto"/>
            <w:tcMar>
              <w:top w:w="15" w:type="dxa"/>
              <w:left w:w="8" w:type="dxa"/>
              <w:bottom w:w="0" w:type="dxa"/>
              <w:right w:w="8" w:type="dxa"/>
            </w:tcMar>
            <w:vAlign w:val="center"/>
          </w:tcPr>
          <w:p w14:paraId="2334A7A8" w14:textId="3483DEBA" w:rsidR="00723DD6" w:rsidRPr="00831D9C" w:rsidRDefault="00723DD6" w:rsidP="00CE0A14">
            <w:pPr>
              <w:tabs>
                <w:tab w:val="num" w:pos="1440"/>
              </w:tabs>
              <w:spacing w:line="240" w:lineRule="auto"/>
              <w:ind w:left="57" w:right="57"/>
              <w:jc w:val="center"/>
              <w:rPr>
                <w:rFonts w:asciiTheme="minorHAnsi" w:eastAsia="Calibri" w:hAnsiTheme="minorHAnsi" w:cstheme="minorHAnsi"/>
                <w:sz w:val="20"/>
                <w:szCs w:val="20"/>
              </w:rPr>
            </w:pPr>
            <w:r>
              <w:rPr>
                <w:rFonts w:asciiTheme="minorHAnsi" w:eastAsia="Calibri" w:hAnsiTheme="minorHAnsi" w:cstheme="minorHAnsi"/>
                <w:sz w:val="20"/>
                <w:szCs w:val="20"/>
              </w:rPr>
              <w:t>1.18</w:t>
            </w:r>
          </w:p>
        </w:tc>
        <w:tc>
          <w:tcPr>
            <w:tcW w:w="4066" w:type="pct"/>
            <w:tcBorders>
              <w:top w:val="single" w:sz="8" w:space="0" w:color="000000"/>
              <w:left w:val="single" w:sz="8" w:space="0" w:color="000000"/>
              <w:right w:val="single" w:sz="8" w:space="0" w:color="000000"/>
            </w:tcBorders>
            <w:shd w:val="clear" w:color="auto" w:fill="auto"/>
            <w:tcMar>
              <w:top w:w="15" w:type="dxa"/>
              <w:left w:w="8" w:type="dxa"/>
              <w:bottom w:w="0" w:type="dxa"/>
              <w:right w:w="8" w:type="dxa"/>
            </w:tcMar>
            <w:vAlign w:val="center"/>
            <w:hideMark/>
          </w:tcPr>
          <w:p w14:paraId="3610A85B" w14:textId="5328AD40" w:rsidR="00723DD6" w:rsidRPr="00953421" w:rsidRDefault="00723DD6" w:rsidP="00364AD9">
            <w:pPr>
              <w:tabs>
                <w:tab w:val="num" w:pos="1440"/>
              </w:tabs>
              <w:spacing w:line="240" w:lineRule="auto"/>
              <w:ind w:left="57" w:right="57"/>
              <w:jc w:val="both"/>
              <w:rPr>
                <w:rFonts w:asciiTheme="minorHAnsi" w:eastAsia="Calibri" w:hAnsiTheme="minorHAnsi" w:cstheme="minorHAnsi"/>
                <w:b/>
                <w:sz w:val="20"/>
                <w:szCs w:val="20"/>
              </w:rPr>
            </w:pPr>
            <w:r>
              <w:rPr>
                <w:rFonts w:asciiTheme="minorHAnsi" w:eastAsia="Calibri" w:hAnsiTheme="minorHAnsi" w:cstheme="minorHAnsi"/>
                <w:sz w:val="20"/>
                <w:szCs w:val="20"/>
              </w:rPr>
              <w:t>Proškolit zaměstnance v oblasti řízení rizik</w:t>
            </w:r>
          </w:p>
        </w:tc>
      </w:tr>
      <w:tr w:rsidR="00723DD6" w:rsidRPr="00831D9C" w14:paraId="752D76E6" w14:textId="77777777" w:rsidTr="00265DBC">
        <w:trPr>
          <w:trHeight w:val="33"/>
        </w:trPr>
        <w:tc>
          <w:tcPr>
            <w:tcW w:w="163" w:type="pct"/>
            <w:vMerge/>
            <w:tcBorders>
              <w:left w:val="single" w:sz="8" w:space="0" w:color="000000"/>
              <w:right w:val="single" w:sz="8" w:space="0" w:color="000000"/>
            </w:tcBorders>
            <w:shd w:val="clear" w:color="auto" w:fill="F2F2F2" w:themeFill="background1" w:themeFillShade="F2"/>
            <w:vAlign w:val="center"/>
          </w:tcPr>
          <w:p w14:paraId="2B9D5E0E" w14:textId="77777777" w:rsidR="00723DD6" w:rsidRPr="00831D9C" w:rsidRDefault="00723DD6" w:rsidP="00364AD9">
            <w:pPr>
              <w:tabs>
                <w:tab w:val="num" w:pos="1440"/>
              </w:tabs>
              <w:spacing w:line="240" w:lineRule="auto"/>
              <w:ind w:left="57" w:right="57"/>
              <w:jc w:val="both"/>
              <w:rPr>
                <w:rFonts w:asciiTheme="minorHAnsi" w:eastAsia="Calibri" w:hAnsiTheme="minorHAnsi" w:cstheme="minorHAnsi"/>
                <w:sz w:val="20"/>
                <w:szCs w:val="20"/>
              </w:rPr>
            </w:pPr>
          </w:p>
        </w:tc>
        <w:tc>
          <w:tcPr>
            <w:tcW w:w="500" w:type="pct"/>
            <w:vMerge/>
            <w:tcBorders>
              <w:left w:val="single" w:sz="8" w:space="0" w:color="000000"/>
              <w:right w:val="single" w:sz="8" w:space="0" w:color="000000"/>
            </w:tcBorders>
            <w:shd w:val="clear" w:color="auto" w:fill="F2F2F2" w:themeFill="background1" w:themeFillShade="F2"/>
            <w:vAlign w:val="center"/>
          </w:tcPr>
          <w:p w14:paraId="4F2E157A" w14:textId="77777777" w:rsidR="00723DD6" w:rsidRPr="00831D9C" w:rsidRDefault="00723DD6" w:rsidP="00364AD9">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right w:val="single" w:sz="8" w:space="0" w:color="000000"/>
            </w:tcBorders>
            <w:shd w:val="clear" w:color="auto" w:fill="auto"/>
            <w:tcMar>
              <w:top w:w="15" w:type="dxa"/>
              <w:left w:w="8" w:type="dxa"/>
              <w:bottom w:w="0" w:type="dxa"/>
              <w:right w:w="8" w:type="dxa"/>
            </w:tcMar>
            <w:vAlign w:val="center"/>
          </w:tcPr>
          <w:p w14:paraId="35FAD3B8" w14:textId="42046567" w:rsidR="00723DD6" w:rsidRDefault="00723DD6" w:rsidP="00CE0A14">
            <w:pPr>
              <w:tabs>
                <w:tab w:val="num" w:pos="1440"/>
              </w:tabs>
              <w:spacing w:line="240" w:lineRule="auto"/>
              <w:ind w:left="57" w:right="57"/>
              <w:jc w:val="center"/>
              <w:rPr>
                <w:rFonts w:asciiTheme="minorHAnsi" w:eastAsia="Calibri" w:hAnsiTheme="minorHAnsi" w:cstheme="minorHAnsi"/>
                <w:sz w:val="20"/>
                <w:szCs w:val="20"/>
              </w:rPr>
            </w:pPr>
            <w:r>
              <w:rPr>
                <w:rFonts w:asciiTheme="minorHAnsi" w:eastAsia="Calibri" w:hAnsiTheme="minorHAnsi" w:cstheme="minorHAnsi"/>
                <w:sz w:val="20"/>
                <w:szCs w:val="20"/>
              </w:rPr>
              <w:t>1.19</w:t>
            </w:r>
          </w:p>
        </w:tc>
        <w:tc>
          <w:tcPr>
            <w:tcW w:w="4066" w:type="pct"/>
            <w:tcBorders>
              <w:top w:val="single" w:sz="8" w:space="0" w:color="000000"/>
              <w:left w:val="single" w:sz="8" w:space="0" w:color="000000"/>
              <w:right w:val="single" w:sz="8" w:space="0" w:color="000000"/>
            </w:tcBorders>
            <w:shd w:val="clear" w:color="auto" w:fill="auto"/>
            <w:tcMar>
              <w:top w:w="15" w:type="dxa"/>
              <w:left w:w="8" w:type="dxa"/>
              <w:bottom w:w="0" w:type="dxa"/>
              <w:right w:w="8" w:type="dxa"/>
            </w:tcMar>
            <w:vAlign w:val="center"/>
          </w:tcPr>
          <w:p w14:paraId="729910FC" w14:textId="3DB98E85" w:rsidR="00723DD6" w:rsidRDefault="00723DD6" w:rsidP="00364AD9">
            <w:pPr>
              <w:tabs>
                <w:tab w:val="num" w:pos="1440"/>
              </w:tabs>
              <w:spacing w:line="240" w:lineRule="auto"/>
              <w:ind w:left="57" w:right="57"/>
              <w:jc w:val="both"/>
              <w:rPr>
                <w:rFonts w:asciiTheme="minorHAnsi" w:eastAsia="Calibri" w:hAnsiTheme="minorHAnsi" w:cstheme="minorHAnsi"/>
                <w:sz w:val="20"/>
                <w:szCs w:val="20"/>
              </w:rPr>
            </w:pPr>
            <w:r w:rsidRPr="00953421">
              <w:rPr>
                <w:rFonts w:asciiTheme="minorHAnsi" w:eastAsia="Calibri" w:hAnsiTheme="minorHAnsi" w:cstheme="minorHAnsi"/>
                <w:sz w:val="20"/>
                <w:szCs w:val="20"/>
              </w:rPr>
              <w:t>Zařadit problematiku řízení rizik do povinného vzdělávání zaměstnanců</w:t>
            </w:r>
          </w:p>
        </w:tc>
      </w:tr>
      <w:tr w:rsidR="00723DD6" w:rsidRPr="00831D9C" w14:paraId="04CE9168" w14:textId="77777777" w:rsidTr="00265DBC">
        <w:trPr>
          <w:trHeight w:val="33"/>
        </w:trPr>
        <w:tc>
          <w:tcPr>
            <w:tcW w:w="163" w:type="pct"/>
            <w:vMerge/>
            <w:tcBorders>
              <w:left w:val="single" w:sz="8" w:space="0" w:color="000000"/>
              <w:right w:val="single" w:sz="8" w:space="0" w:color="000000"/>
            </w:tcBorders>
            <w:shd w:val="clear" w:color="auto" w:fill="F2F2F2" w:themeFill="background1" w:themeFillShade="F2"/>
            <w:vAlign w:val="center"/>
          </w:tcPr>
          <w:p w14:paraId="3A5E0B18" w14:textId="77777777" w:rsidR="00723DD6" w:rsidRPr="00831D9C" w:rsidRDefault="00723DD6" w:rsidP="00364AD9">
            <w:pPr>
              <w:tabs>
                <w:tab w:val="num" w:pos="1440"/>
              </w:tabs>
              <w:spacing w:line="240" w:lineRule="auto"/>
              <w:ind w:left="57" w:right="57"/>
              <w:jc w:val="both"/>
              <w:rPr>
                <w:rFonts w:asciiTheme="minorHAnsi" w:eastAsia="Calibri" w:hAnsiTheme="minorHAnsi" w:cstheme="minorHAnsi"/>
                <w:sz w:val="20"/>
                <w:szCs w:val="20"/>
              </w:rPr>
            </w:pPr>
          </w:p>
        </w:tc>
        <w:tc>
          <w:tcPr>
            <w:tcW w:w="500" w:type="pct"/>
            <w:vMerge/>
            <w:tcBorders>
              <w:left w:val="single" w:sz="8" w:space="0" w:color="000000"/>
              <w:right w:val="single" w:sz="8" w:space="0" w:color="000000"/>
            </w:tcBorders>
            <w:shd w:val="clear" w:color="auto" w:fill="F2F2F2" w:themeFill="background1" w:themeFillShade="F2"/>
            <w:vAlign w:val="center"/>
          </w:tcPr>
          <w:p w14:paraId="44DC5C21" w14:textId="77777777" w:rsidR="00723DD6" w:rsidRPr="00831D9C" w:rsidRDefault="00723DD6" w:rsidP="00364AD9">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right w:val="single" w:sz="8" w:space="0" w:color="000000"/>
            </w:tcBorders>
            <w:shd w:val="clear" w:color="auto" w:fill="auto"/>
            <w:tcMar>
              <w:top w:w="15" w:type="dxa"/>
              <w:left w:w="8" w:type="dxa"/>
              <w:bottom w:w="0" w:type="dxa"/>
              <w:right w:w="8" w:type="dxa"/>
            </w:tcMar>
            <w:vAlign w:val="center"/>
          </w:tcPr>
          <w:p w14:paraId="54C7319B" w14:textId="38B4971C" w:rsidR="00723DD6" w:rsidRDefault="00723DD6" w:rsidP="00CE0A14">
            <w:pPr>
              <w:tabs>
                <w:tab w:val="num" w:pos="1440"/>
              </w:tabs>
              <w:spacing w:line="240" w:lineRule="auto"/>
              <w:ind w:left="57" w:right="57"/>
              <w:jc w:val="center"/>
              <w:rPr>
                <w:rFonts w:asciiTheme="minorHAnsi" w:eastAsia="Calibri" w:hAnsiTheme="minorHAnsi" w:cstheme="minorHAnsi"/>
                <w:sz w:val="20"/>
                <w:szCs w:val="20"/>
              </w:rPr>
            </w:pPr>
            <w:r>
              <w:rPr>
                <w:rFonts w:asciiTheme="minorHAnsi" w:eastAsia="Calibri" w:hAnsiTheme="minorHAnsi" w:cstheme="minorHAnsi"/>
                <w:sz w:val="20"/>
                <w:szCs w:val="20"/>
              </w:rPr>
              <w:t>1.20</w:t>
            </w:r>
          </w:p>
        </w:tc>
        <w:tc>
          <w:tcPr>
            <w:tcW w:w="4066" w:type="pct"/>
            <w:tcBorders>
              <w:top w:val="single" w:sz="8" w:space="0" w:color="000000"/>
              <w:left w:val="single" w:sz="8" w:space="0" w:color="000000"/>
              <w:right w:val="single" w:sz="8" w:space="0" w:color="000000"/>
            </w:tcBorders>
            <w:shd w:val="clear" w:color="auto" w:fill="auto"/>
            <w:tcMar>
              <w:top w:w="15" w:type="dxa"/>
              <w:left w:w="8" w:type="dxa"/>
              <w:bottom w:w="0" w:type="dxa"/>
              <w:right w:w="8" w:type="dxa"/>
            </w:tcMar>
            <w:vAlign w:val="center"/>
          </w:tcPr>
          <w:p w14:paraId="78C6FC6B" w14:textId="6ABAD9BF" w:rsidR="00723DD6" w:rsidRDefault="00723DD6" w:rsidP="00364AD9">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Motivovat vedoucí a ostatní zaměstnance, aby preventivně řešili rizika</w:t>
            </w:r>
          </w:p>
        </w:tc>
      </w:tr>
      <w:tr w:rsidR="00723DD6" w:rsidRPr="00831D9C" w14:paraId="48C55B9E" w14:textId="77777777" w:rsidTr="00265DBC">
        <w:trPr>
          <w:trHeight w:val="43"/>
        </w:trPr>
        <w:tc>
          <w:tcPr>
            <w:tcW w:w="163" w:type="pct"/>
            <w:vMerge/>
            <w:tcBorders>
              <w:left w:val="single" w:sz="8" w:space="0" w:color="000000"/>
              <w:right w:val="single" w:sz="8" w:space="0" w:color="000000"/>
            </w:tcBorders>
            <w:shd w:val="clear" w:color="auto" w:fill="F2F2F2" w:themeFill="background1" w:themeFillShade="F2"/>
            <w:vAlign w:val="center"/>
            <w:hideMark/>
          </w:tcPr>
          <w:p w14:paraId="5D381CAA" w14:textId="77777777" w:rsidR="00723DD6" w:rsidRPr="00831D9C" w:rsidRDefault="00723DD6" w:rsidP="00364AD9">
            <w:pPr>
              <w:tabs>
                <w:tab w:val="num" w:pos="1440"/>
              </w:tabs>
              <w:spacing w:line="240" w:lineRule="auto"/>
              <w:ind w:left="57" w:right="57"/>
              <w:jc w:val="both"/>
              <w:rPr>
                <w:rFonts w:asciiTheme="minorHAnsi" w:eastAsia="Calibri" w:hAnsiTheme="minorHAnsi" w:cstheme="minorHAnsi"/>
                <w:sz w:val="20"/>
                <w:szCs w:val="20"/>
              </w:rPr>
            </w:pPr>
          </w:p>
        </w:tc>
        <w:tc>
          <w:tcPr>
            <w:tcW w:w="500" w:type="pct"/>
            <w:vMerge/>
            <w:tcBorders>
              <w:left w:val="single" w:sz="8" w:space="0" w:color="000000"/>
              <w:right w:val="single" w:sz="8" w:space="0" w:color="000000"/>
            </w:tcBorders>
            <w:shd w:val="clear" w:color="auto" w:fill="F2F2F2" w:themeFill="background1" w:themeFillShade="F2"/>
            <w:vAlign w:val="center"/>
            <w:hideMark/>
          </w:tcPr>
          <w:p w14:paraId="4CB0A0DD" w14:textId="77777777" w:rsidR="00723DD6" w:rsidRPr="00831D9C" w:rsidRDefault="00723DD6" w:rsidP="00364AD9">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4" w:space="0" w:color="auto"/>
              <w:left w:val="single" w:sz="8" w:space="0" w:color="000000"/>
              <w:bottom w:val="single" w:sz="4" w:space="0" w:color="auto"/>
              <w:right w:val="single" w:sz="4" w:space="0" w:color="auto"/>
            </w:tcBorders>
            <w:shd w:val="clear" w:color="auto" w:fill="auto"/>
            <w:tcMar>
              <w:top w:w="15" w:type="dxa"/>
              <w:left w:w="8" w:type="dxa"/>
              <w:bottom w:w="0" w:type="dxa"/>
              <w:right w:w="8" w:type="dxa"/>
            </w:tcMar>
            <w:vAlign w:val="center"/>
          </w:tcPr>
          <w:p w14:paraId="2F1828D6" w14:textId="1514969D" w:rsidR="00723DD6" w:rsidRPr="00953421" w:rsidRDefault="00723DD6" w:rsidP="00CE0A14">
            <w:pPr>
              <w:tabs>
                <w:tab w:val="num" w:pos="1440"/>
              </w:tabs>
              <w:spacing w:line="240" w:lineRule="auto"/>
              <w:ind w:left="57" w:right="57"/>
              <w:jc w:val="center"/>
              <w:rPr>
                <w:rFonts w:asciiTheme="minorHAnsi" w:eastAsia="Calibri" w:hAnsiTheme="minorHAnsi" w:cstheme="minorHAnsi"/>
                <w:sz w:val="20"/>
                <w:szCs w:val="20"/>
              </w:rPr>
            </w:pPr>
            <w:r>
              <w:rPr>
                <w:rFonts w:asciiTheme="minorHAnsi" w:eastAsia="Calibri" w:hAnsiTheme="minorHAnsi" w:cstheme="minorHAnsi"/>
                <w:sz w:val="20"/>
                <w:szCs w:val="20"/>
              </w:rPr>
              <w:t>1.21</w:t>
            </w:r>
          </w:p>
        </w:tc>
        <w:tc>
          <w:tcPr>
            <w:tcW w:w="4066" w:type="pct"/>
            <w:tcBorders>
              <w:top w:val="single" w:sz="4" w:space="0" w:color="auto"/>
              <w:left w:val="single" w:sz="4" w:space="0" w:color="auto"/>
              <w:bottom w:val="single" w:sz="4" w:space="0" w:color="auto"/>
              <w:right w:val="single" w:sz="4" w:space="0" w:color="auto"/>
            </w:tcBorders>
            <w:shd w:val="clear" w:color="auto" w:fill="auto"/>
            <w:tcMar>
              <w:top w:w="15" w:type="dxa"/>
              <w:left w:w="8" w:type="dxa"/>
              <w:bottom w:w="0" w:type="dxa"/>
              <w:right w:w="8" w:type="dxa"/>
            </w:tcMar>
            <w:vAlign w:val="center"/>
          </w:tcPr>
          <w:p w14:paraId="4CE35875" w14:textId="12CE5369" w:rsidR="00723DD6" w:rsidRPr="00953421" w:rsidRDefault="00723DD6" w:rsidP="00364AD9">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Zajistit, aby vedoucí zaměstnanci šli v řízení rizik příkladem</w:t>
            </w:r>
          </w:p>
        </w:tc>
      </w:tr>
      <w:tr w:rsidR="00723DD6" w:rsidRPr="00373852" w14:paraId="59C1BA1E" w14:textId="77777777" w:rsidTr="00265DBC">
        <w:trPr>
          <w:trHeight w:val="43"/>
        </w:trPr>
        <w:tc>
          <w:tcPr>
            <w:tcW w:w="163" w:type="pct"/>
            <w:vMerge/>
            <w:tcBorders>
              <w:left w:val="single" w:sz="8" w:space="0" w:color="000000"/>
              <w:right w:val="single" w:sz="8" w:space="0" w:color="000000"/>
            </w:tcBorders>
            <w:shd w:val="clear" w:color="auto" w:fill="F2F2F2" w:themeFill="background1" w:themeFillShade="F2"/>
            <w:vAlign w:val="center"/>
          </w:tcPr>
          <w:p w14:paraId="237E90D7" w14:textId="77777777" w:rsidR="00723DD6" w:rsidRPr="00831D9C" w:rsidRDefault="00723DD6" w:rsidP="00455987">
            <w:pPr>
              <w:tabs>
                <w:tab w:val="num" w:pos="1440"/>
              </w:tabs>
              <w:spacing w:line="240" w:lineRule="auto"/>
              <w:ind w:left="57" w:right="57"/>
              <w:jc w:val="both"/>
              <w:rPr>
                <w:rFonts w:asciiTheme="minorHAnsi" w:eastAsia="Calibri" w:hAnsiTheme="minorHAnsi" w:cstheme="minorHAnsi"/>
                <w:sz w:val="20"/>
                <w:szCs w:val="20"/>
              </w:rPr>
            </w:pPr>
          </w:p>
        </w:tc>
        <w:tc>
          <w:tcPr>
            <w:tcW w:w="500" w:type="pct"/>
            <w:vMerge/>
            <w:tcBorders>
              <w:left w:val="single" w:sz="8" w:space="0" w:color="000000"/>
              <w:right w:val="single" w:sz="8" w:space="0" w:color="000000"/>
            </w:tcBorders>
            <w:shd w:val="clear" w:color="auto" w:fill="F2F2F2" w:themeFill="background1" w:themeFillShade="F2"/>
            <w:vAlign w:val="center"/>
          </w:tcPr>
          <w:p w14:paraId="49874C11" w14:textId="77777777" w:rsidR="00723DD6" w:rsidRPr="00831D9C" w:rsidRDefault="00723DD6" w:rsidP="00455987">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4" w:space="0" w:color="auto"/>
              <w:left w:val="single" w:sz="8" w:space="0" w:color="000000"/>
              <w:bottom w:val="single" w:sz="4" w:space="0" w:color="auto"/>
              <w:right w:val="single" w:sz="4" w:space="0" w:color="auto"/>
            </w:tcBorders>
            <w:shd w:val="clear" w:color="auto" w:fill="auto"/>
            <w:tcMar>
              <w:top w:w="15" w:type="dxa"/>
              <w:left w:w="8" w:type="dxa"/>
              <w:bottom w:w="0" w:type="dxa"/>
              <w:right w:w="8" w:type="dxa"/>
            </w:tcMar>
            <w:vAlign w:val="center"/>
          </w:tcPr>
          <w:p w14:paraId="667DF859" w14:textId="77777777" w:rsidR="00723DD6" w:rsidRPr="00373852" w:rsidRDefault="00723DD6" w:rsidP="00455987">
            <w:pPr>
              <w:tabs>
                <w:tab w:val="num" w:pos="1440"/>
              </w:tabs>
              <w:spacing w:line="240" w:lineRule="auto"/>
              <w:ind w:left="57" w:right="57"/>
              <w:jc w:val="center"/>
              <w:rPr>
                <w:rFonts w:asciiTheme="minorHAnsi" w:eastAsia="Calibri" w:hAnsiTheme="minorHAnsi" w:cstheme="minorHAnsi"/>
                <w:sz w:val="20"/>
                <w:szCs w:val="20"/>
              </w:rPr>
            </w:pPr>
          </w:p>
        </w:tc>
        <w:tc>
          <w:tcPr>
            <w:tcW w:w="4066" w:type="pct"/>
            <w:tcBorders>
              <w:top w:val="single" w:sz="4" w:space="0" w:color="auto"/>
              <w:left w:val="single" w:sz="4" w:space="0" w:color="auto"/>
              <w:bottom w:val="single" w:sz="4" w:space="0" w:color="auto"/>
              <w:right w:val="single" w:sz="4" w:space="0" w:color="auto"/>
            </w:tcBorders>
            <w:shd w:val="clear" w:color="auto" w:fill="auto"/>
            <w:tcMar>
              <w:top w:w="15" w:type="dxa"/>
              <w:left w:w="8" w:type="dxa"/>
              <w:bottom w:w="0" w:type="dxa"/>
              <w:right w:w="8" w:type="dxa"/>
            </w:tcMar>
            <w:vAlign w:val="center"/>
          </w:tcPr>
          <w:p w14:paraId="09AD55D0" w14:textId="0FC44F33" w:rsidR="00723DD6" w:rsidRPr="00373852" w:rsidRDefault="00723DD6" w:rsidP="00455987">
            <w:pPr>
              <w:tabs>
                <w:tab w:val="num" w:pos="1440"/>
              </w:tabs>
              <w:spacing w:line="240" w:lineRule="auto"/>
              <w:ind w:left="57" w:right="57"/>
              <w:jc w:val="both"/>
              <w:rPr>
                <w:rFonts w:asciiTheme="minorHAnsi" w:eastAsia="Calibri" w:hAnsiTheme="minorHAnsi" w:cstheme="minorHAnsi"/>
                <w:sz w:val="20"/>
                <w:szCs w:val="20"/>
              </w:rPr>
            </w:pPr>
            <w:r w:rsidRPr="00373852">
              <w:rPr>
                <w:rFonts w:asciiTheme="minorHAnsi" w:eastAsia="Calibri" w:hAnsiTheme="minorHAnsi" w:cstheme="minorHAnsi"/>
                <w:b/>
                <w:sz w:val="20"/>
                <w:szCs w:val="20"/>
              </w:rPr>
              <w:t>Komunikace (zapojování) veřejnosti, médií, partnerů</w:t>
            </w:r>
          </w:p>
        </w:tc>
      </w:tr>
      <w:tr w:rsidR="00723DD6" w:rsidRPr="00373852" w14:paraId="0BF96AFB" w14:textId="77777777" w:rsidTr="00265DBC">
        <w:trPr>
          <w:trHeight w:val="43"/>
        </w:trPr>
        <w:tc>
          <w:tcPr>
            <w:tcW w:w="163" w:type="pct"/>
            <w:vMerge/>
            <w:tcBorders>
              <w:left w:val="single" w:sz="8" w:space="0" w:color="000000"/>
              <w:right w:val="single" w:sz="8" w:space="0" w:color="000000"/>
            </w:tcBorders>
            <w:shd w:val="clear" w:color="auto" w:fill="F2F2F2" w:themeFill="background1" w:themeFillShade="F2"/>
            <w:vAlign w:val="center"/>
          </w:tcPr>
          <w:p w14:paraId="3C69FB20" w14:textId="77777777" w:rsidR="00723DD6" w:rsidRPr="00373852" w:rsidRDefault="00723DD6" w:rsidP="00455987">
            <w:pPr>
              <w:tabs>
                <w:tab w:val="num" w:pos="1440"/>
              </w:tabs>
              <w:spacing w:line="240" w:lineRule="auto"/>
              <w:ind w:left="57" w:right="57"/>
              <w:jc w:val="both"/>
              <w:rPr>
                <w:rFonts w:asciiTheme="minorHAnsi" w:eastAsia="Calibri" w:hAnsiTheme="minorHAnsi" w:cstheme="minorHAnsi"/>
                <w:sz w:val="20"/>
                <w:szCs w:val="20"/>
              </w:rPr>
            </w:pPr>
          </w:p>
        </w:tc>
        <w:tc>
          <w:tcPr>
            <w:tcW w:w="500" w:type="pct"/>
            <w:vMerge/>
            <w:tcBorders>
              <w:left w:val="single" w:sz="8" w:space="0" w:color="000000"/>
              <w:right w:val="single" w:sz="8" w:space="0" w:color="000000"/>
            </w:tcBorders>
            <w:shd w:val="clear" w:color="auto" w:fill="F2F2F2" w:themeFill="background1" w:themeFillShade="F2"/>
            <w:vAlign w:val="center"/>
          </w:tcPr>
          <w:p w14:paraId="48D3E0AD" w14:textId="77777777" w:rsidR="00723DD6" w:rsidRPr="00373852" w:rsidRDefault="00723DD6" w:rsidP="00455987">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4" w:space="0" w:color="auto"/>
              <w:left w:val="single" w:sz="8" w:space="0" w:color="000000"/>
              <w:bottom w:val="single" w:sz="4" w:space="0" w:color="auto"/>
              <w:right w:val="single" w:sz="4" w:space="0" w:color="auto"/>
            </w:tcBorders>
            <w:shd w:val="clear" w:color="auto" w:fill="auto"/>
            <w:tcMar>
              <w:top w:w="15" w:type="dxa"/>
              <w:left w:w="8" w:type="dxa"/>
              <w:bottom w:w="0" w:type="dxa"/>
              <w:right w:w="8" w:type="dxa"/>
            </w:tcMar>
            <w:vAlign w:val="center"/>
          </w:tcPr>
          <w:p w14:paraId="035F35D4" w14:textId="68E347D6" w:rsidR="00723DD6" w:rsidRPr="00373852" w:rsidRDefault="00723DD6" w:rsidP="00455987">
            <w:pPr>
              <w:tabs>
                <w:tab w:val="num" w:pos="1440"/>
              </w:tabs>
              <w:spacing w:line="240" w:lineRule="auto"/>
              <w:ind w:left="57" w:right="57"/>
              <w:jc w:val="center"/>
              <w:rPr>
                <w:rFonts w:asciiTheme="minorHAnsi" w:eastAsia="Calibri" w:hAnsiTheme="minorHAnsi" w:cstheme="minorHAnsi"/>
                <w:sz w:val="20"/>
                <w:szCs w:val="20"/>
              </w:rPr>
            </w:pPr>
            <w:r w:rsidRPr="00373852">
              <w:rPr>
                <w:rFonts w:asciiTheme="minorHAnsi" w:eastAsia="Calibri" w:hAnsiTheme="minorHAnsi" w:cstheme="minorHAnsi"/>
                <w:sz w:val="20"/>
                <w:szCs w:val="20"/>
              </w:rPr>
              <w:t>1.22</w:t>
            </w:r>
          </w:p>
        </w:tc>
        <w:tc>
          <w:tcPr>
            <w:tcW w:w="4066" w:type="pct"/>
            <w:tcBorders>
              <w:top w:val="single" w:sz="4" w:space="0" w:color="auto"/>
              <w:left w:val="single" w:sz="4" w:space="0" w:color="auto"/>
              <w:bottom w:val="single" w:sz="4" w:space="0" w:color="auto"/>
              <w:right w:val="single" w:sz="4" w:space="0" w:color="auto"/>
            </w:tcBorders>
            <w:shd w:val="clear" w:color="auto" w:fill="auto"/>
            <w:tcMar>
              <w:top w:w="15" w:type="dxa"/>
              <w:left w:w="8" w:type="dxa"/>
              <w:bottom w:w="0" w:type="dxa"/>
              <w:right w:w="8" w:type="dxa"/>
            </w:tcMar>
            <w:vAlign w:val="center"/>
          </w:tcPr>
          <w:p w14:paraId="76A0A57C" w14:textId="2847CECB" w:rsidR="00723DD6" w:rsidRPr="00373852" w:rsidRDefault="00723DD6" w:rsidP="00455987">
            <w:pPr>
              <w:tabs>
                <w:tab w:val="num" w:pos="1440"/>
              </w:tabs>
              <w:spacing w:line="240" w:lineRule="auto"/>
              <w:ind w:left="57" w:right="57"/>
              <w:jc w:val="both"/>
              <w:rPr>
                <w:rFonts w:asciiTheme="minorHAnsi" w:eastAsia="Calibri" w:hAnsiTheme="minorHAnsi" w:cstheme="minorHAnsi"/>
                <w:sz w:val="20"/>
                <w:szCs w:val="20"/>
              </w:rPr>
            </w:pPr>
            <w:r w:rsidRPr="00373852">
              <w:rPr>
                <w:rFonts w:asciiTheme="minorHAnsi" w:eastAsia="Calibri" w:hAnsiTheme="minorHAnsi" w:cstheme="minorHAnsi"/>
                <w:sz w:val="20"/>
                <w:szCs w:val="20"/>
              </w:rPr>
              <w:t>Stanovit komunikační plán s partnery, médii, veřejností, úřady, dodavateli</w:t>
            </w:r>
            <w:r w:rsidR="00D60292" w:rsidRPr="00373852">
              <w:rPr>
                <w:rFonts w:asciiTheme="minorHAnsi" w:eastAsia="Calibri" w:hAnsiTheme="minorHAnsi" w:cstheme="minorHAnsi"/>
                <w:sz w:val="20"/>
                <w:szCs w:val="20"/>
              </w:rPr>
              <w:t>, klíčovými osobami</w:t>
            </w:r>
            <w:r w:rsidRPr="00373852">
              <w:rPr>
                <w:rFonts w:asciiTheme="minorHAnsi" w:eastAsia="Calibri" w:hAnsiTheme="minorHAnsi" w:cstheme="minorHAnsi"/>
                <w:sz w:val="20"/>
                <w:szCs w:val="20"/>
              </w:rPr>
              <w:t xml:space="preserve"> atd. a postupovat dle něj; pravidelně jej hodnotit a aktualizovat</w:t>
            </w:r>
          </w:p>
        </w:tc>
      </w:tr>
      <w:tr w:rsidR="00723DD6" w:rsidRPr="00373852" w14:paraId="42DDEF6F" w14:textId="77777777" w:rsidTr="00265DBC">
        <w:trPr>
          <w:trHeight w:val="43"/>
        </w:trPr>
        <w:tc>
          <w:tcPr>
            <w:tcW w:w="163" w:type="pct"/>
            <w:vMerge/>
            <w:tcBorders>
              <w:left w:val="single" w:sz="8" w:space="0" w:color="000000"/>
              <w:bottom w:val="single" w:sz="8" w:space="0" w:color="000000"/>
              <w:right w:val="single" w:sz="8" w:space="0" w:color="000000"/>
            </w:tcBorders>
            <w:shd w:val="clear" w:color="auto" w:fill="F2F2F2" w:themeFill="background1" w:themeFillShade="F2"/>
            <w:vAlign w:val="center"/>
          </w:tcPr>
          <w:p w14:paraId="778092E9" w14:textId="77777777" w:rsidR="00723DD6" w:rsidRPr="00373852" w:rsidRDefault="00723DD6" w:rsidP="00455987">
            <w:pPr>
              <w:tabs>
                <w:tab w:val="num" w:pos="1440"/>
              </w:tabs>
              <w:spacing w:line="240" w:lineRule="auto"/>
              <w:ind w:left="57" w:right="57"/>
              <w:jc w:val="both"/>
              <w:rPr>
                <w:rFonts w:asciiTheme="minorHAnsi" w:eastAsia="Calibri" w:hAnsiTheme="minorHAnsi" w:cstheme="minorHAnsi"/>
                <w:sz w:val="20"/>
                <w:szCs w:val="20"/>
              </w:rPr>
            </w:pPr>
          </w:p>
        </w:tc>
        <w:tc>
          <w:tcPr>
            <w:tcW w:w="500" w:type="pct"/>
            <w:vMerge/>
            <w:tcBorders>
              <w:left w:val="single" w:sz="8" w:space="0" w:color="000000"/>
              <w:bottom w:val="single" w:sz="8" w:space="0" w:color="000000"/>
              <w:right w:val="single" w:sz="8" w:space="0" w:color="000000"/>
            </w:tcBorders>
            <w:shd w:val="clear" w:color="auto" w:fill="F2F2F2" w:themeFill="background1" w:themeFillShade="F2"/>
            <w:vAlign w:val="center"/>
          </w:tcPr>
          <w:p w14:paraId="1A90E471" w14:textId="77777777" w:rsidR="00723DD6" w:rsidRPr="00373852" w:rsidRDefault="00723DD6" w:rsidP="00455987">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4" w:space="0" w:color="auto"/>
              <w:left w:val="single" w:sz="8" w:space="0" w:color="000000"/>
              <w:bottom w:val="single" w:sz="4" w:space="0" w:color="auto"/>
              <w:right w:val="single" w:sz="4" w:space="0" w:color="auto"/>
            </w:tcBorders>
            <w:shd w:val="clear" w:color="auto" w:fill="auto"/>
            <w:tcMar>
              <w:top w:w="15" w:type="dxa"/>
              <w:left w:w="8" w:type="dxa"/>
              <w:bottom w:w="0" w:type="dxa"/>
              <w:right w:w="8" w:type="dxa"/>
            </w:tcMar>
            <w:vAlign w:val="center"/>
          </w:tcPr>
          <w:p w14:paraId="439876D4" w14:textId="1DC61036" w:rsidR="00723DD6" w:rsidRPr="00373852" w:rsidRDefault="00723DD6" w:rsidP="00455987">
            <w:pPr>
              <w:tabs>
                <w:tab w:val="num" w:pos="1440"/>
              </w:tabs>
              <w:spacing w:line="240" w:lineRule="auto"/>
              <w:ind w:left="57" w:right="57"/>
              <w:jc w:val="center"/>
              <w:rPr>
                <w:rFonts w:asciiTheme="minorHAnsi" w:eastAsia="Calibri" w:hAnsiTheme="minorHAnsi" w:cstheme="minorHAnsi"/>
                <w:sz w:val="20"/>
                <w:szCs w:val="20"/>
              </w:rPr>
            </w:pPr>
            <w:r w:rsidRPr="00373852">
              <w:rPr>
                <w:rFonts w:asciiTheme="minorHAnsi" w:eastAsia="Calibri" w:hAnsiTheme="minorHAnsi" w:cstheme="minorHAnsi"/>
                <w:sz w:val="20"/>
                <w:szCs w:val="20"/>
              </w:rPr>
              <w:t>1.23</w:t>
            </w:r>
          </w:p>
        </w:tc>
        <w:tc>
          <w:tcPr>
            <w:tcW w:w="4066" w:type="pct"/>
            <w:tcBorders>
              <w:top w:val="single" w:sz="4" w:space="0" w:color="auto"/>
              <w:left w:val="single" w:sz="4" w:space="0" w:color="auto"/>
              <w:bottom w:val="single" w:sz="4" w:space="0" w:color="auto"/>
              <w:right w:val="single" w:sz="4" w:space="0" w:color="auto"/>
            </w:tcBorders>
            <w:shd w:val="clear" w:color="auto" w:fill="auto"/>
            <w:tcMar>
              <w:top w:w="15" w:type="dxa"/>
              <w:left w:w="8" w:type="dxa"/>
              <w:bottom w:w="0" w:type="dxa"/>
              <w:right w:w="8" w:type="dxa"/>
            </w:tcMar>
            <w:vAlign w:val="center"/>
          </w:tcPr>
          <w:p w14:paraId="4B136A32" w14:textId="0FA27DAB" w:rsidR="00723DD6" w:rsidRPr="00373852" w:rsidRDefault="00723DD6" w:rsidP="00455987">
            <w:pPr>
              <w:tabs>
                <w:tab w:val="num" w:pos="1440"/>
              </w:tabs>
              <w:spacing w:line="240" w:lineRule="auto"/>
              <w:ind w:left="57" w:right="57"/>
              <w:jc w:val="both"/>
              <w:rPr>
                <w:rFonts w:asciiTheme="minorHAnsi" w:eastAsia="Calibri" w:hAnsiTheme="minorHAnsi" w:cstheme="minorHAnsi"/>
                <w:sz w:val="20"/>
                <w:szCs w:val="20"/>
              </w:rPr>
            </w:pPr>
            <w:r w:rsidRPr="00373852">
              <w:rPr>
                <w:rFonts w:asciiTheme="minorHAnsi" w:eastAsia="Calibri" w:hAnsiTheme="minorHAnsi" w:cstheme="minorHAnsi"/>
                <w:sz w:val="20"/>
                <w:szCs w:val="20"/>
              </w:rPr>
              <w:t>Zlepšit komunikaci a spolupráci uvnitř úřadu / s podřízenými organizacemi nebo společnostmi / s jinými úřady nebo partnery nebo dodavateli nebo ….</w:t>
            </w:r>
          </w:p>
        </w:tc>
      </w:tr>
    </w:tbl>
    <w:p w14:paraId="6C14F81E" w14:textId="38C93677" w:rsidR="00346F78" w:rsidRPr="00373852" w:rsidRDefault="00346F78" w:rsidP="00346F78">
      <w:pPr>
        <w:pStyle w:val="A1-text"/>
        <w:spacing w:after="120"/>
        <w:rPr>
          <w:rFonts w:ascii="Calibri" w:hAnsi="Calibri"/>
          <w:i/>
          <w:iCs/>
          <w:lang w:val="cs-CZ"/>
        </w:rPr>
      </w:pPr>
      <w:r w:rsidRPr="00373852">
        <w:rPr>
          <w:rFonts w:ascii="Calibri" w:hAnsi="Calibri"/>
          <w:i/>
          <w:iCs/>
          <w:lang w:val="cs-CZ"/>
        </w:rPr>
        <w:t xml:space="preserve">Zdroj: autoři </w:t>
      </w:r>
    </w:p>
    <w:p w14:paraId="7B7F93BA" w14:textId="11ECA563" w:rsidR="00346F78" w:rsidRDefault="00346F78" w:rsidP="00346F78">
      <w:pPr>
        <w:tabs>
          <w:tab w:val="num" w:pos="1440"/>
        </w:tabs>
        <w:spacing w:after="120"/>
        <w:jc w:val="both"/>
        <w:rPr>
          <w:rFonts w:asciiTheme="minorHAnsi" w:eastAsia="Calibri" w:hAnsiTheme="minorHAnsi" w:cstheme="minorHAnsi"/>
        </w:rPr>
      </w:pPr>
      <w:r w:rsidRPr="00373852">
        <w:rPr>
          <w:rFonts w:asciiTheme="minorHAnsi" w:eastAsia="Calibri" w:hAnsiTheme="minorHAnsi" w:cstheme="minorHAnsi"/>
        </w:rPr>
        <w:t xml:space="preserve">Uvedená </w:t>
      </w:r>
      <w:r w:rsidR="00966694" w:rsidRPr="00373852">
        <w:rPr>
          <w:rFonts w:asciiTheme="minorHAnsi" w:eastAsia="Calibri" w:hAnsiTheme="minorHAnsi" w:cstheme="minorHAnsi"/>
        </w:rPr>
        <w:t>opatření</w:t>
      </w:r>
      <w:r w:rsidRPr="00373852">
        <w:rPr>
          <w:rFonts w:asciiTheme="minorHAnsi" w:eastAsia="Calibri" w:hAnsiTheme="minorHAnsi" w:cstheme="minorHAnsi"/>
        </w:rPr>
        <w:t xml:space="preserve"> jsou zahrnuta</w:t>
      </w:r>
      <w:r w:rsidRPr="00966694">
        <w:rPr>
          <w:rFonts w:asciiTheme="minorHAnsi" w:eastAsia="Calibri" w:hAnsiTheme="minorHAnsi" w:cstheme="minorHAnsi"/>
        </w:rPr>
        <w:t xml:space="preserve"> do šablony v</w:t>
      </w:r>
      <w:r w:rsidR="00966694" w:rsidRPr="00966694">
        <w:rPr>
          <w:rFonts w:asciiTheme="minorHAnsi" w:eastAsia="Calibri" w:hAnsiTheme="minorHAnsi" w:cstheme="minorHAnsi"/>
        </w:rPr>
        <w:t> </w:t>
      </w:r>
      <w:r w:rsidRPr="00966694">
        <w:rPr>
          <w:rFonts w:asciiTheme="minorHAnsi" w:eastAsia="Calibri" w:hAnsiTheme="minorHAnsi" w:cstheme="minorHAnsi"/>
        </w:rPr>
        <w:t>Excelu</w:t>
      </w:r>
      <w:r w:rsidR="00966694" w:rsidRPr="00966694">
        <w:rPr>
          <w:rFonts w:asciiTheme="minorHAnsi" w:eastAsia="Calibri" w:hAnsiTheme="minorHAnsi" w:cstheme="minorHAnsi"/>
        </w:rPr>
        <w:t xml:space="preserve"> </w:t>
      </w:r>
      <w:r w:rsidRPr="00966694">
        <w:rPr>
          <w:rFonts w:asciiTheme="minorHAnsi" w:eastAsia="Calibri" w:hAnsiTheme="minorHAnsi" w:cstheme="minorHAnsi"/>
        </w:rPr>
        <w:t xml:space="preserve">– je to popsáno v kapitole 8 nebo v samostatné video přednášce. V šabloně si </w:t>
      </w:r>
      <w:r w:rsidR="00966694">
        <w:rPr>
          <w:rFonts w:asciiTheme="minorHAnsi" w:eastAsia="Calibri" w:hAnsiTheme="minorHAnsi" w:cstheme="minorHAnsi"/>
        </w:rPr>
        <w:t>lze</w:t>
      </w:r>
      <w:r w:rsidRPr="00966694">
        <w:rPr>
          <w:rFonts w:asciiTheme="minorHAnsi" w:eastAsia="Calibri" w:hAnsiTheme="minorHAnsi" w:cstheme="minorHAnsi"/>
        </w:rPr>
        <w:t xml:space="preserve"> vybrat, která </w:t>
      </w:r>
      <w:r w:rsidR="00966694">
        <w:rPr>
          <w:rFonts w:asciiTheme="minorHAnsi" w:eastAsia="Calibri" w:hAnsiTheme="minorHAnsi" w:cstheme="minorHAnsi"/>
        </w:rPr>
        <w:t>opatření ke konkrétnímu riziku budete navrhovat</w:t>
      </w:r>
      <w:r w:rsidRPr="00966694">
        <w:rPr>
          <w:rFonts w:asciiTheme="minorHAnsi" w:eastAsia="Calibri" w:hAnsiTheme="minorHAnsi" w:cstheme="minorHAnsi"/>
        </w:rPr>
        <w:t xml:space="preserve">. Je možné je textově upravit či doplnit nebo uvést také jiná </w:t>
      </w:r>
      <w:r w:rsidR="00966694">
        <w:rPr>
          <w:rFonts w:asciiTheme="minorHAnsi" w:eastAsia="Calibri" w:hAnsiTheme="minorHAnsi" w:cstheme="minorHAnsi"/>
        </w:rPr>
        <w:t>opatření</w:t>
      </w:r>
      <w:r w:rsidRPr="00966694">
        <w:rPr>
          <w:rFonts w:asciiTheme="minorHAnsi" w:eastAsia="Calibri" w:hAnsiTheme="minorHAnsi" w:cstheme="minorHAnsi"/>
        </w:rPr>
        <w:t>.</w:t>
      </w:r>
    </w:p>
    <w:p w14:paraId="6D35DA44" w14:textId="77777777" w:rsidR="00FE6C3A" w:rsidRDefault="00FE6C3A" w:rsidP="00966694">
      <w:pPr>
        <w:pStyle w:val="A1-text"/>
        <w:spacing w:after="120"/>
        <w:rPr>
          <w:rFonts w:ascii="Calibri" w:hAnsi="Calibri"/>
          <w:b/>
          <w:iCs/>
          <w:lang w:val="cs-CZ"/>
        </w:rPr>
      </w:pPr>
    </w:p>
    <w:p w14:paraId="75BFF2AA" w14:textId="334806B3" w:rsidR="00966694" w:rsidRPr="00346F78" w:rsidRDefault="00966694" w:rsidP="00966694">
      <w:pPr>
        <w:pStyle w:val="A1-text"/>
        <w:spacing w:after="120"/>
        <w:rPr>
          <w:rFonts w:ascii="Calibri" w:hAnsi="Calibri"/>
          <w:b/>
          <w:iCs/>
          <w:lang w:val="cs-CZ"/>
        </w:rPr>
      </w:pPr>
      <w:r>
        <w:rPr>
          <w:rFonts w:ascii="Calibri" w:hAnsi="Calibri"/>
          <w:b/>
          <w:iCs/>
          <w:lang w:val="cs-CZ"/>
        </w:rPr>
        <w:t>Příklady opatření k organizačním a personálním rizikům</w:t>
      </w:r>
      <w:r w:rsidRPr="00346F78">
        <w:rPr>
          <w:rFonts w:ascii="Calibri" w:hAnsi="Calibri"/>
          <w:b/>
          <w:iCs/>
          <w:lang w:val="cs-CZ"/>
        </w:rPr>
        <w:t xml:space="preserve"> veřejné strategie</w:t>
      </w:r>
    </w:p>
    <w:p w14:paraId="5FCD5D97" w14:textId="2EDB7278" w:rsidR="00966694" w:rsidRDefault="00966694" w:rsidP="00966694">
      <w:pPr>
        <w:tabs>
          <w:tab w:val="num" w:pos="1440"/>
        </w:tabs>
        <w:spacing w:after="120"/>
        <w:jc w:val="both"/>
        <w:rPr>
          <w:rFonts w:asciiTheme="minorHAnsi" w:eastAsia="Calibri" w:hAnsiTheme="minorHAnsi" w:cstheme="minorHAnsi"/>
        </w:rPr>
      </w:pPr>
      <w:r w:rsidRPr="00831D9C">
        <w:rPr>
          <w:rFonts w:asciiTheme="minorHAnsi" w:eastAsia="Calibri" w:hAnsiTheme="minorHAnsi" w:cstheme="minorHAnsi"/>
        </w:rPr>
        <w:t xml:space="preserve">V následující tabulce jsou příklady </w:t>
      </w:r>
      <w:r w:rsidRPr="00346F78">
        <w:rPr>
          <w:rFonts w:asciiTheme="minorHAnsi" w:eastAsia="Calibri" w:hAnsiTheme="minorHAnsi" w:cstheme="minorHAnsi"/>
        </w:rPr>
        <w:t>opatření</w:t>
      </w:r>
      <w:r>
        <w:rPr>
          <w:rFonts w:asciiTheme="minorHAnsi" w:eastAsia="Calibri" w:hAnsiTheme="minorHAnsi" w:cstheme="minorHAnsi"/>
        </w:rPr>
        <w:t>. D</w:t>
      </w:r>
      <w:r w:rsidRPr="00831D9C">
        <w:rPr>
          <w:rFonts w:asciiTheme="minorHAnsi" w:eastAsia="Calibri" w:hAnsiTheme="minorHAnsi" w:cstheme="minorHAnsi"/>
        </w:rPr>
        <w:t>le místních</w:t>
      </w:r>
      <w:r w:rsidRPr="00307687">
        <w:rPr>
          <w:rFonts w:asciiTheme="minorHAnsi" w:eastAsia="Calibri" w:hAnsiTheme="minorHAnsi" w:cstheme="minorHAnsi"/>
        </w:rPr>
        <w:t xml:space="preserve"> podmínek </w:t>
      </w:r>
      <w:r>
        <w:rPr>
          <w:rFonts w:asciiTheme="minorHAnsi" w:eastAsia="Calibri" w:hAnsiTheme="minorHAnsi" w:cstheme="minorHAnsi"/>
        </w:rPr>
        <w:t xml:space="preserve">by se opatření </w:t>
      </w:r>
      <w:r w:rsidRPr="00307687">
        <w:rPr>
          <w:rFonts w:asciiTheme="minorHAnsi" w:eastAsia="Calibri" w:hAnsiTheme="minorHAnsi" w:cstheme="minorHAnsi"/>
        </w:rPr>
        <w:t xml:space="preserve">mohla </w:t>
      </w:r>
      <w:r>
        <w:rPr>
          <w:rFonts w:asciiTheme="minorHAnsi" w:eastAsia="Calibri" w:hAnsiTheme="minorHAnsi" w:cstheme="minorHAnsi"/>
        </w:rPr>
        <w:t>lišit. Lomítko znamená „nebo“, respektive výběr z více možností.</w:t>
      </w:r>
    </w:p>
    <w:p w14:paraId="648C512E" w14:textId="793CF592" w:rsidR="00966694" w:rsidRDefault="00966694" w:rsidP="00966694">
      <w:pPr>
        <w:pStyle w:val="Zkladntext3"/>
        <w:spacing w:after="0" w:line="360" w:lineRule="auto"/>
        <w:jc w:val="both"/>
        <w:rPr>
          <w:rFonts w:asciiTheme="minorHAnsi" w:eastAsia="Calibri" w:hAnsiTheme="minorHAnsi" w:cstheme="minorHAnsi"/>
          <w:i/>
          <w:iCs/>
          <w:sz w:val="24"/>
          <w:szCs w:val="24"/>
        </w:rPr>
      </w:pPr>
      <w:r w:rsidRPr="00BF50EA">
        <w:rPr>
          <w:rFonts w:asciiTheme="minorHAnsi" w:eastAsia="Calibri" w:hAnsiTheme="minorHAnsi" w:cstheme="minorHAnsi"/>
          <w:i/>
          <w:iCs/>
          <w:sz w:val="24"/>
          <w:szCs w:val="24"/>
        </w:rPr>
        <w:t xml:space="preserve">Tab. </w:t>
      </w:r>
      <w:r>
        <w:rPr>
          <w:rFonts w:asciiTheme="minorHAnsi" w:eastAsia="Calibri" w:hAnsiTheme="minorHAnsi" w:cstheme="minorHAnsi"/>
          <w:i/>
          <w:iCs/>
          <w:sz w:val="24"/>
          <w:szCs w:val="24"/>
        </w:rPr>
        <w:t>1</w:t>
      </w:r>
      <w:r w:rsidR="007230B0">
        <w:rPr>
          <w:rFonts w:asciiTheme="minorHAnsi" w:eastAsia="Calibri" w:hAnsiTheme="minorHAnsi" w:cstheme="minorHAnsi"/>
          <w:i/>
          <w:iCs/>
          <w:sz w:val="24"/>
          <w:szCs w:val="24"/>
        </w:rPr>
        <w:t>6</w:t>
      </w:r>
      <w:r w:rsidRPr="00BF50EA">
        <w:rPr>
          <w:rFonts w:asciiTheme="minorHAnsi" w:eastAsia="Calibri" w:hAnsiTheme="minorHAnsi" w:cstheme="minorHAnsi"/>
          <w:i/>
          <w:iCs/>
          <w:sz w:val="24"/>
          <w:szCs w:val="24"/>
        </w:rPr>
        <w:t xml:space="preserve"> Příklady </w:t>
      </w:r>
      <w:r w:rsidRPr="00346F78">
        <w:rPr>
          <w:rFonts w:asciiTheme="minorHAnsi" w:eastAsia="Calibri" w:hAnsiTheme="minorHAnsi" w:cstheme="minorHAnsi"/>
          <w:i/>
          <w:iCs/>
          <w:sz w:val="24"/>
          <w:szCs w:val="24"/>
        </w:rPr>
        <w:t xml:space="preserve">opatření </w:t>
      </w:r>
      <w:r w:rsidR="00487B7D">
        <w:rPr>
          <w:rFonts w:asciiTheme="minorHAnsi" w:eastAsia="Calibri" w:hAnsiTheme="minorHAnsi" w:cstheme="minorHAnsi"/>
          <w:i/>
          <w:iCs/>
          <w:sz w:val="24"/>
          <w:szCs w:val="24"/>
        </w:rPr>
        <w:t>k organizačním a personálním</w:t>
      </w:r>
      <w:r w:rsidRPr="00346F78">
        <w:rPr>
          <w:rFonts w:asciiTheme="minorHAnsi" w:eastAsia="Calibri" w:hAnsiTheme="minorHAnsi" w:cstheme="minorHAnsi"/>
          <w:i/>
          <w:iCs/>
          <w:sz w:val="24"/>
          <w:szCs w:val="24"/>
        </w:rPr>
        <w:t xml:space="preserve"> rizikům veřejné strategie</w:t>
      </w:r>
    </w:p>
    <w:tbl>
      <w:tblPr>
        <w:tblW w:w="5000" w:type="pct"/>
        <w:tblCellMar>
          <w:left w:w="0" w:type="dxa"/>
          <w:right w:w="0" w:type="dxa"/>
        </w:tblCellMar>
        <w:tblLook w:val="04A0" w:firstRow="1" w:lastRow="0" w:firstColumn="1" w:lastColumn="0" w:noHBand="0" w:noVBand="1"/>
      </w:tblPr>
      <w:tblGrid>
        <w:gridCol w:w="294"/>
        <w:gridCol w:w="1109"/>
        <w:gridCol w:w="489"/>
        <w:gridCol w:w="7114"/>
      </w:tblGrid>
      <w:tr w:rsidR="00CE0A14" w:rsidRPr="00831D9C" w14:paraId="4959487C" w14:textId="77777777" w:rsidTr="009B5472">
        <w:trPr>
          <w:trHeight w:val="129"/>
        </w:trPr>
        <w:tc>
          <w:tcPr>
            <w:tcW w:w="163" w:type="pct"/>
            <w:vMerge w:val="restart"/>
            <w:tcBorders>
              <w:top w:val="single" w:sz="8" w:space="0" w:color="000000"/>
              <w:left w:val="single" w:sz="8" w:space="0" w:color="000000"/>
              <w:right w:val="single" w:sz="8" w:space="0" w:color="000000"/>
            </w:tcBorders>
            <w:shd w:val="clear" w:color="auto" w:fill="F2F2F2" w:themeFill="background1" w:themeFillShade="F2"/>
            <w:tcMar>
              <w:top w:w="15" w:type="dxa"/>
              <w:left w:w="8" w:type="dxa"/>
              <w:bottom w:w="0" w:type="dxa"/>
              <w:right w:w="8" w:type="dxa"/>
            </w:tcMar>
            <w:vAlign w:val="center"/>
            <w:hideMark/>
          </w:tcPr>
          <w:p w14:paraId="1BAC81BB" w14:textId="77777777" w:rsidR="00CE0A14" w:rsidRPr="00831D9C" w:rsidRDefault="00CE0A14" w:rsidP="00E60B1D">
            <w:pPr>
              <w:tabs>
                <w:tab w:val="num" w:pos="1440"/>
              </w:tabs>
              <w:spacing w:line="240" w:lineRule="auto"/>
              <w:ind w:left="57" w:right="57"/>
              <w:rPr>
                <w:rFonts w:asciiTheme="minorHAnsi" w:eastAsia="Calibri" w:hAnsiTheme="minorHAnsi" w:cstheme="minorHAnsi"/>
                <w:sz w:val="20"/>
                <w:szCs w:val="20"/>
              </w:rPr>
            </w:pPr>
            <w:r w:rsidRPr="00831D9C">
              <w:rPr>
                <w:rFonts w:asciiTheme="minorHAnsi" w:eastAsia="Calibri" w:hAnsiTheme="minorHAnsi" w:cstheme="minorHAnsi"/>
                <w:b/>
                <w:bCs/>
                <w:sz w:val="20"/>
                <w:szCs w:val="20"/>
              </w:rPr>
              <w:t>Č.</w:t>
            </w:r>
          </w:p>
        </w:tc>
        <w:tc>
          <w:tcPr>
            <w:tcW w:w="616" w:type="pct"/>
            <w:vMerge w:val="restart"/>
            <w:tcBorders>
              <w:top w:val="single" w:sz="8" w:space="0" w:color="000000"/>
              <w:left w:val="single" w:sz="8" w:space="0" w:color="000000"/>
              <w:right w:val="single" w:sz="8" w:space="0" w:color="000000"/>
            </w:tcBorders>
            <w:shd w:val="clear" w:color="auto" w:fill="F2F2F2" w:themeFill="background1" w:themeFillShade="F2"/>
            <w:tcMar>
              <w:top w:w="15" w:type="dxa"/>
              <w:left w:w="8" w:type="dxa"/>
              <w:bottom w:w="0" w:type="dxa"/>
              <w:right w:w="8" w:type="dxa"/>
            </w:tcMar>
            <w:vAlign w:val="center"/>
            <w:hideMark/>
          </w:tcPr>
          <w:p w14:paraId="43F9B056" w14:textId="77777777" w:rsidR="00CE0A14" w:rsidRPr="00831D9C" w:rsidRDefault="00CE0A14" w:rsidP="00E60B1D">
            <w:pPr>
              <w:tabs>
                <w:tab w:val="num" w:pos="1440"/>
              </w:tabs>
              <w:spacing w:line="240" w:lineRule="auto"/>
              <w:ind w:left="57" w:right="57"/>
              <w:jc w:val="both"/>
              <w:rPr>
                <w:rFonts w:asciiTheme="minorHAnsi" w:eastAsia="Calibri" w:hAnsiTheme="minorHAnsi" w:cstheme="minorHAnsi"/>
                <w:sz w:val="20"/>
                <w:szCs w:val="20"/>
              </w:rPr>
            </w:pPr>
            <w:r w:rsidRPr="00831D9C">
              <w:rPr>
                <w:rFonts w:asciiTheme="minorHAnsi" w:eastAsia="Calibri" w:hAnsiTheme="minorHAnsi" w:cstheme="minorHAnsi"/>
                <w:b/>
                <w:bCs/>
                <w:sz w:val="20"/>
                <w:szCs w:val="20"/>
              </w:rPr>
              <w:t>Skupina</w:t>
            </w:r>
          </w:p>
        </w:tc>
        <w:tc>
          <w:tcPr>
            <w:tcW w:w="4221" w:type="pct"/>
            <w:gridSpan w:val="2"/>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8" w:type="dxa"/>
              <w:bottom w:w="0" w:type="dxa"/>
              <w:right w:w="8" w:type="dxa"/>
            </w:tcMar>
            <w:vAlign w:val="center"/>
            <w:hideMark/>
          </w:tcPr>
          <w:p w14:paraId="5CEE9F11" w14:textId="77777777" w:rsidR="00CE0A14" w:rsidRPr="00CE0A14" w:rsidRDefault="00CE0A14" w:rsidP="00E60B1D">
            <w:pPr>
              <w:tabs>
                <w:tab w:val="num" w:pos="1440"/>
              </w:tabs>
              <w:spacing w:line="240" w:lineRule="auto"/>
              <w:ind w:left="57" w:right="57"/>
              <w:jc w:val="both"/>
              <w:rPr>
                <w:rFonts w:asciiTheme="minorHAnsi" w:eastAsia="Calibri" w:hAnsiTheme="minorHAnsi" w:cstheme="minorHAnsi"/>
                <w:b/>
                <w:sz w:val="20"/>
                <w:szCs w:val="20"/>
              </w:rPr>
            </w:pPr>
            <w:r w:rsidRPr="00CE0A14">
              <w:rPr>
                <w:rFonts w:asciiTheme="minorHAnsi" w:eastAsia="Calibri" w:hAnsiTheme="minorHAnsi" w:cstheme="minorHAnsi"/>
                <w:b/>
                <w:sz w:val="20"/>
                <w:szCs w:val="20"/>
              </w:rPr>
              <w:t>Číslo a návrh opatření</w:t>
            </w:r>
          </w:p>
        </w:tc>
      </w:tr>
      <w:tr w:rsidR="00CE0A14" w:rsidRPr="00831D9C" w14:paraId="6D3B6EA0" w14:textId="77777777" w:rsidTr="009B5472">
        <w:trPr>
          <w:trHeight w:val="129"/>
        </w:trPr>
        <w:tc>
          <w:tcPr>
            <w:tcW w:w="163" w:type="pct"/>
            <w:vMerge/>
            <w:tcBorders>
              <w:left w:val="single" w:sz="8" w:space="0" w:color="000000"/>
              <w:bottom w:val="single" w:sz="8" w:space="0" w:color="000000"/>
              <w:right w:val="single" w:sz="8" w:space="0" w:color="000000"/>
            </w:tcBorders>
            <w:shd w:val="clear" w:color="auto" w:fill="F2F2F2" w:themeFill="background1" w:themeFillShade="F2"/>
            <w:tcMar>
              <w:top w:w="15" w:type="dxa"/>
              <w:left w:w="8" w:type="dxa"/>
              <w:bottom w:w="0" w:type="dxa"/>
              <w:right w:w="8" w:type="dxa"/>
            </w:tcMar>
          </w:tcPr>
          <w:p w14:paraId="013E99D0" w14:textId="77777777" w:rsidR="00CE0A14" w:rsidRPr="00831D9C" w:rsidRDefault="00CE0A14" w:rsidP="00E60B1D">
            <w:pPr>
              <w:tabs>
                <w:tab w:val="num" w:pos="1440"/>
              </w:tabs>
              <w:spacing w:line="240" w:lineRule="auto"/>
              <w:ind w:left="57" w:right="57"/>
              <w:jc w:val="both"/>
              <w:rPr>
                <w:rFonts w:asciiTheme="minorHAnsi" w:eastAsia="Calibri" w:hAnsiTheme="minorHAnsi" w:cstheme="minorHAnsi"/>
                <w:b/>
                <w:bCs/>
                <w:sz w:val="20"/>
                <w:szCs w:val="20"/>
              </w:rPr>
            </w:pPr>
          </w:p>
        </w:tc>
        <w:tc>
          <w:tcPr>
            <w:tcW w:w="616" w:type="pct"/>
            <w:vMerge/>
            <w:tcBorders>
              <w:left w:val="single" w:sz="8" w:space="0" w:color="000000"/>
              <w:bottom w:val="single" w:sz="8" w:space="0" w:color="000000"/>
              <w:right w:val="single" w:sz="8" w:space="0" w:color="000000"/>
            </w:tcBorders>
            <w:shd w:val="clear" w:color="auto" w:fill="F2F2F2" w:themeFill="background1" w:themeFillShade="F2"/>
            <w:tcMar>
              <w:top w:w="15" w:type="dxa"/>
              <w:left w:w="8" w:type="dxa"/>
              <w:bottom w:w="0" w:type="dxa"/>
              <w:right w:w="8" w:type="dxa"/>
            </w:tcMar>
            <w:vAlign w:val="center"/>
          </w:tcPr>
          <w:p w14:paraId="599F6F17" w14:textId="77777777" w:rsidR="00CE0A14" w:rsidRPr="00831D9C" w:rsidRDefault="00CE0A14" w:rsidP="00E60B1D">
            <w:pPr>
              <w:tabs>
                <w:tab w:val="num" w:pos="1440"/>
              </w:tabs>
              <w:spacing w:line="240" w:lineRule="auto"/>
              <w:ind w:left="57" w:right="57"/>
              <w:jc w:val="both"/>
              <w:rPr>
                <w:rFonts w:asciiTheme="minorHAnsi" w:eastAsia="Calibri" w:hAnsiTheme="minorHAnsi" w:cstheme="minorHAnsi"/>
                <w:b/>
                <w:bCs/>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8" w:type="dxa"/>
              <w:bottom w:w="0" w:type="dxa"/>
              <w:right w:w="8" w:type="dxa"/>
            </w:tcMar>
            <w:vAlign w:val="center"/>
          </w:tcPr>
          <w:p w14:paraId="5475BDD7" w14:textId="77777777" w:rsidR="00CE0A14" w:rsidRPr="00831D9C" w:rsidRDefault="00CE0A14" w:rsidP="00E60B1D">
            <w:pPr>
              <w:tabs>
                <w:tab w:val="num" w:pos="1440"/>
              </w:tabs>
              <w:spacing w:line="240" w:lineRule="auto"/>
              <w:ind w:left="57" w:right="57"/>
              <w:jc w:val="center"/>
              <w:rPr>
                <w:rFonts w:asciiTheme="minorHAnsi" w:eastAsia="Calibri" w:hAnsiTheme="minorHAnsi" w:cstheme="minorHAnsi"/>
                <w:b/>
                <w:bCs/>
                <w:sz w:val="20"/>
                <w:szCs w:val="20"/>
              </w:rPr>
            </w:pPr>
            <w:r w:rsidRPr="00831D9C">
              <w:rPr>
                <w:rFonts w:asciiTheme="minorHAnsi" w:eastAsia="Calibri" w:hAnsiTheme="minorHAnsi" w:cstheme="minorHAnsi"/>
                <w:b/>
                <w:bCs/>
                <w:sz w:val="20"/>
                <w:szCs w:val="20"/>
              </w:rPr>
              <w:t>Č.</w:t>
            </w:r>
          </w:p>
        </w:tc>
        <w:tc>
          <w:tcPr>
            <w:tcW w:w="3950"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8" w:type="dxa"/>
              <w:bottom w:w="0" w:type="dxa"/>
              <w:right w:w="8" w:type="dxa"/>
            </w:tcMar>
            <w:vAlign w:val="center"/>
          </w:tcPr>
          <w:p w14:paraId="4400C968" w14:textId="1DF2C43B" w:rsidR="00CE0A14" w:rsidRPr="00831D9C" w:rsidRDefault="003667E5" w:rsidP="00E60B1D">
            <w:pPr>
              <w:tabs>
                <w:tab w:val="num" w:pos="1440"/>
              </w:tabs>
              <w:spacing w:line="240" w:lineRule="auto"/>
              <w:ind w:left="57" w:right="57"/>
              <w:jc w:val="both"/>
              <w:rPr>
                <w:rFonts w:asciiTheme="minorHAnsi" w:eastAsia="Calibri" w:hAnsiTheme="minorHAnsi" w:cstheme="minorHAnsi"/>
                <w:b/>
                <w:bCs/>
                <w:sz w:val="20"/>
                <w:szCs w:val="20"/>
              </w:rPr>
            </w:pPr>
            <w:r w:rsidRPr="00831D9C">
              <w:rPr>
                <w:rFonts w:asciiTheme="minorHAnsi" w:eastAsia="Calibri" w:hAnsiTheme="minorHAnsi" w:cstheme="minorHAnsi"/>
                <w:b/>
                <w:bCs/>
                <w:sz w:val="20"/>
                <w:szCs w:val="20"/>
              </w:rPr>
              <w:t xml:space="preserve">Název / popis </w:t>
            </w:r>
            <w:r>
              <w:rPr>
                <w:rFonts w:asciiTheme="minorHAnsi" w:eastAsia="Calibri" w:hAnsiTheme="minorHAnsi" w:cstheme="minorHAnsi"/>
                <w:b/>
                <w:bCs/>
                <w:sz w:val="20"/>
                <w:szCs w:val="20"/>
              </w:rPr>
              <w:t xml:space="preserve">protiopatření </w:t>
            </w:r>
            <w:r>
              <w:rPr>
                <w:rFonts w:asciiTheme="minorHAnsi" w:eastAsia="Calibri" w:hAnsiTheme="minorHAnsi" w:cstheme="minorHAnsi"/>
                <w:bCs/>
                <w:sz w:val="20"/>
                <w:szCs w:val="20"/>
              </w:rPr>
              <w:t xml:space="preserve">(lomítko znamená volbu z více </w:t>
            </w:r>
            <w:r w:rsidRPr="007F1BD9">
              <w:rPr>
                <w:rFonts w:asciiTheme="minorHAnsi" w:eastAsia="Calibri" w:hAnsiTheme="minorHAnsi" w:cstheme="minorHAnsi"/>
                <w:bCs/>
                <w:sz w:val="20"/>
                <w:szCs w:val="20"/>
              </w:rPr>
              <w:t>možností)</w:t>
            </w:r>
          </w:p>
        </w:tc>
      </w:tr>
      <w:tr w:rsidR="00CE0A14" w:rsidRPr="00831D9C" w14:paraId="30C1682C" w14:textId="77777777" w:rsidTr="009B5472">
        <w:trPr>
          <w:trHeight w:val="20"/>
        </w:trPr>
        <w:tc>
          <w:tcPr>
            <w:tcW w:w="163" w:type="pct"/>
            <w:vMerge w:val="restar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8" w:type="dxa"/>
              <w:bottom w:w="0" w:type="dxa"/>
              <w:right w:w="8" w:type="dxa"/>
            </w:tcMar>
            <w:vAlign w:val="center"/>
            <w:hideMark/>
          </w:tcPr>
          <w:p w14:paraId="1C0FD3C8" w14:textId="7303FD5D" w:rsidR="00CE0A14" w:rsidRPr="00831D9C" w:rsidRDefault="00CE0A14" w:rsidP="00CE0A14">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2</w:t>
            </w:r>
          </w:p>
        </w:tc>
        <w:tc>
          <w:tcPr>
            <w:tcW w:w="616" w:type="pct"/>
            <w:vMerge w:val="restar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8" w:type="dxa"/>
              <w:bottom w:w="0" w:type="dxa"/>
              <w:right w:w="8" w:type="dxa"/>
            </w:tcMar>
            <w:vAlign w:val="center"/>
            <w:hideMark/>
          </w:tcPr>
          <w:p w14:paraId="263C699D" w14:textId="6AC38FA2" w:rsidR="00CE0A14" w:rsidRPr="00831D9C" w:rsidRDefault="00CE0A14" w:rsidP="00CE0A14">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b/>
                <w:bCs/>
                <w:sz w:val="20"/>
                <w:szCs w:val="20"/>
              </w:rPr>
              <w:t>Organizační</w:t>
            </w:r>
            <w:r w:rsidRPr="00831D9C">
              <w:rPr>
                <w:rFonts w:asciiTheme="minorHAnsi" w:eastAsia="Calibri" w:hAnsiTheme="minorHAnsi" w:cstheme="minorHAnsi"/>
                <w:b/>
                <w:bCs/>
                <w:sz w:val="20"/>
                <w:szCs w:val="20"/>
              </w:rPr>
              <w:t xml:space="preserve"> rizika</w:t>
            </w: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14:paraId="76AC6A39" w14:textId="6C03F472" w:rsidR="00CE0A14" w:rsidRPr="00831D9C" w:rsidRDefault="00CE0A14" w:rsidP="00CE0A14">
            <w:pPr>
              <w:tabs>
                <w:tab w:val="num" w:pos="1440"/>
              </w:tabs>
              <w:spacing w:line="240" w:lineRule="auto"/>
              <w:ind w:left="57" w:right="57"/>
              <w:jc w:val="center"/>
              <w:rPr>
                <w:rFonts w:asciiTheme="minorHAnsi" w:eastAsia="Calibri" w:hAnsiTheme="minorHAnsi" w:cstheme="minorHAnsi"/>
                <w:sz w:val="20"/>
                <w:szCs w:val="20"/>
              </w:rPr>
            </w:pPr>
          </w:p>
        </w:tc>
        <w:tc>
          <w:tcPr>
            <w:tcW w:w="3950"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hideMark/>
          </w:tcPr>
          <w:p w14:paraId="4F7403C4" w14:textId="4F76A773" w:rsidR="00CE0A14" w:rsidRPr="007D6A69" w:rsidRDefault="00CE0A14" w:rsidP="00CE0A14">
            <w:pPr>
              <w:tabs>
                <w:tab w:val="num" w:pos="1440"/>
              </w:tabs>
              <w:spacing w:line="240" w:lineRule="auto"/>
              <w:ind w:left="57" w:right="57"/>
              <w:jc w:val="both"/>
              <w:rPr>
                <w:rFonts w:asciiTheme="minorHAnsi" w:eastAsia="Calibri" w:hAnsiTheme="minorHAnsi" w:cstheme="minorHAnsi"/>
                <w:b/>
                <w:sz w:val="20"/>
                <w:szCs w:val="20"/>
              </w:rPr>
            </w:pPr>
            <w:r>
              <w:rPr>
                <w:rFonts w:asciiTheme="minorHAnsi" w:eastAsia="Calibri" w:hAnsiTheme="minorHAnsi" w:cstheme="minorHAnsi"/>
                <w:b/>
                <w:sz w:val="20"/>
                <w:szCs w:val="20"/>
              </w:rPr>
              <w:t>Řízení přípravy veřejné strategie</w:t>
            </w:r>
          </w:p>
        </w:tc>
      </w:tr>
      <w:tr w:rsidR="00E60B1D" w:rsidRPr="00831D9C" w14:paraId="3A3B0AE1" w14:textId="77777777" w:rsidTr="009B5472">
        <w:trPr>
          <w:trHeight w:val="20"/>
        </w:trPr>
        <w:tc>
          <w:tcPr>
            <w:tcW w:w="163"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8" w:type="dxa"/>
              <w:bottom w:w="0" w:type="dxa"/>
              <w:right w:w="8" w:type="dxa"/>
            </w:tcMar>
            <w:vAlign w:val="center"/>
          </w:tcPr>
          <w:p w14:paraId="06C61E07" w14:textId="77777777" w:rsidR="00E60B1D" w:rsidRPr="00831D9C" w:rsidRDefault="00E60B1D" w:rsidP="00E60B1D">
            <w:pPr>
              <w:tabs>
                <w:tab w:val="num" w:pos="1440"/>
              </w:tabs>
              <w:spacing w:line="240" w:lineRule="auto"/>
              <w:ind w:left="57" w:right="57"/>
              <w:jc w:val="both"/>
              <w:rPr>
                <w:rFonts w:asciiTheme="minorHAnsi" w:eastAsia="Calibri" w:hAnsiTheme="minorHAnsi" w:cstheme="minorHAnsi"/>
                <w:sz w:val="20"/>
                <w:szCs w:val="20"/>
              </w:rPr>
            </w:pPr>
          </w:p>
        </w:tc>
        <w:tc>
          <w:tcPr>
            <w:tcW w:w="616"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8" w:type="dxa"/>
              <w:bottom w:w="0" w:type="dxa"/>
              <w:right w:w="8" w:type="dxa"/>
            </w:tcMar>
            <w:vAlign w:val="center"/>
          </w:tcPr>
          <w:p w14:paraId="797AB54D" w14:textId="77777777" w:rsidR="00E60B1D" w:rsidRPr="00831D9C" w:rsidRDefault="00E60B1D" w:rsidP="00E60B1D">
            <w:pPr>
              <w:tabs>
                <w:tab w:val="num" w:pos="1440"/>
              </w:tabs>
              <w:spacing w:line="240" w:lineRule="auto"/>
              <w:ind w:left="57" w:right="57"/>
              <w:jc w:val="both"/>
              <w:rPr>
                <w:rFonts w:asciiTheme="minorHAnsi" w:eastAsia="Calibri" w:hAnsiTheme="minorHAnsi" w:cstheme="minorHAnsi"/>
                <w:b/>
                <w:bCs/>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14:paraId="738A451A" w14:textId="38DA5401" w:rsidR="00E60B1D" w:rsidRPr="00831D9C" w:rsidRDefault="00E60B1D" w:rsidP="00E60B1D">
            <w:pPr>
              <w:tabs>
                <w:tab w:val="num" w:pos="1440"/>
              </w:tabs>
              <w:spacing w:line="240" w:lineRule="auto"/>
              <w:ind w:left="57" w:right="57"/>
              <w:jc w:val="center"/>
              <w:rPr>
                <w:rFonts w:asciiTheme="minorHAnsi" w:eastAsia="Calibri" w:hAnsiTheme="minorHAnsi" w:cstheme="minorHAnsi"/>
                <w:sz w:val="20"/>
                <w:szCs w:val="20"/>
              </w:rPr>
            </w:pPr>
            <w:r w:rsidRPr="00CE0A14">
              <w:rPr>
                <w:rFonts w:asciiTheme="minorHAnsi" w:eastAsia="Calibri" w:hAnsiTheme="minorHAnsi" w:cstheme="minorHAnsi"/>
                <w:sz w:val="20"/>
                <w:szCs w:val="20"/>
              </w:rPr>
              <w:t>2.1</w:t>
            </w:r>
          </w:p>
        </w:tc>
        <w:tc>
          <w:tcPr>
            <w:tcW w:w="3950"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1A89F9A6" w14:textId="10A190EC" w:rsidR="00E60B1D" w:rsidRDefault="00E60B1D" w:rsidP="00E60B1D">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Jasně vymezit zadání veřejné strategie, vytvořit pro přípravu podmínky, určit odpovědné osoby včetně politiků a vedoucích zaměstnanců</w:t>
            </w:r>
          </w:p>
        </w:tc>
      </w:tr>
      <w:tr w:rsidR="00E60B1D" w:rsidRPr="00831D9C" w14:paraId="4B95478A" w14:textId="77777777" w:rsidTr="009B5472">
        <w:trPr>
          <w:trHeight w:val="20"/>
        </w:trPr>
        <w:tc>
          <w:tcPr>
            <w:tcW w:w="163"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061D2EB6" w14:textId="77777777" w:rsidR="00E60B1D" w:rsidRPr="00831D9C" w:rsidRDefault="00E60B1D" w:rsidP="00E60B1D">
            <w:pPr>
              <w:tabs>
                <w:tab w:val="num" w:pos="1440"/>
              </w:tabs>
              <w:spacing w:line="240" w:lineRule="auto"/>
              <w:ind w:left="57" w:right="57"/>
              <w:jc w:val="both"/>
              <w:rPr>
                <w:rFonts w:asciiTheme="minorHAnsi" w:eastAsia="Calibri" w:hAnsiTheme="minorHAnsi" w:cstheme="minorHAnsi"/>
                <w:sz w:val="20"/>
                <w:szCs w:val="20"/>
              </w:rPr>
            </w:pPr>
          </w:p>
        </w:tc>
        <w:tc>
          <w:tcPr>
            <w:tcW w:w="616"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2895AED8" w14:textId="77777777" w:rsidR="00E60B1D" w:rsidRPr="00831D9C" w:rsidRDefault="00E60B1D" w:rsidP="00E60B1D">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14:paraId="11616D30" w14:textId="2AD56EA0" w:rsidR="00E60B1D" w:rsidRPr="00831D9C" w:rsidRDefault="00E60B1D" w:rsidP="00E60B1D">
            <w:pPr>
              <w:tabs>
                <w:tab w:val="num" w:pos="1440"/>
              </w:tabs>
              <w:spacing w:line="240" w:lineRule="auto"/>
              <w:ind w:left="57" w:right="57"/>
              <w:jc w:val="center"/>
              <w:rPr>
                <w:rFonts w:asciiTheme="minorHAnsi" w:eastAsia="Calibri" w:hAnsiTheme="minorHAnsi" w:cstheme="minorHAnsi"/>
                <w:sz w:val="20"/>
                <w:szCs w:val="20"/>
              </w:rPr>
            </w:pPr>
            <w:r w:rsidRPr="00CE0A14">
              <w:rPr>
                <w:rFonts w:asciiTheme="minorHAnsi" w:eastAsia="Calibri" w:hAnsiTheme="minorHAnsi" w:cstheme="minorHAnsi"/>
                <w:sz w:val="20"/>
                <w:szCs w:val="20"/>
              </w:rPr>
              <w:t>2.2</w:t>
            </w:r>
          </w:p>
        </w:tc>
        <w:tc>
          <w:tcPr>
            <w:tcW w:w="3950"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61A6804F" w14:textId="5482C291" w:rsidR="00E60B1D" w:rsidRPr="00831D9C" w:rsidRDefault="00E60B1D" w:rsidP="00E60B1D">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 xml:space="preserve">Efektivně řídit přípravu veřejné strategie (v dané kvalitě dle zadání, v daných termínech, dodržení rozpočtu) </w:t>
            </w:r>
          </w:p>
        </w:tc>
      </w:tr>
      <w:tr w:rsidR="00E60B1D" w:rsidRPr="00831D9C" w14:paraId="409058E9" w14:textId="77777777" w:rsidTr="009B5472">
        <w:trPr>
          <w:trHeight w:val="20"/>
        </w:trPr>
        <w:tc>
          <w:tcPr>
            <w:tcW w:w="163"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38E6681A" w14:textId="77777777" w:rsidR="00E60B1D" w:rsidRPr="00831D9C" w:rsidRDefault="00E60B1D" w:rsidP="00E60B1D">
            <w:pPr>
              <w:tabs>
                <w:tab w:val="num" w:pos="1440"/>
              </w:tabs>
              <w:spacing w:line="240" w:lineRule="auto"/>
              <w:ind w:left="57" w:right="57"/>
              <w:jc w:val="both"/>
              <w:rPr>
                <w:rFonts w:asciiTheme="minorHAnsi" w:eastAsia="Calibri" w:hAnsiTheme="minorHAnsi" w:cstheme="minorHAnsi"/>
                <w:sz w:val="20"/>
                <w:szCs w:val="20"/>
              </w:rPr>
            </w:pPr>
          </w:p>
        </w:tc>
        <w:tc>
          <w:tcPr>
            <w:tcW w:w="616"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7A3487A8" w14:textId="77777777" w:rsidR="00E60B1D" w:rsidRPr="00831D9C" w:rsidRDefault="00E60B1D" w:rsidP="00E60B1D">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14:paraId="4C452C8B" w14:textId="5901B5CF" w:rsidR="00E60B1D" w:rsidRPr="00831D9C" w:rsidRDefault="00E60B1D" w:rsidP="00E60B1D">
            <w:pPr>
              <w:tabs>
                <w:tab w:val="num" w:pos="1440"/>
              </w:tabs>
              <w:spacing w:line="240" w:lineRule="auto"/>
              <w:ind w:left="57" w:right="57"/>
              <w:jc w:val="center"/>
              <w:rPr>
                <w:rFonts w:asciiTheme="minorHAnsi" w:eastAsia="Calibri" w:hAnsiTheme="minorHAnsi" w:cstheme="minorHAnsi"/>
                <w:sz w:val="20"/>
                <w:szCs w:val="20"/>
              </w:rPr>
            </w:pPr>
            <w:r w:rsidRPr="00CE0A14">
              <w:rPr>
                <w:rFonts w:asciiTheme="minorHAnsi" w:eastAsia="Calibri" w:hAnsiTheme="minorHAnsi" w:cstheme="minorHAnsi"/>
                <w:sz w:val="20"/>
                <w:szCs w:val="20"/>
              </w:rPr>
              <w:t>2.3</w:t>
            </w:r>
          </w:p>
        </w:tc>
        <w:tc>
          <w:tcPr>
            <w:tcW w:w="3950"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14CABBB9" w14:textId="7BFEA279" w:rsidR="00E60B1D" w:rsidRPr="00831D9C" w:rsidRDefault="00E60B1D" w:rsidP="00E60B1D">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Zajistit / zlepšit motivaci týmu připravující strategii (například stanovením cílové odměny)</w:t>
            </w:r>
          </w:p>
        </w:tc>
      </w:tr>
      <w:tr w:rsidR="00E60B1D" w:rsidRPr="00831D9C" w14:paraId="6F828E59" w14:textId="77777777" w:rsidTr="009B5472">
        <w:trPr>
          <w:trHeight w:val="20"/>
        </w:trPr>
        <w:tc>
          <w:tcPr>
            <w:tcW w:w="163"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7CAFBF07" w14:textId="77777777" w:rsidR="00E60B1D" w:rsidRPr="00831D9C" w:rsidRDefault="00E60B1D" w:rsidP="00E60B1D">
            <w:pPr>
              <w:tabs>
                <w:tab w:val="num" w:pos="1440"/>
              </w:tabs>
              <w:spacing w:line="240" w:lineRule="auto"/>
              <w:ind w:left="57" w:right="57"/>
              <w:jc w:val="both"/>
              <w:rPr>
                <w:rFonts w:asciiTheme="minorHAnsi" w:eastAsia="Calibri" w:hAnsiTheme="minorHAnsi" w:cstheme="minorHAnsi"/>
                <w:sz w:val="20"/>
                <w:szCs w:val="20"/>
              </w:rPr>
            </w:pPr>
          </w:p>
        </w:tc>
        <w:tc>
          <w:tcPr>
            <w:tcW w:w="616"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7D406E51" w14:textId="77777777" w:rsidR="00E60B1D" w:rsidRPr="00831D9C" w:rsidRDefault="00E60B1D" w:rsidP="00E60B1D">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14:paraId="2BD52684" w14:textId="31A89D31" w:rsidR="00E60B1D" w:rsidRPr="00831D9C" w:rsidRDefault="00E60B1D" w:rsidP="00E60B1D">
            <w:pPr>
              <w:tabs>
                <w:tab w:val="num" w:pos="1440"/>
              </w:tabs>
              <w:spacing w:line="240" w:lineRule="auto"/>
              <w:ind w:left="57" w:right="57"/>
              <w:jc w:val="center"/>
              <w:rPr>
                <w:rFonts w:asciiTheme="minorHAnsi" w:eastAsia="Calibri" w:hAnsiTheme="minorHAnsi" w:cstheme="minorHAnsi"/>
                <w:sz w:val="20"/>
                <w:szCs w:val="20"/>
              </w:rPr>
            </w:pPr>
            <w:r w:rsidRPr="00CE0A14">
              <w:rPr>
                <w:rFonts w:asciiTheme="minorHAnsi" w:eastAsia="Calibri" w:hAnsiTheme="minorHAnsi" w:cstheme="minorHAnsi"/>
                <w:sz w:val="20"/>
                <w:szCs w:val="20"/>
              </w:rPr>
              <w:t>2.4</w:t>
            </w:r>
          </w:p>
        </w:tc>
        <w:tc>
          <w:tcPr>
            <w:tcW w:w="3950"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2B3370FE" w14:textId="5C716549" w:rsidR="00E60B1D" w:rsidRPr="00831D9C" w:rsidRDefault="00E60B1D" w:rsidP="00E60B1D">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Zajistit zastupitelnost zaměstnanců podílející se na přípravě veřejné strategie</w:t>
            </w:r>
          </w:p>
        </w:tc>
      </w:tr>
      <w:tr w:rsidR="00E60B1D" w:rsidRPr="00831D9C" w14:paraId="2A039FA3" w14:textId="77777777" w:rsidTr="009B5472">
        <w:trPr>
          <w:trHeight w:val="20"/>
        </w:trPr>
        <w:tc>
          <w:tcPr>
            <w:tcW w:w="163"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7E9BD082" w14:textId="77777777" w:rsidR="00E60B1D" w:rsidRPr="00831D9C" w:rsidRDefault="00E60B1D" w:rsidP="00E60B1D">
            <w:pPr>
              <w:tabs>
                <w:tab w:val="num" w:pos="1440"/>
              </w:tabs>
              <w:spacing w:line="240" w:lineRule="auto"/>
              <w:ind w:left="57" w:right="57"/>
              <w:jc w:val="both"/>
              <w:rPr>
                <w:rFonts w:asciiTheme="minorHAnsi" w:eastAsia="Calibri" w:hAnsiTheme="minorHAnsi" w:cstheme="minorHAnsi"/>
                <w:sz w:val="20"/>
                <w:szCs w:val="20"/>
              </w:rPr>
            </w:pPr>
          </w:p>
        </w:tc>
        <w:tc>
          <w:tcPr>
            <w:tcW w:w="616"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3A9B05E3" w14:textId="77777777" w:rsidR="00E60B1D" w:rsidRPr="00831D9C" w:rsidRDefault="00E60B1D" w:rsidP="00E60B1D">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14:paraId="683D9647" w14:textId="2CA33638" w:rsidR="00E60B1D" w:rsidRPr="00831D9C" w:rsidRDefault="00E60B1D" w:rsidP="00E60B1D">
            <w:pPr>
              <w:tabs>
                <w:tab w:val="num" w:pos="1440"/>
              </w:tabs>
              <w:spacing w:line="240" w:lineRule="auto"/>
              <w:ind w:left="57" w:right="57"/>
              <w:jc w:val="center"/>
              <w:rPr>
                <w:rFonts w:asciiTheme="minorHAnsi" w:eastAsia="Calibri" w:hAnsiTheme="minorHAnsi" w:cstheme="minorHAnsi"/>
                <w:sz w:val="20"/>
                <w:szCs w:val="20"/>
              </w:rPr>
            </w:pPr>
            <w:r w:rsidRPr="00CE0A14">
              <w:rPr>
                <w:rFonts w:asciiTheme="minorHAnsi" w:eastAsia="Calibri" w:hAnsiTheme="minorHAnsi" w:cstheme="minorHAnsi"/>
                <w:sz w:val="20"/>
                <w:szCs w:val="20"/>
              </w:rPr>
              <w:t>2.5</w:t>
            </w:r>
          </w:p>
        </w:tc>
        <w:tc>
          <w:tcPr>
            <w:tcW w:w="3950"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1DBB0034" w14:textId="6F4DD5C1" w:rsidR="00E60B1D" w:rsidRPr="00831D9C" w:rsidRDefault="00E60B1D" w:rsidP="00E60B1D">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Efektivně řídit dodavatele nezbytné pro zpracování veřejné strategie</w:t>
            </w:r>
          </w:p>
        </w:tc>
      </w:tr>
      <w:tr w:rsidR="00E60B1D" w:rsidRPr="00831D9C" w14:paraId="79FC51AE" w14:textId="77777777" w:rsidTr="009B5472">
        <w:trPr>
          <w:trHeight w:val="20"/>
        </w:trPr>
        <w:tc>
          <w:tcPr>
            <w:tcW w:w="163"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62FA0BE3" w14:textId="77777777" w:rsidR="00E60B1D" w:rsidRPr="00831D9C" w:rsidRDefault="00E60B1D" w:rsidP="00E60B1D">
            <w:pPr>
              <w:tabs>
                <w:tab w:val="num" w:pos="1440"/>
              </w:tabs>
              <w:spacing w:line="240" w:lineRule="auto"/>
              <w:ind w:left="57" w:right="57"/>
              <w:jc w:val="both"/>
              <w:rPr>
                <w:rFonts w:asciiTheme="minorHAnsi" w:eastAsia="Calibri" w:hAnsiTheme="minorHAnsi" w:cstheme="minorHAnsi"/>
                <w:sz w:val="20"/>
                <w:szCs w:val="20"/>
              </w:rPr>
            </w:pPr>
          </w:p>
        </w:tc>
        <w:tc>
          <w:tcPr>
            <w:tcW w:w="616"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2DA70218" w14:textId="77777777" w:rsidR="00E60B1D" w:rsidRPr="00831D9C" w:rsidRDefault="00E60B1D" w:rsidP="00E60B1D">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14:paraId="7B082B81" w14:textId="0C63DEE2" w:rsidR="00E60B1D" w:rsidRPr="00CE0A14" w:rsidRDefault="00E60B1D" w:rsidP="00E60B1D">
            <w:pPr>
              <w:tabs>
                <w:tab w:val="num" w:pos="1440"/>
              </w:tabs>
              <w:spacing w:line="240" w:lineRule="auto"/>
              <w:ind w:left="57" w:right="57"/>
              <w:jc w:val="center"/>
              <w:rPr>
                <w:rFonts w:asciiTheme="minorHAnsi" w:eastAsia="Calibri" w:hAnsiTheme="minorHAnsi" w:cstheme="minorHAnsi"/>
                <w:sz w:val="20"/>
                <w:szCs w:val="20"/>
              </w:rPr>
            </w:pPr>
            <w:r w:rsidRPr="00CE0A14">
              <w:rPr>
                <w:rFonts w:asciiTheme="minorHAnsi" w:eastAsia="Calibri" w:hAnsiTheme="minorHAnsi" w:cstheme="minorHAnsi"/>
                <w:sz w:val="20"/>
                <w:szCs w:val="20"/>
              </w:rPr>
              <w:t>2.6</w:t>
            </w:r>
          </w:p>
        </w:tc>
        <w:tc>
          <w:tcPr>
            <w:tcW w:w="3950"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0379FD70" w14:textId="4F11F9C7" w:rsidR="00E60B1D" w:rsidRPr="00831D9C" w:rsidRDefault="00E60B1D" w:rsidP="00E60B1D">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Zpracovat komunikační (mediální) plán přípravy veřejné strategie</w:t>
            </w:r>
          </w:p>
        </w:tc>
      </w:tr>
      <w:tr w:rsidR="00E60B1D" w:rsidRPr="00831D9C" w14:paraId="0817AC09" w14:textId="77777777" w:rsidTr="009B5472">
        <w:trPr>
          <w:trHeight w:val="20"/>
        </w:trPr>
        <w:tc>
          <w:tcPr>
            <w:tcW w:w="163"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7B67F158" w14:textId="77777777" w:rsidR="00E60B1D" w:rsidRPr="00831D9C" w:rsidRDefault="00E60B1D" w:rsidP="00E60B1D">
            <w:pPr>
              <w:tabs>
                <w:tab w:val="num" w:pos="1440"/>
              </w:tabs>
              <w:spacing w:line="240" w:lineRule="auto"/>
              <w:ind w:left="57" w:right="57"/>
              <w:jc w:val="both"/>
              <w:rPr>
                <w:rFonts w:asciiTheme="minorHAnsi" w:eastAsia="Calibri" w:hAnsiTheme="minorHAnsi" w:cstheme="minorHAnsi"/>
                <w:sz w:val="20"/>
                <w:szCs w:val="20"/>
              </w:rPr>
            </w:pPr>
          </w:p>
        </w:tc>
        <w:tc>
          <w:tcPr>
            <w:tcW w:w="616"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5DA2C4D0" w14:textId="77777777" w:rsidR="00E60B1D" w:rsidRPr="00831D9C" w:rsidRDefault="00E60B1D" w:rsidP="00E60B1D">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14:paraId="4865458A" w14:textId="6E6A4416" w:rsidR="00E60B1D" w:rsidRPr="00CE0A14" w:rsidRDefault="00E60B1D" w:rsidP="00E60B1D">
            <w:pPr>
              <w:tabs>
                <w:tab w:val="num" w:pos="1440"/>
              </w:tabs>
              <w:spacing w:line="240" w:lineRule="auto"/>
              <w:ind w:left="57" w:right="57"/>
              <w:jc w:val="center"/>
              <w:rPr>
                <w:rFonts w:asciiTheme="minorHAnsi" w:eastAsia="Calibri" w:hAnsiTheme="minorHAnsi" w:cstheme="minorHAnsi"/>
                <w:sz w:val="20"/>
                <w:szCs w:val="20"/>
              </w:rPr>
            </w:pPr>
            <w:r w:rsidRPr="00CE0A14">
              <w:rPr>
                <w:rFonts w:asciiTheme="minorHAnsi" w:eastAsia="Calibri" w:hAnsiTheme="minorHAnsi" w:cstheme="minorHAnsi"/>
                <w:sz w:val="20"/>
                <w:szCs w:val="20"/>
              </w:rPr>
              <w:t>2.7</w:t>
            </w:r>
          </w:p>
        </w:tc>
        <w:tc>
          <w:tcPr>
            <w:tcW w:w="3950"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7029A123" w14:textId="1BB563AC" w:rsidR="00E60B1D" w:rsidRPr="00831D9C" w:rsidRDefault="00E60B1D" w:rsidP="00E60B1D">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Zajistit zapojení veřejnosti a klíčových hráčů</w:t>
            </w:r>
          </w:p>
        </w:tc>
      </w:tr>
      <w:tr w:rsidR="00E60B1D" w:rsidRPr="00831D9C" w14:paraId="68F209C9" w14:textId="77777777" w:rsidTr="009B5472">
        <w:trPr>
          <w:trHeight w:val="20"/>
        </w:trPr>
        <w:tc>
          <w:tcPr>
            <w:tcW w:w="163"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5F98E4A5" w14:textId="77777777" w:rsidR="00E60B1D" w:rsidRPr="00831D9C" w:rsidRDefault="00E60B1D" w:rsidP="00E60B1D">
            <w:pPr>
              <w:tabs>
                <w:tab w:val="num" w:pos="1440"/>
              </w:tabs>
              <w:spacing w:line="240" w:lineRule="auto"/>
              <w:ind w:left="57" w:right="57"/>
              <w:jc w:val="both"/>
              <w:rPr>
                <w:rFonts w:asciiTheme="minorHAnsi" w:eastAsia="Calibri" w:hAnsiTheme="minorHAnsi" w:cstheme="minorHAnsi"/>
                <w:sz w:val="20"/>
                <w:szCs w:val="20"/>
              </w:rPr>
            </w:pPr>
          </w:p>
        </w:tc>
        <w:tc>
          <w:tcPr>
            <w:tcW w:w="616"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07886490" w14:textId="77777777" w:rsidR="00E60B1D" w:rsidRPr="00831D9C" w:rsidRDefault="00E60B1D" w:rsidP="00E60B1D">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14:paraId="16869AE4" w14:textId="5303CEDC" w:rsidR="00E60B1D" w:rsidRPr="00CE0A14" w:rsidRDefault="00E60B1D" w:rsidP="00E60B1D">
            <w:pPr>
              <w:tabs>
                <w:tab w:val="num" w:pos="1440"/>
              </w:tabs>
              <w:spacing w:line="240" w:lineRule="auto"/>
              <w:ind w:left="57" w:right="57"/>
              <w:jc w:val="center"/>
              <w:rPr>
                <w:rFonts w:asciiTheme="minorHAnsi" w:eastAsia="Calibri" w:hAnsiTheme="minorHAnsi" w:cstheme="minorHAnsi"/>
                <w:sz w:val="20"/>
                <w:szCs w:val="20"/>
              </w:rPr>
            </w:pPr>
            <w:r>
              <w:rPr>
                <w:rFonts w:asciiTheme="minorHAnsi" w:eastAsia="Calibri" w:hAnsiTheme="minorHAnsi" w:cstheme="minorHAnsi"/>
                <w:sz w:val="20"/>
                <w:szCs w:val="20"/>
              </w:rPr>
              <w:t>2.8</w:t>
            </w:r>
          </w:p>
        </w:tc>
        <w:tc>
          <w:tcPr>
            <w:tcW w:w="3950"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44F0E79B" w14:textId="2546A91E" w:rsidR="00E60B1D" w:rsidRDefault="00E60B1D" w:rsidP="00E60B1D">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Zajistit součinnost spolupracujících útvarů, partnerů</w:t>
            </w:r>
          </w:p>
        </w:tc>
      </w:tr>
      <w:tr w:rsidR="00E60B1D" w:rsidRPr="00831D9C" w14:paraId="76FFF0E5" w14:textId="77777777" w:rsidTr="009B5472">
        <w:trPr>
          <w:trHeight w:val="20"/>
        </w:trPr>
        <w:tc>
          <w:tcPr>
            <w:tcW w:w="163"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553532F7" w14:textId="77777777" w:rsidR="00E60B1D" w:rsidRPr="00831D9C" w:rsidRDefault="00E60B1D" w:rsidP="00E60B1D">
            <w:pPr>
              <w:tabs>
                <w:tab w:val="num" w:pos="1440"/>
              </w:tabs>
              <w:spacing w:line="240" w:lineRule="auto"/>
              <w:ind w:left="57" w:right="57"/>
              <w:jc w:val="both"/>
              <w:rPr>
                <w:rFonts w:asciiTheme="minorHAnsi" w:eastAsia="Calibri" w:hAnsiTheme="minorHAnsi" w:cstheme="minorHAnsi"/>
                <w:sz w:val="20"/>
                <w:szCs w:val="20"/>
              </w:rPr>
            </w:pPr>
          </w:p>
        </w:tc>
        <w:tc>
          <w:tcPr>
            <w:tcW w:w="616"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74F1017F" w14:textId="77777777" w:rsidR="00E60B1D" w:rsidRPr="00831D9C" w:rsidRDefault="00E60B1D" w:rsidP="00E60B1D">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14:paraId="5CD3682F" w14:textId="514F48F5" w:rsidR="00E60B1D" w:rsidRPr="00CE0A14" w:rsidRDefault="00E60B1D" w:rsidP="00E60B1D">
            <w:pPr>
              <w:tabs>
                <w:tab w:val="num" w:pos="1440"/>
              </w:tabs>
              <w:spacing w:line="240" w:lineRule="auto"/>
              <w:ind w:left="57" w:right="57"/>
              <w:jc w:val="center"/>
              <w:rPr>
                <w:rFonts w:asciiTheme="minorHAnsi" w:eastAsia="Calibri" w:hAnsiTheme="minorHAnsi" w:cstheme="minorHAnsi"/>
                <w:sz w:val="20"/>
                <w:szCs w:val="20"/>
              </w:rPr>
            </w:pPr>
            <w:r>
              <w:rPr>
                <w:rFonts w:asciiTheme="minorHAnsi" w:eastAsia="Calibri" w:hAnsiTheme="minorHAnsi" w:cstheme="minorHAnsi"/>
                <w:sz w:val="20"/>
                <w:szCs w:val="20"/>
              </w:rPr>
              <w:t>2.9</w:t>
            </w:r>
          </w:p>
        </w:tc>
        <w:tc>
          <w:tcPr>
            <w:tcW w:w="3950"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3550C770" w14:textId="7EB72539" w:rsidR="00E60B1D" w:rsidRPr="00831D9C" w:rsidRDefault="00E60B1D" w:rsidP="00E60B1D">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Nastavit transparentní proces přípravy veřejné strategie, vypořádání připomínek</w:t>
            </w:r>
          </w:p>
        </w:tc>
      </w:tr>
      <w:tr w:rsidR="00E60B1D" w:rsidRPr="00831D9C" w14:paraId="18CADDF5" w14:textId="77777777" w:rsidTr="009B5472">
        <w:trPr>
          <w:trHeight w:val="20"/>
        </w:trPr>
        <w:tc>
          <w:tcPr>
            <w:tcW w:w="163"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11DB82B6" w14:textId="77777777" w:rsidR="00E60B1D" w:rsidRPr="00831D9C" w:rsidRDefault="00E60B1D" w:rsidP="00E60B1D">
            <w:pPr>
              <w:tabs>
                <w:tab w:val="num" w:pos="1440"/>
              </w:tabs>
              <w:spacing w:line="240" w:lineRule="auto"/>
              <w:ind w:left="57" w:right="57"/>
              <w:jc w:val="both"/>
              <w:rPr>
                <w:rFonts w:asciiTheme="minorHAnsi" w:eastAsia="Calibri" w:hAnsiTheme="minorHAnsi" w:cstheme="minorHAnsi"/>
                <w:sz w:val="20"/>
                <w:szCs w:val="20"/>
              </w:rPr>
            </w:pPr>
          </w:p>
        </w:tc>
        <w:tc>
          <w:tcPr>
            <w:tcW w:w="616"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2D322DD3" w14:textId="77777777" w:rsidR="00E60B1D" w:rsidRPr="00831D9C" w:rsidRDefault="00E60B1D" w:rsidP="00E60B1D">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14:paraId="7914C9D8" w14:textId="044CB7A9" w:rsidR="00E60B1D" w:rsidRDefault="00E60B1D" w:rsidP="00E60B1D">
            <w:pPr>
              <w:tabs>
                <w:tab w:val="num" w:pos="1440"/>
              </w:tabs>
              <w:spacing w:line="240" w:lineRule="auto"/>
              <w:ind w:left="57" w:right="57"/>
              <w:jc w:val="center"/>
              <w:rPr>
                <w:rFonts w:asciiTheme="minorHAnsi" w:eastAsia="Calibri" w:hAnsiTheme="minorHAnsi" w:cstheme="minorHAnsi"/>
                <w:sz w:val="20"/>
                <w:szCs w:val="20"/>
              </w:rPr>
            </w:pPr>
            <w:r>
              <w:rPr>
                <w:rFonts w:asciiTheme="minorHAnsi" w:eastAsia="Calibri" w:hAnsiTheme="minorHAnsi" w:cstheme="minorHAnsi"/>
                <w:sz w:val="20"/>
                <w:szCs w:val="20"/>
              </w:rPr>
              <w:t>2.10</w:t>
            </w:r>
          </w:p>
        </w:tc>
        <w:tc>
          <w:tcPr>
            <w:tcW w:w="3950"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2D906DA3" w14:textId="4FE51D9C" w:rsidR="00E60B1D" w:rsidRDefault="00E60B1D" w:rsidP="00E60B1D">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Předcházet problémům tak, aby strategie mohla být v patřičné kvalitě schválena</w:t>
            </w:r>
          </w:p>
        </w:tc>
      </w:tr>
      <w:tr w:rsidR="007974E5" w:rsidRPr="00831D9C" w14:paraId="62BB99B1" w14:textId="77777777" w:rsidTr="009B5472">
        <w:trPr>
          <w:trHeight w:val="20"/>
        </w:trPr>
        <w:tc>
          <w:tcPr>
            <w:tcW w:w="163"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34A05A4A" w14:textId="77777777" w:rsidR="007974E5" w:rsidRPr="00831D9C" w:rsidRDefault="007974E5" w:rsidP="00E60B1D">
            <w:pPr>
              <w:tabs>
                <w:tab w:val="num" w:pos="1440"/>
              </w:tabs>
              <w:spacing w:line="240" w:lineRule="auto"/>
              <w:ind w:left="57" w:right="57"/>
              <w:jc w:val="both"/>
              <w:rPr>
                <w:rFonts w:asciiTheme="minorHAnsi" w:eastAsia="Calibri" w:hAnsiTheme="minorHAnsi" w:cstheme="minorHAnsi"/>
                <w:sz w:val="20"/>
                <w:szCs w:val="20"/>
              </w:rPr>
            </w:pPr>
          </w:p>
        </w:tc>
        <w:tc>
          <w:tcPr>
            <w:tcW w:w="616"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06B49A09" w14:textId="77777777" w:rsidR="007974E5" w:rsidRPr="00831D9C" w:rsidRDefault="007974E5" w:rsidP="00E60B1D">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14:paraId="5985F3E1" w14:textId="6AACA3E3" w:rsidR="007974E5" w:rsidRDefault="007974E5" w:rsidP="00E60B1D">
            <w:pPr>
              <w:tabs>
                <w:tab w:val="num" w:pos="1440"/>
              </w:tabs>
              <w:spacing w:line="240" w:lineRule="auto"/>
              <w:ind w:left="57" w:right="57"/>
              <w:jc w:val="center"/>
              <w:rPr>
                <w:rFonts w:asciiTheme="minorHAnsi" w:eastAsia="Calibri" w:hAnsiTheme="minorHAnsi" w:cstheme="minorHAnsi"/>
                <w:sz w:val="20"/>
                <w:szCs w:val="20"/>
              </w:rPr>
            </w:pPr>
            <w:r>
              <w:rPr>
                <w:rFonts w:asciiTheme="minorHAnsi" w:eastAsia="Calibri" w:hAnsiTheme="minorHAnsi" w:cstheme="minorHAnsi"/>
                <w:sz w:val="20"/>
                <w:szCs w:val="20"/>
              </w:rPr>
              <w:t>2.11</w:t>
            </w:r>
          </w:p>
        </w:tc>
        <w:tc>
          <w:tcPr>
            <w:tcW w:w="3950"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02E9E9D1" w14:textId="3BCC1A2C" w:rsidR="007974E5" w:rsidRDefault="007974E5" w:rsidP="00E60B1D">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Školit zaměstnance a politiky</w:t>
            </w:r>
          </w:p>
        </w:tc>
      </w:tr>
      <w:tr w:rsidR="00E60B1D" w:rsidRPr="00831D9C" w14:paraId="26A5047D" w14:textId="77777777" w:rsidTr="009B5472">
        <w:trPr>
          <w:trHeight w:val="20"/>
        </w:trPr>
        <w:tc>
          <w:tcPr>
            <w:tcW w:w="163"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680FF466" w14:textId="77777777" w:rsidR="00E60B1D" w:rsidRPr="00831D9C" w:rsidRDefault="00E60B1D" w:rsidP="00E60B1D">
            <w:pPr>
              <w:tabs>
                <w:tab w:val="num" w:pos="1440"/>
              </w:tabs>
              <w:spacing w:line="240" w:lineRule="auto"/>
              <w:ind w:left="57" w:right="57"/>
              <w:jc w:val="both"/>
              <w:rPr>
                <w:rFonts w:asciiTheme="minorHAnsi" w:eastAsia="Calibri" w:hAnsiTheme="minorHAnsi" w:cstheme="minorHAnsi"/>
                <w:sz w:val="20"/>
                <w:szCs w:val="20"/>
              </w:rPr>
            </w:pPr>
          </w:p>
        </w:tc>
        <w:tc>
          <w:tcPr>
            <w:tcW w:w="616"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471FD222" w14:textId="77777777" w:rsidR="00E60B1D" w:rsidRPr="00831D9C" w:rsidRDefault="00E60B1D" w:rsidP="00E60B1D">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14:paraId="2ACD3D77" w14:textId="641466D9" w:rsidR="00E60B1D" w:rsidRPr="00831D9C" w:rsidRDefault="00E60B1D" w:rsidP="00E60B1D">
            <w:pPr>
              <w:tabs>
                <w:tab w:val="num" w:pos="1440"/>
              </w:tabs>
              <w:spacing w:line="240" w:lineRule="auto"/>
              <w:ind w:left="57" w:right="57"/>
              <w:jc w:val="center"/>
              <w:rPr>
                <w:rFonts w:asciiTheme="minorHAnsi" w:eastAsia="Calibri" w:hAnsiTheme="minorHAnsi" w:cstheme="minorHAnsi"/>
                <w:sz w:val="20"/>
                <w:szCs w:val="20"/>
              </w:rPr>
            </w:pPr>
          </w:p>
        </w:tc>
        <w:tc>
          <w:tcPr>
            <w:tcW w:w="3950"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1EBBD347" w14:textId="5EFA31EA" w:rsidR="00E60B1D" w:rsidRPr="00D65080" w:rsidRDefault="00E60B1D" w:rsidP="00E60B1D">
            <w:pPr>
              <w:tabs>
                <w:tab w:val="num" w:pos="1440"/>
              </w:tabs>
              <w:spacing w:line="240" w:lineRule="auto"/>
              <w:ind w:left="57" w:right="57"/>
              <w:jc w:val="both"/>
              <w:rPr>
                <w:rFonts w:asciiTheme="minorHAnsi" w:eastAsia="Calibri" w:hAnsiTheme="minorHAnsi" w:cstheme="minorHAnsi"/>
                <w:b/>
                <w:sz w:val="20"/>
                <w:szCs w:val="20"/>
              </w:rPr>
            </w:pPr>
            <w:r>
              <w:rPr>
                <w:rFonts w:asciiTheme="minorHAnsi" w:eastAsia="Calibri" w:hAnsiTheme="minorHAnsi" w:cstheme="minorHAnsi"/>
                <w:b/>
                <w:sz w:val="20"/>
                <w:szCs w:val="20"/>
              </w:rPr>
              <w:t>Realizace – řízení implementace</w:t>
            </w:r>
          </w:p>
        </w:tc>
      </w:tr>
      <w:tr w:rsidR="007974E5" w:rsidRPr="00831D9C" w14:paraId="1FE3B81F" w14:textId="77777777" w:rsidTr="009B5472">
        <w:trPr>
          <w:trHeight w:val="20"/>
        </w:trPr>
        <w:tc>
          <w:tcPr>
            <w:tcW w:w="163"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23AA0402" w14:textId="77777777" w:rsidR="007974E5" w:rsidRPr="00831D9C" w:rsidRDefault="007974E5" w:rsidP="007974E5">
            <w:pPr>
              <w:tabs>
                <w:tab w:val="num" w:pos="1440"/>
              </w:tabs>
              <w:spacing w:line="240" w:lineRule="auto"/>
              <w:ind w:left="57" w:right="57"/>
              <w:jc w:val="both"/>
              <w:rPr>
                <w:rFonts w:asciiTheme="minorHAnsi" w:eastAsia="Calibri" w:hAnsiTheme="minorHAnsi" w:cstheme="minorHAnsi"/>
                <w:sz w:val="20"/>
                <w:szCs w:val="20"/>
              </w:rPr>
            </w:pPr>
          </w:p>
        </w:tc>
        <w:tc>
          <w:tcPr>
            <w:tcW w:w="616"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4C6876F9" w14:textId="77777777" w:rsidR="007974E5" w:rsidRPr="00831D9C" w:rsidRDefault="007974E5" w:rsidP="007974E5">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14:paraId="5EA91BC7" w14:textId="5025213F" w:rsidR="007974E5" w:rsidRPr="00831D9C" w:rsidRDefault="007974E5" w:rsidP="007974E5">
            <w:pPr>
              <w:tabs>
                <w:tab w:val="num" w:pos="1440"/>
              </w:tabs>
              <w:spacing w:line="240" w:lineRule="auto"/>
              <w:ind w:left="57" w:right="57"/>
              <w:jc w:val="center"/>
              <w:rPr>
                <w:rFonts w:asciiTheme="minorHAnsi" w:eastAsia="Calibri" w:hAnsiTheme="minorHAnsi" w:cstheme="minorHAnsi"/>
                <w:sz w:val="20"/>
                <w:szCs w:val="20"/>
              </w:rPr>
            </w:pPr>
            <w:r w:rsidRPr="00CE0A14">
              <w:rPr>
                <w:rFonts w:asciiTheme="minorHAnsi" w:eastAsia="Calibri" w:hAnsiTheme="minorHAnsi" w:cstheme="minorHAnsi"/>
                <w:sz w:val="20"/>
                <w:szCs w:val="20"/>
              </w:rPr>
              <w:t>2.12</w:t>
            </w:r>
          </w:p>
        </w:tc>
        <w:tc>
          <w:tcPr>
            <w:tcW w:w="3950"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189B7BA9" w14:textId="37AD33D3" w:rsidR="007974E5" w:rsidRPr="00831D9C" w:rsidRDefault="007974E5" w:rsidP="007974E5">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Určit odpovědné osoby včetně politiků a vedoucích zaměstnanců, vytvořit jim pro realizaci podmínky</w:t>
            </w:r>
          </w:p>
        </w:tc>
      </w:tr>
      <w:tr w:rsidR="007974E5" w:rsidRPr="00831D9C" w14:paraId="739214D3" w14:textId="77777777" w:rsidTr="009B5472">
        <w:trPr>
          <w:trHeight w:val="20"/>
        </w:trPr>
        <w:tc>
          <w:tcPr>
            <w:tcW w:w="163"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1778E1B6" w14:textId="77777777" w:rsidR="007974E5" w:rsidRPr="00831D9C" w:rsidRDefault="007974E5" w:rsidP="007974E5">
            <w:pPr>
              <w:tabs>
                <w:tab w:val="num" w:pos="1440"/>
              </w:tabs>
              <w:spacing w:line="240" w:lineRule="auto"/>
              <w:ind w:left="57" w:right="57"/>
              <w:jc w:val="both"/>
              <w:rPr>
                <w:rFonts w:asciiTheme="minorHAnsi" w:eastAsia="Calibri" w:hAnsiTheme="minorHAnsi" w:cstheme="minorHAnsi"/>
                <w:sz w:val="20"/>
                <w:szCs w:val="20"/>
              </w:rPr>
            </w:pPr>
          </w:p>
        </w:tc>
        <w:tc>
          <w:tcPr>
            <w:tcW w:w="616"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1377D145" w14:textId="77777777" w:rsidR="007974E5" w:rsidRPr="00831D9C" w:rsidRDefault="007974E5" w:rsidP="007974E5">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14:paraId="76A408D9" w14:textId="3B794F72" w:rsidR="007974E5" w:rsidRPr="00CE0A14" w:rsidRDefault="007974E5" w:rsidP="007974E5">
            <w:pPr>
              <w:tabs>
                <w:tab w:val="num" w:pos="1440"/>
              </w:tabs>
              <w:spacing w:line="240" w:lineRule="auto"/>
              <w:ind w:left="57" w:right="57"/>
              <w:jc w:val="center"/>
              <w:rPr>
                <w:rFonts w:asciiTheme="minorHAnsi" w:eastAsia="Calibri" w:hAnsiTheme="minorHAnsi" w:cstheme="minorHAnsi"/>
                <w:sz w:val="20"/>
                <w:szCs w:val="20"/>
              </w:rPr>
            </w:pPr>
            <w:r w:rsidRPr="00CE0A14">
              <w:rPr>
                <w:rFonts w:asciiTheme="minorHAnsi" w:eastAsia="Calibri" w:hAnsiTheme="minorHAnsi" w:cstheme="minorHAnsi"/>
                <w:sz w:val="20"/>
                <w:szCs w:val="20"/>
              </w:rPr>
              <w:t>2.13</w:t>
            </w:r>
          </w:p>
        </w:tc>
        <w:tc>
          <w:tcPr>
            <w:tcW w:w="3950"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0DF4634C" w14:textId="3D1EC939" w:rsidR="007974E5" w:rsidRDefault="007974E5" w:rsidP="007974E5">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Upravit vnitřní předpisy tak, aby realizaci strategie podporovaly; případně schválit předpis k realizaci strategie a projektů (stanovit jasné postupy pro plnění, změny a hodnocení strategie)</w:t>
            </w:r>
          </w:p>
        </w:tc>
      </w:tr>
      <w:tr w:rsidR="007974E5" w:rsidRPr="00831D9C" w14:paraId="43923969" w14:textId="77777777" w:rsidTr="009B5472">
        <w:trPr>
          <w:trHeight w:val="20"/>
        </w:trPr>
        <w:tc>
          <w:tcPr>
            <w:tcW w:w="163"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7E1B39CD" w14:textId="77777777" w:rsidR="007974E5" w:rsidRPr="00831D9C" w:rsidRDefault="007974E5" w:rsidP="007974E5">
            <w:pPr>
              <w:tabs>
                <w:tab w:val="num" w:pos="1440"/>
              </w:tabs>
              <w:spacing w:line="240" w:lineRule="auto"/>
              <w:ind w:left="57" w:right="57"/>
              <w:jc w:val="both"/>
              <w:rPr>
                <w:rFonts w:asciiTheme="minorHAnsi" w:eastAsia="Calibri" w:hAnsiTheme="minorHAnsi" w:cstheme="minorHAnsi"/>
                <w:sz w:val="20"/>
                <w:szCs w:val="20"/>
              </w:rPr>
            </w:pPr>
          </w:p>
        </w:tc>
        <w:tc>
          <w:tcPr>
            <w:tcW w:w="616"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758564AE" w14:textId="77777777" w:rsidR="007974E5" w:rsidRPr="00831D9C" w:rsidRDefault="007974E5" w:rsidP="007974E5">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14:paraId="1974671E" w14:textId="37E98EEC" w:rsidR="007974E5" w:rsidRPr="00831D9C" w:rsidRDefault="007974E5" w:rsidP="007974E5">
            <w:pPr>
              <w:tabs>
                <w:tab w:val="num" w:pos="1440"/>
              </w:tabs>
              <w:spacing w:line="240" w:lineRule="auto"/>
              <w:ind w:left="57" w:right="57"/>
              <w:jc w:val="center"/>
              <w:rPr>
                <w:rFonts w:asciiTheme="minorHAnsi" w:eastAsia="Calibri" w:hAnsiTheme="minorHAnsi" w:cstheme="minorHAnsi"/>
                <w:sz w:val="20"/>
                <w:szCs w:val="20"/>
              </w:rPr>
            </w:pPr>
            <w:r w:rsidRPr="00CE0A14">
              <w:rPr>
                <w:rFonts w:asciiTheme="minorHAnsi" w:eastAsia="Calibri" w:hAnsiTheme="minorHAnsi" w:cstheme="minorHAnsi"/>
                <w:sz w:val="20"/>
                <w:szCs w:val="20"/>
              </w:rPr>
              <w:t>2.14</w:t>
            </w:r>
          </w:p>
        </w:tc>
        <w:tc>
          <w:tcPr>
            <w:tcW w:w="3950"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21A49FC6" w14:textId="006E9DBD" w:rsidR="007974E5" w:rsidRDefault="007974E5" w:rsidP="007974E5">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Efektivně řídit realizaci veřejné strategie (dosahování cílů a jejich indikátorů; realizace projektů a akčních plánů; v daných termínech; dodržení rozpočtu)</w:t>
            </w:r>
          </w:p>
        </w:tc>
      </w:tr>
      <w:tr w:rsidR="007974E5" w:rsidRPr="00831D9C" w14:paraId="5A3C6B90" w14:textId="77777777" w:rsidTr="009B5472">
        <w:trPr>
          <w:trHeight w:val="20"/>
        </w:trPr>
        <w:tc>
          <w:tcPr>
            <w:tcW w:w="163"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5BB139C0" w14:textId="77777777" w:rsidR="007974E5" w:rsidRPr="00831D9C" w:rsidRDefault="007974E5" w:rsidP="007974E5">
            <w:pPr>
              <w:tabs>
                <w:tab w:val="num" w:pos="1440"/>
              </w:tabs>
              <w:spacing w:line="240" w:lineRule="auto"/>
              <w:ind w:left="57" w:right="57"/>
              <w:jc w:val="both"/>
              <w:rPr>
                <w:rFonts w:asciiTheme="minorHAnsi" w:eastAsia="Calibri" w:hAnsiTheme="minorHAnsi" w:cstheme="minorHAnsi"/>
                <w:sz w:val="20"/>
                <w:szCs w:val="20"/>
              </w:rPr>
            </w:pPr>
          </w:p>
        </w:tc>
        <w:tc>
          <w:tcPr>
            <w:tcW w:w="616"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390154F7" w14:textId="77777777" w:rsidR="007974E5" w:rsidRPr="00831D9C" w:rsidRDefault="007974E5" w:rsidP="007974E5">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14:paraId="032555E2" w14:textId="161CCAA7" w:rsidR="007974E5" w:rsidRPr="00831D9C" w:rsidRDefault="007974E5" w:rsidP="007974E5">
            <w:pPr>
              <w:tabs>
                <w:tab w:val="num" w:pos="1440"/>
              </w:tabs>
              <w:spacing w:line="240" w:lineRule="auto"/>
              <w:ind w:left="57" w:right="57"/>
              <w:jc w:val="center"/>
              <w:rPr>
                <w:rFonts w:asciiTheme="minorHAnsi" w:eastAsia="Calibri" w:hAnsiTheme="minorHAnsi" w:cstheme="minorHAnsi"/>
                <w:sz w:val="20"/>
                <w:szCs w:val="20"/>
              </w:rPr>
            </w:pPr>
            <w:r w:rsidRPr="00CE0A14">
              <w:rPr>
                <w:rFonts w:asciiTheme="minorHAnsi" w:eastAsia="Calibri" w:hAnsiTheme="minorHAnsi" w:cstheme="minorHAnsi"/>
                <w:sz w:val="20"/>
                <w:szCs w:val="20"/>
              </w:rPr>
              <w:t>2.15</w:t>
            </w:r>
          </w:p>
        </w:tc>
        <w:tc>
          <w:tcPr>
            <w:tcW w:w="3950"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4A5C83E3" w14:textId="12804DB8" w:rsidR="007974E5" w:rsidRPr="00831D9C" w:rsidRDefault="007974E5" w:rsidP="007974E5">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Zajisti</w:t>
            </w:r>
            <w:r w:rsidR="004511D2">
              <w:rPr>
                <w:rFonts w:asciiTheme="minorHAnsi" w:eastAsia="Calibri" w:hAnsiTheme="minorHAnsi" w:cstheme="minorHAnsi"/>
                <w:sz w:val="20"/>
                <w:szCs w:val="20"/>
              </w:rPr>
              <w:t>t</w:t>
            </w:r>
            <w:r>
              <w:rPr>
                <w:rFonts w:asciiTheme="minorHAnsi" w:eastAsia="Calibri" w:hAnsiTheme="minorHAnsi" w:cstheme="minorHAnsi"/>
                <w:sz w:val="20"/>
                <w:szCs w:val="20"/>
              </w:rPr>
              <w:t xml:space="preserve"> průběžnou kontrolu plnění a hodnocení</w:t>
            </w:r>
          </w:p>
        </w:tc>
      </w:tr>
      <w:tr w:rsidR="007974E5" w:rsidRPr="00831D9C" w14:paraId="057222AA" w14:textId="77777777" w:rsidTr="009B5472">
        <w:trPr>
          <w:trHeight w:val="20"/>
        </w:trPr>
        <w:tc>
          <w:tcPr>
            <w:tcW w:w="163"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5AF76AD2" w14:textId="77777777" w:rsidR="007974E5" w:rsidRPr="00831D9C" w:rsidRDefault="007974E5" w:rsidP="007974E5">
            <w:pPr>
              <w:tabs>
                <w:tab w:val="num" w:pos="1440"/>
              </w:tabs>
              <w:spacing w:line="240" w:lineRule="auto"/>
              <w:ind w:left="57" w:right="57"/>
              <w:jc w:val="both"/>
              <w:rPr>
                <w:rFonts w:asciiTheme="minorHAnsi" w:eastAsia="Calibri" w:hAnsiTheme="minorHAnsi" w:cstheme="minorHAnsi"/>
                <w:sz w:val="20"/>
                <w:szCs w:val="20"/>
              </w:rPr>
            </w:pPr>
          </w:p>
        </w:tc>
        <w:tc>
          <w:tcPr>
            <w:tcW w:w="616"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60C9EFA0" w14:textId="77777777" w:rsidR="007974E5" w:rsidRPr="00831D9C" w:rsidRDefault="007974E5" w:rsidP="007974E5">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14:paraId="3DFAB833" w14:textId="6997371E" w:rsidR="007974E5" w:rsidRPr="00831D9C" w:rsidRDefault="007974E5" w:rsidP="007974E5">
            <w:pPr>
              <w:tabs>
                <w:tab w:val="num" w:pos="1440"/>
              </w:tabs>
              <w:spacing w:line="240" w:lineRule="auto"/>
              <w:ind w:left="57" w:right="57"/>
              <w:jc w:val="center"/>
              <w:rPr>
                <w:rFonts w:asciiTheme="minorHAnsi" w:eastAsia="Calibri" w:hAnsiTheme="minorHAnsi" w:cstheme="minorHAnsi"/>
                <w:sz w:val="20"/>
                <w:szCs w:val="20"/>
              </w:rPr>
            </w:pPr>
            <w:r w:rsidRPr="00CE0A14">
              <w:rPr>
                <w:rFonts w:asciiTheme="minorHAnsi" w:eastAsia="Calibri" w:hAnsiTheme="minorHAnsi" w:cstheme="minorHAnsi"/>
                <w:sz w:val="20"/>
                <w:szCs w:val="20"/>
              </w:rPr>
              <w:t>2.16</w:t>
            </w:r>
          </w:p>
        </w:tc>
        <w:tc>
          <w:tcPr>
            <w:tcW w:w="3950"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567945A8" w14:textId="61CD1A16" w:rsidR="007974E5" w:rsidRPr="00831D9C" w:rsidRDefault="007974E5" w:rsidP="007974E5">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Předkládat pravidelně zprávu o plnění strategie do zastupitelstva (například společně se závěrečným účtem za předchozí rok; změny na další roky společně se schvalováním rozpočtu)</w:t>
            </w:r>
          </w:p>
        </w:tc>
      </w:tr>
      <w:tr w:rsidR="00640964" w:rsidRPr="00831D9C" w14:paraId="6DCB7170" w14:textId="77777777" w:rsidTr="009B5472">
        <w:trPr>
          <w:trHeight w:val="20"/>
        </w:trPr>
        <w:tc>
          <w:tcPr>
            <w:tcW w:w="163"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18B9CB95" w14:textId="77777777" w:rsidR="00640964" w:rsidRPr="00831D9C" w:rsidRDefault="00640964" w:rsidP="00640964">
            <w:pPr>
              <w:tabs>
                <w:tab w:val="num" w:pos="1440"/>
              </w:tabs>
              <w:spacing w:line="240" w:lineRule="auto"/>
              <w:ind w:left="57" w:right="57"/>
              <w:jc w:val="both"/>
              <w:rPr>
                <w:rFonts w:asciiTheme="minorHAnsi" w:eastAsia="Calibri" w:hAnsiTheme="minorHAnsi" w:cstheme="minorHAnsi"/>
                <w:sz w:val="20"/>
                <w:szCs w:val="20"/>
              </w:rPr>
            </w:pPr>
          </w:p>
        </w:tc>
        <w:tc>
          <w:tcPr>
            <w:tcW w:w="616"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2AC3D72A" w14:textId="77777777" w:rsidR="00640964" w:rsidRPr="00831D9C" w:rsidRDefault="00640964" w:rsidP="00640964">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14:paraId="36223D66" w14:textId="64D46C51" w:rsidR="00640964" w:rsidRPr="00CE0A14" w:rsidRDefault="00640964" w:rsidP="00640964">
            <w:pPr>
              <w:tabs>
                <w:tab w:val="num" w:pos="1440"/>
              </w:tabs>
              <w:spacing w:line="240" w:lineRule="auto"/>
              <w:ind w:left="57" w:right="57"/>
              <w:jc w:val="center"/>
              <w:rPr>
                <w:rFonts w:asciiTheme="minorHAnsi" w:eastAsia="Calibri" w:hAnsiTheme="minorHAnsi" w:cstheme="minorHAnsi"/>
                <w:sz w:val="20"/>
                <w:szCs w:val="20"/>
              </w:rPr>
            </w:pPr>
            <w:r w:rsidRPr="00CE0A14">
              <w:rPr>
                <w:rFonts w:asciiTheme="minorHAnsi" w:eastAsia="Calibri" w:hAnsiTheme="minorHAnsi" w:cstheme="minorHAnsi"/>
                <w:sz w:val="20"/>
                <w:szCs w:val="20"/>
              </w:rPr>
              <w:t>2.17</w:t>
            </w:r>
          </w:p>
        </w:tc>
        <w:tc>
          <w:tcPr>
            <w:tcW w:w="3950"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5A9A5569" w14:textId="29463257" w:rsidR="00640964" w:rsidRDefault="00640964" w:rsidP="00640964">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Navrhnout, připravit a schválit změnu strategie</w:t>
            </w:r>
          </w:p>
        </w:tc>
      </w:tr>
      <w:tr w:rsidR="00640964" w:rsidRPr="00831D9C" w14:paraId="439B74FB" w14:textId="77777777" w:rsidTr="009B5472">
        <w:trPr>
          <w:trHeight w:val="20"/>
        </w:trPr>
        <w:tc>
          <w:tcPr>
            <w:tcW w:w="163"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06A88511" w14:textId="77777777" w:rsidR="00640964" w:rsidRPr="00831D9C" w:rsidRDefault="00640964" w:rsidP="00640964">
            <w:pPr>
              <w:tabs>
                <w:tab w:val="num" w:pos="1440"/>
              </w:tabs>
              <w:spacing w:line="240" w:lineRule="auto"/>
              <w:ind w:left="57" w:right="57"/>
              <w:jc w:val="both"/>
              <w:rPr>
                <w:rFonts w:asciiTheme="minorHAnsi" w:eastAsia="Calibri" w:hAnsiTheme="minorHAnsi" w:cstheme="minorHAnsi"/>
                <w:sz w:val="20"/>
                <w:szCs w:val="20"/>
              </w:rPr>
            </w:pPr>
          </w:p>
        </w:tc>
        <w:tc>
          <w:tcPr>
            <w:tcW w:w="616"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0A057E39" w14:textId="77777777" w:rsidR="00640964" w:rsidRPr="00831D9C" w:rsidRDefault="00640964" w:rsidP="00640964">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14:paraId="0FC80828" w14:textId="444C457A" w:rsidR="00640964" w:rsidRPr="00831D9C" w:rsidRDefault="00640964" w:rsidP="00640964">
            <w:pPr>
              <w:tabs>
                <w:tab w:val="num" w:pos="1440"/>
              </w:tabs>
              <w:spacing w:line="240" w:lineRule="auto"/>
              <w:ind w:left="57" w:right="57"/>
              <w:jc w:val="center"/>
              <w:rPr>
                <w:rFonts w:asciiTheme="minorHAnsi" w:eastAsia="Calibri" w:hAnsiTheme="minorHAnsi" w:cstheme="minorHAnsi"/>
                <w:sz w:val="20"/>
                <w:szCs w:val="20"/>
              </w:rPr>
            </w:pPr>
            <w:r w:rsidRPr="00CE0A14">
              <w:rPr>
                <w:rFonts w:asciiTheme="minorHAnsi" w:eastAsia="Calibri" w:hAnsiTheme="minorHAnsi" w:cstheme="minorHAnsi"/>
                <w:sz w:val="20"/>
                <w:szCs w:val="20"/>
              </w:rPr>
              <w:t>2.18</w:t>
            </w:r>
          </w:p>
        </w:tc>
        <w:tc>
          <w:tcPr>
            <w:tcW w:w="3950"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07EDA9E5" w14:textId="71174441" w:rsidR="00640964" w:rsidRPr="00831D9C" w:rsidRDefault="00640964" w:rsidP="00640964">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Efektivní řízení a kontrola zakázek, dodavatelů, projektů a aktivit týkající se veřejné strategie</w:t>
            </w:r>
          </w:p>
        </w:tc>
      </w:tr>
      <w:tr w:rsidR="00640964" w:rsidRPr="00831D9C" w14:paraId="7BD24339" w14:textId="77777777" w:rsidTr="009B5472">
        <w:trPr>
          <w:trHeight w:val="20"/>
        </w:trPr>
        <w:tc>
          <w:tcPr>
            <w:tcW w:w="163"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02A4D638" w14:textId="77777777" w:rsidR="00640964" w:rsidRPr="00831D9C" w:rsidRDefault="00640964" w:rsidP="00640964">
            <w:pPr>
              <w:tabs>
                <w:tab w:val="num" w:pos="1440"/>
              </w:tabs>
              <w:spacing w:line="240" w:lineRule="auto"/>
              <w:ind w:left="57" w:right="57"/>
              <w:jc w:val="both"/>
              <w:rPr>
                <w:rFonts w:asciiTheme="minorHAnsi" w:eastAsia="Calibri" w:hAnsiTheme="minorHAnsi" w:cstheme="minorHAnsi"/>
                <w:sz w:val="20"/>
                <w:szCs w:val="20"/>
              </w:rPr>
            </w:pPr>
          </w:p>
        </w:tc>
        <w:tc>
          <w:tcPr>
            <w:tcW w:w="616"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08BAE0FD" w14:textId="77777777" w:rsidR="00640964" w:rsidRPr="00831D9C" w:rsidRDefault="00640964" w:rsidP="00640964">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14:paraId="0455F7B3" w14:textId="3D12424C" w:rsidR="00640964" w:rsidRPr="00CE0A14" w:rsidRDefault="00640964" w:rsidP="00640964">
            <w:pPr>
              <w:tabs>
                <w:tab w:val="num" w:pos="1440"/>
              </w:tabs>
              <w:spacing w:line="240" w:lineRule="auto"/>
              <w:ind w:left="57" w:right="57"/>
              <w:jc w:val="center"/>
              <w:rPr>
                <w:rFonts w:asciiTheme="minorHAnsi" w:eastAsia="Calibri" w:hAnsiTheme="minorHAnsi" w:cstheme="minorHAnsi"/>
                <w:sz w:val="20"/>
                <w:szCs w:val="20"/>
              </w:rPr>
            </w:pPr>
            <w:r w:rsidRPr="00CE0A14">
              <w:rPr>
                <w:rFonts w:asciiTheme="minorHAnsi" w:eastAsia="Calibri" w:hAnsiTheme="minorHAnsi" w:cstheme="minorHAnsi"/>
                <w:sz w:val="20"/>
                <w:szCs w:val="20"/>
              </w:rPr>
              <w:t>2.19</w:t>
            </w:r>
          </w:p>
        </w:tc>
        <w:tc>
          <w:tcPr>
            <w:tcW w:w="3950"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710C3175" w14:textId="57153B93" w:rsidR="00640964" w:rsidRPr="00831D9C" w:rsidRDefault="00640964" w:rsidP="00640964">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Zajistit efektivní komunikaci s osobami odpovědnými za část veřejné strategie a s vlastníky rizik</w:t>
            </w:r>
          </w:p>
        </w:tc>
      </w:tr>
      <w:tr w:rsidR="00640964" w:rsidRPr="00831D9C" w14:paraId="7B6F62AB" w14:textId="77777777" w:rsidTr="009B5472">
        <w:trPr>
          <w:trHeight w:val="36"/>
        </w:trPr>
        <w:tc>
          <w:tcPr>
            <w:tcW w:w="163"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78B0144B" w14:textId="77777777" w:rsidR="00640964" w:rsidRPr="00831D9C" w:rsidRDefault="00640964" w:rsidP="00640964">
            <w:pPr>
              <w:tabs>
                <w:tab w:val="num" w:pos="1440"/>
              </w:tabs>
              <w:spacing w:line="240" w:lineRule="auto"/>
              <w:ind w:left="57" w:right="57"/>
              <w:jc w:val="both"/>
              <w:rPr>
                <w:rFonts w:asciiTheme="minorHAnsi" w:eastAsia="Calibri" w:hAnsiTheme="minorHAnsi" w:cstheme="minorHAnsi"/>
                <w:sz w:val="20"/>
                <w:szCs w:val="20"/>
              </w:rPr>
            </w:pPr>
          </w:p>
        </w:tc>
        <w:tc>
          <w:tcPr>
            <w:tcW w:w="616"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160774DD" w14:textId="77777777" w:rsidR="00640964" w:rsidRPr="00831D9C" w:rsidRDefault="00640964" w:rsidP="00640964">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14:paraId="371B0040" w14:textId="00862372" w:rsidR="00640964" w:rsidRPr="00CE0A14" w:rsidRDefault="00640964" w:rsidP="00640964">
            <w:pPr>
              <w:tabs>
                <w:tab w:val="num" w:pos="1440"/>
              </w:tabs>
              <w:spacing w:line="240" w:lineRule="auto"/>
              <w:ind w:left="57" w:right="57"/>
              <w:jc w:val="center"/>
              <w:rPr>
                <w:rFonts w:asciiTheme="minorHAnsi" w:eastAsia="Calibri" w:hAnsiTheme="minorHAnsi" w:cstheme="minorHAnsi"/>
                <w:sz w:val="20"/>
                <w:szCs w:val="20"/>
              </w:rPr>
            </w:pPr>
            <w:r w:rsidRPr="00CE0A14">
              <w:rPr>
                <w:rFonts w:asciiTheme="minorHAnsi" w:eastAsia="Calibri" w:hAnsiTheme="minorHAnsi" w:cstheme="minorHAnsi"/>
                <w:sz w:val="20"/>
                <w:szCs w:val="20"/>
              </w:rPr>
              <w:t>2.20</w:t>
            </w:r>
          </w:p>
        </w:tc>
        <w:tc>
          <w:tcPr>
            <w:tcW w:w="3950"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21E57969" w14:textId="25F4495B" w:rsidR="00640964" w:rsidRDefault="00640964" w:rsidP="00640964">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Stanovit postupy tak, aby umožňovaly předcházet chybám v řízení</w:t>
            </w:r>
          </w:p>
        </w:tc>
      </w:tr>
      <w:tr w:rsidR="00640964" w:rsidRPr="00831D9C" w14:paraId="5778DE81" w14:textId="77777777" w:rsidTr="009B5472">
        <w:trPr>
          <w:trHeight w:val="20"/>
        </w:trPr>
        <w:tc>
          <w:tcPr>
            <w:tcW w:w="163"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75CD8901" w14:textId="77777777" w:rsidR="00640964" w:rsidRPr="00831D9C" w:rsidRDefault="00640964" w:rsidP="00640964">
            <w:pPr>
              <w:tabs>
                <w:tab w:val="num" w:pos="1440"/>
              </w:tabs>
              <w:spacing w:line="240" w:lineRule="auto"/>
              <w:ind w:left="57" w:right="57"/>
              <w:jc w:val="both"/>
              <w:rPr>
                <w:rFonts w:asciiTheme="minorHAnsi" w:eastAsia="Calibri" w:hAnsiTheme="minorHAnsi" w:cstheme="minorHAnsi"/>
                <w:sz w:val="20"/>
                <w:szCs w:val="20"/>
              </w:rPr>
            </w:pPr>
          </w:p>
        </w:tc>
        <w:tc>
          <w:tcPr>
            <w:tcW w:w="616"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690DD2E9" w14:textId="77777777" w:rsidR="00640964" w:rsidRPr="00831D9C" w:rsidRDefault="00640964" w:rsidP="00640964">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14:paraId="5261360B" w14:textId="469B6CE9" w:rsidR="00640964" w:rsidRPr="00CE0A14" w:rsidRDefault="00640964" w:rsidP="00640964">
            <w:pPr>
              <w:tabs>
                <w:tab w:val="num" w:pos="1440"/>
              </w:tabs>
              <w:spacing w:line="240" w:lineRule="auto"/>
              <w:ind w:left="57" w:right="57"/>
              <w:jc w:val="center"/>
              <w:rPr>
                <w:rFonts w:asciiTheme="minorHAnsi" w:eastAsia="Calibri" w:hAnsiTheme="minorHAnsi" w:cstheme="minorHAnsi"/>
                <w:sz w:val="20"/>
                <w:szCs w:val="20"/>
              </w:rPr>
            </w:pPr>
            <w:r w:rsidRPr="00CE0A14">
              <w:rPr>
                <w:rFonts w:asciiTheme="minorHAnsi" w:eastAsia="Calibri" w:hAnsiTheme="minorHAnsi" w:cstheme="minorHAnsi"/>
                <w:sz w:val="20"/>
                <w:szCs w:val="20"/>
              </w:rPr>
              <w:t>2.21</w:t>
            </w:r>
          </w:p>
        </w:tc>
        <w:tc>
          <w:tcPr>
            <w:tcW w:w="3950"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7663386F" w14:textId="6B887357" w:rsidR="00640964" w:rsidRPr="00294FA6" w:rsidRDefault="00640964" w:rsidP="00640964">
            <w:pPr>
              <w:tabs>
                <w:tab w:val="num" w:pos="1440"/>
              </w:tabs>
              <w:spacing w:line="240" w:lineRule="auto"/>
              <w:ind w:left="57" w:right="57"/>
              <w:jc w:val="both"/>
              <w:rPr>
                <w:rFonts w:asciiTheme="minorHAnsi" w:eastAsia="Calibri" w:hAnsiTheme="minorHAnsi" w:cstheme="minorHAnsi"/>
                <w:sz w:val="20"/>
                <w:szCs w:val="20"/>
              </w:rPr>
            </w:pPr>
            <w:r w:rsidRPr="00294FA6">
              <w:rPr>
                <w:rFonts w:asciiTheme="minorHAnsi" w:eastAsia="Calibri" w:hAnsiTheme="minorHAnsi" w:cstheme="minorHAnsi"/>
                <w:sz w:val="20"/>
                <w:szCs w:val="20"/>
              </w:rPr>
              <w:t xml:space="preserve">Posilování </w:t>
            </w:r>
            <w:r>
              <w:rPr>
                <w:rFonts w:asciiTheme="minorHAnsi" w:eastAsia="Calibri" w:hAnsiTheme="minorHAnsi" w:cstheme="minorHAnsi"/>
                <w:sz w:val="20"/>
                <w:szCs w:val="20"/>
              </w:rPr>
              <w:t xml:space="preserve">principu </w:t>
            </w:r>
            <w:r w:rsidRPr="00294FA6">
              <w:rPr>
                <w:rFonts w:asciiTheme="minorHAnsi" w:eastAsia="Calibri" w:hAnsiTheme="minorHAnsi" w:cstheme="minorHAnsi"/>
                <w:sz w:val="20"/>
                <w:szCs w:val="20"/>
              </w:rPr>
              <w:t xml:space="preserve">transparentnosti v rozhodování </w:t>
            </w:r>
            <w:r>
              <w:rPr>
                <w:rFonts w:asciiTheme="minorHAnsi" w:eastAsia="Calibri" w:hAnsiTheme="minorHAnsi" w:cstheme="minorHAnsi"/>
                <w:sz w:val="20"/>
                <w:szCs w:val="20"/>
              </w:rPr>
              <w:t>a usilovat o naplňování kritérií správného rozhodování (je morální a současně je zákonné a současně účinně vede k dosažení cíle)</w:t>
            </w:r>
          </w:p>
        </w:tc>
      </w:tr>
      <w:tr w:rsidR="00640964" w:rsidRPr="00831D9C" w14:paraId="0761D331" w14:textId="77777777" w:rsidTr="009B5472">
        <w:trPr>
          <w:trHeight w:val="20"/>
        </w:trPr>
        <w:tc>
          <w:tcPr>
            <w:tcW w:w="163"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3DE3A344" w14:textId="77777777" w:rsidR="00640964" w:rsidRPr="00831D9C" w:rsidRDefault="00640964" w:rsidP="00640964">
            <w:pPr>
              <w:tabs>
                <w:tab w:val="num" w:pos="1440"/>
              </w:tabs>
              <w:spacing w:line="240" w:lineRule="auto"/>
              <w:ind w:left="57" w:right="57"/>
              <w:jc w:val="both"/>
              <w:rPr>
                <w:rFonts w:asciiTheme="minorHAnsi" w:eastAsia="Calibri" w:hAnsiTheme="minorHAnsi" w:cstheme="minorHAnsi"/>
                <w:sz w:val="20"/>
                <w:szCs w:val="20"/>
              </w:rPr>
            </w:pPr>
          </w:p>
        </w:tc>
        <w:tc>
          <w:tcPr>
            <w:tcW w:w="616"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60FB38A0" w14:textId="77777777" w:rsidR="00640964" w:rsidRPr="00831D9C" w:rsidRDefault="00640964" w:rsidP="00640964">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14:paraId="20B8328F" w14:textId="3F16EAA7" w:rsidR="00640964" w:rsidRPr="00831D9C" w:rsidRDefault="00640964" w:rsidP="00640964">
            <w:pPr>
              <w:tabs>
                <w:tab w:val="num" w:pos="1440"/>
              </w:tabs>
              <w:spacing w:line="240" w:lineRule="auto"/>
              <w:ind w:left="57" w:right="57"/>
              <w:jc w:val="center"/>
              <w:rPr>
                <w:rFonts w:asciiTheme="minorHAnsi" w:eastAsia="Calibri" w:hAnsiTheme="minorHAnsi" w:cstheme="minorHAnsi"/>
                <w:sz w:val="20"/>
                <w:szCs w:val="20"/>
              </w:rPr>
            </w:pPr>
          </w:p>
        </w:tc>
        <w:tc>
          <w:tcPr>
            <w:tcW w:w="3950"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55786905" w14:textId="0D8911B2" w:rsidR="00640964" w:rsidRDefault="00640964" w:rsidP="00640964">
            <w:pPr>
              <w:tabs>
                <w:tab w:val="num" w:pos="1440"/>
              </w:tabs>
              <w:spacing w:line="240" w:lineRule="auto"/>
              <w:ind w:left="57" w:right="57"/>
              <w:jc w:val="both"/>
              <w:rPr>
                <w:rFonts w:asciiTheme="minorHAnsi" w:eastAsia="Calibri" w:hAnsiTheme="minorHAnsi" w:cstheme="minorHAnsi"/>
                <w:sz w:val="20"/>
                <w:szCs w:val="20"/>
              </w:rPr>
            </w:pPr>
            <w:r w:rsidRPr="005165BB">
              <w:rPr>
                <w:rFonts w:asciiTheme="minorHAnsi" w:eastAsia="Calibri" w:hAnsiTheme="minorHAnsi" w:cstheme="minorHAnsi"/>
                <w:b/>
                <w:sz w:val="20"/>
                <w:szCs w:val="20"/>
              </w:rPr>
              <w:t>Komunikace (zapojování) veřejnosti, médií, partnerů</w:t>
            </w:r>
          </w:p>
        </w:tc>
      </w:tr>
      <w:tr w:rsidR="00640964" w:rsidRPr="00831D9C" w14:paraId="368072E7" w14:textId="77777777" w:rsidTr="009B5472">
        <w:trPr>
          <w:trHeight w:val="20"/>
        </w:trPr>
        <w:tc>
          <w:tcPr>
            <w:tcW w:w="163"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4EEFA144" w14:textId="77777777" w:rsidR="00640964" w:rsidRPr="00831D9C" w:rsidRDefault="00640964" w:rsidP="00640964">
            <w:pPr>
              <w:tabs>
                <w:tab w:val="num" w:pos="1440"/>
              </w:tabs>
              <w:spacing w:line="240" w:lineRule="auto"/>
              <w:ind w:left="57" w:right="57"/>
              <w:jc w:val="both"/>
              <w:rPr>
                <w:rFonts w:asciiTheme="minorHAnsi" w:eastAsia="Calibri" w:hAnsiTheme="minorHAnsi" w:cstheme="minorHAnsi"/>
                <w:sz w:val="20"/>
                <w:szCs w:val="20"/>
              </w:rPr>
            </w:pPr>
          </w:p>
        </w:tc>
        <w:tc>
          <w:tcPr>
            <w:tcW w:w="616"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5A0A9CD2" w14:textId="77777777" w:rsidR="00640964" w:rsidRPr="00831D9C" w:rsidRDefault="00640964" w:rsidP="00640964">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14:paraId="642F0C70" w14:textId="57B28E12" w:rsidR="00640964" w:rsidRPr="00831D9C" w:rsidRDefault="00640964" w:rsidP="00640964">
            <w:pPr>
              <w:tabs>
                <w:tab w:val="num" w:pos="1440"/>
              </w:tabs>
              <w:spacing w:line="240" w:lineRule="auto"/>
              <w:ind w:left="57" w:right="57"/>
              <w:jc w:val="center"/>
              <w:rPr>
                <w:rFonts w:asciiTheme="minorHAnsi" w:eastAsia="Calibri" w:hAnsiTheme="minorHAnsi" w:cstheme="minorHAnsi"/>
                <w:sz w:val="20"/>
                <w:szCs w:val="20"/>
              </w:rPr>
            </w:pPr>
            <w:r w:rsidRPr="00CE0A14">
              <w:rPr>
                <w:rFonts w:asciiTheme="minorHAnsi" w:eastAsia="Calibri" w:hAnsiTheme="minorHAnsi" w:cstheme="minorHAnsi"/>
                <w:sz w:val="20"/>
                <w:szCs w:val="20"/>
              </w:rPr>
              <w:t>2.22</w:t>
            </w:r>
          </w:p>
        </w:tc>
        <w:tc>
          <w:tcPr>
            <w:tcW w:w="3950"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7BFD10F5" w14:textId="449D3D2B" w:rsidR="00640964" w:rsidRDefault="00640964" w:rsidP="00640964">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Stanovit komunikační plán s partnery, médii, veřejností a postupovat dle něj; pravidelně jej hodnotit a aktualizovat</w:t>
            </w:r>
          </w:p>
        </w:tc>
      </w:tr>
      <w:tr w:rsidR="00640964" w:rsidRPr="00831D9C" w14:paraId="48F60D35" w14:textId="77777777" w:rsidTr="009B5472">
        <w:trPr>
          <w:trHeight w:val="20"/>
        </w:trPr>
        <w:tc>
          <w:tcPr>
            <w:tcW w:w="163"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78C4D0F8" w14:textId="77777777" w:rsidR="00640964" w:rsidRPr="00831D9C" w:rsidRDefault="00640964" w:rsidP="00640964">
            <w:pPr>
              <w:tabs>
                <w:tab w:val="num" w:pos="1440"/>
              </w:tabs>
              <w:spacing w:line="240" w:lineRule="auto"/>
              <w:ind w:left="57" w:right="57"/>
              <w:jc w:val="both"/>
              <w:rPr>
                <w:rFonts w:asciiTheme="minorHAnsi" w:eastAsia="Calibri" w:hAnsiTheme="minorHAnsi" w:cstheme="minorHAnsi"/>
                <w:sz w:val="20"/>
                <w:szCs w:val="20"/>
              </w:rPr>
            </w:pPr>
          </w:p>
        </w:tc>
        <w:tc>
          <w:tcPr>
            <w:tcW w:w="616"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3191BE1E" w14:textId="77777777" w:rsidR="00640964" w:rsidRPr="00831D9C" w:rsidRDefault="00640964" w:rsidP="00640964">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14:paraId="3F3760D6" w14:textId="5E4ACD9D" w:rsidR="00640964" w:rsidRPr="00831D9C" w:rsidRDefault="00640964" w:rsidP="00640964">
            <w:pPr>
              <w:tabs>
                <w:tab w:val="num" w:pos="1440"/>
              </w:tabs>
              <w:spacing w:line="240" w:lineRule="auto"/>
              <w:ind w:left="57" w:right="57"/>
              <w:jc w:val="center"/>
              <w:rPr>
                <w:rFonts w:asciiTheme="minorHAnsi" w:eastAsia="Calibri" w:hAnsiTheme="minorHAnsi" w:cstheme="minorHAnsi"/>
                <w:sz w:val="20"/>
                <w:szCs w:val="20"/>
              </w:rPr>
            </w:pPr>
            <w:r w:rsidRPr="00CE0A14">
              <w:rPr>
                <w:rFonts w:asciiTheme="minorHAnsi" w:eastAsia="Calibri" w:hAnsiTheme="minorHAnsi" w:cstheme="minorHAnsi"/>
                <w:sz w:val="20"/>
                <w:szCs w:val="20"/>
              </w:rPr>
              <w:t>2.23</w:t>
            </w:r>
          </w:p>
        </w:tc>
        <w:tc>
          <w:tcPr>
            <w:tcW w:w="3950"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4A8AC6B6" w14:textId="55EB398C" w:rsidR="00640964" w:rsidRDefault="00640964" w:rsidP="00640964">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Pravidelně plnění strategie projednávat s partnery, médii, veřejností</w:t>
            </w:r>
          </w:p>
        </w:tc>
      </w:tr>
      <w:tr w:rsidR="00640964" w:rsidRPr="00831D9C" w14:paraId="78EE2FC1" w14:textId="77777777" w:rsidTr="009B5472">
        <w:trPr>
          <w:trHeight w:val="20"/>
        </w:trPr>
        <w:tc>
          <w:tcPr>
            <w:tcW w:w="163"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226582F9" w14:textId="77777777" w:rsidR="00640964" w:rsidRPr="00831D9C" w:rsidRDefault="00640964" w:rsidP="00640964">
            <w:pPr>
              <w:tabs>
                <w:tab w:val="num" w:pos="1440"/>
              </w:tabs>
              <w:spacing w:line="240" w:lineRule="auto"/>
              <w:ind w:left="57" w:right="57"/>
              <w:jc w:val="both"/>
              <w:rPr>
                <w:rFonts w:asciiTheme="minorHAnsi" w:eastAsia="Calibri" w:hAnsiTheme="minorHAnsi" w:cstheme="minorHAnsi"/>
                <w:sz w:val="20"/>
                <w:szCs w:val="20"/>
              </w:rPr>
            </w:pPr>
          </w:p>
        </w:tc>
        <w:tc>
          <w:tcPr>
            <w:tcW w:w="616"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2B5E4055" w14:textId="77777777" w:rsidR="00640964" w:rsidRPr="00831D9C" w:rsidRDefault="00640964" w:rsidP="00640964">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14:paraId="59D6C75B" w14:textId="286AA632" w:rsidR="00640964" w:rsidRPr="00831D9C" w:rsidRDefault="00640964" w:rsidP="00640964">
            <w:pPr>
              <w:tabs>
                <w:tab w:val="num" w:pos="1440"/>
              </w:tabs>
              <w:spacing w:line="240" w:lineRule="auto"/>
              <w:ind w:left="57" w:right="57"/>
              <w:jc w:val="center"/>
              <w:rPr>
                <w:rFonts w:asciiTheme="minorHAnsi" w:eastAsia="Calibri" w:hAnsiTheme="minorHAnsi" w:cstheme="minorHAnsi"/>
                <w:sz w:val="20"/>
                <w:szCs w:val="20"/>
              </w:rPr>
            </w:pPr>
          </w:p>
        </w:tc>
        <w:tc>
          <w:tcPr>
            <w:tcW w:w="3950"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1FAADD08" w14:textId="6F3D2259" w:rsidR="00640964" w:rsidRPr="00364AD9" w:rsidRDefault="00640964" w:rsidP="00640964">
            <w:pPr>
              <w:tabs>
                <w:tab w:val="num" w:pos="1440"/>
              </w:tabs>
              <w:spacing w:line="240" w:lineRule="auto"/>
              <w:ind w:left="57" w:right="57"/>
              <w:jc w:val="both"/>
              <w:rPr>
                <w:rFonts w:asciiTheme="minorHAnsi" w:eastAsia="Calibri" w:hAnsiTheme="minorHAnsi" w:cstheme="minorHAnsi"/>
                <w:b/>
                <w:sz w:val="20"/>
                <w:szCs w:val="20"/>
              </w:rPr>
            </w:pPr>
            <w:r>
              <w:rPr>
                <w:rFonts w:asciiTheme="minorHAnsi" w:eastAsia="Calibri" w:hAnsiTheme="minorHAnsi" w:cstheme="minorHAnsi"/>
                <w:b/>
                <w:sz w:val="20"/>
                <w:szCs w:val="20"/>
              </w:rPr>
              <w:t>Školení, motivace a zaměstnanci</w:t>
            </w:r>
          </w:p>
        </w:tc>
      </w:tr>
      <w:tr w:rsidR="00640964" w:rsidRPr="00831D9C" w14:paraId="4091698B" w14:textId="77777777" w:rsidTr="009B5472">
        <w:trPr>
          <w:trHeight w:val="20"/>
        </w:trPr>
        <w:tc>
          <w:tcPr>
            <w:tcW w:w="163"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64AAF3A0" w14:textId="77777777" w:rsidR="00640964" w:rsidRPr="00831D9C" w:rsidRDefault="00640964" w:rsidP="00640964">
            <w:pPr>
              <w:tabs>
                <w:tab w:val="num" w:pos="1440"/>
              </w:tabs>
              <w:spacing w:line="240" w:lineRule="auto"/>
              <w:ind w:left="57" w:right="57"/>
              <w:jc w:val="both"/>
              <w:rPr>
                <w:rFonts w:asciiTheme="minorHAnsi" w:eastAsia="Calibri" w:hAnsiTheme="minorHAnsi" w:cstheme="minorHAnsi"/>
                <w:sz w:val="20"/>
                <w:szCs w:val="20"/>
              </w:rPr>
            </w:pPr>
          </w:p>
        </w:tc>
        <w:tc>
          <w:tcPr>
            <w:tcW w:w="616"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0D512C5A" w14:textId="77777777" w:rsidR="00640964" w:rsidRPr="00831D9C" w:rsidRDefault="00640964" w:rsidP="00640964">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14:paraId="7E1F2965" w14:textId="58FDBF2E" w:rsidR="00640964" w:rsidRPr="00831D9C" w:rsidRDefault="00640964" w:rsidP="00640964">
            <w:pPr>
              <w:tabs>
                <w:tab w:val="num" w:pos="1440"/>
              </w:tabs>
              <w:spacing w:line="240" w:lineRule="auto"/>
              <w:ind w:left="57" w:right="57"/>
              <w:jc w:val="center"/>
              <w:rPr>
                <w:rFonts w:asciiTheme="minorHAnsi" w:eastAsia="Calibri" w:hAnsiTheme="minorHAnsi" w:cstheme="minorHAnsi"/>
                <w:sz w:val="20"/>
                <w:szCs w:val="20"/>
              </w:rPr>
            </w:pPr>
            <w:r>
              <w:rPr>
                <w:rFonts w:asciiTheme="minorHAnsi" w:eastAsia="Calibri" w:hAnsiTheme="minorHAnsi" w:cstheme="minorHAnsi"/>
                <w:sz w:val="20"/>
                <w:szCs w:val="20"/>
              </w:rPr>
              <w:t>2.24</w:t>
            </w:r>
          </w:p>
        </w:tc>
        <w:tc>
          <w:tcPr>
            <w:tcW w:w="3950"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0C840A72" w14:textId="54932DE3" w:rsidR="00640964" w:rsidRDefault="00640964" w:rsidP="00640964">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Zajistit zastupitelnost zaměstnanců podílející</w:t>
            </w:r>
            <w:r w:rsidR="004511D2">
              <w:rPr>
                <w:rFonts w:asciiTheme="minorHAnsi" w:eastAsia="Calibri" w:hAnsiTheme="minorHAnsi" w:cstheme="minorHAnsi"/>
                <w:sz w:val="20"/>
                <w:szCs w:val="20"/>
              </w:rPr>
              <w:t>ch</w:t>
            </w:r>
            <w:r>
              <w:rPr>
                <w:rFonts w:asciiTheme="minorHAnsi" w:eastAsia="Calibri" w:hAnsiTheme="minorHAnsi" w:cstheme="minorHAnsi"/>
                <w:sz w:val="20"/>
                <w:szCs w:val="20"/>
              </w:rPr>
              <w:t xml:space="preserve"> se na realizaci veřejné strategie</w:t>
            </w:r>
          </w:p>
        </w:tc>
      </w:tr>
      <w:tr w:rsidR="00640964" w:rsidRPr="00831D9C" w14:paraId="6242A5C4" w14:textId="77777777" w:rsidTr="009B5472">
        <w:trPr>
          <w:trHeight w:val="20"/>
        </w:trPr>
        <w:tc>
          <w:tcPr>
            <w:tcW w:w="163"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258AC0D4" w14:textId="77777777" w:rsidR="00640964" w:rsidRPr="00831D9C" w:rsidRDefault="00640964" w:rsidP="00640964">
            <w:pPr>
              <w:tabs>
                <w:tab w:val="num" w:pos="1440"/>
              </w:tabs>
              <w:spacing w:line="240" w:lineRule="auto"/>
              <w:ind w:left="57" w:right="57"/>
              <w:jc w:val="both"/>
              <w:rPr>
                <w:rFonts w:asciiTheme="minorHAnsi" w:eastAsia="Calibri" w:hAnsiTheme="minorHAnsi" w:cstheme="minorHAnsi"/>
                <w:sz w:val="20"/>
                <w:szCs w:val="20"/>
              </w:rPr>
            </w:pPr>
          </w:p>
        </w:tc>
        <w:tc>
          <w:tcPr>
            <w:tcW w:w="616"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57145BDB" w14:textId="77777777" w:rsidR="00640964" w:rsidRPr="00831D9C" w:rsidRDefault="00640964" w:rsidP="00640964">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14:paraId="4314CE67" w14:textId="199C1C28" w:rsidR="00640964" w:rsidRPr="00831D9C" w:rsidRDefault="00640964" w:rsidP="00640964">
            <w:pPr>
              <w:tabs>
                <w:tab w:val="num" w:pos="1440"/>
              </w:tabs>
              <w:spacing w:line="240" w:lineRule="auto"/>
              <w:ind w:left="57" w:right="57"/>
              <w:jc w:val="center"/>
              <w:rPr>
                <w:rFonts w:asciiTheme="minorHAnsi" w:eastAsia="Calibri" w:hAnsiTheme="minorHAnsi" w:cstheme="minorHAnsi"/>
                <w:sz w:val="20"/>
                <w:szCs w:val="20"/>
              </w:rPr>
            </w:pPr>
            <w:r>
              <w:rPr>
                <w:rFonts w:asciiTheme="minorHAnsi" w:eastAsia="Calibri" w:hAnsiTheme="minorHAnsi" w:cstheme="minorHAnsi"/>
                <w:sz w:val="20"/>
                <w:szCs w:val="20"/>
              </w:rPr>
              <w:t>2.25</w:t>
            </w:r>
          </w:p>
        </w:tc>
        <w:tc>
          <w:tcPr>
            <w:tcW w:w="3950"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103F2A33" w14:textId="48100EDC" w:rsidR="00640964" w:rsidRDefault="00640964" w:rsidP="00640964">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Hodnotit kompetence (způsobilosti) zaměstnanců ve vazbě na strategické řízení a řízení rizik</w:t>
            </w:r>
          </w:p>
        </w:tc>
      </w:tr>
      <w:tr w:rsidR="00640964" w:rsidRPr="00831D9C" w14:paraId="12824C3F" w14:textId="77777777" w:rsidTr="009B5472">
        <w:trPr>
          <w:trHeight w:val="20"/>
        </w:trPr>
        <w:tc>
          <w:tcPr>
            <w:tcW w:w="163"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31DE35BB" w14:textId="77777777" w:rsidR="00640964" w:rsidRPr="00831D9C" w:rsidRDefault="00640964" w:rsidP="00640964">
            <w:pPr>
              <w:tabs>
                <w:tab w:val="num" w:pos="1440"/>
              </w:tabs>
              <w:spacing w:line="240" w:lineRule="auto"/>
              <w:ind w:left="57" w:right="57"/>
              <w:jc w:val="both"/>
              <w:rPr>
                <w:rFonts w:asciiTheme="minorHAnsi" w:eastAsia="Calibri" w:hAnsiTheme="minorHAnsi" w:cstheme="minorHAnsi"/>
                <w:sz w:val="20"/>
                <w:szCs w:val="20"/>
              </w:rPr>
            </w:pPr>
          </w:p>
        </w:tc>
        <w:tc>
          <w:tcPr>
            <w:tcW w:w="616"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34C0257E" w14:textId="77777777" w:rsidR="00640964" w:rsidRPr="00831D9C" w:rsidRDefault="00640964" w:rsidP="00640964">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bottom w:val="single" w:sz="4" w:space="0" w:color="auto"/>
              <w:right w:val="single" w:sz="8" w:space="0" w:color="000000"/>
            </w:tcBorders>
            <w:shd w:val="clear" w:color="auto" w:fill="auto"/>
            <w:tcMar>
              <w:top w:w="15" w:type="dxa"/>
              <w:left w:w="8" w:type="dxa"/>
              <w:bottom w:w="0" w:type="dxa"/>
              <w:right w:w="8" w:type="dxa"/>
            </w:tcMar>
          </w:tcPr>
          <w:p w14:paraId="4A6B3574" w14:textId="14F0F935" w:rsidR="00640964" w:rsidRPr="00831D9C" w:rsidRDefault="00640964" w:rsidP="00640964">
            <w:pPr>
              <w:tabs>
                <w:tab w:val="num" w:pos="1440"/>
              </w:tabs>
              <w:spacing w:line="240" w:lineRule="auto"/>
              <w:ind w:left="57" w:right="57"/>
              <w:jc w:val="center"/>
              <w:rPr>
                <w:rFonts w:asciiTheme="minorHAnsi" w:eastAsia="Calibri" w:hAnsiTheme="minorHAnsi" w:cstheme="minorHAnsi"/>
                <w:sz w:val="20"/>
                <w:szCs w:val="20"/>
              </w:rPr>
            </w:pPr>
            <w:r>
              <w:rPr>
                <w:rFonts w:asciiTheme="minorHAnsi" w:eastAsia="Calibri" w:hAnsiTheme="minorHAnsi" w:cstheme="minorHAnsi"/>
                <w:sz w:val="20"/>
                <w:szCs w:val="20"/>
              </w:rPr>
              <w:t>2.26</w:t>
            </w:r>
          </w:p>
        </w:tc>
        <w:tc>
          <w:tcPr>
            <w:tcW w:w="3950" w:type="pct"/>
            <w:tcBorders>
              <w:top w:val="single" w:sz="8" w:space="0" w:color="000000"/>
              <w:left w:val="single" w:sz="8" w:space="0" w:color="000000"/>
              <w:bottom w:val="single" w:sz="4" w:space="0" w:color="auto"/>
              <w:right w:val="single" w:sz="8" w:space="0" w:color="000000"/>
            </w:tcBorders>
            <w:shd w:val="clear" w:color="auto" w:fill="auto"/>
            <w:tcMar>
              <w:top w:w="15" w:type="dxa"/>
              <w:left w:w="8" w:type="dxa"/>
              <w:bottom w:w="0" w:type="dxa"/>
              <w:right w:w="8" w:type="dxa"/>
            </w:tcMar>
            <w:vAlign w:val="center"/>
          </w:tcPr>
          <w:p w14:paraId="0DEE8573" w14:textId="6CB728A8" w:rsidR="00640964" w:rsidRPr="00E47A7A" w:rsidRDefault="00640964" w:rsidP="00640964">
            <w:pPr>
              <w:tabs>
                <w:tab w:val="num" w:pos="1440"/>
              </w:tabs>
              <w:spacing w:line="240" w:lineRule="auto"/>
              <w:ind w:left="57" w:right="57"/>
              <w:jc w:val="both"/>
              <w:rPr>
                <w:rFonts w:asciiTheme="minorHAnsi" w:eastAsia="Calibri" w:hAnsiTheme="minorHAnsi" w:cstheme="minorHAnsi"/>
                <w:b/>
                <w:sz w:val="20"/>
                <w:szCs w:val="20"/>
              </w:rPr>
            </w:pPr>
            <w:r>
              <w:rPr>
                <w:rFonts w:asciiTheme="minorHAnsi" w:eastAsia="Calibri" w:hAnsiTheme="minorHAnsi" w:cstheme="minorHAnsi"/>
                <w:sz w:val="20"/>
                <w:szCs w:val="20"/>
              </w:rPr>
              <w:t>Motivovat vedoucí a ostatní zaměstnance, aby usilovali o dosahování cílů (včetně zvládání rizik)</w:t>
            </w:r>
          </w:p>
        </w:tc>
      </w:tr>
      <w:tr w:rsidR="00640964" w:rsidRPr="00831D9C" w14:paraId="222E4EC2" w14:textId="77777777" w:rsidTr="009B5472">
        <w:trPr>
          <w:trHeight w:val="20"/>
        </w:trPr>
        <w:tc>
          <w:tcPr>
            <w:tcW w:w="163"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5AEDA4E2" w14:textId="77777777" w:rsidR="00640964" w:rsidRPr="00831D9C" w:rsidRDefault="00640964" w:rsidP="00640964">
            <w:pPr>
              <w:tabs>
                <w:tab w:val="num" w:pos="1440"/>
              </w:tabs>
              <w:spacing w:line="240" w:lineRule="auto"/>
              <w:ind w:left="57" w:right="57"/>
              <w:jc w:val="both"/>
              <w:rPr>
                <w:rFonts w:asciiTheme="minorHAnsi" w:eastAsia="Calibri" w:hAnsiTheme="minorHAnsi" w:cstheme="minorHAnsi"/>
                <w:sz w:val="20"/>
                <w:szCs w:val="20"/>
              </w:rPr>
            </w:pPr>
          </w:p>
        </w:tc>
        <w:tc>
          <w:tcPr>
            <w:tcW w:w="616"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69DB5D79" w14:textId="77777777" w:rsidR="00640964" w:rsidRPr="00831D9C" w:rsidRDefault="00640964" w:rsidP="00640964">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bottom w:val="single" w:sz="4" w:space="0" w:color="auto"/>
              <w:right w:val="single" w:sz="8" w:space="0" w:color="000000"/>
            </w:tcBorders>
            <w:shd w:val="clear" w:color="auto" w:fill="auto"/>
            <w:tcMar>
              <w:top w:w="15" w:type="dxa"/>
              <w:left w:w="8" w:type="dxa"/>
              <w:bottom w:w="0" w:type="dxa"/>
              <w:right w:w="8" w:type="dxa"/>
            </w:tcMar>
          </w:tcPr>
          <w:p w14:paraId="1F9DCFF6" w14:textId="7B953573" w:rsidR="00640964" w:rsidRPr="00831D9C" w:rsidRDefault="00640964" w:rsidP="00640964">
            <w:pPr>
              <w:tabs>
                <w:tab w:val="num" w:pos="1440"/>
              </w:tabs>
              <w:spacing w:line="240" w:lineRule="auto"/>
              <w:ind w:left="57" w:right="57"/>
              <w:jc w:val="center"/>
              <w:rPr>
                <w:rFonts w:asciiTheme="minorHAnsi" w:eastAsia="Calibri" w:hAnsiTheme="minorHAnsi" w:cstheme="minorHAnsi"/>
                <w:sz w:val="20"/>
                <w:szCs w:val="20"/>
              </w:rPr>
            </w:pPr>
            <w:r>
              <w:rPr>
                <w:rFonts w:asciiTheme="minorHAnsi" w:eastAsia="Calibri" w:hAnsiTheme="minorHAnsi" w:cstheme="minorHAnsi"/>
                <w:sz w:val="20"/>
                <w:szCs w:val="20"/>
              </w:rPr>
              <w:t>2.27</w:t>
            </w:r>
          </w:p>
        </w:tc>
        <w:tc>
          <w:tcPr>
            <w:tcW w:w="3950" w:type="pct"/>
            <w:tcBorders>
              <w:top w:val="single" w:sz="8" w:space="0" w:color="000000"/>
              <w:left w:val="single" w:sz="8" w:space="0" w:color="000000"/>
              <w:bottom w:val="single" w:sz="4" w:space="0" w:color="auto"/>
              <w:right w:val="single" w:sz="8" w:space="0" w:color="000000"/>
            </w:tcBorders>
            <w:shd w:val="clear" w:color="auto" w:fill="auto"/>
            <w:tcMar>
              <w:top w:w="15" w:type="dxa"/>
              <w:left w:w="8" w:type="dxa"/>
              <w:bottom w:w="0" w:type="dxa"/>
              <w:right w:w="8" w:type="dxa"/>
            </w:tcMar>
            <w:vAlign w:val="center"/>
          </w:tcPr>
          <w:p w14:paraId="043FE484" w14:textId="6E288F62" w:rsidR="00640964" w:rsidRDefault="00640964" w:rsidP="00640964">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Provést potřebná školení zaměstnanců a politiků</w:t>
            </w:r>
          </w:p>
        </w:tc>
      </w:tr>
      <w:tr w:rsidR="00640964" w:rsidRPr="00831D9C" w14:paraId="1438FE37" w14:textId="77777777" w:rsidTr="009B5472">
        <w:trPr>
          <w:trHeight w:val="68"/>
        </w:trPr>
        <w:tc>
          <w:tcPr>
            <w:tcW w:w="163"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2BB3BA98" w14:textId="77777777" w:rsidR="00640964" w:rsidRPr="00831D9C" w:rsidRDefault="00640964" w:rsidP="00640964">
            <w:pPr>
              <w:tabs>
                <w:tab w:val="num" w:pos="1440"/>
              </w:tabs>
              <w:spacing w:line="240" w:lineRule="auto"/>
              <w:ind w:left="57" w:right="57"/>
              <w:jc w:val="both"/>
              <w:rPr>
                <w:rFonts w:asciiTheme="minorHAnsi" w:eastAsia="Calibri" w:hAnsiTheme="minorHAnsi" w:cstheme="minorHAnsi"/>
                <w:sz w:val="20"/>
                <w:szCs w:val="20"/>
              </w:rPr>
            </w:pPr>
          </w:p>
        </w:tc>
        <w:tc>
          <w:tcPr>
            <w:tcW w:w="616" w:type="pct"/>
            <w:vMerge/>
            <w:tcBorders>
              <w:top w:val="single" w:sz="8" w:space="0" w:color="000000"/>
              <w:left w:val="single" w:sz="8" w:space="0" w:color="000000"/>
              <w:bottom w:val="single" w:sz="8" w:space="0" w:color="000000"/>
              <w:right w:val="single" w:sz="4" w:space="0" w:color="auto"/>
            </w:tcBorders>
            <w:shd w:val="clear" w:color="auto" w:fill="F2F2F2" w:themeFill="background1" w:themeFillShade="F2"/>
            <w:vAlign w:val="center"/>
            <w:hideMark/>
          </w:tcPr>
          <w:p w14:paraId="290A2B6B" w14:textId="77777777" w:rsidR="00640964" w:rsidRPr="00831D9C" w:rsidRDefault="00640964" w:rsidP="00640964">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auto"/>
            <w:tcMar>
              <w:top w:w="15" w:type="dxa"/>
              <w:left w:w="8" w:type="dxa"/>
              <w:bottom w:w="0" w:type="dxa"/>
              <w:right w:w="8" w:type="dxa"/>
            </w:tcMar>
          </w:tcPr>
          <w:p w14:paraId="06306551" w14:textId="11DE6D00" w:rsidR="00640964" w:rsidRPr="00831D9C" w:rsidRDefault="00640964" w:rsidP="00640964">
            <w:pPr>
              <w:tabs>
                <w:tab w:val="num" w:pos="1440"/>
              </w:tabs>
              <w:spacing w:line="240" w:lineRule="auto"/>
              <w:ind w:left="57" w:right="57"/>
              <w:jc w:val="center"/>
              <w:rPr>
                <w:rFonts w:asciiTheme="minorHAnsi" w:eastAsia="Calibri" w:hAnsiTheme="minorHAnsi" w:cstheme="minorHAnsi"/>
                <w:sz w:val="20"/>
                <w:szCs w:val="20"/>
              </w:rPr>
            </w:pPr>
            <w:r>
              <w:rPr>
                <w:rFonts w:asciiTheme="minorHAnsi" w:eastAsia="Calibri" w:hAnsiTheme="minorHAnsi" w:cstheme="minorHAnsi"/>
                <w:sz w:val="20"/>
                <w:szCs w:val="20"/>
              </w:rPr>
              <w:t>2.28</w:t>
            </w:r>
          </w:p>
        </w:tc>
        <w:tc>
          <w:tcPr>
            <w:tcW w:w="3950" w:type="pct"/>
            <w:tcBorders>
              <w:top w:val="single" w:sz="4" w:space="0" w:color="auto"/>
              <w:left w:val="single" w:sz="4" w:space="0" w:color="auto"/>
              <w:bottom w:val="single" w:sz="4" w:space="0" w:color="auto"/>
              <w:right w:val="single" w:sz="4" w:space="0" w:color="auto"/>
            </w:tcBorders>
            <w:shd w:val="clear" w:color="auto" w:fill="auto"/>
            <w:tcMar>
              <w:top w:w="15" w:type="dxa"/>
              <w:left w:w="8" w:type="dxa"/>
              <w:bottom w:w="0" w:type="dxa"/>
              <w:right w:w="8" w:type="dxa"/>
            </w:tcMar>
            <w:vAlign w:val="center"/>
          </w:tcPr>
          <w:p w14:paraId="09AB85CF" w14:textId="07999AA4" w:rsidR="00640964" w:rsidRPr="00831D9C" w:rsidRDefault="00640964" w:rsidP="00640964">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Zajistit, aby vedoucí zaměstnanci šli ve strategickém přístupu příkladem</w:t>
            </w:r>
          </w:p>
        </w:tc>
      </w:tr>
    </w:tbl>
    <w:p w14:paraId="6060B5CB" w14:textId="77777777" w:rsidR="00966694" w:rsidRPr="009212BF" w:rsidRDefault="00966694" w:rsidP="00966694">
      <w:pPr>
        <w:pStyle w:val="A1-text"/>
        <w:spacing w:after="120"/>
        <w:rPr>
          <w:rFonts w:ascii="Calibri" w:hAnsi="Calibri"/>
          <w:i/>
          <w:iCs/>
          <w:lang w:val="cs-CZ"/>
        </w:rPr>
      </w:pPr>
      <w:r w:rsidRPr="009212BF">
        <w:rPr>
          <w:rFonts w:ascii="Calibri" w:hAnsi="Calibri"/>
          <w:i/>
          <w:iCs/>
          <w:lang w:val="cs-CZ"/>
        </w:rPr>
        <w:t>Zdroj</w:t>
      </w:r>
      <w:r>
        <w:rPr>
          <w:rFonts w:ascii="Calibri" w:hAnsi="Calibri"/>
          <w:i/>
          <w:iCs/>
          <w:lang w:val="cs-CZ"/>
        </w:rPr>
        <w:t xml:space="preserve">: autoři </w:t>
      </w:r>
    </w:p>
    <w:p w14:paraId="05858856" w14:textId="77777777" w:rsidR="00966694" w:rsidRDefault="00966694" w:rsidP="00966694">
      <w:pPr>
        <w:tabs>
          <w:tab w:val="num" w:pos="1440"/>
        </w:tabs>
        <w:spacing w:after="120"/>
        <w:jc w:val="both"/>
        <w:rPr>
          <w:rFonts w:asciiTheme="minorHAnsi" w:eastAsia="Calibri" w:hAnsiTheme="minorHAnsi" w:cstheme="minorHAnsi"/>
        </w:rPr>
      </w:pPr>
      <w:r w:rsidRPr="00966694">
        <w:rPr>
          <w:rFonts w:asciiTheme="minorHAnsi" w:eastAsia="Calibri" w:hAnsiTheme="minorHAnsi" w:cstheme="minorHAnsi"/>
        </w:rPr>
        <w:t xml:space="preserve">Uvedená opatření jsou zahrnuta do šablony v Excelu – je to popsáno v kapitole 8 nebo v samostatné video přednášce. V šabloně si </w:t>
      </w:r>
      <w:r>
        <w:rPr>
          <w:rFonts w:asciiTheme="minorHAnsi" w:eastAsia="Calibri" w:hAnsiTheme="minorHAnsi" w:cstheme="minorHAnsi"/>
        </w:rPr>
        <w:t>lze</w:t>
      </w:r>
      <w:r w:rsidRPr="00966694">
        <w:rPr>
          <w:rFonts w:asciiTheme="minorHAnsi" w:eastAsia="Calibri" w:hAnsiTheme="minorHAnsi" w:cstheme="minorHAnsi"/>
        </w:rPr>
        <w:t xml:space="preserve"> vybrat, která </w:t>
      </w:r>
      <w:r>
        <w:rPr>
          <w:rFonts w:asciiTheme="minorHAnsi" w:eastAsia="Calibri" w:hAnsiTheme="minorHAnsi" w:cstheme="minorHAnsi"/>
        </w:rPr>
        <w:t>opatření ke konkrétnímu riziku budete navrhovat</w:t>
      </w:r>
      <w:r w:rsidRPr="00966694">
        <w:rPr>
          <w:rFonts w:asciiTheme="minorHAnsi" w:eastAsia="Calibri" w:hAnsiTheme="minorHAnsi" w:cstheme="minorHAnsi"/>
        </w:rPr>
        <w:t xml:space="preserve">. Je možné je textově upravit či doplnit nebo uvést také jiná </w:t>
      </w:r>
      <w:r>
        <w:rPr>
          <w:rFonts w:asciiTheme="minorHAnsi" w:eastAsia="Calibri" w:hAnsiTheme="minorHAnsi" w:cstheme="minorHAnsi"/>
        </w:rPr>
        <w:t>opatření</w:t>
      </w:r>
      <w:r w:rsidRPr="00966694">
        <w:rPr>
          <w:rFonts w:asciiTheme="minorHAnsi" w:eastAsia="Calibri" w:hAnsiTheme="minorHAnsi" w:cstheme="minorHAnsi"/>
        </w:rPr>
        <w:t>.</w:t>
      </w:r>
    </w:p>
    <w:p w14:paraId="094BC1E2" w14:textId="77777777" w:rsidR="00966694" w:rsidRPr="00966694" w:rsidRDefault="00966694" w:rsidP="00346F78">
      <w:pPr>
        <w:tabs>
          <w:tab w:val="num" w:pos="1440"/>
        </w:tabs>
        <w:spacing w:after="120"/>
        <w:jc w:val="both"/>
        <w:rPr>
          <w:rFonts w:asciiTheme="minorHAnsi" w:eastAsia="Calibri" w:hAnsiTheme="minorHAnsi" w:cstheme="minorHAnsi"/>
        </w:rPr>
      </w:pPr>
    </w:p>
    <w:p w14:paraId="5AC9ECED" w14:textId="557B4FA9" w:rsidR="00487B7D" w:rsidRPr="00346F78" w:rsidRDefault="00487B7D" w:rsidP="00487B7D">
      <w:pPr>
        <w:pStyle w:val="A1-text"/>
        <w:spacing w:after="120"/>
        <w:rPr>
          <w:rFonts w:ascii="Calibri" w:hAnsi="Calibri"/>
          <w:b/>
          <w:iCs/>
          <w:lang w:val="cs-CZ"/>
        </w:rPr>
      </w:pPr>
      <w:r>
        <w:rPr>
          <w:rFonts w:ascii="Calibri" w:hAnsi="Calibri"/>
          <w:b/>
          <w:iCs/>
          <w:lang w:val="cs-CZ"/>
        </w:rPr>
        <w:t>Příklady opatření k právním rizikům</w:t>
      </w:r>
      <w:r w:rsidRPr="00346F78">
        <w:rPr>
          <w:rFonts w:ascii="Calibri" w:hAnsi="Calibri"/>
          <w:b/>
          <w:iCs/>
          <w:lang w:val="cs-CZ"/>
        </w:rPr>
        <w:t xml:space="preserve"> veřejné strategie</w:t>
      </w:r>
    </w:p>
    <w:p w14:paraId="0F9326FB" w14:textId="77777777" w:rsidR="00487B7D" w:rsidRDefault="00487B7D" w:rsidP="00487B7D">
      <w:pPr>
        <w:tabs>
          <w:tab w:val="num" w:pos="1440"/>
        </w:tabs>
        <w:spacing w:after="120"/>
        <w:jc w:val="both"/>
        <w:rPr>
          <w:rFonts w:asciiTheme="minorHAnsi" w:eastAsia="Calibri" w:hAnsiTheme="minorHAnsi" w:cstheme="minorHAnsi"/>
        </w:rPr>
      </w:pPr>
      <w:r w:rsidRPr="00831D9C">
        <w:rPr>
          <w:rFonts w:asciiTheme="minorHAnsi" w:eastAsia="Calibri" w:hAnsiTheme="minorHAnsi" w:cstheme="minorHAnsi"/>
        </w:rPr>
        <w:t xml:space="preserve">V následující tabulce jsou příklady </w:t>
      </w:r>
      <w:r w:rsidRPr="00346F78">
        <w:rPr>
          <w:rFonts w:asciiTheme="minorHAnsi" w:eastAsia="Calibri" w:hAnsiTheme="minorHAnsi" w:cstheme="minorHAnsi"/>
        </w:rPr>
        <w:t>opatření</w:t>
      </w:r>
      <w:r>
        <w:rPr>
          <w:rFonts w:asciiTheme="minorHAnsi" w:eastAsia="Calibri" w:hAnsiTheme="minorHAnsi" w:cstheme="minorHAnsi"/>
        </w:rPr>
        <w:t>. D</w:t>
      </w:r>
      <w:r w:rsidRPr="00831D9C">
        <w:rPr>
          <w:rFonts w:asciiTheme="minorHAnsi" w:eastAsia="Calibri" w:hAnsiTheme="minorHAnsi" w:cstheme="minorHAnsi"/>
        </w:rPr>
        <w:t>le místních</w:t>
      </w:r>
      <w:r w:rsidRPr="00307687">
        <w:rPr>
          <w:rFonts w:asciiTheme="minorHAnsi" w:eastAsia="Calibri" w:hAnsiTheme="minorHAnsi" w:cstheme="minorHAnsi"/>
        </w:rPr>
        <w:t xml:space="preserve"> podmínek </w:t>
      </w:r>
      <w:r>
        <w:rPr>
          <w:rFonts w:asciiTheme="minorHAnsi" w:eastAsia="Calibri" w:hAnsiTheme="minorHAnsi" w:cstheme="minorHAnsi"/>
        </w:rPr>
        <w:t xml:space="preserve">by se opatření </w:t>
      </w:r>
      <w:r w:rsidRPr="00307687">
        <w:rPr>
          <w:rFonts w:asciiTheme="minorHAnsi" w:eastAsia="Calibri" w:hAnsiTheme="minorHAnsi" w:cstheme="minorHAnsi"/>
        </w:rPr>
        <w:t xml:space="preserve">mohla </w:t>
      </w:r>
      <w:r>
        <w:rPr>
          <w:rFonts w:asciiTheme="minorHAnsi" w:eastAsia="Calibri" w:hAnsiTheme="minorHAnsi" w:cstheme="minorHAnsi"/>
        </w:rPr>
        <w:t>lišit. Lomítko znamená „nebo“, respektive výběr z více možností.</w:t>
      </w:r>
    </w:p>
    <w:p w14:paraId="1B4B12D3" w14:textId="3E010B29" w:rsidR="00487B7D" w:rsidRDefault="00487B7D" w:rsidP="00487B7D">
      <w:pPr>
        <w:pStyle w:val="Zkladntext3"/>
        <w:spacing w:after="0" w:line="360" w:lineRule="auto"/>
        <w:jc w:val="both"/>
        <w:rPr>
          <w:rFonts w:asciiTheme="minorHAnsi" w:eastAsia="Calibri" w:hAnsiTheme="minorHAnsi" w:cstheme="minorHAnsi"/>
          <w:i/>
          <w:iCs/>
          <w:sz w:val="24"/>
          <w:szCs w:val="24"/>
        </w:rPr>
      </w:pPr>
      <w:r w:rsidRPr="00BF50EA">
        <w:rPr>
          <w:rFonts w:asciiTheme="minorHAnsi" w:eastAsia="Calibri" w:hAnsiTheme="minorHAnsi" w:cstheme="minorHAnsi"/>
          <w:i/>
          <w:iCs/>
          <w:sz w:val="24"/>
          <w:szCs w:val="24"/>
        </w:rPr>
        <w:t xml:space="preserve">Tab. </w:t>
      </w:r>
      <w:r>
        <w:rPr>
          <w:rFonts w:asciiTheme="minorHAnsi" w:eastAsia="Calibri" w:hAnsiTheme="minorHAnsi" w:cstheme="minorHAnsi"/>
          <w:i/>
          <w:iCs/>
          <w:sz w:val="24"/>
          <w:szCs w:val="24"/>
        </w:rPr>
        <w:t>1</w:t>
      </w:r>
      <w:r w:rsidR="001E357C">
        <w:rPr>
          <w:rFonts w:asciiTheme="minorHAnsi" w:eastAsia="Calibri" w:hAnsiTheme="minorHAnsi" w:cstheme="minorHAnsi"/>
          <w:i/>
          <w:iCs/>
          <w:sz w:val="24"/>
          <w:szCs w:val="24"/>
        </w:rPr>
        <w:t>7</w:t>
      </w:r>
      <w:r w:rsidRPr="00BF50EA">
        <w:rPr>
          <w:rFonts w:asciiTheme="minorHAnsi" w:eastAsia="Calibri" w:hAnsiTheme="minorHAnsi" w:cstheme="minorHAnsi"/>
          <w:i/>
          <w:iCs/>
          <w:sz w:val="24"/>
          <w:szCs w:val="24"/>
        </w:rPr>
        <w:t xml:space="preserve"> Příklady </w:t>
      </w:r>
      <w:r w:rsidRPr="00346F78">
        <w:rPr>
          <w:rFonts w:asciiTheme="minorHAnsi" w:eastAsia="Calibri" w:hAnsiTheme="minorHAnsi" w:cstheme="minorHAnsi"/>
          <w:i/>
          <w:iCs/>
          <w:sz w:val="24"/>
          <w:szCs w:val="24"/>
        </w:rPr>
        <w:t xml:space="preserve">opatření k </w:t>
      </w:r>
      <w:r>
        <w:rPr>
          <w:rFonts w:asciiTheme="minorHAnsi" w:eastAsia="Calibri" w:hAnsiTheme="minorHAnsi" w:cstheme="minorHAnsi"/>
          <w:i/>
          <w:iCs/>
          <w:sz w:val="24"/>
          <w:szCs w:val="24"/>
        </w:rPr>
        <w:t>právním</w:t>
      </w:r>
      <w:r w:rsidRPr="00346F78">
        <w:rPr>
          <w:rFonts w:asciiTheme="minorHAnsi" w:eastAsia="Calibri" w:hAnsiTheme="minorHAnsi" w:cstheme="minorHAnsi"/>
          <w:i/>
          <w:iCs/>
          <w:sz w:val="24"/>
          <w:szCs w:val="24"/>
        </w:rPr>
        <w:t xml:space="preserve"> rizikům veřejné strategie</w:t>
      </w:r>
    </w:p>
    <w:tbl>
      <w:tblPr>
        <w:tblW w:w="5000" w:type="pct"/>
        <w:tblCellMar>
          <w:left w:w="0" w:type="dxa"/>
          <w:right w:w="0" w:type="dxa"/>
        </w:tblCellMar>
        <w:tblLook w:val="04A0" w:firstRow="1" w:lastRow="0" w:firstColumn="1" w:lastColumn="0" w:noHBand="0" w:noVBand="1"/>
      </w:tblPr>
      <w:tblGrid>
        <w:gridCol w:w="294"/>
        <w:gridCol w:w="939"/>
        <w:gridCol w:w="489"/>
        <w:gridCol w:w="7284"/>
      </w:tblGrid>
      <w:tr w:rsidR="00487B7D" w:rsidRPr="00831D9C" w14:paraId="0C59695F" w14:textId="77777777" w:rsidTr="00527C8B">
        <w:trPr>
          <w:trHeight w:val="129"/>
        </w:trPr>
        <w:tc>
          <w:tcPr>
            <w:tcW w:w="163" w:type="pct"/>
            <w:vMerge w:val="restart"/>
            <w:tcBorders>
              <w:top w:val="single" w:sz="8" w:space="0" w:color="000000"/>
              <w:left w:val="single" w:sz="8" w:space="0" w:color="000000"/>
              <w:right w:val="single" w:sz="8" w:space="0" w:color="000000"/>
            </w:tcBorders>
            <w:shd w:val="clear" w:color="auto" w:fill="F2F2F2" w:themeFill="background1" w:themeFillShade="F2"/>
            <w:tcMar>
              <w:top w:w="15" w:type="dxa"/>
              <w:left w:w="8" w:type="dxa"/>
              <w:bottom w:w="0" w:type="dxa"/>
              <w:right w:w="8" w:type="dxa"/>
            </w:tcMar>
            <w:vAlign w:val="center"/>
            <w:hideMark/>
          </w:tcPr>
          <w:p w14:paraId="2A1DDF80" w14:textId="77777777" w:rsidR="00487B7D" w:rsidRPr="00831D9C" w:rsidRDefault="00487B7D" w:rsidP="009D585B">
            <w:pPr>
              <w:tabs>
                <w:tab w:val="num" w:pos="1440"/>
              </w:tabs>
              <w:spacing w:line="240" w:lineRule="auto"/>
              <w:ind w:left="57" w:right="57"/>
              <w:rPr>
                <w:rFonts w:asciiTheme="minorHAnsi" w:eastAsia="Calibri" w:hAnsiTheme="minorHAnsi" w:cstheme="minorHAnsi"/>
                <w:sz w:val="20"/>
                <w:szCs w:val="20"/>
              </w:rPr>
            </w:pPr>
            <w:r w:rsidRPr="00831D9C">
              <w:rPr>
                <w:rFonts w:asciiTheme="minorHAnsi" w:eastAsia="Calibri" w:hAnsiTheme="minorHAnsi" w:cstheme="minorHAnsi"/>
                <w:b/>
                <w:bCs/>
                <w:sz w:val="20"/>
                <w:szCs w:val="20"/>
              </w:rPr>
              <w:t>Č.</w:t>
            </w:r>
          </w:p>
        </w:tc>
        <w:tc>
          <w:tcPr>
            <w:tcW w:w="523" w:type="pct"/>
            <w:vMerge w:val="restart"/>
            <w:tcBorders>
              <w:top w:val="single" w:sz="8" w:space="0" w:color="000000"/>
              <w:left w:val="single" w:sz="8" w:space="0" w:color="000000"/>
              <w:right w:val="single" w:sz="8" w:space="0" w:color="000000"/>
            </w:tcBorders>
            <w:shd w:val="clear" w:color="auto" w:fill="F2F2F2" w:themeFill="background1" w:themeFillShade="F2"/>
            <w:tcMar>
              <w:top w:w="15" w:type="dxa"/>
              <w:left w:w="8" w:type="dxa"/>
              <w:bottom w:w="0" w:type="dxa"/>
              <w:right w:w="8" w:type="dxa"/>
            </w:tcMar>
            <w:vAlign w:val="center"/>
            <w:hideMark/>
          </w:tcPr>
          <w:p w14:paraId="571409D7" w14:textId="77777777" w:rsidR="00487B7D" w:rsidRPr="00831D9C" w:rsidRDefault="00487B7D" w:rsidP="009D585B">
            <w:pPr>
              <w:tabs>
                <w:tab w:val="num" w:pos="1440"/>
              </w:tabs>
              <w:spacing w:line="240" w:lineRule="auto"/>
              <w:ind w:left="57" w:right="57"/>
              <w:jc w:val="both"/>
              <w:rPr>
                <w:rFonts w:asciiTheme="minorHAnsi" w:eastAsia="Calibri" w:hAnsiTheme="minorHAnsi" w:cstheme="minorHAnsi"/>
                <w:sz w:val="20"/>
                <w:szCs w:val="20"/>
              </w:rPr>
            </w:pPr>
            <w:r w:rsidRPr="00831D9C">
              <w:rPr>
                <w:rFonts w:asciiTheme="minorHAnsi" w:eastAsia="Calibri" w:hAnsiTheme="minorHAnsi" w:cstheme="minorHAnsi"/>
                <w:b/>
                <w:bCs/>
                <w:sz w:val="20"/>
                <w:szCs w:val="20"/>
              </w:rPr>
              <w:t>Skupina</w:t>
            </w:r>
          </w:p>
        </w:tc>
        <w:tc>
          <w:tcPr>
            <w:tcW w:w="4314" w:type="pct"/>
            <w:gridSpan w:val="2"/>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8" w:type="dxa"/>
              <w:bottom w:w="0" w:type="dxa"/>
              <w:right w:w="8" w:type="dxa"/>
            </w:tcMar>
            <w:vAlign w:val="center"/>
            <w:hideMark/>
          </w:tcPr>
          <w:p w14:paraId="36CA5CDD" w14:textId="77777777" w:rsidR="00487B7D" w:rsidRPr="00CE0A14" w:rsidRDefault="00487B7D" w:rsidP="009D585B">
            <w:pPr>
              <w:tabs>
                <w:tab w:val="num" w:pos="1440"/>
              </w:tabs>
              <w:spacing w:line="240" w:lineRule="auto"/>
              <w:ind w:left="57" w:right="57"/>
              <w:jc w:val="both"/>
              <w:rPr>
                <w:rFonts w:asciiTheme="minorHAnsi" w:eastAsia="Calibri" w:hAnsiTheme="minorHAnsi" w:cstheme="minorHAnsi"/>
                <w:b/>
                <w:sz w:val="20"/>
                <w:szCs w:val="20"/>
              </w:rPr>
            </w:pPr>
            <w:r w:rsidRPr="00CE0A14">
              <w:rPr>
                <w:rFonts w:asciiTheme="minorHAnsi" w:eastAsia="Calibri" w:hAnsiTheme="minorHAnsi" w:cstheme="minorHAnsi"/>
                <w:b/>
                <w:sz w:val="20"/>
                <w:szCs w:val="20"/>
              </w:rPr>
              <w:t>Číslo a návrh opatření</w:t>
            </w:r>
          </w:p>
        </w:tc>
      </w:tr>
      <w:tr w:rsidR="00487B7D" w:rsidRPr="00831D9C" w14:paraId="6B5B8915" w14:textId="77777777" w:rsidTr="00527C8B">
        <w:trPr>
          <w:trHeight w:val="129"/>
        </w:trPr>
        <w:tc>
          <w:tcPr>
            <w:tcW w:w="163" w:type="pct"/>
            <w:vMerge/>
            <w:tcBorders>
              <w:left w:val="single" w:sz="8" w:space="0" w:color="000000"/>
              <w:bottom w:val="single" w:sz="8" w:space="0" w:color="000000"/>
              <w:right w:val="single" w:sz="8" w:space="0" w:color="000000"/>
            </w:tcBorders>
            <w:shd w:val="clear" w:color="auto" w:fill="F2F2F2" w:themeFill="background1" w:themeFillShade="F2"/>
            <w:tcMar>
              <w:top w:w="15" w:type="dxa"/>
              <w:left w:w="8" w:type="dxa"/>
              <w:bottom w:w="0" w:type="dxa"/>
              <w:right w:w="8" w:type="dxa"/>
            </w:tcMar>
          </w:tcPr>
          <w:p w14:paraId="5D2C283E" w14:textId="77777777" w:rsidR="00487B7D" w:rsidRPr="00831D9C" w:rsidRDefault="00487B7D" w:rsidP="009D585B">
            <w:pPr>
              <w:tabs>
                <w:tab w:val="num" w:pos="1440"/>
              </w:tabs>
              <w:spacing w:line="240" w:lineRule="auto"/>
              <w:ind w:left="57" w:right="57"/>
              <w:jc w:val="both"/>
              <w:rPr>
                <w:rFonts w:asciiTheme="minorHAnsi" w:eastAsia="Calibri" w:hAnsiTheme="minorHAnsi" w:cstheme="minorHAnsi"/>
                <w:b/>
                <w:bCs/>
                <w:sz w:val="20"/>
                <w:szCs w:val="20"/>
              </w:rPr>
            </w:pPr>
          </w:p>
        </w:tc>
        <w:tc>
          <w:tcPr>
            <w:tcW w:w="523" w:type="pct"/>
            <w:vMerge/>
            <w:tcBorders>
              <w:left w:val="single" w:sz="8" w:space="0" w:color="000000"/>
              <w:bottom w:val="single" w:sz="8" w:space="0" w:color="000000"/>
              <w:right w:val="single" w:sz="8" w:space="0" w:color="000000"/>
            </w:tcBorders>
            <w:shd w:val="clear" w:color="auto" w:fill="F2F2F2" w:themeFill="background1" w:themeFillShade="F2"/>
            <w:tcMar>
              <w:top w:w="15" w:type="dxa"/>
              <w:left w:w="8" w:type="dxa"/>
              <w:bottom w:w="0" w:type="dxa"/>
              <w:right w:w="8" w:type="dxa"/>
            </w:tcMar>
            <w:vAlign w:val="center"/>
          </w:tcPr>
          <w:p w14:paraId="0210BE59" w14:textId="77777777" w:rsidR="00487B7D" w:rsidRPr="00831D9C" w:rsidRDefault="00487B7D" w:rsidP="009D585B">
            <w:pPr>
              <w:tabs>
                <w:tab w:val="num" w:pos="1440"/>
              </w:tabs>
              <w:spacing w:line="240" w:lineRule="auto"/>
              <w:ind w:left="57" w:right="57"/>
              <w:jc w:val="both"/>
              <w:rPr>
                <w:rFonts w:asciiTheme="minorHAnsi" w:eastAsia="Calibri" w:hAnsiTheme="minorHAnsi" w:cstheme="minorHAnsi"/>
                <w:b/>
                <w:bCs/>
                <w:sz w:val="20"/>
                <w:szCs w:val="20"/>
              </w:rPr>
            </w:pPr>
          </w:p>
        </w:tc>
        <w:tc>
          <w:tcPr>
            <w:tcW w:w="269"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8" w:type="dxa"/>
              <w:bottom w:w="0" w:type="dxa"/>
              <w:right w:w="8" w:type="dxa"/>
            </w:tcMar>
            <w:vAlign w:val="center"/>
          </w:tcPr>
          <w:p w14:paraId="57631E6B" w14:textId="77777777" w:rsidR="00487B7D" w:rsidRPr="00831D9C" w:rsidRDefault="00487B7D" w:rsidP="009D585B">
            <w:pPr>
              <w:tabs>
                <w:tab w:val="num" w:pos="1440"/>
              </w:tabs>
              <w:spacing w:line="240" w:lineRule="auto"/>
              <w:ind w:left="57" w:right="57"/>
              <w:jc w:val="center"/>
              <w:rPr>
                <w:rFonts w:asciiTheme="minorHAnsi" w:eastAsia="Calibri" w:hAnsiTheme="minorHAnsi" w:cstheme="minorHAnsi"/>
                <w:b/>
                <w:bCs/>
                <w:sz w:val="20"/>
                <w:szCs w:val="20"/>
              </w:rPr>
            </w:pPr>
            <w:r w:rsidRPr="00831D9C">
              <w:rPr>
                <w:rFonts w:asciiTheme="minorHAnsi" w:eastAsia="Calibri" w:hAnsiTheme="minorHAnsi" w:cstheme="minorHAnsi"/>
                <w:b/>
                <w:bCs/>
                <w:sz w:val="20"/>
                <w:szCs w:val="20"/>
              </w:rPr>
              <w:t>Č.</w:t>
            </w:r>
          </w:p>
        </w:tc>
        <w:tc>
          <w:tcPr>
            <w:tcW w:w="4045"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8" w:type="dxa"/>
              <w:bottom w:w="0" w:type="dxa"/>
              <w:right w:w="8" w:type="dxa"/>
            </w:tcMar>
            <w:vAlign w:val="center"/>
          </w:tcPr>
          <w:p w14:paraId="1092D0A8" w14:textId="0C738722" w:rsidR="00487B7D" w:rsidRPr="00831D9C" w:rsidRDefault="003667E5" w:rsidP="009D585B">
            <w:pPr>
              <w:tabs>
                <w:tab w:val="num" w:pos="1440"/>
              </w:tabs>
              <w:spacing w:line="240" w:lineRule="auto"/>
              <w:ind w:left="57" w:right="57"/>
              <w:jc w:val="both"/>
              <w:rPr>
                <w:rFonts w:asciiTheme="minorHAnsi" w:eastAsia="Calibri" w:hAnsiTheme="minorHAnsi" w:cstheme="minorHAnsi"/>
                <w:b/>
                <w:bCs/>
                <w:sz w:val="20"/>
                <w:szCs w:val="20"/>
              </w:rPr>
            </w:pPr>
            <w:r w:rsidRPr="00831D9C">
              <w:rPr>
                <w:rFonts w:asciiTheme="minorHAnsi" w:eastAsia="Calibri" w:hAnsiTheme="minorHAnsi" w:cstheme="minorHAnsi"/>
                <w:b/>
                <w:bCs/>
                <w:sz w:val="20"/>
                <w:szCs w:val="20"/>
              </w:rPr>
              <w:t xml:space="preserve">Název / popis </w:t>
            </w:r>
            <w:r>
              <w:rPr>
                <w:rFonts w:asciiTheme="minorHAnsi" w:eastAsia="Calibri" w:hAnsiTheme="minorHAnsi" w:cstheme="minorHAnsi"/>
                <w:b/>
                <w:bCs/>
                <w:sz w:val="20"/>
                <w:szCs w:val="20"/>
              </w:rPr>
              <w:t xml:space="preserve">protiopatření </w:t>
            </w:r>
            <w:r>
              <w:rPr>
                <w:rFonts w:asciiTheme="minorHAnsi" w:eastAsia="Calibri" w:hAnsiTheme="minorHAnsi" w:cstheme="minorHAnsi"/>
                <w:bCs/>
                <w:sz w:val="20"/>
                <w:szCs w:val="20"/>
              </w:rPr>
              <w:t xml:space="preserve">(lomítko znamená volbu z více </w:t>
            </w:r>
            <w:r w:rsidRPr="007F1BD9">
              <w:rPr>
                <w:rFonts w:asciiTheme="minorHAnsi" w:eastAsia="Calibri" w:hAnsiTheme="minorHAnsi" w:cstheme="minorHAnsi"/>
                <w:bCs/>
                <w:sz w:val="20"/>
                <w:szCs w:val="20"/>
              </w:rPr>
              <w:t>možností)</w:t>
            </w:r>
          </w:p>
        </w:tc>
      </w:tr>
      <w:tr w:rsidR="00BB3D05" w:rsidRPr="00831D9C" w14:paraId="2B9CEF27" w14:textId="77777777" w:rsidTr="00527C8B">
        <w:trPr>
          <w:trHeight w:val="20"/>
        </w:trPr>
        <w:tc>
          <w:tcPr>
            <w:tcW w:w="163" w:type="pct"/>
            <w:vMerge w:val="restar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8" w:type="dxa"/>
              <w:bottom w:w="0" w:type="dxa"/>
              <w:right w:w="8" w:type="dxa"/>
            </w:tcMar>
            <w:vAlign w:val="center"/>
            <w:hideMark/>
          </w:tcPr>
          <w:p w14:paraId="31A6D27B" w14:textId="18B4424B" w:rsidR="00BB3D05" w:rsidRPr="00487B7D" w:rsidRDefault="00BB3D05" w:rsidP="00BB3D05">
            <w:pPr>
              <w:tabs>
                <w:tab w:val="num" w:pos="1440"/>
              </w:tabs>
              <w:spacing w:line="240" w:lineRule="auto"/>
              <w:ind w:left="57" w:right="57"/>
              <w:jc w:val="both"/>
              <w:rPr>
                <w:rFonts w:asciiTheme="minorHAnsi" w:eastAsia="Calibri" w:hAnsiTheme="minorHAnsi" w:cstheme="minorHAnsi"/>
                <w:b/>
                <w:sz w:val="20"/>
                <w:szCs w:val="20"/>
              </w:rPr>
            </w:pPr>
            <w:r w:rsidRPr="00487B7D">
              <w:rPr>
                <w:rFonts w:asciiTheme="minorHAnsi" w:eastAsia="Calibri" w:hAnsiTheme="minorHAnsi" w:cstheme="minorHAnsi"/>
                <w:b/>
                <w:sz w:val="20"/>
                <w:szCs w:val="20"/>
              </w:rPr>
              <w:t>3</w:t>
            </w:r>
          </w:p>
        </w:tc>
        <w:tc>
          <w:tcPr>
            <w:tcW w:w="523" w:type="pct"/>
            <w:vMerge w:val="restar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8" w:type="dxa"/>
              <w:bottom w:w="0" w:type="dxa"/>
              <w:right w:w="8" w:type="dxa"/>
            </w:tcMar>
            <w:vAlign w:val="center"/>
            <w:hideMark/>
          </w:tcPr>
          <w:p w14:paraId="67E5893B" w14:textId="37F07610" w:rsidR="00BB3D05" w:rsidRPr="00487B7D" w:rsidRDefault="00BB3D05" w:rsidP="00BB3D05">
            <w:pPr>
              <w:tabs>
                <w:tab w:val="num" w:pos="1440"/>
              </w:tabs>
              <w:spacing w:line="240" w:lineRule="auto"/>
              <w:ind w:left="57" w:right="57"/>
              <w:jc w:val="both"/>
              <w:rPr>
                <w:rFonts w:asciiTheme="minorHAnsi" w:eastAsia="Calibri" w:hAnsiTheme="minorHAnsi" w:cstheme="minorHAnsi"/>
                <w:b/>
                <w:sz w:val="20"/>
                <w:szCs w:val="20"/>
              </w:rPr>
            </w:pPr>
            <w:r w:rsidRPr="00487B7D">
              <w:rPr>
                <w:rFonts w:asciiTheme="minorHAnsi" w:eastAsia="Calibri" w:hAnsiTheme="minorHAnsi" w:cstheme="minorHAnsi"/>
                <w:b/>
                <w:sz w:val="20"/>
                <w:szCs w:val="20"/>
              </w:rPr>
              <w:t>Právní rizika</w:t>
            </w:r>
          </w:p>
        </w:tc>
        <w:tc>
          <w:tcPr>
            <w:tcW w:w="269"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14:paraId="6BCE8063" w14:textId="5FD401B5" w:rsidR="00BB3D05" w:rsidRPr="00831D9C" w:rsidRDefault="00BB3D05" w:rsidP="00BB3D05">
            <w:pPr>
              <w:tabs>
                <w:tab w:val="num" w:pos="1440"/>
              </w:tabs>
              <w:spacing w:line="240" w:lineRule="auto"/>
              <w:ind w:left="57" w:right="57"/>
              <w:jc w:val="center"/>
              <w:rPr>
                <w:rFonts w:asciiTheme="minorHAnsi" w:eastAsia="Calibri" w:hAnsiTheme="minorHAnsi" w:cstheme="minorHAnsi"/>
                <w:sz w:val="20"/>
                <w:szCs w:val="20"/>
              </w:rPr>
            </w:pPr>
            <w:r w:rsidRPr="00E925B0">
              <w:rPr>
                <w:rFonts w:asciiTheme="minorHAnsi" w:eastAsia="Calibri" w:hAnsiTheme="minorHAnsi" w:cstheme="minorHAnsi"/>
                <w:sz w:val="20"/>
                <w:szCs w:val="20"/>
              </w:rPr>
              <w:t>3.1</w:t>
            </w:r>
          </w:p>
        </w:tc>
        <w:tc>
          <w:tcPr>
            <w:tcW w:w="4045"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hideMark/>
          </w:tcPr>
          <w:p w14:paraId="6C203BA4" w14:textId="1ED95595" w:rsidR="00BB3D05" w:rsidRPr="00023F6C" w:rsidRDefault="00527C8B" w:rsidP="00023F6C">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Jasně</w:t>
            </w:r>
            <w:r w:rsidR="00023F6C">
              <w:rPr>
                <w:rFonts w:asciiTheme="minorHAnsi" w:eastAsia="Calibri" w:hAnsiTheme="minorHAnsi" w:cstheme="minorHAnsi"/>
                <w:sz w:val="20"/>
                <w:szCs w:val="20"/>
              </w:rPr>
              <w:t xml:space="preserve"> stanovit, kdo je </w:t>
            </w:r>
            <w:r>
              <w:rPr>
                <w:rFonts w:asciiTheme="minorHAnsi" w:eastAsia="Calibri" w:hAnsiTheme="minorHAnsi" w:cstheme="minorHAnsi"/>
                <w:sz w:val="20"/>
                <w:szCs w:val="20"/>
              </w:rPr>
              <w:t>povinen</w:t>
            </w:r>
            <w:r w:rsidR="00023F6C">
              <w:rPr>
                <w:rFonts w:asciiTheme="minorHAnsi" w:eastAsia="Calibri" w:hAnsiTheme="minorHAnsi" w:cstheme="minorHAnsi"/>
                <w:sz w:val="20"/>
                <w:szCs w:val="20"/>
              </w:rPr>
              <w:t xml:space="preserve"> sledovat změny předpisů</w:t>
            </w:r>
          </w:p>
        </w:tc>
      </w:tr>
      <w:tr w:rsidR="00527C8B" w:rsidRPr="00831D9C" w14:paraId="4D33EE18" w14:textId="77777777" w:rsidTr="00527C8B">
        <w:trPr>
          <w:trHeight w:val="20"/>
        </w:trPr>
        <w:tc>
          <w:tcPr>
            <w:tcW w:w="163"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8" w:type="dxa"/>
              <w:bottom w:w="0" w:type="dxa"/>
              <w:right w:w="8" w:type="dxa"/>
            </w:tcMar>
            <w:vAlign w:val="center"/>
          </w:tcPr>
          <w:p w14:paraId="60ECFC4E" w14:textId="77777777" w:rsidR="00527C8B" w:rsidRPr="00487B7D" w:rsidRDefault="00527C8B" w:rsidP="00527C8B">
            <w:pPr>
              <w:tabs>
                <w:tab w:val="num" w:pos="1440"/>
              </w:tabs>
              <w:spacing w:line="240" w:lineRule="auto"/>
              <w:ind w:left="57" w:right="57"/>
              <w:jc w:val="both"/>
              <w:rPr>
                <w:rFonts w:asciiTheme="minorHAnsi" w:eastAsia="Calibri" w:hAnsiTheme="minorHAnsi" w:cstheme="minorHAnsi"/>
                <w:b/>
                <w:sz w:val="20"/>
                <w:szCs w:val="20"/>
              </w:rPr>
            </w:pPr>
          </w:p>
        </w:tc>
        <w:tc>
          <w:tcPr>
            <w:tcW w:w="523"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8" w:type="dxa"/>
              <w:bottom w:w="0" w:type="dxa"/>
              <w:right w:w="8" w:type="dxa"/>
            </w:tcMar>
            <w:vAlign w:val="center"/>
          </w:tcPr>
          <w:p w14:paraId="7E982C33" w14:textId="77777777" w:rsidR="00527C8B" w:rsidRPr="00487B7D" w:rsidRDefault="00527C8B" w:rsidP="00527C8B">
            <w:pPr>
              <w:tabs>
                <w:tab w:val="num" w:pos="1440"/>
              </w:tabs>
              <w:spacing w:line="240" w:lineRule="auto"/>
              <w:ind w:left="57" w:right="57"/>
              <w:jc w:val="both"/>
              <w:rPr>
                <w:rFonts w:asciiTheme="minorHAnsi" w:eastAsia="Calibri" w:hAnsiTheme="minorHAnsi" w:cstheme="minorHAnsi"/>
                <w:b/>
                <w:sz w:val="20"/>
                <w:szCs w:val="20"/>
              </w:rPr>
            </w:pPr>
          </w:p>
        </w:tc>
        <w:tc>
          <w:tcPr>
            <w:tcW w:w="269"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14:paraId="2EE4A800" w14:textId="78098378" w:rsidR="00527C8B" w:rsidRPr="00E925B0" w:rsidRDefault="00527C8B" w:rsidP="00527C8B">
            <w:pPr>
              <w:tabs>
                <w:tab w:val="num" w:pos="1440"/>
              </w:tabs>
              <w:spacing w:line="240" w:lineRule="auto"/>
              <w:ind w:left="57" w:right="57"/>
              <w:jc w:val="center"/>
              <w:rPr>
                <w:rFonts w:asciiTheme="minorHAnsi" w:eastAsia="Calibri" w:hAnsiTheme="minorHAnsi" w:cstheme="minorHAnsi"/>
                <w:sz w:val="20"/>
                <w:szCs w:val="20"/>
              </w:rPr>
            </w:pPr>
            <w:r w:rsidRPr="00E925B0">
              <w:rPr>
                <w:rFonts w:asciiTheme="minorHAnsi" w:eastAsia="Calibri" w:hAnsiTheme="minorHAnsi" w:cstheme="minorHAnsi"/>
                <w:sz w:val="20"/>
                <w:szCs w:val="20"/>
              </w:rPr>
              <w:t>3.2</w:t>
            </w:r>
          </w:p>
        </w:tc>
        <w:tc>
          <w:tcPr>
            <w:tcW w:w="4045"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150DCB10" w14:textId="47C1C439" w:rsidR="00527C8B" w:rsidRDefault="00527C8B" w:rsidP="00527C8B">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Sledovat legislativní změny, a pokud jsou nevýhodné</w:t>
            </w:r>
            <w:r w:rsidR="001C522B">
              <w:rPr>
                <w:rFonts w:asciiTheme="minorHAnsi" w:eastAsia="Calibri" w:hAnsiTheme="minorHAnsi" w:cstheme="minorHAnsi"/>
                <w:sz w:val="20"/>
                <w:szCs w:val="20"/>
              </w:rPr>
              <w:t>,</w:t>
            </w:r>
            <w:r>
              <w:rPr>
                <w:rFonts w:asciiTheme="minorHAnsi" w:eastAsia="Calibri" w:hAnsiTheme="minorHAnsi" w:cstheme="minorHAnsi"/>
                <w:sz w:val="20"/>
                <w:szCs w:val="20"/>
              </w:rPr>
              <w:t xml:space="preserve"> iniciovat nápravu prostřednictvím svazů obcí, poslanců atd.</w:t>
            </w:r>
          </w:p>
        </w:tc>
      </w:tr>
      <w:tr w:rsidR="00527C8B" w:rsidRPr="00831D9C" w14:paraId="7B5C03C2" w14:textId="77777777" w:rsidTr="00527C8B">
        <w:trPr>
          <w:trHeight w:val="20"/>
        </w:trPr>
        <w:tc>
          <w:tcPr>
            <w:tcW w:w="163"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8" w:type="dxa"/>
              <w:bottom w:w="0" w:type="dxa"/>
              <w:right w:w="8" w:type="dxa"/>
            </w:tcMar>
            <w:vAlign w:val="center"/>
          </w:tcPr>
          <w:p w14:paraId="4B8C505C" w14:textId="77777777" w:rsidR="00527C8B" w:rsidRPr="00487B7D" w:rsidRDefault="00527C8B" w:rsidP="00527C8B">
            <w:pPr>
              <w:tabs>
                <w:tab w:val="num" w:pos="1440"/>
              </w:tabs>
              <w:spacing w:line="240" w:lineRule="auto"/>
              <w:ind w:left="57" w:right="57"/>
              <w:jc w:val="both"/>
              <w:rPr>
                <w:rFonts w:asciiTheme="minorHAnsi" w:eastAsia="Calibri" w:hAnsiTheme="minorHAnsi" w:cstheme="minorHAnsi"/>
                <w:b/>
                <w:sz w:val="20"/>
                <w:szCs w:val="20"/>
              </w:rPr>
            </w:pPr>
          </w:p>
        </w:tc>
        <w:tc>
          <w:tcPr>
            <w:tcW w:w="523"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8" w:type="dxa"/>
              <w:bottom w:w="0" w:type="dxa"/>
              <w:right w:w="8" w:type="dxa"/>
            </w:tcMar>
            <w:vAlign w:val="center"/>
          </w:tcPr>
          <w:p w14:paraId="60F3AD44" w14:textId="77777777" w:rsidR="00527C8B" w:rsidRPr="00487B7D" w:rsidRDefault="00527C8B" w:rsidP="00527C8B">
            <w:pPr>
              <w:tabs>
                <w:tab w:val="num" w:pos="1440"/>
              </w:tabs>
              <w:spacing w:line="240" w:lineRule="auto"/>
              <w:ind w:left="57" w:right="57"/>
              <w:jc w:val="both"/>
              <w:rPr>
                <w:rFonts w:asciiTheme="minorHAnsi" w:eastAsia="Calibri" w:hAnsiTheme="minorHAnsi" w:cstheme="minorHAnsi"/>
                <w:b/>
                <w:sz w:val="20"/>
                <w:szCs w:val="20"/>
              </w:rPr>
            </w:pPr>
          </w:p>
        </w:tc>
        <w:tc>
          <w:tcPr>
            <w:tcW w:w="269"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14:paraId="7F4AED5B" w14:textId="200584DD" w:rsidR="00527C8B" w:rsidRPr="00E925B0" w:rsidRDefault="00527C8B" w:rsidP="00527C8B">
            <w:pPr>
              <w:tabs>
                <w:tab w:val="num" w:pos="1440"/>
              </w:tabs>
              <w:spacing w:line="240" w:lineRule="auto"/>
              <w:ind w:left="57" w:right="57"/>
              <w:jc w:val="center"/>
              <w:rPr>
                <w:rFonts w:asciiTheme="minorHAnsi" w:eastAsia="Calibri" w:hAnsiTheme="minorHAnsi" w:cstheme="minorHAnsi"/>
                <w:sz w:val="20"/>
                <w:szCs w:val="20"/>
              </w:rPr>
            </w:pPr>
            <w:r w:rsidRPr="00E925B0">
              <w:rPr>
                <w:rFonts w:asciiTheme="minorHAnsi" w:eastAsia="Calibri" w:hAnsiTheme="minorHAnsi" w:cstheme="minorHAnsi"/>
                <w:sz w:val="20"/>
                <w:szCs w:val="20"/>
              </w:rPr>
              <w:t>3.3</w:t>
            </w:r>
          </w:p>
        </w:tc>
        <w:tc>
          <w:tcPr>
            <w:tcW w:w="4045"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7880AC39" w14:textId="6A91C472" w:rsidR="00527C8B" w:rsidRPr="00BB3D05" w:rsidRDefault="00527C8B" w:rsidP="00527C8B">
            <w:pPr>
              <w:tabs>
                <w:tab w:val="num" w:pos="1440"/>
              </w:tabs>
              <w:spacing w:line="240" w:lineRule="auto"/>
              <w:ind w:left="57" w:right="57"/>
              <w:jc w:val="both"/>
              <w:rPr>
                <w:rFonts w:asciiTheme="minorHAnsi" w:eastAsia="Calibri" w:hAnsiTheme="minorHAnsi" w:cstheme="minorHAnsi"/>
                <w:sz w:val="20"/>
                <w:szCs w:val="20"/>
              </w:rPr>
            </w:pPr>
            <w:r w:rsidRPr="00BB3D05">
              <w:rPr>
                <w:rFonts w:asciiTheme="minorHAnsi" w:eastAsia="Calibri" w:hAnsiTheme="minorHAnsi" w:cstheme="minorHAnsi"/>
                <w:sz w:val="20"/>
                <w:szCs w:val="20"/>
              </w:rPr>
              <w:t>Provést aktualizaci</w:t>
            </w:r>
            <w:r>
              <w:rPr>
                <w:rFonts w:asciiTheme="minorHAnsi" w:eastAsia="Calibri" w:hAnsiTheme="minorHAnsi" w:cstheme="minorHAnsi"/>
                <w:sz w:val="20"/>
                <w:szCs w:val="20"/>
              </w:rPr>
              <w:t xml:space="preserve"> vnitřních předpisů z hlediska dodržování zákonů, nařízení, metodických doporučení atd. a kontrolovat jejich dodržování</w:t>
            </w:r>
          </w:p>
        </w:tc>
      </w:tr>
      <w:tr w:rsidR="00527C8B" w:rsidRPr="00831D9C" w14:paraId="7EA67F76" w14:textId="77777777" w:rsidTr="00527C8B">
        <w:trPr>
          <w:trHeight w:val="20"/>
        </w:trPr>
        <w:tc>
          <w:tcPr>
            <w:tcW w:w="163"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8" w:type="dxa"/>
              <w:bottom w:w="0" w:type="dxa"/>
              <w:right w:w="8" w:type="dxa"/>
            </w:tcMar>
            <w:vAlign w:val="center"/>
          </w:tcPr>
          <w:p w14:paraId="25E9B35F" w14:textId="77777777" w:rsidR="00527C8B" w:rsidRPr="00487B7D" w:rsidRDefault="00527C8B" w:rsidP="00527C8B">
            <w:pPr>
              <w:tabs>
                <w:tab w:val="num" w:pos="1440"/>
              </w:tabs>
              <w:spacing w:line="240" w:lineRule="auto"/>
              <w:ind w:left="57" w:right="57"/>
              <w:jc w:val="both"/>
              <w:rPr>
                <w:rFonts w:asciiTheme="minorHAnsi" w:eastAsia="Calibri" w:hAnsiTheme="minorHAnsi" w:cstheme="minorHAnsi"/>
                <w:b/>
                <w:sz w:val="20"/>
                <w:szCs w:val="20"/>
              </w:rPr>
            </w:pPr>
          </w:p>
        </w:tc>
        <w:tc>
          <w:tcPr>
            <w:tcW w:w="523"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8" w:type="dxa"/>
              <w:bottom w:w="0" w:type="dxa"/>
              <w:right w:w="8" w:type="dxa"/>
            </w:tcMar>
            <w:vAlign w:val="center"/>
          </w:tcPr>
          <w:p w14:paraId="1192FA4A" w14:textId="77777777" w:rsidR="00527C8B" w:rsidRPr="00487B7D" w:rsidRDefault="00527C8B" w:rsidP="00527C8B">
            <w:pPr>
              <w:tabs>
                <w:tab w:val="num" w:pos="1440"/>
              </w:tabs>
              <w:spacing w:line="240" w:lineRule="auto"/>
              <w:ind w:left="57" w:right="57"/>
              <w:jc w:val="both"/>
              <w:rPr>
                <w:rFonts w:asciiTheme="minorHAnsi" w:eastAsia="Calibri" w:hAnsiTheme="minorHAnsi" w:cstheme="minorHAnsi"/>
                <w:b/>
                <w:sz w:val="20"/>
                <w:szCs w:val="20"/>
              </w:rPr>
            </w:pPr>
          </w:p>
        </w:tc>
        <w:tc>
          <w:tcPr>
            <w:tcW w:w="269"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14:paraId="4E9893E4" w14:textId="0EC6C5EA" w:rsidR="00527C8B" w:rsidRPr="00E925B0" w:rsidRDefault="00527C8B" w:rsidP="00527C8B">
            <w:pPr>
              <w:tabs>
                <w:tab w:val="num" w:pos="1440"/>
              </w:tabs>
              <w:spacing w:line="240" w:lineRule="auto"/>
              <w:ind w:left="57" w:right="57"/>
              <w:jc w:val="center"/>
              <w:rPr>
                <w:rFonts w:asciiTheme="minorHAnsi" w:eastAsia="Calibri" w:hAnsiTheme="minorHAnsi" w:cstheme="minorHAnsi"/>
                <w:sz w:val="20"/>
                <w:szCs w:val="20"/>
              </w:rPr>
            </w:pPr>
            <w:r w:rsidRPr="00E925B0">
              <w:rPr>
                <w:rFonts w:asciiTheme="minorHAnsi" w:eastAsia="Calibri" w:hAnsiTheme="minorHAnsi" w:cstheme="minorHAnsi"/>
                <w:sz w:val="20"/>
                <w:szCs w:val="20"/>
              </w:rPr>
              <w:t>3.4</w:t>
            </w:r>
          </w:p>
        </w:tc>
        <w:tc>
          <w:tcPr>
            <w:tcW w:w="4045"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vAlign w:val="center"/>
          </w:tcPr>
          <w:p w14:paraId="4E6E75B5" w14:textId="07C1AF3F" w:rsidR="00527C8B" w:rsidRPr="00BB3D05" w:rsidRDefault="00527C8B" w:rsidP="00527C8B">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Nastavit povinnost pro zpracovatele každého vnitřního předpisu ověřit každoročně jeho aktuálnost; u každého vnitřního předpisu určit též ověřovatele; při zpracování či aktualizaci vnitřních předpisů stanovit povinnost připomínkování</w:t>
            </w:r>
          </w:p>
        </w:tc>
      </w:tr>
      <w:tr w:rsidR="00527C8B" w:rsidRPr="00831D9C" w14:paraId="25AAC60B" w14:textId="77777777" w:rsidTr="00527C8B">
        <w:trPr>
          <w:trHeight w:val="20"/>
        </w:trPr>
        <w:tc>
          <w:tcPr>
            <w:tcW w:w="163"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8" w:type="dxa"/>
              <w:bottom w:w="0" w:type="dxa"/>
              <w:right w:w="8" w:type="dxa"/>
            </w:tcMar>
            <w:vAlign w:val="center"/>
          </w:tcPr>
          <w:p w14:paraId="3E8F6649" w14:textId="77777777" w:rsidR="00527C8B" w:rsidRPr="00831D9C" w:rsidRDefault="00527C8B" w:rsidP="00527C8B">
            <w:pPr>
              <w:tabs>
                <w:tab w:val="num" w:pos="1440"/>
              </w:tabs>
              <w:spacing w:line="240" w:lineRule="auto"/>
              <w:ind w:left="57" w:right="57"/>
              <w:jc w:val="both"/>
              <w:rPr>
                <w:rFonts w:asciiTheme="minorHAnsi" w:eastAsia="Calibri" w:hAnsiTheme="minorHAnsi" w:cstheme="minorHAnsi"/>
                <w:sz w:val="20"/>
                <w:szCs w:val="20"/>
              </w:rPr>
            </w:pPr>
          </w:p>
        </w:tc>
        <w:tc>
          <w:tcPr>
            <w:tcW w:w="523"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8" w:type="dxa"/>
              <w:bottom w:w="0" w:type="dxa"/>
              <w:right w:w="8" w:type="dxa"/>
            </w:tcMar>
            <w:vAlign w:val="center"/>
          </w:tcPr>
          <w:p w14:paraId="1E53E46D" w14:textId="77777777" w:rsidR="00527C8B" w:rsidRPr="00831D9C" w:rsidRDefault="00527C8B" w:rsidP="00527C8B">
            <w:pPr>
              <w:tabs>
                <w:tab w:val="num" w:pos="1440"/>
              </w:tabs>
              <w:spacing w:line="240" w:lineRule="auto"/>
              <w:ind w:left="57" w:right="57"/>
              <w:jc w:val="both"/>
              <w:rPr>
                <w:rFonts w:asciiTheme="minorHAnsi" w:eastAsia="Calibri" w:hAnsiTheme="minorHAnsi" w:cstheme="minorHAnsi"/>
                <w:b/>
                <w:bCs/>
                <w:sz w:val="20"/>
                <w:szCs w:val="20"/>
              </w:rPr>
            </w:pPr>
          </w:p>
        </w:tc>
        <w:tc>
          <w:tcPr>
            <w:tcW w:w="269"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14:paraId="136EDE46" w14:textId="7AA35B40" w:rsidR="00527C8B" w:rsidRPr="00831D9C" w:rsidRDefault="00527C8B" w:rsidP="00527C8B">
            <w:pPr>
              <w:tabs>
                <w:tab w:val="num" w:pos="1440"/>
              </w:tabs>
              <w:spacing w:line="240" w:lineRule="auto"/>
              <w:ind w:left="57" w:right="57"/>
              <w:jc w:val="center"/>
              <w:rPr>
                <w:rFonts w:asciiTheme="minorHAnsi" w:eastAsia="Calibri" w:hAnsiTheme="minorHAnsi" w:cstheme="minorHAnsi"/>
                <w:sz w:val="20"/>
                <w:szCs w:val="20"/>
              </w:rPr>
            </w:pPr>
            <w:r>
              <w:rPr>
                <w:rFonts w:asciiTheme="minorHAnsi" w:eastAsia="Calibri" w:hAnsiTheme="minorHAnsi" w:cstheme="minorHAnsi"/>
                <w:sz w:val="20"/>
                <w:szCs w:val="20"/>
              </w:rPr>
              <w:t>3.5</w:t>
            </w:r>
          </w:p>
        </w:tc>
        <w:tc>
          <w:tcPr>
            <w:tcW w:w="4045"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14:paraId="1F51F182" w14:textId="17926974" w:rsidR="00527C8B" w:rsidRDefault="00527C8B" w:rsidP="00527C8B">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Provést kontrolu (a případně aktualizaci) zřizovacích listin příspěvkových organizací a zakládacích listin společností</w:t>
            </w:r>
          </w:p>
        </w:tc>
      </w:tr>
      <w:tr w:rsidR="00527C8B" w:rsidRPr="00831D9C" w14:paraId="6DC1BB79" w14:textId="77777777" w:rsidTr="00527C8B">
        <w:trPr>
          <w:trHeight w:val="20"/>
        </w:trPr>
        <w:tc>
          <w:tcPr>
            <w:tcW w:w="163"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237C6838" w14:textId="77777777" w:rsidR="00527C8B" w:rsidRPr="00831D9C" w:rsidRDefault="00527C8B" w:rsidP="00527C8B">
            <w:pPr>
              <w:tabs>
                <w:tab w:val="num" w:pos="1440"/>
              </w:tabs>
              <w:spacing w:line="240" w:lineRule="auto"/>
              <w:ind w:left="57" w:right="57"/>
              <w:jc w:val="both"/>
              <w:rPr>
                <w:rFonts w:asciiTheme="minorHAnsi" w:eastAsia="Calibri" w:hAnsiTheme="minorHAnsi" w:cstheme="minorHAnsi"/>
                <w:sz w:val="20"/>
                <w:szCs w:val="20"/>
              </w:rPr>
            </w:pPr>
          </w:p>
        </w:tc>
        <w:tc>
          <w:tcPr>
            <w:tcW w:w="523"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76B6E61C" w14:textId="77777777" w:rsidR="00527C8B" w:rsidRPr="00831D9C" w:rsidRDefault="00527C8B" w:rsidP="00527C8B">
            <w:pPr>
              <w:tabs>
                <w:tab w:val="num" w:pos="1440"/>
              </w:tabs>
              <w:spacing w:line="240" w:lineRule="auto"/>
              <w:ind w:left="57" w:right="57"/>
              <w:jc w:val="both"/>
              <w:rPr>
                <w:rFonts w:asciiTheme="minorHAnsi" w:eastAsia="Calibri" w:hAnsiTheme="minorHAnsi" w:cstheme="minorHAnsi"/>
                <w:sz w:val="20"/>
                <w:szCs w:val="20"/>
              </w:rPr>
            </w:pPr>
          </w:p>
        </w:tc>
        <w:tc>
          <w:tcPr>
            <w:tcW w:w="269"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14:paraId="61A6C219" w14:textId="67F09DC2" w:rsidR="00527C8B" w:rsidRPr="00831D9C" w:rsidRDefault="00527C8B" w:rsidP="00527C8B">
            <w:pPr>
              <w:tabs>
                <w:tab w:val="num" w:pos="1440"/>
              </w:tabs>
              <w:spacing w:line="240" w:lineRule="auto"/>
              <w:ind w:left="57" w:right="57"/>
              <w:jc w:val="center"/>
              <w:rPr>
                <w:rFonts w:asciiTheme="minorHAnsi" w:eastAsia="Calibri" w:hAnsiTheme="minorHAnsi" w:cstheme="minorHAnsi"/>
                <w:sz w:val="20"/>
                <w:szCs w:val="20"/>
              </w:rPr>
            </w:pPr>
            <w:r>
              <w:rPr>
                <w:rFonts w:asciiTheme="minorHAnsi" w:eastAsia="Calibri" w:hAnsiTheme="minorHAnsi" w:cstheme="minorHAnsi"/>
                <w:sz w:val="20"/>
                <w:szCs w:val="20"/>
              </w:rPr>
              <w:t>3.6</w:t>
            </w:r>
          </w:p>
        </w:tc>
        <w:tc>
          <w:tcPr>
            <w:tcW w:w="4045"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14:paraId="557111B9" w14:textId="66E437EB" w:rsidR="00527C8B" w:rsidRPr="00831D9C" w:rsidRDefault="00527C8B" w:rsidP="00527C8B">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Provést kontrolu (a případně aktualizaci) vlastních vyhlášek</w:t>
            </w:r>
          </w:p>
        </w:tc>
      </w:tr>
      <w:tr w:rsidR="00527C8B" w:rsidRPr="00831D9C" w14:paraId="19D9EF07" w14:textId="77777777" w:rsidTr="00527C8B">
        <w:trPr>
          <w:trHeight w:val="20"/>
        </w:trPr>
        <w:tc>
          <w:tcPr>
            <w:tcW w:w="163"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3C4205EC" w14:textId="77777777" w:rsidR="00527C8B" w:rsidRPr="00831D9C" w:rsidRDefault="00527C8B" w:rsidP="00527C8B">
            <w:pPr>
              <w:tabs>
                <w:tab w:val="num" w:pos="1440"/>
              </w:tabs>
              <w:spacing w:line="240" w:lineRule="auto"/>
              <w:ind w:left="57" w:right="57"/>
              <w:jc w:val="both"/>
              <w:rPr>
                <w:rFonts w:asciiTheme="minorHAnsi" w:eastAsia="Calibri" w:hAnsiTheme="minorHAnsi" w:cstheme="minorHAnsi"/>
                <w:sz w:val="20"/>
                <w:szCs w:val="20"/>
              </w:rPr>
            </w:pPr>
          </w:p>
        </w:tc>
        <w:tc>
          <w:tcPr>
            <w:tcW w:w="523"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4BE9F70A" w14:textId="77777777" w:rsidR="00527C8B" w:rsidRPr="00831D9C" w:rsidRDefault="00527C8B" w:rsidP="00527C8B">
            <w:pPr>
              <w:tabs>
                <w:tab w:val="num" w:pos="1440"/>
              </w:tabs>
              <w:spacing w:line="240" w:lineRule="auto"/>
              <w:ind w:left="57" w:right="57"/>
              <w:jc w:val="both"/>
              <w:rPr>
                <w:rFonts w:asciiTheme="minorHAnsi" w:eastAsia="Calibri" w:hAnsiTheme="minorHAnsi" w:cstheme="minorHAnsi"/>
                <w:sz w:val="20"/>
                <w:szCs w:val="20"/>
              </w:rPr>
            </w:pPr>
          </w:p>
        </w:tc>
        <w:tc>
          <w:tcPr>
            <w:tcW w:w="269"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14:paraId="69B71F56" w14:textId="14E110E4" w:rsidR="00527C8B" w:rsidRPr="00831D9C" w:rsidRDefault="00527C8B" w:rsidP="00527C8B">
            <w:pPr>
              <w:tabs>
                <w:tab w:val="num" w:pos="1440"/>
              </w:tabs>
              <w:spacing w:line="240" w:lineRule="auto"/>
              <w:ind w:left="57" w:right="57"/>
              <w:jc w:val="center"/>
              <w:rPr>
                <w:rFonts w:asciiTheme="minorHAnsi" w:eastAsia="Calibri" w:hAnsiTheme="minorHAnsi" w:cstheme="minorHAnsi"/>
                <w:sz w:val="20"/>
                <w:szCs w:val="20"/>
              </w:rPr>
            </w:pPr>
            <w:r>
              <w:rPr>
                <w:rFonts w:asciiTheme="minorHAnsi" w:eastAsia="Calibri" w:hAnsiTheme="minorHAnsi" w:cstheme="minorHAnsi"/>
                <w:sz w:val="20"/>
                <w:szCs w:val="20"/>
              </w:rPr>
              <w:t>3.7</w:t>
            </w:r>
          </w:p>
        </w:tc>
        <w:tc>
          <w:tcPr>
            <w:tcW w:w="4045"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14:paraId="313A04E1" w14:textId="5C4215B9" w:rsidR="00527C8B" w:rsidRPr="00831D9C" w:rsidRDefault="00527C8B" w:rsidP="00527C8B">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Zajistit kvalitní tvorbu smluv, dokumentací k veřejným zakázkám, k dokumentaci k právním sporům atd.</w:t>
            </w:r>
          </w:p>
        </w:tc>
      </w:tr>
      <w:tr w:rsidR="00527C8B" w:rsidRPr="00831D9C" w14:paraId="26AA040E" w14:textId="77777777" w:rsidTr="00527C8B">
        <w:trPr>
          <w:trHeight w:val="20"/>
        </w:trPr>
        <w:tc>
          <w:tcPr>
            <w:tcW w:w="163"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58B3975D" w14:textId="77777777" w:rsidR="00527C8B" w:rsidRPr="00831D9C" w:rsidRDefault="00527C8B" w:rsidP="00527C8B">
            <w:pPr>
              <w:tabs>
                <w:tab w:val="num" w:pos="1440"/>
              </w:tabs>
              <w:spacing w:line="240" w:lineRule="auto"/>
              <w:ind w:left="57" w:right="57"/>
              <w:jc w:val="both"/>
              <w:rPr>
                <w:rFonts w:asciiTheme="minorHAnsi" w:eastAsia="Calibri" w:hAnsiTheme="minorHAnsi" w:cstheme="minorHAnsi"/>
                <w:sz w:val="20"/>
                <w:szCs w:val="20"/>
              </w:rPr>
            </w:pPr>
          </w:p>
        </w:tc>
        <w:tc>
          <w:tcPr>
            <w:tcW w:w="523"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7CC2B0FC" w14:textId="77777777" w:rsidR="00527C8B" w:rsidRPr="00831D9C" w:rsidRDefault="00527C8B" w:rsidP="00527C8B">
            <w:pPr>
              <w:tabs>
                <w:tab w:val="num" w:pos="1440"/>
              </w:tabs>
              <w:spacing w:line="240" w:lineRule="auto"/>
              <w:ind w:left="57" w:right="57"/>
              <w:jc w:val="both"/>
              <w:rPr>
                <w:rFonts w:asciiTheme="minorHAnsi" w:eastAsia="Calibri" w:hAnsiTheme="minorHAnsi" w:cstheme="minorHAnsi"/>
                <w:sz w:val="20"/>
                <w:szCs w:val="20"/>
              </w:rPr>
            </w:pPr>
          </w:p>
        </w:tc>
        <w:tc>
          <w:tcPr>
            <w:tcW w:w="269"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14:paraId="540CAA75" w14:textId="1951C682" w:rsidR="00527C8B" w:rsidRPr="00831D9C" w:rsidRDefault="00527C8B" w:rsidP="00527C8B">
            <w:pPr>
              <w:tabs>
                <w:tab w:val="num" w:pos="1440"/>
              </w:tabs>
              <w:spacing w:line="240" w:lineRule="auto"/>
              <w:ind w:left="57" w:right="57"/>
              <w:jc w:val="center"/>
              <w:rPr>
                <w:rFonts w:asciiTheme="minorHAnsi" w:eastAsia="Calibri" w:hAnsiTheme="minorHAnsi" w:cstheme="minorHAnsi"/>
                <w:sz w:val="20"/>
                <w:szCs w:val="20"/>
              </w:rPr>
            </w:pPr>
            <w:r>
              <w:rPr>
                <w:rFonts w:asciiTheme="minorHAnsi" w:eastAsia="Calibri" w:hAnsiTheme="minorHAnsi" w:cstheme="minorHAnsi"/>
                <w:sz w:val="20"/>
                <w:szCs w:val="20"/>
              </w:rPr>
              <w:t>3.8</w:t>
            </w:r>
          </w:p>
        </w:tc>
        <w:tc>
          <w:tcPr>
            <w:tcW w:w="4045"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14:paraId="04F42E89" w14:textId="0211D0B8" w:rsidR="00527C8B" w:rsidRPr="00831D9C" w:rsidRDefault="00527C8B" w:rsidP="00527C8B">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Zajisti</w:t>
            </w:r>
            <w:r w:rsidR="001C522B">
              <w:rPr>
                <w:rFonts w:asciiTheme="minorHAnsi" w:eastAsia="Calibri" w:hAnsiTheme="minorHAnsi" w:cstheme="minorHAnsi"/>
                <w:sz w:val="20"/>
                <w:szCs w:val="20"/>
              </w:rPr>
              <w:t>t</w:t>
            </w:r>
            <w:r>
              <w:rPr>
                <w:rFonts w:asciiTheme="minorHAnsi" w:eastAsia="Calibri" w:hAnsiTheme="minorHAnsi" w:cstheme="minorHAnsi"/>
                <w:sz w:val="20"/>
                <w:szCs w:val="20"/>
              </w:rPr>
              <w:t xml:space="preserve"> systém sledování soudních sporů tak, aby se zabránilo škodám</w:t>
            </w:r>
          </w:p>
        </w:tc>
      </w:tr>
      <w:tr w:rsidR="00527C8B" w:rsidRPr="00831D9C" w14:paraId="69F0383B" w14:textId="77777777" w:rsidTr="00527C8B">
        <w:trPr>
          <w:trHeight w:val="20"/>
        </w:trPr>
        <w:tc>
          <w:tcPr>
            <w:tcW w:w="163"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636A4F19" w14:textId="77777777" w:rsidR="00527C8B" w:rsidRPr="00831D9C" w:rsidRDefault="00527C8B" w:rsidP="00527C8B">
            <w:pPr>
              <w:tabs>
                <w:tab w:val="num" w:pos="1440"/>
              </w:tabs>
              <w:spacing w:line="240" w:lineRule="auto"/>
              <w:ind w:left="57" w:right="57"/>
              <w:jc w:val="both"/>
              <w:rPr>
                <w:rFonts w:asciiTheme="minorHAnsi" w:eastAsia="Calibri" w:hAnsiTheme="minorHAnsi" w:cstheme="minorHAnsi"/>
                <w:sz w:val="20"/>
                <w:szCs w:val="20"/>
              </w:rPr>
            </w:pPr>
          </w:p>
        </w:tc>
        <w:tc>
          <w:tcPr>
            <w:tcW w:w="523"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00694CE6" w14:textId="77777777" w:rsidR="00527C8B" w:rsidRPr="00831D9C" w:rsidRDefault="00527C8B" w:rsidP="00527C8B">
            <w:pPr>
              <w:tabs>
                <w:tab w:val="num" w:pos="1440"/>
              </w:tabs>
              <w:spacing w:line="240" w:lineRule="auto"/>
              <w:ind w:left="57" w:right="57"/>
              <w:jc w:val="both"/>
              <w:rPr>
                <w:rFonts w:asciiTheme="minorHAnsi" w:eastAsia="Calibri" w:hAnsiTheme="minorHAnsi" w:cstheme="minorHAnsi"/>
                <w:sz w:val="20"/>
                <w:szCs w:val="20"/>
              </w:rPr>
            </w:pPr>
          </w:p>
        </w:tc>
        <w:tc>
          <w:tcPr>
            <w:tcW w:w="269" w:type="pct"/>
            <w:tcBorders>
              <w:top w:val="single" w:sz="8" w:space="0" w:color="000000"/>
              <w:left w:val="single" w:sz="8" w:space="0" w:color="000000"/>
              <w:bottom w:val="single" w:sz="4" w:space="0" w:color="auto"/>
              <w:right w:val="single" w:sz="8" w:space="0" w:color="000000"/>
            </w:tcBorders>
            <w:shd w:val="clear" w:color="auto" w:fill="auto"/>
            <w:tcMar>
              <w:top w:w="15" w:type="dxa"/>
              <w:left w:w="8" w:type="dxa"/>
              <w:bottom w:w="0" w:type="dxa"/>
              <w:right w:w="8" w:type="dxa"/>
            </w:tcMar>
          </w:tcPr>
          <w:p w14:paraId="62B7CCB9" w14:textId="78C2A196" w:rsidR="00527C8B" w:rsidRPr="00831D9C" w:rsidRDefault="00527C8B" w:rsidP="00527C8B">
            <w:pPr>
              <w:tabs>
                <w:tab w:val="num" w:pos="1440"/>
              </w:tabs>
              <w:spacing w:line="240" w:lineRule="auto"/>
              <w:ind w:left="57" w:right="57"/>
              <w:jc w:val="center"/>
              <w:rPr>
                <w:rFonts w:asciiTheme="minorHAnsi" w:eastAsia="Calibri" w:hAnsiTheme="minorHAnsi" w:cstheme="minorHAnsi"/>
                <w:sz w:val="20"/>
                <w:szCs w:val="20"/>
              </w:rPr>
            </w:pPr>
            <w:r>
              <w:rPr>
                <w:rFonts w:asciiTheme="minorHAnsi" w:eastAsia="Calibri" w:hAnsiTheme="minorHAnsi" w:cstheme="minorHAnsi"/>
                <w:sz w:val="20"/>
                <w:szCs w:val="20"/>
              </w:rPr>
              <w:t>3.9</w:t>
            </w:r>
          </w:p>
        </w:tc>
        <w:tc>
          <w:tcPr>
            <w:tcW w:w="4045" w:type="pct"/>
            <w:tcBorders>
              <w:top w:val="single" w:sz="8" w:space="0" w:color="000000"/>
              <w:left w:val="single" w:sz="8" w:space="0" w:color="000000"/>
              <w:bottom w:val="single" w:sz="4" w:space="0" w:color="auto"/>
              <w:right w:val="single" w:sz="8" w:space="0" w:color="000000"/>
            </w:tcBorders>
            <w:shd w:val="clear" w:color="auto" w:fill="auto"/>
            <w:tcMar>
              <w:top w:w="15" w:type="dxa"/>
              <w:left w:w="8" w:type="dxa"/>
              <w:bottom w:w="0" w:type="dxa"/>
              <w:right w:w="8" w:type="dxa"/>
            </w:tcMar>
          </w:tcPr>
          <w:p w14:paraId="4035C5C0" w14:textId="67EC8962" w:rsidR="00527C8B" w:rsidRPr="00831D9C" w:rsidRDefault="00527C8B" w:rsidP="00527C8B">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Pravidelně provádět školení zaměstnanců týkající se změn právních předpisů (proškolit zaměstnance a politiky)</w:t>
            </w:r>
          </w:p>
        </w:tc>
      </w:tr>
      <w:tr w:rsidR="00527C8B" w:rsidRPr="00831D9C" w14:paraId="6EDF57B9" w14:textId="77777777" w:rsidTr="00527C8B">
        <w:trPr>
          <w:trHeight w:val="20"/>
        </w:trPr>
        <w:tc>
          <w:tcPr>
            <w:tcW w:w="163"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4D055876" w14:textId="77777777" w:rsidR="00527C8B" w:rsidRPr="00831D9C" w:rsidRDefault="00527C8B" w:rsidP="00527C8B">
            <w:pPr>
              <w:tabs>
                <w:tab w:val="num" w:pos="1440"/>
              </w:tabs>
              <w:spacing w:line="240" w:lineRule="auto"/>
              <w:ind w:left="57" w:right="57"/>
              <w:jc w:val="both"/>
              <w:rPr>
                <w:rFonts w:asciiTheme="minorHAnsi" w:eastAsia="Calibri" w:hAnsiTheme="minorHAnsi" w:cstheme="minorHAnsi"/>
                <w:sz w:val="20"/>
                <w:szCs w:val="20"/>
              </w:rPr>
            </w:pPr>
          </w:p>
        </w:tc>
        <w:tc>
          <w:tcPr>
            <w:tcW w:w="523"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611F7B03" w14:textId="77777777" w:rsidR="00527C8B" w:rsidRPr="00831D9C" w:rsidRDefault="00527C8B" w:rsidP="00527C8B">
            <w:pPr>
              <w:tabs>
                <w:tab w:val="num" w:pos="1440"/>
              </w:tabs>
              <w:spacing w:line="240" w:lineRule="auto"/>
              <w:ind w:left="57" w:right="57"/>
              <w:jc w:val="both"/>
              <w:rPr>
                <w:rFonts w:asciiTheme="minorHAnsi" w:eastAsia="Calibri" w:hAnsiTheme="minorHAnsi" w:cstheme="minorHAnsi"/>
                <w:sz w:val="20"/>
                <w:szCs w:val="20"/>
              </w:rPr>
            </w:pPr>
          </w:p>
        </w:tc>
        <w:tc>
          <w:tcPr>
            <w:tcW w:w="269" w:type="pct"/>
            <w:tcBorders>
              <w:top w:val="single" w:sz="8" w:space="0" w:color="000000"/>
              <w:left w:val="single" w:sz="8" w:space="0" w:color="000000"/>
              <w:bottom w:val="single" w:sz="4" w:space="0" w:color="auto"/>
              <w:right w:val="single" w:sz="8" w:space="0" w:color="000000"/>
            </w:tcBorders>
            <w:shd w:val="clear" w:color="auto" w:fill="auto"/>
            <w:tcMar>
              <w:top w:w="15" w:type="dxa"/>
              <w:left w:w="8" w:type="dxa"/>
              <w:bottom w:w="0" w:type="dxa"/>
              <w:right w:w="8" w:type="dxa"/>
            </w:tcMar>
          </w:tcPr>
          <w:p w14:paraId="0FBEFB42" w14:textId="64A855E0" w:rsidR="00527C8B" w:rsidRDefault="00527C8B" w:rsidP="00527C8B">
            <w:pPr>
              <w:tabs>
                <w:tab w:val="num" w:pos="1440"/>
              </w:tabs>
              <w:spacing w:line="240" w:lineRule="auto"/>
              <w:ind w:left="57" w:right="57"/>
              <w:jc w:val="center"/>
              <w:rPr>
                <w:rFonts w:asciiTheme="minorHAnsi" w:eastAsia="Calibri" w:hAnsiTheme="minorHAnsi" w:cstheme="minorHAnsi"/>
                <w:sz w:val="20"/>
                <w:szCs w:val="20"/>
              </w:rPr>
            </w:pPr>
            <w:r>
              <w:rPr>
                <w:rFonts w:asciiTheme="minorHAnsi" w:eastAsia="Calibri" w:hAnsiTheme="minorHAnsi" w:cstheme="minorHAnsi"/>
                <w:sz w:val="20"/>
                <w:szCs w:val="20"/>
              </w:rPr>
              <w:t>3.10</w:t>
            </w:r>
          </w:p>
        </w:tc>
        <w:tc>
          <w:tcPr>
            <w:tcW w:w="4045" w:type="pct"/>
            <w:tcBorders>
              <w:top w:val="single" w:sz="8" w:space="0" w:color="000000"/>
              <w:left w:val="single" w:sz="8" w:space="0" w:color="000000"/>
              <w:bottom w:val="single" w:sz="4" w:space="0" w:color="auto"/>
              <w:right w:val="single" w:sz="8" w:space="0" w:color="000000"/>
            </w:tcBorders>
            <w:shd w:val="clear" w:color="auto" w:fill="auto"/>
            <w:tcMar>
              <w:top w:w="15" w:type="dxa"/>
              <w:left w:w="8" w:type="dxa"/>
              <w:bottom w:w="0" w:type="dxa"/>
              <w:right w:w="8" w:type="dxa"/>
            </w:tcMar>
          </w:tcPr>
          <w:p w14:paraId="2CB9CC4C" w14:textId="28F370C8" w:rsidR="00527C8B" w:rsidRDefault="00527C8B" w:rsidP="00527C8B">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Zajistit, aby právník (a další osoby podílející se na právní agendě) měl dostatečnou časovou kapacitu řešit právní záležitosti obce a dostačenou odbornost</w:t>
            </w:r>
          </w:p>
        </w:tc>
      </w:tr>
      <w:tr w:rsidR="00527C8B" w:rsidRPr="00831D9C" w14:paraId="0ACE3D13" w14:textId="77777777" w:rsidTr="00527C8B">
        <w:trPr>
          <w:trHeight w:val="152"/>
        </w:trPr>
        <w:tc>
          <w:tcPr>
            <w:tcW w:w="163" w:type="pct"/>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3FAA1556" w14:textId="77777777" w:rsidR="00527C8B" w:rsidRPr="00831D9C" w:rsidRDefault="00527C8B" w:rsidP="00527C8B">
            <w:pPr>
              <w:tabs>
                <w:tab w:val="num" w:pos="1440"/>
              </w:tabs>
              <w:spacing w:line="240" w:lineRule="auto"/>
              <w:ind w:left="57" w:right="57"/>
              <w:jc w:val="both"/>
              <w:rPr>
                <w:rFonts w:asciiTheme="minorHAnsi" w:eastAsia="Calibri" w:hAnsiTheme="minorHAnsi" w:cstheme="minorHAnsi"/>
                <w:sz w:val="20"/>
                <w:szCs w:val="20"/>
              </w:rPr>
            </w:pPr>
          </w:p>
        </w:tc>
        <w:tc>
          <w:tcPr>
            <w:tcW w:w="523" w:type="pct"/>
            <w:vMerge/>
            <w:tcBorders>
              <w:top w:val="single" w:sz="8" w:space="0" w:color="000000"/>
              <w:left w:val="single" w:sz="8" w:space="0" w:color="000000"/>
              <w:bottom w:val="single" w:sz="8" w:space="0" w:color="000000"/>
              <w:right w:val="single" w:sz="4" w:space="0" w:color="auto"/>
            </w:tcBorders>
            <w:shd w:val="clear" w:color="auto" w:fill="F2F2F2" w:themeFill="background1" w:themeFillShade="F2"/>
            <w:vAlign w:val="center"/>
          </w:tcPr>
          <w:p w14:paraId="7B015F47" w14:textId="77777777" w:rsidR="00527C8B" w:rsidRPr="00831D9C" w:rsidRDefault="00527C8B" w:rsidP="00527C8B">
            <w:pPr>
              <w:tabs>
                <w:tab w:val="num" w:pos="1440"/>
              </w:tabs>
              <w:spacing w:line="240" w:lineRule="auto"/>
              <w:ind w:left="57" w:right="57"/>
              <w:jc w:val="both"/>
              <w:rPr>
                <w:rFonts w:asciiTheme="minorHAnsi" w:eastAsia="Calibri" w:hAnsiTheme="minorHAnsi" w:cstheme="minorHAnsi"/>
                <w:sz w:val="20"/>
                <w:szCs w:val="20"/>
              </w:rPr>
            </w:pPr>
          </w:p>
        </w:tc>
        <w:tc>
          <w:tcPr>
            <w:tcW w:w="269" w:type="pct"/>
            <w:tcBorders>
              <w:top w:val="single" w:sz="4" w:space="0" w:color="auto"/>
              <w:left w:val="single" w:sz="4" w:space="0" w:color="auto"/>
              <w:bottom w:val="single" w:sz="4" w:space="0" w:color="auto"/>
              <w:right w:val="single" w:sz="4" w:space="0" w:color="auto"/>
            </w:tcBorders>
            <w:shd w:val="clear" w:color="auto" w:fill="auto"/>
            <w:tcMar>
              <w:top w:w="15" w:type="dxa"/>
              <w:left w:w="8" w:type="dxa"/>
              <w:bottom w:w="0" w:type="dxa"/>
              <w:right w:w="8" w:type="dxa"/>
            </w:tcMar>
          </w:tcPr>
          <w:p w14:paraId="7EB11B3A" w14:textId="6D927537" w:rsidR="00527C8B" w:rsidRPr="00CE0A14" w:rsidRDefault="00527C8B" w:rsidP="00527C8B">
            <w:pPr>
              <w:tabs>
                <w:tab w:val="num" w:pos="1440"/>
              </w:tabs>
              <w:spacing w:line="240" w:lineRule="auto"/>
              <w:ind w:left="57" w:right="57"/>
              <w:jc w:val="center"/>
              <w:rPr>
                <w:rFonts w:asciiTheme="minorHAnsi" w:eastAsia="Calibri" w:hAnsiTheme="minorHAnsi" w:cstheme="minorHAnsi"/>
                <w:sz w:val="20"/>
                <w:szCs w:val="20"/>
              </w:rPr>
            </w:pPr>
            <w:r>
              <w:rPr>
                <w:rFonts w:asciiTheme="minorHAnsi" w:eastAsia="Calibri" w:hAnsiTheme="minorHAnsi" w:cstheme="minorHAnsi"/>
                <w:sz w:val="20"/>
                <w:szCs w:val="20"/>
              </w:rPr>
              <w:t>3.11</w:t>
            </w:r>
          </w:p>
        </w:tc>
        <w:tc>
          <w:tcPr>
            <w:tcW w:w="4045" w:type="pct"/>
            <w:tcBorders>
              <w:top w:val="single" w:sz="4" w:space="0" w:color="auto"/>
              <w:left w:val="single" w:sz="4" w:space="0" w:color="auto"/>
              <w:bottom w:val="single" w:sz="4" w:space="0" w:color="auto"/>
              <w:right w:val="single" w:sz="4" w:space="0" w:color="auto"/>
            </w:tcBorders>
            <w:shd w:val="clear" w:color="auto" w:fill="auto"/>
            <w:tcMar>
              <w:top w:w="15" w:type="dxa"/>
              <w:left w:w="8" w:type="dxa"/>
              <w:bottom w:w="0" w:type="dxa"/>
              <w:right w:w="8" w:type="dxa"/>
            </w:tcMar>
          </w:tcPr>
          <w:p w14:paraId="6B6E8AC3" w14:textId="2ABFE4CF" w:rsidR="00527C8B" w:rsidRPr="00831D9C" w:rsidRDefault="00527C8B" w:rsidP="00527C8B">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Efektivněji řídit právní agendu (přerozdělit ji, změnit právníka, …)</w:t>
            </w:r>
          </w:p>
        </w:tc>
      </w:tr>
    </w:tbl>
    <w:p w14:paraId="786E663C" w14:textId="77777777" w:rsidR="00487B7D" w:rsidRPr="009212BF" w:rsidRDefault="00487B7D" w:rsidP="00487B7D">
      <w:pPr>
        <w:pStyle w:val="A1-text"/>
        <w:spacing w:after="120"/>
        <w:rPr>
          <w:rFonts w:ascii="Calibri" w:hAnsi="Calibri"/>
          <w:i/>
          <w:iCs/>
          <w:lang w:val="cs-CZ"/>
        </w:rPr>
      </w:pPr>
      <w:r w:rsidRPr="009212BF">
        <w:rPr>
          <w:rFonts w:ascii="Calibri" w:hAnsi="Calibri"/>
          <w:i/>
          <w:iCs/>
          <w:lang w:val="cs-CZ"/>
        </w:rPr>
        <w:t>Zdroj</w:t>
      </w:r>
      <w:r>
        <w:rPr>
          <w:rFonts w:ascii="Calibri" w:hAnsi="Calibri"/>
          <w:i/>
          <w:iCs/>
          <w:lang w:val="cs-CZ"/>
        </w:rPr>
        <w:t xml:space="preserve">: autoři </w:t>
      </w:r>
    </w:p>
    <w:p w14:paraId="3E54FF56" w14:textId="77777777" w:rsidR="00487B7D" w:rsidRDefault="00487B7D" w:rsidP="00487B7D">
      <w:pPr>
        <w:tabs>
          <w:tab w:val="num" w:pos="1440"/>
        </w:tabs>
        <w:spacing w:after="120"/>
        <w:jc w:val="both"/>
        <w:rPr>
          <w:rFonts w:asciiTheme="minorHAnsi" w:eastAsia="Calibri" w:hAnsiTheme="minorHAnsi" w:cstheme="minorHAnsi"/>
        </w:rPr>
      </w:pPr>
      <w:r w:rsidRPr="00966694">
        <w:rPr>
          <w:rFonts w:asciiTheme="minorHAnsi" w:eastAsia="Calibri" w:hAnsiTheme="minorHAnsi" w:cstheme="minorHAnsi"/>
        </w:rPr>
        <w:t xml:space="preserve">Uvedená opatření jsou zahrnuta do šablony v Excelu – je to popsáno v kapitole 8 nebo v samostatné video přednášce. V šabloně si </w:t>
      </w:r>
      <w:r>
        <w:rPr>
          <w:rFonts w:asciiTheme="minorHAnsi" w:eastAsia="Calibri" w:hAnsiTheme="minorHAnsi" w:cstheme="minorHAnsi"/>
        </w:rPr>
        <w:t>lze</w:t>
      </w:r>
      <w:r w:rsidRPr="00966694">
        <w:rPr>
          <w:rFonts w:asciiTheme="minorHAnsi" w:eastAsia="Calibri" w:hAnsiTheme="minorHAnsi" w:cstheme="minorHAnsi"/>
        </w:rPr>
        <w:t xml:space="preserve"> vybrat, která </w:t>
      </w:r>
      <w:r>
        <w:rPr>
          <w:rFonts w:asciiTheme="minorHAnsi" w:eastAsia="Calibri" w:hAnsiTheme="minorHAnsi" w:cstheme="minorHAnsi"/>
        </w:rPr>
        <w:t>opatření ke konkrétnímu riziku budete navrhovat</w:t>
      </w:r>
      <w:r w:rsidRPr="00966694">
        <w:rPr>
          <w:rFonts w:asciiTheme="minorHAnsi" w:eastAsia="Calibri" w:hAnsiTheme="minorHAnsi" w:cstheme="minorHAnsi"/>
        </w:rPr>
        <w:t xml:space="preserve">. Je možné je textově upravit či doplnit nebo uvést také jiná </w:t>
      </w:r>
      <w:r>
        <w:rPr>
          <w:rFonts w:asciiTheme="minorHAnsi" w:eastAsia="Calibri" w:hAnsiTheme="minorHAnsi" w:cstheme="minorHAnsi"/>
        </w:rPr>
        <w:t>opatření</w:t>
      </w:r>
      <w:r w:rsidRPr="00966694">
        <w:rPr>
          <w:rFonts w:asciiTheme="minorHAnsi" w:eastAsia="Calibri" w:hAnsiTheme="minorHAnsi" w:cstheme="minorHAnsi"/>
        </w:rPr>
        <w:t>.</w:t>
      </w:r>
    </w:p>
    <w:p w14:paraId="2FC6C555" w14:textId="0DB70B00" w:rsidR="00346F78" w:rsidRDefault="00346F78" w:rsidP="00346F78">
      <w:pPr>
        <w:tabs>
          <w:tab w:val="num" w:pos="1440"/>
        </w:tabs>
        <w:jc w:val="both"/>
        <w:rPr>
          <w:rFonts w:asciiTheme="minorHAnsi" w:eastAsia="Calibri" w:hAnsiTheme="minorHAnsi" w:cstheme="minorHAnsi"/>
        </w:rPr>
      </w:pPr>
    </w:p>
    <w:p w14:paraId="7EFD319C" w14:textId="6F2FAC9E" w:rsidR="001E357C" w:rsidRPr="00346F78" w:rsidRDefault="001E357C" w:rsidP="001E357C">
      <w:pPr>
        <w:pStyle w:val="A1-text"/>
        <w:spacing w:after="120"/>
        <w:rPr>
          <w:rFonts w:ascii="Calibri" w:hAnsi="Calibri"/>
          <w:b/>
          <w:iCs/>
          <w:lang w:val="cs-CZ"/>
        </w:rPr>
      </w:pPr>
      <w:r>
        <w:rPr>
          <w:rFonts w:ascii="Calibri" w:hAnsi="Calibri"/>
          <w:b/>
          <w:iCs/>
          <w:lang w:val="cs-CZ"/>
        </w:rPr>
        <w:t>Příklady opatření k </w:t>
      </w:r>
      <w:r w:rsidR="00A96310">
        <w:rPr>
          <w:rFonts w:ascii="Calibri" w:hAnsi="Calibri"/>
          <w:b/>
          <w:iCs/>
          <w:lang w:val="cs-CZ"/>
        </w:rPr>
        <w:t>technickým</w:t>
      </w:r>
      <w:r>
        <w:rPr>
          <w:rFonts w:ascii="Calibri" w:hAnsi="Calibri"/>
          <w:b/>
          <w:iCs/>
          <w:lang w:val="cs-CZ"/>
        </w:rPr>
        <w:t xml:space="preserve"> rizikům</w:t>
      </w:r>
      <w:r w:rsidRPr="00346F78">
        <w:rPr>
          <w:rFonts w:ascii="Calibri" w:hAnsi="Calibri"/>
          <w:b/>
          <w:iCs/>
          <w:lang w:val="cs-CZ"/>
        </w:rPr>
        <w:t xml:space="preserve"> veřejné strategie</w:t>
      </w:r>
    </w:p>
    <w:p w14:paraId="52652136" w14:textId="77777777" w:rsidR="001E357C" w:rsidRDefault="001E357C" w:rsidP="001E357C">
      <w:pPr>
        <w:tabs>
          <w:tab w:val="num" w:pos="1440"/>
        </w:tabs>
        <w:spacing w:after="120"/>
        <w:jc w:val="both"/>
        <w:rPr>
          <w:rFonts w:asciiTheme="minorHAnsi" w:eastAsia="Calibri" w:hAnsiTheme="minorHAnsi" w:cstheme="minorHAnsi"/>
        </w:rPr>
      </w:pPr>
      <w:r w:rsidRPr="00831D9C">
        <w:rPr>
          <w:rFonts w:asciiTheme="minorHAnsi" w:eastAsia="Calibri" w:hAnsiTheme="minorHAnsi" w:cstheme="minorHAnsi"/>
        </w:rPr>
        <w:t xml:space="preserve">V následující tabulce jsou příklady </w:t>
      </w:r>
      <w:r w:rsidRPr="00346F78">
        <w:rPr>
          <w:rFonts w:asciiTheme="minorHAnsi" w:eastAsia="Calibri" w:hAnsiTheme="minorHAnsi" w:cstheme="minorHAnsi"/>
        </w:rPr>
        <w:t>opatření</w:t>
      </w:r>
      <w:r>
        <w:rPr>
          <w:rFonts w:asciiTheme="minorHAnsi" w:eastAsia="Calibri" w:hAnsiTheme="minorHAnsi" w:cstheme="minorHAnsi"/>
        </w:rPr>
        <w:t>. D</w:t>
      </w:r>
      <w:r w:rsidRPr="00831D9C">
        <w:rPr>
          <w:rFonts w:asciiTheme="minorHAnsi" w:eastAsia="Calibri" w:hAnsiTheme="minorHAnsi" w:cstheme="minorHAnsi"/>
        </w:rPr>
        <w:t>le místních</w:t>
      </w:r>
      <w:r w:rsidRPr="00307687">
        <w:rPr>
          <w:rFonts w:asciiTheme="minorHAnsi" w:eastAsia="Calibri" w:hAnsiTheme="minorHAnsi" w:cstheme="minorHAnsi"/>
        </w:rPr>
        <w:t xml:space="preserve"> podmínek </w:t>
      </w:r>
      <w:r>
        <w:rPr>
          <w:rFonts w:asciiTheme="minorHAnsi" w:eastAsia="Calibri" w:hAnsiTheme="minorHAnsi" w:cstheme="minorHAnsi"/>
        </w:rPr>
        <w:t xml:space="preserve">by se opatření </w:t>
      </w:r>
      <w:r w:rsidRPr="00307687">
        <w:rPr>
          <w:rFonts w:asciiTheme="minorHAnsi" w:eastAsia="Calibri" w:hAnsiTheme="minorHAnsi" w:cstheme="minorHAnsi"/>
        </w:rPr>
        <w:t xml:space="preserve">mohla </w:t>
      </w:r>
      <w:r>
        <w:rPr>
          <w:rFonts w:asciiTheme="minorHAnsi" w:eastAsia="Calibri" w:hAnsiTheme="minorHAnsi" w:cstheme="minorHAnsi"/>
        </w:rPr>
        <w:t>lišit. Lomítko znamená „nebo“, respektive výběr z více možností.</w:t>
      </w:r>
    </w:p>
    <w:p w14:paraId="0CB7F20E" w14:textId="79EADACC" w:rsidR="001E357C" w:rsidRDefault="001E357C" w:rsidP="001E357C">
      <w:pPr>
        <w:pStyle w:val="Zkladntext3"/>
        <w:spacing w:after="0" w:line="360" w:lineRule="auto"/>
        <w:jc w:val="both"/>
        <w:rPr>
          <w:rFonts w:asciiTheme="minorHAnsi" w:eastAsia="Calibri" w:hAnsiTheme="minorHAnsi" w:cstheme="minorHAnsi"/>
          <w:i/>
          <w:iCs/>
          <w:sz w:val="24"/>
          <w:szCs w:val="24"/>
        </w:rPr>
      </w:pPr>
      <w:r w:rsidRPr="00BF50EA">
        <w:rPr>
          <w:rFonts w:asciiTheme="minorHAnsi" w:eastAsia="Calibri" w:hAnsiTheme="minorHAnsi" w:cstheme="minorHAnsi"/>
          <w:i/>
          <w:iCs/>
          <w:sz w:val="24"/>
          <w:szCs w:val="24"/>
        </w:rPr>
        <w:t xml:space="preserve">Tab. </w:t>
      </w:r>
      <w:r>
        <w:rPr>
          <w:rFonts w:asciiTheme="minorHAnsi" w:eastAsia="Calibri" w:hAnsiTheme="minorHAnsi" w:cstheme="minorHAnsi"/>
          <w:i/>
          <w:iCs/>
          <w:sz w:val="24"/>
          <w:szCs w:val="24"/>
        </w:rPr>
        <w:t>1</w:t>
      </w:r>
      <w:r w:rsidR="00600E03">
        <w:rPr>
          <w:rFonts w:asciiTheme="minorHAnsi" w:eastAsia="Calibri" w:hAnsiTheme="minorHAnsi" w:cstheme="minorHAnsi"/>
          <w:i/>
          <w:iCs/>
          <w:sz w:val="24"/>
          <w:szCs w:val="24"/>
        </w:rPr>
        <w:t>8</w:t>
      </w:r>
      <w:r w:rsidRPr="00BF50EA">
        <w:rPr>
          <w:rFonts w:asciiTheme="minorHAnsi" w:eastAsia="Calibri" w:hAnsiTheme="minorHAnsi" w:cstheme="minorHAnsi"/>
          <w:i/>
          <w:iCs/>
          <w:sz w:val="24"/>
          <w:szCs w:val="24"/>
        </w:rPr>
        <w:t xml:space="preserve"> Příklady </w:t>
      </w:r>
      <w:r w:rsidRPr="00346F78">
        <w:rPr>
          <w:rFonts w:asciiTheme="minorHAnsi" w:eastAsia="Calibri" w:hAnsiTheme="minorHAnsi" w:cstheme="minorHAnsi"/>
          <w:i/>
          <w:iCs/>
          <w:sz w:val="24"/>
          <w:szCs w:val="24"/>
        </w:rPr>
        <w:t xml:space="preserve">opatření k </w:t>
      </w:r>
      <w:r w:rsidR="00863B95" w:rsidRPr="00863B95">
        <w:rPr>
          <w:rFonts w:asciiTheme="minorHAnsi" w:eastAsia="Calibri" w:hAnsiTheme="minorHAnsi" w:cstheme="minorHAnsi"/>
          <w:i/>
          <w:iCs/>
          <w:sz w:val="24"/>
          <w:szCs w:val="24"/>
        </w:rPr>
        <w:t>technickým</w:t>
      </w:r>
      <w:r w:rsidRPr="00346F78">
        <w:rPr>
          <w:rFonts w:asciiTheme="minorHAnsi" w:eastAsia="Calibri" w:hAnsiTheme="minorHAnsi" w:cstheme="minorHAnsi"/>
          <w:i/>
          <w:iCs/>
          <w:sz w:val="24"/>
          <w:szCs w:val="24"/>
        </w:rPr>
        <w:t xml:space="preserve"> rizikům veřejné strategie</w:t>
      </w:r>
    </w:p>
    <w:tbl>
      <w:tblPr>
        <w:tblW w:w="5000" w:type="pct"/>
        <w:tblCellMar>
          <w:left w:w="0" w:type="dxa"/>
          <w:right w:w="0" w:type="dxa"/>
        </w:tblCellMar>
        <w:tblLook w:val="04A0" w:firstRow="1" w:lastRow="0" w:firstColumn="1" w:lastColumn="0" w:noHBand="0" w:noVBand="1"/>
      </w:tblPr>
      <w:tblGrid>
        <w:gridCol w:w="294"/>
        <w:gridCol w:w="960"/>
        <w:gridCol w:w="485"/>
        <w:gridCol w:w="7267"/>
      </w:tblGrid>
      <w:tr w:rsidR="001E357C" w:rsidRPr="00831D9C" w14:paraId="42B770EE" w14:textId="77777777" w:rsidTr="009B5472">
        <w:trPr>
          <w:trHeight w:val="129"/>
        </w:trPr>
        <w:tc>
          <w:tcPr>
            <w:tcW w:w="163" w:type="pct"/>
            <w:vMerge w:val="restart"/>
            <w:tcBorders>
              <w:top w:val="single" w:sz="8" w:space="0" w:color="000000"/>
              <w:left w:val="single" w:sz="8" w:space="0" w:color="000000"/>
              <w:right w:val="single" w:sz="8" w:space="0" w:color="000000"/>
            </w:tcBorders>
            <w:shd w:val="clear" w:color="auto" w:fill="F2F2F2" w:themeFill="background1" w:themeFillShade="F2"/>
            <w:tcMar>
              <w:top w:w="15" w:type="dxa"/>
              <w:left w:w="8" w:type="dxa"/>
              <w:bottom w:w="0" w:type="dxa"/>
              <w:right w:w="8" w:type="dxa"/>
            </w:tcMar>
            <w:vAlign w:val="center"/>
            <w:hideMark/>
          </w:tcPr>
          <w:p w14:paraId="07CDC9F9" w14:textId="77777777" w:rsidR="001E357C" w:rsidRPr="00831D9C" w:rsidRDefault="001E357C" w:rsidP="009D585B">
            <w:pPr>
              <w:tabs>
                <w:tab w:val="num" w:pos="1440"/>
              </w:tabs>
              <w:spacing w:line="240" w:lineRule="auto"/>
              <w:ind w:left="57" w:right="57"/>
              <w:rPr>
                <w:rFonts w:asciiTheme="minorHAnsi" w:eastAsia="Calibri" w:hAnsiTheme="minorHAnsi" w:cstheme="minorHAnsi"/>
                <w:sz w:val="20"/>
                <w:szCs w:val="20"/>
              </w:rPr>
            </w:pPr>
            <w:r w:rsidRPr="00831D9C">
              <w:rPr>
                <w:rFonts w:asciiTheme="minorHAnsi" w:eastAsia="Calibri" w:hAnsiTheme="minorHAnsi" w:cstheme="minorHAnsi"/>
                <w:b/>
                <w:bCs/>
                <w:sz w:val="20"/>
                <w:szCs w:val="20"/>
              </w:rPr>
              <w:t>Č.</w:t>
            </w:r>
          </w:p>
        </w:tc>
        <w:tc>
          <w:tcPr>
            <w:tcW w:w="533" w:type="pct"/>
            <w:vMerge w:val="restart"/>
            <w:tcBorders>
              <w:top w:val="single" w:sz="8" w:space="0" w:color="000000"/>
              <w:left w:val="single" w:sz="8" w:space="0" w:color="000000"/>
              <w:right w:val="single" w:sz="8" w:space="0" w:color="000000"/>
            </w:tcBorders>
            <w:shd w:val="clear" w:color="auto" w:fill="F2F2F2" w:themeFill="background1" w:themeFillShade="F2"/>
            <w:tcMar>
              <w:top w:w="15" w:type="dxa"/>
              <w:left w:w="8" w:type="dxa"/>
              <w:bottom w:w="0" w:type="dxa"/>
              <w:right w:w="8" w:type="dxa"/>
            </w:tcMar>
            <w:vAlign w:val="center"/>
            <w:hideMark/>
          </w:tcPr>
          <w:p w14:paraId="7CCA027C" w14:textId="77777777" w:rsidR="001E357C" w:rsidRPr="00831D9C" w:rsidRDefault="001E357C" w:rsidP="009D585B">
            <w:pPr>
              <w:tabs>
                <w:tab w:val="num" w:pos="1440"/>
              </w:tabs>
              <w:spacing w:line="240" w:lineRule="auto"/>
              <w:ind w:left="57" w:right="57"/>
              <w:jc w:val="both"/>
              <w:rPr>
                <w:rFonts w:asciiTheme="minorHAnsi" w:eastAsia="Calibri" w:hAnsiTheme="minorHAnsi" w:cstheme="minorHAnsi"/>
                <w:sz w:val="20"/>
                <w:szCs w:val="20"/>
              </w:rPr>
            </w:pPr>
            <w:r w:rsidRPr="00831D9C">
              <w:rPr>
                <w:rFonts w:asciiTheme="minorHAnsi" w:eastAsia="Calibri" w:hAnsiTheme="minorHAnsi" w:cstheme="minorHAnsi"/>
                <w:b/>
                <w:bCs/>
                <w:sz w:val="20"/>
                <w:szCs w:val="20"/>
              </w:rPr>
              <w:t>Skupina</w:t>
            </w:r>
          </w:p>
        </w:tc>
        <w:tc>
          <w:tcPr>
            <w:tcW w:w="4304" w:type="pct"/>
            <w:gridSpan w:val="2"/>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8" w:type="dxa"/>
              <w:bottom w:w="0" w:type="dxa"/>
              <w:right w:w="8" w:type="dxa"/>
            </w:tcMar>
            <w:vAlign w:val="center"/>
            <w:hideMark/>
          </w:tcPr>
          <w:p w14:paraId="6CCE559E" w14:textId="77777777" w:rsidR="001E357C" w:rsidRPr="00CE0A14" w:rsidRDefault="001E357C" w:rsidP="009D585B">
            <w:pPr>
              <w:tabs>
                <w:tab w:val="num" w:pos="1440"/>
              </w:tabs>
              <w:spacing w:line="240" w:lineRule="auto"/>
              <w:ind w:left="57" w:right="57"/>
              <w:jc w:val="both"/>
              <w:rPr>
                <w:rFonts w:asciiTheme="minorHAnsi" w:eastAsia="Calibri" w:hAnsiTheme="minorHAnsi" w:cstheme="minorHAnsi"/>
                <w:b/>
                <w:sz w:val="20"/>
                <w:szCs w:val="20"/>
              </w:rPr>
            </w:pPr>
            <w:r w:rsidRPr="00CE0A14">
              <w:rPr>
                <w:rFonts w:asciiTheme="minorHAnsi" w:eastAsia="Calibri" w:hAnsiTheme="minorHAnsi" w:cstheme="minorHAnsi"/>
                <w:b/>
                <w:sz w:val="20"/>
                <w:szCs w:val="20"/>
              </w:rPr>
              <w:t>Číslo a návrh opatření</w:t>
            </w:r>
          </w:p>
        </w:tc>
      </w:tr>
      <w:tr w:rsidR="001E357C" w:rsidRPr="00831D9C" w14:paraId="7D2169FD" w14:textId="77777777" w:rsidTr="009B5472">
        <w:trPr>
          <w:trHeight w:val="129"/>
        </w:trPr>
        <w:tc>
          <w:tcPr>
            <w:tcW w:w="163" w:type="pct"/>
            <w:vMerge/>
            <w:tcBorders>
              <w:left w:val="single" w:sz="8" w:space="0" w:color="000000"/>
              <w:bottom w:val="single" w:sz="8" w:space="0" w:color="000000"/>
              <w:right w:val="single" w:sz="8" w:space="0" w:color="000000"/>
            </w:tcBorders>
            <w:shd w:val="clear" w:color="auto" w:fill="F2F2F2" w:themeFill="background1" w:themeFillShade="F2"/>
            <w:tcMar>
              <w:top w:w="15" w:type="dxa"/>
              <w:left w:w="8" w:type="dxa"/>
              <w:bottom w:w="0" w:type="dxa"/>
              <w:right w:w="8" w:type="dxa"/>
            </w:tcMar>
          </w:tcPr>
          <w:p w14:paraId="12742EE9" w14:textId="77777777" w:rsidR="001E357C" w:rsidRPr="00831D9C" w:rsidRDefault="001E357C" w:rsidP="009D585B">
            <w:pPr>
              <w:tabs>
                <w:tab w:val="num" w:pos="1440"/>
              </w:tabs>
              <w:spacing w:line="240" w:lineRule="auto"/>
              <w:ind w:left="57" w:right="57"/>
              <w:jc w:val="both"/>
              <w:rPr>
                <w:rFonts w:asciiTheme="minorHAnsi" w:eastAsia="Calibri" w:hAnsiTheme="minorHAnsi" w:cstheme="minorHAnsi"/>
                <w:b/>
                <w:bCs/>
                <w:sz w:val="20"/>
                <w:szCs w:val="20"/>
              </w:rPr>
            </w:pPr>
          </w:p>
        </w:tc>
        <w:tc>
          <w:tcPr>
            <w:tcW w:w="533" w:type="pct"/>
            <w:vMerge/>
            <w:tcBorders>
              <w:left w:val="single" w:sz="8" w:space="0" w:color="000000"/>
              <w:bottom w:val="single" w:sz="8" w:space="0" w:color="000000"/>
              <w:right w:val="single" w:sz="8" w:space="0" w:color="000000"/>
            </w:tcBorders>
            <w:shd w:val="clear" w:color="auto" w:fill="F2F2F2" w:themeFill="background1" w:themeFillShade="F2"/>
            <w:tcMar>
              <w:top w:w="15" w:type="dxa"/>
              <w:left w:w="8" w:type="dxa"/>
              <w:bottom w:w="0" w:type="dxa"/>
              <w:right w:w="8" w:type="dxa"/>
            </w:tcMar>
            <w:vAlign w:val="center"/>
          </w:tcPr>
          <w:p w14:paraId="0E3848F6" w14:textId="77777777" w:rsidR="001E357C" w:rsidRPr="00831D9C" w:rsidRDefault="001E357C" w:rsidP="009D585B">
            <w:pPr>
              <w:tabs>
                <w:tab w:val="num" w:pos="1440"/>
              </w:tabs>
              <w:spacing w:line="240" w:lineRule="auto"/>
              <w:ind w:left="57" w:right="57"/>
              <w:jc w:val="both"/>
              <w:rPr>
                <w:rFonts w:asciiTheme="minorHAnsi" w:eastAsia="Calibri" w:hAnsiTheme="minorHAnsi" w:cstheme="minorHAnsi"/>
                <w:b/>
                <w:bCs/>
                <w:sz w:val="20"/>
                <w:szCs w:val="20"/>
              </w:rPr>
            </w:pPr>
          </w:p>
        </w:tc>
        <w:tc>
          <w:tcPr>
            <w:tcW w:w="269"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8" w:type="dxa"/>
              <w:bottom w:w="0" w:type="dxa"/>
              <w:right w:w="8" w:type="dxa"/>
            </w:tcMar>
            <w:vAlign w:val="center"/>
          </w:tcPr>
          <w:p w14:paraId="2053AE35" w14:textId="77777777" w:rsidR="001E357C" w:rsidRPr="00831D9C" w:rsidRDefault="001E357C" w:rsidP="009D585B">
            <w:pPr>
              <w:tabs>
                <w:tab w:val="num" w:pos="1440"/>
              </w:tabs>
              <w:spacing w:line="240" w:lineRule="auto"/>
              <w:ind w:left="57" w:right="57"/>
              <w:jc w:val="center"/>
              <w:rPr>
                <w:rFonts w:asciiTheme="minorHAnsi" w:eastAsia="Calibri" w:hAnsiTheme="minorHAnsi" w:cstheme="minorHAnsi"/>
                <w:b/>
                <w:bCs/>
                <w:sz w:val="20"/>
                <w:szCs w:val="20"/>
              </w:rPr>
            </w:pPr>
            <w:r w:rsidRPr="00831D9C">
              <w:rPr>
                <w:rFonts w:asciiTheme="minorHAnsi" w:eastAsia="Calibri" w:hAnsiTheme="minorHAnsi" w:cstheme="minorHAnsi"/>
                <w:b/>
                <w:bCs/>
                <w:sz w:val="20"/>
                <w:szCs w:val="20"/>
              </w:rPr>
              <w:t>Č.</w:t>
            </w:r>
          </w:p>
        </w:tc>
        <w:tc>
          <w:tcPr>
            <w:tcW w:w="4035"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8" w:type="dxa"/>
              <w:bottom w:w="0" w:type="dxa"/>
              <w:right w:w="8" w:type="dxa"/>
            </w:tcMar>
            <w:vAlign w:val="center"/>
          </w:tcPr>
          <w:p w14:paraId="454EDA81" w14:textId="0231C0B6" w:rsidR="001E357C" w:rsidRPr="00831D9C" w:rsidRDefault="003667E5" w:rsidP="009D585B">
            <w:pPr>
              <w:tabs>
                <w:tab w:val="num" w:pos="1440"/>
              </w:tabs>
              <w:spacing w:line="240" w:lineRule="auto"/>
              <w:ind w:left="57" w:right="57"/>
              <w:jc w:val="both"/>
              <w:rPr>
                <w:rFonts w:asciiTheme="minorHAnsi" w:eastAsia="Calibri" w:hAnsiTheme="minorHAnsi" w:cstheme="minorHAnsi"/>
                <w:b/>
                <w:bCs/>
                <w:sz w:val="20"/>
                <w:szCs w:val="20"/>
              </w:rPr>
            </w:pPr>
            <w:r w:rsidRPr="00831D9C">
              <w:rPr>
                <w:rFonts w:asciiTheme="minorHAnsi" w:eastAsia="Calibri" w:hAnsiTheme="minorHAnsi" w:cstheme="minorHAnsi"/>
                <w:b/>
                <w:bCs/>
                <w:sz w:val="20"/>
                <w:szCs w:val="20"/>
              </w:rPr>
              <w:t xml:space="preserve">Název / popis </w:t>
            </w:r>
            <w:r>
              <w:rPr>
                <w:rFonts w:asciiTheme="minorHAnsi" w:eastAsia="Calibri" w:hAnsiTheme="minorHAnsi" w:cstheme="minorHAnsi"/>
                <w:b/>
                <w:bCs/>
                <w:sz w:val="20"/>
                <w:szCs w:val="20"/>
              </w:rPr>
              <w:t xml:space="preserve">protiopatření </w:t>
            </w:r>
            <w:r>
              <w:rPr>
                <w:rFonts w:asciiTheme="minorHAnsi" w:eastAsia="Calibri" w:hAnsiTheme="minorHAnsi" w:cstheme="minorHAnsi"/>
                <w:bCs/>
                <w:sz w:val="20"/>
                <w:szCs w:val="20"/>
              </w:rPr>
              <w:t xml:space="preserve">(lomítko znamená volbu z více </w:t>
            </w:r>
            <w:r w:rsidRPr="007F1BD9">
              <w:rPr>
                <w:rFonts w:asciiTheme="minorHAnsi" w:eastAsia="Calibri" w:hAnsiTheme="minorHAnsi" w:cstheme="minorHAnsi"/>
                <w:bCs/>
                <w:sz w:val="20"/>
                <w:szCs w:val="20"/>
              </w:rPr>
              <w:t>možností)</w:t>
            </w:r>
          </w:p>
        </w:tc>
      </w:tr>
      <w:tr w:rsidR="00600E03" w:rsidRPr="00831D9C" w14:paraId="3EBFB473" w14:textId="77777777" w:rsidTr="009B5472">
        <w:trPr>
          <w:trHeight w:val="20"/>
        </w:trPr>
        <w:tc>
          <w:tcPr>
            <w:tcW w:w="163" w:type="pct"/>
            <w:vMerge w:val="restart"/>
            <w:tcBorders>
              <w:top w:val="single" w:sz="8" w:space="0" w:color="000000"/>
              <w:left w:val="single" w:sz="8" w:space="0" w:color="000000"/>
              <w:right w:val="single" w:sz="8" w:space="0" w:color="000000"/>
            </w:tcBorders>
            <w:shd w:val="clear" w:color="auto" w:fill="F2F2F2" w:themeFill="background1" w:themeFillShade="F2"/>
            <w:tcMar>
              <w:top w:w="15" w:type="dxa"/>
              <w:left w:w="8" w:type="dxa"/>
              <w:bottom w:w="0" w:type="dxa"/>
              <w:right w:w="8" w:type="dxa"/>
            </w:tcMar>
            <w:vAlign w:val="center"/>
            <w:hideMark/>
          </w:tcPr>
          <w:p w14:paraId="05EC1B08" w14:textId="285CDA50" w:rsidR="00600E03" w:rsidRPr="00863B95" w:rsidRDefault="00600E03" w:rsidP="00863B95">
            <w:pPr>
              <w:tabs>
                <w:tab w:val="num" w:pos="1440"/>
              </w:tabs>
              <w:spacing w:line="240" w:lineRule="auto"/>
              <w:ind w:left="57" w:right="57"/>
              <w:jc w:val="both"/>
              <w:rPr>
                <w:rFonts w:asciiTheme="minorHAnsi" w:eastAsia="Calibri" w:hAnsiTheme="minorHAnsi" w:cstheme="minorHAnsi"/>
                <w:b/>
                <w:sz w:val="20"/>
                <w:szCs w:val="20"/>
              </w:rPr>
            </w:pPr>
            <w:r w:rsidRPr="00863B95">
              <w:rPr>
                <w:rFonts w:asciiTheme="minorHAnsi" w:eastAsia="Calibri" w:hAnsiTheme="minorHAnsi" w:cstheme="minorHAnsi"/>
                <w:b/>
                <w:sz w:val="20"/>
                <w:szCs w:val="20"/>
              </w:rPr>
              <w:t>4</w:t>
            </w:r>
          </w:p>
        </w:tc>
        <w:tc>
          <w:tcPr>
            <w:tcW w:w="533" w:type="pct"/>
            <w:vMerge w:val="restart"/>
            <w:tcBorders>
              <w:top w:val="single" w:sz="8" w:space="0" w:color="000000"/>
              <w:left w:val="single" w:sz="8" w:space="0" w:color="000000"/>
              <w:right w:val="single" w:sz="8" w:space="0" w:color="000000"/>
            </w:tcBorders>
            <w:shd w:val="clear" w:color="auto" w:fill="F2F2F2" w:themeFill="background1" w:themeFillShade="F2"/>
            <w:tcMar>
              <w:top w:w="15" w:type="dxa"/>
              <w:left w:w="8" w:type="dxa"/>
              <w:bottom w:w="0" w:type="dxa"/>
              <w:right w:w="8" w:type="dxa"/>
            </w:tcMar>
            <w:vAlign w:val="center"/>
            <w:hideMark/>
          </w:tcPr>
          <w:p w14:paraId="4DD5A8CB" w14:textId="0681DB37" w:rsidR="00600E03" w:rsidRPr="00863B95" w:rsidRDefault="00600E03" w:rsidP="00863B95">
            <w:pPr>
              <w:tabs>
                <w:tab w:val="num" w:pos="1440"/>
              </w:tabs>
              <w:spacing w:line="240" w:lineRule="auto"/>
              <w:ind w:left="57" w:right="57"/>
              <w:jc w:val="both"/>
              <w:rPr>
                <w:rFonts w:asciiTheme="minorHAnsi" w:eastAsia="Calibri" w:hAnsiTheme="minorHAnsi" w:cstheme="minorHAnsi"/>
                <w:b/>
                <w:sz w:val="20"/>
                <w:szCs w:val="20"/>
              </w:rPr>
            </w:pPr>
            <w:r w:rsidRPr="00863B95">
              <w:rPr>
                <w:rFonts w:asciiTheme="minorHAnsi" w:eastAsia="Calibri" w:hAnsiTheme="minorHAnsi" w:cstheme="minorHAnsi"/>
                <w:b/>
                <w:sz w:val="20"/>
                <w:szCs w:val="20"/>
              </w:rPr>
              <w:t>Technická rizika</w:t>
            </w:r>
          </w:p>
        </w:tc>
        <w:tc>
          <w:tcPr>
            <w:tcW w:w="269"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14:paraId="18B95801" w14:textId="2724E1FA" w:rsidR="00600E03" w:rsidRPr="00831D9C" w:rsidRDefault="00600E03" w:rsidP="00863B95">
            <w:pPr>
              <w:tabs>
                <w:tab w:val="num" w:pos="1440"/>
              </w:tabs>
              <w:spacing w:line="240" w:lineRule="auto"/>
              <w:ind w:left="57" w:right="57"/>
              <w:jc w:val="center"/>
              <w:rPr>
                <w:rFonts w:asciiTheme="minorHAnsi" w:eastAsia="Calibri" w:hAnsiTheme="minorHAnsi" w:cstheme="minorHAnsi"/>
                <w:sz w:val="20"/>
                <w:szCs w:val="20"/>
              </w:rPr>
            </w:pPr>
            <w:r w:rsidRPr="00863B95">
              <w:rPr>
                <w:rFonts w:asciiTheme="minorHAnsi" w:eastAsia="Calibri" w:hAnsiTheme="minorHAnsi" w:cstheme="minorHAnsi"/>
                <w:sz w:val="20"/>
                <w:szCs w:val="20"/>
              </w:rPr>
              <w:t>4.1</w:t>
            </w:r>
          </w:p>
        </w:tc>
        <w:tc>
          <w:tcPr>
            <w:tcW w:w="4035"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14:paraId="1971D331" w14:textId="23809C1C" w:rsidR="00600E03" w:rsidRPr="007D6A69" w:rsidRDefault="00600E03" w:rsidP="00863B95">
            <w:pPr>
              <w:tabs>
                <w:tab w:val="num" w:pos="1440"/>
              </w:tabs>
              <w:spacing w:line="240" w:lineRule="auto"/>
              <w:ind w:left="57" w:right="57"/>
              <w:jc w:val="both"/>
              <w:rPr>
                <w:rFonts w:asciiTheme="minorHAnsi" w:eastAsia="Calibri" w:hAnsiTheme="minorHAnsi" w:cstheme="minorHAnsi"/>
                <w:b/>
                <w:sz w:val="20"/>
                <w:szCs w:val="20"/>
              </w:rPr>
            </w:pPr>
            <w:r>
              <w:rPr>
                <w:rFonts w:asciiTheme="minorHAnsi" w:eastAsia="Calibri" w:hAnsiTheme="minorHAnsi" w:cstheme="minorHAnsi"/>
                <w:sz w:val="20"/>
                <w:szCs w:val="20"/>
              </w:rPr>
              <w:t>Zlepšit (optimalizovat) údržbu, opravy a obnovu majetku / Zpracovat plán údržby a oprav budov, infrastruktury, dalšího majetku a postupovat podle něj</w:t>
            </w:r>
          </w:p>
        </w:tc>
      </w:tr>
      <w:tr w:rsidR="00600E03" w:rsidRPr="00831D9C" w14:paraId="2297B906" w14:textId="77777777" w:rsidTr="009B5472">
        <w:trPr>
          <w:trHeight w:val="20"/>
        </w:trPr>
        <w:tc>
          <w:tcPr>
            <w:tcW w:w="163" w:type="pct"/>
            <w:vMerge/>
            <w:tcBorders>
              <w:left w:val="single" w:sz="8" w:space="0" w:color="000000"/>
              <w:right w:val="single" w:sz="8" w:space="0" w:color="000000"/>
            </w:tcBorders>
            <w:shd w:val="clear" w:color="auto" w:fill="F2F2F2" w:themeFill="background1" w:themeFillShade="F2"/>
            <w:tcMar>
              <w:top w:w="15" w:type="dxa"/>
              <w:left w:w="8" w:type="dxa"/>
              <w:bottom w:w="0" w:type="dxa"/>
              <w:right w:w="8" w:type="dxa"/>
            </w:tcMar>
            <w:vAlign w:val="center"/>
          </w:tcPr>
          <w:p w14:paraId="5B7A7BB7" w14:textId="77777777" w:rsidR="00600E03" w:rsidRPr="00487B7D" w:rsidRDefault="00600E03" w:rsidP="00863B95">
            <w:pPr>
              <w:tabs>
                <w:tab w:val="num" w:pos="1440"/>
              </w:tabs>
              <w:spacing w:line="240" w:lineRule="auto"/>
              <w:ind w:left="57" w:right="57"/>
              <w:jc w:val="both"/>
              <w:rPr>
                <w:rFonts w:asciiTheme="minorHAnsi" w:eastAsia="Calibri" w:hAnsiTheme="minorHAnsi" w:cstheme="minorHAnsi"/>
                <w:b/>
                <w:sz w:val="20"/>
                <w:szCs w:val="20"/>
              </w:rPr>
            </w:pPr>
          </w:p>
        </w:tc>
        <w:tc>
          <w:tcPr>
            <w:tcW w:w="533" w:type="pct"/>
            <w:vMerge/>
            <w:tcBorders>
              <w:left w:val="single" w:sz="8" w:space="0" w:color="000000"/>
              <w:right w:val="single" w:sz="8" w:space="0" w:color="000000"/>
            </w:tcBorders>
            <w:shd w:val="clear" w:color="auto" w:fill="F2F2F2" w:themeFill="background1" w:themeFillShade="F2"/>
            <w:tcMar>
              <w:top w:w="15" w:type="dxa"/>
              <w:left w:w="8" w:type="dxa"/>
              <w:bottom w:w="0" w:type="dxa"/>
              <w:right w:w="8" w:type="dxa"/>
            </w:tcMar>
            <w:vAlign w:val="center"/>
          </w:tcPr>
          <w:p w14:paraId="04E8F074" w14:textId="77777777" w:rsidR="00600E03" w:rsidRPr="00487B7D" w:rsidRDefault="00600E03" w:rsidP="00863B95">
            <w:pPr>
              <w:tabs>
                <w:tab w:val="num" w:pos="1440"/>
              </w:tabs>
              <w:spacing w:line="240" w:lineRule="auto"/>
              <w:ind w:left="57" w:right="57"/>
              <w:jc w:val="both"/>
              <w:rPr>
                <w:rFonts w:asciiTheme="minorHAnsi" w:eastAsia="Calibri" w:hAnsiTheme="minorHAnsi" w:cstheme="minorHAnsi"/>
                <w:b/>
                <w:sz w:val="20"/>
                <w:szCs w:val="20"/>
              </w:rPr>
            </w:pPr>
          </w:p>
        </w:tc>
        <w:tc>
          <w:tcPr>
            <w:tcW w:w="269"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14:paraId="775D44DD" w14:textId="4764F4D4" w:rsidR="00600E03" w:rsidRPr="00E925B0" w:rsidRDefault="00600E03" w:rsidP="00863B95">
            <w:pPr>
              <w:tabs>
                <w:tab w:val="num" w:pos="1440"/>
              </w:tabs>
              <w:spacing w:line="240" w:lineRule="auto"/>
              <w:ind w:left="57" w:right="57"/>
              <w:jc w:val="center"/>
              <w:rPr>
                <w:rFonts w:asciiTheme="minorHAnsi" w:eastAsia="Calibri" w:hAnsiTheme="minorHAnsi" w:cstheme="minorHAnsi"/>
                <w:sz w:val="20"/>
                <w:szCs w:val="20"/>
              </w:rPr>
            </w:pPr>
            <w:r w:rsidRPr="00863B95">
              <w:rPr>
                <w:rFonts w:asciiTheme="minorHAnsi" w:eastAsia="Calibri" w:hAnsiTheme="minorHAnsi" w:cstheme="minorHAnsi"/>
                <w:sz w:val="20"/>
                <w:szCs w:val="20"/>
              </w:rPr>
              <w:t>4.2</w:t>
            </w:r>
          </w:p>
        </w:tc>
        <w:tc>
          <w:tcPr>
            <w:tcW w:w="4035"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14:paraId="5027D15D" w14:textId="4D4A576B" w:rsidR="00600E03" w:rsidRPr="00BB3D05" w:rsidRDefault="00600E03" w:rsidP="00600E03">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Pravidelně hodnotit stav majetku, provádět revize a realizovat opatření z revizí plynoucí v řádných termínech</w:t>
            </w:r>
          </w:p>
        </w:tc>
      </w:tr>
      <w:tr w:rsidR="00600E03" w:rsidRPr="00831D9C" w14:paraId="1B75E437" w14:textId="77777777" w:rsidTr="009B5472">
        <w:trPr>
          <w:trHeight w:val="20"/>
        </w:trPr>
        <w:tc>
          <w:tcPr>
            <w:tcW w:w="163" w:type="pct"/>
            <w:vMerge/>
            <w:tcBorders>
              <w:left w:val="single" w:sz="8" w:space="0" w:color="000000"/>
              <w:right w:val="single" w:sz="8" w:space="0" w:color="000000"/>
            </w:tcBorders>
            <w:shd w:val="clear" w:color="auto" w:fill="F2F2F2" w:themeFill="background1" w:themeFillShade="F2"/>
            <w:tcMar>
              <w:top w:w="15" w:type="dxa"/>
              <w:left w:w="8" w:type="dxa"/>
              <w:bottom w:w="0" w:type="dxa"/>
              <w:right w:w="8" w:type="dxa"/>
            </w:tcMar>
            <w:vAlign w:val="center"/>
          </w:tcPr>
          <w:p w14:paraId="31A1E5A9" w14:textId="77777777" w:rsidR="00600E03" w:rsidRPr="00831D9C" w:rsidRDefault="00600E03" w:rsidP="00863B95">
            <w:pPr>
              <w:tabs>
                <w:tab w:val="num" w:pos="1440"/>
              </w:tabs>
              <w:spacing w:line="240" w:lineRule="auto"/>
              <w:ind w:left="57" w:right="57"/>
              <w:jc w:val="both"/>
              <w:rPr>
                <w:rFonts w:asciiTheme="minorHAnsi" w:eastAsia="Calibri" w:hAnsiTheme="minorHAnsi" w:cstheme="minorHAnsi"/>
                <w:sz w:val="20"/>
                <w:szCs w:val="20"/>
              </w:rPr>
            </w:pPr>
          </w:p>
        </w:tc>
        <w:tc>
          <w:tcPr>
            <w:tcW w:w="533" w:type="pct"/>
            <w:vMerge/>
            <w:tcBorders>
              <w:left w:val="single" w:sz="8" w:space="0" w:color="000000"/>
              <w:right w:val="single" w:sz="8" w:space="0" w:color="000000"/>
            </w:tcBorders>
            <w:shd w:val="clear" w:color="auto" w:fill="F2F2F2" w:themeFill="background1" w:themeFillShade="F2"/>
            <w:tcMar>
              <w:top w:w="15" w:type="dxa"/>
              <w:left w:w="8" w:type="dxa"/>
              <w:bottom w:w="0" w:type="dxa"/>
              <w:right w:w="8" w:type="dxa"/>
            </w:tcMar>
            <w:vAlign w:val="center"/>
          </w:tcPr>
          <w:p w14:paraId="2AF44D00" w14:textId="77777777" w:rsidR="00600E03" w:rsidRPr="00831D9C" w:rsidRDefault="00600E03" w:rsidP="00863B95">
            <w:pPr>
              <w:tabs>
                <w:tab w:val="num" w:pos="1440"/>
              </w:tabs>
              <w:spacing w:line="240" w:lineRule="auto"/>
              <w:ind w:left="57" w:right="57"/>
              <w:jc w:val="both"/>
              <w:rPr>
                <w:rFonts w:asciiTheme="minorHAnsi" w:eastAsia="Calibri" w:hAnsiTheme="minorHAnsi" w:cstheme="minorHAnsi"/>
                <w:b/>
                <w:bCs/>
                <w:sz w:val="20"/>
                <w:szCs w:val="20"/>
              </w:rPr>
            </w:pPr>
          </w:p>
        </w:tc>
        <w:tc>
          <w:tcPr>
            <w:tcW w:w="269"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14:paraId="793AD336" w14:textId="3BA36437" w:rsidR="00600E03" w:rsidRPr="00831D9C" w:rsidRDefault="00600E03" w:rsidP="00863B95">
            <w:pPr>
              <w:tabs>
                <w:tab w:val="num" w:pos="1440"/>
              </w:tabs>
              <w:spacing w:line="240" w:lineRule="auto"/>
              <w:ind w:left="57" w:right="57"/>
              <w:jc w:val="center"/>
              <w:rPr>
                <w:rFonts w:asciiTheme="minorHAnsi" w:eastAsia="Calibri" w:hAnsiTheme="minorHAnsi" w:cstheme="minorHAnsi"/>
                <w:sz w:val="20"/>
                <w:szCs w:val="20"/>
              </w:rPr>
            </w:pPr>
            <w:r w:rsidRPr="00863B95">
              <w:rPr>
                <w:rFonts w:asciiTheme="minorHAnsi" w:eastAsia="Calibri" w:hAnsiTheme="minorHAnsi" w:cstheme="minorHAnsi"/>
                <w:sz w:val="20"/>
                <w:szCs w:val="20"/>
              </w:rPr>
              <w:t>4.3</w:t>
            </w:r>
          </w:p>
        </w:tc>
        <w:tc>
          <w:tcPr>
            <w:tcW w:w="4035"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14:paraId="60C5B321" w14:textId="1B6DE340" w:rsidR="00600E03" w:rsidRDefault="00600E03" w:rsidP="00863B95">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Neprodleně řešit havarijní stavy majetku</w:t>
            </w:r>
          </w:p>
        </w:tc>
      </w:tr>
      <w:tr w:rsidR="00600E03" w:rsidRPr="00831D9C" w14:paraId="0D087591" w14:textId="77777777" w:rsidTr="009B5472">
        <w:trPr>
          <w:trHeight w:val="20"/>
        </w:trPr>
        <w:tc>
          <w:tcPr>
            <w:tcW w:w="163" w:type="pct"/>
            <w:vMerge/>
            <w:tcBorders>
              <w:left w:val="single" w:sz="8" w:space="0" w:color="000000"/>
              <w:right w:val="single" w:sz="8" w:space="0" w:color="000000"/>
            </w:tcBorders>
            <w:shd w:val="clear" w:color="auto" w:fill="F2F2F2" w:themeFill="background1" w:themeFillShade="F2"/>
            <w:vAlign w:val="center"/>
            <w:hideMark/>
          </w:tcPr>
          <w:p w14:paraId="14C0C2B0" w14:textId="77777777" w:rsidR="00600E03" w:rsidRPr="00831D9C" w:rsidRDefault="00600E03" w:rsidP="00863B95">
            <w:pPr>
              <w:tabs>
                <w:tab w:val="num" w:pos="1440"/>
              </w:tabs>
              <w:spacing w:line="240" w:lineRule="auto"/>
              <w:ind w:left="57" w:right="57"/>
              <w:jc w:val="both"/>
              <w:rPr>
                <w:rFonts w:asciiTheme="minorHAnsi" w:eastAsia="Calibri" w:hAnsiTheme="minorHAnsi" w:cstheme="minorHAnsi"/>
                <w:sz w:val="20"/>
                <w:szCs w:val="20"/>
              </w:rPr>
            </w:pPr>
          </w:p>
        </w:tc>
        <w:tc>
          <w:tcPr>
            <w:tcW w:w="533" w:type="pct"/>
            <w:vMerge/>
            <w:tcBorders>
              <w:left w:val="single" w:sz="8" w:space="0" w:color="000000"/>
              <w:right w:val="single" w:sz="8" w:space="0" w:color="000000"/>
            </w:tcBorders>
            <w:shd w:val="clear" w:color="auto" w:fill="F2F2F2" w:themeFill="background1" w:themeFillShade="F2"/>
            <w:vAlign w:val="center"/>
            <w:hideMark/>
          </w:tcPr>
          <w:p w14:paraId="41F98FF6" w14:textId="77777777" w:rsidR="00600E03" w:rsidRPr="00831D9C" w:rsidRDefault="00600E03" w:rsidP="00863B95">
            <w:pPr>
              <w:tabs>
                <w:tab w:val="num" w:pos="1440"/>
              </w:tabs>
              <w:spacing w:line="240" w:lineRule="auto"/>
              <w:ind w:left="57" w:right="57"/>
              <w:jc w:val="both"/>
              <w:rPr>
                <w:rFonts w:asciiTheme="minorHAnsi" w:eastAsia="Calibri" w:hAnsiTheme="minorHAnsi" w:cstheme="minorHAnsi"/>
                <w:sz w:val="20"/>
                <w:szCs w:val="20"/>
              </w:rPr>
            </w:pPr>
          </w:p>
        </w:tc>
        <w:tc>
          <w:tcPr>
            <w:tcW w:w="269"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14:paraId="1E14A8C9" w14:textId="2226B6EE" w:rsidR="00600E03" w:rsidRPr="00831D9C" w:rsidRDefault="00600E03" w:rsidP="00863B95">
            <w:pPr>
              <w:tabs>
                <w:tab w:val="num" w:pos="1440"/>
              </w:tabs>
              <w:spacing w:line="240" w:lineRule="auto"/>
              <w:ind w:left="57" w:right="57"/>
              <w:jc w:val="center"/>
              <w:rPr>
                <w:rFonts w:asciiTheme="minorHAnsi" w:eastAsia="Calibri" w:hAnsiTheme="minorHAnsi" w:cstheme="minorHAnsi"/>
                <w:sz w:val="20"/>
                <w:szCs w:val="20"/>
              </w:rPr>
            </w:pPr>
            <w:r w:rsidRPr="00863B95">
              <w:rPr>
                <w:rFonts w:asciiTheme="minorHAnsi" w:eastAsia="Calibri" w:hAnsiTheme="minorHAnsi" w:cstheme="minorHAnsi"/>
                <w:sz w:val="20"/>
                <w:szCs w:val="20"/>
              </w:rPr>
              <w:t>4.4</w:t>
            </w:r>
          </w:p>
        </w:tc>
        <w:tc>
          <w:tcPr>
            <w:tcW w:w="4035"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14:paraId="199BE763" w14:textId="323112BB" w:rsidR="00600E03" w:rsidRPr="00831D9C" w:rsidRDefault="00600E03" w:rsidP="00863B95">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Provádět bezpečnostní prořezy a kácení zeleně</w:t>
            </w:r>
          </w:p>
        </w:tc>
      </w:tr>
      <w:tr w:rsidR="00600E03" w:rsidRPr="00831D9C" w14:paraId="377EA937" w14:textId="77777777" w:rsidTr="009B5472">
        <w:trPr>
          <w:trHeight w:val="20"/>
        </w:trPr>
        <w:tc>
          <w:tcPr>
            <w:tcW w:w="163" w:type="pct"/>
            <w:vMerge/>
            <w:tcBorders>
              <w:left w:val="single" w:sz="8" w:space="0" w:color="000000"/>
              <w:right w:val="single" w:sz="8" w:space="0" w:color="000000"/>
            </w:tcBorders>
            <w:shd w:val="clear" w:color="auto" w:fill="F2F2F2" w:themeFill="background1" w:themeFillShade="F2"/>
            <w:vAlign w:val="center"/>
            <w:hideMark/>
          </w:tcPr>
          <w:p w14:paraId="189302C9" w14:textId="77777777" w:rsidR="00600E03" w:rsidRPr="00831D9C" w:rsidRDefault="00600E03" w:rsidP="00863B95">
            <w:pPr>
              <w:tabs>
                <w:tab w:val="num" w:pos="1440"/>
              </w:tabs>
              <w:spacing w:line="240" w:lineRule="auto"/>
              <w:ind w:left="57" w:right="57"/>
              <w:jc w:val="both"/>
              <w:rPr>
                <w:rFonts w:asciiTheme="minorHAnsi" w:eastAsia="Calibri" w:hAnsiTheme="minorHAnsi" w:cstheme="minorHAnsi"/>
                <w:sz w:val="20"/>
                <w:szCs w:val="20"/>
              </w:rPr>
            </w:pPr>
          </w:p>
        </w:tc>
        <w:tc>
          <w:tcPr>
            <w:tcW w:w="533" w:type="pct"/>
            <w:vMerge/>
            <w:tcBorders>
              <w:left w:val="single" w:sz="8" w:space="0" w:color="000000"/>
              <w:right w:val="single" w:sz="8" w:space="0" w:color="000000"/>
            </w:tcBorders>
            <w:shd w:val="clear" w:color="auto" w:fill="F2F2F2" w:themeFill="background1" w:themeFillShade="F2"/>
            <w:vAlign w:val="center"/>
            <w:hideMark/>
          </w:tcPr>
          <w:p w14:paraId="5ADE9AF5" w14:textId="77777777" w:rsidR="00600E03" w:rsidRPr="00831D9C" w:rsidRDefault="00600E03" w:rsidP="00863B95">
            <w:pPr>
              <w:tabs>
                <w:tab w:val="num" w:pos="1440"/>
              </w:tabs>
              <w:spacing w:line="240" w:lineRule="auto"/>
              <w:ind w:left="57" w:right="57"/>
              <w:jc w:val="both"/>
              <w:rPr>
                <w:rFonts w:asciiTheme="minorHAnsi" w:eastAsia="Calibri" w:hAnsiTheme="minorHAnsi" w:cstheme="minorHAnsi"/>
                <w:sz w:val="20"/>
                <w:szCs w:val="20"/>
              </w:rPr>
            </w:pPr>
          </w:p>
        </w:tc>
        <w:tc>
          <w:tcPr>
            <w:tcW w:w="269"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14:paraId="28EB7CDA" w14:textId="5BB790CD" w:rsidR="00600E03" w:rsidRPr="00831D9C" w:rsidRDefault="00600E03" w:rsidP="00863B95">
            <w:pPr>
              <w:tabs>
                <w:tab w:val="num" w:pos="1440"/>
              </w:tabs>
              <w:spacing w:line="240" w:lineRule="auto"/>
              <w:ind w:left="57" w:right="57"/>
              <w:jc w:val="center"/>
              <w:rPr>
                <w:rFonts w:asciiTheme="minorHAnsi" w:eastAsia="Calibri" w:hAnsiTheme="minorHAnsi" w:cstheme="minorHAnsi"/>
                <w:sz w:val="20"/>
                <w:szCs w:val="20"/>
              </w:rPr>
            </w:pPr>
            <w:r w:rsidRPr="00863B95">
              <w:rPr>
                <w:rFonts w:asciiTheme="minorHAnsi" w:eastAsia="Calibri" w:hAnsiTheme="minorHAnsi" w:cstheme="minorHAnsi"/>
                <w:sz w:val="20"/>
                <w:szCs w:val="20"/>
              </w:rPr>
              <w:t>4.5</w:t>
            </w:r>
          </w:p>
        </w:tc>
        <w:tc>
          <w:tcPr>
            <w:tcW w:w="4035"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14:paraId="6D21747C" w14:textId="0E67980F" w:rsidR="00600E03" w:rsidRPr="00831D9C" w:rsidRDefault="00600E03" w:rsidP="00863B95">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Zajistit hodnocení, údržbu, opravy a obnovu vybavení, fundusu v majetku obce</w:t>
            </w:r>
          </w:p>
        </w:tc>
      </w:tr>
      <w:tr w:rsidR="00600E03" w:rsidRPr="00831D9C" w14:paraId="785D5EA4" w14:textId="77777777" w:rsidTr="009B5472">
        <w:trPr>
          <w:trHeight w:val="20"/>
        </w:trPr>
        <w:tc>
          <w:tcPr>
            <w:tcW w:w="163" w:type="pct"/>
            <w:vMerge/>
            <w:tcBorders>
              <w:left w:val="single" w:sz="8" w:space="0" w:color="000000"/>
              <w:right w:val="single" w:sz="8" w:space="0" w:color="000000"/>
            </w:tcBorders>
            <w:shd w:val="clear" w:color="auto" w:fill="F2F2F2" w:themeFill="background1" w:themeFillShade="F2"/>
            <w:vAlign w:val="center"/>
            <w:hideMark/>
          </w:tcPr>
          <w:p w14:paraId="112E79AD" w14:textId="77777777" w:rsidR="00600E03" w:rsidRPr="00831D9C" w:rsidRDefault="00600E03" w:rsidP="00863B95">
            <w:pPr>
              <w:tabs>
                <w:tab w:val="num" w:pos="1440"/>
              </w:tabs>
              <w:spacing w:line="240" w:lineRule="auto"/>
              <w:ind w:left="57" w:right="57"/>
              <w:jc w:val="both"/>
              <w:rPr>
                <w:rFonts w:asciiTheme="minorHAnsi" w:eastAsia="Calibri" w:hAnsiTheme="minorHAnsi" w:cstheme="minorHAnsi"/>
                <w:sz w:val="20"/>
                <w:szCs w:val="20"/>
              </w:rPr>
            </w:pPr>
          </w:p>
        </w:tc>
        <w:tc>
          <w:tcPr>
            <w:tcW w:w="533" w:type="pct"/>
            <w:vMerge/>
            <w:tcBorders>
              <w:left w:val="single" w:sz="8" w:space="0" w:color="000000"/>
              <w:right w:val="single" w:sz="8" w:space="0" w:color="000000"/>
            </w:tcBorders>
            <w:shd w:val="clear" w:color="auto" w:fill="F2F2F2" w:themeFill="background1" w:themeFillShade="F2"/>
            <w:vAlign w:val="center"/>
            <w:hideMark/>
          </w:tcPr>
          <w:p w14:paraId="3EFE9B65" w14:textId="77777777" w:rsidR="00600E03" w:rsidRPr="00831D9C" w:rsidRDefault="00600E03" w:rsidP="00863B95">
            <w:pPr>
              <w:tabs>
                <w:tab w:val="num" w:pos="1440"/>
              </w:tabs>
              <w:spacing w:line="240" w:lineRule="auto"/>
              <w:ind w:left="57" w:right="57"/>
              <w:jc w:val="both"/>
              <w:rPr>
                <w:rFonts w:asciiTheme="minorHAnsi" w:eastAsia="Calibri" w:hAnsiTheme="minorHAnsi" w:cstheme="minorHAnsi"/>
                <w:sz w:val="20"/>
                <w:szCs w:val="20"/>
              </w:rPr>
            </w:pPr>
          </w:p>
        </w:tc>
        <w:tc>
          <w:tcPr>
            <w:tcW w:w="269"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14:paraId="489C3859" w14:textId="6D2DC485" w:rsidR="00600E03" w:rsidRPr="00831D9C" w:rsidRDefault="00600E03" w:rsidP="00863B95">
            <w:pPr>
              <w:tabs>
                <w:tab w:val="num" w:pos="1440"/>
              </w:tabs>
              <w:spacing w:line="240" w:lineRule="auto"/>
              <w:ind w:left="57" w:right="57"/>
              <w:jc w:val="center"/>
              <w:rPr>
                <w:rFonts w:asciiTheme="minorHAnsi" w:eastAsia="Calibri" w:hAnsiTheme="minorHAnsi" w:cstheme="minorHAnsi"/>
                <w:sz w:val="20"/>
                <w:szCs w:val="20"/>
              </w:rPr>
            </w:pPr>
            <w:r w:rsidRPr="00863B95">
              <w:rPr>
                <w:rFonts w:asciiTheme="minorHAnsi" w:eastAsia="Calibri" w:hAnsiTheme="minorHAnsi" w:cstheme="minorHAnsi"/>
                <w:sz w:val="20"/>
                <w:szCs w:val="20"/>
              </w:rPr>
              <w:t>4.6</w:t>
            </w:r>
          </w:p>
        </w:tc>
        <w:tc>
          <w:tcPr>
            <w:tcW w:w="4035"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14:paraId="2C2A9330" w14:textId="190FB44F" w:rsidR="00600E03" w:rsidRPr="00831D9C" w:rsidRDefault="00600E03" w:rsidP="00863B95">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 xml:space="preserve">Zajistit bezpečnost </w:t>
            </w:r>
            <w:r w:rsidR="009E6490">
              <w:rPr>
                <w:rFonts w:asciiTheme="minorHAnsi" w:eastAsia="Calibri" w:hAnsiTheme="minorHAnsi" w:cstheme="minorHAnsi"/>
                <w:sz w:val="20"/>
                <w:szCs w:val="20"/>
              </w:rPr>
              <w:t xml:space="preserve">nehmotného majetku, </w:t>
            </w:r>
            <w:r>
              <w:rPr>
                <w:rFonts w:asciiTheme="minorHAnsi" w:eastAsia="Calibri" w:hAnsiTheme="minorHAnsi" w:cstheme="minorHAnsi"/>
                <w:sz w:val="20"/>
                <w:szCs w:val="20"/>
              </w:rPr>
              <w:t>software, internetu a dat</w:t>
            </w:r>
          </w:p>
        </w:tc>
      </w:tr>
      <w:tr w:rsidR="00600E03" w:rsidRPr="00831D9C" w14:paraId="06646B40" w14:textId="77777777" w:rsidTr="009B5472">
        <w:trPr>
          <w:trHeight w:val="20"/>
        </w:trPr>
        <w:tc>
          <w:tcPr>
            <w:tcW w:w="163" w:type="pct"/>
            <w:vMerge/>
            <w:tcBorders>
              <w:left w:val="single" w:sz="8" w:space="0" w:color="000000"/>
              <w:right w:val="single" w:sz="8" w:space="0" w:color="000000"/>
            </w:tcBorders>
            <w:shd w:val="clear" w:color="auto" w:fill="F2F2F2" w:themeFill="background1" w:themeFillShade="F2"/>
            <w:vAlign w:val="center"/>
            <w:hideMark/>
          </w:tcPr>
          <w:p w14:paraId="3104C159" w14:textId="77777777" w:rsidR="00600E03" w:rsidRPr="00831D9C" w:rsidRDefault="00600E03" w:rsidP="00863B95">
            <w:pPr>
              <w:tabs>
                <w:tab w:val="num" w:pos="1440"/>
              </w:tabs>
              <w:spacing w:line="240" w:lineRule="auto"/>
              <w:ind w:left="57" w:right="57"/>
              <w:jc w:val="both"/>
              <w:rPr>
                <w:rFonts w:asciiTheme="minorHAnsi" w:eastAsia="Calibri" w:hAnsiTheme="minorHAnsi" w:cstheme="minorHAnsi"/>
                <w:sz w:val="20"/>
                <w:szCs w:val="20"/>
              </w:rPr>
            </w:pPr>
          </w:p>
        </w:tc>
        <w:tc>
          <w:tcPr>
            <w:tcW w:w="533" w:type="pct"/>
            <w:vMerge/>
            <w:tcBorders>
              <w:left w:val="single" w:sz="8" w:space="0" w:color="000000"/>
              <w:right w:val="single" w:sz="8" w:space="0" w:color="000000"/>
            </w:tcBorders>
            <w:shd w:val="clear" w:color="auto" w:fill="F2F2F2" w:themeFill="background1" w:themeFillShade="F2"/>
            <w:vAlign w:val="center"/>
            <w:hideMark/>
          </w:tcPr>
          <w:p w14:paraId="1E7A5245" w14:textId="77777777" w:rsidR="00600E03" w:rsidRPr="00831D9C" w:rsidRDefault="00600E03" w:rsidP="00863B95">
            <w:pPr>
              <w:tabs>
                <w:tab w:val="num" w:pos="1440"/>
              </w:tabs>
              <w:spacing w:line="240" w:lineRule="auto"/>
              <w:ind w:left="57" w:right="57"/>
              <w:jc w:val="both"/>
              <w:rPr>
                <w:rFonts w:asciiTheme="minorHAnsi" w:eastAsia="Calibri" w:hAnsiTheme="minorHAnsi" w:cstheme="minorHAnsi"/>
                <w:sz w:val="20"/>
                <w:szCs w:val="20"/>
              </w:rPr>
            </w:pPr>
          </w:p>
        </w:tc>
        <w:tc>
          <w:tcPr>
            <w:tcW w:w="269" w:type="pct"/>
            <w:tcBorders>
              <w:top w:val="single" w:sz="8" w:space="0" w:color="000000"/>
              <w:left w:val="single" w:sz="8" w:space="0" w:color="000000"/>
              <w:bottom w:val="single" w:sz="4" w:space="0" w:color="auto"/>
              <w:right w:val="single" w:sz="8" w:space="0" w:color="000000"/>
            </w:tcBorders>
            <w:shd w:val="clear" w:color="auto" w:fill="auto"/>
            <w:tcMar>
              <w:top w:w="15" w:type="dxa"/>
              <w:left w:w="8" w:type="dxa"/>
              <w:bottom w:w="0" w:type="dxa"/>
              <w:right w:w="8" w:type="dxa"/>
            </w:tcMar>
          </w:tcPr>
          <w:p w14:paraId="55B2D9DC" w14:textId="1789E004" w:rsidR="00600E03" w:rsidRPr="00831D9C" w:rsidRDefault="00600E03" w:rsidP="00863B95">
            <w:pPr>
              <w:tabs>
                <w:tab w:val="num" w:pos="1440"/>
              </w:tabs>
              <w:spacing w:line="240" w:lineRule="auto"/>
              <w:ind w:left="57" w:right="57"/>
              <w:jc w:val="center"/>
              <w:rPr>
                <w:rFonts w:asciiTheme="minorHAnsi" w:eastAsia="Calibri" w:hAnsiTheme="minorHAnsi" w:cstheme="minorHAnsi"/>
                <w:sz w:val="20"/>
                <w:szCs w:val="20"/>
              </w:rPr>
            </w:pPr>
            <w:r w:rsidRPr="00863B95">
              <w:rPr>
                <w:rFonts w:asciiTheme="minorHAnsi" w:eastAsia="Calibri" w:hAnsiTheme="minorHAnsi" w:cstheme="minorHAnsi"/>
                <w:sz w:val="20"/>
                <w:szCs w:val="20"/>
              </w:rPr>
              <w:t>4.7</w:t>
            </w:r>
          </w:p>
        </w:tc>
        <w:tc>
          <w:tcPr>
            <w:tcW w:w="4035" w:type="pct"/>
            <w:tcBorders>
              <w:top w:val="single" w:sz="8" w:space="0" w:color="000000"/>
              <w:left w:val="single" w:sz="8" w:space="0" w:color="000000"/>
              <w:bottom w:val="single" w:sz="4" w:space="0" w:color="auto"/>
              <w:right w:val="single" w:sz="8" w:space="0" w:color="000000"/>
            </w:tcBorders>
            <w:shd w:val="clear" w:color="auto" w:fill="auto"/>
            <w:tcMar>
              <w:top w:w="15" w:type="dxa"/>
              <w:left w:w="8" w:type="dxa"/>
              <w:bottom w:w="0" w:type="dxa"/>
              <w:right w:w="8" w:type="dxa"/>
            </w:tcMar>
          </w:tcPr>
          <w:p w14:paraId="495CC0FC" w14:textId="17834959" w:rsidR="00600E03" w:rsidRPr="00831D9C" w:rsidRDefault="00600E03" w:rsidP="00863B95">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Pravidelně školit zaměstnance z hlediska správy, údržby, oprav a obnovy majetku</w:t>
            </w:r>
            <w:r w:rsidR="007974E5">
              <w:rPr>
                <w:rFonts w:asciiTheme="minorHAnsi" w:eastAsia="Calibri" w:hAnsiTheme="minorHAnsi" w:cstheme="minorHAnsi"/>
                <w:sz w:val="20"/>
                <w:szCs w:val="20"/>
              </w:rPr>
              <w:t xml:space="preserve"> (proškolit zaměstnance a politiky)</w:t>
            </w:r>
          </w:p>
        </w:tc>
      </w:tr>
      <w:tr w:rsidR="00600E03" w:rsidRPr="00831D9C" w14:paraId="6B0B7759" w14:textId="77777777" w:rsidTr="009B5472">
        <w:trPr>
          <w:trHeight w:val="152"/>
        </w:trPr>
        <w:tc>
          <w:tcPr>
            <w:tcW w:w="163" w:type="pct"/>
            <w:vMerge/>
            <w:tcBorders>
              <w:left w:val="single" w:sz="8" w:space="0" w:color="000000"/>
              <w:right w:val="single" w:sz="8" w:space="0" w:color="000000"/>
            </w:tcBorders>
            <w:shd w:val="clear" w:color="auto" w:fill="F2F2F2" w:themeFill="background1" w:themeFillShade="F2"/>
            <w:vAlign w:val="center"/>
          </w:tcPr>
          <w:p w14:paraId="557338B6" w14:textId="77777777" w:rsidR="00600E03" w:rsidRPr="00831D9C" w:rsidRDefault="00600E03" w:rsidP="00863B95">
            <w:pPr>
              <w:tabs>
                <w:tab w:val="num" w:pos="1440"/>
              </w:tabs>
              <w:spacing w:line="240" w:lineRule="auto"/>
              <w:ind w:left="57" w:right="57"/>
              <w:jc w:val="both"/>
              <w:rPr>
                <w:rFonts w:asciiTheme="minorHAnsi" w:eastAsia="Calibri" w:hAnsiTheme="minorHAnsi" w:cstheme="minorHAnsi"/>
                <w:sz w:val="20"/>
                <w:szCs w:val="20"/>
              </w:rPr>
            </w:pPr>
          </w:p>
        </w:tc>
        <w:tc>
          <w:tcPr>
            <w:tcW w:w="533" w:type="pct"/>
            <w:vMerge/>
            <w:tcBorders>
              <w:left w:val="single" w:sz="8" w:space="0" w:color="000000"/>
              <w:right w:val="single" w:sz="8" w:space="0" w:color="000000"/>
            </w:tcBorders>
            <w:shd w:val="clear" w:color="auto" w:fill="F2F2F2" w:themeFill="background1" w:themeFillShade="F2"/>
            <w:vAlign w:val="center"/>
          </w:tcPr>
          <w:p w14:paraId="40537C61" w14:textId="77777777" w:rsidR="00600E03" w:rsidRPr="00831D9C" w:rsidRDefault="00600E03" w:rsidP="00863B95">
            <w:pPr>
              <w:tabs>
                <w:tab w:val="num" w:pos="1440"/>
              </w:tabs>
              <w:spacing w:line="240" w:lineRule="auto"/>
              <w:ind w:left="57" w:right="57"/>
              <w:jc w:val="both"/>
              <w:rPr>
                <w:rFonts w:asciiTheme="minorHAnsi" w:eastAsia="Calibri" w:hAnsiTheme="minorHAnsi" w:cstheme="minorHAnsi"/>
                <w:sz w:val="20"/>
                <w:szCs w:val="20"/>
              </w:rPr>
            </w:pPr>
          </w:p>
        </w:tc>
        <w:tc>
          <w:tcPr>
            <w:tcW w:w="269" w:type="pct"/>
            <w:tcBorders>
              <w:top w:val="single" w:sz="4" w:space="0" w:color="auto"/>
              <w:left w:val="single" w:sz="8" w:space="0" w:color="000000"/>
              <w:bottom w:val="single" w:sz="4" w:space="0" w:color="auto"/>
              <w:right w:val="single" w:sz="4" w:space="0" w:color="auto"/>
            </w:tcBorders>
            <w:shd w:val="clear" w:color="auto" w:fill="auto"/>
            <w:tcMar>
              <w:top w:w="15" w:type="dxa"/>
              <w:left w:w="8" w:type="dxa"/>
              <w:bottom w:w="0" w:type="dxa"/>
              <w:right w:w="8" w:type="dxa"/>
            </w:tcMar>
          </w:tcPr>
          <w:p w14:paraId="5DD75C0B" w14:textId="4E91D0C3" w:rsidR="00600E03" w:rsidRPr="00CE0A14" w:rsidRDefault="00600E03" w:rsidP="00863B95">
            <w:pPr>
              <w:tabs>
                <w:tab w:val="num" w:pos="1440"/>
              </w:tabs>
              <w:spacing w:line="240" w:lineRule="auto"/>
              <w:ind w:left="57" w:right="57"/>
              <w:jc w:val="center"/>
              <w:rPr>
                <w:rFonts w:asciiTheme="minorHAnsi" w:eastAsia="Calibri" w:hAnsiTheme="minorHAnsi" w:cstheme="minorHAnsi"/>
                <w:sz w:val="20"/>
                <w:szCs w:val="20"/>
              </w:rPr>
            </w:pPr>
            <w:r w:rsidRPr="00863B95">
              <w:rPr>
                <w:rFonts w:asciiTheme="minorHAnsi" w:eastAsia="Calibri" w:hAnsiTheme="minorHAnsi" w:cstheme="minorHAnsi"/>
                <w:sz w:val="20"/>
                <w:szCs w:val="20"/>
              </w:rPr>
              <w:t>4.8</w:t>
            </w:r>
          </w:p>
        </w:tc>
        <w:tc>
          <w:tcPr>
            <w:tcW w:w="4035" w:type="pct"/>
            <w:tcBorders>
              <w:top w:val="single" w:sz="4" w:space="0" w:color="auto"/>
              <w:left w:val="single" w:sz="4" w:space="0" w:color="auto"/>
              <w:bottom w:val="single" w:sz="4" w:space="0" w:color="auto"/>
              <w:right w:val="single" w:sz="4" w:space="0" w:color="auto"/>
            </w:tcBorders>
            <w:shd w:val="clear" w:color="auto" w:fill="auto"/>
            <w:tcMar>
              <w:top w:w="15" w:type="dxa"/>
              <w:left w:w="8" w:type="dxa"/>
              <w:bottom w:w="0" w:type="dxa"/>
              <w:right w:w="8" w:type="dxa"/>
            </w:tcMar>
          </w:tcPr>
          <w:p w14:paraId="29F304CA" w14:textId="1A759A19" w:rsidR="00600E03" w:rsidRPr="00831D9C" w:rsidRDefault="00600E03" w:rsidP="00600E03">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Pravidelně školit zaměstnance z hlediska bezpečnosti dat</w:t>
            </w:r>
            <w:r w:rsidR="007974E5">
              <w:rPr>
                <w:rFonts w:asciiTheme="minorHAnsi" w:eastAsia="Calibri" w:hAnsiTheme="minorHAnsi" w:cstheme="minorHAnsi"/>
                <w:sz w:val="20"/>
                <w:szCs w:val="20"/>
              </w:rPr>
              <w:t xml:space="preserve"> (proškolit zaměstnance a politiky)</w:t>
            </w:r>
          </w:p>
        </w:tc>
      </w:tr>
      <w:tr w:rsidR="00600E03" w:rsidRPr="00831D9C" w14:paraId="72BAF6D5" w14:textId="77777777" w:rsidTr="009B5472">
        <w:trPr>
          <w:trHeight w:val="152"/>
        </w:trPr>
        <w:tc>
          <w:tcPr>
            <w:tcW w:w="163" w:type="pct"/>
            <w:vMerge/>
            <w:tcBorders>
              <w:left w:val="single" w:sz="8" w:space="0" w:color="000000"/>
              <w:right w:val="single" w:sz="8" w:space="0" w:color="000000"/>
            </w:tcBorders>
            <w:shd w:val="clear" w:color="auto" w:fill="F2F2F2" w:themeFill="background1" w:themeFillShade="F2"/>
            <w:vAlign w:val="center"/>
          </w:tcPr>
          <w:p w14:paraId="7AF84F8B" w14:textId="77777777" w:rsidR="00600E03" w:rsidRPr="00831D9C" w:rsidRDefault="00600E03" w:rsidP="00863B95">
            <w:pPr>
              <w:tabs>
                <w:tab w:val="num" w:pos="1440"/>
              </w:tabs>
              <w:spacing w:line="240" w:lineRule="auto"/>
              <w:ind w:left="57" w:right="57"/>
              <w:jc w:val="both"/>
              <w:rPr>
                <w:rFonts w:asciiTheme="minorHAnsi" w:eastAsia="Calibri" w:hAnsiTheme="minorHAnsi" w:cstheme="minorHAnsi"/>
                <w:sz w:val="20"/>
                <w:szCs w:val="20"/>
              </w:rPr>
            </w:pPr>
          </w:p>
        </w:tc>
        <w:tc>
          <w:tcPr>
            <w:tcW w:w="533" w:type="pct"/>
            <w:vMerge/>
            <w:tcBorders>
              <w:left w:val="single" w:sz="8" w:space="0" w:color="000000"/>
              <w:right w:val="single" w:sz="8" w:space="0" w:color="000000"/>
            </w:tcBorders>
            <w:shd w:val="clear" w:color="auto" w:fill="F2F2F2" w:themeFill="background1" w:themeFillShade="F2"/>
            <w:vAlign w:val="center"/>
          </w:tcPr>
          <w:p w14:paraId="23108095" w14:textId="77777777" w:rsidR="00600E03" w:rsidRPr="00831D9C" w:rsidRDefault="00600E03" w:rsidP="00863B95">
            <w:pPr>
              <w:tabs>
                <w:tab w:val="num" w:pos="1440"/>
              </w:tabs>
              <w:spacing w:line="240" w:lineRule="auto"/>
              <w:ind w:left="57" w:right="57"/>
              <w:jc w:val="both"/>
              <w:rPr>
                <w:rFonts w:asciiTheme="minorHAnsi" w:eastAsia="Calibri" w:hAnsiTheme="minorHAnsi" w:cstheme="minorHAnsi"/>
                <w:sz w:val="20"/>
                <w:szCs w:val="20"/>
              </w:rPr>
            </w:pPr>
          </w:p>
        </w:tc>
        <w:tc>
          <w:tcPr>
            <w:tcW w:w="269" w:type="pct"/>
            <w:tcBorders>
              <w:top w:val="single" w:sz="4" w:space="0" w:color="auto"/>
              <w:left w:val="single" w:sz="8" w:space="0" w:color="000000"/>
              <w:bottom w:val="single" w:sz="4" w:space="0" w:color="auto"/>
              <w:right w:val="single" w:sz="4" w:space="0" w:color="auto"/>
            </w:tcBorders>
            <w:shd w:val="clear" w:color="auto" w:fill="auto"/>
            <w:tcMar>
              <w:top w:w="15" w:type="dxa"/>
              <w:left w:w="8" w:type="dxa"/>
              <w:bottom w:w="0" w:type="dxa"/>
              <w:right w:w="8" w:type="dxa"/>
            </w:tcMar>
          </w:tcPr>
          <w:p w14:paraId="4B219BFC" w14:textId="099C30C9" w:rsidR="00600E03" w:rsidRPr="00863B95" w:rsidRDefault="00600E03" w:rsidP="00863B95">
            <w:pPr>
              <w:tabs>
                <w:tab w:val="num" w:pos="1440"/>
              </w:tabs>
              <w:spacing w:line="240" w:lineRule="auto"/>
              <w:ind w:left="57" w:right="57"/>
              <w:jc w:val="center"/>
              <w:rPr>
                <w:rFonts w:asciiTheme="minorHAnsi" w:eastAsia="Calibri" w:hAnsiTheme="minorHAnsi" w:cstheme="minorHAnsi"/>
                <w:sz w:val="20"/>
                <w:szCs w:val="20"/>
              </w:rPr>
            </w:pPr>
            <w:r w:rsidRPr="00863B95">
              <w:rPr>
                <w:rFonts w:asciiTheme="minorHAnsi" w:eastAsia="Calibri" w:hAnsiTheme="minorHAnsi" w:cstheme="minorHAnsi"/>
                <w:sz w:val="20"/>
                <w:szCs w:val="20"/>
              </w:rPr>
              <w:t>4.9</w:t>
            </w:r>
          </w:p>
        </w:tc>
        <w:tc>
          <w:tcPr>
            <w:tcW w:w="4035" w:type="pct"/>
            <w:tcBorders>
              <w:top w:val="single" w:sz="4" w:space="0" w:color="auto"/>
              <w:left w:val="single" w:sz="4" w:space="0" w:color="auto"/>
              <w:bottom w:val="single" w:sz="4" w:space="0" w:color="auto"/>
              <w:right w:val="single" w:sz="4" w:space="0" w:color="auto"/>
            </w:tcBorders>
            <w:shd w:val="clear" w:color="auto" w:fill="auto"/>
            <w:tcMar>
              <w:top w:w="15" w:type="dxa"/>
              <w:left w:w="8" w:type="dxa"/>
              <w:bottom w:w="0" w:type="dxa"/>
              <w:right w:w="8" w:type="dxa"/>
            </w:tcMar>
          </w:tcPr>
          <w:p w14:paraId="6369F3CD" w14:textId="4CF56656" w:rsidR="00600E03" w:rsidRPr="00863B95" w:rsidRDefault="00600E03" w:rsidP="00863B95">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Motivovat zaměstnance k zodpovědnému vztahu k majetku, jeho údržbě, opravám</w:t>
            </w:r>
          </w:p>
        </w:tc>
      </w:tr>
      <w:tr w:rsidR="00600E03" w:rsidRPr="00831D9C" w14:paraId="6F24D5FA" w14:textId="77777777" w:rsidTr="009B5472">
        <w:trPr>
          <w:trHeight w:val="152"/>
        </w:trPr>
        <w:tc>
          <w:tcPr>
            <w:tcW w:w="163" w:type="pct"/>
            <w:vMerge/>
            <w:tcBorders>
              <w:left w:val="single" w:sz="8" w:space="0" w:color="000000"/>
              <w:bottom w:val="single" w:sz="8" w:space="0" w:color="000000"/>
              <w:right w:val="single" w:sz="8" w:space="0" w:color="000000"/>
            </w:tcBorders>
            <w:shd w:val="clear" w:color="auto" w:fill="F2F2F2" w:themeFill="background1" w:themeFillShade="F2"/>
            <w:vAlign w:val="center"/>
          </w:tcPr>
          <w:p w14:paraId="58BD1E6E" w14:textId="77777777" w:rsidR="00600E03" w:rsidRPr="00831D9C" w:rsidRDefault="00600E03" w:rsidP="00863B95">
            <w:pPr>
              <w:tabs>
                <w:tab w:val="num" w:pos="1440"/>
              </w:tabs>
              <w:spacing w:line="240" w:lineRule="auto"/>
              <w:ind w:left="57" w:right="57"/>
              <w:jc w:val="both"/>
              <w:rPr>
                <w:rFonts w:asciiTheme="minorHAnsi" w:eastAsia="Calibri" w:hAnsiTheme="minorHAnsi" w:cstheme="minorHAnsi"/>
                <w:sz w:val="20"/>
                <w:szCs w:val="20"/>
              </w:rPr>
            </w:pPr>
          </w:p>
        </w:tc>
        <w:tc>
          <w:tcPr>
            <w:tcW w:w="533" w:type="pct"/>
            <w:vMerge/>
            <w:tcBorders>
              <w:left w:val="single" w:sz="8" w:space="0" w:color="000000"/>
              <w:bottom w:val="single" w:sz="8" w:space="0" w:color="000000"/>
              <w:right w:val="single" w:sz="8" w:space="0" w:color="000000"/>
            </w:tcBorders>
            <w:shd w:val="clear" w:color="auto" w:fill="F2F2F2" w:themeFill="background1" w:themeFillShade="F2"/>
            <w:vAlign w:val="center"/>
          </w:tcPr>
          <w:p w14:paraId="6A45562C" w14:textId="77777777" w:rsidR="00600E03" w:rsidRPr="00831D9C" w:rsidRDefault="00600E03" w:rsidP="00863B95">
            <w:pPr>
              <w:tabs>
                <w:tab w:val="num" w:pos="1440"/>
              </w:tabs>
              <w:spacing w:line="240" w:lineRule="auto"/>
              <w:ind w:left="57" w:right="57"/>
              <w:jc w:val="both"/>
              <w:rPr>
                <w:rFonts w:asciiTheme="minorHAnsi" w:eastAsia="Calibri" w:hAnsiTheme="minorHAnsi" w:cstheme="minorHAnsi"/>
                <w:sz w:val="20"/>
                <w:szCs w:val="20"/>
              </w:rPr>
            </w:pPr>
          </w:p>
        </w:tc>
        <w:tc>
          <w:tcPr>
            <w:tcW w:w="269" w:type="pct"/>
            <w:tcBorders>
              <w:top w:val="single" w:sz="4" w:space="0" w:color="auto"/>
              <w:left w:val="single" w:sz="8" w:space="0" w:color="000000"/>
              <w:bottom w:val="single" w:sz="4" w:space="0" w:color="auto"/>
              <w:right w:val="single" w:sz="4" w:space="0" w:color="auto"/>
            </w:tcBorders>
            <w:shd w:val="clear" w:color="auto" w:fill="auto"/>
            <w:tcMar>
              <w:top w:w="15" w:type="dxa"/>
              <w:left w:w="8" w:type="dxa"/>
              <w:bottom w:w="0" w:type="dxa"/>
              <w:right w:w="8" w:type="dxa"/>
            </w:tcMar>
          </w:tcPr>
          <w:p w14:paraId="0107CBA0" w14:textId="7331C972" w:rsidR="00600E03" w:rsidRPr="00863B95" w:rsidRDefault="00600E03" w:rsidP="00863B95">
            <w:pPr>
              <w:tabs>
                <w:tab w:val="num" w:pos="1440"/>
              </w:tabs>
              <w:spacing w:line="240" w:lineRule="auto"/>
              <w:ind w:left="57" w:right="57"/>
              <w:jc w:val="center"/>
              <w:rPr>
                <w:rFonts w:asciiTheme="minorHAnsi" w:eastAsia="Calibri" w:hAnsiTheme="minorHAnsi" w:cstheme="minorHAnsi"/>
                <w:sz w:val="20"/>
                <w:szCs w:val="20"/>
              </w:rPr>
            </w:pPr>
            <w:r w:rsidRPr="00863B95">
              <w:rPr>
                <w:rFonts w:asciiTheme="minorHAnsi" w:eastAsia="Calibri" w:hAnsiTheme="minorHAnsi" w:cstheme="minorHAnsi"/>
                <w:sz w:val="20"/>
                <w:szCs w:val="20"/>
              </w:rPr>
              <w:t>4.10</w:t>
            </w:r>
          </w:p>
        </w:tc>
        <w:tc>
          <w:tcPr>
            <w:tcW w:w="4035" w:type="pct"/>
            <w:tcBorders>
              <w:top w:val="single" w:sz="4" w:space="0" w:color="auto"/>
              <w:left w:val="single" w:sz="4" w:space="0" w:color="auto"/>
              <w:bottom w:val="single" w:sz="4" w:space="0" w:color="auto"/>
              <w:right w:val="single" w:sz="4" w:space="0" w:color="auto"/>
            </w:tcBorders>
            <w:shd w:val="clear" w:color="auto" w:fill="auto"/>
            <w:tcMar>
              <w:top w:w="15" w:type="dxa"/>
              <w:left w:w="8" w:type="dxa"/>
              <w:bottom w:w="0" w:type="dxa"/>
              <w:right w:w="8" w:type="dxa"/>
            </w:tcMar>
          </w:tcPr>
          <w:p w14:paraId="231B7359" w14:textId="6D8AC857" w:rsidR="00600E03" w:rsidRPr="00863B95" w:rsidRDefault="00600E03" w:rsidP="00600E03">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Optimalizovat (prověřit) režimová opatření ve vztahu zlepšení ostrahy či zabezpečení majetku</w:t>
            </w:r>
          </w:p>
        </w:tc>
      </w:tr>
    </w:tbl>
    <w:p w14:paraId="31EE737D" w14:textId="77777777" w:rsidR="001E357C" w:rsidRPr="009212BF" w:rsidRDefault="001E357C" w:rsidP="001E357C">
      <w:pPr>
        <w:pStyle w:val="A1-text"/>
        <w:spacing w:after="120"/>
        <w:rPr>
          <w:rFonts w:ascii="Calibri" w:hAnsi="Calibri"/>
          <w:i/>
          <w:iCs/>
          <w:lang w:val="cs-CZ"/>
        </w:rPr>
      </w:pPr>
      <w:r w:rsidRPr="009212BF">
        <w:rPr>
          <w:rFonts w:ascii="Calibri" w:hAnsi="Calibri"/>
          <w:i/>
          <w:iCs/>
          <w:lang w:val="cs-CZ"/>
        </w:rPr>
        <w:t>Zdroj</w:t>
      </w:r>
      <w:r>
        <w:rPr>
          <w:rFonts w:ascii="Calibri" w:hAnsi="Calibri"/>
          <w:i/>
          <w:iCs/>
          <w:lang w:val="cs-CZ"/>
        </w:rPr>
        <w:t xml:space="preserve">: autoři </w:t>
      </w:r>
    </w:p>
    <w:p w14:paraId="23D15A74" w14:textId="77777777" w:rsidR="001E357C" w:rsidRDefault="001E357C" w:rsidP="001E357C">
      <w:pPr>
        <w:tabs>
          <w:tab w:val="num" w:pos="1440"/>
        </w:tabs>
        <w:spacing w:after="120"/>
        <w:jc w:val="both"/>
        <w:rPr>
          <w:rFonts w:asciiTheme="minorHAnsi" w:eastAsia="Calibri" w:hAnsiTheme="minorHAnsi" w:cstheme="minorHAnsi"/>
        </w:rPr>
      </w:pPr>
      <w:r w:rsidRPr="00966694">
        <w:rPr>
          <w:rFonts w:asciiTheme="minorHAnsi" w:eastAsia="Calibri" w:hAnsiTheme="minorHAnsi" w:cstheme="minorHAnsi"/>
        </w:rPr>
        <w:t xml:space="preserve">Uvedená opatření jsou zahrnuta do šablony v Excelu – je to popsáno v kapitole 8 nebo v samostatné video přednášce. V šabloně si </w:t>
      </w:r>
      <w:r>
        <w:rPr>
          <w:rFonts w:asciiTheme="minorHAnsi" w:eastAsia="Calibri" w:hAnsiTheme="minorHAnsi" w:cstheme="minorHAnsi"/>
        </w:rPr>
        <w:t>lze</w:t>
      </w:r>
      <w:r w:rsidRPr="00966694">
        <w:rPr>
          <w:rFonts w:asciiTheme="minorHAnsi" w:eastAsia="Calibri" w:hAnsiTheme="minorHAnsi" w:cstheme="minorHAnsi"/>
        </w:rPr>
        <w:t xml:space="preserve"> vybrat, která </w:t>
      </w:r>
      <w:r>
        <w:rPr>
          <w:rFonts w:asciiTheme="minorHAnsi" w:eastAsia="Calibri" w:hAnsiTheme="minorHAnsi" w:cstheme="minorHAnsi"/>
        </w:rPr>
        <w:t>opatření ke konkrétnímu riziku budete navrhovat</w:t>
      </w:r>
      <w:r w:rsidRPr="00966694">
        <w:rPr>
          <w:rFonts w:asciiTheme="minorHAnsi" w:eastAsia="Calibri" w:hAnsiTheme="minorHAnsi" w:cstheme="minorHAnsi"/>
        </w:rPr>
        <w:t xml:space="preserve">. Je možné je textově upravit či doplnit nebo uvést také jiná </w:t>
      </w:r>
      <w:r>
        <w:rPr>
          <w:rFonts w:asciiTheme="minorHAnsi" w:eastAsia="Calibri" w:hAnsiTheme="minorHAnsi" w:cstheme="minorHAnsi"/>
        </w:rPr>
        <w:t>opatření</w:t>
      </w:r>
      <w:r w:rsidRPr="00966694">
        <w:rPr>
          <w:rFonts w:asciiTheme="minorHAnsi" w:eastAsia="Calibri" w:hAnsiTheme="minorHAnsi" w:cstheme="minorHAnsi"/>
        </w:rPr>
        <w:t>.</w:t>
      </w:r>
    </w:p>
    <w:p w14:paraId="1A2CE856" w14:textId="657BD84E" w:rsidR="00346F78" w:rsidRDefault="00346F78" w:rsidP="00346F78">
      <w:pPr>
        <w:pStyle w:val="Zkladntext3"/>
        <w:spacing w:after="0" w:line="360" w:lineRule="auto"/>
        <w:jc w:val="both"/>
        <w:rPr>
          <w:rFonts w:eastAsia="Calibri"/>
          <w:sz w:val="24"/>
          <w:szCs w:val="24"/>
        </w:rPr>
      </w:pPr>
    </w:p>
    <w:p w14:paraId="5B261B93" w14:textId="77777777" w:rsidR="00D75AED" w:rsidRDefault="00D75AED" w:rsidP="00346F78">
      <w:pPr>
        <w:pStyle w:val="Zkladntext3"/>
        <w:spacing w:after="0" w:line="360" w:lineRule="auto"/>
        <w:jc w:val="both"/>
        <w:rPr>
          <w:rFonts w:eastAsia="Calibri"/>
          <w:sz w:val="24"/>
          <w:szCs w:val="24"/>
        </w:rPr>
      </w:pPr>
    </w:p>
    <w:p w14:paraId="4675D43B" w14:textId="541600AB" w:rsidR="00FC14A3" w:rsidRPr="00346F78" w:rsidRDefault="00FC14A3" w:rsidP="00FC14A3">
      <w:pPr>
        <w:pStyle w:val="A1-text"/>
        <w:spacing w:after="120"/>
        <w:rPr>
          <w:rFonts w:ascii="Calibri" w:hAnsi="Calibri"/>
          <w:b/>
          <w:iCs/>
          <w:lang w:val="cs-CZ"/>
        </w:rPr>
      </w:pPr>
      <w:r w:rsidRPr="0046009D">
        <w:rPr>
          <w:rFonts w:ascii="Calibri" w:hAnsi="Calibri"/>
          <w:b/>
          <w:iCs/>
          <w:lang w:val="cs-CZ"/>
        </w:rPr>
        <w:t>Příklady opatření k </w:t>
      </w:r>
      <w:r w:rsidR="00965832" w:rsidRPr="0046009D">
        <w:rPr>
          <w:rFonts w:ascii="Calibri" w:hAnsi="Calibri"/>
          <w:b/>
          <w:iCs/>
          <w:lang w:val="cs-CZ"/>
        </w:rPr>
        <w:t>věcným</w:t>
      </w:r>
      <w:r w:rsidRPr="0046009D">
        <w:rPr>
          <w:rFonts w:ascii="Calibri" w:hAnsi="Calibri"/>
          <w:b/>
          <w:iCs/>
          <w:lang w:val="cs-CZ"/>
        </w:rPr>
        <w:t xml:space="preserve"> rizikům veřejné strategie</w:t>
      </w:r>
    </w:p>
    <w:p w14:paraId="315BAEFB" w14:textId="77777777" w:rsidR="00FC14A3" w:rsidRDefault="00FC14A3" w:rsidP="00FC14A3">
      <w:pPr>
        <w:tabs>
          <w:tab w:val="num" w:pos="1440"/>
        </w:tabs>
        <w:spacing w:after="120"/>
        <w:jc w:val="both"/>
        <w:rPr>
          <w:rFonts w:asciiTheme="minorHAnsi" w:eastAsia="Calibri" w:hAnsiTheme="minorHAnsi" w:cstheme="minorHAnsi"/>
        </w:rPr>
      </w:pPr>
      <w:r w:rsidRPr="00831D9C">
        <w:rPr>
          <w:rFonts w:asciiTheme="minorHAnsi" w:eastAsia="Calibri" w:hAnsiTheme="minorHAnsi" w:cstheme="minorHAnsi"/>
        </w:rPr>
        <w:lastRenderedPageBreak/>
        <w:t xml:space="preserve">V následující tabulce jsou příklady </w:t>
      </w:r>
      <w:r w:rsidRPr="00346F78">
        <w:rPr>
          <w:rFonts w:asciiTheme="minorHAnsi" w:eastAsia="Calibri" w:hAnsiTheme="minorHAnsi" w:cstheme="minorHAnsi"/>
        </w:rPr>
        <w:t>opatření</w:t>
      </w:r>
      <w:r>
        <w:rPr>
          <w:rFonts w:asciiTheme="minorHAnsi" w:eastAsia="Calibri" w:hAnsiTheme="minorHAnsi" w:cstheme="minorHAnsi"/>
        </w:rPr>
        <w:t>. D</w:t>
      </w:r>
      <w:r w:rsidRPr="00831D9C">
        <w:rPr>
          <w:rFonts w:asciiTheme="minorHAnsi" w:eastAsia="Calibri" w:hAnsiTheme="minorHAnsi" w:cstheme="minorHAnsi"/>
        </w:rPr>
        <w:t>le místních</w:t>
      </w:r>
      <w:r w:rsidRPr="00307687">
        <w:rPr>
          <w:rFonts w:asciiTheme="minorHAnsi" w:eastAsia="Calibri" w:hAnsiTheme="minorHAnsi" w:cstheme="minorHAnsi"/>
        </w:rPr>
        <w:t xml:space="preserve"> podmínek </w:t>
      </w:r>
      <w:r>
        <w:rPr>
          <w:rFonts w:asciiTheme="minorHAnsi" w:eastAsia="Calibri" w:hAnsiTheme="minorHAnsi" w:cstheme="minorHAnsi"/>
        </w:rPr>
        <w:t xml:space="preserve">by se opatření </w:t>
      </w:r>
      <w:r w:rsidRPr="00307687">
        <w:rPr>
          <w:rFonts w:asciiTheme="minorHAnsi" w:eastAsia="Calibri" w:hAnsiTheme="minorHAnsi" w:cstheme="minorHAnsi"/>
        </w:rPr>
        <w:t xml:space="preserve">mohla </w:t>
      </w:r>
      <w:r>
        <w:rPr>
          <w:rFonts w:asciiTheme="minorHAnsi" w:eastAsia="Calibri" w:hAnsiTheme="minorHAnsi" w:cstheme="minorHAnsi"/>
        </w:rPr>
        <w:t>lišit. Lomítko znamená „nebo“, respektive výběr z více možností.</w:t>
      </w:r>
    </w:p>
    <w:p w14:paraId="25549AF8" w14:textId="5092E474" w:rsidR="00FC14A3" w:rsidRDefault="00FE6C3A" w:rsidP="00FC14A3">
      <w:pPr>
        <w:pStyle w:val="Zkladntext3"/>
        <w:spacing w:after="0" w:line="360" w:lineRule="auto"/>
        <w:jc w:val="both"/>
        <w:rPr>
          <w:rFonts w:asciiTheme="minorHAnsi" w:eastAsia="Calibri" w:hAnsiTheme="minorHAnsi" w:cstheme="minorHAnsi"/>
          <w:i/>
          <w:iCs/>
          <w:sz w:val="24"/>
          <w:szCs w:val="24"/>
        </w:rPr>
      </w:pPr>
      <w:r>
        <w:rPr>
          <w:rFonts w:asciiTheme="minorHAnsi" w:eastAsia="Calibri" w:hAnsiTheme="minorHAnsi" w:cstheme="minorHAnsi"/>
          <w:i/>
          <w:iCs/>
          <w:sz w:val="24"/>
          <w:szCs w:val="24"/>
        </w:rPr>
        <w:t>Tab. 19</w:t>
      </w:r>
      <w:r w:rsidR="00FC14A3" w:rsidRPr="0046009D">
        <w:rPr>
          <w:rFonts w:asciiTheme="minorHAnsi" w:eastAsia="Calibri" w:hAnsiTheme="minorHAnsi" w:cstheme="minorHAnsi"/>
          <w:i/>
          <w:iCs/>
          <w:sz w:val="24"/>
          <w:szCs w:val="24"/>
        </w:rPr>
        <w:t xml:space="preserve"> Příklady opatření k </w:t>
      </w:r>
      <w:r w:rsidR="00965832" w:rsidRPr="0046009D">
        <w:rPr>
          <w:rFonts w:asciiTheme="minorHAnsi" w:eastAsia="Calibri" w:hAnsiTheme="minorHAnsi" w:cstheme="minorHAnsi"/>
          <w:i/>
          <w:iCs/>
          <w:sz w:val="24"/>
          <w:szCs w:val="24"/>
        </w:rPr>
        <w:t>věcným</w:t>
      </w:r>
      <w:r w:rsidR="00FC14A3" w:rsidRPr="0046009D">
        <w:rPr>
          <w:rFonts w:asciiTheme="minorHAnsi" w:eastAsia="Calibri" w:hAnsiTheme="minorHAnsi" w:cstheme="minorHAnsi"/>
          <w:i/>
          <w:iCs/>
          <w:sz w:val="24"/>
          <w:szCs w:val="24"/>
        </w:rPr>
        <w:t xml:space="preserve"> rizikům veřejné strategie</w:t>
      </w:r>
    </w:p>
    <w:tbl>
      <w:tblPr>
        <w:tblW w:w="5000" w:type="pct"/>
        <w:tblCellMar>
          <w:left w:w="0" w:type="dxa"/>
          <w:right w:w="0" w:type="dxa"/>
        </w:tblCellMar>
        <w:tblLook w:val="04A0" w:firstRow="1" w:lastRow="0" w:firstColumn="1" w:lastColumn="0" w:noHBand="0" w:noVBand="1"/>
      </w:tblPr>
      <w:tblGrid>
        <w:gridCol w:w="294"/>
        <w:gridCol w:w="799"/>
        <w:gridCol w:w="489"/>
        <w:gridCol w:w="7424"/>
      </w:tblGrid>
      <w:tr w:rsidR="00FC14A3" w:rsidRPr="00831D9C" w14:paraId="22683AAC" w14:textId="77777777" w:rsidTr="009B5472">
        <w:trPr>
          <w:trHeight w:val="129"/>
        </w:trPr>
        <w:tc>
          <w:tcPr>
            <w:tcW w:w="163" w:type="pct"/>
            <w:vMerge w:val="restart"/>
            <w:tcBorders>
              <w:top w:val="single" w:sz="8" w:space="0" w:color="000000"/>
              <w:left w:val="single" w:sz="8" w:space="0" w:color="000000"/>
              <w:right w:val="single" w:sz="8" w:space="0" w:color="000000"/>
            </w:tcBorders>
            <w:shd w:val="clear" w:color="auto" w:fill="F2F2F2" w:themeFill="background1" w:themeFillShade="F2"/>
            <w:tcMar>
              <w:top w:w="15" w:type="dxa"/>
              <w:left w:w="8" w:type="dxa"/>
              <w:bottom w:w="0" w:type="dxa"/>
              <w:right w:w="8" w:type="dxa"/>
            </w:tcMar>
            <w:vAlign w:val="center"/>
            <w:hideMark/>
          </w:tcPr>
          <w:p w14:paraId="39C9D005" w14:textId="77777777" w:rsidR="00FC14A3" w:rsidRPr="00831D9C" w:rsidRDefault="00FC14A3" w:rsidP="009D585B">
            <w:pPr>
              <w:tabs>
                <w:tab w:val="num" w:pos="1440"/>
              </w:tabs>
              <w:spacing w:line="240" w:lineRule="auto"/>
              <w:ind w:left="57" w:right="57"/>
              <w:rPr>
                <w:rFonts w:asciiTheme="minorHAnsi" w:eastAsia="Calibri" w:hAnsiTheme="minorHAnsi" w:cstheme="minorHAnsi"/>
                <w:sz w:val="20"/>
                <w:szCs w:val="20"/>
              </w:rPr>
            </w:pPr>
            <w:r w:rsidRPr="00831D9C">
              <w:rPr>
                <w:rFonts w:asciiTheme="minorHAnsi" w:eastAsia="Calibri" w:hAnsiTheme="minorHAnsi" w:cstheme="minorHAnsi"/>
                <w:b/>
                <w:bCs/>
                <w:sz w:val="20"/>
                <w:szCs w:val="20"/>
              </w:rPr>
              <w:t>Č.</w:t>
            </w:r>
          </w:p>
        </w:tc>
        <w:tc>
          <w:tcPr>
            <w:tcW w:w="444" w:type="pct"/>
            <w:vMerge w:val="restart"/>
            <w:tcBorders>
              <w:top w:val="single" w:sz="8" w:space="0" w:color="000000"/>
              <w:left w:val="single" w:sz="8" w:space="0" w:color="000000"/>
              <w:right w:val="single" w:sz="8" w:space="0" w:color="000000"/>
            </w:tcBorders>
            <w:shd w:val="clear" w:color="auto" w:fill="F2F2F2" w:themeFill="background1" w:themeFillShade="F2"/>
            <w:tcMar>
              <w:top w:w="15" w:type="dxa"/>
              <w:left w:w="8" w:type="dxa"/>
              <w:bottom w:w="0" w:type="dxa"/>
              <w:right w:w="8" w:type="dxa"/>
            </w:tcMar>
            <w:vAlign w:val="center"/>
            <w:hideMark/>
          </w:tcPr>
          <w:p w14:paraId="0E3E24F0" w14:textId="77777777" w:rsidR="00FC14A3" w:rsidRPr="00831D9C" w:rsidRDefault="00FC14A3" w:rsidP="009D585B">
            <w:pPr>
              <w:tabs>
                <w:tab w:val="num" w:pos="1440"/>
              </w:tabs>
              <w:spacing w:line="240" w:lineRule="auto"/>
              <w:ind w:left="57" w:right="57"/>
              <w:jc w:val="both"/>
              <w:rPr>
                <w:rFonts w:asciiTheme="minorHAnsi" w:eastAsia="Calibri" w:hAnsiTheme="minorHAnsi" w:cstheme="minorHAnsi"/>
                <w:sz w:val="20"/>
                <w:szCs w:val="20"/>
              </w:rPr>
            </w:pPr>
            <w:r w:rsidRPr="00831D9C">
              <w:rPr>
                <w:rFonts w:asciiTheme="minorHAnsi" w:eastAsia="Calibri" w:hAnsiTheme="minorHAnsi" w:cstheme="minorHAnsi"/>
                <w:b/>
                <w:bCs/>
                <w:sz w:val="20"/>
                <w:szCs w:val="20"/>
              </w:rPr>
              <w:t>Skupina</w:t>
            </w:r>
          </w:p>
        </w:tc>
        <w:tc>
          <w:tcPr>
            <w:tcW w:w="4393" w:type="pct"/>
            <w:gridSpan w:val="2"/>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8" w:type="dxa"/>
              <w:bottom w:w="0" w:type="dxa"/>
              <w:right w:w="8" w:type="dxa"/>
            </w:tcMar>
            <w:vAlign w:val="center"/>
            <w:hideMark/>
          </w:tcPr>
          <w:p w14:paraId="011BCBDB" w14:textId="77777777" w:rsidR="00FC14A3" w:rsidRPr="00CE0A14" w:rsidRDefault="00FC14A3" w:rsidP="009D585B">
            <w:pPr>
              <w:tabs>
                <w:tab w:val="num" w:pos="1440"/>
              </w:tabs>
              <w:spacing w:line="240" w:lineRule="auto"/>
              <w:ind w:left="57" w:right="57"/>
              <w:jc w:val="both"/>
              <w:rPr>
                <w:rFonts w:asciiTheme="minorHAnsi" w:eastAsia="Calibri" w:hAnsiTheme="minorHAnsi" w:cstheme="minorHAnsi"/>
                <w:b/>
                <w:sz w:val="20"/>
                <w:szCs w:val="20"/>
              </w:rPr>
            </w:pPr>
            <w:r w:rsidRPr="00CE0A14">
              <w:rPr>
                <w:rFonts w:asciiTheme="minorHAnsi" w:eastAsia="Calibri" w:hAnsiTheme="minorHAnsi" w:cstheme="minorHAnsi"/>
                <w:b/>
                <w:sz w:val="20"/>
                <w:szCs w:val="20"/>
              </w:rPr>
              <w:t>Číslo a návrh opatření</w:t>
            </w:r>
          </w:p>
        </w:tc>
      </w:tr>
      <w:tr w:rsidR="00FC14A3" w:rsidRPr="00831D9C" w14:paraId="314F48F7" w14:textId="77777777" w:rsidTr="009B5472">
        <w:trPr>
          <w:trHeight w:val="129"/>
        </w:trPr>
        <w:tc>
          <w:tcPr>
            <w:tcW w:w="163" w:type="pct"/>
            <w:vMerge/>
            <w:tcBorders>
              <w:left w:val="single" w:sz="8" w:space="0" w:color="000000"/>
              <w:bottom w:val="single" w:sz="8" w:space="0" w:color="000000"/>
              <w:right w:val="single" w:sz="8" w:space="0" w:color="000000"/>
            </w:tcBorders>
            <w:shd w:val="clear" w:color="auto" w:fill="F2F2F2" w:themeFill="background1" w:themeFillShade="F2"/>
            <w:tcMar>
              <w:top w:w="15" w:type="dxa"/>
              <w:left w:w="8" w:type="dxa"/>
              <w:bottom w:w="0" w:type="dxa"/>
              <w:right w:w="8" w:type="dxa"/>
            </w:tcMar>
          </w:tcPr>
          <w:p w14:paraId="139F8F1C" w14:textId="77777777" w:rsidR="00FC14A3" w:rsidRPr="00831D9C" w:rsidRDefault="00FC14A3" w:rsidP="009D585B">
            <w:pPr>
              <w:tabs>
                <w:tab w:val="num" w:pos="1440"/>
              </w:tabs>
              <w:spacing w:line="240" w:lineRule="auto"/>
              <w:ind w:left="57" w:right="57"/>
              <w:jc w:val="both"/>
              <w:rPr>
                <w:rFonts w:asciiTheme="minorHAnsi" w:eastAsia="Calibri" w:hAnsiTheme="minorHAnsi" w:cstheme="minorHAnsi"/>
                <w:b/>
                <w:bCs/>
                <w:sz w:val="20"/>
                <w:szCs w:val="20"/>
              </w:rPr>
            </w:pPr>
          </w:p>
        </w:tc>
        <w:tc>
          <w:tcPr>
            <w:tcW w:w="444" w:type="pct"/>
            <w:vMerge/>
            <w:tcBorders>
              <w:left w:val="single" w:sz="8" w:space="0" w:color="000000"/>
              <w:bottom w:val="single" w:sz="8" w:space="0" w:color="000000"/>
              <w:right w:val="single" w:sz="8" w:space="0" w:color="000000"/>
            </w:tcBorders>
            <w:shd w:val="clear" w:color="auto" w:fill="F2F2F2" w:themeFill="background1" w:themeFillShade="F2"/>
            <w:tcMar>
              <w:top w:w="15" w:type="dxa"/>
              <w:left w:w="8" w:type="dxa"/>
              <w:bottom w:w="0" w:type="dxa"/>
              <w:right w:w="8" w:type="dxa"/>
            </w:tcMar>
            <w:vAlign w:val="center"/>
          </w:tcPr>
          <w:p w14:paraId="6B41F41B" w14:textId="77777777" w:rsidR="00FC14A3" w:rsidRPr="00831D9C" w:rsidRDefault="00FC14A3" w:rsidP="009D585B">
            <w:pPr>
              <w:tabs>
                <w:tab w:val="num" w:pos="1440"/>
              </w:tabs>
              <w:spacing w:line="240" w:lineRule="auto"/>
              <w:ind w:left="57" w:right="57"/>
              <w:jc w:val="both"/>
              <w:rPr>
                <w:rFonts w:asciiTheme="minorHAnsi" w:eastAsia="Calibri" w:hAnsiTheme="minorHAnsi" w:cstheme="minorHAnsi"/>
                <w:b/>
                <w:bCs/>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8" w:type="dxa"/>
              <w:bottom w:w="0" w:type="dxa"/>
              <w:right w:w="8" w:type="dxa"/>
            </w:tcMar>
            <w:vAlign w:val="center"/>
          </w:tcPr>
          <w:p w14:paraId="5C3EAA94" w14:textId="77777777" w:rsidR="00FC14A3" w:rsidRPr="009D585B" w:rsidRDefault="00FC14A3" w:rsidP="009D585B">
            <w:pPr>
              <w:tabs>
                <w:tab w:val="num" w:pos="1440"/>
              </w:tabs>
              <w:spacing w:line="240" w:lineRule="auto"/>
              <w:ind w:left="57" w:right="57"/>
              <w:jc w:val="center"/>
              <w:rPr>
                <w:rFonts w:asciiTheme="minorHAnsi" w:eastAsia="Calibri" w:hAnsiTheme="minorHAnsi" w:cstheme="minorHAnsi"/>
                <w:b/>
                <w:bCs/>
                <w:sz w:val="20"/>
                <w:szCs w:val="20"/>
              </w:rPr>
            </w:pPr>
            <w:r w:rsidRPr="009D585B">
              <w:rPr>
                <w:rFonts w:asciiTheme="minorHAnsi" w:eastAsia="Calibri" w:hAnsiTheme="minorHAnsi" w:cstheme="minorHAnsi"/>
                <w:b/>
                <w:bCs/>
                <w:sz w:val="20"/>
                <w:szCs w:val="20"/>
              </w:rPr>
              <w:t>Č.</w:t>
            </w:r>
          </w:p>
        </w:tc>
        <w:tc>
          <w:tcPr>
            <w:tcW w:w="4122"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8" w:type="dxa"/>
              <w:bottom w:w="0" w:type="dxa"/>
              <w:right w:w="8" w:type="dxa"/>
            </w:tcMar>
            <w:vAlign w:val="center"/>
          </w:tcPr>
          <w:p w14:paraId="6B22CE3F" w14:textId="016004BB" w:rsidR="00FC14A3" w:rsidRPr="009D585B" w:rsidRDefault="003667E5" w:rsidP="009D585B">
            <w:pPr>
              <w:tabs>
                <w:tab w:val="num" w:pos="1440"/>
              </w:tabs>
              <w:spacing w:line="240" w:lineRule="auto"/>
              <w:ind w:left="57" w:right="57"/>
              <w:jc w:val="both"/>
              <w:rPr>
                <w:rFonts w:asciiTheme="minorHAnsi" w:eastAsia="Calibri" w:hAnsiTheme="minorHAnsi" w:cstheme="minorHAnsi"/>
                <w:b/>
                <w:bCs/>
                <w:sz w:val="20"/>
                <w:szCs w:val="20"/>
              </w:rPr>
            </w:pPr>
            <w:r w:rsidRPr="00831D9C">
              <w:rPr>
                <w:rFonts w:asciiTheme="minorHAnsi" w:eastAsia="Calibri" w:hAnsiTheme="minorHAnsi" w:cstheme="minorHAnsi"/>
                <w:b/>
                <w:bCs/>
                <w:sz w:val="20"/>
                <w:szCs w:val="20"/>
              </w:rPr>
              <w:t xml:space="preserve">Název / popis </w:t>
            </w:r>
            <w:r>
              <w:rPr>
                <w:rFonts w:asciiTheme="minorHAnsi" w:eastAsia="Calibri" w:hAnsiTheme="minorHAnsi" w:cstheme="minorHAnsi"/>
                <w:b/>
                <w:bCs/>
                <w:sz w:val="20"/>
                <w:szCs w:val="20"/>
              </w:rPr>
              <w:t xml:space="preserve">protiopatření </w:t>
            </w:r>
            <w:r>
              <w:rPr>
                <w:rFonts w:asciiTheme="minorHAnsi" w:eastAsia="Calibri" w:hAnsiTheme="minorHAnsi" w:cstheme="minorHAnsi"/>
                <w:bCs/>
                <w:sz w:val="20"/>
                <w:szCs w:val="20"/>
              </w:rPr>
              <w:t xml:space="preserve">(lomítko znamená volbu z více </w:t>
            </w:r>
            <w:r w:rsidRPr="007F1BD9">
              <w:rPr>
                <w:rFonts w:asciiTheme="minorHAnsi" w:eastAsia="Calibri" w:hAnsiTheme="minorHAnsi" w:cstheme="minorHAnsi"/>
                <w:bCs/>
                <w:sz w:val="20"/>
                <w:szCs w:val="20"/>
              </w:rPr>
              <w:t>možností)</w:t>
            </w:r>
          </w:p>
        </w:tc>
      </w:tr>
      <w:tr w:rsidR="00083A70" w:rsidRPr="00831D9C" w14:paraId="769431F5" w14:textId="77777777" w:rsidTr="009B5472">
        <w:trPr>
          <w:trHeight w:val="20"/>
        </w:trPr>
        <w:tc>
          <w:tcPr>
            <w:tcW w:w="163" w:type="pct"/>
            <w:vMerge w:val="restart"/>
            <w:tcBorders>
              <w:top w:val="single" w:sz="8" w:space="0" w:color="000000"/>
              <w:left w:val="single" w:sz="8" w:space="0" w:color="000000"/>
              <w:right w:val="single" w:sz="8" w:space="0" w:color="000000"/>
            </w:tcBorders>
            <w:shd w:val="clear" w:color="auto" w:fill="F2F2F2" w:themeFill="background1" w:themeFillShade="F2"/>
            <w:tcMar>
              <w:top w:w="15" w:type="dxa"/>
              <w:left w:w="8" w:type="dxa"/>
              <w:bottom w:w="0" w:type="dxa"/>
              <w:right w:w="8" w:type="dxa"/>
            </w:tcMar>
            <w:vAlign w:val="center"/>
            <w:hideMark/>
          </w:tcPr>
          <w:p w14:paraId="45A310E6" w14:textId="77777777" w:rsidR="00083A70" w:rsidRDefault="00083A70" w:rsidP="009D585B">
            <w:pPr>
              <w:tabs>
                <w:tab w:val="num" w:pos="1440"/>
              </w:tabs>
              <w:spacing w:line="240" w:lineRule="auto"/>
              <w:ind w:left="57" w:right="57"/>
              <w:jc w:val="both"/>
              <w:rPr>
                <w:rFonts w:asciiTheme="minorHAnsi" w:eastAsia="Calibri" w:hAnsiTheme="minorHAnsi" w:cstheme="minorHAnsi"/>
                <w:b/>
                <w:sz w:val="20"/>
                <w:szCs w:val="20"/>
              </w:rPr>
            </w:pPr>
          </w:p>
          <w:p w14:paraId="49AEEBCB" w14:textId="442E7749" w:rsidR="00083A70" w:rsidRPr="00863B95" w:rsidRDefault="00083A70" w:rsidP="009D585B">
            <w:pPr>
              <w:tabs>
                <w:tab w:val="num" w:pos="1440"/>
              </w:tabs>
              <w:spacing w:line="240" w:lineRule="auto"/>
              <w:ind w:left="57" w:right="57"/>
              <w:jc w:val="both"/>
              <w:rPr>
                <w:rFonts w:asciiTheme="minorHAnsi" w:eastAsia="Calibri" w:hAnsiTheme="minorHAnsi" w:cstheme="minorHAnsi"/>
                <w:b/>
                <w:sz w:val="20"/>
                <w:szCs w:val="20"/>
              </w:rPr>
            </w:pPr>
            <w:r>
              <w:rPr>
                <w:rFonts w:asciiTheme="minorHAnsi" w:eastAsia="Calibri" w:hAnsiTheme="minorHAnsi" w:cstheme="minorHAnsi"/>
                <w:b/>
                <w:sz w:val="20"/>
                <w:szCs w:val="20"/>
              </w:rPr>
              <w:t>5</w:t>
            </w:r>
          </w:p>
        </w:tc>
        <w:tc>
          <w:tcPr>
            <w:tcW w:w="444" w:type="pct"/>
            <w:vMerge w:val="restart"/>
            <w:tcBorders>
              <w:top w:val="single" w:sz="8" w:space="0" w:color="000000"/>
              <w:left w:val="single" w:sz="8" w:space="0" w:color="000000"/>
              <w:right w:val="single" w:sz="8" w:space="0" w:color="000000"/>
            </w:tcBorders>
            <w:shd w:val="clear" w:color="auto" w:fill="F2F2F2" w:themeFill="background1" w:themeFillShade="F2"/>
            <w:tcMar>
              <w:top w:w="15" w:type="dxa"/>
              <w:left w:w="8" w:type="dxa"/>
              <w:bottom w:w="0" w:type="dxa"/>
              <w:right w:w="8" w:type="dxa"/>
            </w:tcMar>
            <w:vAlign w:val="center"/>
            <w:hideMark/>
          </w:tcPr>
          <w:p w14:paraId="5698B033" w14:textId="4358C738" w:rsidR="00083A70" w:rsidRPr="00863B95" w:rsidRDefault="00083A70" w:rsidP="009D585B">
            <w:pPr>
              <w:tabs>
                <w:tab w:val="num" w:pos="1440"/>
              </w:tabs>
              <w:spacing w:line="240" w:lineRule="auto"/>
              <w:ind w:left="57" w:right="57"/>
              <w:jc w:val="both"/>
              <w:rPr>
                <w:rFonts w:asciiTheme="minorHAnsi" w:eastAsia="Calibri" w:hAnsiTheme="minorHAnsi" w:cstheme="minorHAnsi"/>
                <w:b/>
                <w:sz w:val="20"/>
                <w:szCs w:val="20"/>
              </w:rPr>
            </w:pPr>
            <w:r>
              <w:rPr>
                <w:rFonts w:asciiTheme="minorHAnsi" w:eastAsia="Calibri" w:hAnsiTheme="minorHAnsi" w:cstheme="minorHAnsi"/>
                <w:b/>
                <w:sz w:val="20"/>
                <w:szCs w:val="20"/>
              </w:rPr>
              <w:t>Věcná</w:t>
            </w:r>
            <w:r w:rsidRPr="00863B95">
              <w:rPr>
                <w:rFonts w:asciiTheme="minorHAnsi" w:eastAsia="Calibri" w:hAnsiTheme="minorHAnsi" w:cstheme="minorHAnsi"/>
                <w:b/>
                <w:sz w:val="20"/>
                <w:szCs w:val="20"/>
              </w:rPr>
              <w:t xml:space="preserve"> rizika</w:t>
            </w: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14:paraId="3AAC6C1F" w14:textId="0ED6E7B9" w:rsidR="00083A70" w:rsidRPr="009D585B" w:rsidRDefault="00083A70" w:rsidP="009D585B">
            <w:pPr>
              <w:tabs>
                <w:tab w:val="num" w:pos="1440"/>
              </w:tabs>
              <w:spacing w:line="240" w:lineRule="auto"/>
              <w:ind w:left="57" w:right="57"/>
              <w:jc w:val="center"/>
              <w:rPr>
                <w:rFonts w:asciiTheme="minorHAnsi" w:eastAsia="Calibri" w:hAnsiTheme="minorHAnsi" w:cstheme="minorHAnsi"/>
                <w:sz w:val="20"/>
                <w:szCs w:val="20"/>
              </w:rPr>
            </w:pPr>
          </w:p>
        </w:tc>
        <w:tc>
          <w:tcPr>
            <w:tcW w:w="4122"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14:paraId="03BCA1B4" w14:textId="49C4FD09" w:rsidR="00083A70" w:rsidRPr="009D585B" w:rsidRDefault="00083A70" w:rsidP="009D585B">
            <w:pPr>
              <w:tabs>
                <w:tab w:val="num" w:pos="1440"/>
              </w:tabs>
              <w:spacing w:line="240" w:lineRule="auto"/>
              <w:ind w:left="57" w:right="57"/>
              <w:jc w:val="both"/>
              <w:rPr>
                <w:rFonts w:asciiTheme="minorHAnsi" w:eastAsia="Calibri" w:hAnsiTheme="minorHAnsi" w:cstheme="minorHAnsi"/>
                <w:b/>
                <w:sz w:val="20"/>
                <w:szCs w:val="20"/>
              </w:rPr>
            </w:pPr>
            <w:r w:rsidRPr="009D585B">
              <w:rPr>
                <w:rFonts w:asciiTheme="minorHAnsi" w:eastAsia="Calibri" w:hAnsiTheme="minorHAnsi" w:cstheme="minorHAnsi"/>
                <w:b/>
                <w:sz w:val="20"/>
                <w:szCs w:val="20"/>
              </w:rPr>
              <w:t>Obyvatelé (občané)</w:t>
            </w:r>
          </w:p>
        </w:tc>
      </w:tr>
      <w:tr w:rsidR="00083A70" w:rsidRPr="00831D9C" w14:paraId="57EC5992" w14:textId="77777777" w:rsidTr="009B5472">
        <w:trPr>
          <w:trHeight w:val="20"/>
        </w:trPr>
        <w:tc>
          <w:tcPr>
            <w:tcW w:w="163" w:type="pct"/>
            <w:vMerge/>
            <w:tcBorders>
              <w:left w:val="single" w:sz="8" w:space="0" w:color="000000"/>
              <w:right w:val="single" w:sz="8" w:space="0" w:color="000000"/>
            </w:tcBorders>
            <w:shd w:val="clear" w:color="auto" w:fill="F2F2F2" w:themeFill="background1" w:themeFillShade="F2"/>
            <w:tcMar>
              <w:top w:w="15" w:type="dxa"/>
              <w:left w:w="8" w:type="dxa"/>
              <w:bottom w:w="0" w:type="dxa"/>
              <w:right w:w="8" w:type="dxa"/>
            </w:tcMar>
            <w:vAlign w:val="center"/>
          </w:tcPr>
          <w:p w14:paraId="2E4D6D5B" w14:textId="77777777" w:rsidR="00083A70" w:rsidRPr="00487B7D" w:rsidRDefault="00083A70" w:rsidP="00922AEC">
            <w:pPr>
              <w:tabs>
                <w:tab w:val="num" w:pos="1440"/>
              </w:tabs>
              <w:spacing w:line="240" w:lineRule="auto"/>
              <w:ind w:left="57" w:right="57"/>
              <w:jc w:val="both"/>
              <w:rPr>
                <w:rFonts w:asciiTheme="minorHAnsi" w:eastAsia="Calibri" w:hAnsiTheme="minorHAnsi" w:cstheme="minorHAnsi"/>
                <w:b/>
                <w:sz w:val="20"/>
                <w:szCs w:val="20"/>
              </w:rPr>
            </w:pPr>
          </w:p>
        </w:tc>
        <w:tc>
          <w:tcPr>
            <w:tcW w:w="444" w:type="pct"/>
            <w:vMerge/>
            <w:tcBorders>
              <w:left w:val="single" w:sz="8" w:space="0" w:color="000000"/>
              <w:right w:val="single" w:sz="8" w:space="0" w:color="000000"/>
            </w:tcBorders>
            <w:shd w:val="clear" w:color="auto" w:fill="F2F2F2" w:themeFill="background1" w:themeFillShade="F2"/>
            <w:tcMar>
              <w:top w:w="15" w:type="dxa"/>
              <w:left w:w="8" w:type="dxa"/>
              <w:bottom w:w="0" w:type="dxa"/>
              <w:right w:w="8" w:type="dxa"/>
            </w:tcMar>
            <w:vAlign w:val="center"/>
          </w:tcPr>
          <w:p w14:paraId="6B68FE85" w14:textId="77777777" w:rsidR="00083A70" w:rsidRPr="00487B7D" w:rsidRDefault="00083A70" w:rsidP="00922AEC">
            <w:pPr>
              <w:tabs>
                <w:tab w:val="num" w:pos="1440"/>
              </w:tabs>
              <w:spacing w:line="240" w:lineRule="auto"/>
              <w:ind w:left="57" w:right="57"/>
              <w:jc w:val="both"/>
              <w:rPr>
                <w:rFonts w:asciiTheme="minorHAnsi" w:eastAsia="Calibri" w:hAnsiTheme="minorHAnsi" w:cstheme="minorHAnsi"/>
                <w:b/>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14:paraId="35F91294" w14:textId="252C1452" w:rsidR="00083A70" w:rsidRPr="009D585B" w:rsidRDefault="00083A70" w:rsidP="00922AEC">
            <w:pPr>
              <w:tabs>
                <w:tab w:val="num" w:pos="1440"/>
              </w:tabs>
              <w:spacing w:line="240" w:lineRule="auto"/>
              <w:ind w:left="57" w:right="57"/>
              <w:jc w:val="center"/>
              <w:rPr>
                <w:rFonts w:asciiTheme="minorHAnsi" w:eastAsia="Calibri" w:hAnsiTheme="minorHAnsi" w:cstheme="minorHAnsi"/>
                <w:sz w:val="20"/>
                <w:szCs w:val="20"/>
              </w:rPr>
            </w:pPr>
            <w:r w:rsidRPr="009D585B">
              <w:rPr>
                <w:rFonts w:asciiTheme="minorHAnsi" w:eastAsia="Calibri" w:hAnsiTheme="minorHAnsi" w:cstheme="minorHAnsi"/>
                <w:sz w:val="20"/>
                <w:szCs w:val="20"/>
              </w:rPr>
              <w:t>5.1</w:t>
            </w:r>
          </w:p>
        </w:tc>
        <w:tc>
          <w:tcPr>
            <w:tcW w:w="4122"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14:paraId="2F4A7EB9" w14:textId="1DC5BA87" w:rsidR="00083A70" w:rsidRPr="009D585B" w:rsidRDefault="00083A70" w:rsidP="00922AEC">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Provedení analýzy (například analýzy cílových skupin) a na základě možností obce reagovat na očekávání jednotlivých cílových skupin obyvatel</w:t>
            </w:r>
          </w:p>
        </w:tc>
      </w:tr>
      <w:tr w:rsidR="00083A70" w:rsidRPr="00831D9C" w14:paraId="65B6F65F" w14:textId="77777777" w:rsidTr="009B5472">
        <w:trPr>
          <w:trHeight w:val="20"/>
        </w:trPr>
        <w:tc>
          <w:tcPr>
            <w:tcW w:w="163" w:type="pct"/>
            <w:vMerge/>
            <w:tcBorders>
              <w:left w:val="single" w:sz="8" w:space="0" w:color="000000"/>
              <w:right w:val="single" w:sz="8" w:space="0" w:color="000000"/>
            </w:tcBorders>
            <w:shd w:val="clear" w:color="auto" w:fill="F2F2F2" w:themeFill="background1" w:themeFillShade="F2"/>
            <w:tcMar>
              <w:top w:w="15" w:type="dxa"/>
              <w:left w:w="8" w:type="dxa"/>
              <w:bottom w:w="0" w:type="dxa"/>
              <w:right w:w="8" w:type="dxa"/>
            </w:tcMar>
            <w:vAlign w:val="center"/>
          </w:tcPr>
          <w:p w14:paraId="3847BADE" w14:textId="77777777" w:rsidR="00083A70" w:rsidRPr="00487B7D" w:rsidRDefault="00083A70" w:rsidP="00922AEC">
            <w:pPr>
              <w:tabs>
                <w:tab w:val="num" w:pos="1440"/>
              </w:tabs>
              <w:spacing w:line="240" w:lineRule="auto"/>
              <w:ind w:left="57" w:right="57"/>
              <w:jc w:val="both"/>
              <w:rPr>
                <w:rFonts w:asciiTheme="minorHAnsi" w:eastAsia="Calibri" w:hAnsiTheme="minorHAnsi" w:cstheme="minorHAnsi"/>
                <w:b/>
                <w:sz w:val="20"/>
                <w:szCs w:val="20"/>
              </w:rPr>
            </w:pPr>
          </w:p>
        </w:tc>
        <w:tc>
          <w:tcPr>
            <w:tcW w:w="444" w:type="pct"/>
            <w:vMerge/>
            <w:tcBorders>
              <w:left w:val="single" w:sz="8" w:space="0" w:color="000000"/>
              <w:right w:val="single" w:sz="8" w:space="0" w:color="000000"/>
            </w:tcBorders>
            <w:shd w:val="clear" w:color="auto" w:fill="F2F2F2" w:themeFill="background1" w:themeFillShade="F2"/>
            <w:tcMar>
              <w:top w:w="15" w:type="dxa"/>
              <w:left w:w="8" w:type="dxa"/>
              <w:bottom w:w="0" w:type="dxa"/>
              <w:right w:w="8" w:type="dxa"/>
            </w:tcMar>
            <w:vAlign w:val="center"/>
          </w:tcPr>
          <w:p w14:paraId="32D898F6" w14:textId="77777777" w:rsidR="00083A70" w:rsidRPr="00487B7D" w:rsidRDefault="00083A70" w:rsidP="00922AEC">
            <w:pPr>
              <w:tabs>
                <w:tab w:val="num" w:pos="1440"/>
              </w:tabs>
              <w:spacing w:line="240" w:lineRule="auto"/>
              <w:ind w:left="57" w:right="57"/>
              <w:jc w:val="both"/>
              <w:rPr>
                <w:rFonts w:asciiTheme="minorHAnsi" w:eastAsia="Calibri" w:hAnsiTheme="minorHAnsi" w:cstheme="minorHAnsi"/>
                <w:b/>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14:paraId="3A70E5B1" w14:textId="41B27980" w:rsidR="00083A70" w:rsidRPr="009D585B" w:rsidRDefault="00083A70" w:rsidP="00922AEC">
            <w:pPr>
              <w:tabs>
                <w:tab w:val="num" w:pos="1440"/>
              </w:tabs>
              <w:spacing w:line="240" w:lineRule="auto"/>
              <w:ind w:left="57" w:right="57"/>
              <w:jc w:val="center"/>
              <w:rPr>
                <w:rFonts w:asciiTheme="minorHAnsi" w:eastAsia="Calibri" w:hAnsiTheme="minorHAnsi" w:cstheme="minorHAnsi"/>
                <w:sz w:val="20"/>
                <w:szCs w:val="20"/>
              </w:rPr>
            </w:pPr>
            <w:r w:rsidRPr="009D585B">
              <w:rPr>
                <w:rFonts w:asciiTheme="minorHAnsi" w:eastAsia="Calibri" w:hAnsiTheme="minorHAnsi" w:cstheme="minorHAnsi"/>
                <w:sz w:val="20"/>
                <w:szCs w:val="20"/>
              </w:rPr>
              <w:t>5.2</w:t>
            </w:r>
          </w:p>
        </w:tc>
        <w:tc>
          <w:tcPr>
            <w:tcW w:w="4122"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14:paraId="1828865A" w14:textId="7FB5D0CE" w:rsidR="00083A70" w:rsidRPr="009D585B" w:rsidRDefault="00083A70" w:rsidP="00922AEC">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Zpracovat komunikační plán a zlepšit komunikaci s veřejností, médii, klíčovými skupinami obyvatel, …</w:t>
            </w:r>
          </w:p>
        </w:tc>
      </w:tr>
      <w:tr w:rsidR="00083A70" w:rsidRPr="00831D9C" w14:paraId="7A82CA29" w14:textId="77777777" w:rsidTr="009B5472">
        <w:trPr>
          <w:trHeight w:val="20"/>
        </w:trPr>
        <w:tc>
          <w:tcPr>
            <w:tcW w:w="163" w:type="pct"/>
            <w:vMerge/>
            <w:tcBorders>
              <w:left w:val="single" w:sz="8" w:space="0" w:color="000000"/>
              <w:right w:val="single" w:sz="8" w:space="0" w:color="000000"/>
            </w:tcBorders>
            <w:shd w:val="clear" w:color="auto" w:fill="F2F2F2" w:themeFill="background1" w:themeFillShade="F2"/>
            <w:tcMar>
              <w:top w:w="15" w:type="dxa"/>
              <w:left w:w="8" w:type="dxa"/>
              <w:bottom w:w="0" w:type="dxa"/>
              <w:right w:w="8" w:type="dxa"/>
            </w:tcMar>
            <w:vAlign w:val="center"/>
          </w:tcPr>
          <w:p w14:paraId="435A6914" w14:textId="77777777" w:rsidR="00083A70" w:rsidRPr="00487B7D" w:rsidRDefault="00083A70" w:rsidP="00922AEC">
            <w:pPr>
              <w:tabs>
                <w:tab w:val="num" w:pos="1440"/>
              </w:tabs>
              <w:spacing w:line="240" w:lineRule="auto"/>
              <w:ind w:left="57" w:right="57"/>
              <w:jc w:val="both"/>
              <w:rPr>
                <w:rFonts w:asciiTheme="minorHAnsi" w:eastAsia="Calibri" w:hAnsiTheme="minorHAnsi" w:cstheme="minorHAnsi"/>
                <w:b/>
                <w:sz w:val="20"/>
                <w:szCs w:val="20"/>
              </w:rPr>
            </w:pPr>
          </w:p>
        </w:tc>
        <w:tc>
          <w:tcPr>
            <w:tcW w:w="444" w:type="pct"/>
            <w:vMerge/>
            <w:tcBorders>
              <w:left w:val="single" w:sz="8" w:space="0" w:color="000000"/>
              <w:right w:val="single" w:sz="8" w:space="0" w:color="000000"/>
            </w:tcBorders>
            <w:shd w:val="clear" w:color="auto" w:fill="F2F2F2" w:themeFill="background1" w:themeFillShade="F2"/>
            <w:tcMar>
              <w:top w:w="15" w:type="dxa"/>
              <w:left w:w="8" w:type="dxa"/>
              <w:bottom w:w="0" w:type="dxa"/>
              <w:right w:w="8" w:type="dxa"/>
            </w:tcMar>
            <w:vAlign w:val="center"/>
          </w:tcPr>
          <w:p w14:paraId="7E7E09F1" w14:textId="77777777" w:rsidR="00083A70" w:rsidRPr="00487B7D" w:rsidRDefault="00083A70" w:rsidP="00922AEC">
            <w:pPr>
              <w:tabs>
                <w:tab w:val="num" w:pos="1440"/>
              </w:tabs>
              <w:spacing w:line="240" w:lineRule="auto"/>
              <w:ind w:left="57" w:right="57"/>
              <w:jc w:val="both"/>
              <w:rPr>
                <w:rFonts w:asciiTheme="minorHAnsi" w:eastAsia="Calibri" w:hAnsiTheme="minorHAnsi" w:cstheme="minorHAnsi"/>
                <w:b/>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14:paraId="44504F0C" w14:textId="76EBE8F5" w:rsidR="00083A70" w:rsidRPr="009D585B" w:rsidRDefault="00083A70" w:rsidP="00922AEC">
            <w:pPr>
              <w:tabs>
                <w:tab w:val="num" w:pos="1440"/>
              </w:tabs>
              <w:spacing w:line="240" w:lineRule="auto"/>
              <w:ind w:left="57" w:right="57"/>
              <w:jc w:val="center"/>
              <w:rPr>
                <w:rFonts w:asciiTheme="minorHAnsi" w:eastAsia="Calibri" w:hAnsiTheme="minorHAnsi" w:cstheme="minorHAnsi"/>
                <w:sz w:val="20"/>
                <w:szCs w:val="20"/>
              </w:rPr>
            </w:pPr>
            <w:r w:rsidRPr="009D585B">
              <w:rPr>
                <w:rFonts w:asciiTheme="minorHAnsi" w:eastAsia="Calibri" w:hAnsiTheme="minorHAnsi" w:cstheme="minorHAnsi"/>
                <w:sz w:val="20"/>
                <w:szCs w:val="20"/>
              </w:rPr>
              <w:t>5.3</w:t>
            </w:r>
          </w:p>
        </w:tc>
        <w:tc>
          <w:tcPr>
            <w:tcW w:w="4122"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14:paraId="57F559CC" w14:textId="5B459C3B" w:rsidR="00083A70" w:rsidRDefault="00083A70" w:rsidP="003C5077">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Zlepšit marketing města (například pomocí 4P mixu) vůči stávajícím a potenciálním obyvatelům, zejména rodin s dětmi</w:t>
            </w:r>
          </w:p>
        </w:tc>
      </w:tr>
      <w:tr w:rsidR="00083A70" w:rsidRPr="00831D9C" w14:paraId="2EFB32ED" w14:textId="77777777" w:rsidTr="009B5472">
        <w:trPr>
          <w:trHeight w:val="20"/>
        </w:trPr>
        <w:tc>
          <w:tcPr>
            <w:tcW w:w="163" w:type="pct"/>
            <w:vMerge/>
            <w:tcBorders>
              <w:left w:val="single" w:sz="8" w:space="0" w:color="000000"/>
              <w:right w:val="single" w:sz="8" w:space="0" w:color="000000"/>
            </w:tcBorders>
            <w:shd w:val="clear" w:color="auto" w:fill="F2F2F2" w:themeFill="background1" w:themeFillShade="F2"/>
            <w:tcMar>
              <w:top w:w="15" w:type="dxa"/>
              <w:left w:w="8" w:type="dxa"/>
              <w:bottom w:w="0" w:type="dxa"/>
              <w:right w:w="8" w:type="dxa"/>
            </w:tcMar>
            <w:vAlign w:val="center"/>
          </w:tcPr>
          <w:p w14:paraId="434A62F4" w14:textId="77777777" w:rsidR="00083A70" w:rsidRPr="00487B7D" w:rsidRDefault="00083A70" w:rsidP="00922AEC">
            <w:pPr>
              <w:tabs>
                <w:tab w:val="num" w:pos="1440"/>
              </w:tabs>
              <w:spacing w:line="240" w:lineRule="auto"/>
              <w:ind w:left="57" w:right="57"/>
              <w:jc w:val="both"/>
              <w:rPr>
                <w:rFonts w:asciiTheme="minorHAnsi" w:eastAsia="Calibri" w:hAnsiTheme="minorHAnsi" w:cstheme="minorHAnsi"/>
                <w:b/>
                <w:sz w:val="20"/>
                <w:szCs w:val="20"/>
              </w:rPr>
            </w:pPr>
          </w:p>
        </w:tc>
        <w:tc>
          <w:tcPr>
            <w:tcW w:w="444" w:type="pct"/>
            <w:vMerge/>
            <w:tcBorders>
              <w:left w:val="single" w:sz="8" w:space="0" w:color="000000"/>
              <w:right w:val="single" w:sz="8" w:space="0" w:color="000000"/>
            </w:tcBorders>
            <w:shd w:val="clear" w:color="auto" w:fill="F2F2F2" w:themeFill="background1" w:themeFillShade="F2"/>
            <w:tcMar>
              <w:top w:w="15" w:type="dxa"/>
              <w:left w:w="8" w:type="dxa"/>
              <w:bottom w:w="0" w:type="dxa"/>
              <w:right w:w="8" w:type="dxa"/>
            </w:tcMar>
            <w:vAlign w:val="center"/>
          </w:tcPr>
          <w:p w14:paraId="17C307C7" w14:textId="77777777" w:rsidR="00083A70" w:rsidRPr="00487B7D" w:rsidRDefault="00083A70" w:rsidP="00922AEC">
            <w:pPr>
              <w:tabs>
                <w:tab w:val="num" w:pos="1440"/>
              </w:tabs>
              <w:spacing w:line="240" w:lineRule="auto"/>
              <w:ind w:left="57" w:right="57"/>
              <w:jc w:val="both"/>
              <w:rPr>
                <w:rFonts w:asciiTheme="minorHAnsi" w:eastAsia="Calibri" w:hAnsiTheme="minorHAnsi" w:cstheme="minorHAnsi"/>
                <w:b/>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14:paraId="300E2EAB" w14:textId="5354E774" w:rsidR="00083A70" w:rsidRPr="009D585B" w:rsidRDefault="00083A70" w:rsidP="00922AEC">
            <w:pPr>
              <w:tabs>
                <w:tab w:val="num" w:pos="1440"/>
              </w:tabs>
              <w:spacing w:line="240" w:lineRule="auto"/>
              <w:ind w:left="57" w:right="57"/>
              <w:jc w:val="center"/>
              <w:rPr>
                <w:rFonts w:asciiTheme="minorHAnsi" w:eastAsia="Calibri" w:hAnsiTheme="minorHAnsi" w:cstheme="minorHAnsi"/>
                <w:sz w:val="20"/>
                <w:szCs w:val="20"/>
              </w:rPr>
            </w:pPr>
            <w:r w:rsidRPr="009D585B">
              <w:rPr>
                <w:rFonts w:asciiTheme="minorHAnsi" w:eastAsia="Calibri" w:hAnsiTheme="minorHAnsi" w:cstheme="minorHAnsi"/>
                <w:sz w:val="20"/>
                <w:szCs w:val="20"/>
              </w:rPr>
              <w:t>5.4</w:t>
            </w:r>
          </w:p>
        </w:tc>
        <w:tc>
          <w:tcPr>
            <w:tcW w:w="4122"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14:paraId="2B2113A4" w14:textId="7A9BBF11" w:rsidR="00083A70" w:rsidRDefault="00083A70" w:rsidP="00922AEC">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Zvýšit atraktivnost obce z hlediska bydlení</w:t>
            </w:r>
            <w:r w:rsidR="008226D4">
              <w:rPr>
                <w:rFonts w:asciiTheme="minorHAnsi" w:eastAsia="Calibri" w:hAnsiTheme="minorHAnsi" w:cstheme="minorHAnsi"/>
                <w:sz w:val="20"/>
                <w:szCs w:val="20"/>
              </w:rPr>
              <w:t xml:space="preserve"> a k tomu nezbytných služeb</w:t>
            </w:r>
          </w:p>
        </w:tc>
      </w:tr>
      <w:tr w:rsidR="00083A70" w:rsidRPr="00831D9C" w14:paraId="790400F4" w14:textId="77777777" w:rsidTr="009B5472">
        <w:trPr>
          <w:trHeight w:val="20"/>
        </w:trPr>
        <w:tc>
          <w:tcPr>
            <w:tcW w:w="163" w:type="pct"/>
            <w:vMerge/>
            <w:tcBorders>
              <w:left w:val="single" w:sz="8" w:space="0" w:color="000000"/>
              <w:right w:val="single" w:sz="8" w:space="0" w:color="000000"/>
            </w:tcBorders>
            <w:shd w:val="clear" w:color="auto" w:fill="F2F2F2" w:themeFill="background1" w:themeFillShade="F2"/>
            <w:tcMar>
              <w:top w:w="15" w:type="dxa"/>
              <w:left w:w="8" w:type="dxa"/>
              <w:bottom w:w="0" w:type="dxa"/>
              <w:right w:w="8" w:type="dxa"/>
            </w:tcMar>
            <w:vAlign w:val="center"/>
          </w:tcPr>
          <w:p w14:paraId="36AFC0BD" w14:textId="77777777" w:rsidR="00083A70" w:rsidRPr="00487B7D" w:rsidRDefault="00083A70" w:rsidP="00922AEC">
            <w:pPr>
              <w:tabs>
                <w:tab w:val="num" w:pos="1440"/>
              </w:tabs>
              <w:spacing w:line="240" w:lineRule="auto"/>
              <w:ind w:left="57" w:right="57"/>
              <w:jc w:val="both"/>
              <w:rPr>
                <w:rFonts w:asciiTheme="minorHAnsi" w:eastAsia="Calibri" w:hAnsiTheme="minorHAnsi" w:cstheme="minorHAnsi"/>
                <w:b/>
                <w:sz w:val="20"/>
                <w:szCs w:val="20"/>
              </w:rPr>
            </w:pPr>
          </w:p>
        </w:tc>
        <w:tc>
          <w:tcPr>
            <w:tcW w:w="444" w:type="pct"/>
            <w:vMerge/>
            <w:tcBorders>
              <w:left w:val="single" w:sz="8" w:space="0" w:color="000000"/>
              <w:right w:val="single" w:sz="8" w:space="0" w:color="000000"/>
            </w:tcBorders>
            <w:shd w:val="clear" w:color="auto" w:fill="F2F2F2" w:themeFill="background1" w:themeFillShade="F2"/>
            <w:tcMar>
              <w:top w:w="15" w:type="dxa"/>
              <w:left w:w="8" w:type="dxa"/>
              <w:bottom w:w="0" w:type="dxa"/>
              <w:right w:w="8" w:type="dxa"/>
            </w:tcMar>
            <w:vAlign w:val="center"/>
          </w:tcPr>
          <w:p w14:paraId="0F81E336" w14:textId="77777777" w:rsidR="00083A70" w:rsidRPr="00487B7D" w:rsidRDefault="00083A70" w:rsidP="00922AEC">
            <w:pPr>
              <w:tabs>
                <w:tab w:val="num" w:pos="1440"/>
              </w:tabs>
              <w:spacing w:line="240" w:lineRule="auto"/>
              <w:ind w:left="57" w:right="57"/>
              <w:jc w:val="both"/>
              <w:rPr>
                <w:rFonts w:asciiTheme="minorHAnsi" w:eastAsia="Calibri" w:hAnsiTheme="minorHAnsi" w:cstheme="minorHAnsi"/>
                <w:b/>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14:paraId="04F64C36" w14:textId="2BB8D9AA" w:rsidR="00083A70" w:rsidRPr="009D585B" w:rsidRDefault="00083A70" w:rsidP="00922AEC">
            <w:pPr>
              <w:tabs>
                <w:tab w:val="num" w:pos="1440"/>
              </w:tabs>
              <w:spacing w:line="240" w:lineRule="auto"/>
              <w:ind w:left="57" w:right="57"/>
              <w:jc w:val="center"/>
              <w:rPr>
                <w:rFonts w:asciiTheme="minorHAnsi" w:eastAsia="Calibri" w:hAnsiTheme="minorHAnsi" w:cstheme="minorHAnsi"/>
                <w:sz w:val="20"/>
                <w:szCs w:val="20"/>
              </w:rPr>
            </w:pPr>
            <w:r w:rsidRPr="009D585B">
              <w:rPr>
                <w:rFonts w:asciiTheme="minorHAnsi" w:eastAsia="Calibri" w:hAnsiTheme="minorHAnsi" w:cstheme="minorHAnsi"/>
                <w:sz w:val="20"/>
                <w:szCs w:val="20"/>
              </w:rPr>
              <w:t>5.5</w:t>
            </w:r>
          </w:p>
        </w:tc>
        <w:tc>
          <w:tcPr>
            <w:tcW w:w="4122"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14:paraId="77D672EE" w14:textId="3E6AB9B8" w:rsidR="00083A70" w:rsidRDefault="00083A70" w:rsidP="00922AEC">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 xml:space="preserve">Motivovat obyvatele, kteří v obci bydlí, ale nemají zde trvalý pobyt, aby se stali občany obce </w:t>
            </w:r>
          </w:p>
        </w:tc>
      </w:tr>
      <w:tr w:rsidR="00083A70" w:rsidRPr="00831D9C" w14:paraId="61830975" w14:textId="77777777" w:rsidTr="009B5472">
        <w:trPr>
          <w:trHeight w:val="20"/>
        </w:trPr>
        <w:tc>
          <w:tcPr>
            <w:tcW w:w="163" w:type="pct"/>
            <w:vMerge/>
            <w:tcBorders>
              <w:left w:val="single" w:sz="8" w:space="0" w:color="000000"/>
              <w:right w:val="single" w:sz="8" w:space="0" w:color="000000"/>
            </w:tcBorders>
            <w:shd w:val="clear" w:color="auto" w:fill="F2F2F2" w:themeFill="background1" w:themeFillShade="F2"/>
            <w:tcMar>
              <w:top w:w="15" w:type="dxa"/>
              <w:left w:w="8" w:type="dxa"/>
              <w:bottom w:w="0" w:type="dxa"/>
              <w:right w:w="8" w:type="dxa"/>
            </w:tcMar>
            <w:vAlign w:val="center"/>
          </w:tcPr>
          <w:p w14:paraId="21351221" w14:textId="77777777" w:rsidR="00083A70" w:rsidRPr="00831D9C" w:rsidRDefault="00083A70" w:rsidP="00922AEC">
            <w:pPr>
              <w:tabs>
                <w:tab w:val="num" w:pos="1440"/>
              </w:tabs>
              <w:spacing w:line="240" w:lineRule="auto"/>
              <w:ind w:left="57" w:right="57"/>
              <w:jc w:val="both"/>
              <w:rPr>
                <w:rFonts w:asciiTheme="minorHAnsi" w:eastAsia="Calibri" w:hAnsiTheme="minorHAnsi" w:cstheme="minorHAnsi"/>
                <w:sz w:val="20"/>
                <w:szCs w:val="20"/>
              </w:rPr>
            </w:pPr>
          </w:p>
        </w:tc>
        <w:tc>
          <w:tcPr>
            <w:tcW w:w="444" w:type="pct"/>
            <w:vMerge/>
            <w:tcBorders>
              <w:left w:val="single" w:sz="8" w:space="0" w:color="000000"/>
              <w:right w:val="single" w:sz="8" w:space="0" w:color="000000"/>
            </w:tcBorders>
            <w:shd w:val="clear" w:color="auto" w:fill="F2F2F2" w:themeFill="background1" w:themeFillShade="F2"/>
            <w:tcMar>
              <w:top w:w="15" w:type="dxa"/>
              <w:left w:w="8" w:type="dxa"/>
              <w:bottom w:w="0" w:type="dxa"/>
              <w:right w:w="8" w:type="dxa"/>
            </w:tcMar>
            <w:vAlign w:val="center"/>
          </w:tcPr>
          <w:p w14:paraId="0C053889" w14:textId="77777777" w:rsidR="00083A70" w:rsidRPr="00831D9C" w:rsidRDefault="00083A70" w:rsidP="00922AEC">
            <w:pPr>
              <w:tabs>
                <w:tab w:val="num" w:pos="1440"/>
              </w:tabs>
              <w:spacing w:line="240" w:lineRule="auto"/>
              <w:ind w:left="57" w:right="57"/>
              <w:jc w:val="both"/>
              <w:rPr>
                <w:rFonts w:asciiTheme="minorHAnsi" w:eastAsia="Calibri" w:hAnsiTheme="minorHAnsi" w:cstheme="minorHAnsi"/>
                <w:b/>
                <w:bCs/>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14:paraId="3F568A41" w14:textId="3A961BE4" w:rsidR="00083A70" w:rsidRPr="009D585B" w:rsidRDefault="00083A70" w:rsidP="00922AEC">
            <w:pPr>
              <w:tabs>
                <w:tab w:val="num" w:pos="1440"/>
              </w:tabs>
              <w:spacing w:line="240" w:lineRule="auto"/>
              <w:ind w:left="57" w:right="57"/>
              <w:jc w:val="center"/>
              <w:rPr>
                <w:rFonts w:asciiTheme="minorHAnsi" w:eastAsia="Calibri" w:hAnsiTheme="minorHAnsi" w:cstheme="minorHAnsi"/>
                <w:sz w:val="20"/>
                <w:szCs w:val="20"/>
              </w:rPr>
            </w:pPr>
          </w:p>
        </w:tc>
        <w:tc>
          <w:tcPr>
            <w:tcW w:w="4122"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14:paraId="7602B913" w14:textId="1D572CF2" w:rsidR="00083A70" w:rsidRPr="009D585B" w:rsidRDefault="00083A70" w:rsidP="00922AEC">
            <w:pPr>
              <w:tabs>
                <w:tab w:val="num" w:pos="1440"/>
              </w:tabs>
              <w:spacing w:line="240" w:lineRule="auto"/>
              <w:ind w:left="57" w:right="57"/>
              <w:jc w:val="both"/>
              <w:rPr>
                <w:rFonts w:asciiTheme="minorHAnsi" w:eastAsia="Calibri" w:hAnsiTheme="minorHAnsi" w:cstheme="minorHAnsi"/>
                <w:sz w:val="20"/>
                <w:szCs w:val="20"/>
              </w:rPr>
            </w:pPr>
            <w:r w:rsidRPr="009D585B">
              <w:rPr>
                <w:rFonts w:asciiTheme="minorHAnsi" w:eastAsia="Calibri" w:hAnsiTheme="minorHAnsi" w:cstheme="minorHAnsi"/>
                <w:b/>
                <w:sz w:val="20"/>
                <w:szCs w:val="20"/>
              </w:rPr>
              <w:t>Území</w:t>
            </w:r>
          </w:p>
        </w:tc>
      </w:tr>
      <w:tr w:rsidR="00083A70" w:rsidRPr="00831D9C" w14:paraId="32F44B43" w14:textId="77777777" w:rsidTr="009B5472">
        <w:trPr>
          <w:trHeight w:val="20"/>
        </w:trPr>
        <w:tc>
          <w:tcPr>
            <w:tcW w:w="163" w:type="pct"/>
            <w:vMerge/>
            <w:tcBorders>
              <w:left w:val="single" w:sz="8" w:space="0" w:color="000000"/>
              <w:right w:val="single" w:sz="8" w:space="0" w:color="000000"/>
            </w:tcBorders>
            <w:shd w:val="clear" w:color="auto" w:fill="F2F2F2" w:themeFill="background1" w:themeFillShade="F2"/>
            <w:tcMar>
              <w:top w:w="15" w:type="dxa"/>
              <w:left w:w="8" w:type="dxa"/>
              <w:bottom w:w="0" w:type="dxa"/>
              <w:right w:w="8" w:type="dxa"/>
            </w:tcMar>
            <w:vAlign w:val="center"/>
          </w:tcPr>
          <w:p w14:paraId="4124A538" w14:textId="77777777" w:rsidR="00083A70" w:rsidRPr="00831D9C" w:rsidRDefault="00083A70" w:rsidP="003C5077">
            <w:pPr>
              <w:tabs>
                <w:tab w:val="num" w:pos="1440"/>
              </w:tabs>
              <w:spacing w:line="240" w:lineRule="auto"/>
              <w:ind w:left="57" w:right="57"/>
              <w:jc w:val="both"/>
              <w:rPr>
                <w:rFonts w:asciiTheme="minorHAnsi" w:eastAsia="Calibri" w:hAnsiTheme="minorHAnsi" w:cstheme="minorHAnsi"/>
                <w:sz w:val="20"/>
                <w:szCs w:val="20"/>
              </w:rPr>
            </w:pPr>
          </w:p>
        </w:tc>
        <w:tc>
          <w:tcPr>
            <w:tcW w:w="444" w:type="pct"/>
            <w:vMerge/>
            <w:tcBorders>
              <w:left w:val="single" w:sz="8" w:space="0" w:color="000000"/>
              <w:right w:val="single" w:sz="8" w:space="0" w:color="000000"/>
            </w:tcBorders>
            <w:shd w:val="clear" w:color="auto" w:fill="F2F2F2" w:themeFill="background1" w:themeFillShade="F2"/>
            <w:tcMar>
              <w:top w:w="15" w:type="dxa"/>
              <w:left w:w="8" w:type="dxa"/>
              <w:bottom w:w="0" w:type="dxa"/>
              <w:right w:w="8" w:type="dxa"/>
            </w:tcMar>
            <w:vAlign w:val="center"/>
          </w:tcPr>
          <w:p w14:paraId="35E32D9C" w14:textId="77777777" w:rsidR="00083A70" w:rsidRPr="00831D9C" w:rsidRDefault="00083A70" w:rsidP="003C5077">
            <w:pPr>
              <w:tabs>
                <w:tab w:val="num" w:pos="1440"/>
              </w:tabs>
              <w:spacing w:line="240" w:lineRule="auto"/>
              <w:ind w:left="57" w:right="57"/>
              <w:jc w:val="both"/>
              <w:rPr>
                <w:rFonts w:asciiTheme="minorHAnsi" w:eastAsia="Calibri" w:hAnsiTheme="minorHAnsi" w:cstheme="minorHAnsi"/>
                <w:b/>
                <w:bCs/>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14:paraId="67599276" w14:textId="018E4AAC" w:rsidR="00083A70" w:rsidRPr="009D585B" w:rsidRDefault="00083A70" w:rsidP="003C5077">
            <w:pPr>
              <w:tabs>
                <w:tab w:val="num" w:pos="1440"/>
              </w:tabs>
              <w:spacing w:line="240" w:lineRule="auto"/>
              <w:ind w:left="57" w:right="57"/>
              <w:jc w:val="center"/>
              <w:rPr>
                <w:rFonts w:asciiTheme="minorHAnsi" w:eastAsia="Calibri" w:hAnsiTheme="minorHAnsi" w:cstheme="minorHAnsi"/>
                <w:sz w:val="20"/>
                <w:szCs w:val="20"/>
              </w:rPr>
            </w:pPr>
            <w:r w:rsidRPr="009D585B">
              <w:rPr>
                <w:rFonts w:asciiTheme="minorHAnsi" w:eastAsia="Calibri" w:hAnsiTheme="minorHAnsi" w:cstheme="minorHAnsi"/>
                <w:sz w:val="20"/>
                <w:szCs w:val="20"/>
              </w:rPr>
              <w:t>5.6</w:t>
            </w:r>
          </w:p>
        </w:tc>
        <w:tc>
          <w:tcPr>
            <w:tcW w:w="4122"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14:paraId="72549C12" w14:textId="7DE74088" w:rsidR="00083A70" w:rsidRPr="00922AEC" w:rsidRDefault="00083A70" w:rsidP="003C5077">
            <w:pPr>
              <w:tabs>
                <w:tab w:val="num" w:pos="1440"/>
              </w:tabs>
              <w:spacing w:line="240" w:lineRule="auto"/>
              <w:ind w:left="57" w:right="57"/>
              <w:jc w:val="both"/>
              <w:rPr>
                <w:rFonts w:asciiTheme="minorHAnsi" w:eastAsia="Calibri" w:hAnsiTheme="minorHAnsi" w:cstheme="minorHAnsi"/>
                <w:sz w:val="20"/>
                <w:szCs w:val="20"/>
              </w:rPr>
            </w:pPr>
            <w:r w:rsidRPr="00922AEC">
              <w:rPr>
                <w:rFonts w:asciiTheme="minorHAnsi" w:eastAsia="Calibri" w:hAnsiTheme="minorHAnsi" w:cstheme="minorHAnsi"/>
                <w:sz w:val="20"/>
                <w:szCs w:val="20"/>
              </w:rPr>
              <w:t xml:space="preserve">Zlepšit </w:t>
            </w:r>
            <w:r>
              <w:rPr>
                <w:rFonts w:asciiTheme="minorHAnsi" w:eastAsia="Calibri" w:hAnsiTheme="minorHAnsi" w:cstheme="minorHAnsi"/>
                <w:sz w:val="20"/>
                <w:szCs w:val="20"/>
              </w:rPr>
              <w:t>činnosti v územním plánování tak, aby se předcházelo chybám / odstranit chyby či nedostatky v územním plánování</w:t>
            </w:r>
          </w:p>
        </w:tc>
      </w:tr>
      <w:tr w:rsidR="00083A70" w:rsidRPr="00831D9C" w14:paraId="5213D48D" w14:textId="77777777" w:rsidTr="009B5472">
        <w:trPr>
          <w:trHeight w:val="20"/>
        </w:trPr>
        <w:tc>
          <w:tcPr>
            <w:tcW w:w="163" w:type="pct"/>
            <w:vMerge/>
            <w:tcBorders>
              <w:left w:val="single" w:sz="8" w:space="0" w:color="000000"/>
              <w:right w:val="single" w:sz="8" w:space="0" w:color="000000"/>
            </w:tcBorders>
            <w:shd w:val="clear" w:color="auto" w:fill="F2F2F2" w:themeFill="background1" w:themeFillShade="F2"/>
            <w:tcMar>
              <w:top w:w="15" w:type="dxa"/>
              <w:left w:w="8" w:type="dxa"/>
              <w:bottom w:w="0" w:type="dxa"/>
              <w:right w:w="8" w:type="dxa"/>
            </w:tcMar>
            <w:vAlign w:val="center"/>
          </w:tcPr>
          <w:p w14:paraId="7E49BD38" w14:textId="77777777" w:rsidR="00083A70" w:rsidRPr="00831D9C" w:rsidRDefault="00083A70" w:rsidP="003C5077">
            <w:pPr>
              <w:tabs>
                <w:tab w:val="num" w:pos="1440"/>
              </w:tabs>
              <w:spacing w:line="240" w:lineRule="auto"/>
              <w:ind w:left="57" w:right="57"/>
              <w:jc w:val="both"/>
              <w:rPr>
                <w:rFonts w:asciiTheme="minorHAnsi" w:eastAsia="Calibri" w:hAnsiTheme="minorHAnsi" w:cstheme="minorHAnsi"/>
                <w:sz w:val="20"/>
                <w:szCs w:val="20"/>
              </w:rPr>
            </w:pPr>
          </w:p>
        </w:tc>
        <w:tc>
          <w:tcPr>
            <w:tcW w:w="444" w:type="pct"/>
            <w:vMerge/>
            <w:tcBorders>
              <w:left w:val="single" w:sz="8" w:space="0" w:color="000000"/>
              <w:right w:val="single" w:sz="8" w:space="0" w:color="000000"/>
            </w:tcBorders>
            <w:shd w:val="clear" w:color="auto" w:fill="F2F2F2" w:themeFill="background1" w:themeFillShade="F2"/>
            <w:tcMar>
              <w:top w:w="15" w:type="dxa"/>
              <w:left w:w="8" w:type="dxa"/>
              <w:bottom w:w="0" w:type="dxa"/>
              <w:right w:w="8" w:type="dxa"/>
            </w:tcMar>
            <w:vAlign w:val="center"/>
          </w:tcPr>
          <w:p w14:paraId="6DECFC63" w14:textId="77777777" w:rsidR="00083A70" w:rsidRPr="00831D9C" w:rsidRDefault="00083A70" w:rsidP="003C5077">
            <w:pPr>
              <w:tabs>
                <w:tab w:val="num" w:pos="1440"/>
              </w:tabs>
              <w:spacing w:line="240" w:lineRule="auto"/>
              <w:ind w:left="57" w:right="57"/>
              <w:jc w:val="both"/>
              <w:rPr>
                <w:rFonts w:asciiTheme="minorHAnsi" w:eastAsia="Calibri" w:hAnsiTheme="minorHAnsi" w:cstheme="minorHAnsi"/>
                <w:b/>
                <w:bCs/>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14:paraId="379B434C" w14:textId="4AD35D89" w:rsidR="00083A70" w:rsidRPr="009D585B" w:rsidRDefault="00083A70" w:rsidP="003C5077">
            <w:pPr>
              <w:tabs>
                <w:tab w:val="num" w:pos="1440"/>
              </w:tabs>
              <w:spacing w:line="240" w:lineRule="auto"/>
              <w:ind w:left="57" w:right="57"/>
              <w:jc w:val="center"/>
              <w:rPr>
                <w:rFonts w:asciiTheme="minorHAnsi" w:eastAsia="Calibri" w:hAnsiTheme="minorHAnsi" w:cstheme="minorHAnsi"/>
                <w:sz w:val="20"/>
                <w:szCs w:val="20"/>
              </w:rPr>
            </w:pPr>
            <w:r w:rsidRPr="009D585B">
              <w:rPr>
                <w:rFonts w:asciiTheme="minorHAnsi" w:eastAsia="Calibri" w:hAnsiTheme="minorHAnsi" w:cstheme="minorHAnsi"/>
                <w:sz w:val="20"/>
                <w:szCs w:val="20"/>
              </w:rPr>
              <w:t>5.7</w:t>
            </w:r>
          </w:p>
        </w:tc>
        <w:tc>
          <w:tcPr>
            <w:tcW w:w="4122"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14:paraId="5A7192A6" w14:textId="0CC2BC6C" w:rsidR="00083A70" w:rsidRPr="00922AEC" w:rsidRDefault="00083A70" w:rsidP="003C5077">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Důsledněji územní plán a jeho změny projednávat s veřejností a dalšími aktéry</w:t>
            </w:r>
          </w:p>
        </w:tc>
      </w:tr>
      <w:tr w:rsidR="00083A70" w:rsidRPr="00831D9C" w14:paraId="3599C3D7" w14:textId="77777777" w:rsidTr="009B5472">
        <w:trPr>
          <w:trHeight w:val="20"/>
        </w:trPr>
        <w:tc>
          <w:tcPr>
            <w:tcW w:w="163" w:type="pct"/>
            <w:vMerge/>
            <w:tcBorders>
              <w:left w:val="single" w:sz="8" w:space="0" w:color="000000"/>
              <w:right w:val="single" w:sz="8" w:space="0" w:color="000000"/>
            </w:tcBorders>
            <w:shd w:val="clear" w:color="auto" w:fill="F2F2F2" w:themeFill="background1" w:themeFillShade="F2"/>
            <w:tcMar>
              <w:top w:w="15" w:type="dxa"/>
              <w:left w:w="8" w:type="dxa"/>
              <w:bottom w:w="0" w:type="dxa"/>
              <w:right w:w="8" w:type="dxa"/>
            </w:tcMar>
            <w:vAlign w:val="center"/>
          </w:tcPr>
          <w:p w14:paraId="478C2FCC" w14:textId="77777777" w:rsidR="00083A70" w:rsidRPr="00831D9C" w:rsidRDefault="00083A70" w:rsidP="003C5077">
            <w:pPr>
              <w:tabs>
                <w:tab w:val="num" w:pos="1440"/>
              </w:tabs>
              <w:spacing w:line="240" w:lineRule="auto"/>
              <w:ind w:left="57" w:right="57"/>
              <w:jc w:val="both"/>
              <w:rPr>
                <w:rFonts w:asciiTheme="minorHAnsi" w:eastAsia="Calibri" w:hAnsiTheme="minorHAnsi" w:cstheme="minorHAnsi"/>
                <w:sz w:val="20"/>
                <w:szCs w:val="20"/>
              </w:rPr>
            </w:pPr>
          </w:p>
        </w:tc>
        <w:tc>
          <w:tcPr>
            <w:tcW w:w="444" w:type="pct"/>
            <w:vMerge/>
            <w:tcBorders>
              <w:left w:val="single" w:sz="8" w:space="0" w:color="000000"/>
              <w:right w:val="single" w:sz="8" w:space="0" w:color="000000"/>
            </w:tcBorders>
            <w:shd w:val="clear" w:color="auto" w:fill="F2F2F2" w:themeFill="background1" w:themeFillShade="F2"/>
            <w:tcMar>
              <w:top w:w="15" w:type="dxa"/>
              <w:left w:w="8" w:type="dxa"/>
              <w:bottom w:w="0" w:type="dxa"/>
              <w:right w:w="8" w:type="dxa"/>
            </w:tcMar>
            <w:vAlign w:val="center"/>
          </w:tcPr>
          <w:p w14:paraId="681286E4" w14:textId="77777777" w:rsidR="00083A70" w:rsidRPr="00831D9C" w:rsidRDefault="00083A70" w:rsidP="003C5077">
            <w:pPr>
              <w:tabs>
                <w:tab w:val="num" w:pos="1440"/>
              </w:tabs>
              <w:spacing w:line="240" w:lineRule="auto"/>
              <w:ind w:left="57" w:right="57"/>
              <w:jc w:val="both"/>
              <w:rPr>
                <w:rFonts w:asciiTheme="minorHAnsi" w:eastAsia="Calibri" w:hAnsiTheme="minorHAnsi" w:cstheme="minorHAnsi"/>
                <w:b/>
                <w:bCs/>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14:paraId="29CDB43E" w14:textId="29B81B53" w:rsidR="00083A70" w:rsidRPr="009D585B" w:rsidRDefault="00083A70" w:rsidP="003C5077">
            <w:pPr>
              <w:tabs>
                <w:tab w:val="num" w:pos="1440"/>
              </w:tabs>
              <w:spacing w:line="240" w:lineRule="auto"/>
              <w:ind w:left="57" w:right="57"/>
              <w:jc w:val="center"/>
              <w:rPr>
                <w:rFonts w:asciiTheme="minorHAnsi" w:eastAsia="Calibri" w:hAnsiTheme="minorHAnsi" w:cstheme="minorHAnsi"/>
                <w:sz w:val="20"/>
                <w:szCs w:val="20"/>
              </w:rPr>
            </w:pPr>
            <w:r w:rsidRPr="009D585B">
              <w:rPr>
                <w:rFonts w:asciiTheme="minorHAnsi" w:eastAsia="Calibri" w:hAnsiTheme="minorHAnsi" w:cstheme="minorHAnsi"/>
                <w:sz w:val="20"/>
                <w:szCs w:val="20"/>
              </w:rPr>
              <w:t>5.8</w:t>
            </w:r>
          </w:p>
        </w:tc>
        <w:tc>
          <w:tcPr>
            <w:tcW w:w="4122"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14:paraId="53887914" w14:textId="37927F34" w:rsidR="00083A70" w:rsidRDefault="00083A70" w:rsidP="003C5077">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Zpracovat územní plán / změnu územního plánu / ….</w:t>
            </w:r>
          </w:p>
        </w:tc>
      </w:tr>
      <w:tr w:rsidR="00083A70" w:rsidRPr="00831D9C" w14:paraId="51455B0A" w14:textId="77777777" w:rsidTr="009B5472">
        <w:trPr>
          <w:trHeight w:val="20"/>
        </w:trPr>
        <w:tc>
          <w:tcPr>
            <w:tcW w:w="163" w:type="pct"/>
            <w:vMerge/>
            <w:tcBorders>
              <w:left w:val="single" w:sz="8" w:space="0" w:color="000000"/>
              <w:right w:val="single" w:sz="8" w:space="0" w:color="000000"/>
            </w:tcBorders>
            <w:shd w:val="clear" w:color="auto" w:fill="F2F2F2" w:themeFill="background1" w:themeFillShade="F2"/>
            <w:vAlign w:val="center"/>
            <w:hideMark/>
          </w:tcPr>
          <w:p w14:paraId="7B0EBB92" w14:textId="77777777" w:rsidR="00083A70" w:rsidRPr="00831D9C" w:rsidRDefault="00083A70" w:rsidP="003C5077">
            <w:pPr>
              <w:tabs>
                <w:tab w:val="num" w:pos="1440"/>
              </w:tabs>
              <w:spacing w:line="240" w:lineRule="auto"/>
              <w:ind w:left="57" w:right="57"/>
              <w:jc w:val="both"/>
              <w:rPr>
                <w:rFonts w:asciiTheme="minorHAnsi" w:eastAsia="Calibri" w:hAnsiTheme="minorHAnsi" w:cstheme="minorHAnsi"/>
                <w:sz w:val="20"/>
                <w:szCs w:val="20"/>
              </w:rPr>
            </w:pPr>
          </w:p>
        </w:tc>
        <w:tc>
          <w:tcPr>
            <w:tcW w:w="444" w:type="pct"/>
            <w:vMerge/>
            <w:tcBorders>
              <w:left w:val="single" w:sz="8" w:space="0" w:color="000000"/>
              <w:right w:val="single" w:sz="8" w:space="0" w:color="000000"/>
            </w:tcBorders>
            <w:shd w:val="clear" w:color="auto" w:fill="F2F2F2" w:themeFill="background1" w:themeFillShade="F2"/>
            <w:vAlign w:val="center"/>
            <w:hideMark/>
          </w:tcPr>
          <w:p w14:paraId="7F3EC9B8" w14:textId="77777777" w:rsidR="00083A70" w:rsidRPr="00831D9C" w:rsidRDefault="00083A70" w:rsidP="003C5077">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14:paraId="26CD9773" w14:textId="052297A9" w:rsidR="00083A70" w:rsidRPr="009D585B" w:rsidRDefault="00083A70" w:rsidP="003C5077">
            <w:pPr>
              <w:tabs>
                <w:tab w:val="num" w:pos="1440"/>
              </w:tabs>
              <w:spacing w:line="240" w:lineRule="auto"/>
              <w:ind w:left="57" w:right="57"/>
              <w:jc w:val="center"/>
              <w:rPr>
                <w:rFonts w:asciiTheme="minorHAnsi" w:eastAsia="Calibri" w:hAnsiTheme="minorHAnsi" w:cstheme="minorHAnsi"/>
                <w:sz w:val="20"/>
                <w:szCs w:val="20"/>
              </w:rPr>
            </w:pPr>
            <w:r w:rsidRPr="009D585B">
              <w:rPr>
                <w:rFonts w:asciiTheme="minorHAnsi" w:eastAsia="Calibri" w:hAnsiTheme="minorHAnsi" w:cstheme="minorHAnsi"/>
                <w:sz w:val="20"/>
                <w:szCs w:val="20"/>
              </w:rPr>
              <w:t>5.9</w:t>
            </w:r>
          </w:p>
        </w:tc>
        <w:tc>
          <w:tcPr>
            <w:tcW w:w="4122"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14:paraId="3837D724" w14:textId="5CD6D76E" w:rsidR="00083A70" w:rsidRPr="009D585B" w:rsidRDefault="00083A70" w:rsidP="003C5077">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Zlepšit komunikaci s krajem a dalšími aktéry ve věci zásad územního rozvoje kraje a jejich změn / ve věci umisťování staveb na území obce</w:t>
            </w:r>
          </w:p>
        </w:tc>
      </w:tr>
      <w:tr w:rsidR="00083A70" w:rsidRPr="00831D9C" w14:paraId="755CF74A" w14:textId="77777777" w:rsidTr="009B5472">
        <w:trPr>
          <w:trHeight w:val="20"/>
        </w:trPr>
        <w:tc>
          <w:tcPr>
            <w:tcW w:w="163" w:type="pct"/>
            <w:vMerge/>
            <w:tcBorders>
              <w:left w:val="single" w:sz="8" w:space="0" w:color="000000"/>
              <w:right w:val="single" w:sz="8" w:space="0" w:color="000000"/>
            </w:tcBorders>
            <w:shd w:val="clear" w:color="auto" w:fill="F2F2F2" w:themeFill="background1" w:themeFillShade="F2"/>
            <w:vAlign w:val="center"/>
          </w:tcPr>
          <w:p w14:paraId="2AB237BD" w14:textId="77777777" w:rsidR="00083A70" w:rsidRPr="00831D9C" w:rsidRDefault="00083A70" w:rsidP="002B22A5">
            <w:pPr>
              <w:tabs>
                <w:tab w:val="num" w:pos="1440"/>
              </w:tabs>
              <w:spacing w:line="240" w:lineRule="auto"/>
              <w:ind w:left="57" w:right="57"/>
              <w:jc w:val="both"/>
              <w:rPr>
                <w:rFonts w:asciiTheme="minorHAnsi" w:eastAsia="Calibri" w:hAnsiTheme="minorHAnsi" w:cstheme="minorHAnsi"/>
                <w:sz w:val="20"/>
                <w:szCs w:val="20"/>
              </w:rPr>
            </w:pPr>
          </w:p>
        </w:tc>
        <w:tc>
          <w:tcPr>
            <w:tcW w:w="444" w:type="pct"/>
            <w:vMerge/>
            <w:tcBorders>
              <w:left w:val="single" w:sz="8" w:space="0" w:color="000000"/>
              <w:right w:val="single" w:sz="8" w:space="0" w:color="000000"/>
            </w:tcBorders>
            <w:shd w:val="clear" w:color="auto" w:fill="F2F2F2" w:themeFill="background1" w:themeFillShade="F2"/>
            <w:vAlign w:val="center"/>
          </w:tcPr>
          <w:p w14:paraId="12110C3A" w14:textId="77777777" w:rsidR="00083A70" w:rsidRPr="00831D9C" w:rsidRDefault="00083A70" w:rsidP="002B22A5">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14:paraId="330EDA3F" w14:textId="6DA975F2" w:rsidR="00083A70" w:rsidRPr="009D585B" w:rsidRDefault="00083A70" w:rsidP="002B22A5">
            <w:pPr>
              <w:tabs>
                <w:tab w:val="num" w:pos="1440"/>
              </w:tabs>
              <w:spacing w:line="240" w:lineRule="auto"/>
              <w:ind w:left="57" w:right="57"/>
              <w:jc w:val="center"/>
              <w:rPr>
                <w:rFonts w:asciiTheme="minorHAnsi" w:eastAsia="Calibri" w:hAnsiTheme="minorHAnsi" w:cstheme="minorHAnsi"/>
                <w:sz w:val="20"/>
                <w:szCs w:val="20"/>
              </w:rPr>
            </w:pPr>
            <w:r w:rsidRPr="009D585B">
              <w:rPr>
                <w:rFonts w:asciiTheme="minorHAnsi" w:eastAsia="Calibri" w:hAnsiTheme="minorHAnsi" w:cstheme="minorHAnsi"/>
                <w:sz w:val="20"/>
                <w:szCs w:val="20"/>
              </w:rPr>
              <w:t>5.10</w:t>
            </w:r>
          </w:p>
        </w:tc>
        <w:tc>
          <w:tcPr>
            <w:tcW w:w="4122"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14:paraId="5BD7802C" w14:textId="64AE5759" w:rsidR="00083A70" w:rsidRDefault="00083A70" w:rsidP="002B22A5">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Zlepšit komunikaci s veřejností / médii ve věci územního plánování</w:t>
            </w:r>
          </w:p>
        </w:tc>
      </w:tr>
      <w:tr w:rsidR="00083A70" w:rsidRPr="00831D9C" w14:paraId="497887E8" w14:textId="77777777" w:rsidTr="009B5472">
        <w:trPr>
          <w:trHeight w:val="20"/>
        </w:trPr>
        <w:tc>
          <w:tcPr>
            <w:tcW w:w="163" w:type="pct"/>
            <w:vMerge/>
            <w:tcBorders>
              <w:left w:val="single" w:sz="8" w:space="0" w:color="000000"/>
              <w:right w:val="single" w:sz="8" w:space="0" w:color="000000"/>
            </w:tcBorders>
            <w:shd w:val="clear" w:color="auto" w:fill="F2F2F2" w:themeFill="background1" w:themeFillShade="F2"/>
            <w:vAlign w:val="center"/>
          </w:tcPr>
          <w:p w14:paraId="3DA4FD21" w14:textId="77777777" w:rsidR="00083A70" w:rsidRPr="00831D9C" w:rsidRDefault="00083A70" w:rsidP="002B22A5">
            <w:pPr>
              <w:tabs>
                <w:tab w:val="num" w:pos="1440"/>
              </w:tabs>
              <w:spacing w:line="240" w:lineRule="auto"/>
              <w:ind w:left="57" w:right="57"/>
              <w:jc w:val="both"/>
              <w:rPr>
                <w:rFonts w:asciiTheme="minorHAnsi" w:eastAsia="Calibri" w:hAnsiTheme="minorHAnsi" w:cstheme="minorHAnsi"/>
                <w:sz w:val="20"/>
                <w:szCs w:val="20"/>
              </w:rPr>
            </w:pPr>
          </w:p>
        </w:tc>
        <w:tc>
          <w:tcPr>
            <w:tcW w:w="444" w:type="pct"/>
            <w:vMerge/>
            <w:tcBorders>
              <w:left w:val="single" w:sz="8" w:space="0" w:color="000000"/>
              <w:right w:val="single" w:sz="8" w:space="0" w:color="000000"/>
            </w:tcBorders>
            <w:shd w:val="clear" w:color="auto" w:fill="F2F2F2" w:themeFill="background1" w:themeFillShade="F2"/>
            <w:vAlign w:val="center"/>
          </w:tcPr>
          <w:p w14:paraId="7D8FAAA2" w14:textId="77777777" w:rsidR="00083A70" w:rsidRPr="00831D9C" w:rsidRDefault="00083A70" w:rsidP="002B22A5">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14:paraId="0B920C48" w14:textId="191EA8DF" w:rsidR="00083A70" w:rsidRPr="009D585B" w:rsidRDefault="00083A70" w:rsidP="002B22A5">
            <w:pPr>
              <w:tabs>
                <w:tab w:val="num" w:pos="1440"/>
              </w:tabs>
              <w:spacing w:line="240" w:lineRule="auto"/>
              <w:ind w:left="57" w:right="57"/>
              <w:jc w:val="center"/>
              <w:rPr>
                <w:rFonts w:asciiTheme="minorHAnsi" w:eastAsia="Calibri" w:hAnsiTheme="minorHAnsi" w:cstheme="minorHAnsi"/>
                <w:sz w:val="20"/>
                <w:szCs w:val="20"/>
              </w:rPr>
            </w:pPr>
            <w:r w:rsidRPr="009D585B">
              <w:rPr>
                <w:rFonts w:asciiTheme="minorHAnsi" w:eastAsia="Calibri" w:hAnsiTheme="minorHAnsi" w:cstheme="minorHAnsi"/>
                <w:sz w:val="20"/>
                <w:szCs w:val="20"/>
              </w:rPr>
              <w:t>5.11</w:t>
            </w:r>
          </w:p>
        </w:tc>
        <w:tc>
          <w:tcPr>
            <w:tcW w:w="4122"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14:paraId="7CEDCA58" w14:textId="1884ECC4" w:rsidR="00083A70" w:rsidRDefault="00083A70" w:rsidP="002B22A5">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Zpracovat pasport brownfieds na území obce / aktivně jednat s vlastníky brownfields / ….</w:t>
            </w:r>
          </w:p>
        </w:tc>
      </w:tr>
      <w:tr w:rsidR="00083A70" w:rsidRPr="00831D9C" w14:paraId="0F53931C" w14:textId="77777777" w:rsidTr="009B5472">
        <w:trPr>
          <w:trHeight w:val="20"/>
        </w:trPr>
        <w:tc>
          <w:tcPr>
            <w:tcW w:w="163" w:type="pct"/>
            <w:vMerge/>
            <w:tcBorders>
              <w:left w:val="single" w:sz="8" w:space="0" w:color="000000"/>
              <w:right w:val="single" w:sz="8" w:space="0" w:color="000000"/>
            </w:tcBorders>
            <w:shd w:val="clear" w:color="auto" w:fill="F2F2F2" w:themeFill="background1" w:themeFillShade="F2"/>
            <w:vAlign w:val="center"/>
            <w:hideMark/>
          </w:tcPr>
          <w:p w14:paraId="6CC27C1A" w14:textId="77777777" w:rsidR="00083A70" w:rsidRPr="00831D9C" w:rsidRDefault="00083A70" w:rsidP="002B22A5">
            <w:pPr>
              <w:tabs>
                <w:tab w:val="num" w:pos="1440"/>
              </w:tabs>
              <w:spacing w:line="240" w:lineRule="auto"/>
              <w:ind w:left="57" w:right="57"/>
              <w:jc w:val="both"/>
              <w:rPr>
                <w:rFonts w:asciiTheme="minorHAnsi" w:eastAsia="Calibri" w:hAnsiTheme="minorHAnsi" w:cstheme="minorHAnsi"/>
                <w:sz w:val="20"/>
                <w:szCs w:val="20"/>
              </w:rPr>
            </w:pPr>
          </w:p>
        </w:tc>
        <w:tc>
          <w:tcPr>
            <w:tcW w:w="444" w:type="pct"/>
            <w:vMerge/>
            <w:tcBorders>
              <w:left w:val="single" w:sz="8" w:space="0" w:color="000000"/>
              <w:right w:val="single" w:sz="8" w:space="0" w:color="000000"/>
            </w:tcBorders>
            <w:shd w:val="clear" w:color="auto" w:fill="F2F2F2" w:themeFill="background1" w:themeFillShade="F2"/>
            <w:vAlign w:val="center"/>
            <w:hideMark/>
          </w:tcPr>
          <w:p w14:paraId="7C1FD9BE" w14:textId="77777777" w:rsidR="00083A70" w:rsidRPr="00831D9C" w:rsidRDefault="00083A70" w:rsidP="002B22A5">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14:paraId="6CF1483B" w14:textId="6D086B53" w:rsidR="00083A70" w:rsidRPr="009D585B" w:rsidRDefault="00083A70" w:rsidP="002B22A5">
            <w:pPr>
              <w:tabs>
                <w:tab w:val="num" w:pos="1440"/>
              </w:tabs>
              <w:spacing w:line="240" w:lineRule="auto"/>
              <w:ind w:left="57" w:right="57"/>
              <w:jc w:val="center"/>
              <w:rPr>
                <w:rFonts w:asciiTheme="minorHAnsi" w:eastAsia="Calibri" w:hAnsiTheme="minorHAnsi" w:cstheme="minorHAnsi"/>
                <w:sz w:val="20"/>
                <w:szCs w:val="20"/>
              </w:rPr>
            </w:pPr>
            <w:r w:rsidRPr="009D585B">
              <w:rPr>
                <w:rFonts w:asciiTheme="minorHAnsi" w:eastAsia="Calibri" w:hAnsiTheme="minorHAnsi" w:cstheme="minorHAnsi"/>
                <w:sz w:val="20"/>
                <w:szCs w:val="20"/>
              </w:rPr>
              <w:t>5.12</w:t>
            </w:r>
          </w:p>
        </w:tc>
        <w:tc>
          <w:tcPr>
            <w:tcW w:w="4122"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14:paraId="7F6CE329" w14:textId="4DBF7C60" w:rsidR="00083A70" w:rsidRPr="009D585B" w:rsidRDefault="00083A70" w:rsidP="002B22A5">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 xml:space="preserve">Zlepšit dostupnost informací o územním plánování (například na www obce) </w:t>
            </w:r>
          </w:p>
        </w:tc>
      </w:tr>
      <w:tr w:rsidR="00083A70" w:rsidRPr="00831D9C" w14:paraId="7D154EBE" w14:textId="77777777" w:rsidTr="009B5472">
        <w:trPr>
          <w:trHeight w:val="20"/>
        </w:trPr>
        <w:tc>
          <w:tcPr>
            <w:tcW w:w="163" w:type="pct"/>
            <w:vMerge/>
            <w:tcBorders>
              <w:left w:val="single" w:sz="8" w:space="0" w:color="000000"/>
              <w:right w:val="single" w:sz="8" w:space="0" w:color="000000"/>
            </w:tcBorders>
            <w:shd w:val="clear" w:color="auto" w:fill="F2F2F2" w:themeFill="background1" w:themeFillShade="F2"/>
            <w:vAlign w:val="center"/>
            <w:hideMark/>
          </w:tcPr>
          <w:p w14:paraId="143F4C5A" w14:textId="77777777" w:rsidR="00083A70" w:rsidRPr="00831D9C" w:rsidRDefault="00083A70" w:rsidP="002B22A5">
            <w:pPr>
              <w:tabs>
                <w:tab w:val="num" w:pos="1440"/>
              </w:tabs>
              <w:spacing w:line="240" w:lineRule="auto"/>
              <w:ind w:left="57" w:right="57"/>
              <w:jc w:val="both"/>
              <w:rPr>
                <w:rFonts w:asciiTheme="minorHAnsi" w:eastAsia="Calibri" w:hAnsiTheme="minorHAnsi" w:cstheme="minorHAnsi"/>
                <w:sz w:val="20"/>
                <w:szCs w:val="20"/>
              </w:rPr>
            </w:pPr>
          </w:p>
        </w:tc>
        <w:tc>
          <w:tcPr>
            <w:tcW w:w="444" w:type="pct"/>
            <w:vMerge/>
            <w:tcBorders>
              <w:left w:val="single" w:sz="8" w:space="0" w:color="000000"/>
              <w:right w:val="single" w:sz="8" w:space="0" w:color="000000"/>
            </w:tcBorders>
            <w:shd w:val="clear" w:color="auto" w:fill="F2F2F2" w:themeFill="background1" w:themeFillShade="F2"/>
            <w:vAlign w:val="center"/>
            <w:hideMark/>
          </w:tcPr>
          <w:p w14:paraId="5B60CE7E" w14:textId="77777777" w:rsidR="00083A70" w:rsidRPr="00831D9C" w:rsidRDefault="00083A70" w:rsidP="002B22A5">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14:paraId="2BDEA1A6" w14:textId="64F26CF6" w:rsidR="00083A70" w:rsidRPr="009D585B" w:rsidRDefault="00083A70" w:rsidP="002B22A5">
            <w:pPr>
              <w:tabs>
                <w:tab w:val="num" w:pos="1440"/>
              </w:tabs>
              <w:spacing w:line="240" w:lineRule="auto"/>
              <w:ind w:left="57" w:right="57"/>
              <w:jc w:val="center"/>
              <w:rPr>
                <w:rFonts w:asciiTheme="minorHAnsi" w:eastAsia="Calibri" w:hAnsiTheme="minorHAnsi" w:cstheme="minorHAnsi"/>
                <w:sz w:val="20"/>
                <w:szCs w:val="20"/>
              </w:rPr>
            </w:pPr>
          </w:p>
        </w:tc>
        <w:tc>
          <w:tcPr>
            <w:tcW w:w="4122" w:type="pct"/>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14:paraId="16EC2A09" w14:textId="040555A9" w:rsidR="00083A70" w:rsidRPr="009D585B" w:rsidRDefault="00083A70" w:rsidP="002B22A5">
            <w:pPr>
              <w:tabs>
                <w:tab w:val="num" w:pos="1440"/>
              </w:tabs>
              <w:spacing w:line="240" w:lineRule="auto"/>
              <w:ind w:left="57" w:right="57"/>
              <w:jc w:val="both"/>
              <w:rPr>
                <w:rFonts w:asciiTheme="minorHAnsi" w:eastAsia="Calibri" w:hAnsiTheme="minorHAnsi" w:cstheme="minorHAnsi"/>
                <w:sz w:val="20"/>
                <w:szCs w:val="20"/>
              </w:rPr>
            </w:pPr>
            <w:r w:rsidRPr="009D585B">
              <w:rPr>
                <w:rFonts w:asciiTheme="minorHAnsi" w:eastAsia="Calibri" w:hAnsiTheme="minorHAnsi" w:cstheme="minorHAnsi"/>
                <w:b/>
                <w:sz w:val="20"/>
                <w:szCs w:val="20"/>
              </w:rPr>
              <w:t>Dostupnost veřejných služeb</w:t>
            </w:r>
          </w:p>
        </w:tc>
      </w:tr>
      <w:tr w:rsidR="00083A70" w:rsidRPr="00831D9C" w14:paraId="5B54C03C" w14:textId="77777777" w:rsidTr="009B5472">
        <w:trPr>
          <w:trHeight w:val="20"/>
        </w:trPr>
        <w:tc>
          <w:tcPr>
            <w:tcW w:w="163" w:type="pct"/>
            <w:vMerge/>
            <w:tcBorders>
              <w:left w:val="single" w:sz="8" w:space="0" w:color="000000"/>
              <w:right w:val="single" w:sz="8" w:space="0" w:color="000000"/>
            </w:tcBorders>
            <w:shd w:val="clear" w:color="auto" w:fill="F2F2F2" w:themeFill="background1" w:themeFillShade="F2"/>
            <w:vAlign w:val="center"/>
            <w:hideMark/>
          </w:tcPr>
          <w:p w14:paraId="357AC70F" w14:textId="77777777" w:rsidR="00083A70" w:rsidRPr="00831D9C" w:rsidRDefault="00083A70" w:rsidP="002B22A5">
            <w:pPr>
              <w:tabs>
                <w:tab w:val="num" w:pos="1440"/>
              </w:tabs>
              <w:spacing w:line="240" w:lineRule="auto"/>
              <w:ind w:left="57" w:right="57"/>
              <w:jc w:val="both"/>
              <w:rPr>
                <w:rFonts w:asciiTheme="minorHAnsi" w:eastAsia="Calibri" w:hAnsiTheme="minorHAnsi" w:cstheme="minorHAnsi"/>
                <w:sz w:val="20"/>
                <w:szCs w:val="20"/>
              </w:rPr>
            </w:pPr>
          </w:p>
        </w:tc>
        <w:tc>
          <w:tcPr>
            <w:tcW w:w="444" w:type="pct"/>
            <w:vMerge/>
            <w:tcBorders>
              <w:left w:val="single" w:sz="8" w:space="0" w:color="000000"/>
              <w:right w:val="single" w:sz="8" w:space="0" w:color="000000"/>
            </w:tcBorders>
            <w:shd w:val="clear" w:color="auto" w:fill="F2F2F2" w:themeFill="background1" w:themeFillShade="F2"/>
            <w:vAlign w:val="center"/>
            <w:hideMark/>
          </w:tcPr>
          <w:p w14:paraId="423363FD" w14:textId="77777777" w:rsidR="00083A70" w:rsidRPr="00831D9C" w:rsidRDefault="00083A70" w:rsidP="002B22A5">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8" w:space="0" w:color="000000"/>
              <w:left w:val="single" w:sz="8" w:space="0" w:color="000000"/>
              <w:bottom w:val="single" w:sz="4" w:space="0" w:color="auto"/>
              <w:right w:val="single" w:sz="8" w:space="0" w:color="000000"/>
            </w:tcBorders>
            <w:shd w:val="clear" w:color="auto" w:fill="auto"/>
            <w:tcMar>
              <w:top w:w="15" w:type="dxa"/>
              <w:left w:w="8" w:type="dxa"/>
              <w:bottom w:w="0" w:type="dxa"/>
              <w:right w:w="8" w:type="dxa"/>
            </w:tcMar>
          </w:tcPr>
          <w:p w14:paraId="488FBD12" w14:textId="2DA95810" w:rsidR="00083A70" w:rsidRPr="009D585B" w:rsidRDefault="00083A70" w:rsidP="002B22A5">
            <w:pPr>
              <w:tabs>
                <w:tab w:val="num" w:pos="1440"/>
              </w:tabs>
              <w:spacing w:line="240" w:lineRule="auto"/>
              <w:ind w:left="57" w:right="57"/>
              <w:jc w:val="center"/>
              <w:rPr>
                <w:rFonts w:asciiTheme="minorHAnsi" w:eastAsia="Calibri" w:hAnsiTheme="minorHAnsi" w:cstheme="minorHAnsi"/>
                <w:sz w:val="20"/>
                <w:szCs w:val="20"/>
              </w:rPr>
            </w:pPr>
            <w:r w:rsidRPr="009D585B">
              <w:rPr>
                <w:rFonts w:asciiTheme="minorHAnsi" w:eastAsia="Calibri" w:hAnsiTheme="minorHAnsi" w:cstheme="minorHAnsi"/>
                <w:sz w:val="20"/>
                <w:szCs w:val="20"/>
              </w:rPr>
              <w:t>5.13</w:t>
            </w:r>
          </w:p>
        </w:tc>
        <w:tc>
          <w:tcPr>
            <w:tcW w:w="4122" w:type="pct"/>
            <w:tcBorders>
              <w:top w:val="single" w:sz="8" w:space="0" w:color="000000"/>
              <w:left w:val="single" w:sz="8" w:space="0" w:color="000000"/>
              <w:bottom w:val="single" w:sz="4" w:space="0" w:color="auto"/>
              <w:right w:val="single" w:sz="8" w:space="0" w:color="000000"/>
            </w:tcBorders>
            <w:shd w:val="clear" w:color="auto" w:fill="auto"/>
            <w:tcMar>
              <w:top w:w="15" w:type="dxa"/>
              <w:left w:w="8" w:type="dxa"/>
              <w:bottom w:w="0" w:type="dxa"/>
              <w:right w:w="8" w:type="dxa"/>
            </w:tcMar>
          </w:tcPr>
          <w:p w14:paraId="4D55456A" w14:textId="447A5A12" w:rsidR="00083A70" w:rsidRPr="009D585B" w:rsidRDefault="00083A70" w:rsidP="002B22A5">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Aktivně jednat s poskytovateli veřejných služeb tak, aby nedošlo ke zhoršení dostupnosti nebo kvality / Vytvářet podmínky pro udržení MŠ / ZŠ / pošty / ordinace ….</w:t>
            </w:r>
          </w:p>
        </w:tc>
      </w:tr>
      <w:tr w:rsidR="00083A70" w:rsidRPr="00831D9C" w14:paraId="5F41AFC5" w14:textId="77777777" w:rsidTr="009B5472">
        <w:trPr>
          <w:trHeight w:val="152"/>
        </w:trPr>
        <w:tc>
          <w:tcPr>
            <w:tcW w:w="163" w:type="pct"/>
            <w:vMerge/>
            <w:tcBorders>
              <w:left w:val="single" w:sz="8" w:space="0" w:color="000000"/>
              <w:right w:val="single" w:sz="8" w:space="0" w:color="000000"/>
            </w:tcBorders>
            <w:shd w:val="clear" w:color="auto" w:fill="F2F2F2" w:themeFill="background1" w:themeFillShade="F2"/>
            <w:vAlign w:val="center"/>
          </w:tcPr>
          <w:p w14:paraId="5D5F97A2" w14:textId="77777777" w:rsidR="00083A70" w:rsidRPr="00831D9C" w:rsidRDefault="00083A70" w:rsidP="002B22A5">
            <w:pPr>
              <w:tabs>
                <w:tab w:val="num" w:pos="1440"/>
              </w:tabs>
              <w:spacing w:line="240" w:lineRule="auto"/>
              <w:ind w:left="57" w:right="57"/>
              <w:jc w:val="both"/>
              <w:rPr>
                <w:rFonts w:asciiTheme="minorHAnsi" w:eastAsia="Calibri" w:hAnsiTheme="minorHAnsi" w:cstheme="minorHAnsi"/>
                <w:sz w:val="20"/>
                <w:szCs w:val="20"/>
              </w:rPr>
            </w:pPr>
          </w:p>
        </w:tc>
        <w:tc>
          <w:tcPr>
            <w:tcW w:w="444" w:type="pct"/>
            <w:vMerge/>
            <w:tcBorders>
              <w:left w:val="single" w:sz="8" w:space="0" w:color="000000"/>
              <w:right w:val="single" w:sz="8" w:space="0" w:color="000000"/>
            </w:tcBorders>
            <w:shd w:val="clear" w:color="auto" w:fill="F2F2F2" w:themeFill="background1" w:themeFillShade="F2"/>
            <w:vAlign w:val="center"/>
          </w:tcPr>
          <w:p w14:paraId="374919E3" w14:textId="77777777" w:rsidR="00083A70" w:rsidRPr="00831D9C" w:rsidRDefault="00083A70" w:rsidP="002B22A5">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4" w:space="0" w:color="auto"/>
              <w:left w:val="single" w:sz="8" w:space="0" w:color="000000"/>
              <w:bottom w:val="single" w:sz="4" w:space="0" w:color="auto"/>
              <w:right w:val="single" w:sz="4" w:space="0" w:color="auto"/>
            </w:tcBorders>
            <w:shd w:val="clear" w:color="auto" w:fill="auto"/>
            <w:tcMar>
              <w:top w:w="15" w:type="dxa"/>
              <w:left w:w="8" w:type="dxa"/>
              <w:bottom w:w="0" w:type="dxa"/>
              <w:right w:w="8" w:type="dxa"/>
            </w:tcMar>
          </w:tcPr>
          <w:p w14:paraId="0A72F2DC" w14:textId="54A41CD4" w:rsidR="00083A70" w:rsidRPr="009D585B" w:rsidRDefault="00083A70" w:rsidP="002B22A5">
            <w:pPr>
              <w:tabs>
                <w:tab w:val="num" w:pos="1440"/>
              </w:tabs>
              <w:spacing w:line="240" w:lineRule="auto"/>
              <w:ind w:left="57" w:right="57"/>
              <w:jc w:val="center"/>
              <w:rPr>
                <w:rFonts w:asciiTheme="minorHAnsi" w:eastAsia="Calibri" w:hAnsiTheme="minorHAnsi" w:cstheme="minorHAnsi"/>
                <w:sz w:val="20"/>
                <w:szCs w:val="20"/>
              </w:rPr>
            </w:pPr>
            <w:r w:rsidRPr="009D585B">
              <w:rPr>
                <w:rFonts w:asciiTheme="minorHAnsi" w:eastAsia="Calibri" w:hAnsiTheme="minorHAnsi" w:cstheme="minorHAnsi"/>
                <w:sz w:val="20"/>
                <w:szCs w:val="20"/>
              </w:rPr>
              <w:t>5.14</w:t>
            </w:r>
          </w:p>
        </w:tc>
        <w:tc>
          <w:tcPr>
            <w:tcW w:w="4122" w:type="pct"/>
            <w:tcBorders>
              <w:top w:val="single" w:sz="4" w:space="0" w:color="auto"/>
              <w:left w:val="single" w:sz="4" w:space="0" w:color="auto"/>
              <w:bottom w:val="single" w:sz="4" w:space="0" w:color="auto"/>
              <w:right w:val="single" w:sz="4" w:space="0" w:color="auto"/>
            </w:tcBorders>
            <w:shd w:val="clear" w:color="auto" w:fill="auto"/>
            <w:tcMar>
              <w:top w:w="15" w:type="dxa"/>
              <w:left w:w="8" w:type="dxa"/>
              <w:bottom w:w="0" w:type="dxa"/>
              <w:right w:w="8" w:type="dxa"/>
            </w:tcMar>
          </w:tcPr>
          <w:p w14:paraId="76DB89C8" w14:textId="74A07E04" w:rsidR="00083A70" w:rsidRPr="009D585B" w:rsidRDefault="00083A70" w:rsidP="002B22A5">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Zlepšit komunikaci / zlepšit spolupráci s poskytovateli veřejných služeb</w:t>
            </w:r>
          </w:p>
        </w:tc>
      </w:tr>
      <w:tr w:rsidR="00083A70" w:rsidRPr="00831D9C" w14:paraId="7442D26A" w14:textId="77777777" w:rsidTr="009B5472">
        <w:trPr>
          <w:trHeight w:val="152"/>
        </w:trPr>
        <w:tc>
          <w:tcPr>
            <w:tcW w:w="163" w:type="pct"/>
            <w:vMerge/>
            <w:tcBorders>
              <w:left w:val="single" w:sz="8" w:space="0" w:color="000000"/>
              <w:right w:val="single" w:sz="8" w:space="0" w:color="000000"/>
            </w:tcBorders>
            <w:shd w:val="clear" w:color="auto" w:fill="F2F2F2" w:themeFill="background1" w:themeFillShade="F2"/>
            <w:vAlign w:val="center"/>
          </w:tcPr>
          <w:p w14:paraId="76010AFB" w14:textId="77777777" w:rsidR="00083A70" w:rsidRPr="00831D9C" w:rsidRDefault="00083A70" w:rsidP="002B22A5">
            <w:pPr>
              <w:tabs>
                <w:tab w:val="num" w:pos="1440"/>
              </w:tabs>
              <w:spacing w:line="240" w:lineRule="auto"/>
              <w:ind w:left="57" w:right="57"/>
              <w:jc w:val="both"/>
              <w:rPr>
                <w:rFonts w:asciiTheme="minorHAnsi" w:eastAsia="Calibri" w:hAnsiTheme="minorHAnsi" w:cstheme="minorHAnsi"/>
                <w:sz w:val="20"/>
                <w:szCs w:val="20"/>
              </w:rPr>
            </w:pPr>
          </w:p>
        </w:tc>
        <w:tc>
          <w:tcPr>
            <w:tcW w:w="444" w:type="pct"/>
            <w:vMerge/>
            <w:tcBorders>
              <w:left w:val="single" w:sz="8" w:space="0" w:color="000000"/>
              <w:right w:val="single" w:sz="8" w:space="0" w:color="000000"/>
            </w:tcBorders>
            <w:shd w:val="clear" w:color="auto" w:fill="F2F2F2" w:themeFill="background1" w:themeFillShade="F2"/>
            <w:vAlign w:val="center"/>
          </w:tcPr>
          <w:p w14:paraId="210F2709" w14:textId="77777777" w:rsidR="00083A70" w:rsidRPr="00831D9C" w:rsidRDefault="00083A70" w:rsidP="002B22A5">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4" w:space="0" w:color="auto"/>
              <w:left w:val="single" w:sz="8" w:space="0" w:color="000000"/>
              <w:bottom w:val="single" w:sz="4" w:space="0" w:color="auto"/>
              <w:right w:val="single" w:sz="4" w:space="0" w:color="auto"/>
            </w:tcBorders>
            <w:shd w:val="clear" w:color="auto" w:fill="auto"/>
            <w:tcMar>
              <w:top w:w="15" w:type="dxa"/>
              <w:left w:w="8" w:type="dxa"/>
              <w:bottom w:w="0" w:type="dxa"/>
              <w:right w:w="8" w:type="dxa"/>
            </w:tcMar>
          </w:tcPr>
          <w:p w14:paraId="5D5954D1" w14:textId="670A7979" w:rsidR="00083A70" w:rsidRPr="009D585B" w:rsidRDefault="00083A70" w:rsidP="002B22A5">
            <w:pPr>
              <w:tabs>
                <w:tab w:val="num" w:pos="1440"/>
              </w:tabs>
              <w:spacing w:line="240" w:lineRule="auto"/>
              <w:ind w:left="57" w:right="57"/>
              <w:jc w:val="center"/>
              <w:rPr>
                <w:rFonts w:asciiTheme="minorHAnsi" w:eastAsia="Calibri" w:hAnsiTheme="minorHAnsi" w:cstheme="minorHAnsi"/>
                <w:sz w:val="20"/>
                <w:szCs w:val="20"/>
              </w:rPr>
            </w:pPr>
            <w:r w:rsidRPr="009D585B">
              <w:rPr>
                <w:rFonts w:asciiTheme="minorHAnsi" w:eastAsia="Calibri" w:hAnsiTheme="minorHAnsi" w:cstheme="minorHAnsi"/>
                <w:sz w:val="20"/>
                <w:szCs w:val="20"/>
              </w:rPr>
              <w:t>5.15</w:t>
            </w:r>
          </w:p>
        </w:tc>
        <w:tc>
          <w:tcPr>
            <w:tcW w:w="4122" w:type="pct"/>
            <w:tcBorders>
              <w:top w:val="single" w:sz="4" w:space="0" w:color="auto"/>
              <w:left w:val="single" w:sz="4" w:space="0" w:color="auto"/>
              <w:bottom w:val="single" w:sz="4" w:space="0" w:color="auto"/>
              <w:right w:val="single" w:sz="4" w:space="0" w:color="auto"/>
            </w:tcBorders>
            <w:shd w:val="clear" w:color="auto" w:fill="auto"/>
            <w:tcMar>
              <w:top w:w="15" w:type="dxa"/>
              <w:left w:w="8" w:type="dxa"/>
              <w:bottom w:w="0" w:type="dxa"/>
              <w:right w:w="8" w:type="dxa"/>
            </w:tcMar>
          </w:tcPr>
          <w:p w14:paraId="4717B9E1" w14:textId="26565AA1" w:rsidR="00083A70" w:rsidRPr="009D585B" w:rsidRDefault="00083A70" w:rsidP="002B22A5">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Zlepšit komunikaci s veřejností / médii ve věci veřejných služeb (konkrétní veřejné služby)</w:t>
            </w:r>
          </w:p>
        </w:tc>
      </w:tr>
      <w:tr w:rsidR="00083A70" w:rsidRPr="00831D9C" w14:paraId="202E1E1E" w14:textId="77777777" w:rsidTr="009B5472">
        <w:trPr>
          <w:trHeight w:val="152"/>
        </w:trPr>
        <w:tc>
          <w:tcPr>
            <w:tcW w:w="163" w:type="pct"/>
            <w:vMerge/>
            <w:tcBorders>
              <w:left w:val="single" w:sz="8" w:space="0" w:color="000000"/>
              <w:right w:val="single" w:sz="8" w:space="0" w:color="000000"/>
            </w:tcBorders>
            <w:shd w:val="clear" w:color="auto" w:fill="F2F2F2" w:themeFill="background1" w:themeFillShade="F2"/>
            <w:vAlign w:val="center"/>
          </w:tcPr>
          <w:p w14:paraId="6B8B0E54" w14:textId="77777777" w:rsidR="00083A70" w:rsidRPr="00831D9C" w:rsidRDefault="00083A70" w:rsidP="002B22A5">
            <w:pPr>
              <w:tabs>
                <w:tab w:val="num" w:pos="1440"/>
              </w:tabs>
              <w:spacing w:line="240" w:lineRule="auto"/>
              <w:ind w:left="57" w:right="57"/>
              <w:jc w:val="both"/>
              <w:rPr>
                <w:rFonts w:asciiTheme="minorHAnsi" w:eastAsia="Calibri" w:hAnsiTheme="minorHAnsi" w:cstheme="minorHAnsi"/>
                <w:sz w:val="20"/>
                <w:szCs w:val="20"/>
              </w:rPr>
            </w:pPr>
          </w:p>
        </w:tc>
        <w:tc>
          <w:tcPr>
            <w:tcW w:w="444" w:type="pct"/>
            <w:vMerge/>
            <w:tcBorders>
              <w:left w:val="single" w:sz="8" w:space="0" w:color="000000"/>
              <w:right w:val="single" w:sz="8" w:space="0" w:color="000000"/>
            </w:tcBorders>
            <w:shd w:val="clear" w:color="auto" w:fill="F2F2F2" w:themeFill="background1" w:themeFillShade="F2"/>
            <w:vAlign w:val="center"/>
          </w:tcPr>
          <w:p w14:paraId="50B1927E" w14:textId="77777777" w:rsidR="00083A70" w:rsidRPr="00831D9C" w:rsidRDefault="00083A70" w:rsidP="002B22A5">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4" w:space="0" w:color="auto"/>
              <w:left w:val="single" w:sz="8" w:space="0" w:color="000000"/>
              <w:bottom w:val="single" w:sz="4" w:space="0" w:color="auto"/>
              <w:right w:val="single" w:sz="4" w:space="0" w:color="auto"/>
            </w:tcBorders>
            <w:shd w:val="clear" w:color="auto" w:fill="auto"/>
            <w:tcMar>
              <w:top w:w="15" w:type="dxa"/>
              <w:left w:w="8" w:type="dxa"/>
              <w:bottom w:w="0" w:type="dxa"/>
              <w:right w:w="8" w:type="dxa"/>
            </w:tcMar>
          </w:tcPr>
          <w:p w14:paraId="474DCDDB" w14:textId="1B128272" w:rsidR="00083A70" w:rsidRPr="009D585B" w:rsidRDefault="00083A70" w:rsidP="002B22A5">
            <w:pPr>
              <w:tabs>
                <w:tab w:val="num" w:pos="1440"/>
              </w:tabs>
              <w:spacing w:line="240" w:lineRule="auto"/>
              <w:ind w:left="57" w:right="57"/>
              <w:jc w:val="center"/>
              <w:rPr>
                <w:rFonts w:asciiTheme="minorHAnsi" w:eastAsia="Calibri" w:hAnsiTheme="minorHAnsi" w:cstheme="minorHAnsi"/>
                <w:sz w:val="20"/>
                <w:szCs w:val="20"/>
              </w:rPr>
            </w:pPr>
          </w:p>
        </w:tc>
        <w:tc>
          <w:tcPr>
            <w:tcW w:w="4122" w:type="pct"/>
            <w:tcBorders>
              <w:top w:val="single" w:sz="4" w:space="0" w:color="auto"/>
              <w:left w:val="single" w:sz="4" w:space="0" w:color="auto"/>
              <w:bottom w:val="single" w:sz="4" w:space="0" w:color="auto"/>
              <w:right w:val="single" w:sz="4" w:space="0" w:color="auto"/>
            </w:tcBorders>
            <w:shd w:val="clear" w:color="auto" w:fill="auto"/>
            <w:tcMar>
              <w:top w:w="15" w:type="dxa"/>
              <w:left w:w="8" w:type="dxa"/>
              <w:bottom w:w="0" w:type="dxa"/>
              <w:right w:w="8" w:type="dxa"/>
            </w:tcMar>
          </w:tcPr>
          <w:p w14:paraId="0EDF1B7C" w14:textId="493822E4" w:rsidR="00083A70" w:rsidRPr="009D585B" w:rsidRDefault="00083A70" w:rsidP="002B22A5">
            <w:pPr>
              <w:tabs>
                <w:tab w:val="num" w:pos="1440"/>
              </w:tabs>
              <w:spacing w:line="240" w:lineRule="auto"/>
              <w:ind w:left="57" w:right="57"/>
              <w:jc w:val="both"/>
              <w:rPr>
                <w:rFonts w:asciiTheme="minorHAnsi" w:eastAsia="Calibri" w:hAnsiTheme="minorHAnsi" w:cstheme="minorHAnsi"/>
                <w:sz w:val="20"/>
                <w:szCs w:val="20"/>
              </w:rPr>
            </w:pPr>
            <w:r w:rsidRPr="009D585B">
              <w:rPr>
                <w:rFonts w:asciiTheme="minorHAnsi" w:eastAsia="Calibri" w:hAnsiTheme="minorHAnsi" w:cstheme="minorHAnsi"/>
                <w:b/>
                <w:bCs/>
                <w:sz w:val="20"/>
                <w:szCs w:val="20"/>
              </w:rPr>
              <w:t>Bydlení</w:t>
            </w:r>
          </w:p>
        </w:tc>
      </w:tr>
      <w:tr w:rsidR="00083A70" w:rsidRPr="00831D9C" w14:paraId="25DF0700" w14:textId="77777777" w:rsidTr="009B5472">
        <w:trPr>
          <w:trHeight w:val="152"/>
        </w:trPr>
        <w:tc>
          <w:tcPr>
            <w:tcW w:w="163" w:type="pct"/>
            <w:vMerge/>
            <w:tcBorders>
              <w:left w:val="single" w:sz="8" w:space="0" w:color="000000"/>
              <w:right w:val="single" w:sz="8" w:space="0" w:color="000000"/>
            </w:tcBorders>
            <w:shd w:val="clear" w:color="auto" w:fill="F2F2F2" w:themeFill="background1" w:themeFillShade="F2"/>
            <w:vAlign w:val="center"/>
          </w:tcPr>
          <w:p w14:paraId="3877CB41" w14:textId="77777777" w:rsidR="00083A70" w:rsidRPr="00831D9C" w:rsidRDefault="00083A70" w:rsidP="002B22A5">
            <w:pPr>
              <w:tabs>
                <w:tab w:val="num" w:pos="1440"/>
              </w:tabs>
              <w:spacing w:line="240" w:lineRule="auto"/>
              <w:ind w:left="57" w:right="57"/>
              <w:jc w:val="both"/>
              <w:rPr>
                <w:rFonts w:asciiTheme="minorHAnsi" w:eastAsia="Calibri" w:hAnsiTheme="minorHAnsi" w:cstheme="minorHAnsi"/>
                <w:sz w:val="20"/>
                <w:szCs w:val="20"/>
              </w:rPr>
            </w:pPr>
          </w:p>
        </w:tc>
        <w:tc>
          <w:tcPr>
            <w:tcW w:w="444" w:type="pct"/>
            <w:vMerge/>
            <w:tcBorders>
              <w:left w:val="single" w:sz="8" w:space="0" w:color="000000"/>
              <w:right w:val="single" w:sz="8" w:space="0" w:color="000000"/>
            </w:tcBorders>
            <w:shd w:val="clear" w:color="auto" w:fill="F2F2F2" w:themeFill="background1" w:themeFillShade="F2"/>
            <w:vAlign w:val="center"/>
          </w:tcPr>
          <w:p w14:paraId="66BD54A7" w14:textId="77777777" w:rsidR="00083A70" w:rsidRPr="00831D9C" w:rsidRDefault="00083A70" w:rsidP="002B22A5">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4" w:space="0" w:color="auto"/>
              <w:left w:val="single" w:sz="8" w:space="0" w:color="000000"/>
              <w:bottom w:val="single" w:sz="4" w:space="0" w:color="auto"/>
              <w:right w:val="single" w:sz="4" w:space="0" w:color="auto"/>
            </w:tcBorders>
            <w:shd w:val="clear" w:color="auto" w:fill="auto"/>
            <w:tcMar>
              <w:top w:w="15" w:type="dxa"/>
              <w:left w:w="8" w:type="dxa"/>
              <w:bottom w:w="0" w:type="dxa"/>
              <w:right w:w="8" w:type="dxa"/>
            </w:tcMar>
          </w:tcPr>
          <w:p w14:paraId="086574EC" w14:textId="3D86062E" w:rsidR="00083A70" w:rsidRPr="009D585B" w:rsidRDefault="00083A70" w:rsidP="002B22A5">
            <w:pPr>
              <w:tabs>
                <w:tab w:val="num" w:pos="1440"/>
              </w:tabs>
              <w:spacing w:line="240" w:lineRule="auto"/>
              <w:ind w:left="57" w:right="57"/>
              <w:jc w:val="center"/>
              <w:rPr>
                <w:rFonts w:asciiTheme="minorHAnsi" w:eastAsia="Calibri" w:hAnsiTheme="minorHAnsi" w:cstheme="minorHAnsi"/>
                <w:sz w:val="20"/>
                <w:szCs w:val="20"/>
              </w:rPr>
            </w:pPr>
            <w:r w:rsidRPr="009D585B">
              <w:rPr>
                <w:rFonts w:asciiTheme="minorHAnsi" w:eastAsia="Calibri" w:hAnsiTheme="minorHAnsi" w:cstheme="minorHAnsi"/>
                <w:sz w:val="20"/>
                <w:szCs w:val="20"/>
              </w:rPr>
              <w:t>5.16</w:t>
            </w:r>
          </w:p>
        </w:tc>
        <w:tc>
          <w:tcPr>
            <w:tcW w:w="4122" w:type="pct"/>
            <w:tcBorders>
              <w:top w:val="single" w:sz="4" w:space="0" w:color="auto"/>
              <w:left w:val="single" w:sz="4" w:space="0" w:color="auto"/>
              <w:bottom w:val="single" w:sz="4" w:space="0" w:color="auto"/>
              <w:right w:val="single" w:sz="4" w:space="0" w:color="auto"/>
            </w:tcBorders>
            <w:shd w:val="clear" w:color="auto" w:fill="auto"/>
            <w:tcMar>
              <w:top w:w="15" w:type="dxa"/>
              <w:left w:w="8" w:type="dxa"/>
              <w:bottom w:w="0" w:type="dxa"/>
              <w:right w:w="8" w:type="dxa"/>
            </w:tcMar>
          </w:tcPr>
          <w:p w14:paraId="37432494" w14:textId="18490B1A" w:rsidR="00083A70" w:rsidRPr="009D585B" w:rsidRDefault="00083A70" w:rsidP="002B22A5">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Získat dotaci (například sociální byty) / budovat nové byty</w:t>
            </w:r>
          </w:p>
        </w:tc>
      </w:tr>
      <w:tr w:rsidR="00083A70" w:rsidRPr="00831D9C" w14:paraId="2F7D13D6" w14:textId="77777777" w:rsidTr="009B5472">
        <w:trPr>
          <w:trHeight w:val="152"/>
        </w:trPr>
        <w:tc>
          <w:tcPr>
            <w:tcW w:w="163" w:type="pct"/>
            <w:vMerge/>
            <w:tcBorders>
              <w:left w:val="single" w:sz="8" w:space="0" w:color="000000"/>
              <w:right w:val="single" w:sz="8" w:space="0" w:color="000000"/>
            </w:tcBorders>
            <w:shd w:val="clear" w:color="auto" w:fill="F2F2F2" w:themeFill="background1" w:themeFillShade="F2"/>
            <w:vAlign w:val="center"/>
          </w:tcPr>
          <w:p w14:paraId="7219C4BD" w14:textId="77777777" w:rsidR="00083A70" w:rsidRPr="00831D9C" w:rsidRDefault="00083A70" w:rsidP="002B22A5">
            <w:pPr>
              <w:tabs>
                <w:tab w:val="num" w:pos="1440"/>
              </w:tabs>
              <w:spacing w:line="240" w:lineRule="auto"/>
              <w:ind w:left="57" w:right="57"/>
              <w:jc w:val="both"/>
              <w:rPr>
                <w:rFonts w:asciiTheme="minorHAnsi" w:eastAsia="Calibri" w:hAnsiTheme="minorHAnsi" w:cstheme="minorHAnsi"/>
                <w:sz w:val="20"/>
                <w:szCs w:val="20"/>
              </w:rPr>
            </w:pPr>
          </w:p>
        </w:tc>
        <w:tc>
          <w:tcPr>
            <w:tcW w:w="444" w:type="pct"/>
            <w:vMerge/>
            <w:tcBorders>
              <w:left w:val="single" w:sz="8" w:space="0" w:color="000000"/>
              <w:right w:val="single" w:sz="8" w:space="0" w:color="000000"/>
            </w:tcBorders>
            <w:shd w:val="clear" w:color="auto" w:fill="F2F2F2" w:themeFill="background1" w:themeFillShade="F2"/>
            <w:vAlign w:val="center"/>
          </w:tcPr>
          <w:p w14:paraId="619D8609" w14:textId="77777777" w:rsidR="00083A70" w:rsidRPr="00831D9C" w:rsidRDefault="00083A70" w:rsidP="002B22A5">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4" w:space="0" w:color="auto"/>
              <w:left w:val="single" w:sz="8" w:space="0" w:color="000000"/>
              <w:bottom w:val="single" w:sz="4" w:space="0" w:color="auto"/>
              <w:right w:val="single" w:sz="4" w:space="0" w:color="auto"/>
            </w:tcBorders>
            <w:shd w:val="clear" w:color="auto" w:fill="auto"/>
            <w:tcMar>
              <w:top w:w="15" w:type="dxa"/>
              <w:left w:w="8" w:type="dxa"/>
              <w:bottom w:w="0" w:type="dxa"/>
              <w:right w:w="8" w:type="dxa"/>
            </w:tcMar>
          </w:tcPr>
          <w:p w14:paraId="732BFF60" w14:textId="59A7E581" w:rsidR="00083A70" w:rsidRPr="009D585B" w:rsidRDefault="00083A70" w:rsidP="002B22A5">
            <w:pPr>
              <w:tabs>
                <w:tab w:val="num" w:pos="1440"/>
              </w:tabs>
              <w:spacing w:line="240" w:lineRule="auto"/>
              <w:ind w:left="57" w:right="57"/>
              <w:jc w:val="center"/>
              <w:rPr>
                <w:rFonts w:asciiTheme="minorHAnsi" w:eastAsia="Calibri" w:hAnsiTheme="minorHAnsi" w:cstheme="minorHAnsi"/>
                <w:sz w:val="20"/>
                <w:szCs w:val="20"/>
              </w:rPr>
            </w:pPr>
            <w:r w:rsidRPr="009D585B">
              <w:rPr>
                <w:rFonts w:asciiTheme="minorHAnsi" w:eastAsia="Calibri" w:hAnsiTheme="minorHAnsi" w:cstheme="minorHAnsi"/>
                <w:sz w:val="20"/>
                <w:szCs w:val="20"/>
              </w:rPr>
              <w:t>5.17</w:t>
            </w:r>
          </w:p>
        </w:tc>
        <w:tc>
          <w:tcPr>
            <w:tcW w:w="4122" w:type="pct"/>
            <w:tcBorders>
              <w:top w:val="single" w:sz="4" w:space="0" w:color="auto"/>
              <w:left w:val="single" w:sz="4" w:space="0" w:color="auto"/>
              <w:bottom w:val="single" w:sz="4" w:space="0" w:color="auto"/>
              <w:right w:val="single" w:sz="4" w:space="0" w:color="auto"/>
            </w:tcBorders>
            <w:shd w:val="clear" w:color="auto" w:fill="auto"/>
            <w:tcMar>
              <w:top w:w="15" w:type="dxa"/>
              <w:left w:w="8" w:type="dxa"/>
              <w:bottom w:w="0" w:type="dxa"/>
              <w:right w:w="8" w:type="dxa"/>
            </w:tcMar>
          </w:tcPr>
          <w:p w14:paraId="79F10C98" w14:textId="1E668DA6" w:rsidR="00083A70" w:rsidRPr="009D585B" w:rsidRDefault="00083A70" w:rsidP="001C522B">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Vyčlenit v územním plánu dostatek ploch pro bydlení / zasíťovat pozemky pro bydlení /  podporovat výstavbu rodinných domů v obci / …</w:t>
            </w:r>
          </w:p>
        </w:tc>
      </w:tr>
      <w:tr w:rsidR="00083A70" w:rsidRPr="00831D9C" w14:paraId="46B06BA5" w14:textId="77777777" w:rsidTr="009B5472">
        <w:trPr>
          <w:trHeight w:val="152"/>
        </w:trPr>
        <w:tc>
          <w:tcPr>
            <w:tcW w:w="163" w:type="pct"/>
            <w:vMerge/>
            <w:tcBorders>
              <w:left w:val="single" w:sz="8" w:space="0" w:color="000000"/>
              <w:right w:val="single" w:sz="8" w:space="0" w:color="000000"/>
            </w:tcBorders>
            <w:shd w:val="clear" w:color="auto" w:fill="F2F2F2" w:themeFill="background1" w:themeFillShade="F2"/>
            <w:vAlign w:val="center"/>
          </w:tcPr>
          <w:p w14:paraId="304F3692" w14:textId="77777777" w:rsidR="00083A70" w:rsidRPr="00831D9C" w:rsidRDefault="00083A70" w:rsidP="002B22A5">
            <w:pPr>
              <w:tabs>
                <w:tab w:val="num" w:pos="1440"/>
              </w:tabs>
              <w:spacing w:line="240" w:lineRule="auto"/>
              <w:ind w:left="57" w:right="57"/>
              <w:jc w:val="both"/>
              <w:rPr>
                <w:rFonts w:asciiTheme="minorHAnsi" w:eastAsia="Calibri" w:hAnsiTheme="minorHAnsi" w:cstheme="minorHAnsi"/>
                <w:sz w:val="20"/>
                <w:szCs w:val="20"/>
              </w:rPr>
            </w:pPr>
          </w:p>
        </w:tc>
        <w:tc>
          <w:tcPr>
            <w:tcW w:w="444" w:type="pct"/>
            <w:vMerge/>
            <w:tcBorders>
              <w:left w:val="single" w:sz="8" w:space="0" w:color="000000"/>
              <w:right w:val="single" w:sz="8" w:space="0" w:color="000000"/>
            </w:tcBorders>
            <w:shd w:val="clear" w:color="auto" w:fill="F2F2F2" w:themeFill="background1" w:themeFillShade="F2"/>
            <w:vAlign w:val="center"/>
          </w:tcPr>
          <w:p w14:paraId="69ED39B5" w14:textId="77777777" w:rsidR="00083A70" w:rsidRPr="00831D9C" w:rsidRDefault="00083A70" w:rsidP="002B22A5">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4" w:space="0" w:color="auto"/>
              <w:left w:val="single" w:sz="8" w:space="0" w:color="000000"/>
              <w:bottom w:val="single" w:sz="4" w:space="0" w:color="auto"/>
              <w:right w:val="single" w:sz="4" w:space="0" w:color="auto"/>
            </w:tcBorders>
            <w:shd w:val="clear" w:color="auto" w:fill="auto"/>
            <w:tcMar>
              <w:top w:w="15" w:type="dxa"/>
              <w:left w:w="8" w:type="dxa"/>
              <w:bottom w:w="0" w:type="dxa"/>
              <w:right w:w="8" w:type="dxa"/>
            </w:tcMar>
          </w:tcPr>
          <w:p w14:paraId="4CCBB736" w14:textId="191C7B0E" w:rsidR="00083A70" w:rsidRPr="009D585B" w:rsidRDefault="00083A70" w:rsidP="002B22A5">
            <w:pPr>
              <w:tabs>
                <w:tab w:val="num" w:pos="1440"/>
              </w:tabs>
              <w:spacing w:line="240" w:lineRule="auto"/>
              <w:ind w:left="57" w:right="57"/>
              <w:jc w:val="center"/>
              <w:rPr>
                <w:rFonts w:asciiTheme="minorHAnsi" w:eastAsia="Calibri" w:hAnsiTheme="minorHAnsi" w:cstheme="minorHAnsi"/>
                <w:sz w:val="20"/>
                <w:szCs w:val="20"/>
              </w:rPr>
            </w:pPr>
            <w:r w:rsidRPr="009D585B">
              <w:rPr>
                <w:rFonts w:asciiTheme="minorHAnsi" w:eastAsia="Calibri" w:hAnsiTheme="minorHAnsi" w:cstheme="minorHAnsi"/>
                <w:sz w:val="20"/>
                <w:szCs w:val="20"/>
              </w:rPr>
              <w:t>5.18</w:t>
            </w:r>
          </w:p>
        </w:tc>
        <w:tc>
          <w:tcPr>
            <w:tcW w:w="4122" w:type="pct"/>
            <w:tcBorders>
              <w:top w:val="single" w:sz="4" w:space="0" w:color="auto"/>
              <w:left w:val="single" w:sz="4" w:space="0" w:color="auto"/>
              <w:bottom w:val="single" w:sz="4" w:space="0" w:color="auto"/>
              <w:right w:val="single" w:sz="4" w:space="0" w:color="auto"/>
            </w:tcBorders>
            <w:shd w:val="clear" w:color="auto" w:fill="auto"/>
            <w:tcMar>
              <w:top w:w="15" w:type="dxa"/>
              <w:left w:w="8" w:type="dxa"/>
              <w:bottom w:w="0" w:type="dxa"/>
              <w:right w:w="8" w:type="dxa"/>
            </w:tcMar>
          </w:tcPr>
          <w:p w14:paraId="3E406005" w14:textId="3DA2BE79" w:rsidR="00083A70" w:rsidRPr="009D585B" w:rsidRDefault="00083A70" w:rsidP="002B22A5">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Upravit pravidla pro pronájem obecních bytů / zlepšit správu bytového fondu v majetku obce</w:t>
            </w:r>
          </w:p>
        </w:tc>
      </w:tr>
      <w:tr w:rsidR="00083A70" w:rsidRPr="00831D9C" w14:paraId="4BA3B466" w14:textId="77777777" w:rsidTr="009B5472">
        <w:trPr>
          <w:trHeight w:val="152"/>
        </w:trPr>
        <w:tc>
          <w:tcPr>
            <w:tcW w:w="163" w:type="pct"/>
            <w:vMerge/>
            <w:tcBorders>
              <w:left w:val="single" w:sz="8" w:space="0" w:color="000000"/>
              <w:right w:val="single" w:sz="8" w:space="0" w:color="000000"/>
            </w:tcBorders>
            <w:shd w:val="clear" w:color="auto" w:fill="F2F2F2" w:themeFill="background1" w:themeFillShade="F2"/>
            <w:vAlign w:val="center"/>
          </w:tcPr>
          <w:p w14:paraId="57937081" w14:textId="77777777" w:rsidR="00083A70" w:rsidRPr="00831D9C" w:rsidRDefault="00083A70" w:rsidP="002B22A5">
            <w:pPr>
              <w:tabs>
                <w:tab w:val="num" w:pos="1440"/>
              </w:tabs>
              <w:spacing w:line="240" w:lineRule="auto"/>
              <w:ind w:left="57" w:right="57"/>
              <w:jc w:val="both"/>
              <w:rPr>
                <w:rFonts w:asciiTheme="minorHAnsi" w:eastAsia="Calibri" w:hAnsiTheme="minorHAnsi" w:cstheme="minorHAnsi"/>
                <w:sz w:val="20"/>
                <w:szCs w:val="20"/>
              </w:rPr>
            </w:pPr>
          </w:p>
        </w:tc>
        <w:tc>
          <w:tcPr>
            <w:tcW w:w="444" w:type="pct"/>
            <w:vMerge/>
            <w:tcBorders>
              <w:left w:val="single" w:sz="8" w:space="0" w:color="000000"/>
              <w:right w:val="single" w:sz="8" w:space="0" w:color="000000"/>
            </w:tcBorders>
            <w:shd w:val="clear" w:color="auto" w:fill="F2F2F2" w:themeFill="background1" w:themeFillShade="F2"/>
            <w:vAlign w:val="center"/>
          </w:tcPr>
          <w:p w14:paraId="4E4FFC00" w14:textId="77777777" w:rsidR="00083A70" w:rsidRPr="00831D9C" w:rsidRDefault="00083A70" w:rsidP="002B22A5">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4" w:space="0" w:color="auto"/>
              <w:left w:val="single" w:sz="8" w:space="0" w:color="000000"/>
              <w:bottom w:val="single" w:sz="4" w:space="0" w:color="auto"/>
              <w:right w:val="single" w:sz="4" w:space="0" w:color="auto"/>
            </w:tcBorders>
            <w:shd w:val="clear" w:color="auto" w:fill="auto"/>
            <w:tcMar>
              <w:top w:w="15" w:type="dxa"/>
              <w:left w:w="8" w:type="dxa"/>
              <w:bottom w:w="0" w:type="dxa"/>
              <w:right w:w="8" w:type="dxa"/>
            </w:tcMar>
          </w:tcPr>
          <w:p w14:paraId="6D835E7E" w14:textId="74A97EDB" w:rsidR="00083A70" w:rsidRPr="009D585B" w:rsidRDefault="00083A70" w:rsidP="002B22A5">
            <w:pPr>
              <w:tabs>
                <w:tab w:val="num" w:pos="1440"/>
              </w:tabs>
              <w:spacing w:line="240" w:lineRule="auto"/>
              <w:ind w:left="57" w:right="57"/>
              <w:jc w:val="center"/>
              <w:rPr>
                <w:rFonts w:asciiTheme="minorHAnsi" w:eastAsia="Calibri" w:hAnsiTheme="minorHAnsi" w:cstheme="minorHAnsi"/>
                <w:sz w:val="20"/>
                <w:szCs w:val="20"/>
              </w:rPr>
            </w:pPr>
            <w:r w:rsidRPr="009D585B">
              <w:rPr>
                <w:rFonts w:asciiTheme="minorHAnsi" w:eastAsia="Calibri" w:hAnsiTheme="minorHAnsi" w:cstheme="minorHAnsi"/>
                <w:sz w:val="20"/>
                <w:szCs w:val="20"/>
              </w:rPr>
              <w:t>5.19</w:t>
            </w:r>
          </w:p>
        </w:tc>
        <w:tc>
          <w:tcPr>
            <w:tcW w:w="4122" w:type="pct"/>
            <w:tcBorders>
              <w:top w:val="single" w:sz="4" w:space="0" w:color="auto"/>
              <w:left w:val="single" w:sz="4" w:space="0" w:color="auto"/>
              <w:bottom w:val="single" w:sz="4" w:space="0" w:color="auto"/>
              <w:right w:val="single" w:sz="4" w:space="0" w:color="auto"/>
            </w:tcBorders>
            <w:shd w:val="clear" w:color="auto" w:fill="auto"/>
            <w:tcMar>
              <w:top w:w="15" w:type="dxa"/>
              <w:left w:w="8" w:type="dxa"/>
              <w:bottom w:w="0" w:type="dxa"/>
              <w:right w:w="8" w:type="dxa"/>
            </w:tcMar>
          </w:tcPr>
          <w:p w14:paraId="63CD0773" w14:textId="5A2E9BE8" w:rsidR="00083A70" w:rsidRPr="009D585B" w:rsidRDefault="00083A70" w:rsidP="002B22A5">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Zpracovat projekt na revitalizaci sídlišť / vybraných částí obce</w:t>
            </w:r>
          </w:p>
        </w:tc>
      </w:tr>
      <w:tr w:rsidR="00083A70" w:rsidRPr="00831D9C" w14:paraId="71AA7FBC" w14:textId="77777777" w:rsidTr="009B5472">
        <w:trPr>
          <w:trHeight w:val="152"/>
        </w:trPr>
        <w:tc>
          <w:tcPr>
            <w:tcW w:w="163" w:type="pct"/>
            <w:vMerge/>
            <w:tcBorders>
              <w:left w:val="single" w:sz="8" w:space="0" w:color="000000"/>
              <w:right w:val="single" w:sz="8" w:space="0" w:color="000000"/>
            </w:tcBorders>
            <w:shd w:val="clear" w:color="auto" w:fill="F2F2F2" w:themeFill="background1" w:themeFillShade="F2"/>
            <w:vAlign w:val="center"/>
          </w:tcPr>
          <w:p w14:paraId="42C70918" w14:textId="77777777" w:rsidR="00083A70" w:rsidRPr="00831D9C" w:rsidRDefault="00083A70" w:rsidP="002B22A5">
            <w:pPr>
              <w:tabs>
                <w:tab w:val="num" w:pos="1440"/>
              </w:tabs>
              <w:spacing w:line="240" w:lineRule="auto"/>
              <w:ind w:left="57" w:right="57"/>
              <w:jc w:val="both"/>
              <w:rPr>
                <w:rFonts w:asciiTheme="minorHAnsi" w:eastAsia="Calibri" w:hAnsiTheme="minorHAnsi" w:cstheme="minorHAnsi"/>
                <w:sz w:val="20"/>
                <w:szCs w:val="20"/>
              </w:rPr>
            </w:pPr>
          </w:p>
        </w:tc>
        <w:tc>
          <w:tcPr>
            <w:tcW w:w="444" w:type="pct"/>
            <w:vMerge/>
            <w:tcBorders>
              <w:left w:val="single" w:sz="8" w:space="0" w:color="000000"/>
              <w:right w:val="single" w:sz="8" w:space="0" w:color="000000"/>
            </w:tcBorders>
            <w:shd w:val="clear" w:color="auto" w:fill="F2F2F2" w:themeFill="background1" w:themeFillShade="F2"/>
            <w:vAlign w:val="center"/>
          </w:tcPr>
          <w:p w14:paraId="68B4B3F6" w14:textId="77777777" w:rsidR="00083A70" w:rsidRPr="00831D9C" w:rsidRDefault="00083A70" w:rsidP="002B22A5">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4" w:space="0" w:color="auto"/>
              <w:left w:val="single" w:sz="8" w:space="0" w:color="000000"/>
              <w:bottom w:val="single" w:sz="4" w:space="0" w:color="auto"/>
              <w:right w:val="single" w:sz="4" w:space="0" w:color="auto"/>
            </w:tcBorders>
            <w:shd w:val="clear" w:color="auto" w:fill="auto"/>
            <w:tcMar>
              <w:top w:w="15" w:type="dxa"/>
              <w:left w:w="8" w:type="dxa"/>
              <w:bottom w:w="0" w:type="dxa"/>
              <w:right w:w="8" w:type="dxa"/>
            </w:tcMar>
          </w:tcPr>
          <w:p w14:paraId="7768C0D3" w14:textId="1B7E00C0" w:rsidR="00083A70" w:rsidRPr="009D585B" w:rsidRDefault="00083A70" w:rsidP="002B22A5">
            <w:pPr>
              <w:tabs>
                <w:tab w:val="num" w:pos="1440"/>
              </w:tabs>
              <w:spacing w:line="240" w:lineRule="auto"/>
              <w:ind w:left="57" w:right="57"/>
              <w:jc w:val="center"/>
              <w:rPr>
                <w:rFonts w:asciiTheme="minorHAnsi" w:eastAsia="Calibri" w:hAnsiTheme="minorHAnsi" w:cstheme="minorHAnsi"/>
                <w:sz w:val="20"/>
                <w:szCs w:val="20"/>
              </w:rPr>
            </w:pPr>
            <w:r w:rsidRPr="009D585B">
              <w:rPr>
                <w:rFonts w:asciiTheme="minorHAnsi" w:eastAsia="Calibri" w:hAnsiTheme="minorHAnsi" w:cstheme="minorHAnsi"/>
                <w:sz w:val="20"/>
                <w:szCs w:val="20"/>
              </w:rPr>
              <w:t>5.20</w:t>
            </w:r>
          </w:p>
        </w:tc>
        <w:tc>
          <w:tcPr>
            <w:tcW w:w="4122" w:type="pct"/>
            <w:tcBorders>
              <w:top w:val="single" w:sz="4" w:space="0" w:color="auto"/>
              <w:left w:val="single" w:sz="4" w:space="0" w:color="auto"/>
              <w:bottom w:val="single" w:sz="4" w:space="0" w:color="auto"/>
              <w:right w:val="single" w:sz="4" w:space="0" w:color="auto"/>
            </w:tcBorders>
            <w:shd w:val="clear" w:color="auto" w:fill="auto"/>
            <w:tcMar>
              <w:top w:w="15" w:type="dxa"/>
              <w:left w:w="8" w:type="dxa"/>
              <w:bottom w:w="0" w:type="dxa"/>
              <w:right w:w="8" w:type="dxa"/>
            </w:tcMar>
          </w:tcPr>
          <w:p w14:paraId="08BA6467" w14:textId="108041E5" w:rsidR="00083A70" w:rsidRPr="009D585B" w:rsidRDefault="00083A70" w:rsidP="002B22A5">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Zlepšit komunikaci s veřejností / médií ve věci bydlení v obci</w:t>
            </w:r>
          </w:p>
        </w:tc>
      </w:tr>
      <w:tr w:rsidR="00083A70" w:rsidRPr="00831D9C" w14:paraId="55D29A74" w14:textId="77777777" w:rsidTr="009B5472">
        <w:trPr>
          <w:trHeight w:val="152"/>
        </w:trPr>
        <w:tc>
          <w:tcPr>
            <w:tcW w:w="163" w:type="pct"/>
            <w:vMerge/>
            <w:tcBorders>
              <w:left w:val="single" w:sz="8" w:space="0" w:color="000000"/>
              <w:right w:val="single" w:sz="8" w:space="0" w:color="000000"/>
            </w:tcBorders>
            <w:shd w:val="clear" w:color="auto" w:fill="F2F2F2" w:themeFill="background1" w:themeFillShade="F2"/>
            <w:vAlign w:val="center"/>
          </w:tcPr>
          <w:p w14:paraId="2072437C" w14:textId="77777777" w:rsidR="00083A70" w:rsidRPr="00831D9C" w:rsidRDefault="00083A70" w:rsidP="002B22A5">
            <w:pPr>
              <w:tabs>
                <w:tab w:val="num" w:pos="1440"/>
              </w:tabs>
              <w:spacing w:line="240" w:lineRule="auto"/>
              <w:ind w:left="57" w:right="57"/>
              <w:jc w:val="both"/>
              <w:rPr>
                <w:rFonts w:asciiTheme="minorHAnsi" w:eastAsia="Calibri" w:hAnsiTheme="minorHAnsi" w:cstheme="minorHAnsi"/>
                <w:sz w:val="20"/>
                <w:szCs w:val="20"/>
              </w:rPr>
            </w:pPr>
          </w:p>
        </w:tc>
        <w:tc>
          <w:tcPr>
            <w:tcW w:w="444" w:type="pct"/>
            <w:vMerge/>
            <w:tcBorders>
              <w:left w:val="single" w:sz="8" w:space="0" w:color="000000"/>
              <w:right w:val="single" w:sz="8" w:space="0" w:color="000000"/>
            </w:tcBorders>
            <w:shd w:val="clear" w:color="auto" w:fill="F2F2F2" w:themeFill="background1" w:themeFillShade="F2"/>
            <w:vAlign w:val="center"/>
          </w:tcPr>
          <w:p w14:paraId="5A93B793" w14:textId="77777777" w:rsidR="00083A70" w:rsidRPr="00831D9C" w:rsidRDefault="00083A70" w:rsidP="002B22A5">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4" w:space="0" w:color="auto"/>
              <w:left w:val="single" w:sz="8" w:space="0" w:color="000000"/>
              <w:bottom w:val="single" w:sz="4" w:space="0" w:color="auto"/>
              <w:right w:val="single" w:sz="4" w:space="0" w:color="auto"/>
            </w:tcBorders>
            <w:shd w:val="clear" w:color="auto" w:fill="auto"/>
            <w:tcMar>
              <w:top w:w="15" w:type="dxa"/>
              <w:left w:w="8" w:type="dxa"/>
              <w:bottom w:w="0" w:type="dxa"/>
              <w:right w:w="8" w:type="dxa"/>
            </w:tcMar>
          </w:tcPr>
          <w:p w14:paraId="6FF65FD6" w14:textId="77777777" w:rsidR="00083A70" w:rsidRPr="009D585B" w:rsidRDefault="00083A70" w:rsidP="002B22A5">
            <w:pPr>
              <w:tabs>
                <w:tab w:val="num" w:pos="1440"/>
              </w:tabs>
              <w:spacing w:line="240" w:lineRule="auto"/>
              <w:ind w:left="57" w:right="57"/>
              <w:jc w:val="center"/>
              <w:rPr>
                <w:rFonts w:asciiTheme="minorHAnsi" w:eastAsia="Calibri" w:hAnsiTheme="minorHAnsi" w:cstheme="minorHAnsi"/>
                <w:sz w:val="20"/>
                <w:szCs w:val="20"/>
              </w:rPr>
            </w:pPr>
          </w:p>
        </w:tc>
        <w:tc>
          <w:tcPr>
            <w:tcW w:w="4122" w:type="pct"/>
            <w:tcBorders>
              <w:top w:val="single" w:sz="4" w:space="0" w:color="auto"/>
              <w:left w:val="single" w:sz="4" w:space="0" w:color="auto"/>
              <w:bottom w:val="single" w:sz="4" w:space="0" w:color="auto"/>
              <w:right w:val="single" w:sz="4" w:space="0" w:color="auto"/>
            </w:tcBorders>
            <w:shd w:val="clear" w:color="auto" w:fill="auto"/>
            <w:tcMar>
              <w:top w:w="15" w:type="dxa"/>
              <w:left w:w="8" w:type="dxa"/>
              <w:bottom w:w="0" w:type="dxa"/>
              <w:right w:w="8" w:type="dxa"/>
            </w:tcMar>
          </w:tcPr>
          <w:p w14:paraId="59C781FD" w14:textId="4BFB94C0" w:rsidR="00083A70" w:rsidRPr="009D585B" w:rsidRDefault="00083A70" w:rsidP="002B22A5">
            <w:pPr>
              <w:tabs>
                <w:tab w:val="num" w:pos="1440"/>
              </w:tabs>
              <w:spacing w:line="240" w:lineRule="auto"/>
              <w:ind w:left="57" w:right="57"/>
              <w:jc w:val="both"/>
              <w:rPr>
                <w:rFonts w:asciiTheme="minorHAnsi" w:eastAsia="Calibri" w:hAnsiTheme="minorHAnsi" w:cstheme="minorHAnsi"/>
                <w:sz w:val="20"/>
                <w:szCs w:val="20"/>
              </w:rPr>
            </w:pPr>
            <w:r w:rsidRPr="009D585B">
              <w:rPr>
                <w:rFonts w:asciiTheme="minorHAnsi" w:eastAsia="Calibri" w:hAnsiTheme="minorHAnsi" w:cstheme="minorHAnsi"/>
                <w:b/>
                <w:bCs/>
                <w:sz w:val="20"/>
                <w:szCs w:val="20"/>
              </w:rPr>
              <w:t>Zaměstnanost</w:t>
            </w:r>
          </w:p>
        </w:tc>
      </w:tr>
      <w:tr w:rsidR="00083A70" w:rsidRPr="00831D9C" w14:paraId="695A8ADD" w14:textId="77777777" w:rsidTr="009B5472">
        <w:trPr>
          <w:trHeight w:val="152"/>
        </w:trPr>
        <w:tc>
          <w:tcPr>
            <w:tcW w:w="163" w:type="pct"/>
            <w:vMerge/>
            <w:tcBorders>
              <w:left w:val="single" w:sz="8" w:space="0" w:color="000000"/>
              <w:right w:val="single" w:sz="8" w:space="0" w:color="000000"/>
            </w:tcBorders>
            <w:shd w:val="clear" w:color="auto" w:fill="F2F2F2" w:themeFill="background1" w:themeFillShade="F2"/>
            <w:vAlign w:val="center"/>
          </w:tcPr>
          <w:p w14:paraId="216F46C0" w14:textId="77777777" w:rsidR="00083A70" w:rsidRPr="00831D9C" w:rsidRDefault="00083A70" w:rsidP="00C22F98">
            <w:pPr>
              <w:tabs>
                <w:tab w:val="num" w:pos="1440"/>
              </w:tabs>
              <w:spacing w:line="240" w:lineRule="auto"/>
              <w:ind w:left="57" w:right="57"/>
              <w:jc w:val="both"/>
              <w:rPr>
                <w:rFonts w:asciiTheme="minorHAnsi" w:eastAsia="Calibri" w:hAnsiTheme="minorHAnsi" w:cstheme="minorHAnsi"/>
                <w:sz w:val="20"/>
                <w:szCs w:val="20"/>
              </w:rPr>
            </w:pPr>
          </w:p>
        </w:tc>
        <w:tc>
          <w:tcPr>
            <w:tcW w:w="444" w:type="pct"/>
            <w:vMerge/>
            <w:tcBorders>
              <w:left w:val="single" w:sz="8" w:space="0" w:color="000000"/>
              <w:right w:val="single" w:sz="8" w:space="0" w:color="000000"/>
            </w:tcBorders>
            <w:shd w:val="clear" w:color="auto" w:fill="F2F2F2" w:themeFill="background1" w:themeFillShade="F2"/>
            <w:vAlign w:val="center"/>
          </w:tcPr>
          <w:p w14:paraId="44F9E56D" w14:textId="77777777" w:rsidR="00083A70" w:rsidRPr="00831D9C" w:rsidRDefault="00083A70" w:rsidP="00C22F98">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4" w:space="0" w:color="auto"/>
              <w:left w:val="single" w:sz="8" w:space="0" w:color="000000"/>
              <w:bottom w:val="single" w:sz="4" w:space="0" w:color="auto"/>
              <w:right w:val="single" w:sz="4" w:space="0" w:color="auto"/>
            </w:tcBorders>
            <w:shd w:val="clear" w:color="auto" w:fill="auto"/>
            <w:tcMar>
              <w:top w:w="15" w:type="dxa"/>
              <w:left w:w="8" w:type="dxa"/>
              <w:bottom w:w="0" w:type="dxa"/>
              <w:right w:w="8" w:type="dxa"/>
            </w:tcMar>
          </w:tcPr>
          <w:p w14:paraId="41E370D9" w14:textId="1B391DC4" w:rsidR="00083A70" w:rsidRPr="009D585B" w:rsidRDefault="00083A70" w:rsidP="00C22F98">
            <w:pPr>
              <w:tabs>
                <w:tab w:val="num" w:pos="1440"/>
              </w:tabs>
              <w:spacing w:line="240" w:lineRule="auto"/>
              <w:ind w:left="57" w:right="57"/>
              <w:jc w:val="center"/>
              <w:rPr>
                <w:rFonts w:asciiTheme="minorHAnsi" w:eastAsia="Calibri" w:hAnsiTheme="minorHAnsi" w:cstheme="minorHAnsi"/>
                <w:sz w:val="20"/>
                <w:szCs w:val="20"/>
              </w:rPr>
            </w:pPr>
            <w:r w:rsidRPr="009D585B">
              <w:rPr>
                <w:rFonts w:asciiTheme="minorHAnsi" w:eastAsia="Calibri" w:hAnsiTheme="minorHAnsi" w:cstheme="minorHAnsi"/>
                <w:sz w:val="20"/>
                <w:szCs w:val="20"/>
              </w:rPr>
              <w:t>5.21</w:t>
            </w:r>
          </w:p>
        </w:tc>
        <w:tc>
          <w:tcPr>
            <w:tcW w:w="4122" w:type="pct"/>
            <w:tcBorders>
              <w:top w:val="single" w:sz="4" w:space="0" w:color="auto"/>
              <w:left w:val="single" w:sz="4" w:space="0" w:color="auto"/>
              <w:bottom w:val="single" w:sz="4" w:space="0" w:color="auto"/>
              <w:right w:val="single" w:sz="4" w:space="0" w:color="auto"/>
            </w:tcBorders>
            <w:shd w:val="clear" w:color="auto" w:fill="auto"/>
            <w:tcMar>
              <w:top w:w="15" w:type="dxa"/>
              <w:left w:w="8" w:type="dxa"/>
              <w:bottom w:w="0" w:type="dxa"/>
              <w:right w:w="8" w:type="dxa"/>
            </w:tcMar>
          </w:tcPr>
          <w:p w14:paraId="09CF57E3" w14:textId="77777777" w:rsidR="00083A70" w:rsidRDefault="00083A70" w:rsidP="00C22F98">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 xml:space="preserve">Aktivně jednat se zaměstnavateli a podnikateli, aby nedošlo k nárůstu nezaměstnanosti </w:t>
            </w:r>
          </w:p>
          <w:p w14:paraId="4D6CFE09" w14:textId="726B442D" w:rsidR="00083A70" w:rsidRPr="009D585B" w:rsidRDefault="00083A70" w:rsidP="00C22F98">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 Vytvářet podmínky pro udržení zaměstnavatelů nebo podnikatelů v obci</w:t>
            </w:r>
          </w:p>
        </w:tc>
      </w:tr>
      <w:tr w:rsidR="00083A70" w:rsidRPr="00831D9C" w14:paraId="04FE6293" w14:textId="77777777" w:rsidTr="009B5472">
        <w:trPr>
          <w:trHeight w:val="152"/>
        </w:trPr>
        <w:tc>
          <w:tcPr>
            <w:tcW w:w="163" w:type="pct"/>
            <w:vMerge/>
            <w:tcBorders>
              <w:left w:val="single" w:sz="8" w:space="0" w:color="000000"/>
              <w:right w:val="single" w:sz="8" w:space="0" w:color="000000"/>
            </w:tcBorders>
            <w:shd w:val="clear" w:color="auto" w:fill="F2F2F2" w:themeFill="background1" w:themeFillShade="F2"/>
            <w:vAlign w:val="center"/>
          </w:tcPr>
          <w:p w14:paraId="41A41C36" w14:textId="77777777" w:rsidR="00083A70" w:rsidRPr="00831D9C" w:rsidRDefault="00083A70" w:rsidP="00C22F98">
            <w:pPr>
              <w:tabs>
                <w:tab w:val="num" w:pos="1440"/>
              </w:tabs>
              <w:spacing w:line="240" w:lineRule="auto"/>
              <w:ind w:left="57" w:right="57"/>
              <w:jc w:val="both"/>
              <w:rPr>
                <w:rFonts w:asciiTheme="minorHAnsi" w:eastAsia="Calibri" w:hAnsiTheme="minorHAnsi" w:cstheme="minorHAnsi"/>
                <w:sz w:val="20"/>
                <w:szCs w:val="20"/>
              </w:rPr>
            </w:pPr>
          </w:p>
        </w:tc>
        <w:tc>
          <w:tcPr>
            <w:tcW w:w="444" w:type="pct"/>
            <w:vMerge/>
            <w:tcBorders>
              <w:left w:val="single" w:sz="8" w:space="0" w:color="000000"/>
              <w:right w:val="single" w:sz="8" w:space="0" w:color="000000"/>
            </w:tcBorders>
            <w:shd w:val="clear" w:color="auto" w:fill="F2F2F2" w:themeFill="background1" w:themeFillShade="F2"/>
            <w:vAlign w:val="center"/>
          </w:tcPr>
          <w:p w14:paraId="4FDB0A20" w14:textId="77777777" w:rsidR="00083A70" w:rsidRPr="00831D9C" w:rsidRDefault="00083A70" w:rsidP="00C22F98">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4" w:space="0" w:color="auto"/>
              <w:left w:val="single" w:sz="8" w:space="0" w:color="000000"/>
              <w:bottom w:val="single" w:sz="4" w:space="0" w:color="auto"/>
              <w:right w:val="single" w:sz="4" w:space="0" w:color="auto"/>
            </w:tcBorders>
            <w:shd w:val="clear" w:color="auto" w:fill="auto"/>
            <w:tcMar>
              <w:top w:w="15" w:type="dxa"/>
              <w:left w:w="8" w:type="dxa"/>
              <w:bottom w:w="0" w:type="dxa"/>
              <w:right w:w="8" w:type="dxa"/>
            </w:tcMar>
          </w:tcPr>
          <w:p w14:paraId="2120448B" w14:textId="7937BBBF" w:rsidR="00083A70" w:rsidRPr="009D585B" w:rsidRDefault="00083A70" w:rsidP="00C22F98">
            <w:pPr>
              <w:tabs>
                <w:tab w:val="num" w:pos="1440"/>
              </w:tabs>
              <w:spacing w:line="240" w:lineRule="auto"/>
              <w:ind w:left="57" w:right="57"/>
              <w:jc w:val="center"/>
              <w:rPr>
                <w:rFonts w:asciiTheme="minorHAnsi" w:eastAsia="Calibri" w:hAnsiTheme="minorHAnsi" w:cstheme="minorHAnsi"/>
                <w:sz w:val="20"/>
                <w:szCs w:val="20"/>
              </w:rPr>
            </w:pPr>
            <w:r w:rsidRPr="009D585B">
              <w:rPr>
                <w:rFonts w:asciiTheme="minorHAnsi" w:eastAsia="Calibri" w:hAnsiTheme="minorHAnsi" w:cstheme="minorHAnsi"/>
                <w:sz w:val="20"/>
                <w:szCs w:val="20"/>
              </w:rPr>
              <w:t>5.22</w:t>
            </w:r>
          </w:p>
        </w:tc>
        <w:tc>
          <w:tcPr>
            <w:tcW w:w="4122" w:type="pct"/>
            <w:tcBorders>
              <w:top w:val="single" w:sz="4" w:space="0" w:color="auto"/>
              <w:left w:val="single" w:sz="4" w:space="0" w:color="auto"/>
              <w:bottom w:val="single" w:sz="4" w:space="0" w:color="auto"/>
              <w:right w:val="single" w:sz="4" w:space="0" w:color="auto"/>
            </w:tcBorders>
            <w:shd w:val="clear" w:color="auto" w:fill="auto"/>
            <w:tcMar>
              <w:top w:w="15" w:type="dxa"/>
              <w:left w:w="8" w:type="dxa"/>
              <w:bottom w:w="0" w:type="dxa"/>
              <w:right w:w="8" w:type="dxa"/>
            </w:tcMar>
          </w:tcPr>
          <w:p w14:paraId="6DF256F2" w14:textId="182372B4" w:rsidR="00083A70" w:rsidRPr="009D585B" w:rsidRDefault="00083A70" w:rsidP="00C22F98">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 xml:space="preserve">Zlepšit komunikaci / zlepšit spolupráci se zaměstnavateli </w:t>
            </w:r>
          </w:p>
        </w:tc>
      </w:tr>
      <w:tr w:rsidR="00083A70" w:rsidRPr="00831D9C" w14:paraId="2479B0E9" w14:textId="77777777" w:rsidTr="009B5472">
        <w:trPr>
          <w:trHeight w:val="152"/>
        </w:trPr>
        <w:tc>
          <w:tcPr>
            <w:tcW w:w="163" w:type="pct"/>
            <w:vMerge/>
            <w:tcBorders>
              <w:left w:val="single" w:sz="8" w:space="0" w:color="000000"/>
              <w:right w:val="single" w:sz="8" w:space="0" w:color="000000"/>
            </w:tcBorders>
            <w:shd w:val="clear" w:color="auto" w:fill="F2F2F2" w:themeFill="background1" w:themeFillShade="F2"/>
            <w:vAlign w:val="center"/>
          </w:tcPr>
          <w:p w14:paraId="57CB8653" w14:textId="77777777" w:rsidR="00083A70" w:rsidRPr="00831D9C" w:rsidRDefault="00083A70" w:rsidP="00C22F98">
            <w:pPr>
              <w:tabs>
                <w:tab w:val="num" w:pos="1440"/>
              </w:tabs>
              <w:spacing w:line="240" w:lineRule="auto"/>
              <w:ind w:left="57" w:right="57"/>
              <w:jc w:val="both"/>
              <w:rPr>
                <w:rFonts w:asciiTheme="minorHAnsi" w:eastAsia="Calibri" w:hAnsiTheme="minorHAnsi" w:cstheme="minorHAnsi"/>
                <w:sz w:val="20"/>
                <w:szCs w:val="20"/>
              </w:rPr>
            </w:pPr>
          </w:p>
        </w:tc>
        <w:tc>
          <w:tcPr>
            <w:tcW w:w="444" w:type="pct"/>
            <w:vMerge/>
            <w:tcBorders>
              <w:left w:val="single" w:sz="8" w:space="0" w:color="000000"/>
              <w:right w:val="single" w:sz="8" w:space="0" w:color="000000"/>
            </w:tcBorders>
            <w:shd w:val="clear" w:color="auto" w:fill="F2F2F2" w:themeFill="background1" w:themeFillShade="F2"/>
            <w:vAlign w:val="center"/>
          </w:tcPr>
          <w:p w14:paraId="35ECF119" w14:textId="77777777" w:rsidR="00083A70" w:rsidRPr="00831D9C" w:rsidRDefault="00083A70" w:rsidP="00C22F98">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4" w:space="0" w:color="auto"/>
              <w:left w:val="single" w:sz="8" w:space="0" w:color="000000"/>
              <w:bottom w:val="single" w:sz="4" w:space="0" w:color="auto"/>
              <w:right w:val="single" w:sz="4" w:space="0" w:color="auto"/>
            </w:tcBorders>
            <w:shd w:val="clear" w:color="auto" w:fill="auto"/>
            <w:tcMar>
              <w:top w:w="15" w:type="dxa"/>
              <w:left w:w="8" w:type="dxa"/>
              <w:bottom w:w="0" w:type="dxa"/>
              <w:right w:w="8" w:type="dxa"/>
            </w:tcMar>
          </w:tcPr>
          <w:p w14:paraId="5DEA28D7" w14:textId="6A2A7C87" w:rsidR="00083A70" w:rsidRPr="009D585B" w:rsidRDefault="00083A70" w:rsidP="00C22F98">
            <w:pPr>
              <w:tabs>
                <w:tab w:val="num" w:pos="1440"/>
              </w:tabs>
              <w:spacing w:line="240" w:lineRule="auto"/>
              <w:ind w:left="57" w:right="57"/>
              <w:jc w:val="center"/>
              <w:rPr>
                <w:rFonts w:asciiTheme="minorHAnsi" w:eastAsia="Calibri" w:hAnsiTheme="minorHAnsi" w:cstheme="minorHAnsi"/>
                <w:sz w:val="20"/>
                <w:szCs w:val="20"/>
              </w:rPr>
            </w:pPr>
            <w:r w:rsidRPr="009D585B">
              <w:rPr>
                <w:rFonts w:asciiTheme="minorHAnsi" w:eastAsia="Calibri" w:hAnsiTheme="minorHAnsi" w:cstheme="minorHAnsi"/>
                <w:sz w:val="20"/>
                <w:szCs w:val="20"/>
              </w:rPr>
              <w:t>5.23</w:t>
            </w:r>
          </w:p>
        </w:tc>
        <w:tc>
          <w:tcPr>
            <w:tcW w:w="4122" w:type="pct"/>
            <w:tcBorders>
              <w:top w:val="single" w:sz="4" w:space="0" w:color="auto"/>
              <w:left w:val="single" w:sz="4" w:space="0" w:color="auto"/>
              <w:bottom w:val="single" w:sz="4" w:space="0" w:color="auto"/>
              <w:right w:val="single" w:sz="4" w:space="0" w:color="auto"/>
            </w:tcBorders>
            <w:shd w:val="clear" w:color="auto" w:fill="auto"/>
            <w:tcMar>
              <w:top w:w="15" w:type="dxa"/>
              <w:left w:w="8" w:type="dxa"/>
              <w:bottom w:w="0" w:type="dxa"/>
              <w:right w:w="8" w:type="dxa"/>
            </w:tcMar>
          </w:tcPr>
          <w:p w14:paraId="7B2DBB5C" w14:textId="22F41CB6" w:rsidR="00083A70" w:rsidRPr="009D585B" w:rsidRDefault="00083A70" w:rsidP="00C22F98">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Zlepšit komunikaci s veřejností / médii ve věci veřejných služeb (konkrétní veřejné služby)</w:t>
            </w:r>
          </w:p>
        </w:tc>
      </w:tr>
      <w:tr w:rsidR="00083A70" w:rsidRPr="00831D9C" w14:paraId="267D74F6" w14:textId="77777777" w:rsidTr="009B5472">
        <w:trPr>
          <w:trHeight w:val="152"/>
        </w:trPr>
        <w:tc>
          <w:tcPr>
            <w:tcW w:w="163" w:type="pct"/>
            <w:vMerge/>
            <w:tcBorders>
              <w:left w:val="single" w:sz="8" w:space="0" w:color="000000"/>
              <w:right w:val="single" w:sz="8" w:space="0" w:color="000000"/>
            </w:tcBorders>
            <w:shd w:val="clear" w:color="auto" w:fill="F2F2F2" w:themeFill="background1" w:themeFillShade="F2"/>
            <w:vAlign w:val="center"/>
          </w:tcPr>
          <w:p w14:paraId="3CF6EEA4" w14:textId="77777777" w:rsidR="00083A70" w:rsidRPr="00831D9C" w:rsidRDefault="00083A70" w:rsidP="00C22F98">
            <w:pPr>
              <w:tabs>
                <w:tab w:val="num" w:pos="1440"/>
              </w:tabs>
              <w:spacing w:line="240" w:lineRule="auto"/>
              <w:ind w:left="57" w:right="57"/>
              <w:jc w:val="both"/>
              <w:rPr>
                <w:rFonts w:asciiTheme="minorHAnsi" w:eastAsia="Calibri" w:hAnsiTheme="minorHAnsi" w:cstheme="minorHAnsi"/>
                <w:sz w:val="20"/>
                <w:szCs w:val="20"/>
              </w:rPr>
            </w:pPr>
          </w:p>
        </w:tc>
        <w:tc>
          <w:tcPr>
            <w:tcW w:w="444" w:type="pct"/>
            <w:vMerge/>
            <w:tcBorders>
              <w:left w:val="single" w:sz="8" w:space="0" w:color="000000"/>
              <w:right w:val="single" w:sz="8" w:space="0" w:color="000000"/>
            </w:tcBorders>
            <w:shd w:val="clear" w:color="auto" w:fill="F2F2F2" w:themeFill="background1" w:themeFillShade="F2"/>
            <w:vAlign w:val="center"/>
          </w:tcPr>
          <w:p w14:paraId="682DDEEC" w14:textId="77777777" w:rsidR="00083A70" w:rsidRPr="00831D9C" w:rsidRDefault="00083A70" w:rsidP="00C22F98">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4" w:space="0" w:color="auto"/>
              <w:left w:val="single" w:sz="8" w:space="0" w:color="000000"/>
              <w:bottom w:val="single" w:sz="4" w:space="0" w:color="auto"/>
              <w:right w:val="single" w:sz="4" w:space="0" w:color="auto"/>
            </w:tcBorders>
            <w:shd w:val="clear" w:color="auto" w:fill="auto"/>
            <w:tcMar>
              <w:top w:w="15" w:type="dxa"/>
              <w:left w:w="8" w:type="dxa"/>
              <w:bottom w:w="0" w:type="dxa"/>
              <w:right w:w="8" w:type="dxa"/>
            </w:tcMar>
          </w:tcPr>
          <w:p w14:paraId="42CDF04E" w14:textId="607F9EE3" w:rsidR="00083A70" w:rsidRPr="009D585B" w:rsidRDefault="00083A70" w:rsidP="00C22F98">
            <w:pPr>
              <w:tabs>
                <w:tab w:val="num" w:pos="1440"/>
              </w:tabs>
              <w:spacing w:line="240" w:lineRule="auto"/>
              <w:ind w:left="57" w:right="57"/>
              <w:jc w:val="center"/>
              <w:rPr>
                <w:rFonts w:asciiTheme="minorHAnsi" w:eastAsia="Calibri" w:hAnsiTheme="minorHAnsi" w:cstheme="minorHAnsi"/>
                <w:sz w:val="20"/>
                <w:szCs w:val="20"/>
              </w:rPr>
            </w:pPr>
            <w:r w:rsidRPr="009D585B">
              <w:rPr>
                <w:rFonts w:asciiTheme="minorHAnsi" w:eastAsia="Calibri" w:hAnsiTheme="minorHAnsi" w:cstheme="minorHAnsi"/>
                <w:sz w:val="20"/>
                <w:szCs w:val="20"/>
              </w:rPr>
              <w:t>5.24</w:t>
            </w:r>
          </w:p>
        </w:tc>
        <w:tc>
          <w:tcPr>
            <w:tcW w:w="4122" w:type="pct"/>
            <w:tcBorders>
              <w:top w:val="single" w:sz="4" w:space="0" w:color="auto"/>
              <w:left w:val="single" w:sz="4" w:space="0" w:color="auto"/>
              <w:bottom w:val="single" w:sz="4" w:space="0" w:color="auto"/>
              <w:right w:val="single" w:sz="4" w:space="0" w:color="auto"/>
            </w:tcBorders>
            <w:shd w:val="clear" w:color="auto" w:fill="auto"/>
            <w:tcMar>
              <w:top w:w="15" w:type="dxa"/>
              <w:left w:w="8" w:type="dxa"/>
              <w:bottom w:w="0" w:type="dxa"/>
              <w:right w:w="8" w:type="dxa"/>
            </w:tcMar>
          </w:tcPr>
          <w:p w14:paraId="7188C1BD" w14:textId="09FE4A3D" w:rsidR="00083A70" w:rsidRPr="009D585B" w:rsidRDefault="00083A70" w:rsidP="00C22F98">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Zlepšit spolupráci s Úřadem práce</w:t>
            </w:r>
          </w:p>
        </w:tc>
      </w:tr>
      <w:tr w:rsidR="00083A70" w:rsidRPr="00831D9C" w14:paraId="1A13073C" w14:textId="77777777" w:rsidTr="009B5472">
        <w:trPr>
          <w:trHeight w:val="152"/>
        </w:trPr>
        <w:tc>
          <w:tcPr>
            <w:tcW w:w="163" w:type="pct"/>
            <w:vMerge/>
            <w:tcBorders>
              <w:left w:val="single" w:sz="8" w:space="0" w:color="000000"/>
              <w:right w:val="single" w:sz="8" w:space="0" w:color="000000"/>
            </w:tcBorders>
            <w:shd w:val="clear" w:color="auto" w:fill="F2F2F2" w:themeFill="background1" w:themeFillShade="F2"/>
            <w:vAlign w:val="center"/>
          </w:tcPr>
          <w:p w14:paraId="1107B7CD" w14:textId="77777777" w:rsidR="00083A70" w:rsidRPr="00831D9C" w:rsidRDefault="00083A70" w:rsidP="00C22F98">
            <w:pPr>
              <w:tabs>
                <w:tab w:val="num" w:pos="1440"/>
              </w:tabs>
              <w:spacing w:line="240" w:lineRule="auto"/>
              <w:ind w:left="57" w:right="57"/>
              <w:jc w:val="both"/>
              <w:rPr>
                <w:rFonts w:asciiTheme="minorHAnsi" w:eastAsia="Calibri" w:hAnsiTheme="minorHAnsi" w:cstheme="minorHAnsi"/>
                <w:sz w:val="20"/>
                <w:szCs w:val="20"/>
              </w:rPr>
            </w:pPr>
          </w:p>
        </w:tc>
        <w:tc>
          <w:tcPr>
            <w:tcW w:w="444" w:type="pct"/>
            <w:vMerge/>
            <w:tcBorders>
              <w:left w:val="single" w:sz="8" w:space="0" w:color="000000"/>
              <w:right w:val="single" w:sz="8" w:space="0" w:color="000000"/>
            </w:tcBorders>
            <w:shd w:val="clear" w:color="auto" w:fill="F2F2F2" w:themeFill="background1" w:themeFillShade="F2"/>
            <w:vAlign w:val="center"/>
          </w:tcPr>
          <w:p w14:paraId="7022E752" w14:textId="77777777" w:rsidR="00083A70" w:rsidRPr="00831D9C" w:rsidRDefault="00083A70" w:rsidP="00C22F98">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4" w:space="0" w:color="auto"/>
              <w:left w:val="single" w:sz="8" w:space="0" w:color="000000"/>
              <w:bottom w:val="single" w:sz="4" w:space="0" w:color="auto"/>
              <w:right w:val="single" w:sz="4" w:space="0" w:color="auto"/>
            </w:tcBorders>
            <w:shd w:val="clear" w:color="auto" w:fill="auto"/>
            <w:tcMar>
              <w:top w:w="15" w:type="dxa"/>
              <w:left w:w="8" w:type="dxa"/>
              <w:bottom w:w="0" w:type="dxa"/>
              <w:right w:w="8" w:type="dxa"/>
            </w:tcMar>
          </w:tcPr>
          <w:p w14:paraId="0611294E" w14:textId="1AFF57B6" w:rsidR="00083A70" w:rsidRPr="009D585B" w:rsidRDefault="00083A70" w:rsidP="00C22F98">
            <w:pPr>
              <w:tabs>
                <w:tab w:val="num" w:pos="1440"/>
              </w:tabs>
              <w:spacing w:line="240" w:lineRule="auto"/>
              <w:ind w:left="57" w:right="57"/>
              <w:jc w:val="center"/>
              <w:rPr>
                <w:rFonts w:asciiTheme="minorHAnsi" w:eastAsia="Calibri" w:hAnsiTheme="minorHAnsi" w:cstheme="minorHAnsi"/>
                <w:sz w:val="20"/>
                <w:szCs w:val="20"/>
              </w:rPr>
            </w:pPr>
            <w:r w:rsidRPr="009D585B">
              <w:rPr>
                <w:rFonts w:asciiTheme="minorHAnsi" w:eastAsia="Calibri" w:hAnsiTheme="minorHAnsi" w:cstheme="minorHAnsi"/>
                <w:sz w:val="20"/>
                <w:szCs w:val="20"/>
              </w:rPr>
              <w:t>5.25</w:t>
            </w:r>
          </w:p>
        </w:tc>
        <w:tc>
          <w:tcPr>
            <w:tcW w:w="4122" w:type="pct"/>
            <w:tcBorders>
              <w:top w:val="single" w:sz="4" w:space="0" w:color="auto"/>
              <w:left w:val="single" w:sz="4" w:space="0" w:color="auto"/>
              <w:bottom w:val="single" w:sz="4" w:space="0" w:color="auto"/>
              <w:right w:val="single" w:sz="4" w:space="0" w:color="auto"/>
            </w:tcBorders>
            <w:shd w:val="clear" w:color="auto" w:fill="auto"/>
            <w:tcMar>
              <w:top w:w="15" w:type="dxa"/>
              <w:left w:w="8" w:type="dxa"/>
              <w:bottom w:w="0" w:type="dxa"/>
              <w:right w:w="8" w:type="dxa"/>
            </w:tcMar>
          </w:tcPr>
          <w:p w14:paraId="5B6A5A32" w14:textId="7B72AAA6" w:rsidR="00083A70" w:rsidRPr="009D585B" w:rsidRDefault="00083A70" w:rsidP="00C22F98">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Vytvářet v obci dotovaná pracovní místa Úřadem práce</w:t>
            </w:r>
          </w:p>
        </w:tc>
      </w:tr>
      <w:tr w:rsidR="00083A70" w:rsidRPr="00831D9C" w14:paraId="094E3B38" w14:textId="77777777" w:rsidTr="009B5472">
        <w:trPr>
          <w:trHeight w:val="152"/>
        </w:trPr>
        <w:tc>
          <w:tcPr>
            <w:tcW w:w="163" w:type="pct"/>
            <w:vMerge/>
            <w:tcBorders>
              <w:left w:val="single" w:sz="8" w:space="0" w:color="000000"/>
              <w:right w:val="single" w:sz="8" w:space="0" w:color="000000"/>
            </w:tcBorders>
            <w:shd w:val="clear" w:color="auto" w:fill="F2F2F2" w:themeFill="background1" w:themeFillShade="F2"/>
            <w:vAlign w:val="center"/>
          </w:tcPr>
          <w:p w14:paraId="51A855D9" w14:textId="77777777" w:rsidR="00083A70" w:rsidRPr="00831D9C" w:rsidRDefault="00083A70" w:rsidP="00C22F98">
            <w:pPr>
              <w:tabs>
                <w:tab w:val="num" w:pos="1440"/>
              </w:tabs>
              <w:spacing w:line="240" w:lineRule="auto"/>
              <w:ind w:left="57" w:right="57"/>
              <w:jc w:val="both"/>
              <w:rPr>
                <w:rFonts w:asciiTheme="minorHAnsi" w:eastAsia="Calibri" w:hAnsiTheme="minorHAnsi" w:cstheme="minorHAnsi"/>
                <w:sz w:val="20"/>
                <w:szCs w:val="20"/>
              </w:rPr>
            </w:pPr>
          </w:p>
        </w:tc>
        <w:tc>
          <w:tcPr>
            <w:tcW w:w="444" w:type="pct"/>
            <w:vMerge/>
            <w:tcBorders>
              <w:left w:val="single" w:sz="8" w:space="0" w:color="000000"/>
              <w:right w:val="single" w:sz="8" w:space="0" w:color="000000"/>
            </w:tcBorders>
            <w:shd w:val="clear" w:color="auto" w:fill="F2F2F2" w:themeFill="background1" w:themeFillShade="F2"/>
            <w:vAlign w:val="center"/>
          </w:tcPr>
          <w:p w14:paraId="41F24BF6" w14:textId="77777777" w:rsidR="00083A70" w:rsidRPr="00831D9C" w:rsidRDefault="00083A70" w:rsidP="00C22F98">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4" w:space="0" w:color="auto"/>
              <w:left w:val="single" w:sz="8" w:space="0" w:color="000000"/>
              <w:bottom w:val="single" w:sz="4" w:space="0" w:color="auto"/>
              <w:right w:val="single" w:sz="4" w:space="0" w:color="auto"/>
            </w:tcBorders>
            <w:shd w:val="clear" w:color="auto" w:fill="auto"/>
            <w:tcMar>
              <w:top w:w="15" w:type="dxa"/>
              <w:left w:w="8" w:type="dxa"/>
              <w:bottom w:w="0" w:type="dxa"/>
              <w:right w:w="8" w:type="dxa"/>
            </w:tcMar>
          </w:tcPr>
          <w:p w14:paraId="0758E5F3" w14:textId="022D79D2" w:rsidR="00083A70" w:rsidRPr="009D585B" w:rsidRDefault="00083A70" w:rsidP="00C22F98">
            <w:pPr>
              <w:tabs>
                <w:tab w:val="num" w:pos="1440"/>
              </w:tabs>
              <w:spacing w:line="240" w:lineRule="auto"/>
              <w:ind w:left="57" w:right="57"/>
              <w:jc w:val="center"/>
              <w:rPr>
                <w:rFonts w:asciiTheme="minorHAnsi" w:eastAsia="Calibri" w:hAnsiTheme="minorHAnsi" w:cstheme="minorHAnsi"/>
                <w:sz w:val="20"/>
                <w:szCs w:val="20"/>
              </w:rPr>
            </w:pPr>
          </w:p>
        </w:tc>
        <w:tc>
          <w:tcPr>
            <w:tcW w:w="4122" w:type="pct"/>
            <w:tcBorders>
              <w:top w:val="single" w:sz="4" w:space="0" w:color="auto"/>
              <w:left w:val="single" w:sz="4" w:space="0" w:color="auto"/>
              <w:bottom w:val="single" w:sz="4" w:space="0" w:color="auto"/>
              <w:right w:val="single" w:sz="4" w:space="0" w:color="auto"/>
            </w:tcBorders>
            <w:shd w:val="clear" w:color="auto" w:fill="auto"/>
            <w:tcMar>
              <w:top w:w="15" w:type="dxa"/>
              <w:left w:w="8" w:type="dxa"/>
              <w:bottom w:w="0" w:type="dxa"/>
              <w:right w:w="8" w:type="dxa"/>
            </w:tcMar>
          </w:tcPr>
          <w:p w14:paraId="787A5CFD" w14:textId="0FF6CEC9" w:rsidR="00083A70" w:rsidRPr="009D585B" w:rsidRDefault="00083A70" w:rsidP="00C22F98">
            <w:pPr>
              <w:tabs>
                <w:tab w:val="num" w:pos="1440"/>
              </w:tabs>
              <w:spacing w:line="240" w:lineRule="auto"/>
              <w:ind w:left="57" w:right="57"/>
              <w:jc w:val="both"/>
              <w:rPr>
                <w:rFonts w:asciiTheme="minorHAnsi" w:eastAsia="Calibri" w:hAnsiTheme="minorHAnsi" w:cstheme="minorHAnsi"/>
                <w:sz w:val="20"/>
                <w:szCs w:val="20"/>
              </w:rPr>
            </w:pPr>
            <w:r w:rsidRPr="009D585B">
              <w:rPr>
                <w:rFonts w:asciiTheme="minorHAnsi" w:eastAsia="Calibri" w:hAnsiTheme="minorHAnsi" w:cstheme="minorHAnsi"/>
                <w:b/>
                <w:bCs/>
                <w:sz w:val="20"/>
                <w:szCs w:val="20"/>
              </w:rPr>
              <w:t>Sociálně vyloučené lokality / nárůst sociálně patologických jevů</w:t>
            </w:r>
          </w:p>
        </w:tc>
      </w:tr>
      <w:tr w:rsidR="00083A70" w:rsidRPr="00831D9C" w14:paraId="7B3AC938" w14:textId="77777777" w:rsidTr="009B5472">
        <w:trPr>
          <w:trHeight w:val="152"/>
        </w:trPr>
        <w:tc>
          <w:tcPr>
            <w:tcW w:w="163" w:type="pct"/>
            <w:vMerge/>
            <w:tcBorders>
              <w:left w:val="single" w:sz="8" w:space="0" w:color="000000"/>
              <w:right w:val="single" w:sz="8" w:space="0" w:color="000000"/>
            </w:tcBorders>
            <w:shd w:val="clear" w:color="auto" w:fill="F2F2F2" w:themeFill="background1" w:themeFillShade="F2"/>
            <w:vAlign w:val="center"/>
          </w:tcPr>
          <w:p w14:paraId="03DB0862" w14:textId="77777777" w:rsidR="00083A70" w:rsidRPr="00831D9C" w:rsidRDefault="00083A70" w:rsidP="00C22F98">
            <w:pPr>
              <w:tabs>
                <w:tab w:val="num" w:pos="1440"/>
              </w:tabs>
              <w:spacing w:line="240" w:lineRule="auto"/>
              <w:ind w:left="57" w:right="57"/>
              <w:jc w:val="both"/>
              <w:rPr>
                <w:rFonts w:asciiTheme="minorHAnsi" w:eastAsia="Calibri" w:hAnsiTheme="minorHAnsi" w:cstheme="minorHAnsi"/>
                <w:sz w:val="20"/>
                <w:szCs w:val="20"/>
              </w:rPr>
            </w:pPr>
          </w:p>
        </w:tc>
        <w:tc>
          <w:tcPr>
            <w:tcW w:w="444" w:type="pct"/>
            <w:vMerge/>
            <w:tcBorders>
              <w:left w:val="single" w:sz="8" w:space="0" w:color="000000"/>
              <w:right w:val="single" w:sz="8" w:space="0" w:color="000000"/>
            </w:tcBorders>
            <w:shd w:val="clear" w:color="auto" w:fill="F2F2F2" w:themeFill="background1" w:themeFillShade="F2"/>
            <w:vAlign w:val="center"/>
          </w:tcPr>
          <w:p w14:paraId="04DD3BA5" w14:textId="77777777" w:rsidR="00083A70" w:rsidRPr="00831D9C" w:rsidRDefault="00083A70" w:rsidP="00C22F98">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4" w:space="0" w:color="auto"/>
              <w:left w:val="single" w:sz="8" w:space="0" w:color="000000"/>
              <w:bottom w:val="single" w:sz="4" w:space="0" w:color="auto"/>
              <w:right w:val="single" w:sz="4" w:space="0" w:color="auto"/>
            </w:tcBorders>
            <w:shd w:val="clear" w:color="auto" w:fill="auto"/>
            <w:tcMar>
              <w:top w:w="15" w:type="dxa"/>
              <w:left w:w="8" w:type="dxa"/>
              <w:bottom w:w="0" w:type="dxa"/>
              <w:right w:w="8" w:type="dxa"/>
            </w:tcMar>
          </w:tcPr>
          <w:p w14:paraId="3645EA94" w14:textId="6AB3EF21" w:rsidR="00083A70" w:rsidRPr="009D585B" w:rsidRDefault="00083A70" w:rsidP="00C22F98">
            <w:pPr>
              <w:tabs>
                <w:tab w:val="num" w:pos="1440"/>
              </w:tabs>
              <w:spacing w:line="240" w:lineRule="auto"/>
              <w:ind w:left="57" w:right="57"/>
              <w:jc w:val="center"/>
              <w:rPr>
                <w:rFonts w:asciiTheme="minorHAnsi" w:eastAsia="Calibri" w:hAnsiTheme="minorHAnsi" w:cstheme="minorHAnsi"/>
                <w:sz w:val="20"/>
                <w:szCs w:val="20"/>
              </w:rPr>
            </w:pPr>
            <w:r w:rsidRPr="009D585B">
              <w:rPr>
                <w:rFonts w:asciiTheme="minorHAnsi" w:eastAsia="Calibri" w:hAnsiTheme="minorHAnsi" w:cstheme="minorHAnsi"/>
                <w:sz w:val="20"/>
                <w:szCs w:val="20"/>
              </w:rPr>
              <w:t>5.26</w:t>
            </w:r>
          </w:p>
        </w:tc>
        <w:tc>
          <w:tcPr>
            <w:tcW w:w="4122" w:type="pct"/>
            <w:tcBorders>
              <w:top w:val="single" w:sz="4" w:space="0" w:color="auto"/>
              <w:left w:val="single" w:sz="4" w:space="0" w:color="auto"/>
              <w:bottom w:val="single" w:sz="4" w:space="0" w:color="auto"/>
              <w:right w:val="single" w:sz="4" w:space="0" w:color="auto"/>
            </w:tcBorders>
            <w:shd w:val="clear" w:color="auto" w:fill="auto"/>
            <w:tcMar>
              <w:top w:w="15" w:type="dxa"/>
              <w:left w:w="8" w:type="dxa"/>
              <w:bottom w:w="0" w:type="dxa"/>
              <w:right w:w="8" w:type="dxa"/>
            </w:tcMar>
          </w:tcPr>
          <w:p w14:paraId="33450E1A" w14:textId="32D5434E" w:rsidR="00083A70" w:rsidRPr="009D585B" w:rsidRDefault="00083A70" w:rsidP="00C22F98">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Předcházet n</w:t>
            </w:r>
            <w:r w:rsidRPr="009D585B">
              <w:rPr>
                <w:rFonts w:asciiTheme="minorHAnsi" w:eastAsia="Calibri" w:hAnsiTheme="minorHAnsi" w:cstheme="minorHAnsi"/>
                <w:sz w:val="20"/>
                <w:szCs w:val="20"/>
              </w:rPr>
              <w:t>árůst</w:t>
            </w:r>
            <w:r>
              <w:rPr>
                <w:rFonts w:asciiTheme="minorHAnsi" w:eastAsia="Calibri" w:hAnsiTheme="minorHAnsi" w:cstheme="minorHAnsi"/>
                <w:sz w:val="20"/>
                <w:szCs w:val="20"/>
              </w:rPr>
              <w:t>u</w:t>
            </w:r>
            <w:r w:rsidRPr="009D585B">
              <w:rPr>
                <w:rFonts w:asciiTheme="minorHAnsi" w:eastAsia="Calibri" w:hAnsiTheme="minorHAnsi" w:cstheme="minorHAnsi"/>
                <w:sz w:val="20"/>
                <w:szCs w:val="20"/>
              </w:rPr>
              <w:t xml:space="preserve"> sociálně patologických jevů, konkrétně …</w:t>
            </w:r>
          </w:p>
        </w:tc>
      </w:tr>
      <w:tr w:rsidR="00083A70" w:rsidRPr="00831D9C" w14:paraId="528E2732" w14:textId="77777777" w:rsidTr="009B5472">
        <w:trPr>
          <w:trHeight w:val="152"/>
        </w:trPr>
        <w:tc>
          <w:tcPr>
            <w:tcW w:w="163" w:type="pct"/>
            <w:vMerge/>
            <w:tcBorders>
              <w:left w:val="single" w:sz="8" w:space="0" w:color="000000"/>
              <w:right w:val="single" w:sz="8" w:space="0" w:color="000000"/>
            </w:tcBorders>
            <w:shd w:val="clear" w:color="auto" w:fill="F2F2F2" w:themeFill="background1" w:themeFillShade="F2"/>
            <w:vAlign w:val="center"/>
          </w:tcPr>
          <w:p w14:paraId="2E83C030" w14:textId="77777777" w:rsidR="00083A70" w:rsidRPr="00831D9C" w:rsidRDefault="00083A70" w:rsidP="00C22F98">
            <w:pPr>
              <w:tabs>
                <w:tab w:val="num" w:pos="1440"/>
              </w:tabs>
              <w:spacing w:line="240" w:lineRule="auto"/>
              <w:ind w:left="57" w:right="57"/>
              <w:jc w:val="both"/>
              <w:rPr>
                <w:rFonts w:asciiTheme="minorHAnsi" w:eastAsia="Calibri" w:hAnsiTheme="minorHAnsi" w:cstheme="minorHAnsi"/>
                <w:sz w:val="20"/>
                <w:szCs w:val="20"/>
              </w:rPr>
            </w:pPr>
          </w:p>
        </w:tc>
        <w:tc>
          <w:tcPr>
            <w:tcW w:w="444" w:type="pct"/>
            <w:vMerge/>
            <w:tcBorders>
              <w:left w:val="single" w:sz="8" w:space="0" w:color="000000"/>
              <w:right w:val="single" w:sz="8" w:space="0" w:color="000000"/>
            </w:tcBorders>
            <w:shd w:val="clear" w:color="auto" w:fill="F2F2F2" w:themeFill="background1" w:themeFillShade="F2"/>
            <w:vAlign w:val="center"/>
          </w:tcPr>
          <w:p w14:paraId="0F70C97B" w14:textId="77777777" w:rsidR="00083A70" w:rsidRPr="00831D9C" w:rsidRDefault="00083A70" w:rsidP="00C22F98">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4" w:space="0" w:color="auto"/>
              <w:left w:val="single" w:sz="8" w:space="0" w:color="000000"/>
              <w:bottom w:val="single" w:sz="4" w:space="0" w:color="auto"/>
              <w:right w:val="single" w:sz="4" w:space="0" w:color="auto"/>
            </w:tcBorders>
            <w:shd w:val="clear" w:color="auto" w:fill="auto"/>
            <w:tcMar>
              <w:top w:w="15" w:type="dxa"/>
              <w:left w:w="8" w:type="dxa"/>
              <w:bottom w:w="0" w:type="dxa"/>
              <w:right w:w="8" w:type="dxa"/>
            </w:tcMar>
          </w:tcPr>
          <w:p w14:paraId="74EE3791" w14:textId="13E9AAD2" w:rsidR="00083A70" w:rsidRPr="009D585B" w:rsidRDefault="00083A70" w:rsidP="00C22F98">
            <w:pPr>
              <w:tabs>
                <w:tab w:val="num" w:pos="1440"/>
              </w:tabs>
              <w:spacing w:line="240" w:lineRule="auto"/>
              <w:ind w:left="57" w:right="57"/>
              <w:jc w:val="center"/>
              <w:rPr>
                <w:rFonts w:asciiTheme="minorHAnsi" w:eastAsia="Calibri" w:hAnsiTheme="minorHAnsi" w:cstheme="minorHAnsi"/>
                <w:sz w:val="20"/>
                <w:szCs w:val="20"/>
              </w:rPr>
            </w:pPr>
            <w:r w:rsidRPr="009D585B">
              <w:rPr>
                <w:rFonts w:asciiTheme="minorHAnsi" w:eastAsia="Calibri" w:hAnsiTheme="minorHAnsi" w:cstheme="minorHAnsi"/>
                <w:sz w:val="20"/>
                <w:szCs w:val="20"/>
              </w:rPr>
              <w:t>5.27</w:t>
            </w:r>
          </w:p>
        </w:tc>
        <w:tc>
          <w:tcPr>
            <w:tcW w:w="4122" w:type="pct"/>
            <w:tcBorders>
              <w:top w:val="single" w:sz="4" w:space="0" w:color="auto"/>
              <w:left w:val="single" w:sz="4" w:space="0" w:color="auto"/>
              <w:bottom w:val="single" w:sz="4" w:space="0" w:color="auto"/>
              <w:right w:val="single" w:sz="4" w:space="0" w:color="auto"/>
            </w:tcBorders>
            <w:shd w:val="clear" w:color="auto" w:fill="auto"/>
            <w:tcMar>
              <w:top w:w="15" w:type="dxa"/>
              <w:left w:w="8" w:type="dxa"/>
              <w:bottom w:w="0" w:type="dxa"/>
              <w:right w:w="8" w:type="dxa"/>
            </w:tcMar>
          </w:tcPr>
          <w:p w14:paraId="71D6A53E" w14:textId="368B6C34" w:rsidR="00083A70" w:rsidRPr="009D585B" w:rsidRDefault="00083A70" w:rsidP="00C22F98">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Zlepšit komunikaci / zlepšit spolupráci s partnery / úřady / …</w:t>
            </w:r>
          </w:p>
        </w:tc>
      </w:tr>
      <w:tr w:rsidR="00083A70" w:rsidRPr="00831D9C" w14:paraId="1446973B" w14:textId="77777777" w:rsidTr="009B5472">
        <w:trPr>
          <w:trHeight w:val="152"/>
        </w:trPr>
        <w:tc>
          <w:tcPr>
            <w:tcW w:w="163" w:type="pct"/>
            <w:vMerge/>
            <w:tcBorders>
              <w:left w:val="single" w:sz="8" w:space="0" w:color="000000"/>
              <w:right w:val="single" w:sz="8" w:space="0" w:color="000000"/>
            </w:tcBorders>
            <w:shd w:val="clear" w:color="auto" w:fill="F2F2F2" w:themeFill="background1" w:themeFillShade="F2"/>
            <w:vAlign w:val="center"/>
          </w:tcPr>
          <w:p w14:paraId="7EE5D971" w14:textId="77777777" w:rsidR="00083A70" w:rsidRPr="00831D9C" w:rsidRDefault="00083A70" w:rsidP="00C22F98">
            <w:pPr>
              <w:tabs>
                <w:tab w:val="num" w:pos="1440"/>
              </w:tabs>
              <w:spacing w:line="240" w:lineRule="auto"/>
              <w:ind w:left="57" w:right="57"/>
              <w:jc w:val="both"/>
              <w:rPr>
                <w:rFonts w:asciiTheme="minorHAnsi" w:eastAsia="Calibri" w:hAnsiTheme="minorHAnsi" w:cstheme="minorHAnsi"/>
                <w:sz w:val="20"/>
                <w:szCs w:val="20"/>
              </w:rPr>
            </w:pPr>
          </w:p>
        </w:tc>
        <w:tc>
          <w:tcPr>
            <w:tcW w:w="444" w:type="pct"/>
            <w:vMerge/>
            <w:tcBorders>
              <w:left w:val="single" w:sz="8" w:space="0" w:color="000000"/>
              <w:right w:val="single" w:sz="8" w:space="0" w:color="000000"/>
            </w:tcBorders>
            <w:shd w:val="clear" w:color="auto" w:fill="F2F2F2" w:themeFill="background1" w:themeFillShade="F2"/>
            <w:vAlign w:val="center"/>
          </w:tcPr>
          <w:p w14:paraId="52D3BDBC" w14:textId="77777777" w:rsidR="00083A70" w:rsidRPr="00831D9C" w:rsidRDefault="00083A70" w:rsidP="00C22F98">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4" w:space="0" w:color="auto"/>
              <w:left w:val="single" w:sz="8" w:space="0" w:color="000000"/>
              <w:bottom w:val="single" w:sz="4" w:space="0" w:color="auto"/>
              <w:right w:val="single" w:sz="4" w:space="0" w:color="auto"/>
            </w:tcBorders>
            <w:shd w:val="clear" w:color="auto" w:fill="auto"/>
            <w:tcMar>
              <w:top w:w="15" w:type="dxa"/>
              <w:left w:w="8" w:type="dxa"/>
              <w:bottom w:w="0" w:type="dxa"/>
              <w:right w:w="8" w:type="dxa"/>
            </w:tcMar>
          </w:tcPr>
          <w:p w14:paraId="2022AE8A" w14:textId="064AE800" w:rsidR="00083A70" w:rsidRPr="009D585B" w:rsidRDefault="00083A70" w:rsidP="00C22F98">
            <w:pPr>
              <w:tabs>
                <w:tab w:val="num" w:pos="1440"/>
              </w:tabs>
              <w:spacing w:line="240" w:lineRule="auto"/>
              <w:ind w:left="57" w:right="57"/>
              <w:jc w:val="center"/>
              <w:rPr>
                <w:rFonts w:asciiTheme="minorHAnsi" w:eastAsia="Calibri" w:hAnsiTheme="minorHAnsi" w:cstheme="minorHAnsi"/>
                <w:sz w:val="20"/>
                <w:szCs w:val="20"/>
              </w:rPr>
            </w:pPr>
            <w:r w:rsidRPr="009D585B">
              <w:rPr>
                <w:rFonts w:asciiTheme="minorHAnsi" w:eastAsia="Calibri" w:hAnsiTheme="minorHAnsi" w:cstheme="minorHAnsi"/>
                <w:sz w:val="20"/>
                <w:szCs w:val="20"/>
              </w:rPr>
              <w:t>5.28</w:t>
            </w:r>
          </w:p>
        </w:tc>
        <w:tc>
          <w:tcPr>
            <w:tcW w:w="4122" w:type="pct"/>
            <w:tcBorders>
              <w:top w:val="single" w:sz="4" w:space="0" w:color="auto"/>
              <w:left w:val="single" w:sz="4" w:space="0" w:color="auto"/>
              <w:bottom w:val="single" w:sz="4" w:space="0" w:color="auto"/>
              <w:right w:val="single" w:sz="4" w:space="0" w:color="auto"/>
            </w:tcBorders>
            <w:shd w:val="clear" w:color="auto" w:fill="auto"/>
            <w:tcMar>
              <w:top w:w="15" w:type="dxa"/>
              <w:left w:w="8" w:type="dxa"/>
              <w:bottom w:w="0" w:type="dxa"/>
              <w:right w:w="8" w:type="dxa"/>
            </w:tcMar>
          </w:tcPr>
          <w:p w14:paraId="6D8EA46B" w14:textId="437FFF46" w:rsidR="00083A70" w:rsidRPr="009D585B" w:rsidRDefault="00083A70" w:rsidP="00C22F98">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 xml:space="preserve">Zlepšit komunikaci s veřejností / médii </w:t>
            </w:r>
          </w:p>
        </w:tc>
      </w:tr>
      <w:tr w:rsidR="00083A70" w:rsidRPr="00831D9C" w14:paraId="7E1A17A0" w14:textId="77777777" w:rsidTr="009B5472">
        <w:trPr>
          <w:trHeight w:val="152"/>
        </w:trPr>
        <w:tc>
          <w:tcPr>
            <w:tcW w:w="163" w:type="pct"/>
            <w:vMerge/>
            <w:tcBorders>
              <w:left w:val="single" w:sz="8" w:space="0" w:color="000000"/>
              <w:right w:val="single" w:sz="8" w:space="0" w:color="000000"/>
            </w:tcBorders>
            <w:shd w:val="clear" w:color="auto" w:fill="F2F2F2" w:themeFill="background1" w:themeFillShade="F2"/>
            <w:vAlign w:val="center"/>
          </w:tcPr>
          <w:p w14:paraId="4EED19B4" w14:textId="77777777" w:rsidR="00083A70" w:rsidRPr="00831D9C" w:rsidRDefault="00083A70" w:rsidP="00C22F98">
            <w:pPr>
              <w:tabs>
                <w:tab w:val="num" w:pos="1440"/>
              </w:tabs>
              <w:spacing w:line="240" w:lineRule="auto"/>
              <w:ind w:left="57" w:right="57"/>
              <w:jc w:val="both"/>
              <w:rPr>
                <w:rFonts w:asciiTheme="minorHAnsi" w:eastAsia="Calibri" w:hAnsiTheme="minorHAnsi" w:cstheme="minorHAnsi"/>
                <w:sz w:val="20"/>
                <w:szCs w:val="20"/>
              </w:rPr>
            </w:pPr>
          </w:p>
        </w:tc>
        <w:tc>
          <w:tcPr>
            <w:tcW w:w="444" w:type="pct"/>
            <w:vMerge/>
            <w:tcBorders>
              <w:left w:val="single" w:sz="8" w:space="0" w:color="000000"/>
              <w:right w:val="single" w:sz="8" w:space="0" w:color="000000"/>
            </w:tcBorders>
            <w:shd w:val="clear" w:color="auto" w:fill="F2F2F2" w:themeFill="background1" w:themeFillShade="F2"/>
            <w:vAlign w:val="center"/>
          </w:tcPr>
          <w:p w14:paraId="78FFE66E" w14:textId="77777777" w:rsidR="00083A70" w:rsidRPr="00831D9C" w:rsidRDefault="00083A70" w:rsidP="00C22F98">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4" w:space="0" w:color="auto"/>
              <w:left w:val="single" w:sz="8" w:space="0" w:color="000000"/>
              <w:bottom w:val="single" w:sz="4" w:space="0" w:color="auto"/>
              <w:right w:val="single" w:sz="4" w:space="0" w:color="auto"/>
            </w:tcBorders>
            <w:shd w:val="clear" w:color="auto" w:fill="auto"/>
            <w:tcMar>
              <w:top w:w="15" w:type="dxa"/>
              <w:left w:w="8" w:type="dxa"/>
              <w:bottom w:w="0" w:type="dxa"/>
              <w:right w:w="8" w:type="dxa"/>
            </w:tcMar>
          </w:tcPr>
          <w:p w14:paraId="0C37F436" w14:textId="1A3257F9" w:rsidR="00083A70" w:rsidRPr="009D585B" w:rsidRDefault="00083A70" w:rsidP="00C22F98">
            <w:pPr>
              <w:tabs>
                <w:tab w:val="num" w:pos="1440"/>
              </w:tabs>
              <w:spacing w:line="240" w:lineRule="auto"/>
              <w:ind w:left="57" w:right="57"/>
              <w:jc w:val="center"/>
              <w:rPr>
                <w:rFonts w:asciiTheme="minorHAnsi" w:eastAsia="Calibri" w:hAnsiTheme="minorHAnsi" w:cstheme="minorHAnsi"/>
                <w:sz w:val="20"/>
                <w:szCs w:val="20"/>
              </w:rPr>
            </w:pPr>
          </w:p>
        </w:tc>
        <w:tc>
          <w:tcPr>
            <w:tcW w:w="4122" w:type="pct"/>
            <w:tcBorders>
              <w:top w:val="single" w:sz="4" w:space="0" w:color="auto"/>
              <w:left w:val="single" w:sz="4" w:space="0" w:color="auto"/>
              <w:bottom w:val="single" w:sz="4" w:space="0" w:color="auto"/>
              <w:right w:val="single" w:sz="4" w:space="0" w:color="auto"/>
            </w:tcBorders>
            <w:shd w:val="clear" w:color="auto" w:fill="auto"/>
            <w:tcMar>
              <w:top w:w="15" w:type="dxa"/>
              <w:left w:w="8" w:type="dxa"/>
              <w:bottom w:w="0" w:type="dxa"/>
              <w:right w:w="8" w:type="dxa"/>
            </w:tcMar>
          </w:tcPr>
          <w:p w14:paraId="59A084F9" w14:textId="68493980" w:rsidR="00083A70" w:rsidRPr="009D585B" w:rsidRDefault="00083A70" w:rsidP="00C22F98">
            <w:pPr>
              <w:tabs>
                <w:tab w:val="num" w:pos="1440"/>
              </w:tabs>
              <w:spacing w:line="240" w:lineRule="auto"/>
              <w:ind w:left="57" w:right="57"/>
              <w:jc w:val="both"/>
              <w:rPr>
                <w:rFonts w:asciiTheme="minorHAnsi" w:eastAsia="Calibri" w:hAnsiTheme="minorHAnsi" w:cstheme="minorHAnsi"/>
                <w:sz w:val="20"/>
                <w:szCs w:val="20"/>
              </w:rPr>
            </w:pPr>
            <w:r w:rsidRPr="009D585B">
              <w:rPr>
                <w:rFonts w:asciiTheme="minorHAnsi" w:eastAsia="Calibri" w:hAnsiTheme="minorHAnsi" w:cstheme="minorHAnsi"/>
                <w:b/>
                <w:bCs/>
                <w:sz w:val="20"/>
                <w:szCs w:val="20"/>
              </w:rPr>
              <w:t>Kriminalita / pocit bezpečí</w:t>
            </w:r>
          </w:p>
        </w:tc>
      </w:tr>
      <w:tr w:rsidR="00083A70" w:rsidRPr="00831D9C" w14:paraId="2F486861" w14:textId="77777777" w:rsidTr="009B5472">
        <w:trPr>
          <w:trHeight w:val="152"/>
        </w:trPr>
        <w:tc>
          <w:tcPr>
            <w:tcW w:w="163" w:type="pct"/>
            <w:vMerge/>
            <w:tcBorders>
              <w:left w:val="single" w:sz="8" w:space="0" w:color="000000"/>
              <w:right w:val="single" w:sz="8" w:space="0" w:color="000000"/>
            </w:tcBorders>
            <w:shd w:val="clear" w:color="auto" w:fill="F2F2F2" w:themeFill="background1" w:themeFillShade="F2"/>
            <w:vAlign w:val="center"/>
          </w:tcPr>
          <w:p w14:paraId="3D3504FE" w14:textId="77777777" w:rsidR="00083A70" w:rsidRPr="00831D9C" w:rsidRDefault="00083A70" w:rsidP="00083A70">
            <w:pPr>
              <w:tabs>
                <w:tab w:val="num" w:pos="1440"/>
              </w:tabs>
              <w:spacing w:line="240" w:lineRule="auto"/>
              <w:ind w:left="57" w:right="57"/>
              <w:jc w:val="both"/>
              <w:rPr>
                <w:rFonts w:asciiTheme="minorHAnsi" w:eastAsia="Calibri" w:hAnsiTheme="minorHAnsi" w:cstheme="minorHAnsi"/>
                <w:sz w:val="20"/>
                <w:szCs w:val="20"/>
              </w:rPr>
            </w:pPr>
          </w:p>
        </w:tc>
        <w:tc>
          <w:tcPr>
            <w:tcW w:w="444" w:type="pct"/>
            <w:vMerge/>
            <w:tcBorders>
              <w:left w:val="single" w:sz="8" w:space="0" w:color="000000"/>
              <w:right w:val="single" w:sz="8" w:space="0" w:color="000000"/>
            </w:tcBorders>
            <w:shd w:val="clear" w:color="auto" w:fill="F2F2F2" w:themeFill="background1" w:themeFillShade="F2"/>
            <w:vAlign w:val="center"/>
          </w:tcPr>
          <w:p w14:paraId="360D6947" w14:textId="77777777" w:rsidR="00083A70" w:rsidRPr="00831D9C" w:rsidRDefault="00083A70" w:rsidP="00083A70">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4" w:space="0" w:color="auto"/>
              <w:left w:val="single" w:sz="8" w:space="0" w:color="000000"/>
              <w:bottom w:val="single" w:sz="4" w:space="0" w:color="auto"/>
              <w:right w:val="single" w:sz="4" w:space="0" w:color="auto"/>
            </w:tcBorders>
            <w:shd w:val="clear" w:color="auto" w:fill="auto"/>
            <w:tcMar>
              <w:top w:w="15" w:type="dxa"/>
              <w:left w:w="8" w:type="dxa"/>
              <w:bottom w:w="0" w:type="dxa"/>
              <w:right w:w="8" w:type="dxa"/>
            </w:tcMar>
          </w:tcPr>
          <w:p w14:paraId="3B8C9CF0" w14:textId="68BDFE62" w:rsidR="00083A70" w:rsidRPr="009D585B" w:rsidRDefault="00083A70" w:rsidP="00083A70">
            <w:pPr>
              <w:tabs>
                <w:tab w:val="num" w:pos="1440"/>
              </w:tabs>
              <w:spacing w:line="240" w:lineRule="auto"/>
              <w:ind w:left="57" w:right="57"/>
              <w:jc w:val="center"/>
              <w:rPr>
                <w:rFonts w:asciiTheme="minorHAnsi" w:eastAsia="Calibri" w:hAnsiTheme="minorHAnsi" w:cstheme="minorHAnsi"/>
                <w:sz w:val="20"/>
                <w:szCs w:val="20"/>
              </w:rPr>
            </w:pPr>
            <w:r w:rsidRPr="009D585B">
              <w:rPr>
                <w:rFonts w:asciiTheme="minorHAnsi" w:eastAsia="Calibri" w:hAnsiTheme="minorHAnsi" w:cstheme="minorHAnsi"/>
                <w:sz w:val="20"/>
                <w:szCs w:val="20"/>
              </w:rPr>
              <w:t>5.29</w:t>
            </w:r>
          </w:p>
        </w:tc>
        <w:tc>
          <w:tcPr>
            <w:tcW w:w="4122" w:type="pct"/>
            <w:tcBorders>
              <w:top w:val="single" w:sz="4" w:space="0" w:color="auto"/>
              <w:left w:val="single" w:sz="4" w:space="0" w:color="auto"/>
              <w:bottom w:val="single" w:sz="4" w:space="0" w:color="auto"/>
              <w:right w:val="single" w:sz="4" w:space="0" w:color="auto"/>
            </w:tcBorders>
            <w:shd w:val="clear" w:color="auto" w:fill="auto"/>
            <w:tcMar>
              <w:top w:w="15" w:type="dxa"/>
              <w:left w:w="8" w:type="dxa"/>
              <w:bottom w:w="0" w:type="dxa"/>
              <w:right w:w="8" w:type="dxa"/>
            </w:tcMar>
          </w:tcPr>
          <w:p w14:paraId="1C6D7C5B" w14:textId="3F599459" w:rsidR="00083A70" w:rsidRPr="009D585B" w:rsidRDefault="00083A70" w:rsidP="00083A70">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Zvýšit počet strážníků / zlepšit činnost obecní policie / zlepšit</w:t>
            </w:r>
            <w:r w:rsidR="00710B7D">
              <w:rPr>
                <w:rFonts w:asciiTheme="minorHAnsi" w:eastAsia="Calibri" w:hAnsiTheme="minorHAnsi" w:cstheme="minorHAnsi"/>
                <w:sz w:val="20"/>
                <w:szCs w:val="20"/>
              </w:rPr>
              <w:t xml:space="preserve"> program prevence kriminality </w:t>
            </w:r>
          </w:p>
        </w:tc>
      </w:tr>
      <w:tr w:rsidR="00083A70" w:rsidRPr="00831D9C" w14:paraId="6870B880" w14:textId="77777777" w:rsidTr="009B5472">
        <w:trPr>
          <w:trHeight w:val="152"/>
        </w:trPr>
        <w:tc>
          <w:tcPr>
            <w:tcW w:w="163" w:type="pct"/>
            <w:vMerge/>
            <w:tcBorders>
              <w:left w:val="single" w:sz="8" w:space="0" w:color="000000"/>
              <w:right w:val="single" w:sz="8" w:space="0" w:color="000000"/>
            </w:tcBorders>
            <w:shd w:val="clear" w:color="auto" w:fill="F2F2F2" w:themeFill="background1" w:themeFillShade="F2"/>
            <w:vAlign w:val="center"/>
          </w:tcPr>
          <w:p w14:paraId="5FEC62E4" w14:textId="77777777" w:rsidR="00083A70" w:rsidRPr="00831D9C" w:rsidRDefault="00083A70" w:rsidP="00083A70">
            <w:pPr>
              <w:tabs>
                <w:tab w:val="num" w:pos="1440"/>
              </w:tabs>
              <w:spacing w:line="240" w:lineRule="auto"/>
              <w:ind w:left="57" w:right="57"/>
              <w:jc w:val="both"/>
              <w:rPr>
                <w:rFonts w:asciiTheme="minorHAnsi" w:eastAsia="Calibri" w:hAnsiTheme="minorHAnsi" w:cstheme="minorHAnsi"/>
                <w:sz w:val="20"/>
                <w:szCs w:val="20"/>
              </w:rPr>
            </w:pPr>
          </w:p>
        </w:tc>
        <w:tc>
          <w:tcPr>
            <w:tcW w:w="444" w:type="pct"/>
            <w:vMerge/>
            <w:tcBorders>
              <w:left w:val="single" w:sz="8" w:space="0" w:color="000000"/>
              <w:right w:val="single" w:sz="8" w:space="0" w:color="000000"/>
            </w:tcBorders>
            <w:shd w:val="clear" w:color="auto" w:fill="F2F2F2" w:themeFill="background1" w:themeFillShade="F2"/>
            <w:vAlign w:val="center"/>
          </w:tcPr>
          <w:p w14:paraId="0A9AB4A0" w14:textId="77777777" w:rsidR="00083A70" w:rsidRPr="00831D9C" w:rsidRDefault="00083A70" w:rsidP="00083A70">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4" w:space="0" w:color="auto"/>
              <w:left w:val="single" w:sz="8" w:space="0" w:color="000000"/>
              <w:bottom w:val="single" w:sz="4" w:space="0" w:color="auto"/>
              <w:right w:val="single" w:sz="4" w:space="0" w:color="auto"/>
            </w:tcBorders>
            <w:shd w:val="clear" w:color="auto" w:fill="auto"/>
            <w:tcMar>
              <w:top w:w="15" w:type="dxa"/>
              <w:left w:w="8" w:type="dxa"/>
              <w:bottom w:w="0" w:type="dxa"/>
              <w:right w:w="8" w:type="dxa"/>
            </w:tcMar>
          </w:tcPr>
          <w:p w14:paraId="6C1011E6" w14:textId="5BD4D37C" w:rsidR="00083A70" w:rsidRPr="009D585B" w:rsidRDefault="00083A70" w:rsidP="00083A70">
            <w:pPr>
              <w:tabs>
                <w:tab w:val="num" w:pos="1440"/>
              </w:tabs>
              <w:spacing w:line="240" w:lineRule="auto"/>
              <w:ind w:left="57" w:right="57"/>
              <w:jc w:val="center"/>
              <w:rPr>
                <w:rFonts w:asciiTheme="minorHAnsi" w:eastAsia="Calibri" w:hAnsiTheme="minorHAnsi" w:cstheme="minorHAnsi"/>
                <w:sz w:val="20"/>
                <w:szCs w:val="20"/>
              </w:rPr>
            </w:pPr>
            <w:r w:rsidRPr="009D585B">
              <w:rPr>
                <w:rFonts w:asciiTheme="minorHAnsi" w:eastAsia="Calibri" w:hAnsiTheme="minorHAnsi" w:cstheme="minorHAnsi"/>
                <w:sz w:val="20"/>
                <w:szCs w:val="20"/>
              </w:rPr>
              <w:t>5.30</w:t>
            </w:r>
          </w:p>
        </w:tc>
        <w:tc>
          <w:tcPr>
            <w:tcW w:w="4122" w:type="pct"/>
            <w:tcBorders>
              <w:top w:val="single" w:sz="4" w:space="0" w:color="auto"/>
              <w:left w:val="single" w:sz="4" w:space="0" w:color="auto"/>
              <w:bottom w:val="single" w:sz="4" w:space="0" w:color="auto"/>
              <w:right w:val="single" w:sz="4" w:space="0" w:color="auto"/>
            </w:tcBorders>
            <w:shd w:val="clear" w:color="auto" w:fill="auto"/>
            <w:tcMar>
              <w:top w:w="15" w:type="dxa"/>
              <w:left w:w="8" w:type="dxa"/>
              <w:bottom w:w="0" w:type="dxa"/>
              <w:right w:w="8" w:type="dxa"/>
            </w:tcMar>
          </w:tcPr>
          <w:p w14:paraId="3F8B921A" w14:textId="0EF8E4E0" w:rsidR="00083A70" w:rsidRPr="009D585B" w:rsidRDefault="00083A70" w:rsidP="00083A70">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Zlepšit komunikaci / zlepšit spolupráci s Policií ČR</w:t>
            </w:r>
          </w:p>
        </w:tc>
      </w:tr>
      <w:tr w:rsidR="00083A70" w:rsidRPr="00831D9C" w14:paraId="64AF6A9A" w14:textId="77777777" w:rsidTr="009B5472">
        <w:trPr>
          <w:trHeight w:val="152"/>
        </w:trPr>
        <w:tc>
          <w:tcPr>
            <w:tcW w:w="163" w:type="pct"/>
            <w:vMerge/>
            <w:tcBorders>
              <w:left w:val="single" w:sz="8" w:space="0" w:color="000000"/>
              <w:right w:val="single" w:sz="8" w:space="0" w:color="000000"/>
            </w:tcBorders>
            <w:shd w:val="clear" w:color="auto" w:fill="F2F2F2" w:themeFill="background1" w:themeFillShade="F2"/>
            <w:vAlign w:val="center"/>
          </w:tcPr>
          <w:p w14:paraId="23BB7F1C" w14:textId="77777777" w:rsidR="00083A70" w:rsidRPr="00831D9C" w:rsidRDefault="00083A70" w:rsidP="00083A70">
            <w:pPr>
              <w:tabs>
                <w:tab w:val="num" w:pos="1440"/>
              </w:tabs>
              <w:spacing w:line="240" w:lineRule="auto"/>
              <w:ind w:left="57" w:right="57"/>
              <w:jc w:val="both"/>
              <w:rPr>
                <w:rFonts w:asciiTheme="minorHAnsi" w:eastAsia="Calibri" w:hAnsiTheme="minorHAnsi" w:cstheme="minorHAnsi"/>
                <w:sz w:val="20"/>
                <w:szCs w:val="20"/>
              </w:rPr>
            </w:pPr>
          </w:p>
        </w:tc>
        <w:tc>
          <w:tcPr>
            <w:tcW w:w="444" w:type="pct"/>
            <w:vMerge/>
            <w:tcBorders>
              <w:left w:val="single" w:sz="8" w:space="0" w:color="000000"/>
              <w:right w:val="single" w:sz="8" w:space="0" w:color="000000"/>
            </w:tcBorders>
            <w:shd w:val="clear" w:color="auto" w:fill="F2F2F2" w:themeFill="background1" w:themeFillShade="F2"/>
            <w:vAlign w:val="center"/>
          </w:tcPr>
          <w:p w14:paraId="6B0815E8" w14:textId="77777777" w:rsidR="00083A70" w:rsidRPr="00831D9C" w:rsidRDefault="00083A70" w:rsidP="00083A70">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4" w:space="0" w:color="auto"/>
              <w:left w:val="single" w:sz="8" w:space="0" w:color="000000"/>
              <w:bottom w:val="single" w:sz="4" w:space="0" w:color="auto"/>
              <w:right w:val="single" w:sz="4" w:space="0" w:color="auto"/>
            </w:tcBorders>
            <w:shd w:val="clear" w:color="auto" w:fill="auto"/>
            <w:tcMar>
              <w:top w:w="15" w:type="dxa"/>
              <w:left w:w="8" w:type="dxa"/>
              <w:bottom w:w="0" w:type="dxa"/>
              <w:right w:w="8" w:type="dxa"/>
            </w:tcMar>
          </w:tcPr>
          <w:p w14:paraId="303D6316" w14:textId="0EC22CBE" w:rsidR="00083A70" w:rsidRPr="009D585B" w:rsidRDefault="00083A70" w:rsidP="00083A70">
            <w:pPr>
              <w:tabs>
                <w:tab w:val="num" w:pos="1440"/>
              </w:tabs>
              <w:spacing w:line="240" w:lineRule="auto"/>
              <w:ind w:left="57" w:right="57"/>
              <w:jc w:val="center"/>
              <w:rPr>
                <w:rFonts w:asciiTheme="minorHAnsi" w:eastAsia="Calibri" w:hAnsiTheme="minorHAnsi" w:cstheme="minorHAnsi"/>
                <w:sz w:val="20"/>
                <w:szCs w:val="20"/>
              </w:rPr>
            </w:pPr>
            <w:r w:rsidRPr="009D585B">
              <w:rPr>
                <w:rFonts w:asciiTheme="minorHAnsi" w:eastAsia="Calibri" w:hAnsiTheme="minorHAnsi" w:cstheme="minorHAnsi"/>
                <w:sz w:val="20"/>
                <w:szCs w:val="20"/>
              </w:rPr>
              <w:t>5.31</w:t>
            </w:r>
          </w:p>
        </w:tc>
        <w:tc>
          <w:tcPr>
            <w:tcW w:w="4122" w:type="pct"/>
            <w:tcBorders>
              <w:top w:val="single" w:sz="4" w:space="0" w:color="auto"/>
              <w:left w:val="single" w:sz="4" w:space="0" w:color="auto"/>
              <w:bottom w:val="single" w:sz="4" w:space="0" w:color="auto"/>
              <w:right w:val="single" w:sz="4" w:space="0" w:color="auto"/>
            </w:tcBorders>
            <w:shd w:val="clear" w:color="auto" w:fill="auto"/>
            <w:tcMar>
              <w:top w:w="15" w:type="dxa"/>
              <w:left w:w="8" w:type="dxa"/>
              <w:bottom w:w="0" w:type="dxa"/>
              <w:right w:w="8" w:type="dxa"/>
            </w:tcMar>
          </w:tcPr>
          <w:p w14:paraId="3E0F1BEF" w14:textId="7D712FED" w:rsidR="00083A70" w:rsidRPr="009D585B" w:rsidRDefault="00083A70" w:rsidP="00083A70">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 xml:space="preserve">Zlepšit komunikaci s veřejností / médii </w:t>
            </w:r>
          </w:p>
        </w:tc>
      </w:tr>
      <w:tr w:rsidR="00083A70" w:rsidRPr="00831D9C" w14:paraId="2A01F036" w14:textId="77777777" w:rsidTr="009B5472">
        <w:trPr>
          <w:trHeight w:val="152"/>
        </w:trPr>
        <w:tc>
          <w:tcPr>
            <w:tcW w:w="163" w:type="pct"/>
            <w:vMerge/>
            <w:tcBorders>
              <w:left w:val="single" w:sz="8" w:space="0" w:color="000000"/>
              <w:right w:val="single" w:sz="8" w:space="0" w:color="000000"/>
            </w:tcBorders>
            <w:shd w:val="clear" w:color="auto" w:fill="F2F2F2" w:themeFill="background1" w:themeFillShade="F2"/>
            <w:vAlign w:val="center"/>
          </w:tcPr>
          <w:p w14:paraId="319E2C2F" w14:textId="77777777" w:rsidR="00083A70" w:rsidRPr="00831D9C" w:rsidRDefault="00083A70" w:rsidP="00083A70">
            <w:pPr>
              <w:tabs>
                <w:tab w:val="num" w:pos="1440"/>
              </w:tabs>
              <w:spacing w:line="240" w:lineRule="auto"/>
              <w:ind w:left="57" w:right="57"/>
              <w:jc w:val="both"/>
              <w:rPr>
                <w:rFonts w:asciiTheme="minorHAnsi" w:eastAsia="Calibri" w:hAnsiTheme="minorHAnsi" w:cstheme="minorHAnsi"/>
                <w:sz w:val="20"/>
                <w:szCs w:val="20"/>
              </w:rPr>
            </w:pPr>
          </w:p>
        </w:tc>
        <w:tc>
          <w:tcPr>
            <w:tcW w:w="444" w:type="pct"/>
            <w:vMerge/>
            <w:tcBorders>
              <w:left w:val="single" w:sz="8" w:space="0" w:color="000000"/>
              <w:right w:val="single" w:sz="8" w:space="0" w:color="000000"/>
            </w:tcBorders>
            <w:shd w:val="clear" w:color="auto" w:fill="F2F2F2" w:themeFill="background1" w:themeFillShade="F2"/>
            <w:vAlign w:val="center"/>
          </w:tcPr>
          <w:p w14:paraId="1C11D514" w14:textId="77777777" w:rsidR="00083A70" w:rsidRPr="00831D9C" w:rsidRDefault="00083A70" w:rsidP="00083A70">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4" w:space="0" w:color="auto"/>
              <w:left w:val="single" w:sz="8" w:space="0" w:color="000000"/>
              <w:bottom w:val="single" w:sz="4" w:space="0" w:color="auto"/>
              <w:right w:val="single" w:sz="4" w:space="0" w:color="auto"/>
            </w:tcBorders>
            <w:shd w:val="clear" w:color="auto" w:fill="auto"/>
            <w:tcMar>
              <w:top w:w="15" w:type="dxa"/>
              <w:left w:w="8" w:type="dxa"/>
              <w:bottom w:w="0" w:type="dxa"/>
              <w:right w:w="8" w:type="dxa"/>
            </w:tcMar>
          </w:tcPr>
          <w:p w14:paraId="7328171C" w14:textId="4A3B2FB1" w:rsidR="00083A70" w:rsidRPr="009D585B" w:rsidRDefault="00083A70" w:rsidP="00083A70">
            <w:pPr>
              <w:tabs>
                <w:tab w:val="num" w:pos="1440"/>
              </w:tabs>
              <w:spacing w:line="240" w:lineRule="auto"/>
              <w:ind w:left="57" w:right="57"/>
              <w:jc w:val="center"/>
              <w:rPr>
                <w:rFonts w:asciiTheme="minorHAnsi" w:eastAsia="Calibri" w:hAnsiTheme="minorHAnsi" w:cstheme="minorHAnsi"/>
                <w:sz w:val="20"/>
                <w:szCs w:val="20"/>
              </w:rPr>
            </w:pPr>
            <w:r w:rsidRPr="009D585B">
              <w:rPr>
                <w:rFonts w:asciiTheme="minorHAnsi" w:eastAsia="Calibri" w:hAnsiTheme="minorHAnsi" w:cstheme="minorHAnsi"/>
                <w:sz w:val="20"/>
                <w:szCs w:val="20"/>
              </w:rPr>
              <w:t>5.32</w:t>
            </w:r>
          </w:p>
        </w:tc>
        <w:tc>
          <w:tcPr>
            <w:tcW w:w="4122" w:type="pct"/>
            <w:tcBorders>
              <w:top w:val="single" w:sz="4" w:space="0" w:color="auto"/>
              <w:left w:val="single" w:sz="4" w:space="0" w:color="auto"/>
              <w:bottom w:val="single" w:sz="4" w:space="0" w:color="auto"/>
              <w:right w:val="single" w:sz="4" w:space="0" w:color="auto"/>
            </w:tcBorders>
            <w:shd w:val="clear" w:color="auto" w:fill="auto"/>
            <w:tcMar>
              <w:top w:w="15" w:type="dxa"/>
              <w:left w:w="8" w:type="dxa"/>
              <w:bottom w:w="0" w:type="dxa"/>
              <w:right w:w="8" w:type="dxa"/>
            </w:tcMar>
          </w:tcPr>
          <w:p w14:paraId="640B8BE0" w14:textId="7F8CBC8F" w:rsidR="00083A70" w:rsidRPr="009D585B" w:rsidRDefault="00083A70" w:rsidP="00083A70">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Rozšířit kamerový systém v obci / zlepšit ostrahu majetku</w:t>
            </w:r>
          </w:p>
        </w:tc>
      </w:tr>
      <w:tr w:rsidR="00083A70" w:rsidRPr="00831D9C" w14:paraId="6A567138" w14:textId="77777777" w:rsidTr="009B5472">
        <w:trPr>
          <w:trHeight w:val="152"/>
        </w:trPr>
        <w:tc>
          <w:tcPr>
            <w:tcW w:w="163" w:type="pct"/>
            <w:vMerge/>
            <w:tcBorders>
              <w:left w:val="single" w:sz="8" w:space="0" w:color="000000"/>
              <w:right w:val="single" w:sz="8" w:space="0" w:color="000000"/>
            </w:tcBorders>
            <w:shd w:val="clear" w:color="auto" w:fill="F2F2F2" w:themeFill="background1" w:themeFillShade="F2"/>
            <w:vAlign w:val="center"/>
          </w:tcPr>
          <w:p w14:paraId="3EF122D2" w14:textId="77777777" w:rsidR="00083A70" w:rsidRPr="00831D9C" w:rsidRDefault="00083A70" w:rsidP="00083A70">
            <w:pPr>
              <w:tabs>
                <w:tab w:val="num" w:pos="1440"/>
              </w:tabs>
              <w:spacing w:line="240" w:lineRule="auto"/>
              <w:ind w:left="57" w:right="57"/>
              <w:jc w:val="both"/>
              <w:rPr>
                <w:rFonts w:asciiTheme="minorHAnsi" w:eastAsia="Calibri" w:hAnsiTheme="minorHAnsi" w:cstheme="minorHAnsi"/>
                <w:sz w:val="20"/>
                <w:szCs w:val="20"/>
              </w:rPr>
            </w:pPr>
          </w:p>
        </w:tc>
        <w:tc>
          <w:tcPr>
            <w:tcW w:w="444" w:type="pct"/>
            <w:vMerge/>
            <w:tcBorders>
              <w:left w:val="single" w:sz="8" w:space="0" w:color="000000"/>
              <w:right w:val="single" w:sz="8" w:space="0" w:color="000000"/>
            </w:tcBorders>
            <w:shd w:val="clear" w:color="auto" w:fill="F2F2F2" w:themeFill="background1" w:themeFillShade="F2"/>
            <w:vAlign w:val="center"/>
          </w:tcPr>
          <w:p w14:paraId="43D1A0AA" w14:textId="77777777" w:rsidR="00083A70" w:rsidRPr="00831D9C" w:rsidRDefault="00083A70" w:rsidP="00083A70">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4" w:space="0" w:color="auto"/>
              <w:left w:val="single" w:sz="8" w:space="0" w:color="000000"/>
              <w:bottom w:val="single" w:sz="4" w:space="0" w:color="auto"/>
              <w:right w:val="single" w:sz="4" w:space="0" w:color="auto"/>
            </w:tcBorders>
            <w:shd w:val="clear" w:color="auto" w:fill="auto"/>
            <w:tcMar>
              <w:top w:w="15" w:type="dxa"/>
              <w:left w:w="8" w:type="dxa"/>
              <w:bottom w:w="0" w:type="dxa"/>
              <w:right w:w="8" w:type="dxa"/>
            </w:tcMar>
          </w:tcPr>
          <w:p w14:paraId="5C0D7372" w14:textId="2FFE5BF4" w:rsidR="00083A70" w:rsidRPr="009D585B" w:rsidRDefault="00083A70" w:rsidP="00083A70">
            <w:pPr>
              <w:tabs>
                <w:tab w:val="num" w:pos="1440"/>
              </w:tabs>
              <w:spacing w:line="240" w:lineRule="auto"/>
              <w:ind w:left="57" w:right="57"/>
              <w:jc w:val="center"/>
              <w:rPr>
                <w:rFonts w:asciiTheme="minorHAnsi" w:eastAsia="Calibri" w:hAnsiTheme="minorHAnsi" w:cstheme="minorHAnsi"/>
                <w:sz w:val="20"/>
                <w:szCs w:val="20"/>
              </w:rPr>
            </w:pPr>
          </w:p>
        </w:tc>
        <w:tc>
          <w:tcPr>
            <w:tcW w:w="4122" w:type="pct"/>
            <w:tcBorders>
              <w:top w:val="single" w:sz="4" w:space="0" w:color="auto"/>
              <w:left w:val="single" w:sz="4" w:space="0" w:color="auto"/>
              <w:bottom w:val="single" w:sz="4" w:space="0" w:color="auto"/>
              <w:right w:val="single" w:sz="4" w:space="0" w:color="auto"/>
            </w:tcBorders>
            <w:shd w:val="clear" w:color="auto" w:fill="auto"/>
            <w:tcMar>
              <w:top w:w="15" w:type="dxa"/>
              <w:left w:w="8" w:type="dxa"/>
              <w:bottom w:w="0" w:type="dxa"/>
              <w:right w:w="8" w:type="dxa"/>
            </w:tcMar>
          </w:tcPr>
          <w:p w14:paraId="0B12C684" w14:textId="042FC5FA" w:rsidR="00083A70" w:rsidRPr="009D585B" w:rsidRDefault="00083A70" w:rsidP="00083A70">
            <w:pPr>
              <w:tabs>
                <w:tab w:val="num" w:pos="1440"/>
              </w:tabs>
              <w:spacing w:line="240" w:lineRule="auto"/>
              <w:ind w:left="57" w:right="57"/>
              <w:jc w:val="both"/>
              <w:rPr>
                <w:rFonts w:asciiTheme="minorHAnsi" w:eastAsia="Calibri" w:hAnsiTheme="minorHAnsi" w:cstheme="minorHAnsi"/>
                <w:sz w:val="20"/>
                <w:szCs w:val="20"/>
              </w:rPr>
            </w:pPr>
            <w:r w:rsidRPr="009D585B">
              <w:rPr>
                <w:rFonts w:asciiTheme="minorHAnsi" w:eastAsia="Calibri" w:hAnsiTheme="minorHAnsi" w:cstheme="minorHAnsi"/>
                <w:b/>
                <w:bCs/>
                <w:sz w:val="20"/>
                <w:szCs w:val="20"/>
              </w:rPr>
              <w:t>Doprava</w:t>
            </w:r>
          </w:p>
        </w:tc>
      </w:tr>
      <w:tr w:rsidR="00083A70" w:rsidRPr="00831D9C" w14:paraId="676DFA9A" w14:textId="77777777" w:rsidTr="009B5472">
        <w:trPr>
          <w:trHeight w:val="152"/>
        </w:trPr>
        <w:tc>
          <w:tcPr>
            <w:tcW w:w="163" w:type="pct"/>
            <w:vMerge/>
            <w:tcBorders>
              <w:left w:val="single" w:sz="8" w:space="0" w:color="000000"/>
              <w:right w:val="single" w:sz="8" w:space="0" w:color="000000"/>
            </w:tcBorders>
            <w:shd w:val="clear" w:color="auto" w:fill="F2F2F2" w:themeFill="background1" w:themeFillShade="F2"/>
            <w:vAlign w:val="center"/>
          </w:tcPr>
          <w:p w14:paraId="38E7EBE4" w14:textId="77777777" w:rsidR="00083A70" w:rsidRPr="00831D9C" w:rsidRDefault="00083A70" w:rsidP="00083A70">
            <w:pPr>
              <w:tabs>
                <w:tab w:val="num" w:pos="1440"/>
              </w:tabs>
              <w:spacing w:line="240" w:lineRule="auto"/>
              <w:ind w:left="57" w:right="57"/>
              <w:jc w:val="both"/>
              <w:rPr>
                <w:rFonts w:asciiTheme="minorHAnsi" w:eastAsia="Calibri" w:hAnsiTheme="minorHAnsi" w:cstheme="minorHAnsi"/>
                <w:sz w:val="20"/>
                <w:szCs w:val="20"/>
              </w:rPr>
            </w:pPr>
          </w:p>
        </w:tc>
        <w:tc>
          <w:tcPr>
            <w:tcW w:w="444" w:type="pct"/>
            <w:vMerge/>
            <w:tcBorders>
              <w:left w:val="single" w:sz="8" w:space="0" w:color="000000"/>
              <w:right w:val="single" w:sz="8" w:space="0" w:color="000000"/>
            </w:tcBorders>
            <w:shd w:val="clear" w:color="auto" w:fill="F2F2F2" w:themeFill="background1" w:themeFillShade="F2"/>
            <w:vAlign w:val="center"/>
          </w:tcPr>
          <w:p w14:paraId="34516564" w14:textId="77777777" w:rsidR="00083A70" w:rsidRPr="00831D9C" w:rsidRDefault="00083A70" w:rsidP="00083A70">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4" w:space="0" w:color="auto"/>
              <w:left w:val="single" w:sz="8" w:space="0" w:color="000000"/>
              <w:bottom w:val="single" w:sz="4" w:space="0" w:color="auto"/>
              <w:right w:val="single" w:sz="4" w:space="0" w:color="auto"/>
            </w:tcBorders>
            <w:shd w:val="clear" w:color="auto" w:fill="auto"/>
            <w:tcMar>
              <w:top w:w="15" w:type="dxa"/>
              <w:left w:w="8" w:type="dxa"/>
              <w:bottom w:w="0" w:type="dxa"/>
              <w:right w:w="8" w:type="dxa"/>
            </w:tcMar>
          </w:tcPr>
          <w:p w14:paraId="31AB85D2" w14:textId="03287CCE" w:rsidR="00083A70" w:rsidRPr="009D585B" w:rsidRDefault="00083A70" w:rsidP="00083A70">
            <w:pPr>
              <w:tabs>
                <w:tab w:val="num" w:pos="1440"/>
              </w:tabs>
              <w:spacing w:line="240" w:lineRule="auto"/>
              <w:ind w:left="57" w:right="57"/>
              <w:jc w:val="center"/>
              <w:rPr>
                <w:rFonts w:asciiTheme="minorHAnsi" w:eastAsia="Calibri" w:hAnsiTheme="minorHAnsi" w:cstheme="minorHAnsi"/>
                <w:sz w:val="20"/>
                <w:szCs w:val="20"/>
              </w:rPr>
            </w:pPr>
            <w:r w:rsidRPr="009D585B">
              <w:rPr>
                <w:rFonts w:asciiTheme="minorHAnsi" w:eastAsia="Calibri" w:hAnsiTheme="minorHAnsi" w:cstheme="minorHAnsi"/>
                <w:sz w:val="20"/>
                <w:szCs w:val="20"/>
              </w:rPr>
              <w:t>5.33</w:t>
            </w:r>
          </w:p>
        </w:tc>
        <w:tc>
          <w:tcPr>
            <w:tcW w:w="4122" w:type="pct"/>
            <w:tcBorders>
              <w:top w:val="single" w:sz="4" w:space="0" w:color="auto"/>
              <w:left w:val="single" w:sz="4" w:space="0" w:color="auto"/>
              <w:bottom w:val="single" w:sz="4" w:space="0" w:color="auto"/>
              <w:right w:val="single" w:sz="4" w:space="0" w:color="auto"/>
            </w:tcBorders>
            <w:shd w:val="clear" w:color="auto" w:fill="auto"/>
            <w:tcMar>
              <w:top w:w="15" w:type="dxa"/>
              <w:left w:w="8" w:type="dxa"/>
              <w:bottom w:w="0" w:type="dxa"/>
              <w:right w:w="8" w:type="dxa"/>
            </w:tcMar>
          </w:tcPr>
          <w:p w14:paraId="1C3990A0" w14:textId="192A358A" w:rsidR="00083A70" w:rsidRPr="009D585B" w:rsidRDefault="00083A70" w:rsidP="00083A70">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Jednat s krajem o dopravní obslužnosti / optimalizovat dopravní obslužnost obce</w:t>
            </w:r>
          </w:p>
        </w:tc>
      </w:tr>
      <w:tr w:rsidR="00083A70" w:rsidRPr="00831D9C" w14:paraId="458B865A" w14:textId="77777777" w:rsidTr="009B5472">
        <w:trPr>
          <w:trHeight w:val="152"/>
        </w:trPr>
        <w:tc>
          <w:tcPr>
            <w:tcW w:w="163" w:type="pct"/>
            <w:vMerge/>
            <w:tcBorders>
              <w:left w:val="single" w:sz="8" w:space="0" w:color="000000"/>
              <w:right w:val="single" w:sz="8" w:space="0" w:color="000000"/>
            </w:tcBorders>
            <w:shd w:val="clear" w:color="auto" w:fill="F2F2F2" w:themeFill="background1" w:themeFillShade="F2"/>
            <w:vAlign w:val="center"/>
          </w:tcPr>
          <w:p w14:paraId="573B744C" w14:textId="77777777" w:rsidR="00083A70" w:rsidRPr="00831D9C" w:rsidRDefault="00083A70" w:rsidP="00083A70">
            <w:pPr>
              <w:tabs>
                <w:tab w:val="num" w:pos="1440"/>
              </w:tabs>
              <w:spacing w:line="240" w:lineRule="auto"/>
              <w:ind w:left="57" w:right="57"/>
              <w:jc w:val="both"/>
              <w:rPr>
                <w:rFonts w:asciiTheme="minorHAnsi" w:eastAsia="Calibri" w:hAnsiTheme="minorHAnsi" w:cstheme="minorHAnsi"/>
                <w:sz w:val="20"/>
                <w:szCs w:val="20"/>
              </w:rPr>
            </w:pPr>
          </w:p>
        </w:tc>
        <w:tc>
          <w:tcPr>
            <w:tcW w:w="444" w:type="pct"/>
            <w:vMerge/>
            <w:tcBorders>
              <w:left w:val="single" w:sz="8" w:space="0" w:color="000000"/>
              <w:right w:val="single" w:sz="8" w:space="0" w:color="000000"/>
            </w:tcBorders>
            <w:shd w:val="clear" w:color="auto" w:fill="F2F2F2" w:themeFill="background1" w:themeFillShade="F2"/>
            <w:vAlign w:val="center"/>
          </w:tcPr>
          <w:p w14:paraId="1EE97D53" w14:textId="77777777" w:rsidR="00083A70" w:rsidRPr="00831D9C" w:rsidRDefault="00083A70" w:rsidP="00083A70">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4" w:space="0" w:color="auto"/>
              <w:left w:val="single" w:sz="8" w:space="0" w:color="000000"/>
              <w:bottom w:val="single" w:sz="4" w:space="0" w:color="auto"/>
              <w:right w:val="single" w:sz="4" w:space="0" w:color="auto"/>
            </w:tcBorders>
            <w:shd w:val="clear" w:color="auto" w:fill="auto"/>
            <w:tcMar>
              <w:top w:w="15" w:type="dxa"/>
              <w:left w:w="8" w:type="dxa"/>
              <w:bottom w:w="0" w:type="dxa"/>
              <w:right w:w="8" w:type="dxa"/>
            </w:tcMar>
          </w:tcPr>
          <w:p w14:paraId="7E799A56" w14:textId="43488FB3" w:rsidR="00083A70" w:rsidRPr="009D585B" w:rsidRDefault="00083A70" w:rsidP="00083A70">
            <w:pPr>
              <w:tabs>
                <w:tab w:val="num" w:pos="1440"/>
              </w:tabs>
              <w:spacing w:line="240" w:lineRule="auto"/>
              <w:ind w:left="57" w:right="57"/>
              <w:jc w:val="center"/>
              <w:rPr>
                <w:rFonts w:asciiTheme="minorHAnsi" w:eastAsia="Calibri" w:hAnsiTheme="minorHAnsi" w:cstheme="minorHAnsi"/>
                <w:sz w:val="20"/>
                <w:szCs w:val="20"/>
              </w:rPr>
            </w:pPr>
            <w:r w:rsidRPr="009D585B">
              <w:rPr>
                <w:rFonts w:asciiTheme="minorHAnsi" w:eastAsia="Calibri" w:hAnsiTheme="minorHAnsi" w:cstheme="minorHAnsi"/>
                <w:sz w:val="20"/>
                <w:szCs w:val="20"/>
              </w:rPr>
              <w:t>5.34</w:t>
            </w:r>
          </w:p>
        </w:tc>
        <w:tc>
          <w:tcPr>
            <w:tcW w:w="4122" w:type="pct"/>
            <w:tcBorders>
              <w:top w:val="single" w:sz="4" w:space="0" w:color="auto"/>
              <w:left w:val="single" w:sz="4" w:space="0" w:color="auto"/>
              <w:bottom w:val="single" w:sz="4" w:space="0" w:color="auto"/>
              <w:right w:val="single" w:sz="4" w:space="0" w:color="auto"/>
            </w:tcBorders>
            <w:shd w:val="clear" w:color="auto" w:fill="auto"/>
            <w:tcMar>
              <w:top w:w="15" w:type="dxa"/>
              <w:left w:w="8" w:type="dxa"/>
              <w:bottom w:w="0" w:type="dxa"/>
              <w:right w:w="8" w:type="dxa"/>
            </w:tcMar>
          </w:tcPr>
          <w:p w14:paraId="1A22D67F" w14:textId="023A7103" w:rsidR="00083A70" w:rsidRPr="009D585B" w:rsidRDefault="00083A70" w:rsidP="00083A70">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 xml:space="preserve">Předcházet situacím vytvářející </w:t>
            </w:r>
            <w:r w:rsidRPr="009D585B">
              <w:rPr>
                <w:rFonts w:asciiTheme="minorHAnsi" w:eastAsia="Calibri" w:hAnsiTheme="minorHAnsi" w:cstheme="minorHAnsi"/>
                <w:sz w:val="20"/>
                <w:szCs w:val="20"/>
              </w:rPr>
              <w:t>kongesce (zácpy) či kolapsy</w:t>
            </w:r>
            <w:r>
              <w:rPr>
                <w:rFonts w:asciiTheme="minorHAnsi" w:eastAsia="Calibri" w:hAnsiTheme="minorHAnsi" w:cstheme="minorHAnsi"/>
                <w:sz w:val="20"/>
                <w:szCs w:val="20"/>
              </w:rPr>
              <w:t xml:space="preserve"> (například z důvodů oprav či údržby komunikací, mostů atd.)</w:t>
            </w:r>
          </w:p>
        </w:tc>
      </w:tr>
      <w:tr w:rsidR="00083A70" w:rsidRPr="00831D9C" w14:paraId="56F93F53" w14:textId="77777777" w:rsidTr="009B5472">
        <w:trPr>
          <w:trHeight w:val="152"/>
        </w:trPr>
        <w:tc>
          <w:tcPr>
            <w:tcW w:w="163" w:type="pct"/>
            <w:vMerge/>
            <w:tcBorders>
              <w:left w:val="single" w:sz="8" w:space="0" w:color="000000"/>
              <w:right w:val="single" w:sz="8" w:space="0" w:color="000000"/>
            </w:tcBorders>
            <w:shd w:val="clear" w:color="auto" w:fill="F2F2F2" w:themeFill="background1" w:themeFillShade="F2"/>
            <w:vAlign w:val="center"/>
          </w:tcPr>
          <w:p w14:paraId="51AC1E8A" w14:textId="77777777" w:rsidR="00083A70" w:rsidRPr="00831D9C" w:rsidRDefault="00083A70" w:rsidP="00083A70">
            <w:pPr>
              <w:tabs>
                <w:tab w:val="num" w:pos="1440"/>
              </w:tabs>
              <w:spacing w:line="240" w:lineRule="auto"/>
              <w:ind w:left="57" w:right="57"/>
              <w:jc w:val="both"/>
              <w:rPr>
                <w:rFonts w:asciiTheme="minorHAnsi" w:eastAsia="Calibri" w:hAnsiTheme="minorHAnsi" w:cstheme="minorHAnsi"/>
                <w:sz w:val="20"/>
                <w:szCs w:val="20"/>
              </w:rPr>
            </w:pPr>
          </w:p>
        </w:tc>
        <w:tc>
          <w:tcPr>
            <w:tcW w:w="444" w:type="pct"/>
            <w:vMerge/>
            <w:tcBorders>
              <w:left w:val="single" w:sz="8" w:space="0" w:color="000000"/>
              <w:right w:val="single" w:sz="8" w:space="0" w:color="000000"/>
            </w:tcBorders>
            <w:shd w:val="clear" w:color="auto" w:fill="F2F2F2" w:themeFill="background1" w:themeFillShade="F2"/>
            <w:vAlign w:val="center"/>
          </w:tcPr>
          <w:p w14:paraId="531C6A39" w14:textId="77777777" w:rsidR="00083A70" w:rsidRPr="00831D9C" w:rsidRDefault="00083A70" w:rsidP="00083A70">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4" w:space="0" w:color="auto"/>
              <w:left w:val="single" w:sz="8" w:space="0" w:color="000000"/>
              <w:bottom w:val="single" w:sz="4" w:space="0" w:color="auto"/>
              <w:right w:val="single" w:sz="4" w:space="0" w:color="auto"/>
            </w:tcBorders>
            <w:shd w:val="clear" w:color="auto" w:fill="auto"/>
            <w:tcMar>
              <w:top w:w="15" w:type="dxa"/>
              <w:left w:w="8" w:type="dxa"/>
              <w:bottom w:w="0" w:type="dxa"/>
              <w:right w:w="8" w:type="dxa"/>
            </w:tcMar>
          </w:tcPr>
          <w:p w14:paraId="04240199" w14:textId="64E9F1A9" w:rsidR="00083A70" w:rsidRPr="009D585B" w:rsidRDefault="00083A70" w:rsidP="00083A70">
            <w:pPr>
              <w:tabs>
                <w:tab w:val="num" w:pos="1440"/>
              </w:tabs>
              <w:spacing w:line="240" w:lineRule="auto"/>
              <w:ind w:left="57" w:right="57"/>
              <w:jc w:val="center"/>
              <w:rPr>
                <w:rFonts w:asciiTheme="minorHAnsi" w:eastAsia="Calibri" w:hAnsiTheme="minorHAnsi" w:cstheme="minorHAnsi"/>
                <w:sz w:val="20"/>
                <w:szCs w:val="20"/>
              </w:rPr>
            </w:pPr>
            <w:r w:rsidRPr="009D585B">
              <w:rPr>
                <w:rFonts w:asciiTheme="minorHAnsi" w:eastAsia="Calibri" w:hAnsiTheme="minorHAnsi" w:cstheme="minorHAnsi"/>
                <w:sz w:val="20"/>
                <w:szCs w:val="20"/>
              </w:rPr>
              <w:t>5.35</w:t>
            </w:r>
          </w:p>
        </w:tc>
        <w:tc>
          <w:tcPr>
            <w:tcW w:w="4122" w:type="pct"/>
            <w:tcBorders>
              <w:top w:val="single" w:sz="4" w:space="0" w:color="auto"/>
              <w:left w:val="single" w:sz="4" w:space="0" w:color="auto"/>
              <w:bottom w:val="single" w:sz="4" w:space="0" w:color="auto"/>
              <w:right w:val="single" w:sz="4" w:space="0" w:color="auto"/>
            </w:tcBorders>
            <w:shd w:val="clear" w:color="auto" w:fill="auto"/>
            <w:tcMar>
              <w:top w:w="15" w:type="dxa"/>
              <w:left w:w="8" w:type="dxa"/>
              <w:bottom w:w="0" w:type="dxa"/>
              <w:right w:w="8" w:type="dxa"/>
            </w:tcMar>
          </w:tcPr>
          <w:p w14:paraId="745E0BD7" w14:textId="61A80435" w:rsidR="00083A70" w:rsidRPr="009D585B" w:rsidRDefault="00083A70" w:rsidP="00710B7D">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Měřit hlučnost / emise z dopravy a jednat o sjednání nápravy (např</w:t>
            </w:r>
            <w:r w:rsidR="00710B7D">
              <w:rPr>
                <w:rFonts w:asciiTheme="minorHAnsi" w:eastAsia="Calibri" w:hAnsiTheme="minorHAnsi" w:cstheme="minorHAnsi"/>
                <w:sz w:val="20"/>
                <w:szCs w:val="20"/>
              </w:rPr>
              <w:t>.</w:t>
            </w:r>
            <w:r>
              <w:rPr>
                <w:rFonts w:asciiTheme="minorHAnsi" w:eastAsia="Calibri" w:hAnsiTheme="minorHAnsi" w:cstheme="minorHAnsi"/>
                <w:sz w:val="20"/>
                <w:szCs w:val="20"/>
              </w:rPr>
              <w:t xml:space="preserve"> protihlukové stěny)</w:t>
            </w:r>
          </w:p>
        </w:tc>
      </w:tr>
      <w:tr w:rsidR="00083A70" w:rsidRPr="00831D9C" w14:paraId="53C28CDC" w14:textId="77777777" w:rsidTr="009B5472">
        <w:trPr>
          <w:trHeight w:val="152"/>
        </w:trPr>
        <w:tc>
          <w:tcPr>
            <w:tcW w:w="163" w:type="pct"/>
            <w:vMerge/>
            <w:tcBorders>
              <w:left w:val="single" w:sz="8" w:space="0" w:color="000000"/>
              <w:right w:val="single" w:sz="8" w:space="0" w:color="000000"/>
            </w:tcBorders>
            <w:shd w:val="clear" w:color="auto" w:fill="F2F2F2" w:themeFill="background1" w:themeFillShade="F2"/>
            <w:vAlign w:val="center"/>
          </w:tcPr>
          <w:p w14:paraId="314105C9" w14:textId="77777777" w:rsidR="00083A70" w:rsidRPr="00831D9C" w:rsidRDefault="00083A70" w:rsidP="00083A70">
            <w:pPr>
              <w:tabs>
                <w:tab w:val="num" w:pos="1440"/>
              </w:tabs>
              <w:spacing w:line="240" w:lineRule="auto"/>
              <w:ind w:left="57" w:right="57"/>
              <w:jc w:val="both"/>
              <w:rPr>
                <w:rFonts w:asciiTheme="minorHAnsi" w:eastAsia="Calibri" w:hAnsiTheme="minorHAnsi" w:cstheme="minorHAnsi"/>
                <w:sz w:val="20"/>
                <w:szCs w:val="20"/>
              </w:rPr>
            </w:pPr>
          </w:p>
        </w:tc>
        <w:tc>
          <w:tcPr>
            <w:tcW w:w="444" w:type="pct"/>
            <w:vMerge/>
            <w:tcBorders>
              <w:left w:val="single" w:sz="8" w:space="0" w:color="000000"/>
              <w:right w:val="single" w:sz="8" w:space="0" w:color="000000"/>
            </w:tcBorders>
            <w:shd w:val="clear" w:color="auto" w:fill="F2F2F2" w:themeFill="background1" w:themeFillShade="F2"/>
            <w:vAlign w:val="center"/>
          </w:tcPr>
          <w:p w14:paraId="2687BE06" w14:textId="77777777" w:rsidR="00083A70" w:rsidRPr="00831D9C" w:rsidRDefault="00083A70" w:rsidP="00083A70">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4" w:space="0" w:color="auto"/>
              <w:left w:val="single" w:sz="8" w:space="0" w:color="000000"/>
              <w:bottom w:val="single" w:sz="4" w:space="0" w:color="auto"/>
              <w:right w:val="single" w:sz="4" w:space="0" w:color="auto"/>
            </w:tcBorders>
            <w:shd w:val="clear" w:color="auto" w:fill="auto"/>
            <w:tcMar>
              <w:top w:w="15" w:type="dxa"/>
              <w:left w:w="8" w:type="dxa"/>
              <w:bottom w:w="0" w:type="dxa"/>
              <w:right w:w="8" w:type="dxa"/>
            </w:tcMar>
          </w:tcPr>
          <w:p w14:paraId="4091A307" w14:textId="7DE8CC83" w:rsidR="00083A70" w:rsidRPr="009D585B" w:rsidRDefault="00083A70" w:rsidP="00083A70">
            <w:pPr>
              <w:tabs>
                <w:tab w:val="num" w:pos="1440"/>
              </w:tabs>
              <w:spacing w:line="240" w:lineRule="auto"/>
              <w:ind w:left="57" w:right="57"/>
              <w:jc w:val="center"/>
              <w:rPr>
                <w:rFonts w:asciiTheme="minorHAnsi" w:eastAsia="Calibri" w:hAnsiTheme="minorHAnsi" w:cstheme="minorHAnsi"/>
                <w:sz w:val="20"/>
                <w:szCs w:val="20"/>
              </w:rPr>
            </w:pPr>
            <w:r w:rsidRPr="009D585B">
              <w:rPr>
                <w:rFonts w:asciiTheme="minorHAnsi" w:eastAsia="Calibri" w:hAnsiTheme="minorHAnsi" w:cstheme="minorHAnsi"/>
                <w:sz w:val="20"/>
                <w:szCs w:val="20"/>
              </w:rPr>
              <w:t>5.36</w:t>
            </w:r>
          </w:p>
        </w:tc>
        <w:tc>
          <w:tcPr>
            <w:tcW w:w="4122" w:type="pct"/>
            <w:tcBorders>
              <w:top w:val="single" w:sz="4" w:space="0" w:color="auto"/>
              <w:left w:val="single" w:sz="4" w:space="0" w:color="auto"/>
              <w:bottom w:val="single" w:sz="4" w:space="0" w:color="auto"/>
              <w:right w:val="single" w:sz="4" w:space="0" w:color="auto"/>
            </w:tcBorders>
            <w:shd w:val="clear" w:color="auto" w:fill="auto"/>
            <w:tcMar>
              <w:top w:w="15" w:type="dxa"/>
              <w:left w:w="8" w:type="dxa"/>
              <w:bottom w:w="0" w:type="dxa"/>
              <w:right w:w="8" w:type="dxa"/>
            </w:tcMar>
          </w:tcPr>
          <w:p w14:paraId="2E281BE3" w14:textId="612AC0FC" w:rsidR="00083A70" w:rsidRPr="009D585B" w:rsidRDefault="00083A70" w:rsidP="00083A70">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Sledovat / řešit možnosti parkování</w:t>
            </w:r>
          </w:p>
        </w:tc>
      </w:tr>
      <w:tr w:rsidR="00083A70" w:rsidRPr="00831D9C" w14:paraId="5635E752" w14:textId="77777777" w:rsidTr="009B5472">
        <w:trPr>
          <w:trHeight w:val="152"/>
        </w:trPr>
        <w:tc>
          <w:tcPr>
            <w:tcW w:w="163" w:type="pct"/>
            <w:vMerge/>
            <w:tcBorders>
              <w:left w:val="single" w:sz="8" w:space="0" w:color="000000"/>
              <w:right w:val="single" w:sz="8" w:space="0" w:color="000000"/>
            </w:tcBorders>
            <w:shd w:val="clear" w:color="auto" w:fill="F2F2F2" w:themeFill="background1" w:themeFillShade="F2"/>
            <w:vAlign w:val="center"/>
          </w:tcPr>
          <w:p w14:paraId="6312CE1E" w14:textId="77777777" w:rsidR="00083A70" w:rsidRPr="00831D9C" w:rsidRDefault="00083A70" w:rsidP="00083A70">
            <w:pPr>
              <w:tabs>
                <w:tab w:val="num" w:pos="1440"/>
              </w:tabs>
              <w:spacing w:line="240" w:lineRule="auto"/>
              <w:ind w:left="57" w:right="57"/>
              <w:jc w:val="both"/>
              <w:rPr>
                <w:rFonts w:asciiTheme="minorHAnsi" w:eastAsia="Calibri" w:hAnsiTheme="minorHAnsi" w:cstheme="minorHAnsi"/>
                <w:sz w:val="20"/>
                <w:szCs w:val="20"/>
              </w:rPr>
            </w:pPr>
          </w:p>
        </w:tc>
        <w:tc>
          <w:tcPr>
            <w:tcW w:w="444" w:type="pct"/>
            <w:vMerge/>
            <w:tcBorders>
              <w:left w:val="single" w:sz="8" w:space="0" w:color="000000"/>
              <w:right w:val="single" w:sz="8" w:space="0" w:color="000000"/>
            </w:tcBorders>
            <w:shd w:val="clear" w:color="auto" w:fill="F2F2F2" w:themeFill="background1" w:themeFillShade="F2"/>
            <w:vAlign w:val="center"/>
          </w:tcPr>
          <w:p w14:paraId="637A5001" w14:textId="77777777" w:rsidR="00083A70" w:rsidRPr="00831D9C" w:rsidRDefault="00083A70" w:rsidP="00083A70">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4" w:space="0" w:color="auto"/>
              <w:left w:val="single" w:sz="8" w:space="0" w:color="000000"/>
              <w:bottom w:val="single" w:sz="4" w:space="0" w:color="auto"/>
              <w:right w:val="single" w:sz="4" w:space="0" w:color="auto"/>
            </w:tcBorders>
            <w:shd w:val="clear" w:color="auto" w:fill="auto"/>
            <w:tcMar>
              <w:top w:w="15" w:type="dxa"/>
              <w:left w:w="8" w:type="dxa"/>
              <w:bottom w:w="0" w:type="dxa"/>
              <w:right w:w="8" w:type="dxa"/>
            </w:tcMar>
          </w:tcPr>
          <w:p w14:paraId="665C20E9" w14:textId="66FAC1E9" w:rsidR="00083A70" w:rsidRPr="009D585B" w:rsidRDefault="00083A70" w:rsidP="00083A70">
            <w:pPr>
              <w:tabs>
                <w:tab w:val="num" w:pos="1440"/>
              </w:tabs>
              <w:spacing w:line="240" w:lineRule="auto"/>
              <w:ind w:left="57" w:right="57"/>
              <w:jc w:val="center"/>
              <w:rPr>
                <w:rFonts w:asciiTheme="minorHAnsi" w:eastAsia="Calibri" w:hAnsiTheme="minorHAnsi" w:cstheme="minorHAnsi"/>
                <w:sz w:val="20"/>
                <w:szCs w:val="20"/>
              </w:rPr>
            </w:pPr>
            <w:r w:rsidRPr="009D585B">
              <w:rPr>
                <w:rFonts w:asciiTheme="minorHAnsi" w:eastAsia="Calibri" w:hAnsiTheme="minorHAnsi" w:cstheme="minorHAnsi"/>
                <w:sz w:val="20"/>
                <w:szCs w:val="20"/>
              </w:rPr>
              <w:t>5.37</w:t>
            </w:r>
          </w:p>
        </w:tc>
        <w:tc>
          <w:tcPr>
            <w:tcW w:w="4122" w:type="pct"/>
            <w:tcBorders>
              <w:top w:val="single" w:sz="4" w:space="0" w:color="auto"/>
              <w:left w:val="single" w:sz="4" w:space="0" w:color="auto"/>
              <w:bottom w:val="single" w:sz="4" w:space="0" w:color="auto"/>
              <w:right w:val="single" w:sz="4" w:space="0" w:color="auto"/>
            </w:tcBorders>
            <w:shd w:val="clear" w:color="auto" w:fill="auto"/>
            <w:tcMar>
              <w:top w:w="15" w:type="dxa"/>
              <w:left w:w="8" w:type="dxa"/>
              <w:bottom w:w="0" w:type="dxa"/>
              <w:right w:w="8" w:type="dxa"/>
            </w:tcMar>
          </w:tcPr>
          <w:p w14:paraId="77676FB8" w14:textId="77795148" w:rsidR="00083A70" w:rsidRPr="009D585B" w:rsidRDefault="00083A70" w:rsidP="00083A70">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Zlepšit komunikaci / zlepšit spolupráci s Policií ČR / krajem / dalšími partnery či úřady ve věci dopravy</w:t>
            </w:r>
          </w:p>
        </w:tc>
      </w:tr>
      <w:tr w:rsidR="00083A70" w:rsidRPr="00831D9C" w14:paraId="0E6535E5" w14:textId="77777777" w:rsidTr="009B5472">
        <w:trPr>
          <w:trHeight w:val="152"/>
        </w:trPr>
        <w:tc>
          <w:tcPr>
            <w:tcW w:w="163" w:type="pct"/>
            <w:vMerge/>
            <w:tcBorders>
              <w:left w:val="single" w:sz="8" w:space="0" w:color="000000"/>
              <w:right w:val="single" w:sz="8" w:space="0" w:color="000000"/>
            </w:tcBorders>
            <w:shd w:val="clear" w:color="auto" w:fill="F2F2F2" w:themeFill="background1" w:themeFillShade="F2"/>
            <w:vAlign w:val="center"/>
          </w:tcPr>
          <w:p w14:paraId="5F01097C" w14:textId="77777777" w:rsidR="00083A70" w:rsidRPr="00831D9C" w:rsidRDefault="00083A70" w:rsidP="00083A70">
            <w:pPr>
              <w:tabs>
                <w:tab w:val="num" w:pos="1440"/>
              </w:tabs>
              <w:spacing w:line="240" w:lineRule="auto"/>
              <w:ind w:left="57" w:right="57"/>
              <w:jc w:val="both"/>
              <w:rPr>
                <w:rFonts w:asciiTheme="minorHAnsi" w:eastAsia="Calibri" w:hAnsiTheme="minorHAnsi" w:cstheme="minorHAnsi"/>
                <w:sz w:val="20"/>
                <w:szCs w:val="20"/>
              </w:rPr>
            </w:pPr>
          </w:p>
        </w:tc>
        <w:tc>
          <w:tcPr>
            <w:tcW w:w="444" w:type="pct"/>
            <w:vMerge/>
            <w:tcBorders>
              <w:left w:val="single" w:sz="8" w:space="0" w:color="000000"/>
              <w:right w:val="single" w:sz="8" w:space="0" w:color="000000"/>
            </w:tcBorders>
            <w:shd w:val="clear" w:color="auto" w:fill="F2F2F2" w:themeFill="background1" w:themeFillShade="F2"/>
            <w:vAlign w:val="center"/>
          </w:tcPr>
          <w:p w14:paraId="45D5CB1D" w14:textId="77777777" w:rsidR="00083A70" w:rsidRPr="00831D9C" w:rsidRDefault="00083A70" w:rsidP="00083A70">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4" w:space="0" w:color="auto"/>
              <w:left w:val="single" w:sz="8" w:space="0" w:color="000000"/>
              <w:bottom w:val="single" w:sz="4" w:space="0" w:color="auto"/>
              <w:right w:val="single" w:sz="4" w:space="0" w:color="auto"/>
            </w:tcBorders>
            <w:shd w:val="clear" w:color="auto" w:fill="auto"/>
            <w:tcMar>
              <w:top w:w="15" w:type="dxa"/>
              <w:left w:w="8" w:type="dxa"/>
              <w:bottom w:w="0" w:type="dxa"/>
              <w:right w:w="8" w:type="dxa"/>
            </w:tcMar>
          </w:tcPr>
          <w:p w14:paraId="35DDF50C" w14:textId="3CEDFF75" w:rsidR="00083A70" w:rsidRPr="009D585B" w:rsidRDefault="00083A70" w:rsidP="00083A70">
            <w:pPr>
              <w:tabs>
                <w:tab w:val="num" w:pos="1440"/>
              </w:tabs>
              <w:spacing w:line="240" w:lineRule="auto"/>
              <w:ind w:left="57" w:right="57"/>
              <w:jc w:val="center"/>
              <w:rPr>
                <w:rFonts w:asciiTheme="minorHAnsi" w:eastAsia="Calibri" w:hAnsiTheme="minorHAnsi" w:cstheme="minorHAnsi"/>
                <w:sz w:val="20"/>
                <w:szCs w:val="20"/>
              </w:rPr>
            </w:pPr>
            <w:r w:rsidRPr="009D585B">
              <w:rPr>
                <w:rFonts w:asciiTheme="minorHAnsi" w:eastAsia="Calibri" w:hAnsiTheme="minorHAnsi" w:cstheme="minorHAnsi"/>
                <w:sz w:val="20"/>
                <w:szCs w:val="20"/>
              </w:rPr>
              <w:t>5.38</w:t>
            </w:r>
          </w:p>
        </w:tc>
        <w:tc>
          <w:tcPr>
            <w:tcW w:w="4122" w:type="pct"/>
            <w:tcBorders>
              <w:top w:val="single" w:sz="4" w:space="0" w:color="auto"/>
              <w:left w:val="single" w:sz="4" w:space="0" w:color="auto"/>
              <w:bottom w:val="single" w:sz="4" w:space="0" w:color="auto"/>
              <w:right w:val="single" w:sz="4" w:space="0" w:color="auto"/>
            </w:tcBorders>
            <w:shd w:val="clear" w:color="auto" w:fill="auto"/>
            <w:tcMar>
              <w:top w:w="15" w:type="dxa"/>
              <w:left w:w="8" w:type="dxa"/>
              <w:bottom w:w="0" w:type="dxa"/>
              <w:right w:w="8" w:type="dxa"/>
            </w:tcMar>
          </w:tcPr>
          <w:p w14:paraId="1F0E9B36" w14:textId="254B6BA7" w:rsidR="00083A70" w:rsidRPr="009D585B" w:rsidRDefault="00083A70" w:rsidP="00083A70">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 xml:space="preserve">Zlepšit komunikaci s veřejností / médii </w:t>
            </w:r>
          </w:p>
        </w:tc>
      </w:tr>
      <w:tr w:rsidR="00083A70" w:rsidRPr="00831D9C" w14:paraId="44B7C750" w14:textId="77777777" w:rsidTr="009B5472">
        <w:trPr>
          <w:trHeight w:val="152"/>
        </w:trPr>
        <w:tc>
          <w:tcPr>
            <w:tcW w:w="163" w:type="pct"/>
            <w:vMerge/>
            <w:tcBorders>
              <w:left w:val="single" w:sz="8" w:space="0" w:color="000000"/>
              <w:right w:val="single" w:sz="8" w:space="0" w:color="000000"/>
            </w:tcBorders>
            <w:shd w:val="clear" w:color="auto" w:fill="F2F2F2" w:themeFill="background1" w:themeFillShade="F2"/>
            <w:vAlign w:val="center"/>
          </w:tcPr>
          <w:p w14:paraId="428F1901" w14:textId="77777777" w:rsidR="00083A70" w:rsidRPr="00831D9C" w:rsidRDefault="00083A70" w:rsidP="00083A70">
            <w:pPr>
              <w:tabs>
                <w:tab w:val="num" w:pos="1440"/>
              </w:tabs>
              <w:spacing w:line="240" w:lineRule="auto"/>
              <w:ind w:left="57" w:right="57"/>
              <w:jc w:val="both"/>
              <w:rPr>
                <w:rFonts w:asciiTheme="minorHAnsi" w:eastAsia="Calibri" w:hAnsiTheme="minorHAnsi" w:cstheme="minorHAnsi"/>
                <w:sz w:val="20"/>
                <w:szCs w:val="20"/>
              </w:rPr>
            </w:pPr>
          </w:p>
        </w:tc>
        <w:tc>
          <w:tcPr>
            <w:tcW w:w="444" w:type="pct"/>
            <w:vMerge/>
            <w:tcBorders>
              <w:left w:val="single" w:sz="8" w:space="0" w:color="000000"/>
              <w:right w:val="single" w:sz="8" w:space="0" w:color="000000"/>
            </w:tcBorders>
            <w:shd w:val="clear" w:color="auto" w:fill="F2F2F2" w:themeFill="background1" w:themeFillShade="F2"/>
            <w:vAlign w:val="center"/>
          </w:tcPr>
          <w:p w14:paraId="06BF15CE" w14:textId="77777777" w:rsidR="00083A70" w:rsidRPr="00831D9C" w:rsidRDefault="00083A70" w:rsidP="00083A70">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4" w:space="0" w:color="auto"/>
              <w:left w:val="single" w:sz="8" w:space="0" w:color="000000"/>
              <w:bottom w:val="single" w:sz="4" w:space="0" w:color="auto"/>
              <w:right w:val="single" w:sz="4" w:space="0" w:color="auto"/>
            </w:tcBorders>
            <w:shd w:val="clear" w:color="auto" w:fill="auto"/>
            <w:tcMar>
              <w:top w:w="15" w:type="dxa"/>
              <w:left w:w="8" w:type="dxa"/>
              <w:bottom w:w="0" w:type="dxa"/>
              <w:right w:w="8" w:type="dxa"/>
            </w:tcMar>
          </w:tcPr>
          <w:p w14:paraId="6BB43C87" w14:textId="1D3CDBE2" w:rsidR="00083A70" w:rsidRPr="009D585B" w:rsidRDefault="00083A70" w:rsidP="00083A70">
            <w:pPr>
              <w:tabs>
                <w:tab w:val="num" w:pos="1440"/>
              </w:tabs>
              <w:spacing w:line="240" w:lineRule="auto"/>
              <w:ind w:left="57" w:right="57"/>
              <w:jc w:val="center"/>
              <w:rPr>
                <w:rFonts w:asciiTheme="minorHAnsi" w:eastAsia="Calibri" w:hAnsiTheme="minorHAnsi" w:cstheme="minorHAnsi"/>
                <w:sz w:val="20"/>
                <w:szCs w:val="20"/>
              </w:rPr>
            </w:pPr>
          </w:p>
        </w:tc>
        <w:tc>
          <w:tcPr>
            <w:tcW w:w="4122" w:type="pct"/>
            <w:tcBorders>
              <w:top w:val="single" w:sz="4" w:space="0" w:color="auto"/>
              <w:left w:val="single" w:sz="4" w:space="0" w:color="auto"/>
              <w:bottom w:val="single" w:sz="4" w:space="0" w:color="auto"/>
              <w:right w:val="single" w:sz="4" w:space="0" w:color="auto"/>
            </w:tcBorders>
            <w:shd w:val="clear" w:color="auto" w:fill="auto"/>
            <w:tcMar>
              <w:top w:w="15" w:type="dxa"/>
              <w:left w:w="8" w:type="dxa"/>
              <w:bottom w:w="0" w:type="dxa"/>
              <w:right w:w="8" w:type="dxa"/>
            </w:tcMar>
          </w:tcPr>
          <w:p w14:paraId="7C82E5D3" w14:textId="543D643B" w:rsidR="00083A70" w:rsidRPr="009D585B" w:rsidRDefault="00083A70" w:rsidP="00083A70">
            <w:pPr>
              <w:tabs>
                <w:tab w:val="num" w:pos="1440"/>
              </w:tabs>
              <w:spacing w:line="240" w:lineRule="auto"/>
              <w:ind w:left="57" w:right="57"/>
              <w:jc w:val="both"/>
              <w:rPr>
                <w:rFonts w:asciiTheme="minorHAnsi" w:eastAsia="Calibri" w:hAnsiTheme="minorHAnsi" w:cstheme="minorHAnsi"/>
                <w:sz w:val="20"/>
                <w:szCs w:val="20"/>
              </w:rPr>
            </w:pPr>
            <w:r w:rsidRPr="009D585B">
              <w:rPr>
                <w:rFonts w:asciiTheme="minorHAnsi" w:eastAsia="Calibri" w:hAnsiTheme="minorHAnsi" w:cstheme="minorHAnsi"/>
                <w:b/>
                <w:bCs/>
                <w:sz w:val="20"/>
                <w:szCs w:val="20"/>
              </w:rPr>
              <w:t>Jednotlivé složky životního prostředí</w:t>
            </w:r>
          </w:p>
        </w:tc>
      </w:tr>
      <w:tr w:rsidR="00083A70" w:rsidRPr="00831D9C" w14:paraId="6B003509" w14:textId="77777777" w:rsidTr="009B5472">
        <w:trPr>
          <w:trHeight w:val="152"/>
        </w:trPr>
        <w:tc>
          <w:tcPr>
            <w:tcW w:w="163" w:type="pct"/>
            <w:vMerge/>
            <w:tcBorders>
              <w:left w:val="single" w:sz="8" w:space="0" w:color="000000"/>
              <w:right w:val="single" w:sz="8" w:space="0" w:color="000000"/>
            </w:tcBorders>
            <w:shd w:val="clear" w:color="auto" w:fill="F2F2F2" w:themeFill="background1" w:themeFillShade="F2"/>
            <w:vAlign w:val="center"/>
          </w:tcPr>
          <w:p w14:paraId="5F245E55" w14:textId="77777777" w:rsidR="00083A70" w:rsidRPr="00831D9C" w:rsidRDefault="00083A70" w:rsidP="00083A70">
            <w:pPr>
              <w:tabs>
                <w:tab w:val="num" w:pos="1440"/>
              </w:tabs>
              <w:spacing w:line="240" w:lineRule="auto"/>
              <w:ind w:left="57" w:right="57"/>
              <w:jc w:val="both"/>
              <w:rPr>
                <w:rFonts w:asciiTheme="minorHAnsi" w:eastAsia="Calibri" w:hAnsiTheme="minorHAnsi" w:cstheme="minorHAnsi"/>
                <w:sz w:val="20"/>
                <w:szCs w:val="20"/>
              </w:rPr>
            </w:pPr>
          </w:p>
        </w:tc>
        <w:tc>
          <w:tcPr>
            <w:tcW w:w="444" w:type="pct"/>
            <w:vMerge/>
            <w:tcBorders>
              <w:left w:val="single" w:sz="8" w:space="0" w:color="000000"/>
              <w:right w:val="single" w:sz="8" w:space="0" w:color="000000"/>
            </w:tcBorders>
            <w:shd w:val="clear" w:color="auto" w:fill="F2F2F2" w:themeFill="background1" w:themeFillShade="F2"/>
            <w:vAlign w:val="center"/>
          </w:tcPr>
          <w:p w14:paraId="1143CC28" w14:textId="77777777" w:rsidR="00083A70" w:rsidRPr="00831D9C" w:rsidRDefault="00083A70" w:rsidP="00083A70">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4" w:space="0" w:color="auto"/>
              <w:left w:val="single" w:sz="8" w:space="0" w:color="000000"/>
              <w:bottom w:val="single" w:sz="4" w:space="0" w:color="auto"/>
              <w:right w:val="single" w:sz="4" w:space="0" w:color="auto"/>
            </w:tcBorders>
            <w:shd w:val="clear" w:color="auto" w:fill="auto"/>
            <w:tcMar>
              <w:top w:w="15" w:type="dxa"/>
              <w:left w:w="8" w:type="dxa"/>
              <w:bottom w:w="0" w:type="dxa"/>
              <w:right w:w="8" w:type="dxa"/>
            </w:tcMar>
          </w:tcPr>
          <w:p w14:paraId="70FBD5DF" w14:textId="4B617584" w:rsidR="00083A70" w:rsidRPr="009D585B" w:rsidRDefault="00083A70" w:rsidP="00083A70">
            <w:pPr>
              <w:tabs>
                <w:tab w:val="num" w:pos="1440"/>
              </w:tabs>
              <w:spacing w:line="240" w:lineRule="auto"/>
              <w:ind w:left="57" w:right="57"/>
              <w:jc w:val="center"/>
              <w:rPr>
                <w:rFonts w:asciiTheme="minorHAnsi" w:eastAsia="Calibri" w:hAnsiTheme="minorHAnsi" w:cstheme="minorHAnsi"/>
                <w:sz w:val="20"/>
                <w:szCs w:val="20"/>
              </w:rPr>
            </w:pPr>
            <w:r w:rsidRPr="009D585B">
              <w:rPr>
                <w:rFonts w:asciiTheme="minorHAnsi" w:eastAsia="Calibri" w:hAnsiTheme="minorHAnsi" w:cstheme="minorHAnsi"/>
                <w:sz w:val="20"/>
                <w:szCs w:val="20"/>
              </w:rPr>
              <w:t>5.39</w:t>
            </w:r>
          </w:p>
        </w:tc>
        <w:tc>
          <w:tcPr>
            <w:tcW w:w="4122" w:type="pct"/>
            <w:tcBorders>
              <w:top w:val="single" w:sz="4" w:space="0" w:color="auto"/>
              <w:left w:val="single" w:sz="4" w:space="0" w:color="auto"/>
              <w:bottom w:val="single" w:sz="4" w:space="0" w:color="auto"/>
              <w:right w:val="single" w:sz="4" w:space="0" w:color="auto"/>
            </w:tcBorders>
            <w:shd w:val="clear" w:color="auto" w:fill="auto"/>
            <w:tcMar>
              <w:top w:w="15" w:type="dxa"/>
              <w:left w:w="8" w:type="dxa"/>
              <w:bottom w:w="0" w:type="dxa"/>
              <w:right w:w="8" w:type="dxa"/>
            </w:tcMar>
          </w:tcPr>
          <w:p w14:paraId="0848C6D3" w14:textId="1CE6C1C6" w:rsidR="00083A70" w:rsidRPr="009D585B" w:rsidRDefault="00083A70" w:rsidP="00083A70">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Měřit / sledovat hodnoty jednotlivých složek životního prostředí</w:t>
            </w:r>
          </w:p>
        </w:tc>
      </w:tr>
      <w:tr w:rsidR="00083A70" w:rsidRPr="00831D9C" w14:paraId="4FA270A8" w14:textId="77777777" w:rsidTr="009B5472">
        <w:trPr>
          <w:trHeight w:val="152"/>
        </w:trPr>
        <w:tc>
          <w:tcPr>
            <w:tcW w:w="163" w:type="pct"/>
            <w:vMerge/>
            <w:tcBorders>
              <w:left w:val="single" w:sz="8" w:space="0" w:color="000000"/>
              <w:right w:val="single" w:sz="8" w:space="0" w:color="000000"/>
            </w:tcBorders>
            <w:shd w:val="clear" w:color="auto" w:fill="F2F2F2" w:themeFill="background1" w:themeFillShade="F2"/>
            <w:vAlign w:val="center"/>
          </w:tcPr>
          <w:p w14:paraId="2E805A8F" w14:textId="77777777" w:rsidR="00083A70" w:rsidRPr="00831D9C" w:rsidRDefault="00083A70" w:rsidP="00083A70">
            <w:pPr>
              <w:tabs>
                <w:tab w:val="num" w:pos="1440"/>
              </w:tabs>
              <w:spacing w:line="240" w:lineRule="auto"/>
              <w:ind w:left="57" w:right="57"/>
              <w:jc w:val="both"/>
              <w:rPr>
                <w:rFonts w:asciiTheme="minorHAnsi" w:eastAsia="Calibri" w:hAnsiTheme="minorHAnsi" w:cstheme="minorHAnsi"/>
                <w:sz w:val="20"/>
                <w:szCs w:val="20"/>
              </w:rPr>
            </w:pPr>
          </w:p>
        </w:tc>
        <w:tc>
          <w:tcPr>
            <w:tcW w:w="444" w:type="pct"/>
            <w:vMerge/>
            <w:tcBorders>
              <w:left w:val="single" w:sz="8" w:space="0" w:color="000000"/>
              <w:right w:val="single" w:sz="8" w:space="0" w:color="000000"/>
            </w:tcBorders>
            <w:shd w:val="clear" w:color="auto" w:fill="F2F2F2" w:themeFill="background1" w:themeFillShade="F2"/>
            <w:vAlign w:val="center"/>
          </w:tcPr>
          <w:p w14:paraId="0D1EDDB2" w14:textId="77777777" w:rsidR="00083A70" w:rsidRPr="00831D9C" w:rsidRDefault="00083A70" w:rsidP="00083A70">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4" w:space="0" w:color="auto"/>
              <w:left w:val="single" w:sz="8" w:space="0" w:color="000000"/>
              <w:bottom w:val="single" w:sz="4" w:space="0" w:color="auto"/>
              <w:right w:val="single" w:sz="4" w:space="0" w:color="auto"/>
            </w:tcBorders>
            <w:shd w:val="clear" w:color="auto" w:fill="auto"/>
            <w:tcMar>
              <w:top w:w="15" w:type="dxa"/>
              <w:left w:w="8" w:type="dxa"/>
              <w:bottom w:w="0" w:type="dxa"/>
              <w:right w:w="8" w:type="dxa"/>
            </w:tcMar>
          </w:tcPr>
          <w:p w14:paraId="742B9C8D" w14:textId="74E62E2E" w:rsidR="00083A70" w:rsidRPr="009D585B" w:rsidRDefault="00083A70" w:rsidP="00083A70">
            <w:pPr>
              <w:tabs>
                <w:tab w:val="num" w:pos="1440"/>
              </w:tabs>
              <w:spacing w:line="240" w:lineRule="auto"/>
              <w:ind w:left="57" w:right="57"/>
              <w:jc w:val="center"/>
              <w:rPr>
                <w:rFonts w:asciiTheme="minorHAnsi" w:eastAsia="Calibri" w:hAnsiTheme="minorHAnsi" w:cstheme="minorHAnsi"/>
                <w:sz w:val="20"/>
                <w:szCs w:val="20"/>
              </w:rPr>
            </w:pPr>
            <w:r w:rsidRPr="009D585B">
              <w:rPr>
                <w:rFonts w:asciiTheme="minorHAnsi" w:eastAsia="Calibri" w:hAnsiTheme="minorHAnsi" w:cstheme="minorHAnsi"/>
                <w:sz w:val="20"/>
                <w:szCs w:val="20"/>
              </w:rPr>
              <w:t>5.40</w:t>
            </w:r>
          </w:p>
        </w:tc>
        <w:tc>
          <w:tcPr>
            <w:tcW w:w="4122" w:type="pct"/>
            <w:tcBorders>
              <w:top w:val="single" w:sz="4" w:space="0" w:color="auto"/>
              <w:left w:val="single" w:sz="4" w:space="0" w:color="auto"/>
              <w:bottom w:val="single" w:sz="4" w:space="0" w:color="auto"/>
              <w:right w:val="single" w:sz="4" w:space="0" w:color="auto"/>
            </w:tcBorders>
            <w:shd w:val="clear" w:color="auto" w:fill="auto"/>
            <w:tcMar>
              <w:top w:w="15" w:type="dxa"/>
              <w:left w:w="8" w:type="dxa"/>
              <w:bottom w:w="0" w:type="dxa"/>
              <w:right w:w="8" w:type="dxa"/>
            </w:tcMar>
          </w:tcPr>
          <w:p w14:paraId="4821B17A" w14:textId="37B1FE8A" w:rsidR="00083A70" w:rsidRPr="009D585B" w:rsidRDefault="00083A70" w:rsidP="00083A70">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Přijmout opatření k zabránění zhoršení složek životního prostředí, konkrétně …</w:t>
            </w:r>
          </w:p>
        </w:tc>
      </w:tr>
      <w:tr w:rsidR="00083A70" w:rsidRPr="00831D9C" w14:paraId="5500E131" w14:textId="77777777" w:rsidTr="009B5472">
        <w:trPr>
          <w:trHeight w:val="152"/>
        </w:trPr>
        <w:tc>
          <w:tcPr>
            <w:tcW w:w="163" w:type="pct"/>
            <w:vMerge/>
            <w:tcBorders>
              <w:left w:val="single" w:sz="8" w:space="0" w:color="000000"/>
              <w:right w:val="single" w:sz="8" w:space="0" w:color="000000"/>
            </w:tcBorders>
            <w:shd w:val="clear" w:color="auto" w:fill="F2F2F2" w:themeFill="background1" w:themeFillShade="F2"/>
            <w:vAlign w:val="center"/>
          </w:tcPr>
          <w:p w14:paraId="054A754F" w14:textId="77777777" w:rsidR="00083A70" w:rsidRPr="00831D9C" w:rsidRDefault="00083A70" w:rsidP="00083A70">
            <w:pPr>
              <w:tabs>
                <w:tab w:val="num" w:pos="1440"/>
              </w:tabs>
              <w:spacing w:line="240" w:lineRule="auto"/>
              <w:ind w:left="57" w:right="57"/>
              <w:jc w:val="both"/>
              <w:rPr>
                <w:rFonts w:asciiTheme="minorHAnsi" w:eastAsia="Calibri" w:hAnsiTheme="minorHAnsi" w:cstheme="minorHAnsi"/>
                <w:sz w:val="20"/>
                <w:szCs w:val="20"/>
              </w:rPr>
            </w:pPr>
          </w:p>
        </w:tc>
        <w:tc>
          <w:tcPr>
            <w:tcW w:w="444" w:type="pct"/>
            <w:vMerge/>
            <w:tcBorders>
              <w:left w:val="single" w:sz="8" w:space="0" w:color="000000"/>
              <w:right w:val="single" w:sz="8" w:space="0" w:color="000000"/>
            </w:tcBorders>
            <w:shd w:val="clear" w:color="auto" w:fill="F2F2F2" w:themeFill="background1" w:themeFillShade="F2"/>
            <w:vAlign w:val="center"/>
          </w:tcPr>
          <w:p w14:paraId="1483191D" w14:textId="77777777" w:rsidR="00083A70" w:rsidRPr="00831D9C" w:rsidRDefault="00083A70" w:rsidP="00083A70">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4" w:space="0" w:color="auto"/>
              <w:left w:val="single" w:sz="8" w:space="0" w:color="000000"/>
              <w:bottom w:val="single" w:sz="4" w:space="0" w:color="auto"/>
              <w:right w:val="single" w:sz="4" w:space="0" w:color="auto"/>
            </w:tcBorders>
            <w:shd w:val="clear" w:color="auto" w:fill="auto"/>
            <w:tcMar>
              <w:top w:w="15" w:type="dxa"/>
              <w:left w:w="8" w:type="dxa"/>
              <w:bottom w:w="0" w:type="dxa"/>
              <w:right w:w="8" w:type="dxa"/>
            </w:tcMar>
          </w:tcPr>
          <w:p w14:paraId="046736F8" w14:textId="3D8683C3" w:rsidR="00083A70" w:rsidRPr="009D585B" w:rsidRDefault="00083A70" w:rsidP="00083A70">
            <w:pPr>
              <w:tabs>
                <w:tab w:val="num" w:pos="1440"/>
              </w:tabs>
              <w:spacing w:line="240" w:lineRule="auto"/>
              <w:ind w:left="57" w:right="57"/>
              <w:jc w:val="center"/>
              <w:rPr>
                <w:rFonts w:asciiTheme="minorHAnsi" w:eastAsia="Calibri" w:hAnsiTheme="minorHAnsi" w:cstheme="minorHAnsi"/>
                <w:sz w:val="20"/>
                <w:szCs w:val="20"/>
              </w:rPr>
            </w:pPr>
            <w:r w:rsidRPr="009D585B">
              <w:rPr>
                <w:rFonts w:asciiTheme="minorHAnsi" w:eastAsia="Calibri" w:hAnsiTheme="minorHAnsi" w:cstheme="minorHAnsi"/>
                <w:sz w:val="20"/>
                <w:szCs w:val="20"/>
              </w:rPr>
              <w:t>5.41</w:t>
            </w:r>
          </w:p>
        </w:tc>
        <w:tc>
          <w:tcPr>
            <w:tcW w:w="4122" w:type="pct"/>
            <w:tcBorders>
              <w:top w:val="single" w:sz="4" w:space="0" w:color="auto"/>
              <w:left w:val="single" w:sz="4" w:space="0" w:color="auto"/>
              <w:bottom w:val="single" w:sz="4" w:space="0" w:color="auto"/>
              <w:right w:val="single" w:sz="4" w:space="0" w:color="auto"/>
            </w:tcBorders>
            <w:shd w:val="clear" w:color="auto" w:fill="auto"/>
            <w:tcMar>
              <w:top w:w="15" w:type="dxa"/>
              <w:left w:w="8" w:type="dxa"/>
              <w:bottom w:w="0" w:type="dxa"/>
              <w:right w:w="8" w:type="dxa"/>
            </w:tcMar>
          </w:tcPr>
          <w:p w14:paraId="06B47BDF" w14:textId="0DF50649" w:rsidR="00083A70" w:rsidRPr="009D585B" w:rsidRDefault="00083A70" w:rsidP="00083A70">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 xml:space="preserve">Analyzovat potenciální dopady </w:t>
            </w:r>
            <w:r w:rsidRPr="008C0AFD">
              <w:rPr>
                <w:rFonts w:asciiTheme="minorHAnsi" w:eastAsia="Calibri" w:hAnsiTheme="minorHAnsi" w:cstheme="minorHAnsi"/>
                <w:sz w:val="20"/>
                <w:szCs w:val="20"/>
              </w:rPr>
              <w:t>klimatické změny (sucho, vlny veder, extrémní jevy počasí)</w:t>
            </w:r>
            <w:r>
              <w:rPr>
                <w:rFonts w:asciiTheme="minorHAnsi" w:eastAsia="Calibri" w:hAnsiTheme="minorHAnsi" w:cstheme="minorHAnsi"/>
                <w:sz w:val="20"/>
                <w:szCs w:val="20"/>
              </w:rPr>
              <w:t>, přijmout opatření</w:t>
            </w:r>
          </w:p>
        </w:tc>
      </w:tr>
      <w:tr w:rsidR="00083A70" w:rsidRPr="00831D9C" w14:paraId="0E46F47C" w14:textId="77777777" w:rsidTr="009B5472">
        <w:trPr>
          <w:trHeight w:val="152"/>
        </w:trPr>
        <w:tc>
          <w:tcPr>
            <w:tcW w:w="163" w:type="pct"/>
            <w:vMerge/>
            <w:tcBorders>
              <w:left w:val="single" w:sz="8" w:space="0" w:color="000000"/>
              <w:right w:val="single" w:sz="8" w:space="0" w:color="000000"/>
            </w:tcBorders>
            <w:shd w:val="clear" w:color="auto" w:fill="F2F2F2" w:themeFill="background1" w:themeFillShade="F2"/>
            <w:vAlign w:val="center"/>
          </w:tcPr>
          <w:p w14:paraId="701F1212" w14:textId="77777777" w:rsidR="00083A70" w:rsidRPr="00831D9C" w:rsidRDefault="00083A70" w:rsidP="00083A70">
            <w:pPr>
              <w:tabs>
                <w:tab w:val="num" w:pos="1440"/>
              </w:tabs>
              <w:spacing w:line="240" w:lineRule="auto"/>
              <w:ind w:left="57" w:right="57"/>
              <w:jc w:val="both"/>
              <w:rPr>
                <w:rFonts w:asciiTheme="minorHAnsi" w:eastAsia="Calibri" w:hAnsiTheme="minorHAnsi" w:cstheme="minorHAnsi"/>
                <w:sz w:val="20"/>
                <w:szCs w:val="20"/>
              </w:rPr>
            </w:pPr>
          </w:p>
        </w:tc>
        <w:tc>
          <w:tcPr>
            <w:tcW w:w="444" w:type="pct"/>
            <w:vMerge/>
            <w:tcBorders>
              <w:left w:val="single" w:sz="8" w:space="0" w:color="000000"/>
              <w:right w:val="single" w:sz="8" w:space="0" w:color="000000"/>
            </w:tcBorders>
            <w:shd w:val="clear" w:color="auto" w:fill="F2F2F2" w:themeFill="background1" w:themeFillShade="F2"/>
            <w:vAlign w:val="center"/>
          </w:tcPr>
          <w:p w14:paraId="7305426F" w14:textId="77777777" w:rsidR="00083A70" w:rsidRPr="00831D9C" w:rsidRDefault="00083A70" w:rsidP="00083A70">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4" w:space="0" w:color="auto"/>
              <w:left w:val="single" w:sz="8" w:space="0" w:color="000000"/>
              <w:bottom w:val="single" w:sz="4" w:space="0" w:color="auto"/>
              <w:right w:val="single" w:sz="4" w:space="0" w:color="auto"/>
            </w:tcBorders>
            <w:shd w:val="clear" w:color="auto" w:fill="auto"/>
            <w:tcMar>
              <w:top w:w="15" w:type="dxa"/>
              <w:left w:w="8" w:type="dxa"/>
              <w:bottom w:w="0" w:type="dxa"/>
              <w:right w:w="8" w:type="dxa"/>
            </w:tcMar>
          </w:tcPr>
          <w:p w14:paraId="2BD28CF1" w14:textId="6C799CCA" w:rsidR="00083A70" w:rsidRPr="009D585B" w:rsidRDefault="00083A70" w:rsidP="00083A70">
            <w:pPr>
              <w:tabs>
                <w:tab w:val="num" w:pos="1440"/>
              </w:tabs>
              <w:spacing w:line="240" w:lineRule="auto"/>
              <w:ind w:left="57" w:right="57"/>
              <w:jc w:val="center"/>
              <w:rPr>
                <w:rFonts w:asciiTheme="minorHAnsi" w:eastAsia="Calibri" w:hAnsiTheme="minorHAnsi" w:cstheme="minorHAnsi"/>
                <w:sz w:val="20"/>
                <w:szCs w:val="20"/>
              </w:rPr>
            </w:pPr>
            <w:r w:rsidRPr="009D585B">
              <w:rPr>
                <w:rFonts w:asciiTheme="minorHAnsi" w:eastAsia="Calibri" w:hAnsiTheme="minorHAnsi" w:cstheme="minorHAnsi"/>
                <w:sz w:val="20"/>
                <w:szCs w:val="20"/>
              </w:rPr>
              <w:t>5.42</w:t>
            </w:r>
          </w:p>
        </w:tc>
        <w:tc>
          <w:tcPr>
            <w:tcW w:w="4122" w:type="pct"/>
            <w:tcBorders>
              <w:top w:val="single" w:sz="4" w:space="0" w:color="auto"/>
              <w:left w:val="single" w:sz="4" w:space="0" w:color="auto"/>
              <w:bottom w:val="single" w:sz="4" w:space="0" w:color="auto"/>
              <w:right w:val="single" w:sz="4" w:space="0" w:color="auto"/>
            </w:tcBorders>
            <w:shd w:val="clear" w:color="auto" w:fill="auto"/>
            <w:tcMar>
              <w:top w:w="15" w:type="dxa"/>
              <w:left w:w="8" w:type="dxa"/>
              <w:bottom w:w="0" w:type="dxa"/>
              <w:right w:w="8" w:type="dxa"/>
            </w:tcMar>
          </w:tcPr>
          <w:p w14:paraId="4775D3B0" w14:textId="303DF4AC" w:rsidR="00083A70" w:rsidRPr="008C0AFD" w:rsidRDefault="00083A70" w:rsidP="00083A70">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Předcházet dopadům živelných pohrom</w:t>
            </w:r>
            <w:r w:rsidRPr="008C0AFD">
              <w:rPr>
                <w:rFonts w:asciiTheme="minorHAnsi" w:eastAsia="Calibri" w:hAnsiTheme="minorHAnsi" w:cstheme="minorHAnsi"/>
                <w:sz w:val="20"/>
                <w:szCs w:val="20"/>
              </w:rPr>
              <w:t xml:space="preserve"> (přírodní</w:t>
            </w:r>
            <w:r>
              <w:rPr>
                <w:rFonts w:asciiTheme="minorHAnsi" w:eastAsia="Calibri" w:hAnsiTheme="minorHAnsi" w:cstheme="minorHAnsi"/>
                <w:sz w:val="20"/>
                <w:szCs w:val="20"/>
              </w:rPr>
              <w:t>ch rizik</w:t>
            </w:r>
            <w:r w:rsidRPr="008C0AFD">
              <w:rPr>
                <w:rFonts w:asciiTheme="minorHAnsi" w:eastAsia="Calibri" w:hAnsiTheme="minorHAnsi" w:cstheme="minorHAnsi"/>
                <w:sz w:val="20"/>
                <w:szCs w:val="20"/>
              </w:rPr>
              <w:t xml:space="preserve">): </w:t>
            </w:r>
            <w:r>
              <w:rPr>
                <w:rFonts w:asciiTheme="minorHAnsi" w:eastAsia="Calibri" w:hAnsiTheme="minorHAnsi" w:cstheme="minorHAnsi"/>
                <w:sz w:val="20"/>
                <w:szCs w:val="20"/>
              </w:rPr>
              <w:t>například protipovodňové stěny či jiná opatření, suché poldry, opatření proti sesuvům, …</w:t>
            </w:r>
          </w:p>
        </w:tc>
      </w:tr>
      <w:tr w:rsidR="00083A70" w:rsidRPr="00831D9C" w14:paraId="59CFD711" w14:textId="77777777" w:rsidTr="009B5472">
        <w:trPr>
          <w:trHeight w:val="152"/>
        </w:trPr>
        <w:tc>
          <w:tcPr>
            <w:tcW w:w="163" w:type="pct"/>
            <w:vMerge/>
            <w:tcBorders>
              <w:left w:val="single" w:sz="8" w:space="0" w:color="000000"/>
              <w:right w:val="single" w:sz="8" w:space="0" w:color="000000"/>
            </w:tcBorders>
            <w:shd w:val="clear" w:color="auto" w:fill="F2F2F2" w:themeFill="background1" w:themeFillShade="F2"/>
            <w:vAlign w:val="center"/>
          </w:tcPr>
          <w:p w14:paraId="2145814A" w14:textId="77777777" w:rsidR="00083A70" w:rsidRPr="00831D9C" w:rsidRDefault="00083A70" w:rsidP="00083A70">
            <w:pPr>
              <w:tabs>
                <w:tab w:val="num" w:pos="1440"/>
              </w:tabs>
              <w:spacing w:line="240" w:lineRule="auto"/>
              <w:ind w:left="57" w:right="57"/>
              <w:jc w:val="both"/>
              <w:rPr>
                <w:rFonts w:asciiTheme="minorHAnsi" w:eastAsia="Calibri" w:hAnsiTheme="minorHAnsi" w:cstheme="minorHAnsi"/>
                <w:sz w:val="20"/>
                <w:szCs w:val="20"/>
              </w:rPr>
            </w:pPr>
          </w:p>
        </w:tc>
        <w:tc>
          <w:tcPr>
            <w:tcW w:w="444" w:type="pct"/>
            <w:vMerge/>
            <w:tcBorders>
              <w:left w:val="single" w:sz="8" w:space="0" w:color="000000"/>
              <w:right w:val="single" w:sz="8" w:space="0" w:color="000000"/>
            </w:tcBorders>
            <w:shd w:val="clear" w:color="auto" w:fill="F2F2F2" w:themeFill="background1" w:themeFillShade="F2"/>
            <w:vAlign w:val="center"/>
          </w:tcPr>
          <w:p w14:paraId="027DBEE4" w14:textId="77777777" w:rsidR="00083A70" w:rsidRPr="00831D9C" w:rsidRDefault="00083A70" w:rsidP="00083A70">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4" w:space="0" w:color="auto"/>
              <w:left w:val="single" w:sz="8" w:space="0" w:color="000000"/>
              <w:bottom w:val="single" w:sz="4" w:space="0" w:color="auto"/>
              <w:right w:val="single" w:sz="4" w:space="0" w:color="auto"/>
            </w:tcBorders>
            <w:shd w:val="clear" w:color="auto" w:fill="auto"/>
            <w:tcMar>
              <w:top w:w="15" w:type="dxa"/>
              <w:left w:w="8" w:type="dxa"/>
              <w:bottom w:w="0" w:type="dxa"/>
              <w:right w:w="8" w:type="dxa"/>
            </w:tcMar>
          </w:tcPr>
          <w:p w14:paraId="2D10DD7D" w14:textId="1080E021" w:rsidR="00083A70" w:rsidRPr="009D585B" w:rsidRDefault="00083A70" w:rsidP="00083A70">
            <w:pPr>
              <w:tabs>
                <w:tab w:val="num" w:pos="1440"/>
              </w:tabs>
              <w:spacing w:line="240" w:lineRule="auto"/>
              <w:ind w:left="57" w:right="57"/>
              <w:jc w:val="center"/>
              <w:rPr>
                <w:rFonts w:asciiTheme="minorHAnsi" w:eastAsia="Calibri" w:hAnsiTheme="minorHAnsi" w:cstheme="minorHAnsi"/>
                <w:sz w:val="20"/>
                <w:szCs w:val="20"/>
              </w:rPr>
            </w:pPr>
            <w:r w:rsidRPr="009D585B">
              <w:rPr>
                <w:rFonts w:asciiTheme="minorHAnsi" w:eastAsia="Calibri" w:hAnsiTheme="minorHAnsi" w:cstheme="minorHAnsi"/>
                <w:sz w:val="20"/>
                <w:szCs w:val="20"/>
              </w:rPr>
              <w:t>5.43</w:t>
            </w:r>
          </w:p>
        </w:tc>
        <w:tc>
          <w:tcPr>
            <w:tcW w:w="4122" w:type="pct"/>
            <w:tcBorders>
              <w:top w:val="single" w:sz="4" w:space="0" w:color="auto"/>
              <w:left w:val="single" w:sz="4" w:space="0" w:color="auto"/>
              <w:bottom w:val="single" w:sz="4" w:space="0" w:color="auto"/>
              <w:right w:val="single" w:sz="4" w:space="0" w:color="auto"/>
            </w:tcBorders>
            <w:shd w:val="clear" w:color="auto" w:fill="auto"/>
            <w:tcMar>
              <w:top w:w="15" w:type="dxa"/>
              <w:left w:w="8" w:type="dxa"/>
              <w:bottom w:w="0" w:type="dxa"/>
              <w:right w:w="8" w:type="dxa"/>
            </w:tcMar>
          </w:tcPr>
          <w:p w14:paraId="7B0DC1C7" w14:textId="7B0AE244" w:rsidR="00083A70" w:rsidRPr="009D585B" w:rsidRDefault="00083A70" w:rsidP="00083A70">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Zlepšit systém varování před živelnými pohromami</w:t>
            </w:r>
          </w:p>
        </w:tc>
      </w:tr>
      <w:tr w:rsidR="00083A70" w:rsidRPr="00831D9C" w14:paraId="6FB13948" w14:textId="77777777" w:rsidTr="009B5472">
        <w:trPr>
          <w:trHeight w:val="152"/>
        </w:trPr>
        <w:tc>
          <w:tcPr>
            <w:tcW w:w="163" w:type="pct"/>
            <w:vMerge/>
            <w:tcBorders>
              <w:left w:val="single" w:sz="8" w:space="0" w:color="000000"/>
              <w:right w:val="single" w:sz="8" w:space="0" w:color="000000"/>
            </w:tcBorders>
            <w:shd w:val="clear" w:color="auto" w:fill="F2F2F2" w:themeFill="background1" w:themeFillShade="F2"/>
            <w:vAlign w:val="center"/>
          </w:tcPr>
          <w:p w14:paraId="5E858F0C" w14:textId="77777777" w:rsidR="00083A70" w:rsidRPr="00831D9C" w:rsidRDefault="00083A70" w:rsidP="00083A70">
            <w:pPr>
              <w:tabs>
                <w:tab w:val="num" w:pos="1440"/>
              </w:tabs>
              <w:spacing w:line="240" w:lineRule="auto"/>
              <w:ind w:left="57" w:right="57"/>
              <w:jc w:val="both"/>
              <w:rPr>
                <w:rFonts w:asciiTheme="minorHAnsi" w:eastAsia="Calibri" w:hAnsiTheme="minorHAnsi" w:cstheme="minorHAnsi"/>
                <w:sz w:val="20"/>
                <w:szCs w:val="20"/>
              </w:rPr>
            </w:pPr>
          </w:p>
        </w:tc>
        <w:tc>
          <w:tcPr>
            <w:tcW w:w="444" w:type="pct"/>
            <w:vMerge/>
            <w:tcBorders>
              <w:left w:val="single" w:sz="8" w:space="0" w:color="000000"/>
              <w:right w:val="single" w:sz="8" w:space="0" w:color="000000"/>
            </w:tcBorders>
            <w:shd w:val="clear" w:color="auto" w:fill="F2F2F2" w:themeFill="background1" w:themeFillShade="F2"/>
            <w:vAlign w:val="center"/>
          </w:tcPr>
          <w:p w14:paraId="44CD9620" w14:textId="77777777" w:rsidR="00083A70" w:rsidRPr="00831D9C" w:rsidRDefault="00083A70" w:rsidP="00083A70">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4" w:space="0" w:color="auto"/>
              <w:left w:val="single" w:sz="8" w:space="0" w:color="000000"/>
              <w:bottom w:val="single" w:sz="4" w:space="0" w:color="auto"/>
              <w:right w:val="single" w:sz="4" w:space="0" w:color="auto"/>
            </w:tcBorders>
            <w:shd w:val="clear" w:color="auto" w:fill="auto"/>
            <w:tcMar>
              <w:top w:w="15" w:type="dxa"/>
              <w:left w:w="8" w:type="dxa"/>
              <w:bottom w:w="0" w:type="dxa"/>
              <w:right w:w="8" w:type="dxa"/>
            </w:tcMar>
          </w:tcPr>
          <w:p w14:paraId="1E053081" w14:textId="4B2B8040" w:rsidR="00083A70" w:rsidRPr="009D585B" w:rsidRDefault="00083A70" w:rsidP="00083A70">
            <w:pPr>
              <w:tabs>
                <w:tab w:val="num" w:pos="1440"/>
              </w:tabs>
              <w:spacing w:line="240" w:lineRule="auto"/>
              <w:ind w:left="57" w:right="57"/>
              <w:jc w:val="center"/>
              <w:rPr>
                <w:rFonts w:asciiTheme="minorHAnsi" w:eastAsia="Calibri" w:hAnsiTheme="minorHAnsi" w:cstheme="minorHAnsi"/>
                <w:sz w:val="20"/>
                <w:szCs w:val="20"/>
              </w:rPr>
            </w:pPr>
            <w:r w:rsidRPr="009D585B">
              <w:rPr>
                <w:rFonts w:asciiTheme="minorHAnsi" w:eastAsia="Calibri" w:hAnsiTheme="minorHAnsi" w:cstheme="minorHAnsi"/>
                <w:sz w:val="20"/>
                <w:szCs w:val="20"/>
              </w:rPr>
              <w:t>5.44</w:t>
            </w:r>
          </w:p>
        </w:tc>
        <w:tc>
          <w:tcPr>
            <w:tcW w:w="4122" w:type="pct"/>
            <w:tcBorders>
              <w:top w:val="single" w:sz="4" w:space="0" w:color="auto"/>
              <w:left w:val="single" w:sz="4" w:space="0" w:color="auto"/>
              <w:bottom w:val="single" w:sz="4" w:space="0" w:color="auto"/>
              <w:right w:val="single" w:sz="4" w:space="0" w:color="auto"/>
            </w:tcBorders>
            <w:shd w:val="clear" w:color="auto" w:fill="auto"/>
            <w:tcMar>
              <w:top w:w="15" w:type="dxa"/>
              <w:left w:w="8" w:type="dxa"/>
              <w:bottom w:w="0" w:type="dxa"/>
              <w:right w:w="8" w:type="dxa"/>
            </w:tcMar>
          </w:tcPr>
          <w:p w14:paraId="48228766" w14:textId="645D3C42" w:rsidR="00083A70" w:rsidRPr="009D585B" w:rsidRDefault="00083A70" w:rsidP="00083A70">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Zlepšit komunikaci / zlepšit spolupráci s úřady / zaměstnavateli / partnery ve věci životního prostředí, dopadů klimatických změn, živelných pohrom</w:t>
            </w:r>
          </w:p>
        </w:tc>
      </w:tr>
      <w:tr w:rsidR="00083A70" w:rsidRPr="00831D9C" w14:paraId="1717682B" w14:textId="77777777" w:rsidTr="009B5472">
        <w:trPr>
          <w:trHeight w:val="152"/>
        </w:trPr>
        <w:tc>
          <w:tcPr>
            <w:tcW w:w="163" w:type="pct"/>
            <w:vMerge/>
            <w:tcBorders>
              <w:left w:val="single" w:sz="8" w:space="0" w:color="000000"/>
              <w:right w:val="single" w:sz="8" w:space="0" w:color="000000"/>
            </w:tcBorders>
            <w:shd w:val="clear" w:color="auto" w:fill="F2F2F2" w:themeFill="background1" w:themeFillShade="F2"/>
            <w:vAlign w:val="center"/>
          </w:tcPr>
          <w:p w14:paraId="556B7977" w14:textId="77777777" w:rsidR="00083A70" w:rsidRPr="00831D9C" w:rsidRDefault="00083A70" w:rsidP="00083A70">
            <w:pPr>
              <w:tabs>
                <w:tab w:val="num" w:pos="1440"/>
              </w:tabs>
              <w:spacing w:line="240" w:lineRule="auto"/>
              <w:ind w:left="57" w:right="57"/>
              <w:jc w:val="both"/>
              <w:rPr>
                <w:rFonts w:asciiTheme="minorHAnsi" w:eastAsia="Calibri" w:hAnsiTheme="minorHAnsi" w:cstheme="minorHAnsi"/>
                <w:sz w:val="20"/>
                <w:szCs w:val="20"/>
              </w:rPr>
            </w:pPr>
          </w:p>
        </w:tc>
        <w:tc>
          <w:tcPr>
            <w:tcW w:w="444" w:type="pct"/>
            <w:vMerge/>
            <w:tcBorders>
              <w:left w:val="single" w:sz="8" w:space="0" w:color="000000"/>
              <w:right w:val="single" w:sz="8" w:space="0" w:color="000000"/>
            </w:tcBorders>
            <w:shd w:val="clear" w:color="auto" w:fill="F2F2F2" w:themeFill="background1" w:themeFillShade="F2"/>
            <w:vAlign w:val="center"/>
          </w:tcPr>
          <w:p w14:paraId="171FAE57" w14:textId="77777777" w:rsidR="00083A70" w:rsidRPr="00831D9C" w:rsidRDefault="00083A70" w:rsidP="00083A70">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4" w:space="0" w:color="auto"/>
              <w:left w:val="single" w:sz="8" w:space="0" w:color="000000"/>
              <w:bottom w:val="single" w:sz="4" w:space="0" w:color="auto"/>
              <w:right w:val="single" w:sz="4" w:space="0" w:color="auto"/>
            </w:tcBorders>
            <w:shd w:val="clear" w:color="auto" w:fill="auto"/>
            <w:tcMar>
              <w:top w:w="15" w:type="dxa"/>
              <w:left w:w="8" w:type="dxa"/>
              <w:bottom w:w="0" w:type="dxa"/>
              <w:right w:w="8" w:type="dxa"/>
            </w:tcMar>
          </w:tcPr>
          <w:p w14:paraId="356FFD7F" w14:textId="5EE40565" w:rsidR="00083A70" w:rsidRPr="009D585B" w:rsidRDefault="00083A70" w:rsidP="00083A70">
            <w:pPr>
              <w:tabs>
                <w:tab w:val="num" w:pos="1440"/>
              </w:tabs>
              <w:spacing w:line="240" w:lineRule="auto"/>
              <w:ind w:left="57" w:right="57"/>
              <w:jc w:val="center"/>
              <w:rPr>
                <w:rFonts w:asciiTheme="minorHAnsi" w:eastAsia="Calibri" w:hAnsiTheme="minorHAnsi" w:cstheme="minorHAnsi"/>
                <w:sz w:val="20"/>
                <w:szCs w:val="20"/>
              </w:rPr>
            </w:pPr>
            <w:r w:rsidRPr="009D585B">
              <w:rPr>
                <w:rFonts w:asciiTheme="minorHAnsi" w:eastAsia="Calibri" w:hAnsiTheme="minorHAnsi" w:cstheme="minorHAnsi"/>
                <w:sz w:val="20"/>
                <w:szCs w:val="20"/>
              </w:rPr>
              <w:t>5.45</w:t>
            </w:r>
          </w:p>
        </w:tc>
        <w:tc>
          <w:tcPr>
            <w:tcW w:w="4122" w:type="pct"/>
            <w:tcBorders>
              <w:top w:val="single" w:sz="4" w:space="0" w:color="auto"/>
              <w:left w:val="single" w:sz="4" w:space="0" w:color="auto"/>
              <w:bottom w:val="single" w:sz="4" w:space="0" w:color="auto"/>
              <w:right w:val="single" w:sz="4" w:space="0" w:color="auto"/>
            </w:tcBorders>
            <w:shd w:val="clear" w:color="auto" w:fill="auto"/>
            <w:tcMar>
              <w:top w:w="15" w:type="dxa"/>
              <w:left w:w="8" w:type="dxa"/>
              <w:bottom w:w="0" w:type="dxa"/>
              <w:right w:w="8" w:type="dxa"/>
            </w:tcMar>
          </w:tcPr>
          <w:p w14:paraId="245CCC54" w14:textId="7D466FF2" w:rsidR="00083A70" w:rsidRPr="009D585B" w:rsidRDefault="00083A70" w:rsidP="00083A70">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Zlepšit komunikaci s veřejností / médii ve věci životního prostředí, dopadů klimatických změn, živelných pohrom</w:t>
            </w:r>
          </w:p>
        </w:tc>
      </w:tr>
      <w:tr w:rsidR="00083A70" w:rsidRPr="00831D9C" w14:paraId="707DCCDB" w14:textId="77777777" w:rsidTr="009B5472">
        <w:trPr>
          <w:trHeight w:val="152"/>
        </w:trPr>
        <w:tc>
          <w:tcPr>
            <w:tcW w:w="163" w:type="pct"/>
            <w:vMerge/>
            <w:tcBorders>
              <w:left w:val="single" w:sz="8" w:space="0" w:color="000000"/>
              <w:right w:val="single" w:sz="8" w:space="0" w:color="000000"/>
            </w:tcBorders>
            <w:shd w:val="clear" w:color="auto" w:fill="F2F2F2" w:themeFill="background1" w:themeFillShade="F2"/>
            <w:vAlign w:val="center"/>
          </w:tcPr>
          <w:p w14:paraId="325D32C0" w14:textId="77777777" w:rsidR="00083A70" w:rsidRPr="00831D9C" w:rsidRDefault="00083A70" w:rsidP="00083A70">
            <w:pPr>
              <w:tabs>
                <w:tab w:val="num" w:pos="1440"/>
              </w:tabs>
              <w:spacing w:line="240" w:lineRule="auto"/>
              <w:ind w:left="57" w:right="57"/>
              <w:jc w:val="both"/>
              <w:rPr>
                <w:rFonts w:asciiTheme="minorHAnsi" w:eastAsia="Calibri" w:hAnsiTheme="minorHAnsi" w:cstheme="minorHAnsi"/>
                <w:sz w:val="20"/>
                <w:szCs w:val="20"/>
              </w:rPr>
            </w:pPr>
          </w:p>
        </w:tc>
        <w:tc>
          <w:tcPr>
            <w:tcW w:w="444" w:type="pct"/>
            <w:vMerge/>
            <w:tcBorders>
              <w:left w:val="single" w:sz="8" w:space="0" w:color="000000"/>
              <w:right w:val="single" w:sz="8" w:space="0" w:color="000000"/>
            </w:tcBorders>
            <w:shd w:val="clear" w:color="auto" w:fill="F2F2F2" w:themeFill="background1" w:themeFillShade="F2"/>
            <w:vAlign w:val="center"/>
          </w:tcPr>
          <w:p w14:paraId="3C70C71E" w14:textId="77777777" w:rsidR="00083A70" w:rsidRPr="00831D9C" w:rsidRDefault="00083A70" w:rsidP="00083A70">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4" w:space="0" w:color="auto"/>
              <w:left w:val="single" w:sz="8" w:space="0" w:color="000000"/>
              <w:bottom w:val="single" w:sz="4" w:space="0" w:color="auto"/>
              <w:right w:val="single" w:sz="4" w:space="0" w:color="auto"/>
            </w:tcBorders>
            <w:shd w:val="clear" w:color="auto" w:fill="auto"/>
            <w:tcMar>
              <w:top w:w="15" w:type="dxa"/>
              <w:left w:w="8" w:type="dxa"/>
              <w:bottom w:w="0" w:type="dxa"/>
              <w:right w:w="8" w:type="dxa"/>
            </w:tcMar>
          </w:tcPr>
          <w:p w14:paraId="4D939BCB" w14:textId="6CAFE4FB" w:rsidR="00083A70" w:rsidRPr="009D585B" w:rsidRDefault="00083A70" w:rsidP="00083A70">
            <w:pPr>
              <w:tabs>
                <w:tab w:val="num" w:pos="1440"/>
              </w:tabs>
              <w:spacing w:line="240" w:lineRule="auto"/>
              <w:ind w:left="57" w:right="57"/>
              <w:jc w:val="center"/>
              <w:rPr>
                <w:rFonts w:asciiTheme="minorHAnsi" w:eastAsia="Calibri" w:hAnsiTheme="minorHAnsi" w:cstheme="minorHAnsi"/>
                <w:sz w:val="20"/>
                <w:szCs w:val="20"/>
              </w:rPr>
            </w:pPr>
            <w:r w:rsidRPr="009D585B">
              <w:rPr>
                <w:rFonts w:asciiTheme="minorHAnsi" w:eastAsia="Calibri" w:hAnsiTheme="minorHAnsi" w:cstheme="minorHAnsi"/>
                <w:sz w:val="20"/>
                <w:szCs w:val="20"/>
              </w:rPr>
              <w:t>5.46</w:t>
            </w:r>
          </w:p>
        </w:tc>
        <w:tc>
          <w:tcPr>
            <w:tcW w:w="4122" w:type="pct"/>
            <w:tcBorders>
              <w:top w:val="single" w:sz="4" w:space="0" w:color="auto"/>
              <w:left w:val="single" w:sz="4" w:space="0" w:color="auto"/>
              <w:bottom w:val="single" w:sz="4" w:space="0" w:color="auto"/>
              <w:right w:val="single" w:sz="4" w:space="0" w:color="auto"/>
            </w:tcBorders>
            <w:shd w:val="clear" w:color="auto" w:fill="auto"/>
            <w:tcMar>
              <w:top w:w="15" w:type="dxa"/>
              <w:left w:w="8" w:type="dxa"/>
              <w:bottom w:w="0" w:type="dxa"/>
              <w:right w:w="8" w:type="dxa"/>
            </w:tcMar>
          </w:tcPr>
          <w:p w14:paraId="32CCA90B" w14:textId="325EC519" w:rsidR="00083A70" w:rsidRPr="009D585B" w:rsidRDefault="00083A70" w:rsidP="00083A70">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Zlepšit postupy týkající se krizového řízení</w:t>
            </w:r>
          </w:p>
        </w:tc>
      </w:tr>
      <w:tr w:rsidR="00083A70" w:rsidRPr="00831D9C" w14:paraId="4EE95BB4" w14:textId="77777777" w:rsidTr="009B5472">
        <w:trPr>
          <w:trHeight w:val="152"/>
        </w:trPr>
        <w:tc>
          <w:tcPr>
            <w:tcW w:w="163" w:type="pct"/>
            <w:vMerge/>
            <w:tcBorders>
              <w:left w:val="single" w:sz="8" w:space="0" w:color="000000"/>
              <w:right w:val="single" w:sz="8" w:space="0" w:color="000000"/>
            </w:tcBorders>
            <w:shd w:val="clear" w:color="auto" w:fill="F2F2F2" w:themeFill="background1" w:themeFillShade="F2"/>
            <w:vAlign w:val="center"/>
          </w:tcPr>
          <w:p w14:paraId="5C165B61" w14:textId="77777777" w:rsidR="00083A70" w:rsidRPr="00831D9C" w:rsidRDefault="00083A70" w:rsidP="00083A70">
            <w:pPr>
              <w:tabs>
                <w:tab w:val="num" w:pos="1440"/>
              </w:tabs>
              <w:spacing w:line="240" w:lineRule="auto"/>
              <w:ind w:left="57" w:right="57"/>
              <w:jc w:val="both"/>
              <w:rPr>
                <w:rFonts w:asciiTheme="minorHAnsi" w:eastAsia="Calibri" w:hAnsiTheme="minorHAnsi" w:cstheme="minorHAnsi"/>
                <w:sz w:val="20"/>
                <w:szCs w:val="20"/>
              </w:rPr>
            </w:pPr>
          </w:p>
        </w:tc>
        <w:tc>
          <w:tcPr>
            <w:tcW w:w="444" w:type="pct"/>
            <w:vMerge/>
            <w:tcBorders>
              <w:left w:val="single" w:sz="8" w:space="0" w:color="000000"/>
              <w:right w:val="single" w:sz="8" w:space="0" w:color="000000"/>
            </w:tcBorders>
            <w:shd w:val="clear" w:color="auto" w:fill="F2F2F2" w:themeFill="background1" w:themeFillShade="F2"/>
            <w:vAlign w:val="center"/>
          </w:tcPr>
          <w:p w14:paraId="60BC8003" w14:textId="77777777" w:rsidR="00083A70" w:rsidRPr="00831D9C" w:rsidRDefault="00083A70" w:rsidP="00083A70">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4" w:space="0" w:color="auto"/>
              <w:left w:val="single" w:sz="8" w:space="0" w:color="000000"/>
              <w:bottom w:val="single" w:sz="4" w:space="0" w:color="auto"/>
              <w:right w:val="single" w:sz="4" w:space="0" w:color="auto"/>
            </w:tcBorders>
            <w:shd w:val="clear" w:color="auto" w:fill="auto"/>
            <w:tcMar>
              <w:top w:w="15" w:type="dxa"/>
              <w:left w:w="8" w:type="dxa"/>
              <w:bottom w:w="0" w:type="dxa"/>
              <w:right w:w="8" w:type="dxa"/>
            </w:tcMar>
          </w:tcPr>
          <w:p w14:paraId="3A87E2E2" w14:textId="6746EABE" w:rsidR="00083A70" w:rsidRPr="009D585B" w:rsidRDefault="00083A70" w:rsidP="00083A70">
            <w:pPr>
              <w:tabs>
                <w:tab w:val="num" w:pos="1440"/>
              </w:tabs>
              <w:spacing w:line="240" w:lineRule="auto"/>
              <w:ind w:left="57" w:right="57"/>
              <w:jc w:val="center"/>
              <w:rPr>
                <w:rFonts w:asciiTheme="minorHAnsi" w:eastAsia="Calibri" w:hAnsiTheme="minorHAnsi" w:cstheme="minorHAnsi"/>
                <w:sz w:val="20"/>
                <w:szCs w:val="20"/>
              </w:rPr>
            </w:pPr>
            <w:r w:rsidRPr="009D585B">
              <w:rPr>
                <w:rFonts w:asciiTheme="minorHAnsi" w:eastAsia="Calibri" w:hAnsiTheme="minorHAnsi" w:cstheme="minorHAnsi"/>
                <w:sz w:val="20"/>
                <w:szCs w:val="20"/>
              </w:rPr>
              <w:t>5.47</w:t>
            </w:r>
          </w:p>
        </w:tc>
        <w:tc>
          <w:tcPr>
            <w:tcW w:w="4122" w:type="pct"/>
            <w:tcBorders>
              <w:top w:val="single" w:sz="4" w:space="0" w:color="auto"/>
              <w:left w:val="single" w:sz="4" w:space="0" w:color="auto"/>
              <w:bottom w:val="single" w:sz="4" w:space="0" w:color="auto"/>
              <w:right w:val="single" w:sz="4" w:space="0" w:color="auto"/>
            </w:tcBorders>
            <w:shd w:val="clear" w:color="auto" w:fill="auto"/>
            <w:tcMar>
              <w:top w:w="15" w:type="dxa"/>
              <w:left w:w="8" w:type="dxa"/>
              <w:bottom w:w="0" w:type="dxa"/>
              <w:right w:w="8" w:type="dxa"/>
            </w:tcMar>
          </w:tcPr>
          <w:p w14:paraId="0A17D23E" w14:textId="09B6DACA" w:rsidR="00083A70" w:rsidRPr="008C0AFD" w:rsidRDefault="00083A70" w:rsidP="00710B7D">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Školit zaměstnance, zastupitele, zaměstnance organizací obce ve věci ochrany životního prostředí, dopadů klimatických změn, řešení živelných pohrom, krizového řízení, …</w:t>
            </w:r>
          </w:p>
        </w:tc>
      </w:tr>
      <w:tr w:rsidR="00083A70" w:rsidRPr="00831D9C" w14:paraId="773A3971" w14:textId="77777777" w:rsidTr="009B5472">
        <w:trPr>
          <w:trHeight w:val="152"/>
        </w:trPr>
        <w:tc>
          <w:tcPr>
            <w:tcW w:w="163" w:type="pct"/>
            <w:vMerge/>
            <w:tcBorders>
              <w:left w:val="single" w:sz="8" w:space="0" w:color="000000"/>
              <w:right w:val="single" w:sz="8" w:space="0" w:color="000000"/>
            </w:tcBorders>
            <w:shd w:val="clear" w:color="auto" w:fill="F2F2F2" w:themeFill="background1" w:themeFillShade="F2"/>
            <w:vAlign w:val="center"/>
          </w:tcPr>
          <w:p w14:paraId="6D65BC2E" w14:textId="77777777" w:rsidR="00083A70" w:rsidRPr="00831D9C" w:rsidRDefault="00083A70" w:rsidP="00083A70">
            <w:pPr>
              <w:tabs>
                <w:tab w:val="num" w:pos="1440"/>
              </w:tabs>
              <w:spacing w:line="240" w:lineRule="auto"/>
              <w:ind w:left="57" w:right="57"/>
              <w:jc w:val="both"/>
              <w:rPr>
                <w:rFonts w:asciiTheme="minorHAnsi" w:eastAsia="Calibri" w:hAnsiTheme="minorHAnsi" w:cstheme="minorHAnsi"/>
                <w:sz w:val="20"/>
                <w:szCs w:val="20"/>
              </w:rPr>
            </w:pPr>
          </w:p>
        </w:tc>
        <w:tc>
          <w:tcPr>
            <w:tcW w:w="444" w:type="pct"/>
            <w:vMerge/>
            <w:tcBorders>
              <w:left w:val="single" w:sz="8" w:space="0" w:color="000000"/>
              <w:right w:val="single" w:sz="8" w:space="0" w:color="000000"/>
            </w:tcBorders>
            <w:shd w:val="clear" w:color="auto" w:fill="F2F2F2" w:themeFill="background1" w:themeFillShade="F2"/>
            <w:vAlign w:val="center"/>
          </w:tcPr>
          <w:p w14:paraId="72F12140" w14:textId="77777777" w:rsidR="00083A70" w:rsidRPr="00831D9C" w:rsidRDefault="00083A70" w:rsidP="00083A70">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4" w:space="0" w:color="auto"/>
              <w:left w:val="single" w:sz="8" w:space="0" w:color="000000"/>
              <w:bottom w:val="single" w:sz="4" w:space="0" w:color="auto"/>
              <w:right w:val="single" w:sz="4" w:space="0" w:color="auto"/>
            </w:tcBorders>
            <w:shd w:val="clear" w:color="auto" w:fill="auto"/>
            <w:tcMar>
              <w:top w:w="15" w:type="dxa"/>
              <w:left w:w="8" w:type="dxa"/>
              <w:bottom w:w="0" w:type="dxa"/>
              <w:right w:w="8" w:type="dxa"/>
            </w:tcMar>
          </w:tcPr>
          <w:p w14:paraId="27958DDC" w14:textId="77777777" w:rsidR="00083A70" w:rsidRPr="009D585B" w:rsidRDefault="00083A70" w:rsidP="00083A70">
            <w:pPr>
              <w:tabs>
                <w:tab w:val="num" w:pos="1440"/>
              </w:tabs>
              <w:spacing w:line="240" w:lineRule="auto"/>
              <w:ind w:left="57" w:right="57"/>
              <w:jc w:val="center"/>
              <w:rPr>
                <w:rFonts w:asciiTheme="minorHAnsi" w:eastAsia="Calibri" w:hAnsiTheme="minorHAnsi" w:cstheme="minorHAnsi"/>
                <w:sz w:val="20"/>
                <w:szCs w:val="20"/>
              </w:rPr>
            </w:pPr>
          </w:p>
        </w:tc>
        <w:tc>
          <w:tcPr>
            <w:tcW w:w="4122" w:type="pct"/>
            <w:tcBorders>
              <w:top w:val="single" w:sz="4" w:space="0" w:color="auto"/>
              <w:left w:val="single" w:sz="4" w:space="0" w:color="auto"/>
              <w:bottom w:val="single" w:sz="4" w:space="0" w:color="auto"/>
              <w:right w:val="single" w:sz="4" w:space="0" w:color="auto"/>
            </w:tcBorders>
            <w:shd w:val="clear" w:color="auto" w:fill="auto"/>
            <w:tcMar>
              <w:top w:w="15" w:type="dxa"/>
              <w:left w:w="8" w:type="dxa"/>
              <w:bottom w:w="0" w:type="dxa"/>
              <w:right w:w="8" w:type="dxa"/>
            </w:tcMar>
          </w:tcPr>
          <w:p w14:paraId="2F700345" w14:textId="0FBA99EB" w:rsidR="00083A70" w:rsidRPr="009D585B" w:rsidRDefault="00083A70" w:rsidP="00083A70">
            <w:pPr>
              <w:tabs>
                <w:tab w:val="num" w:pos="1440"/>
              </w:tabs>
              <w:spacing w:line="240" w:lineRule="auto"/>
              <w:ind w:left="57" w:right="57"/>
              <w:jc w:val="both"/>
              <w:rPr>
                <w:rFonts w:asciiTheme="minorHAnsi" w:eastAsia="Calibri" w:hAnsiTheme="minorHAnsi" w:cstheme="minorHAnsi"/>
              </w:rPr>
            </w:pPr>
            <w:r w:rsidRPr="009D585B">
              <w:rPr>
                <w:rFonts w:asciiTheme="minorHAnsi" w:eastAsia="Calibri" w:hAnsiTheme="minorHAnsi" w:cstheme="minorHAnsi"/>
                <w:b/>
                <w:bCs/>
                <w:sz w:val="20"/>
                <w:szCs w:val="20"/>
              </w:rPr>
              <w:t>Atraktivita města</w:t>
            </w:r>
          </w:p>
        </w:tc>
      </w:tr>
      <w:tr w:rsidR="00083A70" w:rsidRPr="00831D9C" w14:paraId="43E62612" w14:textId="77777777" w:rsidTr="009B5472">
        <w:trPr>
          <w:trHeight w:val="152"/>
        </w:trPr>
        <w:tc>
          <w:tcPr>
            <w:tcW w:w="163" w:type="pct"/>
            <w:vMerge/>
            <w:tcBorders>
              <w:left w:val="single" w:sz="8" w:space="0" w:color="000000"/>
              <w:right w:val="single" w:sz="8" w:space="0" w:color="000000"/>
            </w:tcBorders>
            <w:shd w:val="clear" w:color="auto" w:fill="F2F2F2" w:themeFill="background1" w:themeFillShade="F2"/>
            <w:vAlign w:val="center"/>
          </w:tcPr>
          <w:p w14:paraId="260E084A" w14:textId="77777777" w:rsidR="00083A70" w:rsidRPr="00831D9C" w:rsidRDefault="00083A70" w:rsidP="00083A70">
            <w:pPr>
              <w:tabs>
                <w:tab w:val="num" w:pos="1440"/>
              </w:tabs>
              <w:spacing w:line="240" w:lineRule="auto"/>
              <w:ind w:left="57" w:right="57"/>
              <w:jc w:val="both"/>
              <w:rPr>
                <w:rFonts w:asciiTheme="minorHAnsi" w:eastAsia="Calibri" w:hAnsiTheme="minorHAnsi" w:cstheme="minorHAnsi"/>
                <w:sz w:val="20"/>
                <w:szCs w:val="20"/>
              </w:rPr>
            </w:pPr>
          </w:p>
        </w:tc>
        <w:tc>
          <w:tcPr>
            <w:tcW w:w="444" w:type="pct"/>
            <w:vMerge/>
            <w:tcBorders>
              <w:left w:val="single" w:sz="8" w:space="0" w:color="000000"/>
              <w:right w:val="single" w:sz="8" w:space="0" w:color="000000"/>
            </w:tcBorders>
            <w:shd w:val="clear" w:color="auto" w:fill="F2F2F2" w:themeFill="background1" w:themeFillShade="F2"/>
            <w:vAlign w:val="center"/>
          </w:tcPr>
          <w:p w14:paraId="0360CF6F" w14:textId="77777777" w:rsidR="00083A70" w:rsidRPr="00831D9C" w:rsidRDefault="00083A70" w:rsidP="00083A70">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4" w:space="0" w:color="auto"/>
              <w:left w:val="single" w:sz="8" w:space="0" w:color="000000"/>
              <w:bottom w:val="single" w:sz="4" w:space="0" w:color="auto"/>
              <w:right w:val="single" w:sz="4" w:space="0" w:color="auto"/>
            </w:tcBorders>
            <w:shd w:val="clear" w:color="auto" w:fill="auto"/>
            <w:tcMar>
              <w:top w:w="15" w:type="dxa"/>
              <w:left w:w="8" w:type="dxa"/>
              <w:bottom w:w="0" w:type="dxa"/>
              <w:right w:w="8" w:type="dxa"/>
            </w:tcMar>
          </w:tcPr>
          <w:p w14:paraId="340292EB" w14:textId="19F2EA9E" w:rsidR="00083A70" w:rsidRPr="009D585B" w:rsidRDefault="00083A70" w:rsidP="00083A70">
            <w:pPr>
              <w:tabs>
                <w:tab w:val="num" w:pos="1440"/>
              </w:tabs>
              <w:spacing w:line="240" w:lineRule="auto"/>
              <w:ind w:left="57" w:right="57"/>
              <w:jc w:val="center"/>
              <w:rPr>
                <w:rFonts w:asciiTheme="minorHAnsi" w:eastAsia="Calibri" w:hAnsiTheme="minorHAnsi" w:cstheme="minorHAnsi"/>
                <w:sz w:val="20"/>
                <w:szCs w:val="20"/>
              </w:rPr>
            </w:pPr>
            <w:r>
              <w:rPr>
                <w:rFonts w:asciiTheme="minorHAnsi" w:eastAsia="Calibri" w:hAnsiTheme="minorHAnsi" w:cstheme="minorHAnsi"/>
                <w:sz w:val="20"/>
                <w:szCs w:val="20"/>
              </w:rPr>
              <w:t>5.48</w:t>
            </w:r>
          </w:p>
        </w:tc>
        <w:tc>
          <w:tcPr>
            <w:tcW w:w="4122" w:type="pct"/>
            <w:tcBorders>
              <w:top w:val="single" w:sz="4" w:space="0" w:color="auto"/>
              <w:left w:val="single" w:sz="4" w:space="0" w:color="auto"/>
              <w:bottom w:val="single" w:sz="4" w:space="0" w:color="auto"/>
              <w:right w:val="single" w:sz="4" w:space="0" w:color="auto"/>
            </w:tcBorders>
            <w:shd w:val="clear" w:color="auto" w:fill="auto"/>
            <w:tcMar>
              <w:top w:w="15" w:type="dxa"/>
              <w:left w:w="8" w:type="dxa"/>
              <w:bottom w:w="0" w:type="dxa"/>
              <w:right w:w="8" w:type="dxa"/>
            </w:tcMar>
          </w:tcPr>
          <w:p w14:paraId="61CB00AF" w14:textId="0E0DF471" w:rsidR="00083A70" w:rsidRPr="009D585B" w:rsidRDefault="00083A70" w:rsidP="00083A70">
            <w:pPr>
              <w:tabs>
                <w:tab w:val="num" w:pos="1440"/>
              </w:tabs>
              <w:spacing w:line="240" w:lineRule="auto"/>
              <w:ind w:left="57" w:right="57"/>
              <w:jc w:val="both"/>
              <w:rPr>
                <w:rFonts w:asciiTheme="minorHAnsi" w:eastAsia="Calibri" w:hAnsiTheme="minorHAnsi" w:cstheme="minorHAnsi"/>
                <w:b/>
                <w:bCs/>
                <w:sz w:val="20"/>
                <w:szCs w:val="20"/>
              </w:rPr>
            </w:pPr>
            <w:r w:rsidRPr="008C0AFD">
              <w:rPr>
                <w:rFonts w:asciiTheme="minorHAnsi" w:eastAsia="Calibri" w:hAnsiTheme="minorHAnsi" w:cstheme="minorHAnsi"/>
                <w:bCs/>
                <w:sz w:val="20"/>
                <w:szCs w:val="20"/>
              </w:rPr>
              <w:t>Hodnotit</w:t>
            </w:r>
            <w:r>
              <w:rPr>
                <w:rFonts w:asciiTheme="minorHAnsi" w:eastAsia="Calibri" w:hAnsiTheme="minorHAnsi" w:cstheme="minorHAnsi"/>
                <w:b/>
                <w:bCs/>
                <w:sz w:val="20"/>
                <w:szCs w:val="20"/>
              </w:rPr>
              <w:t xml:space="preserve"> </w:t>
            </w:r>
            <w:r w:rsidRPr="009D585B">
              <w:rPr>
                <w:rFonts w:asciiTheme="minorHAnsi" w:eastAsia="Calibri" w:hAnsiTheme="minorHAnsi" w:cstheme="minorHAnsi"/>
                <w:sz w:val="20"/>
                <w:szCs w:val="20"/>
              </w:rPr>
              <w:t>atrakt</w:t>
            </w:r>
            <w:r>
              <w:rPr>
                <w:rFonts w:asciiTheme="minorHAnsi" w:eastAsia="Calibri" w:hAnsiTheme="minorHAnsi" w:cstheme="minorHAnsi"/>
                <w:sz w:val="20"/>
                <w:szCs w:val="20"/>
              </w:rPr>
              <w:t>ivitu</w:t>
            </w:r>
            <w:r w:rsidRPr="009D585B">
              <w:rPr>
                <w:rFonts w:asciiTheme="minorHAnsi" w:eastAsia="Calibri" w:hAnsiTheme="minorHAnsi" w:cstheme="minorHAnsi"/>
                <w:sz w:val="20"/>
                <w:szCs w:val="20"/>
              </w:rPr>
              <w:t xml:space="preserve"> města pro </w:t>
            </w:r>
            <w:r>
              <w:rPr>
                <w:rFonts w:asciiTheme="minorHAnsi" w:eastAsia="Calibri" w:hAnsiTheme="minorHAnsi" w:cstheme="minorHAnsi"/>
                <w:sz w:val="20"/>
                <w:szCs w:val="20"/>
              </w:rPr>
              <w:t xml:space="preserve">turisty / obyvatele / investory a přijímat opatření, aby nedošlo k její snížení </w:t>
            </w:r>
            <w:r w:rsidRPr="009D585B">
              <w:rPr>
                <w:rFonts w:asciiTheme="minorHAnsi" w:eastAsia="Calibri" w:hAnsiTheme="minorHAnsi" w:cstheme="minorHAnsi"/>
                <w:sz w:val="20"/>
                <w:szCs w:val="20"/>
              </w:rPr>
              <w:t>….</w:t>
            </w:r>
          </w:p>
        </w:tc>
      </w:tr>
      <w:tr w:rsidR="00083A70" w:rsidRPr="00831D9C" w14:paraId="2A35AC7A" w14:textId="77777777" w:rsidTr="009B5472">
        <w:trPr>
          <w:trHeight w:val="152"/>
        </w:trPr>
        <w:tc>
          <w:tcPr>
            <w:tcW w:w="163" w:type="pct"/>
            <w:vMerge/>
            <w:tcBorders>
              <w:left w:val="single" w:sz="8" w:space="0" w:color="000000"/>
              <w:right w:val="single" w:sz="8" w:space="0" w:color="000000"/>
            </w:tcBorders>
            <w:shd w:val="clear" w:color="auto" w:fill="F2F2F2" w:themeFill="background1" w:themeFillShade="F2"/>
            <w:vAlign w:val="center"/>
          </w:tcPr>
          <w:p w14:paraId="22748776" w14:textId="77777777" w:rsidR="00083A70" w:rsidRPr="00831D9C" w:rsidRDefault="00083A70" w:rsidP="00083A70">
            <w:pPr>
              <w:tabs>
                <w:tab w:val="num" w:pos="1440"/>
              </w:tabs>
              <w:spacing w:line="240" w:lineRule="auto"/>
              <w:ind w:left="57" w:right="57"/>
              <w:jc w:val="both"/>
              <w:rPr>
                <w:rFonts w:asciiTheme="minorHAnsi" w:eastAsia="Calibri" w:hAnsiTheme="minorHAnsi" w:cstheme="minorHAnsi"/>
                <w:sz w:val="20"/>
                <w:szCs w:val="20"/>
              </w:rPr>
            </w:pPr>
          </w:p>
        </w:tc>
        <w:tc>
          <w:tcPr>
            <w:tcW w:w="444" w:type="pct"/>
            <w:vMerge/>
            <w:tcBorders>
              <w:left w:val="single" w:sz="8" w:space="0" w:color="000000"/>
              <w:right w:val="single" w:sz="8" w:space="0" w:color="000000"/>
            </w:tcBorders>
            <w:shd w:val="clear" w:color="auto" w:fill="F2F2F2" w:themeFill="background1" w:themeFillShade="F2"/>
            <w:vAlign w:val="center"/>
          </w:tcPr>
          <w:p w14:paraId="6B7D902F" w14:textId="77777777" w:rsidR="00083A70" w:rsidRPr="00831D9C" w:rsidRDefault="00083A70" w:rsidP="00083A70">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4" w:space="0" w:color="auto"/>
              <w:left w:val="single" w:sz="8" w:space="0" w:color="000000"/>
              <w:bottom w:val="single" w:sz="4" w:space="0" w:color="auto"/>
              <w:right w:val="single" w:sz="4" w:space="0" w:color="auto"/>
            </w:tcBorders>
            <w:shd w:val="clear" w:color="auto" w:fill="auto"/>
            <w:tcMar>
              <w:top w:w="15" w:type="dxa"/>
              <w:left w:w="8" w:type="dxa"/>
              <w:bottom w:w="0" w:type="dxa"/>
              <w:right w:w="8" w:type="dxa"/>
            </w:tcMar>
          </w:tcPr>
          <w:p w14:paraId="4B113E81" w14:textId="171F765C" w:rsidR="00083A70" w:rsidRPr="009D585B" w:rsidRDefault="00083A70" w:rsidP="00083A70">
            <w:pPr>
              <w:tabs>
                <w:tab w:val="num" w:pos="1440"/>
              </w:tabs>
              <w:spacing w:line="240" w:lineRule="auto"/>
              <w:ind w:left="57" w:right="57"/>
              <w:jc w:val="center"/>
              <w:rPr>
                <w:rFonts w:asciiTheme="minorHAnsi" w:eastAsia="Calibri" w:hAnsiTheme="minorHAnsi" w:cstheme="minorHAnsi"/>
                <w:sz w:val="20"/>
                <w:szCs w:val="20"/>
              </w:rPr>
            </w:pPr>
            <w:r>
              <w:rPr>
                <w:rFonts w:asciiTheme="minorHAnsi" w:eastAsia="Calibri" w:hAnsiTheme="minorHAnsi" w:cstheme="minorHAnsi"/>
                <w:sz w:val="20"/>
                <w:szCs w:val="20"/>
              </w:rPr>
              <w:t>5.49</w:t>
            </w:r>
          </w:p>
        </w:tc>
        <w:tc>
          <w:tcPr>
            <w:tcW w:w="4122" w:type="pct"/>
            <w:tcBorders>
              <w:top w:val="single" w:sz="4" w:space="0" w:color="auto"/>
              <w:left w:val="single" w:sz="4" w:space="0" w:color="auto"/>
              <w:bottom w:val="single" w:sz="4" w:space="0" w:color="auto"/>
              <w:right w:val="single" w:sz="4" w:space="0" w:color="auto"/>
            </w:tcBorders>
            <w:shd w:val="clear" w:color="auto" w:fill="auto"/>
            <w:tcMar>
              <w:top w:w="15" w:type="dxa"/>
              <w:left w:w="8" w:type="dxa"/>
              <w:bottom w:w="0" w:type="dxa"/>
              <w:right w:w="8" w:type="dxa"/>
            </w:tcMar>
          </w:tcPr>
          <w:p w14:paraId="6F97B633" w14:textId="3E397466" w:rsidR="00083A70" w:rsidRPr="009D585B" w:rsidRDefault="00083A70" w:rsidP="00C613D9">
            <w:pPr>
              <w:tabs>
                <w:tab w:val="num" w:pos="1440"/>
              </w:tabs>
              <w:spacing w:line="240" w:lineRule="auto"/>
              <w:ind w:left="57" w:right="57"/>
              <w:jc w:val="both"/>
              <w:rPr>
                <w:rFonts w:asciiTheme="minorHAnsi" w:eastAsia="Calibri" w:hAnsiTheme="minorHAnsi" w:cstheme="minorHAnsi"/>
                <w:b/>
                <w:bCs/>
                <w:sz w:val="20"/>
                <w:szCs w:val="20"/>
              </w:rPr>
            </w:pPr>
            <w:r>
              <w:rPr>
                <w:rFonts w:asciiTheme="minorHAnsi" w:eastAsia="Calibri" w:hAnsiTheme="minorHAnsi" w:cstheme="minorHAnsi"/>
                <w:sz w:val="20"/>
                <w:szCs w:val="20"/>
              </w:rPr>
              <w:t xml:space="preserve">Zlepšit komunikaci / zlepšit spolupráci s úřady / zaměstnavateli / partnery / podnikateli / poskytovateli veřejných služeb </w:t>
            </w:r>
            <w:r w:rsidR="00C613D9">
              <w:rPr>
                <w:rFonts w:asciiTheme="minorHAnsi" w:eastAsia="Calibri" w:hAnsiTheme="minorHAnsi" w:cstheme="minorHAnsi"/>
                <w:sz w:val="20"/>
                <w:szCs w:val="20"/>
              </w:rPr>
              <w:t>týkající se</w:t>
            </w:r>
            <w:r>
              <w:rPr>
                <w:rFonts w:asciiTheme="minorHAnsi" w:eastAsia="Calibri" w:hAnsiTheme="minorHAnsi" w:cstheme="minorHAnsi"/>
                <w:sz w:val="20"/>
                <w:szCs w:val="20"/>
              </w:rPr>
              <w:t xml:space="preserve"> atraktivity města</w:t>
            </w:r>
          </w:p>
        </w:tc>
      </w:tr>
      <w:tr w:rsidR="00083A70" w:rsidRPr="00831D9C" w14:paraId="37339FD4" w14:textId="77777777" w:rsidTr="009B5472">
        <w:trPr>
          <w:trHeight w:val="152"/>
        </w:trPr>
        <w:tc>
          <w:tcPr>
            <w:tcW w:w="163" w:type="pct"/>
            <w:vMerge/>
            <w:tcBorders>
              <w:left w:val="single" w:sz="8" w:space="0" w:color="000000"/>
              <w:right w:val="single" w:sz="8" w:space="0" w:color="000000"/>
            </w:tcBorders>
            <w:shd w:val="clear" w:color="auto" w:fill="F2F2F2" w:themeFill="background1" w:themeFillShade="F2"/>
            <w:vAlign w:val="center"/>
          </w:tcPr>
          <w:p w14:paraId="18EABDE5" w14:textId="77777777" w:rsidR="00083A70" w:rsidRPr="00831D9C" w:rsidRDefault="00083A70" w:rsidP="00083A70">
            <w:pPr>
              <w:tabs>
                <w:tab w:val="num" w:pos="1440"/>
              </w:tabs>
              <w:spacing w:line="240" w:lineRule="auto"/>
              <w:ind w:left="57" w:right="57"/>
              <w:jc w:val="both"/>
              <w:rPr>
                <w:rFonts w:asciiTheme="minorHAnsi" w:eastAsia="Calibri" w:hAnsiTheme="minorHAnsi" w:cstheme="minorHAnsi"/>
                <w:sz w:val="20"/>
                <w:szCs w:val="20"/>
              </w:rPr>
            </w:pPr>
          </w:p>
        </w:tc>
        <w:tc>
          <w:tcPr>
            <w:tcW w:w="444" w:type="pct"/>
            <w:vMerge/>
            <w:tcBorders>
              <w:left w:val="single" w:sz="8" w:space="0" w:color="000000"/>
              <w:right w:val="single" w:sz="8" w:space="0" w:color="000000"/>
            </w:tcBorders>
            <w:shd w:val="clear" w:color="auto" w:fill="F2F2F2" w:themeFill="background1" w:themeFillShade="F2"/>
            <w:vAlign w:val="center"/>
          </w:tcPr>
          <w:p w14:paraId="0083C400" w14:textId="77777777" w:rsidR="00083A70" w:rsidRPr="00831D9C" w:rsidRDefault="00083A70" w:rsidP="00083A70">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4" w:space="0" w:color="auto"/>
              <w:left w:val="single" w:sz="8" w:space="0" w:color="000000"/>
              <w:bottom w:val="single" w:sz="4" w:space="0" w:color="auto"/>
              <w:right w:val="single" w:sz="4" w:space="0" w:color="auto"/>
            </w:tcBorders>
            <w:shd w:val="clear" w:color="auto" w:fill="auto"/>
            <w:tcMar>
              <w:top w:w="15" w:type="dxa"/>
              <w:left w:w="8" w:type="dxa"/>
              <w:bottom w:w="0" w:type="dxa"/>
              <w:right w:w="8" w:type="dxa"/>
            </w:tcMar>
          </w:tcPr>
          <w:p w14:paraId="5A02E441" w14:textId="2D0C5B6C" w:rsidR="00083A70" w:rsidRPr="009D585B" w:rsidRDefault="00083A70" w:rsidP="00083A70">
            <w:pPr>
              <w:tabs>
                <w:tab w:val="num" w:pos="1440"/>
              </w:tabs>
              <w:spacing w:line="240" w:lineRule="auto"/>
              <w:ind w:left="57" w:right="57"/>
              <w:jc w:val="center"/>
              <w:rPr>
                <w:rFonts w:asciiTheme="minorHAnsi" w:eastAsia="Calibri" w:hAnsiTheme="minorHAnsi" w:cstheme="minorHAnsi"/>
                <w:sz w:val="20"/>
                <w:szCs w:val="20"/>
              </w:rPr>
            </w:pPr>
            <w:r w:rsidRPr="00FB4412">
              <w:rPr>
                <w:rFonts w:asciiTheme="minorHAnsi" w:eastAsia="Calibri" w:hAnsiTheme="minorHAnsi" w:cstheme="minorHAnsi"/>
                <w:sz w:val="20"/>
                <w:szCs w:val="20"/>
              </w:rPr>
              <w:t>5.</w:t>
            </w:r>
            <w:r>
              <w:rPr>
                <w:rFonts w:asciiTheme="minorHAnsi" w:eastAsia="Calibri" w:hAnsiTheme="minorHAnsi" w:cstheme="minorHAnsi"/>
                <w:sz w:val="20"/>
                <w:szCs w:val="20"/>
              </w:rPr>
              <w:t>50</w:t>
            </w:r>
          </w:p>
        </w:tc>
        <w:tc>
          <w:tcPr>
            <w:tcW w:w="4122" w:type="pct"/>
            <w:tcBorders>
              <w:top w:val="single" w:sz="4" w:space="0" w:color="auto"/>
              <w:left w:val="single" w:sz="4" w:space="0" w:color="auto"/>
              <w:bottom w:val="single" w:sz="4" w:space="0" w:color="auto"/>
              <w:right w:val="single" w:sz="4" w:space="0" w:color="auto"/>
            </w:tcBorders>
            <w:shd w:val="clear" w:color="auto" w:fill="auto"/>
            <w:tcMar>
              <w:top w:w="15" w:type="dxa"/>
              <w:left w:w="8" w:type="dxa"/>
              <w:bottom w:w="0" w:type="dxa"/>
              <w:right w:w="8" w:type="dxa"/>
            </w:tcMar>
          </w:tcPr>
          <w:p w14:paraId="3BFB6A8E" w14:textId="6464E783" w:rsidR="00083A70" w:rsidRPr="009D585B" w:rsidRDefault="00083A70" w:rsidP="00083A70">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Zlepšit komunikaci s veřejností / médii ve věci atraktivity města</w:t>
            </w:r>
          </w:p>
        </w:tc>
      </w:tr>
      <w:tr w:rsidR="00083A70" w:rsidRPr="00831D9C" w14:paraId="362F3A2E" w14:textId="77777777" w:rsidTr="009B5472">
        <w:trPr>
          <w:trHeight w:val="152"/>
        </w:trPr>
        <w:tc>
          <w:tcPr>
            <w:tcW w:w="163" w:type="pct"/>
            <w:vMerge/>
            <w:tcBorders>
              <w:left w:val="single" w:sz="8" w:space="0" w:color="000000"/>
              <w:right w:val="single" w:sz="8" w:space="0" w:color="000000"/>
            </w:tcBorders>
            <w:shd w:val="clear" w:color="auto" w:fill="F2F2F2" w:themeFill="background1" w:themeFillShade="F2"/>
            <w:vAlign w:val="center"/>
          </w:tcPr>
          <w:p w14:paraId="577135EE" w14:textId="77777777" w:rsidR="00083A70" w:rsidRPr="00831D9C" w:rsidRDefault="00083A70" w:rsidP="00083A70">
            <w:pPr>
              <w:tabs>
                <w:tab w:val="num" w:pos="1440"/>
              </w:tabs>
              <w:spacing w:line="240" w:lineRule="auto"/>
              <w:ind w:left="57" w:right="57"/>
              <w:jc w:val="both"/>
              <w:rPr>
                <w:rFonts w:asciiTheme="minorHAnsi" w:eastAsia="Calibri" w:hAnsiTheme="minorHAnsi" w:cstheme="minorHAnsi"/>
                <w:sz w:val="20"/>
                <w:szCs w:val="20"/>
              </w:rPr>
            </w:pPr>
          </w:p>
        </w:tc>
        <w:tc>
          <w:tcPr>
            <w:tcW w:w="444" w:type="pct"/>
            <w:vMerge/>
            <w:tcBorders>
              <w:left w:val="single" w:sz="8" w:space="0" w:color="000000"/>
              <w:right w:val="single" w:sz="8" w:space="0" w:color="000000"/>
            </w:tcBorders>
            <w:shd w:val="clear" w:color="auto" w:fill="F2F2F2" w:themeFill="background1" w:themeFillShade="F2"/>
            <w:vAlign w:val="center"/>
          </w:tcPr>
          <w:p w14:paraId="2D2EBDE2" w14:textId="77777777" w:rsidR="00083A70" w:rsidRPr="00831D9C" w:rsidRDefault="00083A70" w:rsidP="00083A70">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4" w:space="0" w:color="auto"/>
              <w:left w:val="single" w:sz="8" w:space="0" w:color="000000"/>
              <w:bottom w:val="single" w:sz="4" w:space="0" w:color="auto"/>
              <w:right w:val="single" w:sz="4" w:space="0" w:color="auto"/>
            </w:tcBorders>
            <w:shd w:val="clear" w:color="auto" w:fill="auto"/>
            <w:tcMar>
              <w:top w:w="15" w:type="dxa"/>
              <w:left w:w="8" w:type="dxa"/>
              <w:bottom w:w="0" w:type="dxa"/>
              <w:right w:w="8" w:type="dxa"/>
            </w:tcMar>
          </w:tcPr>
          <w:p w14:paraId="75375972" w14:textId="26F32680" w:rsidR="00083A70" w:rsidRPr="009D585B" w:rsidRDefault="00083A70" w:rsidP="00083A70">
            <w:pPr>
              <w:tabs>
                <w:tab w:val="num" w:pos="1440"/>
              </w:tabs>
              <w:spacing w:line="240" w:lineRule="auto"/>
              <w:ind w:left="57" w:right="57"/>
              <w:jc w:val="center"/>
              <w:rPr>
                <w:rFonts w:asciiTheme="minorHAnsi" w:eastAsia="Calibri" w:hAnsiTheme="minorHAnsi" w:cstheme="minorHAnsi"/>
                <w:sz w:val="20"/>
                <w:szCs w:val="20"/>
              </w:rPr>
            </w:pPr>
          </w:p>
        </w:tc>
        <w:tc>
          <w:tcPr>
            <w:tcW w:w="4122" w:type="pct"/>
            <w:tcBorders>
              <w:top w:val="single" w:sz="4" w:space="0" w:color="auto"/>
              <w:left w:val="single" w:sz="4" w:space="0" w:color="auto"/>
              <w:bottom w:val="single" w:sz="4" w:space="0" w:color="auto"/>
              <w:right w:val="single" w:sz="4" w:space="0" w:color="auto"/>
            </w:tcBorders>
            <w:shd w:val="clear" w:color="auto" w:fill="auto"/>
            <w:tcMar>
              <w:top w:w="15" w:type="dxa"/>
              <w:left w:w="8" w:type="dxa"/>
              <w:bottom w:w="0" w:type="dxa"/>
              <w:right w:w="8" w:type="dxa"/>
            </w:tcMar>
          </w:tcPr>
          <w:p w14:paraId="676F5C27" w14:textId="7818D5BC" w:rsidR="00083A70" w:rsidRPr="009D585B" w:rsidRDefault="00083A70" w:rsidP="00083A70">
            <w:pPr>
              <w:tabs>
                <w:tab w:val="num" w:pos="1440"/>
              </w:tabs>
              <w:spacing w:line="240" w:lineRule="auto"/>
              <w:ind w:left="57" w:right="57"/>
              <w:jc w:val="both"/>
              <w:rPr>
                <w:rFonts w:asciiTheme="minorHAnsi" w:eastAsia="Calibri" w:hAnsiTheme="minorHAnsi" w:cstheme="minorHAnsi"/>
                <w:sz w:val="20"/>
                <w:szCs w:val="20"/>
              </w:rPr>
            </w:pPr>
            <w:r w:rsidRPr="009D585B">
              <w:rPr>
                <w:rFonts w:asciiTheme="minorHAnsi" w:eastAsia="Calibri" w:hAnsiTheme="minorHAnsi" w:cstheme="minorHAnsi"/>
                <w:b/>
                <w:bCs/>
                <w:sz w:val="20"/>
                <w:szCs w:val="20"/>
              </w:rPr>
              <w:t>Další rizika</w:t>
            </w:r>
          </w:p>
        </w:tc>
      </w:tr>
      <w:tr w:rsidR="00083A70" w:rsidRPr="00831D9C" w14:paraId="014224C0" w14:textId="77777777" w:rsidTr="009B5472">
        <w:trPr>
          <w:trHeight w:val="152"/>
        </w:trPr>
        <w:tc>
          <w:tcPr>
            <w:tcW w:w="163" w:type="pct"/>
            <w:vMerge/>
            <w:tcBorders>
              <w:left w:val="single" w:sz="8" w:space="0" w:color="000000"/>
              <w:right w:val="single" w:sz="8" w:space="0" w:color="000000"/>
            </w:tcBorders>
            <w:shd w:val="clear" w:color="auto" w:fill="F2F2F2" w:themeFill="background1" w:themeFillShade="F2"/>
            <w:vAlign w:val="center"/>
          </w:tcPr>
          <w:p w14:paraId="681BFC65" w14:textId="77777777" w:rsidR="00083A70" w:rsidRPr="00831D9C" w:rsidRDefault="00083A70" w:rsidP="00083A70">
            <w:pPr>
              <w:tabs>
                <w:tab w:val="num" w:pos="1440"/>
              </w:tabs>
              <w:spacing w:line="240" w:lineRule="auto"/>
              <w:ind w:left="57" w:right="57"/>
              <w:jc w:val="both"/>
              <w:rPr>
                <w:rFonts w:asciiTheme="minorHAnsi" w:eastAsia="Calibri" w:hAnsiTheme="minorHAnsi" w:cstheme="minorHAnsi"/>
                <w:sz w:val="20"/>
                <w:szCs w:val="20"/>
              </w:rPr>
            </w:pPr>
          </w:p>
        </w:tc>
        <w:tc>
          <w:tcPr>
            <w:tcW w:w="444" w:type="pct"/>
            <w:vMerge/>
            <w:tcBorders>
              <w:left w:val="single" w:sz="8" w:space="0" w:color="000000"/>
              <w:right w:val="single" w:sz="8" w:space="0" w:color="000000"/>
            </w:tcBorders>
            <w:shd w:val="clear" w:color="auto" w:fill="F2F2F2" w:themeFill="background1" w:themeFillShade="F2"/>
            <w:vAlign w:val="center"/>
          </w:tcPr>
          <w:p w14:paraId="14AEAB73" w14:textId="77777777" w:rsidR="00083A70" w:rsidRPr="00831D9C" w:rsidRDefault="00083A70" w:rsidP="00083A70">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4" w:space="0" w:color="auto"/>
              <w:left w:val="single" w:sz="8" w:space="0" w:color="000000"/>
              <w:bottom w:val="single" w:sz="4" w:space="0" w:color="auto"/>
              <w:right w:val="single" w:sz="4" w:space="0" w:color="auto"/>
            </w:tcBorders>
            <w:shd w:val="clear" w:color="auto" w:fill="auto"/>
            <w:tcMar>
              <w:top w:w="15" w:type="dxa"/>
              <w:left w:w="8" w:type="dxa"/>
              <w:bottom w:w="0" w:type="dxa"/>
              <w:right w:w="8" w:type="dxa"/>
            </w:tcMar>
          </w:tcPr>
          <w:p w14:paraId="0BF41ED1" w14:textId="664A46DB" w:rsidR="00083A70" w:rsidRPr="009D585B" w:rsidRDefault="00083A70" w:rsidP="00083A70">
            <w:pPr>
              <w:tabs>
                <w:tab w:val="num" w:pos="1440"/>
              </w:tabs>
              <w:spacing w:line="240" w:lineRule="auto"/>
              <w:ind w:left="57" w:right="57"/>
              <w:jc w:val="center"/>
              <w:rPr>
                <w:rFonts w:asciiTheme="minorHAnsi" w:eastAsia="Calibri" w:hAnsiTheme="minorHAnsi" w:cstheme="minorHAnsi"/>
                <w:sz w:val="20"/>
                <w:szCs w:val="20"/>
              </w:rPr>
            </w:pPr>
            <w:r>
              <w:rPr>
                <w:rFonts w:asciiTheme="minorHAnsi" w:eastAsia="Calibri" w:hAnsiTheme="minorHAnsi" w:cstheme="minorHAnsi"/>
                <w:sz w:val="20"/>
                <w:szCs w:val="20"/>
              </w:rPr>
              <w:t>5.51</w:t>
            </w:r>
          </w:p>
        </w:tc>
        <w:tc>
          <w:tcPr>
            <w:tcW w:w="4122" w:type="pct"/>
            <w:tcBorders>
              <w:top w:val="single" w:sz="4" w:space="0" w:color="auto"/>
              <w:left w:val="single" w:sz="4" w:space="0" w:color="auto"/>
              <w:bottom w:val="single" w:sz="4" w:space="0" w:color="auto"/>
              <w:right w:val="single" w:sz="4" w:space="0" w:color="auto"/>
            </w:tcBorders>
            <w:shd w:val="clear" w:color="auto" w:fill="auto"/>
            <w:tcMar>
              <w:top w:w="15" w:type="dxa"/>
              <w:left w:w="8" w:type="dxa"/>
              <w:bottom w:w="0" w:type="dxa"/>
              <w:right w:w="8" w:type="dxa"/>
            </w:tcMar>
          </w:tcPr>
          <w:p w14:paraId="2F4EE8B5" w14:textId="6ED1CD6E" w:rsidR="00083A70" w:rsidRPr="009D585B" w:rsidRDefault="00083A70" w:rsidP="00083A70">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 xml:space="preserve">Předcházet </w:t>
            </w:r>
            <w:r>
              <w:rPr>
                <w:rFonts w:asciiTheme="minorHAnsi" w:eastAsia="Calibri" w:hAnsiTheme="minorHAnsi" w:cstheme="minorHAnsi"/>
                <w:bCs/>
                <w:sz w:val="20"/>
                <w:szCs w:val="20"/>
              </w:rPr>
              <w:t>p</w:t>
            </w:r>
            <w:r w:rsidRPr="009D585B">
              <w:rPr>
                <w:rFonts w:asciiTheme="minorHAnsi" w:eastAsia="Calibri" w:hAnsiTheme="minorHAnsi" w:cstheme="minorHAnsi"/>
                <w:bCs/>
                <w:sz w:val="20"/>
                <w:szCs w:val="20"/>
              </w:rPr>
              <w:t>růmys</w:t>
            </w:r>
            <w:r>
              <w:rPr>
                <w:rFonts w:asciiTheme="minorHAnsi" w:eastAsia="Calibri" w:hAnsiTheme="minorHAnsi" w:cstheme="minorHAnsi"/>
                <w:bCs/>
                <w:sz w:val="20"/>
                <w:szCs w:val="20"/>
              </w:rPr>
              <w:t>lovým a obdobným haváriím, požárům, hromadným nehodám, teroristickým útokům (například na akcích obce), …</w:t>
            </w:r>
          </w:p>
        </w:tc>
      </w:tr>
      <w:tr w:rsidR="00083A70" w:rsidRPr="00831D9C" w14:paraId="06D6A1FC" w14:textId="77777777" w:rsidTr="009B5472">
        <w:trPr>
          <w:trHeight w:val="152"/>
        </w:trPr>
        <w:tc>
          <w:tcPr>
            <w:tcW w:w="163" w:type="pct"/>
            <w:vMerge/>
            <w:tcBorders>
              <w:left w:val="single" w:sz="8" w:space="0" w:color="000000"/>
              <w:right w:val="single" w:sz="8" w:space="0" w:color="000000"/>
            </w:tcBorders>
            <w:shd w:val="clear" w:color="auto" w:fill="F2F2F2" w:themeFill="background1" w:themeFillShade="F2"/>
            <w:vAlign w:val="center"/>
          </w:tcPr>
          <w:p w14:paraId="1E2B1EF0" w14:textId="77777777" w:rsidR="00083A70" w:rsidRPr="00831D9C" w:rsidRDefault="00083A70" w:rsidP="00083A70">
            <w:pPr>
              <w:tabs>
                <w:tab w:val="num" w:pos="1440"/>
              </w:tabs>
              <w:spacing w:line="240" w:lineRule="auto"/>
              <w:ind w:left="57" w:right="57"/>
              <w:jc w:val="both"/>
              <w:rPr>
                <w:rFonts w:asciiTheme="minorHAnsi" w:eastAsia="Calibri" w:hAnsiTheme="minorHAnsi" w:cstheme="minorHAnsi"/>
                <w:sz w:val="20"/>
                <w:szCs w:val="20"/>
              </w:rPr>
            </w:pPr>
          </w:p>
        </w:tc>
        <w:tc>
          <w:tcPr>
            <w:tcW w:w="444" w:type="pct"/>
            <w:vMerge/>
            <w:tcBorders>
              <w:left w:val="single" w:sz="8" w:space="0" w:color="000000"/>
              <w:right w:val="single" w:sz="8" w:space="0" w:color="000000"/>
            </w:tcBorders>
            <w:shd w:val="clear" w:color="auto" w:fill="F2F2F2" w:themeFill="background1" w:themeFillShade="F2"/>
            <w:vAlign w:val="center"/>
          </w:tcPr>
          <w:p w14:paraId="774EA989" w14:textId="77777777" w:rsidR="00083A70" w:rsidRPr="00831D9C" w:rsidRDefault="00083A70" w:rsidP="00083A70">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4" w:space="0" w:color="auto"/>
              <w:left w:val="single" w:sz="8" w:space="0" w:color="000000"/>
              <w:bottom w:val="single" w:sz="4" w:space="0" w:color="auto"/>
              <w:right w:val="single" w:sz="4" w:space="0" w:color="auto"/>
            </w:tcBorders>
            <w:shd w:val="clear" w:color="auto" w:fill="auto"/>
            <w:tcMar>
              <w:top w:w="15" w:type="dxa"/>
              <w:left w:w="8" w:type="dxa"/>
              <w:bottom w:w="0" w:type="dxa"/>
              <w:right w:w="8" w:type="dxa"/>
            </w:tcMar>
          </w:tcPr>
          <w:p w14:paraId="1FCAF07F" w14:textId="1E571F89" w:rsidR="00083A70" w:rsidRPr="009D585B" w:rsidRDefault="00083A70" w:rsidP="00083A70">
            <w:pPr>
              <w:tabs>
                <w:tab w:val="num" w:pos="1440"/>
              </w:tabs>
              <w:spacing w:line="240" w:lineRule="auto"/>
              <w:ind w:left="57" w:right="57"/>
              <w:jc w:val="center"/>
              <w:rPr>
                <w:rFonts w:asciiTheme="minorHAnsi" w:eastAsia="Calibri" w:hAnsiTheme="minorHAnsi" w:cstheme="minorHAnsi"/>
                <w:sz w:val="20"/>
                <w:szCs w:val="20"/>
              </w:rPr>
            </w:pPr>
            <w:r>
              <w:rPr>
                <w:rFonts w:asciiTheme="minorHAnsi" w:eastAsia="Calibri" w:hAnsiTheme="minorHAnsi" w:cstheme="minorHAnsi"/>
                <w:sz w:val="20"/>
                <w:szCs w:val="20"/>
              </w:rPr>
              <w:t>5.52</w:t>
            </w:r>
          </w:p>
        </w:tc>
        <w:tc>
          <w:tcPr>
            <w:tcW w:w="4122" w:type="pct"/>
            <w:tcBorders>
              <w:top w:val="single" w:sz="4" w:space="0" w:color="auto"/>
              <w:left w:val="single" w:sz="4" w:space="0" w:color="auto"/>
              <w:bottom w:val="single" w:sz="4" w:space="0" w:color="auto"/>
              <w:right w:val="single" w:sz="4" w:space="0" w:color="auto"/>
            </w:tcBorders>
            <w:shd w:val="clear" w:color="auto" w:fill="auto"/>
            <w:tcMar>
              <w:top w:w="15" w:type="dxa"/>
              <w:left w:w="8" w:type="dxa"/>
              <w:bottom w:w="0" w:type="dxa"/>
              <w:right w:w="8" w:type="dxa"/>
            </w:tcMar>
          </w:tcPr>
          <w:p w14:paraId="4778F833" w14:textId="27E29BEE" w:rsidR="00083A70" w:rsidRPr="009D585B" w:rsidRDefault="00083A70" w:rsidP="00083A70">
            <w:pPr>
              <w:tabs>
                <w:tab w:val="num" w:pos="1440"/>
              </w:tabs>
              <w:spacing w:line="240" w:lineRule="auto"/>
              <w:ind w:left="57" w:right="57"/>
              <w:jc w:val="both"/>
              <w:rPr>
                <w:rFonts w:asciiTheme="minorHAnsi" w:eastAsia="Calibri" w:hAnsiTheme="minorHAnsi" w:cstheme="minorHAnsi"/>
                <w:sz w:val="20"/>
                <w:szCs w:val="20"/>
              </w:rPr>
            </w:pPr>
            <w:r>
              <w:rPr>
                <w:rFonts w:asciiTheme="minorHAnsi" w:eastAsia="Calibri" w:hAnsiTheme="minorHAnsi" w:cstheme="minorHAnsi"/>
                <w:sz w:val="20"/>
                <w:szCs w:val="20"/>
              </w:rPr>
              <w:t>Optimalizovat / aktualizovat dokumenty nebo postupy ke krizovému řízení</w:t>
            </w:r>
          </w:p>
        </w:tc>
      </w:tr>
      <w:tr w:rsidR="00083A70" w:rsidRPr="00831D9C" w14:paraId="54C41867" w14:textId="77777777" w:rsidTr="009B5472">
        <w:trPr>
          <w:trHeight w:val="152"/>
        </w:trPr>
        <w:tc>
          <w:tcPr>
            <w:tcW w:w="163" w:type="pct"/>
            <w:vMerge/>
            <w:tcBorders>
              <w:left w:val="single" w:sz="8" w:space="0" w:color="000000"/>
              <w:right w:val="single" w:sz="8" w:space="0" w:color="000000"/>
            </w:tcBorders>
            <w:shd w:val="clear" w:color="auto" w:fill="F2F2F2" w:themeFill="background1" w:themeFillShade="F2"/>
            <w:vAlign w:val="center"/>
          </w:tcPr>
          <w:p w14:paraId="2BA3B921" w14:textId="77777777" w:rsidR="00083A70" w:rsidRPr="00831D9C" w:rsidRDefault="00083A70" w:rsidP="00083A70">
            <w:pPr>
              <w:tabs>
                <w:tab w:val="num" w:pos="1440"/>
              </w:tabs>
              <w:spacing w:line="240" w:lineRule="auto"/>
              <w:ind w:left="57" w:right="57"/>
              <w:jc w:val="both"/>
              <w:rPr>
                <w:rFonts w:asciiTheme="minorHAnsi" w:eastAsia="Calibri" w:hAnsiTheme="minorHAnsi" w:cstheme="minorHAnsi"/>
                <w:sz w:val="20"/>
                <w:szCs w:val="20"/>
              </w:rPr>
            </w:pPr>
          </w:p>
        </w:tc>
        <w:tc>
          <w:tcPr>
            <w:tcW w:w="444" w:type="pct"/>
            <w:vMerge/>
            <w:tcBorders>
              <w:left w:val="single" w:sz="8" w:space="0" w:color="000000"/>
              <w:right w:val="single" w:sz="8" w:space="0" w:color="000000"/>
            </w:tcBorders>
            <w:shd w:val="clear" w:color="auto" w:fill="F2F2F2" w:themeFill="background1" w:themeFillShade="F2"/>
            <w:vAlign w:val="center"/>
          </w:tcPr>
          <w:p w14:paraId="4301F24B" w14:textId="77777777" w:rsidR="00083A70" w:rsidRPr="00831D9C" w:rsidRDefault="00083A70" w:rsidP="00083A70">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4" w:space="0" w:color="auto"/>
              <w:left w:val="single" w:sz="8" w:space="0" w:color="000000"/>
              <w:bottom w:val="single" w:sz="4" w:space="0" w:color="auto"/>
              <w:right w:val="single" w:sz="4" w:space="0" w:color="auto"/>
            </w:tcBorders>
            <w:shd w:val="clear" w:color="auto" w:fill="auto"/>
            <w:tcMar>
              <w:top w:w="15" w:type="dxa"/>
              <w:left w:w="8" w:type="dxa"/>
              <w:bottom w:w="0" w:type="dxa"/>
              <w:right w:w="8" w:type="dxa"/>
            </w:tcMar>
          </w:tcPr>
          <w:p w14:paraId="3CB8EFC7" w14:textId="7E3118F2" w:rsidR="00083A70" w:rsidRPr="009D585B" w:rsidRDefault="00083A70" w:rsidP="00083A70">
            <w:pPr>
              <w:tabs>
                <w:tab w:val="num" w:pos="1440"/>
              </w:tabs>
              <w:spacing w:line="240" w:lineRule="auto"/>
              <w:ind w:left="57" w:right="57"/>
              <w:jc w:val="center"/>
              <w:rPr>
                <w:rFonts w:asciiTheme="minorHAnsi" w:eastAsia="Calibri" w:hAnsiTheme="minorHAnsi" w:cstheme="minorHAnsi"/>
                <w:sz w:val="20"/>
                <w:szCs w:val="20"/>
              </w:rPr>
            </w:pPr>
            <w:r>
              <w:rPr>
                <w:rFonts w:asciiTheme="minorHAnsi" w:eastAsia="Calibri" w:hAnsiTheme="minorHAnsi" w:cstheme="minorHAnsi"/>
                <w:sz w:val="20"/>
                <w:szCs w:val="20"/>
              </w:rPr>
              <w:t>5.53</w:t>
            </w:r>
          </w:p>
        </w:tc>
        <w:tc>
          <w:tcPr>
            <w:tcW w:w="4122" w:type="pct"/>
            <w:tcBorders>
              <w:top w:val="single" w:sz="4" w:space="0" w:color="auto"/>
              <w:left w:val="single" w:sz="4" w:space="0" w:color="auto"/>
              <w:bottom w:val="single" w:sz="4" w:space="0" w:color="auto"/>
              <w:right w:val="single" w:sz="4" w:space="0" w:color="auto"/>
            </w:tcBorders>
            <w:shd w:val="clear" w:color="auto" w:fill="auto"/>
            <w:tcMar>
              <w:top w:w="15" w:type="dxa"/>
              <w:left w:w="8" w:type="dxa"/>
              <w:bottom w:w="0" w:type="dxa"/>
              <w:right w:w="8" w:type="dxa"/>
            </w:tcMar>
          </w:tcPr>
          <w:p w14:paraId="1DD3788A" w14:textId="03648860" w:rsidR="00083A70" w:rsidRPr="009D585B" w:rsidRDefault="00083A70" w:rsidP="00083A70">
            <w:pPr>
              <w:tabs>
                <w:tab w:val="num" w:pos="1440"/>
              </w:tabs>
              <w:spacing w:line="240" w:lineRule="auto"/>
              <w:ind w:left="57" w:right="57"/>
              <w:jc w:val="both"/>
              <w:rPr>
                <w:rFonts w:asciiTheme="minorHAnsi" w:eastAsia="Calibri" w:hAnsiTheme="minorHAnsi" w:cstheme="minorHAnsi"/>
                <w:b/>
                <w:bCs/>
                <w:sz w:val="20"/>
                <w:szCs w:val="20"/>
              </w:rPr>
            </w:pPr>
            <w:r w:rsidRPr="00083A70">
              <w:rPr>
                <w:rFonts w:asciiTheme="minorHAnsi" w:eastAsia="Calibri" w:hAnsiTheme="minorHAnsi" w:cstheme="minorHAnsi"/>
                <w:sz w:val="20"/>
                <w:szCs w:val="20"/>
              </w:rPr>
              <w:t>Školit v oblasti krizového řízení</w:t>
            </w:r>
            <w:r w:rsidR="00267D01">
              <w:rPr>
                <w:rFonts w:asciiTheme="minorHAnsi" w:eastAsia="Calibri" w:hAnsiTheme="minorHAnsi" w:cstheme="minorHAnsi"/>
                <w:sz w:val="20"/>
                <w:szCs w:val="20"/>
              </w:rPr>
              <w:t xml:space="preserve"> / lépe informovat / doplnit informace na web atd.</w:t>
            </w:r>
          </w:p>
        </w:tc>
      </w:tr>
      <w:tr w:rsidR="00083A70" w:rsidRPr="00831D9C" w14:paraId="0F78D4A4" w14:textId="77777777" w:rsidTr="009B5472">
        <w:trPr>
          <w:trHeight w:val="152"/>
        </w:trPr>
        <w:tc>
          <w:tcPr>
            <w:tcW w:w="163" w:type="pct"/>
            <w:vMerge/>
            <w:tcBorders>
              <w:left w:val="single" w:sz="8" w:space="0" w:color="000000"/>
              <w:right w:val="single" w:sz="8" w:space="0" w:color="000000"/>
            </w:tcBorders>
            <w:shd w:val="clear" w:color="auto" w:fill="F2F2F2" w:themeFill="background1" w:themeFillShade="F2"/>
            <w:vAlign w:val="center"/>
          </w:tcPr>
          <w:p w14:paraId="7702E29B" w14:textId="77777777" w:rsidR="00083A70" w:rsidRPr="00831D9C" w:rsidRDefault="00083A70" w:rsidP="00083A70">
            <w:pPr>
              <w:tabs>
                <w:tab w:val="num" w:pos="1440"/>
              </w:tabs>
              <w:spacing w:line="240" w:lineRule="auto"/>
              <w:ind w:left="57" w:right="57"/>
              <w:jc w:val="both"/>
              <w:rPr>
                <w:rFonts w:asciiTheme="minorHAnsi" w:eastAsia="Calibri" w:hAnsiTheme="minorHAnsi" w:cstheme="minorHAnsi"/>
                <w:sz w:val="20"/>
                <w:szCs w:val="20"/>
              </w:rPr>
            </w:pPr>
          </w:p>
        </w:tc>
        <w:tc>
          <w:tcPr>
            <w:tcW w:w="444" w:type="pct"/>
            <w:vMerge/>
            <w:tcBorders>
              <w:left w:val="single" w:sz="8" w:space="0" w:color="000000"/>
              <w:right w:val="single" w:sz="8" w:space="0" w:color="000000"/>
            </w:tcBorders>
            <w:shd w:val="clear" w:color="auto" w:fill="F2F2F2" w:themeFill="background1" w:themeFillShade="F2"/>
            <w:vAlign w:val="center"/>
          </w:tcPr>
          <w:p w14:paraId="44BC4ED1" w14:textId="77777777" w:rsidR="00083A70" w:rsidRPr="00831D9C" w:rsidRDefault="00083A70" w:rsidP="00083A70">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4" w:space="0" w:color="auto"/>
              <w:left w:val="single" w:sz="8" w:space="0" w:color="000000"/>
              <w:bottom w:val="single" w:sz="4" w:space="0" w:color="auto"/>
              <w:right w:val="single" w:sz="4" w:space="0" w:color="auto"/>
            </w:tcBorders>
            <w:shd w:val="clear" w:color="auto" w:fill="auto"/>
            <w:tcMar>
              <w:top w:w="15" w:type="dxa"/>
              <w:left w:w="8" w:type="dxa"/>
              <w:bottom w:w="0" w:type="dxa"/>
              <w:right w:w="8" w:type="dxa"/>
            </w:tcMar>
          </w:tcPr>
          <w:p w14:paraId="0728812B" w14:textId="6E12A77D" w:rsidR="00083A70" w:rsidRPr="009D585B" w:rsidRDefault="00083A70" w:rsidP="00083A70">
            <w:pPr>
              <w:tabs>
                <w:tab w:val="num" w:pos="1440"/>
              </w:tabs>
              <w:spacing w:line="240" w:lineRule="auto"/>
              <w:ind w:left="57" w:right="57"/>
              <w:jc w:val="center"/>
              <w:rPr>
                <w:rFonts w:asciiTheme="minorHAnsi" w:eastAsia="Calibri" w:hAnsiTheme="minorHAnsi" w:cstheme="minorHAnsi"/>
                <w:sz w:val="20"/>
                <w:szCs w:val="20"/>
              </w:rPr>
            </w:pPr>
            <w:r>
              <w:rPr>
                <w:rFonts w:asciiTheme="minorHAnsi" w:eastAsia="Calibri" w:hAnsiTheme="minorHAnsi" w:cstheme="minorHAnsi"/>
                <w:sz w:val="20"/>
                <w:szCs w:val="20"/>
              </w:rPr>
              <w:t>5.54</w:t>
            </w:r>
          </w:p>
        </w:tc>
        <w:tc>
          <w:tcPr>
            <w:tcW w:w="4122" w:type="pct"/>
            <w:tcBorders>
              <w:top w:val="single" w:sz="4" w:space="0" w:color="auto"/>
              <w:left w:val="single" w:sz="4" w:space="0" w:color="auto"/>
              <w:bottom w:val="single" w:sz="4" w:space="0" w:color="auto"/>
              <w:right w:val="single" w:sz="4" w:space="0" w:color="auto"/>
            </w:tcBorders>
            <w:shd w:val="clear" w:color="auto" w:fill="auto"/>
            <w:tcMar>
              <w:top w:w="15" w:type="dxa"/>
              <w:left w:w="8" w:type="dxa"/>
              <w:bottom w:w="0" w:type="dxa"/>
              <w:right w:w="8" w:type="dxa"/>
            </w:tcMar>
          </w:tcPr>
          <w:p w14:paraId="37F00EE9" w14:textId="0A047553" w:rsidR="00083A70" w:rsidRPr="009D585B" w:rsidRDefault="00083A70" w:rsidP="00083A70">
            <w:pPr>
              <w:tabs>
                <w:tab w:val="num" w:pos="1440"/>
              </w:tabs>
              <w:spacing w:line="240" w:lineRule="auto"/>
              <w:ind w:left="57" w:right="57"/>
              <w:jc w:val="both"/>
              <w:rPr>
                <w:rFonts w:asciiTheme="minorHAnsi" w:eastAsia="Calibri" w:hAnsiTheme="minorHAnsi" w:cstheme="minorHAnsi"/>
                <w:bCs/>
                <w:sz w:val="20"/>
                <w:szCs w:val="20"/>
              </w:rPr>
            </w:pPr>
            <w:r>
              <w:rPr>
                <w:rFonts w:asciiTheme="minorHAnsi" w:eastAsia="Calibri" w:hAnsiTheme="minorHAnsi" w:cstheme="minorHAnsi"/>
                <w:sz w:val="20"/>
                <w:szCs w:val="20"/>
              </w:rPr>
              <w:t>Zlepšit komunikaci / zlepšit spolupráci s úřady / zaměstnavateli / partnery ve věci krizového řízení</w:t>
            </w:r>
          </w:p>
        </w:tc>
      </w:tr>
      <w:tr w:rsidR="00083A70" w:rsidRPr="00831D9C" w14:paraId="284C54AF" w14:textId="77777777" w:rsidTr="009B5472">
        <w:trPr>
          <w:trHeight w:val="152"/>
        </w:trPr>
        <w:tc>
          <w:tcPr>
            <w:tcW w:w="163" w:type="pct"/>
            <w:vMerge/>
            <w:tcBorders>
              <w:left w:val="single" w:sz="8" w:space="0" w:color="000000"/>
              <w:bottom w:val="single" w:sz="8" w:space="0" w:color="000000"/>
              <w:right w:val="single" w:sz="8" w:space="0" w:color="000000"/>
            </w:tcBorders>
            <w:shd w:val="clear" w:color="auto" w:fill="F2F2F2" w:themeFill="background1" w:themeFillShade="F2"/>
            <w:vAlign w:val="center"/>
          </w:tcPr>
          <w:p w14:paraId="13C61778" w14:textId="77777777" w:rsidR="00083A70" w:rsidRPr="00831D9C" w:rsidRDefault="00083A70" w:rsidP="00083A70">
            <w:pPr>
              <w:tabs>
                <w:tab w:val="num" w:pos="1440"/>
              </w:tabs>
              <w:spacing w:line="240" w:lineRule="auto"/>
              <w:ind w:left="57" w:right="57"/>
              <w:jc w:val="both"/>
              <w:rPr>
                <w:rFonts w:asciiTheme="minorHAnsi" w:eastAsia="Calibri" w:hAnsiTheme="minorHAnsi" w:cstheme="minorHAnsi"/>
                <w:sz w:val="20"/>
                <w:szCs w:val="20"/>
              </w:rPr>
            </w:pPr>
          </w:p>
        </w:tc>
        <w:tc>
          <w:tcPr>
            <w:tcW w:w="444" w:type="pct"/>
            <w:vMerge/>
            <w:tcBorders>
              <w:left w:val="single" w:sz="8" w:space="0" w:color="000000"/>
              <w:bottom w:val="single" w:sz="8" w:space="0" w:color="000000"/>
              <w:right w:val="single" w:sz="8" w:space="0" w:color="000000"/>
            </w:tcBorders>
            <w:shd w:val="clear" w:color="auto" w:fill="F2F2F2" w:themeFill="background1" w:themeFillShade="F2"/>
            <w:vAlign w:val="center"/>
          </w:tcPr>
          <w:p w14:paraId="317F1862" w14:textId="77777777" w:rsidR="00083A70" w:rsidRPr="00831D9C" w:rsidRDefault="00083A70" w:rsidP="00083A70">
            <w:pPr>
              <w:tabs>
                <w:tab w:val="num" w:pos="1440"/>
              </w:tabs>
              <w:spacing w:line="240" w:lineRule="auto"/>
              <w:ind w:left="57" w:right="57"/>
              <w:jc w:val="both"/>
              <w:rPr>
                <w:rFonts w:asciiTheme="minorHAnsi" w:eastAsia="Calibri" w:hAnsiTheme="minorHAnsi" w:cstheme="minorHAnsi"/>
                <w:sz w:val="20"/>
                <w:szCs w:val="20"/>
              </w:rPr>
            </w:pPr>
          </w:p>
        </w:tc>
        <w:tc>
          <w:tcPr>
            <w:tcW w:w="271" w:type="pct"/>
            <w:tcBorders>
              <w:top w:val="single" w:sz="4" w:space="0" w:color="auto"/>
              <w:left w:val="single" w:sz="8" w:space="0" w:color="000000"/>
              <w:bottom w:val="single" w:sz="4" w:space="0" w:color="auto"/>
              <w:right w:val="single" w:sz="4" w:space="0" w:color="auto"/>
            </w:tcBorders>
            <w:shd w:val="clear" w:color="auto" w:fill="auto"/>
            <w:tcMar>
              <w:top w:w="15" w:type="dxa"/>
              <w:left w:w="8" w:type="dxa"/>
              <w:bottom w:w="0" w:type="dxa"/>
              <w:right w:w="8" w:type="dxa"/>
            </w:tcMar>
          </w:tcPr>
          <w:p w14:paraId="73D72D82" w14:textId="06668AA9" w:rsidR="00083A70" w:rsidRPr="009D585B" w:rsidRDefault="00083A70" w:rsidP="00083A70">
            <w:pPr>
              <w:tabs>
                <w:tab w:val="num" w:pos="1440"/>
              </w:tabs>
              <w:spacing w:line="240" w:lineRule="auto"/>
              <w:ind w:left="57" w:right="57"/>
              <w:jc w:val="center"/>
              <w:rPr>
                <w:rFonts w:asciiTheme="minorHAnsi" w:eastAsia="Calibri" w:hAnsiTheme="minorHAnsi" w:cstheme="minorHAnsi"/>
                <w:sz w:val="20"/>
                <w:szCs w:val="20"/>
              </w:rPr>
            </w:pPr>
            <w:r>
              <w:rPr>
                <w:rFonts w:asciiTheme="minorHAnsi" w:eastAsia="Calibri" w:hAnsiTheme="minorHAnsi" w:cstheme="minorHAnsi"/>
                <w:sz w:val="20"/>
                <w:szCs w:val="20"/>
              </w:rPr>
              <w:t>5.55</w:t>
            </w:r>
          </w:p>
        </w:tc>
        <w:tc>
          <w:tcPr>
            <w:tcW w:w="4122" w:type="pct"/>
            <w:tcBorders>
              <w:top w:val="single" w:sz="4" w:space="0" w:color="auto"/>
              <w:left w:val="single" w:sz="4" w:space="0" w:color="auto"/>
              <w:bottom w:val="single" w:sz="4" w:space="0" w:color="auto"/>
              <w:right w:val="single" w:sz="4" w:space="0" w:color="auto"/>
            </w:tcBorders>
            <w:shd w:val="clear" w:color="auto" w:fill="auto"/>
            <w:tcMar>
              <w:top w:w="15" w:type="dxa"/>
              <w:left w:w="8" w:type="dxa"/>
              <w:bottom w:w="0" w:type="dxa"/>
              <w:right w:w="8" w:type="dxa"/>
            </w:tcMar>
          </w:tcPr>
          <w:p w14:paraId="20F9C020" w14:textId="2F096526" w:rsidR="00083A70" w:rsidRPr="009D585B" w:rsidRDefault="00083A70" w:rsidP="00083A70">
            <w:pPr>
              <w:tabs>
                <w:tab w:val="num" w:pos="1440"/>
              </w:tabs>
              <w:spacing w:line="240" w:lineRule="auto"/>
              <w:ind w:left="57" w:right="57"/>
              <w:jc w:val="both"/>
              <w:rPr>
                <w:rFonts w:asciiTheme="minorHAnsi" w:eastAsia="Calibri" w:hAnsiTheme="minorHAnsi" w:cstheme="minorHAnsi"/>
                <w:bCs/>
                <w:sz w:val="20"/>
                <w:szCs w:val="20"/>
              </w:rPr>
            </w:pPr>
            <w:r>
              <w:rPr>
                <w:rFonts w:asciiTheme="minorHAnsi" w:eastAsia="Calibri" w:hAnsiTheme="minorHAnsi" w:cstheme="minorHAnsi"/>
                <w:sz w:val="20"/>
                <w:szCs w:val="20"/>
              </w:rPr>
              <w:t>Zlepšit komunikaci s veřejností / médii ve věci krizového řízení</w:t>
            </w:r>
          </w:p>
        </w:tc>
      </w:tr>
    </w:tbl>
    <w:p w14:paraId="5966250C" w14:textId="77777777" w:rsidR="00FC14A3" w:rsidRPr="009212BF" w:rsidRDefault="00FC14A3" w:rsidP="00FC14A3">
      <w:pPr>
        <w:pStyle w:val="A1-text"/>
        <w:spacing w:after="120"/>
        <w:rPr>
          <w:rFonts w:ascii="Calibri" w:hAnsi="Calibri"/>
          <w:i/>
          <w:iCs/>
          <w:lang w:val="cs-CZ"/>
        </w:rPr>
      </w:pPr>
      <w:r w:rsidRPr="009212BF">
        <w:rPr>
          <w:rFonts w:ascii="Calibri" w:hAnsi="Calibri"/>
          <w:i/>
          <w:iCs/>
          <w:lang w:val="cs-CZ"/>
        </w:rPr>
        <w:t>Zdroj</w:t>
      </w:r>
      <w:r>
        <w:rPr>
          <w:rFonts w:ascii="Calibri" w:hAnsi="Calibri"/>
          <w:i/>
          <w:iCs/>
          <w:lang w:val="cs-CZ"/>
        </w:rPr>
        <w:t xml:space="preserve">: autoři </w:t>
      </w:r>
    </w:p>
    <w:p w14:paraId="3EA82729" w14:textId="343C3D1B" w:rsidR="00FC14A3" w:rsidRDefault="00FC14A3" w:rsidP="00FC14A3">
      <w:pPr>
        <w:tabs>
          <w:tab w:val="num" w:pos="1440"/>
        </w:tabs>
        <w:spacing w:after="120"/>
        <w:jc w:val="both"/>
        <w:rPr>
          <w:rFonts w:asciiTheme="minorHAnsi" w:eastAsia="Calibri" w:hAnsiTheme="minorHAnsi" w:cstheme="minorHAnsi"/>
        </w:rPr>
      </w:pPr>
      <w:r w:rsidRPr="00966694">
        <w:rPr>
          <w:rFonts w:asciiTheme="minorHAnsi" w:eastAsia="Calibri" w:hAnsiTheme="minorHAnsi" w:cstheme="minorHAnsi"/>
        </w:rPr>
        <w:t xml:space="preserve">Uvedená opatření jsou zahrnuta do šablony v Excelu – je to popsáno v kapitole 8 nebo v samostatné video přednášce. V šabloně si </w:t>
      </w:r>
      <w:r>
        <w:rPr>
          <w:rFonts w:asciiTheme="minorHAnsi" w:eastAsia="Calibri" w:hAnsiTheme="minorHAnsi" w:cstheme="minorHAnsi"/>
        </w:rPr>
        <w:t>lze</w:t>
      </w:r>
      <w:r w:rsidRPr="00966694">
        <w:rPr>
          <w:rFonts w:asciiTheme="minorHAnsi" w:eastAsia="Calibri" w:hAnsiTheme="minorHAnsi" w:cstheme="minorHAnsi"/>
        </w:rPr>
        <w:t xml:space="preserve"> vybrat, která </w:t>
      </w:r>
      <w:r>
        <w:rPr>
          <w:rFonts w:asciiTheme="minorHAnsi" w:eastAsia="Calibri" w:hAnsiTheme="minorHAnsi" w:cstheme="minorHAnsi"/>
        </w:rPr>
        <w:t>opatření ke konkrétnímu riziku budete navrhovat</w:t>
      </w:r>
      <w:r w:rsidRPr="00966694">
        <w:rPr>
          <w:rFonts w:asciiTheme="minorHAnsi" w:eastAsia="Calibri" w:hAnsiTheme="minorHAnsi" w:cstheme="minorHAnsi"/>
        </w:rPr>
        <w:t xml:space="preserve">. Je možné je textově upravit či doplnit nebo uvést také jiná </w:t>
      </w:r>
      <w:r>
        <w:rPr>
          <w:rFonts w:asciiTheme="minorHAnsi" w:eastAsia="Calibri" w:hAnsiTheme="minorHAnsi" w:cstheme="minorHAnsi"/>
        </w:rPr>
        <w:t>opatření</w:t>
      </w:r>
      <w:r w:rsidRPr="00966694">
        <w:rPr>
          <w:rFonts w:asciiTheme="minorHAnsi" w:eastAsia="Calibri" w:hAnsiTheme="minorHAnsi" w:cstheme="minorHAnsi"/>
        </w:rPr>
        <w:t>.</w:t>
      </w:r>
    </w:p>
    <w:p w14:paraId="7F648B4E" w14:textId="0FC569B1" w:rsidR="00C45BDD" w:rsidRDefault="00C45BDD" w:rsidP="00447D48">
      <w:pPr>
        <w:pStyle w:val="A1-text"/>
        <w:spacing w:after="120"/>
        <w:rPr>
          <w:rFonts w:ascii="Calibri" w:hAnsi="Calibri"/>
          <w:iCs/>
          <w:lang w:val="cs-CZ"/>
        </w:rPr>
      </w:pPr>
    </w:p>
    <w:p w14:paraId="30E62126" w14:textId="28AE5EDF" w:rsidR="008E3819" w:rsidRPr="00DC7F02" w:rsidRDefault="008E3819" w:rsidP="008E3819">
      <w:pPr>
        <w:pStyle w:val="Nadpis2"/>
        <w:spacing w:before="240" w:after="120"/>
        <w:ind w:left="578" w:hanging="578"/>
        <w:rPr>
          <w:rFonts w:ascii="Calibri" w:hAnsi="Calibri"/>
          <w:color w:val="7493B0"/>
          <w:sz w:val="24"/>
          <w:szCs w:val="24"/>
          <w:lang w:val="cs-CZ"/>
        </w:rPr>
      </w:pPr>
      <w:bookmarkStart w:id="20" w:name="_Toc82610065"/>
      <w:r w:rsidRPr="00DC7F02">
        <w:rPr>
          <w:rFonts w:ascii="Calibri" w:hAnsi="Calibri"/>
          <w:color w:val="7493B0"/>
          <w:sz w:val="24"/>
          <w:szCs w:val="24"/>
          <w:lang w:val="cs-CZ"/>
        </w:rPr>
        <w:lastRenderedPageBreak/>
        <w:t>Vizualizace postupu zvládání rizik (návrhu opatření) pomocí vývojového diagramu</w:t>
      </w:r>
      <w:bookmarkEnd w:id="20"/>
    </w:p>
    <w:p w14:paraId="21BDCB74" w14:textId="0BE9342C" w:rsidR="00324EF9" w:rsidRDefault="008E3819" w:rsidP="00324EF9">
      <w:pPr>
        <w:jc w:val="both"/>
        <w:rPr>
          <w:rFonts w:ascii="Calibri" w:hAnsi="Calibri"/>
        </w:rPr>
      </w:pPr>
      <w:r w:rsidRPr="00DC7F02">
        <w:rPr>
          <w:rFonts w:asciiTheme="minorHAnsi" w:hAnsiTheme="minorHAnsi" w:cstheme="minorHAnsi"/>
        </w:rPr>
        <w:t xml:space="preserve">Na následujícím obrázku je </w:t>
      </w:r>
      <w:r w:rsidRPr="00DC7F02">
        <w:rPr>
          <w:rFonts w:asciiTheme="minorHAnsi" w:hAnsiTheme="minorHAnsi" w:cstheme="minorHAnsi"/>
          <w:b/>
        </w:rPr>
        <w:t>vývojový diagram, který nabízí postup při řešení problémů</w:t>
      </w:r>
      <w:r w:rsidRPr="00DC7F02">
        <w:rPr>
          <w:rFonts w:asciiTheme="minorHAnsi" w:hAnsiTheme="minorHAnsi" w:cstheme="minorHAnsi"/>
        </w:rPr>
        <w:t xml:space="preserve"> – v našem případě jde o nalezení nejvhodnějšího opatření ke snížení rizika. Na začátku je nezbytné vymezit problém (tedy to, co chceme</w:t>
      </w:r>
      <w:r w:rsidRPr="008E3819">
        <w:rPr>
          <w:rFonts w:asciiTheme="minorHAnsi" w:hAnsiTheme="minorHAnsi" w:cstheme="minorHAnsi"/>
        </w:rPr>
        <w:t xml:space="preserve"> řešit – v našem případě jde o návrh a zavedení opatření). Na konci postupu je opatření zavedeno do praxe.</w:t>
      </w:r>
      <w:r w:rsidR="00324EF9">
        <w:rPr>
          <w:rFonts w:ascii="Calibri" w:hAnsi="Calibri"/>
        </w:rPr>
        <w:t xml:space="preserve"> </w:t>
      </w:r>
      <w:r w:rsidR="00324EF9" w:rsidRPr="00516E3D">
        <w:rPr>
          <w:rFonts w:ascii="Calibri" w:hAnsi="Calibri"/>
        </w:rPr>
        <w:t>Při tvorbě vývojového diagramu je třeba dodržovat stanovené tvary (začátek a konec, informace – obdélník, ….).</w:t>
      </w:r>
    </w:p>
    <w:p w14:paraId="0C833C34" w14:textId="77777777" w:rsidR="00146770" w:rsidRDefault="00146770" w:rsidP="00324EF9">
      <w:pPr>
        <w:jc w:val="both"/>
        <w:rPr>
          <w:rFonts w:ascii="Calibri" w:hAnsi="Calibri"/>
        </w:rPr>
      </w:pPr>
    </w:p>
    <w:p w14:paraId="074F5425" w14:textId="4FE4436E" w:rsidR="008E3819" w:rsidRPr="00783EDD" w:rsidRDefault="008E3819" w:rsidP="008E3819">
      <w:pPr>
        <w:jc w:val="both"/>
        <w:rPr>
          <w:rFonts w:asciiTheme="minorHAnsi" w:hAnsiTheme="minorHAnsi" w:cstheme="minorHAnsi"/>
          <w:i/>
          <w:iCs/>
        </w:rPr>
      </w:pPr>
      <w:r w:rsidRPr="00783EDD">
        <w:rPr>
          <w:rFonts w:asciiTheme="minorHAnsi" w:hAnsiTheme="minorHAnsi" w:cstheme="minorHAnsi"/>
          <w:i/>
          <w:iCs/>
        </w:rPr>
        <w:t>O</w:t>
      </w:r>
      <w:r w:rsidR="00C45BDD" w:rsidRPr="00783EDD">
        <w:rPr>
          <w:rFonts w:asciiTheme="minorHAnsi" w:hAnsiTheme="minorHAnsi" w:cstheme="minorHAnsi"/>
          <w:i/>
          <w:iCs/>
        </w:rPr>
        <w:t xml:space="preserve">br. </w:t>
      </w:r>
      <w:r w:rsidR="00783EDD">
        <w:rPr>
          <w:rFonts w:asciiTheme="minorHAnsi" w:hAnsiTheme="minorHAnsi" w:cstheme="minorHAnsi"/>
          <w:i/>
          <w:iCs/>
        </w:rPr>
        <w:t>2</w:t>
      </w:r>
      <w:r w:rsidRPr="00783EDD">
        <w:rPr>
          <w:rFonts w:asciiTheme="minorHAnsi" w:hAnsiTheme="minorHAnsi" w:cstheme="minorHAnsi"/>
          <w:i/>
          <w:iCs/>
        </w:rPr>
        <w:t xml:space="preserve"> Vývojový diagram </w:t>
      </w:r>
      <w:r w:rsidR="000A7F4E" w:rsidRPr="00783EDD">
        <w:rPr>
          <w:rFonts w:asciiTheme="minorHAnsi" w:hAnsiTheme="minorHAnsi" w:cstheme="minorHAnsi"/>
          <w:i/>
          <w:iCs/>
        </w:rPr>
        <w:t>- postup</w:t>
      </w:r>
      <w:r w:rsidRPr="00783EDD">
        <w:rPr>
          <w:rFonts w:asciiTheme="minorHAnsi" w:hAnsiTheme="minorHAnsi" w:cstheme="minorHAnsi"/>
          <w:i/>
          <w:iCs/>
        </w:rPr>
        <w:t xml:space="preserve"> zvládání </w:t>
      </w:r>
      <w:r w:rsidR="000A7F4E" w:rsidRPr="00783EDD">
        <w:rPr>
          <w:rFonts w:asciiTheme="minorHAnsi" w:hAnsiTheme="minorHAnsi" w:cstheme="minorHAnsi"/>
          <w:i/>
          <w:iCs/>
        </w:rPr>
        <w:t>rizik</w:t>
      </w:r>
    </w:p>
    <w:tbl>
      <w:tblPr>
        <w:tblStyle w:val="Mkatabulky"/>
        <w:tblW w:w="0" w:type="auto"/>
        <w:tblLook w:val="04A0" w:firstRow="1" w:lastRow="0" w:firstColumn="1" w:lastColumn="0" w:noHBand="0" w:noVBand="1"/>
      </w:tblPr>
      <w:tblGrid>
        <w:gridCol w:w="2677"/>
        <w:gridCol w:w="6339"/>
      </w:tblGrid>
      <w:tr w:rsidR="008E3819" w:rsidRPr="00B074FA" w14:paraId="3C92FCBD" w14:textId="77777777" w:rsidTr="009B5472">
        <w:tc>
          <w:tcPr>
            <w:tcW w:w="2689" w:type="dxa"/>
            <w:shd w:val="clear" w:color="auto" w:fill="F2F2F2" w:themeFill="background1" w:themeFillShade="F2"/>
          </w:tcPr>
          <w:p w14:paraId="095BD1C2" w14:textId="77777777" w:rsidR="008E3819" w:rsidRPr="00016D99" w:rsidRDefault="008E3819" w:rsidP="00A54AB6">
            <w:pPr>
              <w:spacing w:line="240" w:lineRule="auto"/>
              <w:jc w:val="center"/>
              <w:rPr>
                <w:rFonts w:asciiTheme="minorHAnsi" w:hAnsiTheme="minorHAnsi" w:cstheme="minorHAnsi"/>
                <w:sz w:val="22"/>
                <w:szCs w:val="22"/>
              </w:rPr>
            </w:pPr>
            <w:r w:rsidRPr="00016D99">
              <w:rPr>
                <w:rFonts w:asciiTheme="minorHAnsi" w:hAnsiTheme="minorHAnsi" w:cstheme="minorHAnsi"/>
                <w:sz w:val="22"/>
                <w:szCs w:val="22"/>
              </w:rPr>
              <w:t>Vývojový diagram</w:t>
            </w:r>
          </w:p>
        </w:tc>
        <w:tc>
          <w:tcPr>
            <w:tcW w:w="6373" w:type="dxa"/>
            <w:shd w:val="clear" w:color="auto" w:fill="F2F2F2" w:themeFill="background1" w:themeFillShade="F2"/>
          </w:tcPr>
          <w:p w14:paraId="228AA970" w14:textId="77777777" w:rsidR="008E3819" w:rsidRPr="00B074FA" w:rsidRDefault="008E3819" w:rsidP="00A54AB6">
            <w:pPr>
              <w:spacing w:line="240" w:lineRule="auto"/>
              <w:jc w:val="both"/>
              <w:rPr>
                <w:rFonts w:asciiTheme="minorHAnsi" w:hAnsiTheme="minorHAnsi" w:cstheme="minorHAnsi"/>
                <w:sz w:val="22"/>
                <w:szCs w:val="22"/>
              </w:rPr>
            </w:pPr>
            <w:r w:rsidRPr="00B074FA">
              <w:rPr>
                <w:rFonts w:asciiTheme="minorHAnsi" w:hAnsiTheme="minorHAnsi" w:cstheme="minorHAnsi"/>
                <w:sz w:val="22"/>
                <w:szCs w:val="22"/>
              </w:rPr>
              <w:t>Popis kroku</w:t>
            </w:r>
          </w:p>
        </w:tc>
      </w:tr>
      <w:tr w:rsidR="008E3819" w:rsidRPr="00016D99" w14:paraId="63CBCD65" w14:textId="77777777" w:rsidTr="00A54AB6">
        <w:trPr>
          <w:trHeight w:val="151"/>
        </w:trPr>
        <w:tc>
          <w:tcPr>
            <w:tcW w:w="2689" w:type="dxa"/>
            <w:vMerge w:val="restart"/>
          </w:tcPr>
          <w:p w14:paraId="6DF6AA56" w14:textId="77777777" w:rsidR="008E3819" w:rsidRPr="00016D99" w:rsidRDefault="008E3819" w:rsidP="00A54AB6">
            <w:pPr>
              <w:spacing w:line="240" w:lineRule="auto"/>
              <w:rPr>
                <w:rFonts w:asciiTheme="minorHAnsi" w:hAnsiTheme="minorHAnsi" w:cstheme="minorHAnsi"/>
                <w:sz w:val="22"/>
                <w:szCs w:val="22"/>
              </w:rPr>
            </w:pPr>
          </w:p>
          <w:p w14:paraId="2AF1909E" w14:textId="77777777" w:rsidR="008E3819" w:rsidRPr="00016D99" w:rsidRDefault="008E3819" w:rsidP="00A54AB6">
            <w:pPr>
              <w:spacing w:line="240" w:lineRule="auto"/>
              <w:rPr>
                <w:rFonts w:asciiTheme="minorHAnsi" w:hAnsiTheme="minorHAnsi" w:cstheme="minorHAnsi"/>
                <w:sz w:val="22"/>
                <w:szCs w:val="22"/>
              </w:rPr>
            </w:pPr>
            <w:r>
              <w:rPr>
                <w:rFonts w:asciiTheme="minorHAnsi" w:hAnsiTheme="minorHAnsi" w:cstheme="minorHAnsi"/>
                <w:noProof/>
                <w:sz w:val="22"/>
                <w:szCs w:val="22"/>
              </w:rPr>
              <mc:AlternateContent>
                <mc:Choice Requires="wpg">
                  <w:drawing>
                    <wp:anchor distT="0" distB="0" distL="114300" distR="114300" simplePos="0" relativeHeight="251703296" behindDoc="0" locked="0" layoutInCell="1" allowOverlap="1" wp14:anchorId="75EBF1D0" wp14:editId="77A8B098">
                      <wp:simplePos x="0" y="0"/>
                      <wp:positionH relativeFrom="column">
                        <wp:posOffset>-34290</wp:posOffset>
                      </wp:positionH>
                      <wp:positionV relativeFrom="paragraph">
                        <wp:posOffset>125730</wp:posOffset>
                      </wp:positionV>
                      <wp:extent cx="1616075" cy="4098290"/>
                      <wp:effectExtent l="38100" t="0" r="41275" b="16510"/>
                      <wp:wrapNone/>
                      <wp:docPr id="51" name="Skupina 51"/>
                      <wp:cNvGraphicFramePr/>
                      <a:graphic xmlns:a="http://schemas.openxmlformats.org/drawingml/2006/main">
                        <a:graphicData uri="http://schemas.microsoft.com/office/word/2010/wordprocessingGroup">
                          <wpg:wgp>
                            <wpg:cNvGrpSpPr/>
                            <wpg:grpSpPr>
                              <a:xfrm>
                                <a:off x="0" y="0"/>
                                <a:ext cx="1616075" cy="4098290"/>
                                <a:chOff x="0" y="0"/>
                                <a:chExt cx="1616332" cy="4098549"/>
                              </a:xfrm>
                            </wpg:grpSpPr>
                            <wpg:grpSp>
                              <wpg:cNvPr id="55" name="Skupina 55"/>
                              <wpg:cNvGrpSpPr/>
                              <wpg:grpSpPr>
                                <a:xfrm>
                                  <a:off x="0" y="0"/>
                                  <a:ext cx="1544106" cy="4098549"/>
                                  <a:chOff x="48950" y="0"/>
                                  <a:chExt cx="1544106" cy="4098549"/>
                                </a:xfrm>
                              </wpg:grpSpPr>
                              <wps:wsp>
                                <wps:cNvPr id="56" name="Text Box 7"/>
                                <wps:cNvSpPr txBox="1">
                                  <a:spLocks noChangeArrowheads="1"/>
                                </wps:cNvSpPr>
                                <wps:spPr bwMode="auto">
                                  <a:xfrm>
                                    <a:off x="201386" y="2373085"/>
                                    <a:ext cx="662465" cy="13015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AE6138" w14:textId="77777777" w:rsidR="00F6788E" w:rsidRPr="00BF63CE" w:rsidRDefault="00F6788E" w:rsidP="008E3819">
                                      <w:pPr>
                                        <w:spacing w:line="204" w:lineRule="auto"/>
                                        <w:contextualSpacing/>
                                        <w:jc w:val="center"/>
                                        <w:rPr>
                                          <w:rFonts w:ascii="Calibri" w:hAnsi="Calibri" w:cs="Calibri"/>
                                          <w:b/>
                                          <w:sz w:val="20"/>
                                          <w:szCs w:val="20"/>
                                        </w:rPr>
                                      </w:pPr>
                                      <w:r w:rsidRPr="00BF63CE">
                                        <w:rPr>
                                          <w:rFonts w:ascii="Calibri" w:hAnsi="Calibri" w:cs="Calibri"/>
                                          <w:b/>
                                          <w:sz w:val="20"/>
                                          <w:szCs w:val="20"/>
                                        </w:rPr>
                                        <w:t>(</w:t>
                                      </w:r>
                                      <w:r>
                                        <w:rPr>
                                          <w:rFonts w:ascii="Calibri" w:hAnsi="Calibri" w:cs="Calibri"/>
                                          <w:b/>
                                          <w:sz w:val="20"/>
                                          <w:szCs w:val="20"/>
                                        </w:rPr>
                                        <w:t>8.1</w:t>
                                      </w:r>
                                      <w:r w:rsidRPr="00BF63CE">
                                        <w:rPr>
                                          <w:rFonts w:ascii="Calibri" w:hAnsi="Calibri" w:cs="Calibri"/>
                                          <w:b/>
                                          <w:sz w:val="20"/>
                                          <w:szCs w:val="20"/>
                                        </w:rPr>
                                        <w:t>)</w:t>
                                      </w:r>
                                    </w:p>
                                  </w:txbxContent>
                                </wps:txbx>
                                <wps:bodyPr rot="0" vert="horz" wrap="square" lIns="0" tIns="0" rIns="0" bIns="0" anchor="t" anchorCtr="0" upright="1">
                                  <a:noAutofit/>
                                </wps:bodyPr>
                              </wps:wsp>
                              <wpg:grpSp>
                                <wpg:cNvPr id="57" name="Skupina 57"/>
                                <wpg:cNvGrpSpPr/>
                                <wpg:grpSpPr>
                                  <a:xfrm>
                                    <a:off x="48950" y="0"/>
                                    <a:ext cx="1544106" cy="4098549"/>
                                    <a:chOff x="48950" y="0"/>
                                    <a:chExt cx="1544106" cy="4098549"/>
                                  </a:xfrm>
                                </wpg:grpSpPr>
                                <wps:wsp>
                                  <wps:cNvPr id="61" name="Freeform 65"/>
                                  <wps:cNvSpPr>
                                    <a:spLocks/>
                                  </wps:cNvSpPr>
                                  <wps:spPr bwMode="auto">
                                    <a:xfrm>
                                      <a:off x="189587" y="2640252"/>
                                      <a:ext cx="668827" cy="174858"/>
                                    </a:xfrm>
                                    <a:custGeom>
                                      <a:avLst/>
                                      <a:gdLst>
                                        <a:gd name="T0" fmla="*/ 2679 w 2947"/>
                                        <a:gd name="T1" fmla="*/ 567 h 567"/>
                                        <a:gd name="T2" fmla="*/ 2721 w 2947"/>
                                        <a:gd name="T3" fmla="*/ 561 h 567"/>
                                        <a:gd name="T4" fmla="*/ 2761 w 2947"/>
                                        <a:gd name="T5" fmla="*/ 550 h 567"/>
                                        <a:gd name="T6" fmla="*/ 2799 w 2947"/>
                                        <a:gd name="T7" fmla="*/ 532 h 567"/>
                                        <a:gd name="T8" fmla="*/ 2833 w 2947"/>
                                        <a:gd name="T9" fmla="*/ 511 h 567"/>
                                        <a:gd name="T10" fmla="*/ 2865 w 2947"/>
                                        <a:gd name="T11" fmla="*/ 484 h 567"/>
                                        <a:gd name="T12" fmla="*/ 2892 w 2947"/>
                                        <a:gd name="T13" fmla="*/ 453 h 567"/>
                                        <a:gd name="T14" fmla="*/ 2914 w 2947"/>
                                        <a:gd name="T15" fmla="*/ 418 h 567"/>
                                        <a:gd name="T16" fmla="*/ 2931 w 2947"/>
                                        <a:gd name="T17" fmla="*/ 381 h 567"/>
                                        <a:gd name="T18" fmla="*/ 2943 w 2947"/>
                                        <a:gd name="T19" fmla="*/ 340 h 567"/>
                                        <a:gd name="T20" fmla="*/ 2947 w 2947"/>
                                        <a:gd name="T21" fmla="*/ 298 h 567"/>
                                        <a:gd name="T22" fmla="*/ 2946 w 2947"/>
                                        <a:gd name="T23" fmla="*/ 255 h 567"/>
                                        <a:gd name="T24" fmla="*/ 2938 w 2947"/>
                                        <a:gd name="T25" fmla="*/ 213 h 567"/>
                                        <a:gd name="T26" fmla="*/ 2926 w 2947"/>
                                        <a:gd name="T27" fmla="*/ 174 h 567"/>
                                        <a:gd name="T28" fmla="*/ 2907 w 2947"/>
                                        <a:gd name="T29" fmla="*/ 136 h 567"/>
                                        <a:gd name="T30" fmla="*/ 2883 w 2947"/>
                                        <a:gd name="T31" fmla="*/ 103 h 567"/>
                                        <a:gd name="T32" fmla="*/ 2854 w 2947"/>
                                        <a:gd name="T33" fmla="*/ 73 h 567"/>
                                        <a:gd name="T34" fmla="*/ 2823 w 2947"/>
                                        <a:gd name="T35" fmla="*/ 49 h 567"/>
                                        <a:gd name="T36" fmla="*/ 2787 w 2947"/>
                                        <a:gd name="T37" fmla="*/ 28 h 567"/>
                                        <a:gd name="T38" fmla="*/ 2749 w 2947"/>
                                        <a:gd name="T39" fmla="*/ 13 h 567"/>
                                        <a:gd name="T40" fmla="*/ 2707 w 2947"/>
                                        <a:gd name="T41" fmla="*/ 3 h 567"/>
                                        <a:gd name="T42" fmla="*/ 2664 w 2947"/>
                                        <a:gd name="T43" fmla="*/ 0 h 567"/>
                                        <a:gd name="T44" fmla="*/ 284 w 2947"/>
                                        <a:gd name="T45" fmla="*/ 0 h 567"/>
                                        <a:gd name="T46" fmla="*/ 240 w 2947"/>
                                        <a:gd name="T47" fmla="*/ 3 h 567"/>
                                        <a:gd name="T48" fmla="*/ 200 w 2947"/>
                                        <a:gd name="T49" fmla="*/ 13 h 567"/>
                                        <a:gd name="T50" fmla="*/ 161 w 2947"/>
                                        <a:gd name="T51" fmla="*/ 28 h 567"/>
                                        <a:gd name="T52" fmla="*/ 125 w 2947"/>
                                        <a:gd name="T53" fmla="*/ 49 h 567"/>
                                        <a:gd name="T54" fmla="*/ 93 w 2947"/>
                                        <a:gd name="T55" fmla="*/ 73 h 567"/>
                                        <a:gd name="T56" fmla="*/ 65 w 2947"/>
                                        <a:gd name="T57" fmla="*/ 103 h 567"/>
                                        <a:gd name="T58" fmla="*/ 41 w 2947"/>
                                        <a:gd name="T59" fmla="*/ 136 h 567"/>
                                        <a:gd name="T60" fmla="*/ 23 w 2947"/>
                                        <a:gd name="T61" fmla="*/ 174 h 567"/>
                                        <a:gd name="T62" fmla="*/ 9 w 2947"/>
                                        <a:gd name="T63" fmla="*/ 213 h 567"/>
                                        <a:gd name="T64" fmla="*/ 2 w 2947"/>
                                        <a:gd name="T65" fmla="*/ 255 h 567"/>
                                        <a:gd name="T66" fmla="*/ 0 w 2947"/>
                                        <a:gd name="T67" fmla="*/ 298 h 567"/>
                                        <a:gd name="T68" fmla="*/ 6 w 2947"/>
                                        <a:gd name="T69" fmla="*/ 340 h 567"/>
                                        <a:gd name="T70" fmla="*/ 17 w 2947"/>
                                        <a:gd name="T71" fmla="*/ 381 h 567"/>
                                        <a:gd name="T72" fmla="*/ 35 w 2947"/>
                                        <a:gd name="T73" fmla="*/ 418 h 567"/>
                                        <a:gd name="T74" fmla="*/ 57 w 2947"/>
                                        <a:gd name="T75" fmla="*/ 453 h 567"/>
                                        <a:gd name="T76" fmla="*/ 83 w 2947"/>
                                        <a:gd name="T77" fmla="*/ 484 h 567"/>
                                        <a:gd name="T78" fmla="*/ 114 w 2947"/>
                                        <a:gd name="T79" fmla="*/ 511 h 567"/>
                                        <a:gd name="T80" fmla="*/ 149 w 2947"/>
                                        <a:gd name="T81" fmla="*/ 532 h 567"/>
                                        <a:gd name="T82" fmla="*/ 186 w 2947"/>
                                        <a:gd name="T83" fmla="*/ 550 h 567"/>
                                        <a:gd name="T84" fmla="*/ 227 w 2947"/>
                                        <a:gd name="T85" fmla="*/ 561 h 567"/>
                                        <a:gd name="T86" fmla="*/ 269 w 2947"/>
                                        <a:gd name="T87" fmla="*/ 567 h 5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947" h="567">
                                          <a:moveTo>
                                            <a:pt x="284" y="567"/>
                                          </a:moveTo>
                                          <a:lnTo>
                                            <a:pt x="2664" y="567"/>
                                          </a:lnTo>
                                          <a:lnTo>
                                            <a:pt x="2679" y="567"/>
                                          </a:lnTo>
                                          <a:lnTo>
                                            <a:pt x="2694" y="565"/>
                                          </a:lnTo>
                                          <a:lnTo>
                                            <a:pt x="2707" y="564"/>
                                          </a:lnTo>
                                          <a:lnTo>
                                            <a:pt x="2721" y="561"/>
                                          </a:lnTo>
                                          <a:lnTo>
                                            <a:pt x="2736" y="558"/>
                                          </a:lnTo>
                                          <a:lnTo>
                                            <a:pt x="2749" y="555"/>
                                          </a:lnTo>
                                          <a:lnTo>
                                            <a:pt x="2761" y="550"/>
                                          </a:lnTo>
                                          <a:lnTo>
                                            <a:pt x="2775" y="544"/>
                                          </a:lnTo>
                                          <a:lnTo>
                                            <a:pt x="2787" y="540"/>
                                          </a:lnTo>
                                          <a:lnTo>
                                            <a:pt x="2799" y="532"/>
                                          </a:lnTo>
                                          <a:lnTo>
                                            <a:pt x="2811" y="526"/>
                                          </a:lnTo>
                                          <a:lnTo>
                                            <a:pt x="2823" y="519"/>
                                          </a:lnTo>
                                          <a:lnTo>
                                            <a:pt x="2833" y="511"/>
                                          </a:lnTo>
                                          <a:lnTo>
                                            <a:pt x="2845" y="502"/>
                                          </a:lnTo>
                                          <a:lnTo>
                                            <a:pt x="2854" y="493"/>
                                          </a:lnTo>
                                          <a:lnTo>
                                            <a:pt x="2865" y="484"/>
                                          </a:lnTo>
                                          <a:lnTo>
                                            <a:pt x="2874" y="474"/>
                                          </a:lnTo>
                                          <a:lnTo>
                                            <a:pt x="2883" y="463"/>
                                          </a:lnTo>
                                          <a:lnTo>
                                            <a:pt x="2892" y="453"/>
                                          </a:lnTo>
                                          <a:lnTo>
                                            <a:pt x="2899" y="442"/>
                                          </a:lnTo>
                                          <a:lnTo>
                                            <a:pt x="2907" y="430"/>
                                          </a:lnTo>
                                          <a:lnTo>
                                            <a:pt x="2914" y="418"/>
                                          </a:lnTo>
                                          <a:lnTo>
                                            <a:pt x="2920" y="406"/>
                                          </a:lnTo>
                                          <a:lnTo>
                                            <a:pt x="2926" y="394"/>
                                          </a:lnTo>
                                          <a:lnTo>
                                            <a:pt x="2931" y="381"/>
                                          </a:lnTo>
                                          <a:lnTo>
                                            <a:pt x="2935" y="367"/>
                                          </a:lnTo>
                                          <a:lnTo>
                                            <a:pt x="2938" y="354"/>
                                          </a:lnTo>
                                          <a:lnTo>
                                            <a:pt x="2943" y="340"/>
                                          </a:lnTo>
                                          <a:lnTo>
                                            <a:pt x="2944" y="327"/>
                                          </a:lnTo>
                                          <a:lnTo>
                                            <a:pt x="2946" y="313"/>
                                          </a:lnTo>
                                          <a:lnTo>
                                            <a:pt x="2947" y="298"/>
                                          </a:lnTo>
                                          <a:lnTo>
                                            <a:pt x="2947" y="283"/>
                                          </a:lnTo>
                                          <a:lnTo>
                                            <a:pt x="2947" y="270"/>
                                          </a:lnTo>
                                          <a:lnTo>
                                            <a:pt x="2946" y="255"/>
                                          </a:lnTo>
                                          <a:lnTo>
                                            <a:pt x="2944" y="240"/>
                                          </a:lnTo>
                                          <a:lnTo>
                                            <a:pt x="2943" y="226"/>
                                          </a:lnTo>
                                          <a:lnTo>
                                            <a:pt x="2938" y="213"/>
                                          </a:lnTo>
                                          <a:lnTo>
                                            <a:pt x="2935" y="199"/>
                                          </a:lnTo>
                                          <a:lnTo>
                                            <a:pt x="2931" y="186"/>
                                          </a:lnTo>
                                          <a:lnTo>
                                            <a:pt x="2926" y="174"/>
                                          </a:lnTo>
                                          <a:lnTo>
                                            <a:pt x="2920" y="160"/>
                                          </a:lnTo>
                                          <a:lnTo>
                                            <a:pt x="2914" y="148"/>
                                          </a:lnTo>
                                          <a:lnTo>
                                            <a:pt x="2907" y="136"/>
                                          </a:lnTo>
                                          <a:lnTo>
                                            <a:pt x="2899" y="126"/>
                                          </a:lnTo>
                                          <a:lnTo>
                                            <a:pt x="2892" y="114"/>
                                          </a:lnTo>
                                          <a:lnTo>
                                            <a:pt x="2883" y="103"/>
                                          </a:lnTo>
                                          <a:lnTo>
                                            <a:pt x="2874" y="93"/>
                                          </a:lnTo>
                                          <a:lnTo>
                                            <a:pt x="2865" y="84"/>
                                          </a:lnTo>
                                          <a:lnTo>
                                            <a:pt x="2854" y="73"/>
                                          </a:lnTo>
                                          <a:lnTo>
                                            <a:pt x="2845" y="64"/>
                                          </a:lnTo>
                                          <a:lnTo>
                                            <a:pt x="2833" y="57"/>
                                          </a:lnTo>
                                          <a:lnTo>
                                            <a:pt x="2823" y="49"/>
                                          </a:lnTo>
                                          <a:lnTo>
                                            <a:pt x="2811" y="42"/>
                                          </a:lnTo>
                                          <a:lnTo>
                                            <a:pt x="2799" y="34"/>
                                          </a:lnTo>
                                          <a:lnTo>
                                            <a:pt x="2787" y="28"/>
                                          </a:lnTo>
                                          <a:lnTo>
                                            <a:pt x="2775" y="22"/>
                                          </a:lnTo>
                                          <a:lnTo>
                                            <a:pt x="2761" y="18"/>
                                          </a:lnTo>
                                          <a:lnTo>
                                            <a:pt x="2749" y="13"/>
                                          </a:lnTo>
                                          <a:lnTo>
                                            <a:pt x="2736" y="9"/>
                                          </a:lnTo>
                                          <a:lnTo>
                                            <a:pt x="2721" y="6"/>
                                          </a:lnTo>
                                          <a:lnTo>
                                            <a:pt x="2707" y="3"/>
                                          </a:lnTo>
                                          <a:lnTo>
                                            <a:pt x="2694" y="1"/>
                                          </a:lnTo>
                                          <a:lnTo>
                                            <a:pt x="2679" y="1"/>
                                          </a:lnTo>
                                          <a:lnTo>
                                            <a:pt x="2664" y="0"/>
                                          </a:lnTo>
                                          <a:lnTo>
                                            <a:pt x="2664" y="0"/>
                                          </a:lnTo>
                                          <a:lnTo>
                                            <a:pt x="2664" y="0"/>
                                          </a:lnTo>
                                          <a:lnTo>
                                            <a:pt x="284" y="0"/>
                                          </a:lnTo>
                                          <a:lnTo>
                                            <a:pt x="269" y="1"/>
                                          </a:lnTo>
                                          <a:lnTo>
                                            <a:pt x="255" y="1"/>
                                          </a:lnTo>
                                          <a:lnTo>
                                            <a:pt x="240" y="3"/>
                                          </a:lnTo>
                                          <a:lnTo>
                                            <a:pt x="227" y="6"/>
                                          </a:lnTo>
                                          <a:lnTo>
                                            <a:pt x="213" y="9"/>
                                          </a:lnTo>
                                          <a:lnTo>
                                            <a:pt x="200" y="13"/>
                                          </a:lnTo>
                                          <a:lnTo>
                                            <a:pt x="186" y="18"/>
                                          </a:lnTo>
                                          <a:lnTo>
                                            <a:pt x="173" y="22"/>
                                          </a:lnTo>
                                          <a:lnTo>
                                            <a:pt x="161" y="28"/>
                                          </a:lnTo>
                                          <a:lnTo>
                                            <a:pt x="149" y="34"/>
                                          </a:lnTo>
                                          <a:lnTo>
                                            <a:pt x="137" y="42"/>
                                          </a:lnTo>
                                          <a:lnTo>
                                            <a:pt x="125" y="49"/>
                                          </a:lnTo>
                                          <a:lnTo>
                                            <a:pt x="114" y="57"/>
                                          </a:lnTo>
                                          <a:lnTo>
                                            <a:pt x="104" y="64"/>
                                          </a:lnTo>
                                          <a:lnTo>
                                            <a:pt x="93" y="73"/>
                                          </a:lnTo>
                                          <a:lnTo>
                                            <a:pt x="83" y="84"/>
                                          </a:lnTo>
                                          <a:lnTo>
                                            <a:pt x="74" y="93"/>
                                          </a:lnTo>
                                          <a:lnTo>
                                            <a:pt x="65" y="103"/>
                                          </a:lnTo>
                                          <a:lnTo>
                                            <a:pt x="57" y="114"/>
                                          </a:lnTo>
                                          <a:lnTo>
                                            <a:pt x="48" y="126"/>
                                          </a:lnTo>
                                          <a:lnTo>
                                            <a:pt x="41" y="136"/>
                                          </a:lnTo>
                                          <a:lnTo>
                                            <a:pt x="35" y="148"/>
                                          </a:lnTo>
                                          <a:lnTo>
                                            <a:pt x="29" y="160"/>
                                          </a:lnTo>
                                          <a:lnTo>
                                            <a:pt x="23" y="174"/>
                                          </a:lnTo>
                                          <a:lnTo>
                                            <a:pt x="17" y="186"/>
                                          </a:lnTo>
                                          <a:lnTo>
                                            <a:pt x="14" y="199"/>
                                          </a:lnTo>
                                          <a:lnTo>
                                            <a:pt x="9" y="213"/>
                                          </a:lnTo>
                                          <a:lnTo>
                                            <a:pt x="6" y="226"/>
                                          </a:lnTo>
                                          <a:lnTo>
                                            <a:pt x="3" y="240"/>
                                          </a:lnTo>
                                          <a:lnTo>
                                            <a:pt x="2" y="255"/>
                                          </a:lnTo>
                                          <a:lnTo>
                                            <a:pt x="0" y="270"/>
                                          </a:lnTo>
                                          <a:lnTo>
                                            <a:pt x="0" y="283"/>
                                          </a:lnTo>
                                          <a:lnTo>
                                            <a:pt x="0" y="298"/>
                                          </a:lnTo>
                                          <a:lnTo>
                                            <a:pt x="2" y="313"/>
                                          </a:lnTo>
                                          <a:lnTo>
                                            <a:pt x="3" y="327"/>
                                          </a:lnTo>
                                          <a:lnTo>
                                            <a:pt x="6" y="340"/>
                                          </a:lnTo>
                                          <a:lnTo>
                                            <a:pt x="9" y="355"/>
                                          </a:lnTo>
                                          <a:lnTo>
                                            <a:pt x="14" y="367"/>
                                          </a:lnTo>
                                          <a:lnTo>
                                            <a:pt x="17" y="381"/>
                                          </a:lnTo>
                                          <a:lnTo>
                                            <a:pt x="23" y="394"/>
                                          </a:lnTo>
                                          <a:lnTo>
                                            <a:pt x="29" y="406"/>
                                          </a:lnTo>
                                          <a:lnTo>
                                            <a:pt x="35" y="418"/>
                                          </a:lnTo>
                                          <a:lnTo>
                                            <a:pt x="41" y="430"/>
                                          </a:lnTo>
                                          <a:lnTo>
                                            <a:pt x="48" y="442"/>
                                          </a:lnTo>
                                          <a:lnTo>
                                            <a:pt x="57" y="453"/>
                                          </a:lnTo>
                                          <a:lnTo>
                                            <a:pt x="65" y="463"/>
                                          </a:lnTo>
                                          <a:lnTo>
                                            <a:pt x="74" y="474"/>
                                          </a:lnTo>
                                          <a:lnTo>
                                            <a:pt x="83" y="484"/>
                                          </a:lnTo>
                                          <a:lnTo>
                                            <a:pt x="93" y="493"/>
                                          </a:lnTo>
                                          <a:lnTo>
                                            <a:pt x="104" y="502"/>
                                          </a:lnTo>
                                          <a:lnTo>
                                            <a:pt x="114" y="511"/>
                                          </a:lnTo>
                                          <a:lnTo>
                                            <a:pt x="125" y="519"/>
                                          </a:lnTo>
                                          <a:lnTo>
                                            <a:pt x="137" y="526"/>
                                          </a:lnTo>
                                          <a:lnTo>
                                            <a:pt x="149" y="532"/>
                                          </a:lnTo>
                                          <a:lnTo>
                                            <a:pt x="161" y="540"/>
                                          </a:lnTo>
                                          <a:lnTo>
                                            <a:pt x="173" y="544"/>
                                          </a:lnTo>
                                          <a:lnTo>
                                            <a:pt x="186" y="550"/>
                                          </a:lnTo>
                                          <a:lnTo>
                                            <a:pt x="200" y="555"/>
                                          </a:lnTo>
                                          <a:lnTo>
                                            <a:pt x="213" y="558"/>
                                          </a:lnTo>
                                          <a:lnTo>
                                            <a:pt x="227" y="561"/>
                                          </a:lnTo>
                                          <a:lnTo>
                                            <a:pt x="240" y="564"/>
                                          </a:lnTo>
                                          <a:lnTo>
                                            <a:pt x="255" y="565"/>
                                          </a:lnTo>
                                          <a:lnTo>
                                            <a:pt x="269" y="567"/>
                                          </a:lnTo>
                                          <a:lnTo>
                                            <a:pt x="284" y="567"/>
                                          </a:lnTo>
                                          <a:lnTo>
                                            <a:pt x="284" y="567"/>
                                          </a:lnTo>
                                        </a:path>
                                      </a:pathLst>
                                    </a:custGeom>
                                    <a:solidFill>
                                      <a:srgbClr val="EEECE1"/>
                                    </a:solidFill>
                                    <a:ln w="2540">
                                      <a:solidFill>
                                        <a:srgbClr val="000000"/>
                                      </a:solidFill>
                                      <a:prstDash val="solid"/>
                                      <a:round/>
                                      <a:headEnd/>
                                      <a:tailEnd/>
                                    </a:ln>
                                  </wps:spPr>
                                  <wps:bodyPr rot="0" vert="horz" wrap="square" lIns="91440" tIns="45720" rIns="91440" bIns="45720" anchor="t" anchorCtr="0" upright="1">
                                    <a:noAutofit/>
                                  </wps:bodyPr>
                                </wps:wsp>
                                <wpg:grpSp>
                                  <wpg:cNvPr id="23758" name="Skupina 23758"/>
                                  <wpg:cNvGrpSpPr/>
                                  <wpg:grpSpPr>
                                    <a:xfrm>
                                      <a:off x="48950" y="0"/>
                                      <a:ext cx="1544106" cy="4098549"/>
                                      <a:chOff x="48950" y="0"/>
                                      <a:chExt cx="1544106" cy="4098549"/>
                                    </a:xfrm>
                                  </wpg:grpSpPr>
                                  <wps:wsp>
                                    <wps:cNvPr id="23762" name="Text Box 64"/>
                                    <wps:cNvSpPr txBox="1">
                                      <a:spLocks noChangeArrowheads="1"/>
                                    </wps:cNvSpPr>
                                    <wps:spPr bwMode="auto">
                                      <a:xfrm>
                                        <a:off x="201368" y="2620843"/>
                                        <a:ext cx="668655"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35F42" w14:textId="77777777" w:rsidR="00F6788E" w:rsidRPr="00016FDC" w:rsidRDefault="00F6788E" w:rsidP="008E3819">
                                          <w:pPr>
                                            <w:spacing w:line="204" w:lineRule="auto"/>
                                            <w:contextualSpacing/>
                                            <w:jc w:val="center"/>
                                            <w:rPr>
                                              <w:rFonts w:ascii="Calibri" w:hAnsi="Calibri" w:cs="Calibri"/>
                                              <w:sz w:val="20"/>
                                              <w:szCs w:val="20"/>
                                            </w:rPr>
                                          </w:pPr>
                                          <w:r>
                                            <w:rPr>
                                              <w:rFonts w:ascii="Calibri" w:hAnsi="Calibri" w:cs="Calibri"/>
                                              <w:sz w:val="20"/>
                                              <w:szCs w:val="20"/>
                                            </w:rPr>
                                            <w:t xml:space="preserve">Konec: </w:t>
                                          </w:r>
                                          <w:r w:rsidRPr="00BF63CE">
                                            <w:rPr>
                                              <w:rFonts w:ascii="Calibri" w:hAnsi="Calibri" w:cs="Calibri"/>
                                              <w:b/>
                                              <w:sz w:val="20"/>
                                              <w:szCs w:val="20"/>
                                            </w:rPr>
                                            <w:t>(</w:t>
                                          </w:r>
                                          <w:r>
                                            <w:rPr>
                                              <w:rFonts w:ascii="Calibri" w:hAnsi="Calibri" w:cs="Calibri"/>
                                              <w:b/>
                                              <w:sz w:val="20"/>
                                              <w:szCs w:val="20"/>
                                            </w:rPr>
                                            <w:t>8.2</w:t>
                                          </w:r>
                                          <w:r w:rsidRPr="00BF63CE">
                                            <w:rPr>
                                              <w:rFonts w:ascii="Calibri" w:hAnsi="Calibri" w:cs="Calibri"/>
                                              <w:b/>
                                              <w:sz w:val="20"/>
                                              <w:szCs w:val="20"/>
                                            </w:rPr>
                                            <w:t>)</w:t>
                                          </w:r>
                                        </w:p>
                                      </w:txbxContent>
                                    </wps:txbx>
                                    <wps:bodyPr rot="0" vert="horz" wrap="square" lIns="0" tIns="46800" rIns="0" bIns="10800" anchor="t" anchorCtr="0" upright="1">
                                      <a:noAutofit/>
                                    </wps:bodyPr>
                                  </wps:wsp>
                                  <wpg:grpSp>
                                    <wpg:cNvPr id="23763" name="Skupina 23763"/>
                                    <wpg:cNvGrpSpPr/>
                                    <wpg:grpSpPr>
                                      <a:xfrm>
                                        <a:off x="48950" y="0"/>
                                        <a:ext cx="1544106" cy="4098549"/>
                                        <a:chOff x="48950" y="0"/>
                                        <a:chExt cx="1544106" cy="4098549"/>
                                      </a:xfrm>
                                    </wpg:grpSpPr>
                                    <wpg:grpSp>
                                      <wpg:cNvPr id="23765" name="Skupina 23765"/>
                                      <wpg:cNvGrpSpPr/>
                                      <wpg:grpSpPr>
                                        <a:xfrm>
                                          <a:off x="48950" y="0"/>
                                          <a:ext cx="1544106" cy="4098549"/>
                                          <a:chOff x="-720489" y="0"/>
                                          <a:chExt cx="1545263" cy="4098549"/>
                                        </a:xfrm>
                                      </wpg:grpSpPr>
                                      <wpg:grpSp>
                                        <wpg:cNvPr id="23782" name="Skupina 23782"/>
                                        <wpg:cNvGrpSpPr/>
                                        <wpg:grpSpPr>
                                          <a:xfrm>
                                            <a:off x="-720489" y="0"/>
                                            <a:ext cx="1545263" cy="4098549"/>
                                            <a:chOff x="-695089" y="0"/>
                                            <a:chExt cx="1545263" cy="4098549"/>
                                          </a:xfrm>
                                        </wpg:grpSpPr>
                                        <wpg:grpSp>
                                          <wpg:cNvPr id="23785" name="Skupina 23785"/>
                                          <wpg:cNvGrpSpPr/>
                                          <wpg:grpSpPr>
                                            <a:xfrm>
                                              <a:off x="167639" y="0"/>
                                              <a:ext cx="682535" cy="4098549"/>
                                              <a:chOff x="5080" y="0"/>
                                              <a:chExt cx="683133" cy="4099202"/>
                                            </a:xfrm>
                                          </wpg:grpSpPr>
                                          <wps:wsp>
                                            <wps:cNvPr id="23793" name="Přímá spojnice se šipkou 23793"/>
                                            <wps:cNvCnPr/>
                                            <wps:spPr>
                                              <a:xfrm>
                                                <a:off x="340043" y="193675"/>
                                                <a:ext cx="1304" cy="18695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23805" name="Skupina 23805"/>
                                            <wpg:cNvGrpSpPr/>
                                            <wpg:grpSpPr>
                                              <a:xfrm>
                                                <a:off x="5080" y="0"/>
                                                <a:ext cx="671830" cy="212986"/>
                                                <a:chOff x="-1905" y="0"/>
                                                <a:chExt cx="671830" cy="212986"/>
                                              </a:xfrm>
                                            </wpg:grpSpPr>
                                            <wps:wsp>
                                              <wps:cNvPr id="23806" name="Freeform 65"/>
                                              <wps:cNvSpPr>
                                                <a:spLocks/>
                                              </wps:cNvSpPr>
                                              <wps:spPr bwMode="auto">
                                                <a:xfrm>
                                                  <a:off x="0" y="38100"/>
                                                  <a:ext cx="669925" cy="174886"/>
                                                </a:xfrm>
                                                <a:custGeom>
                                                  <a:avLst/>
                                                  <a:gdLst>
                                                    <a:gd name="T0" fmla="*/ 2679 w 2947"/>
                                                    <a:gd name="T1" fmla="*/ 567 h 567"/>
                                                    <a:gd name="T2" fmla="*/ 2721 w 2947"/>
                                                    <a:gd name="T3" fmla="*/ 561 h 567"/>
                                                    <a:gd name="T4" fmla="*/ 2761 w 2947"/>
                                                    <a:gd name="T5" fmla="*/ 550 h 567"/>
                                                    <a:gd name="T6" fmla="*/ 2799 w 2947"/>
                                                    <a:gd name="T7" fmla="*/ 532 h 567"/>
                                                    <a:gd name="T8" fmla="*/ 2833 w 2947"/>
                                                    <a:gd name="T9" fmla="*/ 511 h 567"/>
                                                    <a:gd name="T10" fmla="*/ 2865 w 2947"/>
                                                    <a:gd name="T11" fmla="*/ 484 h 567"/>
                                                    <a:gd name="T12" fmla="*/ 2892 w 2947"/>
                                                    <a:gd name="T13" fmla="*/ 453 h 567"/>
                                                    <a:gd name="T14" fmla="*/ 2914 w 2947"/>
                                                    <a:gd name="T15" fmla="*/ 418 h 567"/>
                                                    <a:gd name="T16" fmla="*/ 2931 w 2947"/>
                                                    <a:gd name="T17" fmla="*/ 381 h 567"/>
                                                    <a:gd name="T18" fmla="*/ 2943 w 2947"/>
                                                    <a:gd name="T19" fmla="*/ 340 h 567"/>
                                                    <a:gd name="T20" fmla="*/ 2947 w 2947"/>
                                                    <a:gd name="T21" fmla="*/ 298 h 567"/>
                                                    <a:gd name="T22" fmla="*/ 2946 w 2947"/>
                                                    <a:gd name="T23" fmla="*/ 255 h 567"/>
                                                    <a:gd name="T24" fmla="*/ 2938 w 2947"/>
                                                    <a:gd name="T25" fmla="*/ 213 h 567"/>
                                                    <a:gd name="T26" fmla="*/ 2926 w 2947"/>
                                                    <a:gd name="T27" fmla="*/ 174 h 567"/>
                                                    <a:gd name="T28" fmla="*/ 2907 w 2947"/>
                                                    <a:gd name="T29" fmla="*/ 136 h 567"/>
                                                    <a:gd name="T30" fmla="*/ 2883 w 2947"/>
                                                    <a:gd name="T31" fmla="*/ 103 h 567"/>
                                                    <a:gd name="T32" fmla="*/ 2854 w 2947"/>
                                                    <a:gd name="T33" fmla="*/ 73 h 567"/>
                                                    <a:gd name="T34" fmla="*/ 2823 w 2947"/>
                                                    <a:gd name="T35" fmla="*/ 49 h 567"/>
                                                    <a:gd name="T36" fmla="*/ 2787 w 2947"/>
                                                    <a:gd name="T37" fmla="*/ 28 h 567"/>
                                                    <a:gd name="T38" fmla="*/ 2749 w 2947"/>
                                                    <a:gd name="T39" fmla="*/ 13 h 567"/>
                                                    <a:gd name="T40" fmla="*/ 2707 w 2947"/>
                                                    <a:gd name="T41" fmla="*/ 3 h 567"/>
                                                    <a:gd name="T42" fmla="*/ 2664 w 2947"/>
                                                    <a:gd name="T43" fmla="*/ 0 h 567"/>
                                                    <a:gd name="T44" fmla="*/ 284 w 2947"/>
                                                    <a:gd name="T45" fmla="*/ 0 h 567"/>
                                                    <a:gd name="T46" fmla="*/ 240 w 2947"/>
                                                    <a:gd name="T47" fmla="*/ 3 h 567"/>
                                                    <a:gd name="T48" fmla="*/ 200 w 2947"/>
                                                    <a:gd name="T49" fmla="*/ 13 h 567"/>
                                                    <a:gd name="T50" fmla="*/ 161 w 2947"/>
                                                    <a:gd name="T51" fmla="*/ 28 h 567"/>
                                                    <a:gd name="T52" fmla="*/ 125 w 2947"/>
                                                    <a:gd name="T53" fmla="*/ 49 h 567"/>
                                                    <a:gd name="T54" fmla="*/ 93 w 2947"/>
                                                    <a:gd name="T55" fmla="*/ 73 h 567"/>
                                                    <a:gd name="T56" fmla="*/ 65 w 2947"/>
                                                    <a:gd name="T57" fmla="*/ 103 h 567"/>
                                                    <a:gd name="T58" fmla="*/ 41 w 2947"/>
                                                    <a:gd name="T59" fmla="*/ 136 h 567"/>
                                                    <a:gd name="T60" fmla="*/ 23 w 2947"/>
                                                    <a:gd name="T61" fmla="*/ 174 h 567"/>
                                                    <a:gd name="T62" fmla="*/ 9 w 2947"/>
                                                    <a:gd name="T63" fmla="*/ 213 h 567"/>
                                                    <a:gd name="T64" fmla="*/ 2 w 2947"/>
                                                    <a:gd name="T65" fmla="*/ 255 h 567"/>
                                                    <a:gd name="T66" fmla="*/ 0 w 2947"/>
                                                    <a:gd name="T67" fmla="*/ 298 h 567"/>
                                                    <a:gd name="T68" fmla="*/ 6 w 2947"/>
                                                    <a:gd name="T69" fmla="*/ 340 h 567"/>
                                                    <a:gd name="T70" fmla="*/ 17 w 2947"/>
                                                    <a:gd name="T71" fmla="*/ 381 h 567"/>
                                                    <a:gd name="T72" fmla="*/ 35 w 2947"/>
                                                    <a:gd name="T73" fmla="*/ 418 h 567"/>
                                                    <a:gd name="T74" fmla="*/ 57 w 2947"/>
                                                    <a:gd name="T75" fmla="*/ 453 h 567"/>
                                                    <a:gd name="T76" fmla="*/ 83 w 2947"/>
                                                    <a:gd name="T77" fmla="*/ 484 h 567"/>
                                                    <a:gd name="T78" fmla="*/ 114 w 2947"/>
                                                    <a:gd name="T79" fmla="*/ 511 h 567"/>
                                                    <a:gd name="T80" fmla="*/ 149 w 2947"/>
                                                    <a:gd name="T81" fmla="*/ 532 h 567"/>
                                                    <a:gd name="T82" fmla="*/ 186 w 2947"/>
                                                    <a:gd name="T83" fmla="*/ 550 h 567"/>
                                                    <a:gd name="T84" fmla="*/ 227 w 2947"/>
                                                    <a:gd name="T85" fmla="*/ 561 h 567"/>
                                                    <a:gd name="T86" fmla="*/ 269 w 2947"/>
                                                    <a:gd name="T87" fmla="*/ 567 h 5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947" h="567">
                                                      <a:moveTo>
                                                        <a:pt x="284" y="567"/>
                                                      </a:moveTo>
                                                      <a:lnTo>
                                                        <a:pt x="2664" y="567"/>
                                                      </a:lnTo>
                                                      <a:lnTo>
                                                        <a:pt x="2679" y="567"/>
                                                      </a:lnTo>
                                                      <a:lnTo>
                                                        <a:pt x="2694" y="565"/>
                                                      </a:lnTo>
                                                      <a:lnTo>
                                                        <a:pt x="2707" y="564"/>
                                                      </a:lnTo>
                                                      <a:lnTo>
                                                        <a:pt x="2721" y="561"/>
                                                      </a:lnTo>
                                                      <a:lnTo>
                                                        <a:pt x="2736" y="558"/>
                                                      </a:lnTo>
                                                      <a:lnTo>
                                                        <a:pt x="2749" y="555"/>
                                                      </a:lnTo>
                                                      <a:lnTo>
                                                        <a:pt x="2761" y="550"/>
                                                      </a:lnTo>
                                                      <a:lnTo>
                                                        <a:pt x="2775" y="544"/>
                                                      </a:lnTo>
                                                      <a:lnTo>
                                                        <a:pt x="2787" y="540"/>
                                                      </a:lnTo>
                                                      <a:lnTo>
                                                        <a:pt x="2799" y="532"/>
                                                      </a:lnTo>
                                                      <a:lnTo>
                                                        <a:pt x="2811" y="526"/>
                                                      </a:lnTo>
                                                      <a:lnTo>
                                                        <a:pt x="2823" y="519"/>
                                                      </a:lnTo>
                                                      <a:lnTo>
                                                        <a:pt x="2833" y="511"/>
                                                      </a:lnTo>
                                                      <a:lnTo>
                                                        <a:pt x="2845" y="502"/>
                                                      </a:lnTo>
                                                      <a:lnTo>
                                                        <a:pt x="2854" y="493"/>
                                                      </a:lnTo>
                                                      <a:lnTo>
                                                        <a:pt x="2865" y="484"/>
                                                      </a:lnTo>
                                                      <a:lnTo>
                                                        <a:pt x="2874" y="474"/>
                                                      </a:lnTo>
                                                      <a:lnTo>
                                                        <a:pt x="2883" y="463"/>
                                                      </a:lnTo>
                                                      <a:lnTo>
                                                        <a:pt x="2892" y="453"/>
                                                      </a:lnTo>
                                                      <a:lnTo>
                                                        <a:pt x="2899" y="442"/>
                                                      </a:lnTo>
                                                      <a:lnTo>
                                                        <a:pt x="2907" y="430"/>
                                                      </a:lnTo>
                                                      <a:lnTo>
                                                        <a:pt x="2914" y="418"/>
                                                      </a:lnTo>
                                                      <a:lnTo>
                                                        <a:pt x="2920" y="406"/>
                                                      </a:lnTo>
                                                      <a:lnTo>
                                                        <a:pt x="2926" y="394"/>
                                                      </a:lnTo>
                                                      <a:lnTo>
                                                        <a:pt x="2931" y="381"/>
                                                      </a:lnTo>
                                                      <a:lnTo>
                                                        <a:pt x="2935" y="367"/>
                                                      </a:lnTo>
                                                      <a:lnTo>
                                                        <a:pt x="2938" y="354"/>
                                                      </a:lnTo>
                                                      <a:lnTo>
                                                        <a:pt x="2943" y="340"/>
                                                      </a:lnTo>
                                                      <a:lnTo>
                                                        <a:pt x="2944" y="327"/>
                                                      </a:lnTo>
                                                      <a:lnTo>
                                                        <a:pt x="2946" y="313"/>
                                                      </a:lnTo>
                                                      <a:lnTo>
                                                        <a:pt x="2947" y="298"/>
                                                      </a:lnTo>
                                                      <a:lnTo>
                                                        <a:pt x="2947" y="283"/>
                                                      </a:lnTo>
                                                      <a:lnTo>
                                                        <a:pt x="2947" y="270"/>
                                                      </a:lnTo>
                                                      <a:lnTo>
                                                        <a:pt x="2946" y="255"/>
                                                      </a:lnTo>
                                                      <a:lnTo>
                                                        <a:pt x="2944" y="240"/>
                                                      </a:lnTo>
                                                      <a:lnTo>
                                                        <a:pt x="2943" y="226"/>
                                                      </a:lnTo>
                                                      <a:lnTo>
                                                        <a:pt x="2938" y="213"/>
                                                      </a:lnTo>
                                                      <a:lnTo>
                                                        <a:pt x="2935" y="199"/>
                                                      </a:lnTo>
                                                      <a:lnTo>
                                                        <a:pt x="2931" y="186"/>
                                                      </a:lnTo>
                                                      <a:lnTo>
                                                        <a:pt x="2926" y="174"/>
                                                      </a:lnTo>
                                                      <a:lnTo>
                                                        <a:pt x="2920" y="160"/>
                                                      </a:lnTo>
                                                      <a:lnTo>
                                                        <a:pt x="2914" y="148"/>
                                                      </a:lnTo>
                                                      <a:lnTo>
                                                        <a:pt x="2907" y="136"/>
                                                      </a:lnTo>
                                                      <a:lnTo>
                                                        <a:pt x="2899" y="126"/>
                                                      </a:lnTo>
                                                      <a:lnTo>
                                                        <a:pt x="2892" y="114"/>
                                                      </a:lnTo>
                                                      <a:lnTo>
                                                        <a:pt x="2883" y="103"/>
                                                      </a:lnTo>
                                                      <a:lnTo>
                                                        <a:pt x="2874" y="93"/>
                                                      </a:lnTo>
                                                      <a:lnTo>
                                                        <a:pt x="2865" y="84"/>
                                                      </a:lnTo>
                                                      <a:lnTo>
                                                        <a:pt x="2854" y="73"/>
                                                      </a:lnTo>
                                                      <a:lnTo>
                                                        <a:pt x="2845" y="64"/>
                                                      </a:lnTo>
                                                      <a:lnTo>
                                                        <a:pt x="2833" y="57"/>
                                                      </a:lnTo>
                                                      <a:lnTo>
                                                        <a:pt x="2823" y="49"/>
                                                      </a:lnTo>
                                                      <a:lnTo>
                                                        <a:pt x="2811" y="42"/>
                                                      </a:lnTo>
                                                      <a:lnTo>
                                                        <a:pt x="2799" y="34"/>
                                                      </a:lnTo>
                                                      <a:lnTo>
                                                        <a:pt x="2787" y="28"/>
                                                      </a:lnTo>
                                                      <a:lnTo>
                                                        <a:pt x="2775" y="22"/>
                                                      </a:lnTo>
                                                      <a:lnTo>
                                                        <a:pt x="2761" y="18"/>
                                                      </a:lnTo>
                                                      <a:lnTo>
                                                        <a:pt x="2749" y="13"/>
                                                      </a:lnTo>
                                                      <a:lnTo>
                                                        <a:pt x="2736" y="9"/>
                                                      </a:lnTo>
                                                      <a:lnTo>
                                                        <a:pt x="2721" y="6"/>
                                                      </a:lnTo>
                                                      <a:lnTo>
                                                        <a:pt x="2707" y="3"/>
                                                      </a:lnTo>
                                                      <a:lnTo>
                                                        <a:pt x="2694" y="1"/>
                                                      </a:lnTo>
                                                      <a:lnTo>
                                                        <a:pt x="2679" y="1"/>
                                                      </a:lnTo>
                                                      <a:lnTo>
                                                        <a:pt x="2664" y="0"/>
                                                      </a:lnTo>
                                                      <a:lnTo>
                                                        <a:pt x="2664" y="0"/>
                                                      </a:lnTo>
                                                      <a:lnTo>
                                                        <a:pt x="2664" y="0"/>
                                                      </a:lnTo>
                                                      <a:lnTo>
                                                        <a:pt x="284" y="0"/>
                                                      </a:lnTo>
                                                      <a:lnTo>
                                                        <a:pt x="269" y="1"/>
                                                      </a:lnTo>
                                                      <a:lnTo>
                                                        <a:pt x="255" y="1"/>
                                                      </a:lnTo>
                                                      <a:lnTo>
                                                        <a:pt x="240" y="3"/>
                                                      </a:lnTo>
                                                      <a:lnTo>
                                                        <a:pt x="227" y="6"/>
                                                      </a:lnTo>
                                                      <a:lnTo>
                                                        <a:pt x="213" y="9"/>
                                                      </a:lnTo>
                                                      <a:lnTo>
                                                        <a:pt x="200" y="13"/>
                                                      </a:lnTo>
                                                      <a:lnTo>
                                                        <a:pt x="186" y="18"/>
                                                      </a:lnTo>
                                                      <a:lnTo>
                                                        <a:pt x="173" y="22"/>
                                                      </a:lnTo>
                                                      <a:lnTo>
                                                        <a:pt x="161" y="28"/>
                                                      </a:lnTo>
                                                      <a:lnTo>
                                                        <a:pt x="149" y="34"/>
                                                      </a:lnTo>
                                                      <a:lnTo>
                                                        <a:pt x="137" y="42"/>
                                                      </a:lnTo>
                                                      <a:lnTo>
                                                        <a:pt x="125" y="49"/>
                                                      </a:lnTo>
                                                      <a:lnTo>
                                                        <a:pt x="114" y="57"/>
                                                      </a:lnTo>
                                                      <a:lnTo>
                                                        <a:pt x="104" y="64"/>
                                                      </a:lnTo>
                                                      <a:lnTo>
                                                        <a:pt x="93" y="73"/>
                                                      </a:lnTo>
                                                      <a:lnTo>
                                                        <a:pt x="83" y="84"/>
                                                      </a:lnTo>
                                                      <a:lnTo>
                                                        <a:pt x="74" y="93"/>
                                                      </a:lnTo>
                                                      <a:lnTo>
                                                        <a:pt x="65" y="103"/>
                                                      </a:lnTo>
                                                      <a:lnTo>
                                                        <a:pt x="57" y="114"/>
                                                      </a:lnTo>
                                                      <a:lnTo>
                                                        <a:pt x="48" y="126"/>
                                                      </a:lnTo>
                                                      <a:lnTo>
                                                        <a:pt x="41" y="136"/>
                                                      </a:lnTo>
                                                      <a:lnTo>
                                                        <a:pt x="35" y="148"/>
                                                      </a:lnTo>
                                                      <a:lnTo>
                                                        <a:pt x="29" y="160"/>
                                                      </a:lnTo>
                                                      <a:lnTo>
                                                        <a:pt x="23" y="174"/>
                                                      </a:lnTo>
                                                      <a:lnTo>
                                                        <a:pt x="17" y="186"/>
                                                      </a:lnTo>
                                                      <a:lnTo>
                                                        <a:pt x="14" y="199"/>
                                                      </a:lnTo>
                                                      <a:lnTo>
                                                        <a:pt x="9" y="213"/>
                                                      </a:lnTo>
                                                      <a:lnTo>
                                                        <a:pt x="6" y="226"/>
                                                      </a:lnTo>
                                                      <a:lnTo>
                                                        <a:pt x="3" y="240"/>
                                                      </a:lnTo>
                                                      <a:lnTo>
                                                        <a:pt x="2" y="255"/>
                                                      </a:lnTo>
                                                      <a:lnTo>
                                                        <a:pt x="0" y="270"/>
                                                      </a:lnTo>
                                                      <a:lnTo>
                                                        <a:pt x="0" y="283"/>
                                                      </a:lnTo>
                                                      <a:lnTo>
                                                        <a:pt x="0" y="298"/>
                                                      </a:lnTo>
                                                      <a:lnTo>
                                                        <a:pt x="2" y="313"/>
                                                      </a:lnTo>
                                                      <a:lnTo>
                                                        <a:pt x="3" y="327"/>
                                                      </a:lnTo>
                                                      <a:lnTo>
                                                        <a:pt x="6" y="340"/>
                                                      </a:lnTo>
                                                      <a:lnTo>
                                                        <a:pt x="9" y="355"/>
                                                      </a:lnTo>
                                                      <a:lnTo>
                                                        <a:pt x="14" y="367"/>
                                                      </a:lnTo>
                                                      <a:lnTo>
                                                        <a:pt x="17" y="381"/>
                                                      </a:lnTo>
                                                      <a:lnTo>
                                                        <a:pt x="23" y="394"/>
                                                      </a:lnTo>
                                                      <a:lnTo>
                                                        <a:pt x="29" y="406"/>
                                                      </a:lnTo>
                                                      <a:lnTo>
                                                        <a:pt x="35" y="418"/>
                                                      </a:lnTo>
                                                      <a:lnTo>
                                                        <a:pt x="41" y="430"/>
                                                      </a:lnTo>
                                                      <a:lnTo>
                                                        <a:pt x="48" y="442"/>
                                                      </a:lnTo>
                                                      <a:lnTo>
                                                        <a:pt x="57" y="453"/>
                                                      </a:lnTo>
                                                      <a:lnTo>
                                                        <a:pt x="65" y="463"/>
                                                      </a:lnTo>
                                                      <a:lnTo>
                                                        <a:pt x="74" y="474"/>
                                                      </a:lnTo>
                                                      <a:lnTo>
                                                        <a:pt x="83" y="484"/>
                                                      </a:lnTo>
                                                      <a:lnTo>
                                                        <a:pt x="93" y="493"/>
                                                      </a:lnTo>
                                                      <a:lnTo>
                                                        <a:pt x="104" y="502"/>
                                                      </a:lnTo>
                                                      <a:lnTo>
                                                        <a:pt x="114" y="511"/>
                                                      </a:lnTo>
                                                      <a:lnTo>
                                                        <a:pt x="125" y="519"/>
                                                      </a:lnTo>
                                                      <a:lnTo>
                                                        <a:pt x="137" y="526"/>
                                                      </a:lnTo>
                                                      <a:lnTo>
                                                        <a:pt x="149" y="532"/>
                                                      </a:lnTo>
                                                      <a:lnTo>
                                                        <a:pt x="161" y="540"/>
                                                      </a:lnTo>
                                                      <a:lnTo>
                                                        <a:pt x="173" y="544"/>
                                                      </a:lnTo>
                                                      <a:lnTo>
                                                        <a:pt x="186" y="550"/>
                                                      </a:lnTo>
                                                      <a:lnTo>
                                                        <a:pt x="200" y="555"/>
                                                      </a:lnTo>
                                                      <a:lnTo>
                                                        <a:pt x="213" y="558"/>
                                                      </a:lnTo>
                                                      <a:lnTo>
                                                        <a:pt x="227" y="561"/>
                                                      </a:lnTo>
                                                      <a:lnTo>
                                                        <a:pt x="240" y="564"/>
                                                      </a:lnTo>
                                                      <a:lnTo>
                                                        <a:pt x="255" y="565"/>
                                                      </a:lnTo>
                                                      <a:lnTo>
                                                        <a:pt x="269" y="567"/>
                                                      </a:lnTo>
                                                      <a:lnTo>
                                                        <a:pt x="284" y="567"/>
                                                      </a:lnTo>
                                                      <a:lnTo>
                                                        <a:pt x="284" y="567"/>
                                                      </a:lnTo>
                                                    </a:path>
                                                  </a:pathLst>
                                                </a:custGeom>
                                                <a:solidFill>
                                                  <a:srgbClr val="EEECE1"/>
                                                </a:solidFill>
                                                <a:ln w="2540">
                                                  <a:solidFill>
                                                    <a:srgbClr val="000000"/>
                                                  </a:solidFill>
                                                  <a:prstDash val="solid"/>
                                                  <a:round/>
                                                  <a:headEnd/>
                                                  <a:tailEnd/>
                                                </a:ln>
                                              </wps:spPr>
                                              <wps:bodyPr rot="0" vert="horz" wrap="square" lIns="91440" tIns="45720" rIns="91440" bIns="45720" anchor="t" anchorCtr="0" upright="1">
                                                <a:noAutofit/>
                                              </wps:bodyPr>
                                            </wps:wsp>
                                            <wps:wsp>
                                              <wps:cNvPr id="23807" name="Text Box 64"/>
                                              <wps:cNvSpPr txBox="1">
                                                <a:spLocks noChangeArrowheads="1"/>
                                              </wps:cNvSpPr>
                                              <wps:spPr bwMode="auto">
                                                <a:xfrm>
                                                  <a:off x="-1905" y="0"/>
                                                  <a:ext cx="669925"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D92145" w14:textId="77777777" w:rsidR="00F6788E" w:rsidRPr="00016FDC" w:rsidRDefault="00F6788E" w:rsidP="008E3819">
                                                    <w:pPr>
                                                      <w:spacing w:line="204" w:lineRule="auto"/>
                                                      <w:contextualSpacing/>
                                                      <w:jc w:val="center"/>
                                                      <w:rPr>
                                                        <w:rFonts w:ascii="Calibri" w:hAnsi="Calibri" w:cs="Calibri"/>
                                                        <w:sz w:val="20"/>
                                                        <w:szCs w:val="20"/>
                                                      </w:rPr>
                                                    </w:pPr>
                                                    <w:r>
                                                      <w:rPr>
                                                        <w:rFonts w:ascii="Calibri" w:hAnsi="Calibri" w:cs="Calibri"/>
                                                        <w:sz w:val="20"/>
                                                        <w:szCs w:val="20"/>
                                                      </w:rPr>
                                                      <w:t xml:space="preserve">Začátek: </w:t>
                                                    </w:r>
                                                    <w:r w:rsidRPr="00BF63CE">
                                                      <w:rPr>
                                                        <w:rFonts w:ascii="Calibri" w:hAnsi="Calibri" w:cs="Calibri"/>
                                                        <w:b/>
                                                        <w:sz w:val="20"/>
                                                        <w:szCs w:val="20"/>
                                                      </w:rPr>
                                                      <w:t>(1)</w:t>
                                                    </w:r>
                                                  </w:p>
                                                </w:txbxContent>
                                              </wps:txbx>
                                              <wps:bodyPr rot="0" vert="horz" wrap="square" lIns="0" tIns="46800" rIns="0" bIns="10800" anchor="t" anchorCtr="0" upright="1">
                                                <a:noAutofit/>
                                              </wps:bodyPr>
                                            </wps:wsp>
                                          </wpg:grpSp>
                                          <wps:wsp>
                                            <wps:cNvPr id="23852" name="Text Box 7"/>
                                            <wps:cNvSpPr txBox="1">
                                              <a:spLocks noChangeArrowheads="1"/>
                                            </wps:cNvSpPr>
                                            <wps:spPr bwMode="auto">
                                              <a:xfrm>
                                                <a:off x="9559" y="380627"/>
                                                <a:ext cx="663575" cy="130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E46B54" w14:textId="77777777" w:rsidR="00F6788E" w:rsidRPr="00BF63CE" w:rsidRDefault="00F6788E" w:rsidP="008E3819">
                                                  <w:pPr>
                                                    <w:spacing w:line="192" w:lineRule="auto"/>
                                                    <w:contextualSpacing/>
                                                    <w:jc w:val="center"/>
                                                    <w:rPr>
                                                      <w:rFonts w:ascii="Calibri" w:hAnsi="Calibri" w:cs="Calibri"/>
                                                      <w:b/>
                                                      <w:sz w:val="20"/>
                                                      <w:szCs w:val="20"/>
                                                    </w:rPr>
                                                  </w:pPr>
                                                  <w:r w:rsidRPr="00BF63CE">
                                                    <w:rPr>
                                                      <w:rFonts w:ascii="Calibri" w:hAnsi="Calibri" w:cs="Calibri"/>
                                                      <w:b/>
                                                      <w:sz w:val="20"/>
                                                      <w:szCs w:val="20"/>
                                                    </w:rPr>
                                                    <w:t>(2)</w:t>
                                                  </w:r>
                                                </w:p>
                                              </w:txbxContent>
                                            </wps:txbx>
                                            <wps:bodyPr rot="0" vert="horz" wrap="square" lIns="0" tIns="0" rIns="0" bIns="0" anchor="t" anchorCtr="0" upright="1">
                                              <a:noAutofit/>
                                            </wps:bodyPr>
                                          </wps:wsp>
                                          <wps:wsp>
                                            <wps:cNvPr id="23853" name="Text Box 7"/>
                                            <wps:cNvSpPr txBox="1">
                                              <a:spLocks noChangeArrowheads="1"/>
                                            </wps:cNvSpPr>
                                            <wps:spPr bwMode="auto">
                                              <a:xfrm>
                                                <a:off x="9756" y="640576"/>
                                                <a:ext cx="663575" cy="130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F226E2" w14:textId="77777777" w:rsidR="00F6788E" w:rsidRPr="00BF63CE" w:rsidRDefault="00F6788E" w:rsidP="008E3819">
                                                  <w:pPr>
                                                    <w:spacing w:line="204" w:lineRule="auto"/>
                                                    <w:contextualSpacing/>
                                                    <w:jc w:val="center"/>
                                                    <w:rPr>
                                                      <w:rFonts w:ascii="Calibri" w:hAnsi="Calibri" w:cs="Calibri"/>
                                                      <w:b/>
                                                      <w:sz w:val="20"/>
                                                      <w:szCs w:val="20"/>
                                                    </w:rPr>
                                                  </w:pPr>
                                                  <w:r w:rsidRPr="00BF63CE">
                                                    <w:rPr>
                                                      <w:rFonts w:ascii="Calibri" w:hAnsi="Calibri" w:cs="Calibri"/>
                                                      <w:b/>
                                                      <w:sz w:val="20"/>
                                                      <w:szCs w:val="20"/>
                                                    </w:rPr>
                                                    <w:t>(3)</w:t>
                                                  </w:r>
                                                </w:p>
                                              </w:txbxContent>
                                            </wps:txbx>
                                            <wps:bodyPr rot="0" vert="horz" wrap="square" lIns="0" tIns="0" rIns="0" bIns="0" anchor="t" anchorCtr="0" upright="1">
                                              <a:noAutofit/>
                                            </wps:bodyPr>
                                          </wps:wsp>
                                          <wpg:grpSp>
                                            <wpg:cNvPr id="23854" name="Skupina 23854"/>
                                            <wpg:cNvGrpSpPr/>
                                            <wpg:grpSpPr>
                                              <a:xfrm>
                                                <a:off x="45492" y="1020136"/>
                                                <a:ext cx="611505" cy="220028"/>
                                                <a:chOff x="-6942" y="135878"/>
                                                <a:chExt cx="719455" cy="308705"/>
                                              </a:xfrm>
                                            </wpg:grpSpPr>
                                            <wps:wsp>
                                              <wps:cNvPr id="23855" name="Text Box 3"/>
                                              <wps:cNvSpPr txBox="1">
                                                <a:spLocks noChangeArrowheads="1"/>
                                              </wps:cNvSpPr>
                                              <wps:spPr bwMode="auto">
                                                <a:xfrm>
                                                  <a:off x="-6942" y="192583"/>
                                                  <a:ext cx="719455" cy="25200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1E8900E" w14:textId="77777777" w:rsidR="00F6788E" w:rsidRPr="00D760B7" w:rsidRDefault="00F6788E" w:rsidP="008E3819">
                                                    <w:pPr>
                                                      <w:spacing w:line="192" w:lineRule="auto"/>
                                                      <w:contextualSpacing/>
                                                      <w:jc w:val="center"/>
                                                      <w:rPr>
                                                        <w:rFonts w:ascii="Calibri" w:hAnsi="Calibri" w:cs="Calibri"/>
                                                        <w:sz w:val="20"/>
                                                        <w:szCs w:val="20"/>
                                                      </w:rPr>
                                                    </w:pPr>
                                                    <w:r>
                                                      <w:rPr>
                                                        <w:rFonts w:ascii="Calibri" w:hAnsi="Calibri" w:cs="Calibri"/>
                                                        <w:b/>
                                                        <w:sz w:val="20"/>
                                                        <w:szCs w:val="20"/>
                                                      </w:rPr>
                                                      <w:t>(4)</w:t>
                                                    </w:r>
                                                  </w:p>
                                                </w:txbxContent>
                                              </wps:txbx>
                                              <wps:bodyPr rot="0" vert="horz" wrap="square" lIns="0" tIns="0" rIns="0" bIns="0" anchor="t" anchorCtr="0" upright="1">
                                                <a:noAutofit/>
                                              </wps:bodyPr>
                                            </wps:wsp>
                                            <wps:wsp>
                                              <wps:cNvPr id="23856" name="Kosočtverec 23856"/>
                                              <wps:cNvSpPr/>
                                              <wps:spPr>
                                                <a:xfrm>
                                                  <a:off x="171450" y="135878"/>
                                                  <a:ext cx="342900" cy="306704"/>
                                                </a:xfrm>
                                                <a:prstGeom prst="diamon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3857" name="Skupina 23857"/>
                                            <wpg:cNvGrpSpPr/>
                                            <wpg:grpSpPr>
                                              <a:xfrm>
                                                <a:off x="51836" y="1370340"/>
                                                <a:ext cx="600075" cy="209550"/>
                                                <a:chOff x="-5720" y="141285"/>
                                                <a:chExt cx="719455" cy="306705"/>
                                              </a:xfrm>
                                            </wpg:grpSpPr>
                                            <wps:wsp>
                                              <wps:cNvPr id="23858" name="Text Box 3"/>
                                              <wps:cNvSpPr txBox="1">
                                                <a:spLocks noChangeArrowheads="1"/>
                                              </wps:cNvSpPr>
                                              <wps:spPr bwMode="auto">
                                                <a:xfrm>
                                                  <a:off x="-5720" y="195528"/>
                                                  <a:ext cx="719455" cy="215266"/>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1CAC4AA8" w14:textId="77777777" w:rsidR="00F6788E" w:rsidRPr="00D760B7" w:rsidRDefault="00F6788E" w:rsidP="008E3819">
                                                    <w:pPr>
                                                      <w:spacing w:line="192" w:lineRule="auto"/>
                                                      <w:contextualSpacing/>
                                                      <w:jc w:val="center"/>
                                                      <w:rPr>
                                                        <w:rFonts w:ascii="Calibri" w:hAnsi="Calibri" w:cs="Calibri"/>
                                                        <w:sz w:val="20"/>
                                                        <w:szCs w:val="20"/>
                                                      </w:rPr>
                                                    </w:pPr>
                                                    <w:r>
                                                      <w:rPr>
                                                        <w:rFonts w:ascii="Calibri" w:hAnsi="Calibri" w:cs="Calibri"/>
                                                        <w:b/>
                                                        <w:sz w:val="20"/>
                                                        <w:szCs w:val="20"/>
                                                      </w:rPr>
                                                      <w:t>(5)</w:t>
                                                    </w:r>
                                                  </w:p>
                                                </w:txbxContent>
                                              </wps:txbx>
                                              <wps:bodyPr rot="0" vert="horz" wrap="square" lIns="0" tIns="0" rIns="0" bIns="0" anchor="t" anchorCtr="0" upright="1">
                                                <a:noAutofit/>
                                              </wps:bodyPr>
                                            </wps:wsp>
                                            <wps:wsp>
                                              <wps:cNvPr id="23859" name="Kosočtverec 23859"/>
                                              <wps:cNvSpPr/>
                                              <wps:spPr>
                                                <a:xfrm>
                                                  <a:off x="177267" y="141285"/>
                                                  <a:ext cx="342901" cy="306705"/>
                                                </a:xfrm>
                                                <a:prstGeom prst="diamon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3860" name="Text Box 7"/>
                                            <wps:cNvSpPr txBox="1">
                                              <a:spLocks noChangeArrowheads="1"/>
                                            </wps:cNvSpPr>
                                            <wps:spPr bwMode="auto">
                                              <a:xfrm>
                                                <a:off x="15012" y="1727211"/>
                                                <a:ext cx="663575" cy="130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F39C6D" w14:textId="77777777" w:rsidR="00F6788E" w:rsidRPr="00BF63CE" w:rsidRDefault="00F6788E" w:rsidP="008E3819">
                                                  <w:pPr>
                                                    <w:spacing w:line="204" w:lineRule="auto"/>
                                                    <w:contextualSpacing/>
                                                    <w:jc w:val="center"/>
                                                    <w:rPr>
                                                      <w:rFonts w:ascii="Calibri" w:hAnsi="Calibri" w:cs="Calibri"/>
                                                      <w:b/>
                                                      <w:sz w:val="20"/>
                                                      <w:szCs w:val="20"/>
                                                    </w:rPr>
                                                  </w:pPr>
                                                  <w:r w:rsidRPr="00BF63CE">
                                                    <w:rPr>
                                                      <w:rFonts w:ascii="Calibri" w:hAnsi="Calibri" w:cs="Calibri"/>
                                                      <w:b/>
                                                      <w:sz w:val="20"/>
                                                      <w:szCs w:val="20"/>
                                                    </w:rPr>
                                                    <w:t>(</w:t>
                                                  </w:r>
                                                  <w:r>
                                                    <w:rPr>
                                                      <w:rFonts w:ascii="Calibri" w:hAnsi="Calibri" w:cs="Calibri"/>
                                                      <w:b/>
                                                      <w:sz w:val="20"/>
                                                      <w:szCs w:val="20"/>
                                                    </w:rPr>
                                                    <w:t>6</w:t>
                                                  </w:r>
                                                  <w:r w:rsidRPr="00BF63CE">
                                                    <w:rPr>
                                                      <w:rFonts w:ascii="Calibri" w:hAnsi="Calibri" w:cs="Calibri"/>
                                                      <w:b/>
                                                      <w:sz w:val="20"/>
                                                      <w:szCs w:val="20"/>
                                                    </w:rPr>
                                                    <w:t>)</w:t>
                                                  </w:r>
                                                </w:p>
                                              </w:txbxContent>
                                            </wps:txbx>
                                            <wps:bodyPr rot="0" vert="horz" wrap="square" lIns="0" tIns="0" rIns="0" bIns="0" anchor="t" anchorCtr="0" upright="1">
                                              <a:noAutofit/>
                                            </wps:bodyPr>
                                          </wps:wsp>
                                          <wpg:grpSp>
                                            <wpg:cNvPr id="23861" name="Skupina 23861"/>
                                            <wpg:cNvGrpSpPr/>
                                            <wpg:grpSpPr>
                                              <a:xfrm>
                                                <a:off x="50800" y="1990100"/>
                                                <a:ext cx="600075" cy="209550"/>
                                                <a:chOff x="-6961" y="141285"/>
                                                <a:chExt cx="719455" cy="306705"/>
                                              </a:xfrm>
                                            </wpg:grpSpPr>
                                            <wps:wsp>
                                              <wps:cNvPr id="23862" name="Text Box 3"/>
                                              <wps:cNvSpPr txBox="1">
                                                <a:spLocks noChangeArrowheads="1"/>
                                              </wps:cNvSpPr>
                                              <wps:spPr bwMode="auto">
                                                <a:xfrm>
                                                  <a:off x="-6961" y="179226"/>
                                                  <a:ext cx="719455" cy="215266"/>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1E09F891" w14:textId="77777777" w:rsidR="00F6788E" w:rsidRPr="00D760B7" w:rsidRDefault="00F6788E" w:rsidP="008E3819">
                                                    <w:pPr>
                                                      <w:spacing w:line="192" w:lineRule="auto"/>
                                                      <w:contextualSpacing/>
                                                      <w:jc w:val="center"/>
                                                      <w:rPr>
                                                        <w:rFonts w:ascii="Calibri" w:hAnsi="Calibri" w:cs="Calibri"/>
                                                        <w:sz w:val="20"/>
                                                        <w:szCs w:val="20"/>
                                                      </w:rPr>
                                                    </w:pPr>
                                                    <w:r>
                                                      <w:rPr>
                                                        <w:rFonts w:ascii="Calibri" w:hAnsi="Calibri" w:cs="Calibri"/>
                                                        <w:b/>
                                                        <w:sz w:val="20"/>
                                                        <w:szCs w:val="20"/>
                                                      </w:rPr>
                                                      <w:t>(7)</w:t>
                                                    </w:r>
                                                  </w:p>
                                                </w:txbxContent>
                                              </wps:txbx>
                                              <wps:bodyPr rot="0" vert="horz" wrap="square" lIns="0" tIns="0" rIns="0" bIns="0" anchor="t" anchorCtr="0" upright="1">
                                                <a:noAutofit/>
                                              </wps:bodyPr>
                                            </wps:wsp>
                                            <wps:wsp>
                                              <wps:cNvPr id="23863" name="Kosočtverec 23863"/>
                                              <wps:cNvSpPr/>
                                              <wps:spPr>
                                                <a:xfrm>
                                                  <a:off x="177267" y="141285"/>
                                                  <a:ext cx="342901" cy="306705"/>
                                                </a:xfrm>
                                                <a:prstGeom prst="diamon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3864" name="Skupina 23864"/>
                                            <wpg:cNvGrpSpPr/>
                                            <wpg:grpSpPr>
                                              <a:xfrm>
                                                <a:off x="50800" y="2335539"/>
                                                <a:ext cx="600075" cy="209550"/>
                                                <a:chOff x="-6961" y="141285"/>
                                                <a:chExt cx="719455" cy="306705"/>
                                              </a:xfrm>
                                            </wpg:grpSpPr>
                                            <wps:wsp>
                                              <wps:cNvPr id="23865" name="Text Box 3"/>
                                              <wps:cNvSpPr txBox="1">
                                                <a:spLocks noChangeArrowheads="1"/>
                                              </wps:cNvSpPr>
                                              <wps:spPr bwMode="auto">
                                                <a:xfrm>
                                                  <a:off x="-6961" y="197817"/>
                                                  <a:ext cx="719455" cy="215266"/>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0DF6AAC8" w14:textId="77777777" w:rsidR="00F6788E" w:rsidRPr="00D760B7" w:rsidRDefault="00F6788E" w:rsidP="008E3819">
                                                    <w:pPr>
                                                      <w:spacing w:line="192" w:lineRule="auto"/>
                                                      <w:contextualSpacing/>
                                                      <w:jc w:val="center"/>
                                                      <w:rPr>
                                                        <w:rFonts w:ascii="Calibri" w:hAnsi="Calibri" w:cs="Calibri"/>
                                                        <w:sz w:val="20"/>
                                                        <w:szCs w:val="20"/>
                                                      </w:rPr>
                                                    </w:pPr>
                                                    <w:r>
                                                      <w:rPr>
                                                        <w:rFonts w:ascii="Calibri" w:hAnsi="Calibri" w:cs="Calibri"/>
                                                        <w:b/>
                                                        <w:sz w:val="20"/>
                                                        <w:szCs w:val="20"/>
                                                      </w:rPr>
                                                      <w:t>(8)</w:t>
                                                    </w:r>
                                                  </w:p>
                                                </w:txbxContent>
                                              </wps:txbx>
                                              <wps:bodyPr rot="0" vert="horz" wrap="square" lIns="0" tIns="0" rIns="0" bIns="0" anchor="t" anchorCtr="0" upright="1">
                                                <a:noAutofit/>
                                              </wps:bodyPr>
                                            </wps:wsp>
                                            <wps:wsp>
                                              <wps:cNvPr id="23866" name="Kosočtverec 23866"/>
                                              <wps:cNvSpPr/>
                                              <wps:spPr>
                                                <a:xfrm>
                                                  <a:off x="177267" y="141285"/>
                                                  <a:ext cx="342901" cy="306705"/>
                                                </a:xfrm>
                                                <a:prstGeom prst="diamon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3867" name="Text Box 7"/>
                                            <wps:cNvSpPr txBox="1">
                                              <a:spLocks noChangeArrowheads="1"/>
                                            </wps:cNvSpPr>
                                            <wps:spPr bwMode="auto">
                                              <a:xfrm>
                                                <a:off x="22181" y="2684698"/>
                                                <a:ext cx="663575" cy="130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16D6B6" w14:textId="77777777" w:rsidR="00F6788E" w:rsidRPr="00BF63CE" w:rsidRDefault="00F6788E" w:rsidP="008E3819">
                                                  <w:pPr>
                                                    <w:spacing w:line="204" w:lineRule="auto"/>
                                                    <w:contextualSpacing/>
                                                    <w:jc w:val="center"/>
                                                    <w:rPr>
                                                      <w:rFonts w:ascii="Calibri" w:hAnsi="Calibri" w:cs="Calibri"/>
                                                      <w:b/>
                                                      <w:sz w:val="20"/>
                                                      <w:szCs w:val="20"/>
                                                    </w:rPr>
                                                  </w:pPr>
                                                  <w:r w:rsidRPr="00BF63CE">
                                                    <w:rPr>
                                                      <w:rFonts w:ascii="Calibri" w:hAnsi="Calibri" w:cs="Calibri"/>
                                                      <w:b/>
                                                      <w:sz w:val="20"/>
                                                      <w:szCs w:val="20"/>
                                                    </w:rPr>
                                                    <w:t>(</w:t>
                                                  </w:r>
                                                  <w:r>
                                                    <w:rPr>
                                                      <w:rFonts w:ascii="Calibri" w:hAnsi="Calibri" w:cs="Calibri"/>
                                                      <w:b/>
                                                      <w:sz w:val="20"/>
                                                      <w:szCs w:val="20"/>
                                                    </w:rPr>
                                                    <w:t>9</w:t>
                                                  </w:r>
                                                  <w:r w:rsidRPr="00BF63CE">
                                                    <w:rPr>
                                                      <w:rFonts w:ascii="Calibri" w:hAnsi="Calibri" w:cs="Calibri"/>
                                                      <w:b/>
                                                      <w:sz w:val="20"/>
                                                      <w:szCs w:val="20"/>
                                                    </w:rPr>
                                                    <w:t>)</w:t>
                                                  </w:r>
                                                </w:p>
                                              </w:txbxContent>
                                            </wps:txbx>
                                            <wps:bodyPr rot="0" vert="horz" wrap="square" lIns="0" tIns="0" rIns="0" bIns="0" anchor="t" anchorCtr="0" upright="1">
                                              <a:noAutofit/>
                                            </wps:bodyPr>
                                          </wps:wsp>
                                          <wps:wsp>
                                            <wps:cNvPr id="23868" name="Text Box 7"/>
                                            <wps:cNvSpPr txBox="1">
                                              <a:spLocks noChangeArrowheads="1"/>
                                            </wps:cNvSpPr>
                                            <wps:spPr bwMode="auto">
                                              <a:xfrm>
                                                <a:off x="9931" y="2956571"/>
                                                <a:ext cx="663575" cy="130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C080DC" w14:textId="77777777" w:rsidR="00F6788E" w:rsidRPr="00BF63CE" w:rsidRDefault="00F6788E" w:rsidP="008E3819">
                                                  <w:pPr>
                                                    <w:spacing w:line="204" w:lineRule="auto"/>
                                                    <w:contextualSpacing/>
                                                    <w:jc w:val="center"/>
                                                    <w:rPr>
                                                      <w:rFonts w:ascii="Calibri" w:hAnsi="Calibri" w:cs="Calibri"/>
                                                      <w:b/>
                                                      <w:sz w:val="20"/>
                                                      <w:szCs w:val="20"/>
                                                    </w:rPr>
                                                  </w:pPr>
                                                  <w:r w:rsidRPr="00BF63CE">
                                                    <w:rPr>
                                                      <w:rFonts w:ascii="Calibri" w:hAnsi="Calibri" w:cs="Calibri"/>
                                                      <w:b/>
                                                      <w:sz w:val="20"/>
                                                      <w:szCs w:val="20"/>
                                                    </w:rPr>
                                                    <w:t>(</w:t>
                                                  </w:r>
                                                  <w:r>
                                                    <w:rPr>
                                                      <w:rFonts w:ascii="Calibri" w:hAnsi="Calibri" w:cs="Calibri"/>
                                                      <w:b/>
                                                      <w:sz w:val="20"/>
                                                      <w:szCs w:val="20"/>
                                                    </w:rPr>
                                                    <w:t>10</w:t>
                                                  </w:r>
                                                  <w:r w:rsidRPr="00BF63CE">
                                                    <w:rPr>
                                                      <w:rFonts w:ascii="Calibri" w:hAnsi="Calibri" w:cs="Calibri"/>
                                                      <w:b/>
                                                      <w:sz w:val="20"/>
                                                      <w:szCs w:val="20"/>
                                                    </w:rPr>
                                                    <w:t>)</w:t>
                                                  </w:r>
                                                </w:p>
                                              </w:txbxContent>
                                            </wps:txbx>
                                            <wps:bodyPr rot="0" vert="horz" wrap="square" lIns="0" tIns="0" rIns="0" bIns="0" anchor="t" anchorCtr="0" upright="1">
                                              <a:noAutofit/>
                                            </wps:bodyPr>
                                          </wps:wsp>
                                          <wps:wsp>
                                            <wps:cNvPr id="23869" name="Text Box 7"/>
                                            <wps:cNvSpPr txBox="1">
                                              <a:spLocks noChangeArrowheads="1"/>
                                            </wps:cNvSpPr>
                                            <wps:spPr bwMode="auto">
                                              <a:xfrm>
                                                <a:off x="15012" y="3652530"/>
                                                <a:ext cx="663575" cy="130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5BB3D1" w14:textId="77777777" w:rsidR="00F6788E" w:rsidRPr="00BF63CE" w:rsidRDefault="00F6788E" w:rsidP="008E3819">
                                                  <w:pPr>
                                                    <w:spacing w:line="204" w:lineRule="auto"/>
                                                    <w:contextualSpacing/>
                                                    <w:jc w:val="center"/>
                                                    <w:rPr>
                                                      <w:rFonts w:ascii="Calibri" w:hAnsi="Calibri" w:cs="Calibri"/>
                                                      <w:b/>
                                                      <w:sz w:val="20"/>
                                                      <w:szCs w:val="20"/>
                                                    </w:rPr>
                                                  </w:pPr>
                                                  <w:r w:rsidRPr="00BF63CE">
                                                    <w:rPr>
                                                      <w:rFonts w:ascii="Calibri" w:hAnsi="Calibri" w:cs="Calibri"/>
                                                      <w:b/>
                                                      <w:sz w:val="20"/>
                                                      <w:szCs w:val="20"/>
                                                    </w:rPr>
                                                    <w:t>(</w:t>
                                                  </w:r>
                                                  <w:r>
                                                    <w:rPr>
                                                      <w:rFonts w:ascii="Calibri" w:hAnsi="Calibri" w:cs="Calibri"/>
                                                      <w:b/>
                                                      <w:sz w:val="20"/>
                                                      <w:szCs w:val="20"/>
                                                    </w:rPr>
                                                    <w:t>12</w:t>
                                                  </w:r>
                                                  <w:r w:rsidRPr="00BF63CE">
                                                    <w:rPr>
                                                      <w:rFonts w:ascii="Calibri" w:hAnsi="Calibri" w:cs="Calibri"/>
                                                      <w:b/>
                                                      <w:sz w:val="20"/>
                                                      <w:szCs w:val="20"/>
                                                    </w:rPr>
                                                    <w:t>)</w:t>
                                                  </w:r>
                                                </w:p>
                                              </w:txbxContent>
                                            </wps:txbx>
                                            <wps:bodyPr rot="0" vert="horz" wrap="square" lIns="0" tIns="0" rIns="0" bIns="0" anchor="t" anchorCtr="0" upright="1">
                                              <a:noAutofit/>
                                            </wps:bodyPr>
                                          </wps:wsp>
                                          <wpg:grpSp>
                                            <wpg:cNvPr id="23870" name="Skupina 23870"/>
                                            <wpg:cNvGrpSpPr/>
                                            <wpg:grpSpPr>
                                              <a:xfrm>
                                                <a:off x="15378" y="3224987"/>
                                                <a:ext cx="664028" cy="285295"/>
                                                <a:chOff x="-7792" y="98794"/>
                                                <a:chExt cx="719455" cy="306705"/>
                                              </a:xfrm>
                                            </wpg:grpSpPr>
                                            <wps:wsp>
                                              <wps:cNvPr id="23871" name="Text Box 3"/>
                                              <wps:cNvSpPr txBox="1">
                                                <a:spLocks noChangeArrowheads="1"/>
                                              </wps:cNvSpPr>
                                              <wps:spPr bwMode="auto">
                                                <a:xfrm>
                                                  <a:off x="-7792" y="186133"/>
                                                  <a:ext cx="719455" cy="215266"/>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4ECEC0B3" w14:textId="77777777" w:rsidR="00F6788E" w:rsidRPr="00D760B7" w:rsidRDefault="00F6788E" w:rsidP="008E3819">
                                                    <w:pPr>
                                                      <w:spacing w:line="192" w:lineRule="auto"/>
                                                      <w:contextualSpacing/>
                                                      <w:jc w:val="center"/>
                                                      <w:rPr>
                                                        <w:rFonts w:ascii="Calibri" w:hAnsi="Calibri" w:cs="Calibri"/>
                                                        <w:sz w:val="20"/>
                                                        <w:szCs w:val="20"/>
                                                      </w:rPr>
                                                    </w:pPr>
                                                    <w:r>
                                                      <w:rPr>
                                                        <w:rFonts w:ascii="Calibri" w:hAnsi="Calibri" w:cs="Calibri"/>
                                                        <w:b/>
                                                        <w:sz w:val="20"/>
                                                        <w:szCs w:val="20"/>
                                                      </w:rPr>
                                                      <w:t>(11)</w:t>
                                                    </w:r>
                                                  </w:p>
                                                </w:txbxContent>
                                              </wps:txbx>
                                              <wps:bodyPr rot="0" vert="horz" wrap="square" lIns="0" tIns="0" rIns="0" bIns="0" anchor="t" anchorCtr="0" upright="1">
                                                <a:noAutofit/>
                                              </wps:bodyPr>
                                            </wps:wsp>
                                            <wps:wsp>
                                              <wps:cNvPr id="23872" name="Kosočtverec 23872"/>
                                              <wps:cNvSpPr/>
                                              <wps:spPr>
                                                <a:xfrm>
                                                  <a:off x="178514" y="98794"/>
                                                  <a:ext cx="342900" cy="306705"/>
                                                </a:xfrm>
                                                <a:prstGeom prst="diamon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3873" name="Skupina 23873"/>
                                            <wpg:cNvGrpSpPr/>
                                            <wpg:grpSpPr>
                                              <a:xfrm>
                                                <a:off x="10168" y="3900187"/>
                                                <a:ext cx="678045" cy="199015"/>
                                                <a:chOff x="10168" y="110507"/>
                                                <a:chExt cx="678045" cy="199015"/>
                                              </a:xfrm>
                                            </wpg:grpSpPr>
                                            <wps:wsp>
                                              <wps:cNvPr id="23874" name="Freeform 65"/>
                                              <wps:cNvSpPr>
                                                <a:spLocks/>
                                              </wps:cNvSpPr>
                                              <wps:spPr bwMode="auto">
                                                <a:xfrm>
                                                  <a:off x="10168" y="134636"/>
                                                  <a:ext cx="669925" cy="174886"/>
                                                </a:xfrm>
                                                <a:custGeom>
                                                  <a:avLst/>
                                                  <a:gdLst>
                                                    <a:gd name="T0" fmla="*/ 2679 w 2947"/>
                                                    <a:gd name="T1" fmla="*/ 567 h 567"/>
                                                    <a:gd name="T2" fmla="*/ 2721 w 2947"/>
                                                    <a:gd name="T3" fmla="*/ 561 h 567"/>
                                                    <a:gd name="T4" fmla="*/ 2761 w 2947"/>
                                                    <a:gd name="T5" fmla="*/ 550 h 567"/>
                                                    <a:gd name="T6" fmla="*/ 2799 w 2947"/>
                                                    <a:gd name="T7" fmla="*/ 532 h 567"/>
                                                    <a:gd name="T8" fmla="*/ 2833 w 2947"/>
                                                    <a:gd name="T9" fmla="*/ 511 h 567"/>
                                                    <a:gd name="T10" fmla="*/ 2865 w 2947"/>
                                                    <a:gd name="T11" fmla="*/ 484 h 567"/>
                                                    <a:gd name="T12" fmla="*/ 2892 w 2947"/>
                                                    <a:gd name="T13" fmla="*/ 453 h 567"/>
                                                    <a:gd name="T14" fmla="*/ 2914 w 2947"/>
                                                    <a:gd name="T15" fmla="*/ 418 h 567"/>
                                                    <a:gd name="T16" fmla="*/ 2931 w 2947"/>
                                                    <a:gd name="T17" fmla="*/ 381 h 567"/>
                                                    <a:gd name="T18" fmla="*/ 2943 w 2947"/>
                                                    <a:gd name="T19" fmla="*/ 340 h 567"/>
                                                    <a:gd name="T20" fmla="*/ 2947 w 2947"/>
                                                    <a:gd name="T21" fmla="*/ 298 h 567"/>
                                                    <a:gd name="T22" fmla="*/ 2946 w 2947"/>
                                                    <a:gd name="T23" fmla="*/ 255 h 567"/>
                                                    <a:gd name="T24" fmla="*/ 2938 w 2947"/>
                                                    <a:gd name="T25" fmla="*/ 213 h 567"/>
                                                    <a:gd name="T26" fmla="*/ 2926 w 2947"/>
                                                    <a:gd name="T27" fmla="*/ 174 h 567"/>
                                                    <a:gd name="T28" fmla="*/ 2907 w 2947"/>
                                                    <a:gd name="T29" fmla="*/ 136 h 567"/>
                                                    <a:gd name="T30" fmla="*/ 2883 w 2947"/>
                                                    <a:gd name="T31" fmla="*/ 103 h 567"/>
                                                    <a:gd name="T32" fmla="*/ 2854 w 2947"/>
                                                    <a:gd name="T33" fmla="*/ 73 h 567"/>
                                                    <a:gd name="T34" fmla="*/ 2823 w 2947"/>
                                                    <a:gd name="T35" fmla="*/ 49 h 567"/>
                                                    <a:gd name="T36" fmla="*/ 2787 w 2947"/>
                                                    <a:gd name="T37" fmla="*/ 28 h 567"/>
                                                    <a:gd name="T38" fmla="*/ 2749 w 2947"/>
                                                    <a:gd name="T39" fmla="*/ 13 h 567"/>
                                                    <a:gd name="T40" fmla="*/ 2707 w 2947"/>
                                                    <a:gd name="T41" fmla="*/ 3 h 567"/>
                                                    <a:gd name="T42" fmla="*/ 2664 w 2947"/>
                                                    <a:gd name="T43" fmla="*/ 0 h 567"/>
                                                    <a:gd name="T44" fmla="*/ 284 w 2947"/>
                                                    <a:gd name="T45" fmla="*/ 0 h 567"/>
                                                    <a:gd name="T46" fmla="*/ 240 w 2947"/>
                                                    <a:gd name="T47" fmla="*/ 3 h 567"/>
                                                    <a:gd name="T48" fmla="*/ 200 w 2947"/>
                                                    <a:gd name="T49" fmla="*/ 13 h 567"/>
                                                    <a:gd name="T50" fmla="*/ 161 w 2947"/>
                                                    <a:gd name="T51" fmla="*/ 28 h 567"/>
                                                    <a:gd name="T52" fmla="*/ 125 w 2947"/>
                                                    <a:gd name="T53" fmla="*/ 49 h 567"/>
                                                    <a:gd name="T54" fmla="*/ 93 w 2947"/>
                                                    <a:gd name="T55" fmla="*/ 73 h 567"/>
                                                    <a:gd name="T56" fmla="*/ 65 w 2947"/>
                                                    <a:gd name="T57" fmla="*/ 103 h 567"/>
                                                    <a:gd name="T58" fmla="*/ 41 w 2947"/>
                                                    <a:gd name="T59" fmla="*/ 136 h 567"/>
                                                    <a:gd name="T60" fmla="*/ 23 w 2947"/>
                                                    <a:gd name="T61" fmla="*/ 174 h 567"/>
                                                    <a:gd name="T62" fmla="*/ 9 w 2947"/>
                                                    <a:gd name="T63" fmla="*/ 213 h 567"/>
                                                    <a:gd name="T64" fmla="*/ 2 w 2947"/>
                                                    <a:gd name="T65" fmla="*/ 255 h 567"/>
                                                    <a:gd name="T66" fmla="*/ 0 w 2947"/>
                                                    <a:gd name="T67" fmla="*/ 298 h 567"/>
                                                    <a:gd name="T68" fmla="*/ 6 w 2947"/>
                                                    <a:gd name="T69" fmla="*/ 340 h 567"/>
                                                    <a:gd name="T70" fmla="*/ 17 w 2947"/>
                                                    <a:gd name="T71" fmla="*/ 381 h 567"/>
                                                    <a:gd name="T72" fmla="*/ 35 w 2947"/>
                                                    <a:gd name="T73" fmla="*/ 418 h 567"/>
                                                    <a:gd name="T74" fmla="*/ 57 w 2947"/>
                                                    <a:gd name="T75" fmla="*/ 453 h 567"/>
                                                    <a:gd name="T76" fmla="*/ 83 w 2947"/>
                                                    <a:gd name="T77" fmla="*/ 484 h 567"/>
                                                    <a:gd name="T78" fmla="*/ 114 w 2947"/>
                                                    <a:gd name="T79" fmla="*/ 511 h 567"/>
                                                    <a:gd name="T80" fmla="*/ 149 w 2947"/>
                                                    <a:gd name="T81" fmla="*/ 532 h 567"/>
                                                    <a:gd name="T82" fmla="*/ 186 w 2947"/>
                                                    <a:gd name="T83" fmla="*/ 550 h 567"/>
                                                    <a:gd name="T84" fmla="*/ 227 w 2947"/>
                                                    <a:gd name="T85" fmla="*/ 561 h 567"/>
                                                    <a:gd name="T86" fmla="*/ 269 w 2947"/>
                                                    <a:gd name="T87" fmla="*/ 567 h 5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947" h="567">
                                                      <a:moveTo>
                                                        <a:pt x="284" y="567"/>
                                                      </a:moveTo>
                                                      <a:lnTo>
                                                        <a:pt x="2664" y="567"/>
                                                      </a:lnTo>
                                                      <a:lnTo>
                                                        <a:pt x="2679" y="567"/>
                                                      </a:lnTo>
                                                      <a:lnTo>
                                                        <a:pt x="2694" y="565"/>
                                                      </a:lnTo>
                                                      <a:lnTo>
                                                        <a:pt x="2707" y="564"/>
                                                      </a:lnTo>
                                                      <a:lnTo>
                                                        <a:pt x="2721" y="561"/>
                                                      </a:lnTo>
                                                      <a:lnTo>
                                                        <a:pt x="2736" y="558"/>
                                                      </a:lnTo>
                                                      <a:lnTo>
                                                        <a:pt x="2749" y="555"/>
                                                      </a:lnTo>
                                                      <a:lnTo>
                                                        <a:pt x="2761" y="550"/>
                                                      </a:lnTo>
                                                      <a:lnTo>
                                                        <a:pt x="2775" y="544"/>
                                                      </a:lnTo>
                                                      <a:lnTo>
                                                        <a:pt x="2787" y="540"/>
                                                      </a:lnTo>
                                                      <a:lnTo>
                                                        <a:pt x="2799" y="532"/>
                                                      </a:lnTo>
                                                      <a:lnTo>
                                                        <a:pt x="2811" y="526"/>
                                                      </a:lnTo>
                                                      <a:lnTo>
                                                        <a:pt x="2823" y="519"/>
                                                      </a:lnTo>
                                                      <a:lnTo>
                                                        <a:pt x="2833" y="511"/>
                                                      </a:lnTo>
                                                      <a:lnTo>
                                                        <a:pt x="2845" y="502"/>
                                                      </a:lnTo>
                                                      <a:lnTo>
                                                        <a:pt x="2854" y="493"/>
                                                      </a:lnTo>
                                                      <a:lnTo>
                                                        <a:pt x="2865" y="484"/>
                                                      </a:lnTo>
                                                      <a:lnTo>
                                                        <a:pt x="2874" y="474"/>
                                                      </a:lnTo>
                                                      <a:lnTo>
                                                        <a:pt x="2883" y="463"/>
                                                      </a:lnTo>
                                                      <a:lnTo>
                                                        <a:pt x="2892" y="453"/>
                                                      </a:lnTo>
                                                      <a:lnTo>
                                                        <a:pt x="2899" y="442"/>
                                                      </a:lnTo>
                                                      <a:lnTo>
                                                        <a:pt x="2907" y="430"/>
                                                      </a:lnTo>
                                                      <a:lnTo>
                                                        <a:pt x="2914" y="418"/>
                                                      </a:lnTo>
                                                      <a:lnTo>
                                                        <a:pt x="2920" y="406"/>
                                                      </a:lnTo>
                                                      <a:lnTo>
                                                        <a:pt x="2926" y="394"/>
                                                      </a:lnTo>
                                                      <a:lnTo>
                                                        <a:pt x="2931" y="381"/>
                                                      </a:lnTo>
                                                      <a:lnTo>
                                                        <a:pt x="2935" y="367"/>
                                                      </a:lnTo>
                                                      <a:lnTo>
                                                        <a:pt x="2938" y="354"/>
                                                      </a:lnTo>
                                                      <a:lnTo>
                                                        <a:pt x="2943" y="340"/>
                                                      </a:lnTo>
                                                      <a:lnTo>
                                                        <a:pt x="2944" y="327"/>
                                                      </a:lnTo>
                                                      <a:lnTo>
                                                        <a:pt x="2946" y="313"/>
                                                      </a:lnTo>
                                                      <a:lnTo>
                                                        <a:pt x="2947" y="298"/>
                                                      </a:lnTo>
                                                      <a:lnTo>
                                                        <a:pt x="2947" y="283"/>
                                                      </a:lnTo>
                                                      <a:lnTo>
                                                        <a:pt x="2947" y="270"/>
                                                      </a:lnTo>
                                                      <a:lnTo>
                                                        <a:pt x="2946" y="255"/>
                                                      </a:lnTo>
                                                      <a:lnTo>
                                                        <a:pt x="2944" y="240"/>
                                                      </a:lnTo>
                                                      <a:lnTo>
                                                        <a:pt x="2943" y="226"/>
                                                      </a:lnTo>
                                                      <a:lnTo>
                                                        <a:pt x="2938" y="213"/>
                                                      </a:lnTo>
                                                      <a:lnTo>
                                                        <a:pt x="2935" y="199"/>
                                                      </a:lnTo>
                                                      <a:lnTo>
                                                        <a:pt x="2931" y="186"/>
                                                      </a:lnTo>
                                                      <a:lnTo>
                                                        <a:pt x="2926" y="174"/>
                                                      </a:lnTo>
                                                      <a:lnTo>
                                                        <a:pt x="2920" y="160"/>
                                                      </a:lnTo>
                                                      <a:lnTo>
                                                        <a:pt x="2914" y="148"/>
                                                      </a:lnTo>
                                                      <a:lnTo>
                                                        <a:pt x="2907" y="136"/>
                                                      </a:lnTo>
                                                      <a:lnTo>
                                                        <a:pt x="2899" y="126"/>
                                                      </a:lnTo>
                                                      <a:lnTo>
                                                        <a:pt x="2892" y="114"/>
                                                      </a:lnTo>
                                                      <a:lnTo>
                                                        <a:pt x="2883" y="103"/>
                                                      </a:lnTo>
                                                      <a:lnTo>
                                                        <a:pt x="2874" y="93"/>
                                                      </a:lnTo>
                                                      <a:lnTo>
                                                        <a:pt x="2865" y="84"/>
                                                      </a:lnTo>
                                                      <a:lnTo>
                                                        <a:pt x="2854" y="73"/>
                                                      </a:lnTo>
                                                      <a:lnTo>
                                                        <a:pt x="2845" y="64"/>
                                                      </a:lnTo>
                                                      <a:lnTo>
                                                        <a:pt x="2833" y="57"/>
                                                      </a:lnTo>
                                                      <a:lnTo>
                                                        <a:pt x="2823" y="49"/>
                                                      </a:lnTo>
                                                      <a:lnTo>
                                                        <a:pt x="2811" y="42"/>
                                                      </a:lnTo>
                                                      <a:lnTo>
                                                        <a:pt x="2799" y="34"/>
                                                      </a:lnTo>
                                                      <a:lnTo>
                                                        <a:pt x="2787" y="28"/>
                                                      </a:lnTo>
                                                      <a:lnTo>
                                                        <a:pt x="2775" y="22"/>
                                                      </a:lnTo>
                                                      <a:lnTo>
                                                        <a:pt x="2761" y="18"/>
                                                      </a:lnTo>
                                                      <a:lnTo>
                                                        <a:pt x="2749" y="13"/>
                                                      </a:lnTo>
                                                      <a:lnTo>
                                                        <a:pt x="2736" y="9"/>
                                                      </a:lnTo>
                                                      <a:lnTo>
                                                        <a:pt x="2721" y="6"/>
                                                      </a:lnTo>
                                                      <a:lnTo>
                                                        <a:pt x="2707" y="3"/>
                                                      </a:lnTo>
                                                      <a:lnTo>
                                                        <a:pt x="2694" y="1"/>
                                                      </a:lnTo>
                                                      <a:lnTo>
                                                        <a:pt x="2679" y="1"/>
                                                      </a:lnTo>
                                                      <a:lnTo>
                                                        <a:pt x="2664" y="0"/>
                                                      </a:lnTo>
                                                      <a:lnTo>
                                                        <a:pt x="2664" y="0"/>
                                                      </a:lnTo>
                                                      <a:lnTo>
                                                        <a:pt x="2664" y="0"/>
                                                      </a:lnTo>
                                                      <a:lnTo>
                                                        <a:pt x="284" y="0"/>
                                                      </a:lnTo>
                                                      <a:lnTo>
                                                        <a:pt x="269" y="1"/>
                                                      </a:lnTo>
                                                      <a:lnTo>
                                                        <a:pt x="255" y="1"/>
                                                      </a:lnTo>
                                                      <a:lnTo>
                                                        <a:pt x="240" y="3"/>
                                                      </a:lnTo>
                                                      <a:lnTo>
                                                        <a:pt x="227" y="6"/>
                                                      </a:lnTo>
                                                      <a:lnTo>
                                                        <a:pt x="213" y="9"/>
                                                      </a:lnTo>
                                                      <a:lnTo>
                                                        <a:pt x="200" y="13"/>
                                                      </a:lnTo>
                                                      <a:lnTo>
                                                        <a:pt x="186" y="18"/>
                                                      </a:lnTo>
                                                      <a:lnTo>
                                                        <a:pt x="173" y="22"/>
                                                      </a:lnTo>
                                                      <a:lnTo>
                                                        <a:pt x="161" y="28"/>
                                                      </a:lnTo>
                                                      <a:lnTo>
                                                        <a:pt x="149" y="34"/>
                                                      </a:lnTo>
                                                      <a:lnTo>
                                                        <a:pt x="137" y="42"/>
                                                      </a:lnTo>
                                                      <a:lnTo>
                                                        <a:pt x="125" y="49"/>
                                                      </a:lnTo>
                                                      <a:lnTo>
                                                        <a:pt x="114" y="57"/>
                                                      </a:lnTo>
                                                      <a:lnTo>
                                                        <a:pt x="104" y="64"/>
                                                      </a:lnTo>
                                                      <a:lnTo>
                                                        <a:pt x="93" y="73"/>
                                                      </a:lnTo>
                                                      <a:lnTo>
                                                        <a:pt x="83" y="84"/>
                                                      </a:lnTo>
                                                      <a:lnTo>
                                                        <a:pt x="74" y="93"/>
                                                      </a:lnTo>
                                                      <a:lnTo>
                                                        <a:pt x="65" y="103"/>
                                                      </a:lnTo>
                                                      <a:lnTo>
                                                        <a:pt x="57" y="114"/>
                                                      </a:lnTo>
                                                      <a:lnTo>
                                                        <a:pt x="48" y="126"/>
                                                      </a:lnTo>
                                                      <a:lnTo>
                                                        <a:pt x="41" y="136"/>
                                                      </a:lnTo>
                                                      <a:lnTo>
                                                        <a:pt x="35" y="148"/>
                                                      </a:lnTo>
                                                      <a:lnTo>
                                                        <a:pt x="29" y="160"/>
                                                      </a:lnTo>
                                                      <a:lnTo>
                                                        <a:pt x="23" y="174"/>
                                                      </a:lnTo>
                                                      <a:lnTo>
                                                        <a:pt x="17" y="186"/>
                                                      </a:lnTo>
                                                      <a:lnTo>
                                                        <a:pt x="14" y="199"/>
                                                      </a:lnTo>
                                                      <a:lnTo>
                                                        <a:pt x="9" y="213"/>
                                                      </a:lnTo>
                                                      <a:lnTo>
                                                        <a:pt x="6" y="226"/>
                                                      </a:lnTo>
                                                      <a:lnTo>
                                                        <a:pt x="3" y="240"/>
                                                      </a:lnTo>
                                                      <a:lnTo>
                                                        <a:pt x="2" y="255"/>
                                                      </a:lnTo>
                                                      <a:lnTo>
                                                        <a:pt x="0" y="270"/>
                                                      </a:lnTo>
                                                      <a:lnTo>
                                                        <a:pt x="0" y="283"/>
                                                      </a:lnTo>
                                                      <a:lnTo>
                                                        <a:pt x="0" y="298"/>
                                                      </a:lnTo>
                                                      <a:lnTo>
                                                        <a:pt x="2" y="313"/>
                                                      </a:lnTo>
                                                      <a:lnTo>
                                                        <a:pt x="3" y="327"/>
                                                      </a:lnTo>
                                                      <a:lnTo>
                                                        <a:pt x="6" y="340"/>
                                                      </a:lnTo>
                                                      <a:lnTo>
                                                        <a:pt x="9" y="355"/>
                                                      </a:lnTo>
                                                      <a:lnTo>
                                                        <a:pt x="14" y="367"/>
                                                      </a:lnTo>
                                                      <a:lnTo>
                                                        <a:pt x="17" y="381"/>
                                                      </a:lnTo>
                                                      <a:lnTo>
                                                        <a:pt x="23" y="394"/>
                                                      </a:lnTo>
                                                      <a:lnTo>
                                                        <a:pt x="29" y="406"/>
                                                      </a:lnTo>
                                                      <a:lnTo>
                                                        <a:pt x="35" y="418"/>
                                                      </a:lnTo>
                                                      <a:lnTo>
                                                        <a:pt x="41" y="430"/>
                                                      </a:lnTo>
                                                      <a:lnTo>
                                                        <a:pt x="48" y="442"/>
                                                      </a:lnTo>
                                                      <a:lnTo>
                                                        <a:pt x="57" y="453"/>
                                                      </a:lnTo>
                                                      <a:lnTo>
                                                        <a:pt x="65" y="463"/>
                                                      </a:lnTo>
                                                      <a:lnTo>
                                                        <a:pt x="74" y="474"/>
                                                      </a:lnTo>
                                                      <a:lnTo>
                                                        <a:pt x="83" y="484"/>
                                                      </a:lnTo>
                                                      <a:lnTo>
                                                        <a:pt x="93" y="493"/>
                                                      </a:lnTo>
                                                      <a:lnTo>
                                                        <a:pt x="104" y="502"/>
                                                      </a:lnTo>
                                                      <a:lnTo>
                                                        <a:pt x="114" y="511"/>
                                                      </a:lnTo>
                                                      <a:lnTo>
                                                        <a:pt x="125" y="519"/>
                                                      </a:lnTo>
                                                      <a:lnTo>
                                                        <a:pt x="137" y="526"/>
                                                      </a:lnTo>
                                                      <a:lnTo>
                                                        <a:pt x="149" y="532"/>
                                                      </a:lnTo>
                                                      <a:lnTo>
                                                        <a:pt x="161" y="540"/>
                                                      </a:lnTo>
                                                      <a:lnTo>
                                                        <a:pt x="173" y="544"/>
                                                      </a:lnTo>
                                                      <a:lnTo>
                                                        <a:pt x="186" y="550"/>
                                                      </a:lnTo>
                                                      <a:lnTo>
                                                        <a:pt x="200" y="555"/>
                                                      </a:lnTo>
                                                      <a:lnTo>
                                                        <a:pt x="213" y="558"/>
                                                      </a:lnTo>
                                                      <a:lnTo>
                                                        <a:pt x="227" y="561"/>
                                                      </a:lnTo>
                                                      <a:lnTo>
                                                        <a:pt x="240" y="564"/>
                                                      </a:lnTo>
                                                      <a:lnTo>
                                                        <a:pt x="255" y="565"/>
                                                      </a:lnTo>
                                                      <a:lnTo>
                                                        <a:pt x="269" y="567"/>
                                                      </a:lnTo>
                                                      <a:lnTo>
                                                        <a:pt x="284" y="567"/>
                                                      </a:lnTo>
                                                      <a:lnTo>
                                                        <a:pt x="284" y="567"/>
                                                      </a:lnTo>
                                                    </a:path>
                                                  </a:pathLst>
                                                </a:custGeom>
                                                <a:solidFill>
                                                  <a:srgbClr val="EEECE1"/>
                                                </a:solidFill>
                                                <a:ln w="2540">
                                                  <a:solidFill>
                                                    <a:srgbClr val="000000"/>
                                                  </a:solidFill>
                                                  <a:prstDash val="solid"/>
                                                  <a:round/>
                                                  <a:headEnd/>
                                                  <a:tailEnd/>
                                                </a:ln>
                                              </wps:spPr>
                                              <wps:bodyPr rot="0" vert="horz" wrap="square" lIns="91440" tIns="45720" rIns="91440" bIns="45720" anchor="t" anchorCtr="0" upright="1">
                                                <a:noAutofit/>
                                              </wps:bodyPr>
                                            </wps:wsp>
                                            <wps:wsp>
                                              <wps:cNvPr id="23875" name="Text Box 64"/>
                                              <wps:cNvSpPr txBox="1">
                                                <a:spLocks noChangeArrowheads="1"/>
                                              </wps:cNvSpPr>
                                              <wps:spPr bwMode="auto">
                                                <a:xfrm>
                                                  <a:off x="18288" y="110507"/>
                                                  <a:ext cx="669925"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778A9" w14:textId="77777777" w:rsidR="00F6788E" w:rsidRPr="00016FDC" w:rsidRDefault="00F6788E" w:rsidP="008E3819">
                                                    <w:pPr>
                                                      <w:spacing w:line="204" w:lineRule="auto"/>
                                                      <w:contextualSpacing/>
                                                      <w:jc w:val="center"/>
                                                      <w:rPr>
                                                        <w:rFonts w:ascii="Calibri" w:hAnsi="Calibri" w:cs="Calibri"/>
                                                        <w:sz w:val="20"/>
                                                        <w:szCs w:val="20"/>
                                                      </w:rPr>
                                                    </w:pPr>
                                                    <w:r>
                                                      <w:rPr>
                                                        <w:rFonts w:ascii="Calibri" w:hAnsi="Calibri" w:cs="Calibri"/>
                                                        <w:sz w:val="20"/>
                                                        <w:szCs w:val="20"/>
                                                      </w:rPr>
                                                      <w:t xml:space="preserve">Konec: </w:t>
                                                    </w:r>
                                                    <w:r w:rsidRPr="00BF63CE">
                                                      <w:rPr>
                                                        <w:rFonts w:ascii="Calibri" w:hAnsi="Calibri" w:cs="Calibri"/>
                                                        <w:b/>
                                                        <w:sz w:val="20"/>
                                                        <w:szCs w:val="20"/>
                                                      </w:rPr>
                                                      <w:t>(1</w:t>
                                                    </w:r>
                                                    <w:r>
                                                      <w:rPr>
                                                        <w:rFonts w:ascii="Calibri" w:hAnsi="Calibri" w:cs="Calibri"/>
                                                        <w:b/>
                                                        <w:sz w:val="20"/>
                                                        <w:szCs w:val="20"/>
                                                      </w:rPr>
                                                      <w:t>3</w:t>
                                                    </w:r>
                                                    <w:r w:rsidRPr="00BF63CE">
                                                      <w:rPr>
                                                        <w:rFonts w:ascii="Calibri" w:hAnsi="Calibri" w:cs="Calibri"/>
                                                        <w:b/>
                                                        <w:sz w:val="20"/>
                                                        <w:szCs w:val="20"/>
                                                      </w:rPr>
                                                      <w:t>)</w:t>
                                                    </w:r>
                                                  </w:p>
                                                </w:txbxContent>
                                              </wps:txbx>
                                              <wps:bodyPr rot="0" vert="horz" wrap="square" lIns="0" tIns="46800" rIns="0" bIns="10800" anchor="t" anchorCtr="0" upright="1">
                                                <a:noAutofit/>
                                              </wps:bodyPr>
                                            </wps:wsp>
                                          </wpg:grpSp>
                                          <wps:wsp>
                                            <wps:cNvPr id="23876" name="Přímá spojnice se šipkou 23876"/>
                                            <wps:cNvCnPr/>
                                            <wps:spPr>
                                              <a:xfrm>
                                                <a:off x="341347" y="510802"/>
                                                <a:ext cx="197" cy="12977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877" name="Přímá spojnice se šipkou 23877"/>
                                            <wps:cNvCnPr/>
                                            <wps:spPr>
                                              <a:xfrm>
                                                <a:off x="341544" y="770750"/>
                                                <a:ext cx="3669" cy="2566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878" name="Přímá spojnice se šipkou 23878"/>
                                            <wps:cNvCnPr/>
                                            <wps:spPr>
                                              <a:xfrm flipH="1">
                                                <a:off x="345212" y="1234450"/>
                                                <a:ext cx="0" cy="1435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879" name="Přímá spojnice se šipkou 23879"/>
                                            <wps:cNvCnPr/>
                                            <wps:spPr>
                                              <a:xfrm flipH="1">
                                                <a:off x="345212" y="1579890"/>
                                                <a:ext cx="0" cy="1435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880" name="Přímá spojnice se šipkou 23880"/>
                                            <wps:cNvCnPr/>
                                            <wps:spPr>
                                              <a:xfrm flipH="1">
                                                <a:off x="345212" y="1854210"/>
                                                <a:ext cx="0" cy="1435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881" name="Přímá spojnice se šipkou 23881"/>
                                            <wps:cNvCnPr/>
                                            <wps:spPr>
                                              <a:xfrm flipH="1">
                                                <a:off x="345212" y="2199650"/>
                                                <a:ext cx="0" cy="1435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882" name="Přímá spojnice se šipkou 23882"/>
                                            <wps:cNvCnPr/>
                                            <wps:spPr>
                                              <a:xfrm flipH="1">
                                                <a:off x="345212" y="2540011"/>
                                                <a:ext cx="0" cy="1435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883" name="Přímá spojnice se šipkou 23883"/>
                                            <wps:cNvCnPr/>
                                            <wps:spPr>
                                              <a:xfrm flipH="1">
                                                <a:off x="345212" y="2814331"/>
                                                <a:ext cx="0" cy="1435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884" name="Přímá spojnice se šipkou 23884"/>
                                            <wps:cNvCnPr/>
                                            <wps:spPr>
                                              <a:xfrm flipH="1">
                                                <a:off x="345212" y="3088650"/>
                                                <a:ext cx="0" cy="1435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885" name="Přímá spojnice se šipkou 23885"/>
                                            <wps:cNvCnPr/>
                                            <wps:spPr>
                                              <a:xfrm flipH="1">
                                                <a:off x="344955" y="3509955"/>
                                                <a:ext cx="361" cy="14350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886" name="Přímá spojnice se šipkou 23886"/>
                                            <wps:cNvCnPr/>
                                            <wps:spPr>
                                              <a:xfrm flipH="1">
                                                <a:off x="345212" y="3779530"/>
                                                <a:ext cx="0" cy="1435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23887" name="Přímá spojnice 23887"/>
                                          <wps:cNvCnPr/>
                                          <wps:spPr>
                                            <a:xfrm flipH="1">
                                              <a:off x="-695089" y="3367098"/>
                                              <a:ext cx="1044820" cy="0"/>
                                            </a:xfrm>
                                            <a:prstGeom prst="line">
                                              <a:avLst/>
                                            </a:prstGeom>
                                          </wps:spPr>
                                          <wps:style>
                                            <a:lnRef idx="1">
                                              <a:schemeClr val="dk1"/>
                                            </a:lnRef>
                                            <a:fillRef idx="0">
                                              <a:schemeClr val="dk1"/>
                                            </a:fillRef>
                                            <a:effectRef idx="0">
                                              <a:schemeClr val="dk1"/>
                                            </a:effectRef>
                                            <a:fontRef idx="minor">
                                              <a:schemeClr val="tx1"/>
                                            </a:fontRef>
                                          </wps:style>
                                          <wps:bodyPr/>
                                        </wps:wsp>
                                        <wps:wsp>
                                          <wps:cNvPr id="23888" name="Přímá spojnice 23888"/>
                                          <wps:cNvCnPr/>
                                          <wps:spPr>
                                            <a:xfrm flipH="1" flipV="1">
                                              <a:off x="-695089" y="861093"/>
                                              <a:ext cx="36" cy="2509188"/>
                                            </a:xfrm>
                                            <a:prstGeom prst="line">
                                              <a:avLst/>
                                            </a:prstGeom>
                                          </wps:spPr>
                                          <wps:style>
                                            <a:lnRef idx="1">
                                              <a:schemeClr val="dk1"/>
                                            </a:lnRef>
                                            <a:fillRef idx="0">
                                              <a:schemeClr val="dk1"/>
                                            </a:fillRef>
                                            <a:effectRef idx="0">
                                              <a:schemeClr val="dk1"/>
                                            </a:effectRef>
                                            <a:fontRef idx="minor">
                                              <a:schemeClr val="tx1"/>
                                            </a:fontRef>
                                          </wps:style>
                                          <wps:bodyPr/>
                                        </wps:wsp>
                                        <wps:wsp>
                                          <wps:cNvPr id="23889" name="Přímá spojnice se šipkou 23889"/>
                                          <wps:cNvCnPr/>
                                          <wps:spPr>
                                            <a:xfrm>
                                              <a:off x="-695089" y="861093"/>
                                              <a:ext cx="119584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23890" name="Přímá spojnice se šipkou 23890"/>
                                        <wps:cNvCnPr/>
                                        <wps:spPr>
                                          <a:xfrm flipH="1">
                                            <a:off x="-720471" y="2094542"/>
                                            <a:ext cx="106150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23891" name="Text Box 7"/>
                                      <wps:cNvSpPr txBox="1">
                                        <a:spLocks noChangeArrowheads="1"/>
                                      </wps:cNvSpPr>
                                      <wps:spPr bwMode="auto">
                                        <a:xfrm>
                                          <a:off x="174170" y="1409700"/>
                                          <a:ext cx="662465" cy="13015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6D51E0" w14:textId="77777777" w:rsidR="00F6788E" w:rsidRPr="00BF63CE" w:rsidRDefault="00F6788E" w:rsidP="008E3819">
                                            <w:pPr>
                                              <w:spacing w:line="204" w:lineRule="auto"/>
                                              <w:contextualSpacing/>
                                              <w:jc w:val="center"/>
                                              <w:rPr>
                                                <w:rFonts w:ascii="Calibri" w:hAnsi="Calibri" w:cs="Calibri"/>
                                                <w:b/>
                                                <w:sz w:val="20"/>
                                                <w:szCs w:val="20"/>
                                              </w:rPr>
                                            </w:pPr>
                                            <w:r w:rsidRPr="00BF63CE">
                                              <w:rPr>
                                                <w:rFonts w:ascii="Calibri" w:hAnsi="Calibri" w:cs="Calibri"/>
                                                <w:b/>
                                                <w:sz w:val="20"/>
                                                <w:szCs w:val="20"/>
                                              </w:rPr>
                                              <w:t>(</w:t>
                                            </w:r>
                                            <w:r>
                                              <w:rPr>
                                                <w:rFonts w:ascii="Calibri" w:hAnsi="Calibri" w:cs="Calibri"/>
                                                <w:b/>
                                                <w:sz w:val="20"/>
                                                <w:szCs w:val="20"/>
                                              </w:rPr>
                                              <w:t>5.1</w:t>
                                            </w:r>
                                            <w:r w:rsidRPr="00BF63CE">
                                              <w:rPr>
                                                <w:rFonts w:ascii="Calibri" w:hAnsi="Calibri" w:cs="Calibri"/>
                                                <w:b/>
                                                <w:sz w:val="20"/>
                                                <w:szCs w:val="20"/>
                                              </w:rPr>
                                              <w:t>)</w:t>
                                            </w:r>
                                          </w:p>
                                        </w:txbxContent>
                                      </wps:txbx>
                                      <wps:bodyPr rot="0" vert="horz" wrap="square" lIns="0" tIns="0" rIns="0" bIns="0" anchor="t" anchorCtr="0" upright="1">
                                        <a:noAutofit/>
                                      </wps:bodyPr>
                                    </wps:wsp>
                                    <wps:wsp>
                                      <wps:cNvPr id="23892" name="Přímá spojnice se šipkou 23892"/>
                                      <wps:cNvCnPr/>
                                      <wps:spPr>
                                        <a:xfrm flipH="1" flipV="1">
                                          <a:off x="836635" y="1474777"/>
                                          <a:ext cx="273454" cy="10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893" name="Přímá spojnice se šipkou 23893"/>
                                      <wps:cNvCnPr/>
                                      <wps:spPr>
                                        <a:xfrm flipH="1">
                                          <a:off x="48968" y="1474777"/>
                                          <a:ext cx="125138" cy="10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894" name="Přímá spojnice se šipkou 23894"/>
                                      <wps:cNvCnPr/>
                                      <wps:spPr>
                                        <a:xfrm flipH="1" flipV="1">
                                          <a:off x="863851" y="2438162"/>
                                          <a:ext cx="246237" cy="176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895" name="Přímá spojnice se šipkou 23895"/>
                                      <wps:cNvCnPr/>
                                      <wps:spPr>
                                        <a:xfrm flipH="1">
                                          <a:off x="532239" y="2503239"/>
                                          <a:ext cx="189" cy="13701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grpSp>
                            </wpg:grpSp>
                            <wps:wsp>
                              <wps:cNvPr id="23896" name="Přímá spojnice 23896"/>
                              <wps:cNvCnPr/>
                              <wps:spPr>
                                <a:xfrm flipV="1">
                                  <a:off x="1344575" y="1126671"/>
                                  <a:ext cx="271757" cy="2587"/>
                                </a:xfrm>
                                <a:prstGeom prst="line">
                                  <a:avLst/>
                                </a:prstGeom>
                              </wps:spPr>
                              <wps:style>
                                <a:lnRef idx="1">
                                  <a:schemeClr val="dk1"/>
                                </a:lnRef>
                                <a:fillRef idx="0">
                                  <a:schemeClr val="dk1"/>
                                </a:fillRef>
                                <a:effectRef idx="0">
                                  <a:schemeClr val="dk1"/>
                                </a:effectRef>
                                <a:fontRef idx="minor">
                                  <a:schemeClr val="tx1"/>
                                </a:fontRef>
                              </wps:style>
                              <wps:bodyPr/>
                            </wps:wsp>
                            <wps:wsp>
                              <wps:cNvPr id="23897" name="Přímá spojnice 23897"/>
                              <wps:cNvCnPr/>
                              <wps:spPr>
                                <a:xfrm flipH="1">
                                  <a:off x="1615803" y="1126671"/>
                                  <a:ext cx="272" cy="967871"/>
                                </a:xfrm>
                                <a:prstGeom prst="line">
                                  <a:avLst/>
                                </a:prstGeom>
                              </wps:spPr>
                              <wps:style>
                                <a:lnRef idx="1">
                                  <a:schemeClr val="dk1"/>
                                </a:lnRef>
                                <a:fillRef idx="0">
                                  <a:schemeClr val="dk1"/>
                                </a:fillRef>
                                <a:effectRef idx="0">
                                  <a:schemeClr val="dk1"/>
                                </a:effectRef>
                                <a:fontRef idx="minor">
                                  <a:schemeClr val="tx1"/>
                                </a:fontRef>
                              </wps:style>
                              <wps:bodyPr/>
                            </wps:wsp>
                            <wps:wsp>
                              <wps:cNvPr id="23898" name="Přímá spojnice se šipkou 23898"/>
                              <wps:cNvCnPr/>
                              <wps:spPr>
                                <a:xfrm flipH="1">
                                  <a:off x="1346462" y="2094542"/>
                                  <a:ext cx="26961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5EBF1D0" id="Skupina 51" o:spid="_x0000_s1044" style="position:absolute;margin-left:-2.7pt;margin-top:9.9pt;width:127.25pt;height:322.7pt;z-index:251703296;mso-width-relative:margin;mso-height-relative:margin" coordsize="16163,40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">
                      <v:group id="Skupina 55" o:spid="_x0000_s1045" style="position:absolute;width:15441;height:40985" coordorigin="489" coordsize="15441,4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Text Box 7" o:spid="_x0000_s1046" type="#_x0000_t202" style="position:absolute;left:2013;top:23730;width:6625;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" filled="f">
                          <v:textbox inset="0,0,0,0">
                            <w:txbxContent>
                              <w:p w14:paraId="64AE6138" w14:textId="77777777" w:rsidR="00F6788E" w:rsidRPr="00BF63CE" w:rsidRDefault="00F6788E" w:rsidP="008E3819">
                                <w:pPr>
                                  <w:spacing w:line="204" w:lineRule="auto"/>
                                  <w:contextualSpacing/>
                                  <w:jc w:val="center"/>
                                  <w:rPr>
                                    <w:rFonts w:ascii="Calibri" w:hAnsi="Calibri" w:cs="Calibri"/>
                                    <w:b/>
                                    <w:sz w:val="20"/>
                                    <w:szCs w:val="20"/>
                                  </w:rPr>
                                </w:pPr>
                                <w:r w:rsidRPr="00BF63CE">
                                  <w:rPr>
                                    <w:rFonts w:ascii="Calibri" w:hAnsi="Calibri" w:cs="Calibri"/>
                                    <w:b/>
                                    <w:sz w:val="20"/>
                                    <w:szCs w:val="20"/>
                                  </w:rPr>
                                  <w:t>(</w:t>
                                </w:r>
                                <w:r>
                                  <w:rPr>
                                    <w:rFonts w:ascii="Calibri" w:hAnsi="Calibri" w:cs="Calibri"/>
                                    <w:b/>
                                    <w:sz w:val="20"/>
                                    <w:szCs w:val="20"/>
                                  </w:rPr>
                                  <w:t>8.1</w:t>
                                </w:r>
                                <w:r w:rsidRPr="00BF63CE">
                                  <w:rPr>
                                    <w:rFonts w:ascii="Calibri" w:hAnsi="Calibri" w:cs="Calibri"/>
                                    <w:b/>
                                    <w:sz w:val="20"/>
                                    <w:szCs w:val="20"/>
                                  </w:rPr>
                                  <w:t>)</w:t>
                                </w:r>
                              </w:p>
                            </w:txbxContent>
                          </v:textbox>
                        </v:shape>
                        <v:group id="Skupina 57" o:spid="_x0000_s1047" style="position:absolute;left:489;width:15441;height:40985" coordorigin="489" coordsize="15441,4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65" o:spid="_x0000_s1048" style="position:absolute;left:1895;top:26402;width:6689;height:1749;visibility:visible;mso-wrap-style:square;v-text-anchor:top" coordsize="294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" path="m284,567r2380,l2679,567r15,-2l2707,564r14,-3l2736,558r13,-3l2761,550r14,-6l2787,540r12,-8l2811,526r12,-7l2833,511r12,-9l2854,493r11,-9l2874,474r9,-11l2892,453r7,-11l2907,430r7,-12l2920,406r6,-12l2931,381r4,-14l2938,354r5,-14l2944,327r2,-14l2947,298r,-15l2947,270r-1,-15l2944,240r-1,-14l2938,213r-3,-14l2931,186r-5,-12l2920,160r-6,-12l2907,136r-8,-10l2892,114r-9,-11l2874,93r-9,-9l2854,73r-9,-9l2833,57r-10,-8l2811,42r-12,-8l2787,28r-12,-6l2761,18r-12,-5l2736,9,2721,6,2707,3,2694,1r-15,l2664,r,l2664,,284,,269,1r-14,l240,3,227,6,213,9r-13,4l186,18r-13,4l161,28r-12,6l137,42r-12,7l114,57r-10,7l93,73,83,84r-9,9l65,103r-8,11l48,126r-7,10l35,148r-6,12l23,174r-6,12l14,199,9,213,6,226,3,240,2,255,,270r,13l,298r2,15l3,327r3,13l9,355r5,12l17,381r6,13l29,406r6,12l41,430r7,12l57,453r8,10l74,474r9,10l93,493r11,9l114,511r11,8l137,526r12,6l161,540r12,4l186,550r14,5l213,558r14,3l240,564r15,1l269,567r15,l284,567e" fillcolor="#eeece1" strokeweight=".2pt">
                            <v:path arrowok="t" o:connecttype="custom" o:connectlocs="608004,174858;617536,173008;626614,169615;635238,164064;642954,157588;650217,149262;656345,139701;661338,128908;665196,117497;667919,104853;668827,91901;668600,78640;666784,65687;664061,53660;659749,41941;654302,31764;647720,22513;640685,15111;632515,8635;623891,4009;614359,925;604600,0;64454,0;54468,925;45390,4009;36539,8635;28369,15111;21107,22513;14752,31764;9305,41941;5220,53660;2043,65687;454,78640;0,91901;1362,104853;3858,117497;7943,128908;12936,139701;18837,149262;25873,157588;33816,164064;42213,169615;51518,173008;61050,174858" o:connectangles="0,0,0,0,0,0,0,0,0,0,0,0,0,0,0,0,0,0,0,0,0,0,0,0,0,0,0,0,0,0,0,0,0,0,0,0,0,0,0,0,0,0,0,0"/>
                          </v:shape>
                          <v:group id="Skupina 23758" o:spid="_x0000_s1049" style="position:absolute;left:489;width:15441;height:40985" coordorigin="489" coordsize="15441,4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">
                            <v:shape id="Text Box 64" o:spid="_x0000_s1050" type="#_x0000_t202" style="position:absolute;left:2013;top:26208;width:6687;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" filled="f" stroked="f">
                              <v:textbox inset="0,1.3mm,0,.3mm">
                                <w:txbxContent>
                                  <w:p w14:paraId="46635F42" w14:textId="77777777" w:rsidR="00F6788E" w:rsidRPr="00016FDC" w:rsidRDefault="00F6788E" w:rsidP="008E3819">
                                    <w:pPr>
                                      <w:spacing w:line="204" w:lineRule="auto"/>
                                      <w:contextualSpacing/>
                                      <w:jc w:val="center"/>
                                      <w:rPr>
                                        <w:rFonts w:ascii="Calibri" w:hAnsi="Calibri" w:cs="Calibri"/>
                                        <w:sz w:val="20"/>
                                        <w:szCs w:val="20"/>
                                      </w:rPr>
                                    </w:pPr>
                                    <w:r>
                                      <w:rPr>
                                        <w:rFonts w:ascii="Calibri" w:hAnsi="Calibri" w:cs="Calibri"/>
                                        <w:sz w:val="20"/>
                                        <w:szCs w:val="20"/>
                                      </w:rPr>
                                      <w:t xml:space="preserve">Konec: </w:t>
                                    </w:r>
                                    <w:r w:rsidRPr="00BF63CE">
                                      <w:rPr>
                                        <w:rFonts w:ascii="Calibri" w:hAnsi="Calibri" w:cs="Calibri"/>
                                        <w:b/>
                                        <w:sz w:val="20"/>
                                        <w:szCs w:val="20"/>
                                      </w:rPr>
                                      <w:t>(</w:t>
                                    </w:r>
                                    <w:r>
                                      <w:rPr>
                                        <w:rFonts w:ascii="Calibri" w:hAnsi="Calibri" w:cs="Calibri"/>
                                        <w:b/>
                                        <w:sz w:val="20"/>
                                        <w:szCs w:val="20"/>
                                      </w:rPr>
                                      <w:t>8.2</w:t>
                                    </w:r>
                                    <w:r w:rsidRPr="00BF63CE">
                                      <w:rPr>
                                        <w:rFonts w:ascii="Calibri" w:hAnsi="Calibri" w:cs="Calibri"/>
                                        <w:b/>
                                        <w:sz w:val="20"/>
                                        <w:szCs w:val="20"/>
                                      </w:rPr>
                                      <w:t>)</w:t>
                                    </w:r>
                                  </w:p>
                                </w:txbxContent>
                              </v:textbox>
                            </v:shape>
                            <v:group id="Skupina 23763" o:spid="_x0000_s1051" style="position:absolute;left:489;width:15441;height:40985" coordorigin="489" coordsize="15441,4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">
                              <v:group id="Skupina 23765" o:spid="_x0000_s1052" style="position:absolute;left:489;width:15441;height:40985" coordorigin="-7204" coordsize="15452,4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">
                                <v:group id="Skupina 23782" o:spid="_x0000_s1053" style="position:absolute;left:-7204;width:15451;height:40985" coordorigin="-6950" coordsize="15452,4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">
                                  <v:group id="Skupina 23785" o:spid="_x0000_s1054" style="position:absolute;left:1676;width:6825;height:40985" coordorigin="50" coordsize="6831,40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">
                                    <v:shapetype id="_x0000_t32" coordsize="21600,21600" o:spt="32" o:oned="t" path="m,l21600,21600e" filled="f">
                                      <v:path arrowok="t" fillok="f" o:connecttype="none"/>
                                      <o:lock v:ext="edit" shapetype="t"/>
                                    </v:shapetype>
                                    <v:shape id="Přímá spojnice se šipkou 23793" o:spid="_x0000_s1055" type="#_x0000_t32" style="position:absolute;left:3400;top:1936;width:13;height:18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" strokecolor="black [3200]" strokeweight=".5pt">
                                      <v:stroke endarrow="block" joinstyle="miter"/>
                                    </v:shape>
                                    <v:group id="Skupina 23805" o:spid="_x0000_s1056" style="position:absolute;left:50;width:6719;height:2129" coordorigin="-19" coordsize="6718,2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">
                                      <v:shape id="Freeform 65" o:spid="_x0000_s1057" style="position:absolute;top:381;width:6699;height:1748;visibility:visible;mso-wrap-style:square;v-text-anchor:top" coordsize="294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" path="m284,567r2380,l2679,567r15,-2l2707,564r14,-3l2736,558r13,-3l2761,550r14,-6l2787,540r12,-8l2811,526r12,-7l2833,511r12,-9l2854,493r11,-9l2874,474r9,-11l2892,453r7,-11l2907,430r7,-12l2920,406r6,-12l2931,381r4,-14l2938,354r5,-14l2944,327r2,-14l2947,298r,-15l2947,270r-1,-15l2944,240r-1,-14l2938,213r-3,-14l2931,186r-5,-12l2920,160r-6,-12l2907,136r-8,-10l2892,114r-9,-11l2874,93r-9,-9l2854,73r-9,-9l2833,57r-10,-8l2811,42r-12,-8l2787,28r-12,-6l2761,18r-12,-5l2736,9,2721,6,2707,3,2694,1r-15,l2664,r,l2664,,284,,269,1r-14,l240,3,227,6,213,9r-13,4l186,18r-13,4l161,28r-12,6l137,42r-12,7l114,57r-10,7l93,73,83,84r-9,9l65,103r-8,11l48,126r-7,10l35,148r-6,12l23,174r-6,12l14,199,9,213,6,226,3,240,2,255,,270r,13l,298r2,15l3,327r3,13l9,355r5,12l17,381r6,13l29,406r6,12l41,430r7,12l57,453r8,10l74,474r9,10l93,493r11,9l114,511r11,8l137,526r12,6l161,540r12,4l186,550r14,5l213,558r14,3l240,564r15,1l269,567r15,l284,567e" fillcolor="#eeece1" strokeweight=".2pt">
                                        <v:path arrowok="t" o:connecttype="custom" o:connectlocs="609002,174886;618550,173035;627643,169643;636281,164091;644010,157613;651284,149285;657422,139724;662423,128928;666288,117516;669016,104870;669925,91915;669698,78652;667879,65698;665151,53669;660832,41948;655376,31769;648784,22516;641737,15114;633553,8636;624915,4010;615367,925;605592,0;64560,0;54558,925;45465,4010;36599,8636;28416,15114;21141,22516;14776,31769;9320,41948;5228,53669;2046,65698;455,78652;0,91915;1364,104870;3865,117516;7956,128928;12957,139724;18868,149285;25915,157613;33871,164091;42282,169643;51603,173035;61150,174886" o:connectangles="0,0,0,0,0,0,0,0,0,0,0,0,0,0,0,0,0,0,0,0,0,0,0,0,0,0,0,0,0,0,0,0,0,0,0,0,0,0,0,0,0,0,0,0"/>
                                      </v:shape>
                                      <v:shape id="Text Box 64" o:spid="_x0000_s1058" type="#_x0000_t202" style="position:absolute;left:-19;width:6699;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" filled="f" stroked="f">
                                        <v:textbox inset="0,1.3mm,0,.3mm">
                                          <w:txbxContent>
                                            <w:p w14:paraId="54D92145" w14:textId="77777777" w:rsidR="00F6788E" w:rsidRPr="00016FDC" w:rsidRDefault="00F6788E" w:rsidP="008E3819">
                                              <w:pPr>
                                                <w:spacing w:line="204" w:lineRule="auto"/>
                                                <w:contextualSpacing/>
                                                <w:jc w:val="center"/>
                                                <w:rPr>
                                                  <w:rFonts w:ascii="Calibri" w:hAnsi="Calibri" w:cs="Calibri"/>
                                                  <w:sz w:val="20"/>
                                                  <w:szCs w:val="20"/>
                                                </w:rPr>
                                              </w:pPr>
                                              <w:r>
                                                <w:rPr>
                                                  <w:rFonts w:ascii="Calibri" w:hAnsi="Calibri" w:cs="Calibri"/>
                                                  <w:sz w:val="20"/>
                                                  <w:szCs w:val="20"/>
                                                </w:rPr>
                                                <w:t xml:space="preserve">Začátek: </w:t>
                                              </w:r>
                                              <w:r w:rsidRPr="00BF63CE">
                                                <w:rPr>
                                                  <w:rFonts w:ascii="Calibri" w:hAnsi="Calibri" w:cs="Calibri"/>
                                                  <w:b/>
                                                  <w:sz w:val="20"/>
                                                  <w:szCs w:val="20"/>
                                                </w:rPr>
                                                <w:t>(1)</w:t>
                                              </w:r>
                                            </w:p>
                                          </w:txbxContent>
                                        </v:textbox>
                                      </v:shape>
                                    </v:group>
                                    <v:shape id="Text Box 7" o:spid="_x0000_s1059" type="#_x0000_t202" style="position:absolute;left:95;top:3806;width:6636;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" filled="f">
                                      <v:textbox inset="0,0,0,0">
                                        <w:txbxContent>
                                          <w:p w14:paraId="6EE46B54" w14:textId="77777777" w:rsidR="00F6788E" w:rsidRPr="00BF63CE" w:rsidRDefault="00F6788E" w:rsidP="008E3819">
                                            <w:pPr>
                                              <w:spacing w:line="192" w:lineRule="auto"/>
                                              <w:contextualSpacing/>
                                              <w:jc w:val="center"/>
                                              <w:rPr>
                                                <w:rFonts w:ascii="Calibri" w:hAnsi="Calibri" w:cs="Calibri"/>
                                                <w:b/>
                                                <w:sz w:val="20"/>
                                                <w:szCs w:val="20"/>
                                              </w:rPr>
                                            </w:pPr>
                                            <w:r w:rsidRPr="00BF63CE">
                                              <w:rPr>
                                                <w:rFonts w:ascii="Calibri" w:hAnsi="Calibri" w:cs="Calibri"/>
                                                <w:b/>
                                                <w:sz w:val="20"/>
                                                <w:szCs w:val="20"/>
                                              </w:rPr>
                                              <w:t>(2)</w:t>
                                            </w:r>
                                          </w:p>
                                        </w:txbxContent>
                                      </v:textbox>
                                    </v:shape>
                                    <v:shape id="Text Box 7" o:spid="_x0000_s1060" type="#_x0000_t202" style="position:absolute;left:97;top:6405;width:6636;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" filled="f">
                                      <v:textbox inset="0,0,0,0">
                                        <w:txbxContent>
                                          <w:p w14:paraId="48F226E2" w14:textId="77777777" w:rsidR="00F6788E" w:rsidRPr="00BF63CE" w:rsidRDefault="00F6788E" w:rsidP="008E3819">
                                            <w:pPr>
                                              <w:spacing w:line="204" w:lineRule="auto"/>
                                              <w:contextualSpacing/>
                                              <w:jc w:val="center"/>
                                              <w:rPr>
                                                <w:rFonts w:ascii="Calibri" w:hAnsi="Calibri" w:cs="Calibri"/>
                                                <w:b/>
                                                <w:sz w:val="20"/>
                                                <w:szCs w:val="20"/>
                                              </w:rPr>
                                            </w:pPr>
                                            <w:r w:rsidRPr="00BF63CE">
                                              <w:rPr>
                                                <w:rFonts w:ascii="Calibri" w:hAnsi="Calibri" w:cs="Calibri"/>
                                                <w:b/>
                                                <w:sz w:val="20"/>
                                                <w:szCs w:val="20"/>
                                              </w:rPr>
                                              <w:t>(3)</w:t>
                                            </w:r>
                                          </w:p>
                                        </w:txbxContent>
                                      </v:textbox>
                                    </v:shape>
                                    <v:group id="Skupina 23854" o:spid="_x0000_s1061" style="position:absolute;left:454;top:10201;width:6115;height:2200" coordorigin="-69,1358" coordsize="7194,3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">
                                      <v:shape id="_x0000_s1062" type="#_x0000_t202" style="position:absolute;left:-69;top:1925;width:7194;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" filled="f" stroked="f">
                                        <v:textbox inset="0,0,0,0">
                                          <w:txbxContent>
                                            <w:p w14:paraId="51E8900E" w14:textId="77777777" w:rsidR="00F6788E" w:rsidRPr="00D760B7" w:rsidRDefault="00F6788E" w:rsidP="008E3819">
                                              <w:pPr>
                                                <w:spacing w:line="192" w:lineRule="auto"/>
                                                <w:contextualSpacing/>
                                                <w:jc w:val="center"/>
                                                <w:rPr>
                                                  <w:rFonts w:ascii="Calibri" w:hAnsi="Calibri" w:cs="Calibri"/>
                                                  <w:sz w:val="20"/>
                                                  <w:szCs w:val="20"/>
                                                </w:rPr>
                                              </w:pPr>
                                              <w:r>
                                                <w:rPr>
                                                  <w:rFonts w:ascii="Calibri" w:hAnsi="Calibri" w:cs="Calibri"/>
                                                  <w:b/>
                                                  <w:sz w:val="20"/>
                                                  <w:szCs w:val="20"/>
                                                </w:rPr>
                                                <w:t>(4)</w:t>
                                              </w:r>
                                            </w:p>
                                          </w:txbxContent>
                                        </v:textbox>
                                      </v:shape>
                                      <v:shapetype id="_x0000_t4" coordsize="21600,21600" o:spt="4" path="m10800,l,10800,10800,21600,21600,10800xe">
                                        <v:stroke joinstyle="miter"/>
                                        <v:path gradientshapeok="t" o:connecttype="rect" textboxrect="5400,5400,16200,16200"/>
                                      </v:shapetype>
                                      <v:shape id="Kosočtverec 23856" o:spid="_x0000_s1063" type="#_x0000_t4" style="position:absolute;left:1714;top:1358;width:3429;height:3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" filled="f" strokecolor="black [3213]" strokeweight="1pt"/>
                                    </v:group>
                                    <v:group id="Skupina 23857" o:spid="_x0000_s1064" style="position:absolute;left:518;top:13703;width:6001;height:2095" coordorigin="-57,1412" coordsize="7194,3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">
                                      <v:shape id="_x0000_s1065" type="#_x0000_t202" style="position:absolute;left:-57;top:1955;width:7194;height:2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" filled="f" stroked="f">
                                        <v:textbox inset="0,0,0,0">
                                          <w:txbxContent>
                                            <w:p w14:paraId="1CAC4AA8" w14:textId="77777777" w:rsidR="00F6788E" w:rsidRPr="00D760B7" w:rsidRDefault="00F6788E" w:rsidP="008E3819">
                                              <w:pPr>
                                                <w:spacing w:line="192" w:lineRule="auto"/>
                                                <w:contextualSpacing/>
                                                <w:jc w:val="center"/>
                                                <w:rPr>
                                                  <w:rFonts w:ascii="Calibri" w:hAnsi="Calibri" w:cs="Calibri"/>
                                                  <w:sz w:val="20"/>
                                                  <w:szCs w:val="20"/>
                                                </w:rPr>
                                              </w:pPr>
                                              <w:r>
                                                <w:rPr>
                                                  <w:rFonts w:ascii="Calibri" w:hAnsi="Calibri" w:cs="Calibri"/>
                                                  <w:b/>
                                                  <w:sz w:val="20"/>
                                                  <w:szCs w:val="20"/>
                                                </w:rPr>
                                                <w:t>(5)</w:t>
                                              </w:r>
                                            </w:p>
                                          </w:txbxContent>
                                        </v:textbox>
                                      </v:shape>
                                      <v:shape id="Kosočtverec 23859" o:spid="_x0000_s1066" type="#_x0000_t4" style="position:absolute;left:1772;top:1412;width:3429;height:3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" filled="f" strokecolor="black [3213]" strokeweight="1pt"/>
                                    </v:group>
                                    <v:shape id="Text Box 7" o:spid="_x0000_s1067" type="#_x0000_t202" style="position:absolute;left:150;top:17272;width:6635;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" filled="f">
                                      <v:textbox inset="0,0,0,0">
                                        <w:txbxContent>
                                          <w:p w14:paraId="03F39C6D" w14:textId="77777777" w:rsidR="00F6788E" w:rsidRPr="00BF63CE" w:rsidRDefault="00F6788E" w:rsidP="008E3819">
                                            <w:pPr>
                                              <w:spacing w:line="204" w:lineRule="auto"/>
                                              <w:contextualSpacing/>
                                              <w:jc w:val="center"/>
                                              <w:rPr>
                                                <w:rFonts w:ascii="Calibri" w:hAnsi="Calibri" w:cs="Calibri"/>
                                                <w:b/>
                                                <w:sz w:val="20"/>
                                                <w:szCs w:val="20"/>
                                              </w:rPr>
                                            </w:pPr>
                                            <w:r w:rsidRPr="00BF63CE">
                                              <w:rPr>
                                                <w:rFonts w:ascii="Calibri" w:hAnsi="Calibri" w:cs="Calibri"/>
                                                <w:b/>
                                                <w:sz w:val="20"/>
                                                <w:szCs w:val="20"/>
                                              </w:rPr>
                                              <w:t>(</w:t>
                                            </w:r>
                                            <w:r>
                                              <w:rPr>
                                                <w:rFonts w:ascii="Calibri" w:hAnsi="Calibri" w:cs="Calibri"/>
                                                <w:b/>
                                                <w:sz w:val="20"/>
                                                <w:szCs w:val="20"/>
                                              </w:rPr>
                                              <w:t>6</w:t>
                                            </w:r>
                                            <w:r w:rsidRPr="00BF63CE">
                                              <w:rPr>
                                                <w:rFonts w:ascii="Calibri" w:hAnsi="Calibri" w:cs="Calibri"/>
                                                <w:b/>
                                                <w:sz w:val="20"/>
                                                <w:szCs w:val="20"/>
                                              </w:rPr>
                                              <w:t>)</w:t>
                                            </w:r>
                                          </w:p>
                                        </w:txbxContent>
                                      </v:textbox>
                                    </v:shape>
                                    <v:group id="Skupina 23861" o:spid="_x0000_s1068" style="position:absolute;left:508;top:19901;width:6000;height:2095" coordorigin="-69,1412" coordsize="7194,3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">
                                      <v:shape id="_x0000_s1069" type="#_x0000_t202" style="position:absolute;left:-69;top:1792;width:7193;height:2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" filled="f" stroked="f">
                                        <v:textbox inset="0,0,0,0">
                                          <w:txbxContent>
                                            <w:p w14:paraId="1E09F891" w14:textId="77777777" w:rsidR="00F6788E" w:rsidRPr="00D760B7" w:rsidRDefault="00F6788E" w:rsidP="008E3819">
                                              <w:pPr>
                                                <w:spacing w:line="192" w:lineRule="auto"/>
                                                <w:contextualSpacing/>
                                                <w:jc w:val="center"/>
                                                <w:rPr>
                                                  <w:rFonts w:ascii="Calibri" w:hAnsi="Calibri" w:cs="Calibri"/>
                                                  <w:sz w:val="20"/>
                                                  <w:szCs w:val="20"/>
                                                </w:rPr>
                                              </w:pPr>
                                              <w:r>
                                                <w:rPr>
                                                  <w:rFonts w:ascii="Calibri" w:hAnsi="Calibri" w:cs="Calibri"/>
                                                  <w:b/>
                                                  <w:sz w:val="20"/>
                                                  <w:szCs w:val="20"/>
                                                </w:rPr>
                                                <w:t>(7)</w:t>
                                              </w:r>
                                            </w:p>
                                          </w:txbxContent>
                                        </v:textbox>
                                      </v:shape>
                                      <v:shape id="Kosočtverec 23863" o:spid="_x0000_s1070" type="#_x0000_t4" style="position:absolute;left:1772;top:1412;width:3429;height:3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" filled="f" strokecolor="black [3213]" strokeweight="1pt"/>
                                    </v:group>
                                    <v:group id="Skupina 23864" o:spid="_x0000_s1071" style="position:absolute;left:508;top:23355;width:6000;height:2095" coordorigin="-69,1412" coordsize="7194,3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">
                                      <v:shape id="_x0000_s1072" type="#_x0000_t202" style="position:absolute;left:-69;top:1978;width:7193;height:2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" filled="f" stroked="f">
                                        <v:textbox inset="0,0,0,0">
                                          <w:txbxContent>
                                            <w:p w14:paraId="0DF6AAC8" w14:textId="77777777" w:rsidR="00F6788E" w:rsidRPr="00D760B7" w:rsidRDefault="00F6788E" w:rsidP="008E3819">
                                              <w:pPr>
                                                <w:spacing w:line="192" w:lineRule="auto"/>
                                                <w:contextualSpacing/>
                                                <w:jc w:val="center"/>
                                                <w:rPr>
                                                  <w:rFonts w:ascii="Calibri" w:hAnsi="Calibri" w:cs="Calibri"/>
                                                  <w:sz w:val="20"/>
                                                  <w:szCs w:val="20"/>
                                                </w:rPr>
                                              </w:pPr>
                                              <w:r>
                                                <w:rPr>
                                                  <w:rFonts w:ascii="Calibri" w:hAnsi="Calibri" w:cs="Calibri"/>
                                                  <w:b/>
                                                  <w:sz w:val="20"/>
                                                  <w:szCs w:val="20"/>
                                                </w:rPr>
                                                <w:t>(8)</w:t>
                                              </w:r>
                                            </w:p>
                                          </w:txbxContent>
                                        </v:textbox>
                                      </v:shape>
                                      <v:shape id="Kosočtverec 23866" o:spid="_x0000_s1073" type="#_x0000_t4" style="position:absolute;left:1772;top:1412;width:3429;height:3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" filled="f" strokecolor="black [3213]" strokeweight="1pt"/>
                                    </v:group>
                                    <v:shape id="Text Box 7" o:spid="_x0000_s1074" type="#_x0000_t202" style="position:absolute;left:221;top:26846;width:6636;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" filled="f">
                                      <v:textbox inset="0,0,0,0">
                                        <w:txbxContent>
                                          <w:p w14:paraId="3816D6B6" w14:textId="77777777" w:rsidR="00F6788E" w:rsidRPr="00BF63CE" w:rsidRDefault="00F6788E" w:rsidP="008E3819">
                                            <w:pPr>
                                              <w:spacing w:line="204" w:lineRule="auto"/>
                                              <w:contextualSpacing/>
                                              <w:jc w:val="center"/>
                                              <w:rPr>
                                                <w:rFonts w:ascii="Calibri" w:hAnsi="Calibri" w:cs="Calibri"/>
                                                <w:b/>
                                                <w:sz w:val="20"/>
                                                <w:szCs w:val="20"/>
                                              </w:rPr>
                                            </w:pPr>
                                            <w:r w:rsidRPr="00BF63CE">
                                              <w:rPr>
                                                <w:rFonts w:ascii="Calibri" w:hAnsi="Calibri" w:cs="Calibri"/>
                                                <w:b/>
                                                <w:sz w:val="20"/>
                                                <w:szCs w:val="20"/>
                                              </w:rPr>
                                              <w:t>(</w:t>
                                            </w:r>
                                            <w:r>
                                              <w:rPr>
                                                <w:rFonts w:ascii="Calibri" w:hAnsi="Calibri" w:cs="Calibri"/>
                                                <w:b/>
                                                <w:sz w:val="20"/>
                                                <w:szCs w:val="20"/>
                                              </w:rPr>
                                              <w:t>9</w:t>
                                            </w:r>
                                            <w:r w:rsidRPr="00BF63CE">
                                              <w:rPr>
                                                <w:rFonts w:ascii="Calibri" w:hAnsi="Calibri" w:cs="Calibri"/>
                                                <w:b/>
                                                <w:sz w:val="20"/>
                                                <w:szCs w:val="20"/>
                                              </w:rPr>
                                              <w:t>)</w:t>
                                            </w:r>
                                          </w:p>
                                        </w:txbxContent>
                                      </v:textbox>
                                    </v:shape>
                                    <v:shape id="Text Box 7" o:spid="_x0000_s1075" type="#_x0000_t202" style="position:absolute;left:99;top:29565;width:6636;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" filled="f">
                                      <v:textbox inset="0,0,0,0">
                                        <w:txbxContent>
                                          <w:p w14:paraId="7EC080DC" w14:textId="77777777" w:rsidR="00F6788E" w:rsidRPr="00BF63CE" w:rsidRDefault="00F6788E" w:rsidP="008E3819">
                                            <w:pPr>
                                              <w:spacing w:line="204" w:lineRule="auto"/>
                                              <w:contextualSpacing/>
                                              <w:jc w:val="center"/>
                                              <w:rPr>
                                                <w:rFonts w:ascii="Calibri" w:hAnsi="Calibri" w:cs="Calibri"/>
                                                <w:b/>
                                                <w:sz w:val="20"/>
                                                <w:szCs w:val="20"/>
                                              </w:rPr>
                                            </w:pPr>
                                            <w:r w:rsidRPr="00BF63CE">
                                              <w:rPr>
                                                <w:rFonts w:ascii="Calibri" w:hAnsi="Calibri" w:cs="Calibri"/>
                                                <w:b/>
                                                <w:sz w:val="20"/>
                                                <w:szCs w:val="20"/>
                                              </w:rPr>
                                              <w:t>(</w:t>
                                            </w:r>
                                            <w:r>
                                              <w:rPr>
                                                <w:rFonts w:ascii="Calibri" w:hAnsi="Calibri" w:cs="Calibri"/>
                                                <w:b/>
                                                <w:sz w:val="20"/>
                                                <w:szCs w:val="20"/>
                                              </w:rPr>
                                              <w:t>10</w:t>
                                            </w:r>
                                            <w:r w:rsidRPr="00BF63CE">
                                              <w:rPr>
                                                <w:rFonts w:ascii="Calibri" w:hAnsi="Calibri" w:cs="Calibri"/>
                                                <w:b/>
                                                <w:sz w:val="20"/>
                                                <w:szCs w:val="20"/>
                                              </w:rPr>
                                              <w:t>)</w:t>
                                            </w:r>
                                          </w:p>
                                        </w:txbxContent>
                                      </v:textbox>
                                    </v:shape>
                                    <v:shape id="Text Box 7" o:spid="_x0000_s1076" type="#_x0000_t202" style="position:absolute;left:150;top:36525;width:6635;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" filled="f">
                                      <v:textbox inset="0,0,0,0">
                                        <w:txbxContent>
                                          <w:p w14:paraId="715BB3D1" w14:textId="77777777" w:rsidR="00F6788E" w:rsidRPr="00BF63CE" w:rsidRDefault="00F6788E" w:rsidP="008E3819">
                                            <w:pPr>
                                              <w:spacing w:line="204" w:lineRule="auto"/>
                                              <w:contextualSpacing/>
                                              <w:jc w:val="center"/>
                                              <w:rPr>
                                                <w:rFonts w:ascii="Calibri" w:hAnsi="Calibri" w:cs="Calibri"/>
                                                <w:b/>
                                                <w:sz w:val="20"/>
                                                <w:szCs w:val="20"/>
                                              </w:rPr>
                                            </w:pPr>
                                            <w:r w:rsidRPr="00BF63CE">
                                              <w:rPr>
                                                <w:rFonts w:ascii="Calibri" w:hAnsi="Calibri" w:cs="Calibri"/>
                                                <w:b/>
                                                <w:sz w:val="20"/>
                                                <w:szCs w:val="20"/>
                                              </w:rPr>
                                              <w:t>(</w:t>
                                            </w:r>
                                            <w:r>
                                              <w:rPr>
                                                <w:rFonts w:ascii="Calibri" w:hAnsi="Calibri" w:cs="Calibri"/>
                                                <w:b/>
                                                <w:sz w:val="20"/>
                                                <w:szCs w:val="20"/>
                                              </w:rPr>
                                              <w:t>12</w:t>
                                            </w:r>
                                            <w:r w:rsidRPr="00BF63CE">
                                              <w:rPr>
                                                <w:rFonts w:ascii="Calibri" w:hAnsi="Calibri" w:cs="Calibri"/>
                                                <w:b/>
                                                <w:sz w:val="20"/>
                                                <w:szCs w:val="20"/>
                                              </w:rPr>
                                              <w:t>)</w:t>
                                            </w:r>
                                          </w:p>
                                        </w:txbxContent>
                                      </v:textbox>
                                    </v:shape>
                                    <v:group id="Skupina 23870" o:spid="_x0000_s1077" style="position:absolute;left:153;top:32249;width:6641;height:2853" coordorigin="-77,987" coordsize="7194,3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">
                                      <v:shape id="_x0000_s1078" type="#_x0000_t202" style="position:absolute;left:-77;top:1861;width:7193;height:2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" filled="f" stroked="f">
                                        <v:textbox inset="0,0,0,0">
                                          <w:txbxContent>
                                            <w:p w14:paraId="4ECEC0B3" w14:textId="77777777" w:rsidR="00F6788E" w:rsidRPr="00D760B7" w:rsidRDefault="00F6788E" w:rsidP="008E3819">
                                              <w:pPr>
                                                <w:spacing w:line="192" w:lineRule="auto"/>
                                                <w:contextualSpacing/>
                                                <w:jc w:val="center"/>
                                                <w:rPr>
                                                  <w:rFonts w:ascii="Calibri" w:hAnsi="Calibri" w:cs="Calibri"/>
                                                  <w:sz w:val="20"/>
                                                  <w:szCs w:val="20"/>
                                                </w:rPr>
                                              </w:pPr>
                                              <w:r>
                                                <w:rPr>
                                                  <w:rFonts w:ascii="Calibri" w:hAnsi="Calibri" w:cs="Calibri"/>
                                                  <w:b/>
                                                  <w:sz w:val="20"/>
                                                  <w:szCs w:val="20"/>
                                                </w:rPr>
                                                <w:t>(11)</w:t>
                                              </w:r>
                                            </w:p>
                                          </w:txbxContent>
                                        </v:textbox>
                                      </v:shape>
                                      <v:shape id="Kosočtverec 23872" o:spid="_x0000_s1079" type="#_x0000_t4" style="position:absolute;left:1785;top:987;width:3429;height:3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" filled="f" strokecolor="black [3213]" strokeweight="1pt"/>
                                    </v:group>
                                    <v:group id="Skupina 23873" o:spid="_x0000_s1080" style="position:absolute;left:101;top:39001;width:6781;height:1991" coordorigin="101,1105" coordsize="6780,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">
                                      <v:shape id="Freeform 65" o:spid="_x0000_s1081" style="position:absolute;left:101;top:1346;width:6699;height:1749;visibility:visible;mso-wrap-style:square;v-text-anchor:top" coordsize="294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" path="m284,567r2380,l2679,567r15,-2l2707,564r14,-3l2736,558r13,-3l2761,550r14,-6l2787,540r12,-8l2811,526r12,-7l2833,511r12,-9l2854,493r11,-9l2874,474r9,-11l2892,453r7,-11l2907,430r7,-12l2920,406r6,-12l2931,381r4,-14l2938,354r5,-14l2944,327r2,-14l2947,298r,-15l2947,270r-1,-15l2944,240r-1,-14l2938,213r-3,-14l2931,186r-5,-12l2920,160r-6,-12l2907,136r-8,-10l2892,114r-9,-11l2874,93r-9,-9l2854,73r-9,-9l2833,57r-10,-8l2811,42r-12,-8l2787,28r-12,-6l2761,18r-12,-5l2736,9,2721,6,2707,3,2694,1r-15,l2664,r,l2664,,284,,269,1r-14,l240,3,227,6,213,9r-13,4l186,18r-13,4l161,28r-12,6l137,42r-12,7l114,57r-10,7l93,73,83,84r-9,9l65,103r-8,11l48,126r-7,10l35,148r-6,12l23,174r-6,12l14,199,9,213,6,226,3,240,2,255,,270r,13l,298r2,15l3,327r3,13l9,355r5,12l17,381r6,13l29,406r6,12l41,430r7,12l57,453r8,10l74,474r9,10l93,493r11,9l114,511r11,8l137,526r12,6l161,540r12,4l186,550r14,5l213,558r14,3l240,564r15,1l269,567r15,l284,567e" fillcolor="#eeece1" strokeweight=".2pt">
                                        <v:path arrowok="t" o:connecttype="custom" o:connectlocs="609002,174886;618550,173035;627643,169643;636281,164091;644010,157613;651284,149285;657422,139724;662423,128928;666288,117516;669016,104870;669925,91915;669698,78652;667879,65698;665151,53669;660832,41948;655376,31769;648784,22516;641737,15114;633553,8636;624915,4010;615367,925;605592,0;64560,0;54558,925;45465,4010;36599,8636;28416,15114;21141,22516;14776,31769;9320,41948;5228,53669;2046,65698;455,78652;0,91915;1364,104870;3865,117516;7956,128928;12957,139724;18868,149285;25915,157613;33871,164091;42282,169643;51603,173035;61150,174886" o:connectangles="0,0,0,0,0,0,0,0,0,0,0,0,0,0,0,0,0,0,0,0,0,0,0,0,0,0,0,0,0,0,0,0,0,0,0,0,0,0,0,0,0,0,0,0"/>
                                      </v:shape>
                                      <v:shape id="Text Box 64" o:spid="_x0000_s1082" type="#_x0000_t202" style="position:absolute;left:182;top:1105;width:6700;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" filled="f" stroked="f">
                                        <v:textbox inset="0,1.3mm,0,.3mm">
                                          <w:txbxContent>
                                            <w:p w14:paraId="1FA778A9" w14:textId="77777777" w:rsidR="00F6788E" w:rsidRPr="00016FDC" w:rsidRDefault="00F6788E" w:rsidP="008E3819">
                                              <w:pPr>
                                                <w:spacing w:line="204" w:lineRule="auto"/>
                                                <w:contextualSpacing/>
                                                <w:jc w:val="center"/>
                                                <w:rPr>
                                                  <w:rFonts w:ascii="Calibri" w:hAnsi="Calibri" w:cs="Calibri"/>
                                                  <w:sz w:val="20"/>
                                                  <w:szCs w:val="20"/>
                                                </w:rPr>
                                              </w:pPr>
                                              <w:r>
                                                <w:rPr>
                                                  <w:rFonts w:ascii="Calibri" w:hAnsi="Calibri" w:cs="Calibri"/>
                                                  <w:sz w:val="20"/>
                                                  <w:szCs w:val="20"/>
                                                </w:rPr>
                                                <w:t xml:space="preserve">Konec: </w:t>
                                              </w:r>
                                              <w:r w:rsidRPr="00BF63CE">
                                                <w:rPr>
                                                  <w:rFonts w:ascii="Calibri" w:hAnsi="Calibri" w:cs="Calibri"/>
                                                  <w:b/>
                                                  <w:sz w:val="20"/>
                                                  <w:szCs w:val="20"/>
                                                </w:rPr>
                                                <w:t>(1</w:t>
                                              </w:r>
                                              <w:r>
                                                <w:rPr>
                                                  <w:rFonts w:ascii="Calibri" w:hAnsi="Calibri" w:cs="Calibri"/>
                                                  <w:b/>
                                                  <w:sz w:val="20"/>
                                                  <w:szCs w:val="20"/>
                                                </w:rPr>
                                                <w:t>3</w:t>
                                              </w:r>
                                              <w:r w:rsidRPr="00BF63CE">
                                                <w:rPr>
                                                  <w:rFonts w:ascii="Calibri" w:hAnsi="Calibri" w:cs="Calibri"/>
                                                  <w:b/>
                                                  <w:sz w:val="20"/>
                                                  <w:szCs w:val="20"/>
                                                </w:rPr>
                                                <w:t>)</w:t>
                                              </w:r>
                                            </w:p>
                                          </w:txbxContent>
                                        </v:textbox>
                                      </v:shape>
                                    </v:group>
                                    <v:shape id="Přímá spojnice se šipkou 23876" o:spid="_x0000_s1083" type="#_x0000_t32" style="position:absolute;left:3413;top:5108;width:2;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" strokecolor="black [3200]" strokeweight=".5pt">
                                      <v:stroke endarrow="block" joinstyle="miter"/>
                                    </v:shape>
                                    <v:shape id="Přímá spojnice se šipkou 23877" o:spid="_x0000_s1084" type="#_x0000_t32" style="position:absolute;left:3415;top:7707;width:37;height:2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" strokecolor="black [3200]" strokeweight=".5pt">
                                      <v:stroke endarrow="block" joinstyle="miter"/>
                                    </v:shape>
                                    <v:shape id="Přímá spojnice se šipkou 23878" o:spid="_x0000_s1085" type="#_x0000_t32" style="position:absolute;left:3452;top:12344;width:0;height:143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" strokecolor="black [3200]" strokeweight=".5pt">
                                      <v:stroke endarrow="block" joinstyle="miter"/>
                                    </v:shape>
                                    <v:shape id="Přímá spojnice se šipkou 23879" o:spid="_x0000_s1086" type="#_x0000_t32" style="position:absolute;left:3452;top:15798;width:0;height:143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" strokecolor="black [3200]" strokeweight=".5pt">
                                      <v:stroke endarrow="block" joinstyle="miter"/>
                                    </v:shape>
                                    <v:shape id="Přímá spojnice se šipkou 23880" o:spid="_x0000_s1087" type="#_x0000_t32" style="position:absolute;left:3452;top:18542;width:0;height:143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" strokecolor="black [3200]" strokeweight=".5pt">
                                      <v:stroke endarrow="block" joinstyle="miter"/>
                                    </v:shape>
                                    <v:shape id="Přímá spojnice se šipkou 23881" o:spid="_x0000_s1088" type="#_x0000_t32" style="position:absolute;left:3452;top:21996;width:0;height:143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" strokecolor="black [3200]" strokeweight=".5pt">
                                      <v:stroke endarrow="block" joinstyle="miter"/>
                                    </v:shape>
                                    <v:shape id="Přímá spojnice se šipkou 23882" o:spid="_x0000_s1089" type="#_x0000_t32" style="position:absolute;left:3452;top:25400;width:0;height:143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" strokecolor="black [3200]" strokeweight=".5pt">
                                      <v:stroke endarrow="block" joinstyle="miter"/>
                                    </v:shape>
                                    <v:shape id="Přímá spojnice se šipkou 23883" o:spid="_x0000_s1090" type="#_x0000_t32" style="position:absolute;left:3452;top:28143;width:0;height:143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" strokecolor="black [3200]" strokeweight=".5pt">
                                      <v:stroke endarrow="block" joinstyle="miter"/>
                                    </v:shape>
                                    <v:shape id="Přímá spojnice se šipkou 23884" o:spid="_x0000_s1091" type="#_x0000_t32" style="position:absolute;left:3452;top:30886;width:0;height:143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" strokecolor="black [3200]" strokeweight=".5pt">
                                      <v:stroke endarrow="block" joinstyle="miter"/>
                                    </v:shape>
                                    <v:shape id="Přímá spojnice se šipkou 23885" o:spid="_x0000_s1092" type="#_x0000_t32" style="position:absolute;left:3449;top:35099;width:4;height:143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" strokecolor="black [3200]" strokeweight=".5pt">
                                      <v:stroke endarrow="block" joinstyle="miter"/>
                                    </v:shape>
                                    <v:shape id="Přímá spojnice se šipkou 23886" o:spid="_x0000_s1093" type="#_x0000_t32" style="position:absolute;left:3452;top:37795;width:0;height:143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" strokecolor="black [3200]" strokeweight=".5pt">
                                      <v:stroke endarrow="block" joinstyle="miter"/>
                                    </v:shape>
                                  </v:group>
                                  <v:line id="Přímá spojnice 23887" o:spid="_x0000_s1094" style="position:absolute;flip:x;visibility:visible;mso-wrap-style:square" from="-6950,33670" to="3497,33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" strokecolor="black [3200]" strokeweight=".5pt">
                                    <v:stroke joinstyle="miter"/>
                                  </v:line>
                                  <v:line id="Přímá spojnice 23888" o:spid="_x0000_s1095" style="position:absolute;flip:x y;visibility:visible;mso-wrap-style:square" from="-6950,8610" to="-6950,33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" strokecolor="black [3200]" strokeweight=".5pt">
                                    <v:stroke joinstyle="miter"/>
                                  </v:line>
                                  <v:shape id="Přímá spojnice se šipkou 23889" o:spid="_x0000_s1096" type="#_x0000_t32" style="position:absolute;left:-6950;top:8610;width:119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" strokecolor="black [3200]" strokeweight=".5pt">
                                    <v:stroke endarrow="block" joinstyle="miter"/>
                                  </v:shape>
                                </v:group>
                                <v:shape id="Přímá spojnice se šipkou 23890" o:spid="_x0000_s1097" type="#_x0000_t32" style="position:absolute;left:-7204;top:20945;width:1061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" strokecolor="black [3200]" strokeweight=".5pt">
                                  <v:stroke endarrow="block" joinstyle="miter"/>
                                </v:shape>
                              </v:group>
                              <v:shape id="Text Box 7" o:spid="_x0000_s1098" type="#_x0000_t202" style="position:absolute;left:1741;top:14097;width:6625;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" filled="f">
                                <v:textbox inset="0,0,0,0">
                                  <w:txbxContent>
                                    <w:p w14:paraId="246D51E0" w14:textId="77777777" w:rsidR="00F6788E" w:rsidRPr="00BF63CE" w:rsidRDefault="00F6788E" w:rsidP="008E3819">
                                      <w:pPr>
                                        <w:spacing w:line="204" w:lineRule="auto"/>
                                        <w:contextualSpacing/>
                                        <w:jc w:val="center"/>
                                        <w:rPr>
                                          <w:rFonts w:ascii="Calibri" w:hAnsi="Calibri" w:cs="Calibri"/>
                                          <w:b/>
                                          <w:sz w:val="20"/>
                                          <w:szCs w:val="20"/>
                                        </w:rPr>
                                      </w:pPr>
                                      <w:r w:rsidRPr="00BF63CE">
                                        <w:rPr>
                                          <w:rFonts w:ascii="Calibri" w:hAnsi="Calibri" w:cs="Calibri"/>
                                          <w:b/>
                                          <w:sz w:val="20"/>
                                          <w:szCs w:val="20"/>
                                        </w:rPr>
                                        <w:t>(</w:t>
                                      </w:r>
                                      <w:r>
                                        <w:rPr>
                                          <w:rFonts w:ascii="Calibri" w:hAnsi="Calibri" w:cs="Calibri"/>
                                          <w:b/>
                                          <w:sz w:val="20"/>
                                          <w:szCs w:val="20"/>
                                        </w:rPr>
                                        <w:t>5.1</w:t>
                                      </w:r>
                                      <w:r w:rsidRPr="00BF63CE">
                                        <w:rPr>
                                          <w:rFonts w:ascii="Calibri" w:hAnsi="Calibri" w:cs="Calibri"/>
                                          <w:b/>
                                          <w:sz w:val="20"/>
                                          <w:szCs w:val="20"/>
                                        </w:rPr>
                                        <w:t>)</w:t>
                                      </w:r>
                                    </w:p>
                                  </w:txbxContent>
                                </v:textbox>
                              </v:shape>
                              <v:shape id="Přímá spojnice se šipkou 23892" o:spid="_x0000_s1099" type="#_x0000_t32" style="position:absolute;left:8366;top:14747;width:2734;height: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" strokecolor="black [3200]" strokeweight=".5pt">
                                <v:stroke endarrow="block" joinstyle="miter"/>
                              </v:shape>
                              <v:shape id="Přímá spojnice se šipkou 23893" o:spid="_x0000_s1100" type="#_x0000_t32" style="position:absolute;left:489;top:14747;width:1252;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" strokecolor="black [3200]" strokeweight=".5pt">
                                <v:stroke endarrow="block" joinstyle="miter"/>
                              </v:shape>
                              <v:shape id="Přímá spojnice se šipkou 23894" o:spid="_x0000_s1101" type="#_x0000_t32" style="position:absolute;left:8638;top:24381;width:2462;height:1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" strokecolor="black [3200]" strokeweight=".5pt">
                                <v:stroke endarrow="block" joinstyle="miter"/>
                              </v:shape>
                              <v:shape id="Přímá spojnice se šipkou 23895" o:spid="_x0000_s1102" type="#_x0000_t32" style="position:absolute;left:5322;top:25032;width:2;height:137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" strokecolor="black [3200]" strokeweight=".5pt">
                                <v:stroke endarrow="block" joinstyle="miter"/>
                              </v:shape>
                            </v:group>
                          </v:group>
                        </v:group>
                      </v:group>
                      <v:line id="Přímá spojnice 23896" o:spid="_x0000_s1103" style="position:absolute;flip:y;visibility:visible;mso-wrap-style:square" from="13445,11266" to="16163,11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" strokecolor="black [3200]" strokeweight=".5pt">
                        <v:stroke joinstyle="miter"/>
                      </v:line>
                      <v:line id="Přímá spojnice 23897" o:spid="_x0000_s1104" style="position:absolute;flip:x;visibility:visible;mso-wrap-style:square" from="16158,11266" to="16160,20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" strokecolor="black [3200]" strokeweight=".5pt">
                        <v:stroke joinstyle="miter"/>
                      </v:line>
                      <v:shape id="Přímá spojnice se šipkou 23898" o:spid="_x0000_s1105" type="#_x0000_t32" style="position:absolute;left:13464;top:20945;width:269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" strokecolor="black [3200]" strokeweight=".5pt">
                        <v:stroke endarrow="block" joinstyle="miter"/>
                      </v:shape>
                    </v:group>
                  </w:pict>
                </mc:Fallback>
              </mc:AlternateContent>
            </w:r>
          </w:p>
          <w:p w14:paraId="1045BC1E" w14:textId="77777777" w:rsidR="008E3819" w:rsidRPr="00016D99" w:rsidRDefault="008E3819" w:rsidP="00A54AB6">
            <w:pPr>
              <w:spacing w:line="240" w:lineRule="auto"/>
              <w:rPr>
                <w:rFonts w:asciiTheme="minorHAnsi" w:hAnsiTheme="minorHAnsi" w:cstheme="minorHAnsi"/>
                <w:sz w:val="22"/>
                <w:szCs w:val="22"/>
              </w:rPr>
            </w:pPr>
          </w:p>
          <w:p w14:paraId="5E4E7FA5" w14:textId="77777777" w:rsidR="008E3819" w:rsidRPr="00016D99" w:rsidRDefault="008E3819" w:rsidP="00A54AB6">
            <w:pPr>
              <w:spacing w:line="240" w:lineRule="auto"/>
              <w:rPr>
                <w:rFonts w:asciiTheme="minorHAnsi" w:hAnsiTheme="minorHAnsi" w:cstheme="minorHAnsi"/>
                <w:sz w:val="22"/>
                <w:szCs w:val="22"/>
              </w:rPr>
            </w:pPr>
          </w:p>
          <w:p w14:paraId="0483D85A" w14:textId="77777777" w:rsidR="008E3819" w:rsidRPr="00016D99" w:rsidRDefault="008E3819" w:rsidP="00A54AB6">
            <w:pPr>
              <w:spacing w:line="240" w:lineRule="auto"/>
              <w:rPr>
                <w:rFonts w:asciiTheme="minorHAnsi" w:hAnsiTheme="minorHAnsi" w:cstheme="minorHAnsi"/>
                <w:sz w:val="22"/>
                <w:szCs w:val="22"/>
              </w:rPr>
            </w:pPr>
          </w:p>
          <w:p w14:paraId="510FAE64" w14:textId="77777777" w:rsidR="008E3819" w:rsidRPr="00016D99" w:rsidRDefault="008E3819" w:rsidP="00A54AB6">
            <w:pPr>
              <w:spacing w:line="240" w:lineRule="auto"/>
              <w:rPr>
                <w:rFonts w:asciiTheme="minorHAnsi" w:hAnsiTheme="minorHAnsi" w:cstheme="minorHAnsi"/>
                <w:sz w:val="22"/>
                <w:szCs w:val="22"/>
              </w:rPr>
            </w:pPr>
          </w:p>
          <w:p w14:paraId="61A206EC" w14:textId="77777777" w:rsidR="008E3819" w:rsidRPr="00016D99" w:rsidRDefault="008E3819" w:rsidP="00A54AB6">
            <w:pPr>
              <w:spacing w:line="240" w:lineRule="auto"/>
              <w:rPr>
                <w:rFonts w:asciiTheme="minorHAnsi" w:hAnsiTheme="minorHAnsi" w:cstheme="minorHAnsi"/>
                <w:sz w:val="22"/>
                <w:szCs w:val="22"/>
              </w:rPr>
            </w:pPr>
          </w:p>
          <w:p w14:paraId="1FF06859" w14:textId="77777777" w:rsidR="008E3819" w:rsidRPr="00016D99" w:rsidRDefault="008E3819" w:rsidP="00A54AB6">
            <w:pPr>
              <w:spacing w:line="240" w:lineRule="auto"/>
              <w:rPr>
                <w:rFonts w:asciiTheme="minorHAnsi" w:hAnsiTheme="minorHAnsi" w:cstheme="minorHAnsi"/>
                <w:sz w:val="22"/>
                <w:szCs w:val="22"/>
              </w:rPr>
            </w:pPr>
            <w:r>
              <w:rPr>
                <w:noProof/>
              </w:rPr>
              <mc:AlternateContent>
                <mc:Choice Requires="wps">
                  <w:drawing>
                    <wp:anchor distT="0" distB="0" distL="114300" distR="114300" simplePos="0" relativeHeight="251706368" behindDoc="0" locked="0" layoutInCell="1" allowOverlap="1" wp14:anchorId="1D8BB720" wp14:editId="13FCFC80">
                      <wp:simplePos x="0" y="0"/>
                      <wp:positionH relativeFrom="column">
                        <wp:posOffset>1238368</wp:posOffset>
                      </wp:positionH>
                      <wp:positionV relativeFrom="paragraph">
                        <wp:posOffset>58420</wp:posOffset>
                      </wp:positionV>
                      <wp:extent cx="304800" cy="121920"/>
                      <wp:effectExtent l="0" t="0" r="0" b="11430"/>
                      <wp:wrapNone/>
                      <wp:docPr id="239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2192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16D84851" w14:textId="77777777" w:rsidR="00F6788E" w:rsidRPr="00A6506D" w:rsidRDefault="00F6788E" w:rsidP="008E3819">
                                  <w:pPr>
                                    <w:spacing w:line="192" w:lineRule="auto"/>
                                    <w:contextualSpacing/>
                                    <w:jc w:val="center"/>
                                    <w:rPr>
                                      <w:rFonts w:ascii="Calibri" w:hAnsi="Calibri" w:cs="Calibri"/>
                                      <w:bCs/>
                                      <w:i/>
                                      <w:sz w:val="18"/>
                                      <w:szCs w:val="18"/>
                                    </w:rPr>
                                  </w:pPr>
                                  <w:r w:rsidRPr="00A6506D">
                                    <w:rPr>
                                      <w:rFonts w:ascii="Calibri" w:hAnsi="Calibri" w:cs="Calibri"/>
                                      <w:bCs/>
                                      <w:i/>
                                      <w:sz w:val="18"/>
                                      <w:szCs w:val="18"/>
                                    </w:rPr>
                                    <w:t>ANO</w:t>
                                  </w:r>
                                </w:p>
                                <w:p w14:paraId="025B19BB" w14:textId="77777777" w:rsidR="00F6788E" w:rsidRPr="00A6506D" w:rsidRDefault="00F6788E" w:rsidP="008E3819">
                                  <w:pPr>
                                    <w:spacing w:line="192" w:lineRule="auto"/>
                                    <w:contextualSpacing/>
                                    <w:jc w:val="center"/>
                                    <w:rPr>
                                      <w:rFonts w:ascii="Calibri" w:hAnsi="Calibri" w:cs="Calibri"/>
                                      <w:bCs/>
                                      <w:sz w:val="18"/>
                                      <w:szCs w:val="18"/>
                                    </w:rPr>
                                  </w:pPr>
                                  <w:r w:rsidRPr="00A6506D">
                                    <w:rPr>
                                      <w:rFonts w:ascii="Calibri" w:hAnsi="Calibri" w:cs="Calibri"/>
                                      <w:bCs/>
                                      <w:sz w:val="18"/>
                                      <w:szCs w:val="18"/>
                                    </w:rPr>
                                    <w:t xml:space="preserve"> </w:t>
                                  </w:r>
                                </w:p>
                                <w:p w14:paraId="7BF6C74A" w14:textId="77777777" w:rsidR="00F6788E" w:rsidRPr="00A6506D" w:rsidRDefault="00F6788E" w:rsidP="008E3819">
                                  <w:pPr>
                                    <w:spacing w:line="192" w:lineRule="auto"/>
                                    <w:contextualSpacing/>
                                    <w:jc w:val="center"/>
                                    <w:rPr>
                                      <w:rFonts w:ascii="Calibri" w:hAnsi="Calibri" w:cs="Calibri"/>
                                      <w:bCs/>
                                      <w:sz w:val="18"/>
                                      <w:szCs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8BB720" id="Text Box 3" o:spid="_x0000_s1106" type="#_x0000_t202" style="position:absolute;margin-left:97.5pt;margin-top:4.6pt;width:24pt;height:9.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" filled="f" stroked="f">
                      <v:textbox inset="0,0,0,0">
                        <w:txbxContent>
                          <w:p w14:paraId="16D84851" w14:textId="77777777" w:rsidR="00F6788E" w:rsidRPr="00A6506D" w:rsidRDefault="00F6788E" w:rsidP="008E3819">
                            <w:pPr>
                              <w:spacing w:line="192" w:lineRule="auto"/>
                              <w:contextualSpacing/>
                              <w:jc w:val="center"/>
                              <w:rPr>
                                <w:rFonts w:ascii="Calibri" w:hAnsi="Calibri" w:cs="Calibri"/>
                                <w:bCs/>
                                <w:i/>
                                <w:sz w:val="18"/>
                                <w:szCs w:val="18"/>
                              </w:rPr>
                            </w:pPr>
                            <w:r w:rsidRPr="00A6506D">
                              <w:rPr>
                                <w:rFonts w:ascii="Calibri" w:hAnsi="Calibri" w:cs="Calibri"/>
                                <w:bCs/>
                                <w:i/>
                                <w:sz w:val="18"/>
                                <w:szCs w:val="18"/>
                              </w:rPr>
                              <w:t>ANO</w:t>
                            </w:r>
                          </w:p>
                          <w:p w14:paraId="025B19BB" w14:textId="77777777" w:rsidR="00F6788E" w:rsidRPr="00A6506D" w:rsidRDefault="00F6788E" w:rsidP="008E3819">
                            <w:pPr>
                              <w:spacing w:line="192" w:lineRule="auto"/>
                              <w:contextualSpacing/>
                              <w:jc w:val="center"/>
                              <w:rPr>
                                <w:rFonts w:ascii="Calibri" w:hAnsi="Calibri" w:cs="Calibri"/>
                                <w:bCs/>
                                <w:sz w:val="18"/>
                                <w:szCs w:val="18"/>
                              </w:rPr>
                            </w:pPr>
                            <w:r w:rsidRPr="00A6506D">
                              <w:rPr>
                                <w:rFonts w:ascii="Calibri" w:hAnsi="Calibri" w:cs="Calibri"/>
                                <w:bCs/>
                                <w:sz w:val="18"/>
                                <w:szCs w:val="18"/>
                              </w:rPr>
                              <w:t xml:space="preserve"> </w:t>
                            </w:r>
                          </w:p>
                          <w:p w14:paraId="7BF6C74A" w14:textId="77777777" w:rsidR="00F6788E" w:rsidRPr="00A6506D" w:rsidRDefault="00F6788E" w:rsidP="008E3819">
                            <w:pPr>
                              <w:spacing w:line="192" w:lineRule="auto"/>
                              <w:contextualSpacing/>
                              <w:jc w:val="center"/>
                              <w:rPr>
                                <w:rFonts w:ascii="Calibri" w:hAnsi="Calibri" w:cs="Calibri"/>
                                <w:bCs/>
                                <w:sz w:val="18"/>
                                <w:szCs w:val="18"/>
                              </w:rPr>
                            </w:pPr>
                          </w:p>
                        </w:txbxContent>
                      </v:textbox>
                    </v:shape>
                  </w:pict>
                </mc:Fallback>
              </mc:AlternateContent>
            </w:r>
          </w:p>
          <w:p w14:paraId="64DFE54A" w14:textId="77777777" w:rsidR="008E3819" w:rsidRPr="00A12E00" w:rsidRDefault="008E3819" w:rsidP="00A54AB6">
            <w:pPr>
              <w:spacing w:line="240" w:lineRule="auto"/>
              <w:rPr>
                <w:rFonts w:asciiTheme="minorHAnsi" w:hAnsiTheme="minorHAnsi" w:cstheme="minorHAnsi"/>
                <w:b/>
                <w:bCs/>
                <w:sz w:val="22"/>
                <w:szCs w:val="22"/>
              </w:rPr>
            </w:pPr>
          </w:p>
          <w:p w14:paraId="7C6C223E" w14:textId="77777777" w:rsidR="008E3819" w:rsidRPr="00016D99" w:rsidRDefault="008E3819" w:rsidP="00A54AB6">
            <w:pPr>
              <w:spacing w:line="240" w:lineRule="auto"/>
              <w:rPr>
                <w:rFonts w:asciiTheme="minorHAnsi" w:hAnsiTheme="minorHAnsi" w:cstheme="minorHAnsi"/>
                <w:sz w:val="22"/>
                <w:szCs w:val="22"/>
              </w:rPr>
            </w:pPr>
            <w:r>
              <w:rPr>
                <w:noProof/>
              </w:rPr>
              <mc:AlternateContent>
                <mc:Choice Requires="wps">
                  <w:drawing>
                    <wp:anchor distT="0" distB="0" distL="114300" distR="114300" simplePos="0" relativeHeight="251710464" behindDoc="0" locked="0" layoutInCell="1" allowOverlap="1" wp14:anchorId="6B6F84FA" wp14:editId="304D59CA">
                      <wp:simplePos x="0" y="0"/>
                      <wp:positionH relativeFrom="column">
                        <wp:posOffset>774700</wp:posOffset>
                      </wp:positionH>
                      <wp:positionV relativeFrom="paragraph">
                        <wp:posOffset>101600</wp:posOffset>
                      </wp:positionV>
                      <wp:extent cx="342900" cy="110490"/>
                      <wp:effectExtent l="0" t="0" r="0" b="3810"/>
                      <wp:wrapNone/>
                      <wp:docPr id="239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1049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0235EDB6" w14:textId="77777777" w:rsidR="00F6788E" w:rsidRPr="00A6506D" w:rsidRDefault="00F6788E" w:rsidP="008E3819">
                                  <w:pPr>
                                    <w:spacing w:line="192" w:lineRule="auto"/>
                                    <w:contextualSpacing/>
                                    <w:jc w:val="center"/>
                                    <w:rPr>
                                      <w:rFonts w:ascii="Calibri" w:hAnsi="Calibri" w:cs="Calibri"/>
                                      <w:i/>
                                      <w:sz w:val="18"/>
                                      <w:szCs w:val="18"/>
                                    </w:rPr>
                                  </w:pPr>
                                  <w:r w:rsidRPr="00A6506D">
                                    <w:rPr>
                                      <w:rFonts w:ascii="Calibri" w:hAnsi="Calibri" w:cs="Calibri"/>
                                      <w:i/>
                                      <w:sz w:val="18"/>
                                      <w:szCs w:val="18"/>
                                    </w:rPr>
                                    <w:t>ANO</w:t>
                                  </w:r>
                                </w:p>
                                <w:p w14:paraId="69ED00AF" w14:textId="77777777" w:rsidR="00F6788E" w:rsidRPr="00A6506D" w:rsidRDefault="00F6788E" w:rsidP="008E3819">
                                  <w:pPr>
                                    <w:spacing w:line="192" w:lineRule="auto"/>
                                    <w:contextualSpacing/>
                                    <w:jc w:val="center"/>
                                    <w:rPr>
                                      <w:rFonts w:ascii="Calibri" w:hAnsi="Calibri" w:cs="Calibri"/>
                                      <w:sz w:val="18"/>
                                      <w:szCs w:val="18"/>
                                    </w:rPr>
                                  </w:pPr>
                                  <w:r w:rsidRPr="00A6506D">
                                    <w:rPr>
                                      <w:rFonts w:ascii="Calibri" w:hAnsi="Calibri" w:cs="Calibri"/>
                                      <w:sz w:val="18"/>
                                      <w:szCs w:val="18"/>
                                    </w:rPr>
                                    <w:t xml:space="preserve"> </w:t>
                                  </w:r>
                                </w:p>
                                <w:p w14:paraId="444021CD" w14:textId="77777777" w:rsidR="00F6788E" w:rsidRPr="00A6506D" w:rsidRDefault="00F6788E" w:rsidP="008E3819">
                                  <w:pPr>
                                    <w:spacing w:line="192" w:lineRule="auto"/>
                                    <w:contextualSpacing/>
                                    <w:jc w:val="center"/>
                                    <w:rPr>
                                      <w:rFonts w:ascii="Calibri" w:hAnsi="Calibri" w:cs="Calibri"/>
                                      <w:sz w:val="18"/>
                                      <w:szCs w:val="18"/>
                                    </w:rPr>
                                  </w:pP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6B6F84FA" id="_x0000_s1107" type="#_x0000_t202" style="position:absolute;margin-left:61pt;margin-top:8pt;width:27pt;height:8.7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" filled="f" stroked="f">
                      <v:textbox inset="0,0,0,0">
                        <w:txbxContent>
                          <w:p w14:paraId="0235EDB6" w14:textId="77777777" w:rsidR="00F6788E" w:rsidRPr="00A6506D" w:rsidRDefault="00F6788E" w:rsidP="008E3819">
                            <w:pPr>
                              <w:spacing w:line="192" w:lineRule="auto"/>
                              <w:contextualSpacing/>
                              <w:jc w:val="center"/>
                              <w:rPr>
                                <w:rFonts w:ascii="Calibri" w:hAnsi="Calibri" w:cs="Calibri"/>
                                <w:i/>
                                <w:sz w:val="18"/>
                                <w:szCs w:val="18"/>
                              </w:rPr>
                            </w:pPr>
                            <w:r w:rsidRPr="00A6506D">
                              <w:rPr>
                                <w:rFonts w:ascii="Calibri" w:hAnsi="Calibri" w:cs="Calibri"/>
                                <w:i/>
                                <w:sz w:val="18"/>
                                <w:szCs w:val="18"/>
                              </w:rPr>
                              <w:t>ANO</w:t>
                            </w:r>
                          </w:p>
                          <w:p w14:paraId="69ED00AF" w14:textId="77777777" w:rsidR="00F6788E" w:rsidRPr="00A6506D" w:rsidRDefault="00F6788E" w:rsidP="008E3819">
                            <w:pPr>
                              <w:spacing w:line="192" w:lineRule="auto"/>
                              <w:contextualSpacing/>
                              <w:jc w:val="center"/>
                              <w:rPr>
                                <w:rFonts w:ascii="Calibri" w:hAnsi="Calibri" w:cs="Calibri"/>
                                <w:sz w:val="18"/>
                                <w:szCs w:val="18"/>
                              </w:rPr>
                            </w:pPr>
                            <w:r w:rsidRPr="00A6506D">
                              <w:rPr>
                                <w:rFonts w:ascii="Calibri" w:hAnsi="Calibri" w:cs="Calibri"/>
                                <w:sz w:val="18"/>
                                <w:szCs w:val="18"/>
                              </w:rPr>
                              <w:t xml:space="preserve"> </w:t>
                            </w:r>
                          </w:p>
                          <w:p w14:paraId="444021CD" w14:textId="77777777" w:rsidR="00F6788E" w:rsidRPr="00A6506D" w:rsidRDefault="00F6788E" w:rsidP="008E3819">
                            <w:pPr>
                              <w:spacing w:line="192" w:lineRule="auto"/>
                              <w:contextualSpacing/>
                              <w:jc w:val="center"/>
                              <w:rPr>
                                <w:rFonts w:ascii="Calibri" w:hAnsi="Calibri" w:cs="Calibri"/>
                                <w:sz w:val="18"/>
                                <w:szCs w:val="18"/>
                              </w:rPr>
                            </w:pPr>
                          </w:p>
                        </w:txbxContent>
                      </v:textbox>
                    </v:shape>
                  </w:pict>
                </mc:Fallback>
              </mc:AlternateContent>
            </w:r>
            <w:r>
              <w:rPr>
                <w:noProof/>
              </w:rPr>
              <mc:AlternateContent>
                <mc:Choice Requires="wps">
                  <w:drawing>
                    <wp:anchor distT="0" distB="0" distL="114300" distR="114300" simplePos="0" relativeHeight="251704320" behindDoc="0" locked="0" layoutInCell="1" allowOverlap="1" wp14:anchorId="227A74AC" wp14:editId="4EDABF9A">
                      <wp:simplePos x="0" y="0"/>
                      <wp:positionH relativeFrom="column">
                        <wp:posOffset>1160780</wp:posOffset>
                      </wp:positionH>
                      <wp:positionV relativeFrom="paragraph">
                        <wp:posOffset>5080</wp:posOffset>
                      </wp:positionV>
                      <wp:extent cx="250190" cy="110490"/>
                      <wp:effectExtent l="0" t="0" r="0" b="0"/>
                      <wp:wrapNone/>
                      <wp:docPr id="239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 cy="11049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00D0F069" w14:textId="77777777" w:rsidR="00F6788E" w:rsidRPr="00A6506D" w:rsidRDefault="00F6788E" w:rsidP="008E3819">
                                  <w:pPr>
                                    <w:spacing w:line="192" w:lineRule="auto"/>
                                    <w:contextualSpacing/>
                                    <w:jc w:val="center"/>
                                    <w:rPr>
                                      <w:rFonts w:ascii="Calibri" w:hAnsi="Calibri" w:cs="Calibri"/>
                                      <w:bCs/>
                                      <w:i/>
                                      <w:sz w:val="18"/>
                                      <w:szCs w:val="18"/>
                                    </w:rPr>
                                  </w:pPr>
                                  <w:r w:rsidRPr="00A6506D">
                                    <w:rPr>
                                      <w:rFonts w:ascii="Calibri" w:hAnsi="Calibri" w:cs="Calibri"/>
                                      <w:bCs/>
                                      <w:i/>
                                      <w:sz w:val="18"/>
                                      <w:szCs w:val="18"/>
                                    </w:rPr>
                                    <w:t>NE</w:t>
                                  </w:r>
                                </w:p>
                                <w:p w14:paraId="6AA39008" w14:textId="77777777" w:rsidR="00F6788E" w:rsidRPr="00A6506D" w:rsidRDefault="00F6788E" w:rsidP="008E3819">
                                  <w:pPr>
                                    <w:spacing w:line="192" w:lineRule="auto"/>
                                    <w:contextualSpacing/>
                                    <w:jc w:val="center"/>
                                    <w:rPr>
                                      <w:rFonts w:ascii="Calibri" w:hAnsi="Calibri" w:cs="Calibri"/>
                                      <w:bCs/>
                                      <w:sz w:val="18"/>
                                      <w:szCs w:val="18"/>
                                    </w:rPr>
                                  </w:pPr>
                                  <w:r w:rsidRPr="00A6506D">
                                    <w:rPr>
                                      <w:rFonts w:ascii="Calibri" w:hAnsi="Calibri" w:cs="Calibri"/>
                                      <w:bCs/>
                                      <w:sz w:val="18"/>
                                      <w:szCs w:val="18"/>
                                    </w:rPr>
                                    <w:t xml:space="preserve"> </w:t>
                                  </w:r>
                                </w:p>
                                <w:p w14:paraId="1FD98356" w14:textId="77777777" w:rsidR="00F6788E" w:rsidRPr="00A6506D" w:rsidRDefault="00F6788E" w:rsidP="008E3819">
                                  <w:pPr>
                                    <w:spacing w:line="192" w:lineRule="auto"/>
                                    <w:contextualSpacing/>
                                    <w:jc w:val="center"/>
                                    <w:rPr>
                                      <w:rFonts w:ascii="Calibri" w:hAnsi="Calibri" w:cs="Calibri"/>
                                      <w:bCs/>
                                      <w:sz w:val="18"/>
                                      <w:szCs w:val="18"/>
                                    </w:rPr>
                                  </w:pPr>
                                </w:p>
                              </w:txbxContent>
                            </wps:txbx>
                            <wps:bodyPr rot="0" vert="horz" wrap="square" lIns="0" tIns="0" rIns="0" bIns="0" anchor="t" anchorCtr="0" upright="1">
                              <a:noAutofit/>
                            </wps:bodyPr>
                          </wps:wsp>
                        </a:graphicData>
                      </a:graphic>
                    </wp:anchor>
                  </w:drawing>
                </mc:Choice>
                <mc:Fallback>
                  <w:pict>
                    <v:shape w14:anchorId="227A74AC" id="_x0000_s1108" type="#_x0000_t202" style="position:absolute;margin-left:91.4pt;margin-top:.4pt;width:19.7pt;height:8.7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" filled="f" stroked="f">
                      <v:textbox inset="0,0,0,0">
                        <w:txbxContent>
                          <w:p w14:paraId="00D0F069" w14:textId="77777777" w:rsidR="00F6788E" w:rsidRPr="00A6506D" w:rsidRDefault="00F6788E" w:rsidP="008E3819">
                            <w:pPr>
                              <w:spacing w:line="192" w:lineRule="auto"/>
                              <w:contextualSpacing/>
                              <w:jc w:val="center"/>
                              <w:rPr>
                                <w:rFonts w:ascii="Calibri" w:hAnsi="Calibri" w:cs="Calibri"/>
                                <w:bCs/>
                                <w:i/>
                                <w:sz w:val="18"/>
                                <w:szCs w:val="18"/>
                              </w:rPr>
                            </w:pPr>
                            <w:r w:rsidRPr="00A6506D">
                              <w:rPr>
                                <w:rFonts w:ascii="Calibri" w:hAnsi="Calibri" w:cs="Calibri"/>
                                <w:bCs/>
                                <w:i/>
                                <w:sz w:val="18"/>
                                <w:szCs w:val="18"/>
                              </w:rPr>
                              <w:t>NE</w:t>
                            </w:r>
                          </w:p>
                          <w:p w14:paraId="6AA39008" w14:textId="77777777" w:rsidR="00F6788E" w:rsidRPr="00A6506D" w:rsidRDefault="00F6788E" w:rsidP="008E3819">
                            <w:pPr>
                              <w:spacing w:line="192" w:lineRule="auto"/>
                              <w:contextualSpacing/>
                              <w:jc w:val="center"/>
                              <w:rPr>
                                <w:rFonts w:ascii="Calibri" w:hAnsi="Calibri" w:cs="Calibri"/>
                                <w:bCs/>
                                <w:sz w:val="18"/>
                                <w:szCs w:val="18"/>
                              </w:rPr>
                            </w:pPr>
                            <w:r w:rsidRPr="00A6506D">
                              <w:rPr>
                                <w:rFonts w:ascii="Calibri" w:hAnsi="Calibri" w:cs="Calibri"/>
                                <w:bCs/>
                                <w:sz w:val="18"/>
                                <w:szCs w:val="18"/>
                              </w:rPr>
                              <w:t xml:space="preserve"> </w:t>
                            </w:r>
                          </w:p>
                          <w:p w14:paraId="1FD98356" w14:textId="77777777" w:rsidR="00F6788E" w:rsidRPr="00A6506D" w:rsidRDefault="00F6788E" w:rsidP="008E3819">
                            <w:pPr>
                              <w:spacing w:line="192" w:lineRule="auto"/>
                              <w:contextualSpacing/>
                              <w:jc w:val="center"/>
                              <w:rPr>
                                <w:rFonts w:ascii="Calibri" w:hAnsi="Calibri" w:cs="Calibri"/>
                                <w:bCs/>
                                <w:sz w:val="18"/>
                                <w:szCs w:val="18"/>
                              </w:rPr>
                            </w:pPr>
                          </w:p>
                        </w:txbxContent>
                      </v:textbox>
                    </v:shape>
                  </w:pict>
                </mc:Fallback>
              </mc:AlternateContent>
            </w:r>
          </w:p>
          <w:p w14:paraId="5B6AA6F9" w14:textId="77777777" w:rsidR="008E3819" w:rsidRPr="00016D99" w:rsidRDefault="008E3819" w:rsidP="00A54AB6">
            <w:pPr>
              <w:spacing w:line="240" w:lineRule="auto"/>
              <w:rPr>
                <w:rFonts w:asciiTheme="minorHAnsi" w:hAnsiTheme="minorHAnsi" w:cstheme="minorHAnsi"/>
                <w:sz w:val="22"/>
                <w:szCs w:val="22"/>
              </w:rPr>
            </w:pPr>
            <w:r>
              <w:rPr>
                <w:noProof/>
              </w:rPr>
              <mc:AlternateContent>
                <mc:Choice Requires="wps">
                  <w:drawing>
                    <wp:anchor distT="0" distB="0" distL="114300" distR="114300" simplePos="0" relativeHeight="251705344" behindDoc="0" locked="0" layoutInCell="1" allowOverlap="1" wp14:anchorId="38F55DF9" wp14:editId="3822E9EE">
                      <wp:simplePos x="0" y="0"/>
                      <wp:positionH relativeFrom="column">
                        <wp:posOffset>1167960</wp:posOffset>
                      </wp:positionH>
                      <wp:positionV relativeFrom="paragraph">
                        <wp:posOffset>170473</wp:posOffset>
                      </wp:positionV>
                      <wp:extent cx="250190" cy="110490"/>
                      <wp:effectExtent l="0" t="0" r="0" b="0"/>
                      <wp:wrapNone/>
                      <wp:docPr id="239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 cy="11049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17D733BF" w14:textId="77777777" w:rsidR="00F6788E" w:rsidRPr="00A6506D" w:rsidRDefault="00F6788E" w:rsidP="008E3819">
                                  <w:pPr>
                                    <w:spacing w:line="192" w:lineRule="auto"/>
                                    <w:contextualSpacing/>
                                    <w:jc w:val="center"/>
                                    <w:rPr>
                                      <w:rFonts w:ascii="Calibri" w:hAnsi="Calibri" w:cs="Calibri"/>
                                      <w:i/>
                                      <w:sz w:val="18"/>
                                      <w:szCs w:val="18"/>
                                    </w:rPr>
                                  </w:pPr>
                                  <w:r w:rsidRPr="00A6506D">
                                    <w:rPr>
                                      <w:rFonts w:ascii="Calibri" w:hAnsi="Calibri" w:cs="Calibri"/>
                                      <w:i/>
                                      <w:sz w:val="18"/>
                                      <w:szCs w:val="18"/>
                                    </w:rPr>
                                    <w:t>NE</w:t>
                                  </w:r>
                                </w:p>
                                <w:p w14:paraId="35E8E51A" w14:textId="77777777" w:rsidR="00F6788E" w:rsidRPr="00A6506D" w:rsidRDefault="00F6788E" w:rsidP="008E3819">
                                  <w:pPr>
                                    <w:spacing w:line="192" w:lineRule="auto"/>
                                    <w:contextualSpacing/>
                                    <w:jc w:val="center"/>
                                    <w:rPr>
                                      <w:rFonts w:ascii="Calibri" w:hAnsi="Calibri" w:cs="Calibri"/>
                                      <w:sz w:val="18"/>
                                      <w:szCs w:val="18"/>
                                    </w:rPr>
                                  </w:pPr>
                                  <w:r w:rsidRPr="00A6506D">
                                    <w:rPr>
                                      <w:rFonts w:ascii="Calibri" w:hAnsi="Calibri" w:cs="Calibri"/>
                                      <w:sz w:val="18"/>
                                      <w:szCs w:val="18"/>
                                    </w:rPr>
                                    <w:t xml:space="preserve"> </w:t>
                                  </w:r>
                                </w:p>
                                <w:p w14:paraId="42A9F18F" w14:textId="77777777" w:rsidR="00F6788E" w:rsidRPr="00A6506D" w:rsidRDefault="00F6788E" w:rsidP="008E3819">
                                  <w:pPr>
                                    <w:spacing w:line="192" w:lineRule="auto"/>
                                    <w:contextualSpacing/>
                                    <w:jc w:val="center"/>
                                    <w:rPr>
                                      <w:rFonts w:ascii="Calibri" w:hAnsi="Calibri" w:cs="Calibri"/>
                                      <w:sz w:val="18"/>
                                      <w:szCs w:val="18"/>
                                    </w:rPr>
                                  </w:pPr>
                                </w:p>
                              </w:txbxContent>
                            </wps:txbx>
                            <wps:bodyPr rot="0" vert="horz" wrap="square" lIns="0" tIns="0" rIns="0" bIns="0" anchor="t" anchorCtr="0" upright="1">
                              <a:noAutofit/>
                            </wps:bodyPr>
                          </wps:wsp>
                        </a:graphicData>
                      </a:graphic>
                    </wp:anchor>
                  </w:drawing>
                </mc:Choice>
                <mc:Fallback>
                  <w:pict>
                    <v:shape w14:anchorId="38F55DF9" id="_x0000_s1109" type="#_x0000_t202" style="position:absolute;margin-left:91.95pt;margin-top:13.4pt;width:19.7pt;height:8.7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" filled="f" stroked="f">
                      <v:textbox inset="0,0,0,0">
                        <w:txbxContent>
                          <w:p w14:paraId="17D733BF" w14:textId="77777777" w:rsidR="00F6788E" w:rsidRPr="00A6506D" w:rsidRDefault="00F6788E" w:rsidP="008E3819">
                            <w:pPr>
                              <w:spacing w:line="192" w:lineRule="auto"/>
                              <w:contextualSpacing/>
                              <w:jc w:val="center"/>
                              <w:rPr>
                                <w:rFonts w:ascii="Calibri" w:hAnsi="Calibri" w:cs="Calibri"/>
                                <w:i/>
                                <w:sz w:val="18"/>
                                <w:szCs w:val="18"/>
                              </w:rPr>
                            </w:pPr>
                            <w:r w:rsidRPr="00A6506D">
                              <w:rPr>
                                <w:rFonts w:ascii="Calibri" w:hAnsi="Calibri" w:cs="Calibri"/>
                                <w:i/>
                                <w:sz w:val="18"/>
                                <w:szCs w:val="18"/>
                              </w:rPr>
                              <w:t>NE</w:t>
                            </w:r>
                          </w:p>
                          <w:p w14:paraId="35E8E51A" w14:textId="77777777" w:rsidR="00F6788E" w:rsidRPr="00A6506D" w:rsidRDefault="00F6788E" w:rsidP="008E3819">
                            <w:pPr>
                              <w:spacing w:line="192" w:lineRule="auto"/>
                              <w:contextualSpacing/>
                              <w:jc w:val="center"/>
                              <w:rPr>
                                <w:rFonts w:ascii="Calibri" w:hAnsi="Calibri" w:cs="Calibri"/>
                                <w:sz w:val="18"/>
                                <w:szCs w:val="18"/>
                              </w:rPr>
                            </w:pPr>
                            <w:r w:rsidRPr="00A6506D">
                              <w:rPr>
                                <w:rFonts w:ascii="Calibri" w:hAnsi="Calibri" w:cs="Calibri"/>
                                <w:sz w:val="18"/>
                                <w:szCs w:val="18"/>
                              </w:rPr>
                              <w:t xml:space="preserve"> </w:t>
                            </w:r>
                          </w:p>
                          <w:p w14:paraId="42A9F18F" w14:textId="77777777" w:rsidR="00F6788E" w:rsidRPr="00A6506D" w:rsidRDefault="00F6788E" w:rsidP="008E3819">
                            <w:pPr>
                              <w:spacing w:line="192" w:lineRule="auto"/>
                              <w:contextualSpacing/>
                              <w:jc w:val="center"/>
                              <w:rPr>
                                <w:rFonts w:ascii="Calibri" w:hAnsi="Calibri" w:cs="Calibri"/>
                                <w:sz w:val="18"/>
                                <w:szCs w:val="18"/>
                              </w:rPr>
                            </w:pPr>
                          </w:p>
                        </w:txbxContent>
                      </v:textbox>
                    </v:shape>
                  </w:pict>
                </mc:Fallback>
              </mc:AlternateContent>
            </w:r>
          </w:p>
          <w:p w14:paraId="25948170" w14:textId="77777777" w:rsidR="008E3819" w:rsidRPr="00016D99" w:rsidRDefault="008E3819" w:rsidP="00A54AB6">
            <w:pPr>
              <w:spacing w:line="240" w:lineRule="auto"/>
              <w:rPr>
                <w:rFonts w:asciiTheme="minorHAnsi" w:hAnsiTheme="minorHAnsi" w:cstheme="minorHAnsi"/>
                <w:sz w:val="22"/>
                <w:szCs w:val="22"/>
              </w:rPr>
            </w:pPr>
          </w:p>
          <w:p w14:paraId="4D367D81" w14:textId="77777777" w:rsidR="008E3819" w:rsidRPr="00016D99" w:rsidRDefault="008E3819" w:rsidP="00A54AB6">
            <w:pPr>
              <w:spacing w:line="240" w:lineRule="auto"/>
              <w:rPr>
                <w:rFonts w:asciiTheme="minorHAnsi" w:hAnsiTheme="minorHAnsi" w:cstheme="minorHAnsi"/>
                <w:sz w:val="22"/>
                <w:szCs w:val="22"/>
              </w:rPr>
            </w:pPr>
          </w:p>
          <w:p w14:paraId="3E799335" w14:textId="77777777" w:rsidR="008E3819" w:rsidRDefault="008E3819" w:rsidP="00A54AB6">
            <w:pPr>
              <w:spacing w:line="240" w:lineRule="auto"/>
              <w:rPr>
                <w:rFonts w:asciiTheme="minorHAnsi" w:hAnsiTheme="minorHAnsi" w:cstheme="minorHAnsi"/>
                <w:sz w:val="22"/>
                <w:szCs w:val="22"/>
              </w:rPr>
            </w:pPr>
            <w:r>
              <w:rPr>
                <w:noProof/>
              </w:rPr>
              <mc:AlternateContent>
                <mc:Choice Requires="wps">
                  <w:drawing>
                    <wp:anchor distT="0" distB="0" distL="114300" distR="114300" simplePos="0" relativeHeight="251711488" behindDoc="0" locked="0" layoutInCell="1" allowOverlap="1" wp14:anchorId="2E752C73" wp14:editId="6036FB36">
                      <wp:simplePos x="0" y="0"/>
                      <wp:positionH relativeFrom="column">
                        <wp:posOffset>824865</wp:posOffset>
                      </wp:positionH>
                      <wp:positionV relativeFrom="paragraph">
                        <wp:posOffset>67945</wp:posOffset>
                      </wp:positionV>
                      <wp:extent cx="250190" cy="110490"/>
                      <wp:effectExtent l="0" t="0" r="0" b="0"/>
                      <wp:wrapNone/>
                      <wp:docPr id="239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 cy="11049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29CC2355" w14:textId="77777777" w:rsidR="00F6788E" w:rsidRPr="00A6506D" w:rsidRDefault="00F6788E" w:rsidP="008E3819">
                                  <w:pPr>
                                    <w:spacing w:line="192" w:lineRule="auto"/>
                                    <w:contextualSpacing/>
                                    <w:jc w:val="center"/>
                                    <w:rPr>
                                      <w:rFonts w:ascii="Calibri" w:hAnsi="Calibri" w:cs="Calibri"/>
                                      <w:i/>
                                      <w:sz w:val="18"/>
                                      <w:szCs w:val="18"/>
                                    </w:rPr>
                                  </w:pPr>
                                  <w:r w:rsidRPr="00A6506D">
                                    <w:rPr>
                                      <w:rFonts w:ascii="Calibri" w:hAnsi="Calibri" w:cs="Calibri"/>
                                      <w:i/>
                                      <w:sz w:val="18"/>
                                      <w:szCs w:val="18"/>
                                    </w:rPr>
                                    <w:t>NE</w:t>
                                  </w:r>
                                </w:p>
                                <w:p w14:paraId="1774487A" w14:textId="77777777" w:rsidR="00F6788E" w:rsidRPr="00A6506D" w:rsidRDefault="00F6788E" w:rsidP="008E3819">
                                  <w:pPr>
                                    <w:spacing w:line="192" w:lineRule="auto"/>
                                    <w:contextualSpacing/>
                                    <w:jc w:val="center"/>
                                    <w:rPr>
                                      <w:rFonts w:ascii="Calibri" w:hAnsi="Calibri" w:cs="Calibri"/>
                                      <w:sz w:val="18"/>
                                      <w:szCs w:val="18"/>
                                    </w:rPr>
                                  </w:pPr>
                                  <w:r w:rsidRPr="00A6506D">
                                    <w:rPr>
                                      <w:rFonts w:ascii="Calibri" w:hAnsi="Calibri" w:cs="Calibri"/>
                                      <w:sz w:val="18"/>
                                      <w:szCs w:val="18"/>
                                    </w:rPr>
                                    <w:t xml:space="preserve"> </w:t>
                                  </w:r>
                                </w:p>
                                <w:p w14:paraId="630D2691" w14:textId="77777777" w:rsidR="00F6788E" w:rsidRPr="00A6506D" w:rsidRDefault="00F6788E" w:rsidP="008E3819">
                                  <w:pPr>
                                    <w:spacing w:line="192" w:lineRule="auto"/>
                                    <w:contextualSpacing/>
                                    <w:jc w:val="center"/>
                                    <w:rPr>
                                      <w:rFonts w:ascii="Calibri" w:hAnsi="Calibri" w:cs="Calibri"/>
                                      <w:sz w:val="18"/>
                                      <w:szCs w:val="18"/>
                                    </w:rPr>
                                  </w:pPr>
                                </w:p>
                              </w:txbxContent>
                            </wps:txbx>
                            <wps:bodyPr rot="0" vert="horz" wrap="square" lIns="0" tIns="0" rIns="0" bIns="0" anchor="t" anchorCtr="0" upright="1">
                              <a:noAutofit/>
                            </wps:bodyPr>
                          </wps:wsp>
                        </a:graphicData>
                      </a:graphic>
                    </wp:anchor>
                  </w:drawing>
                </mc:Choice>
                <mc:Fallback>
                  <w:pict>
                    <v:shape w14:anchorId="2E752C73" id="_x0000_s1110" type="#_x0000_t202" style="position:absolute;margin-left:64.95pt;margin-top:5.35pt;width:19.7pt;height:8.7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" filled="f" stroked="f">
                      <v:textbox inset="0,0,0,0">
                        <w:txbxContent>
                          <w:p w14:paraId="29CC2355" w14:textId="77777777" w:rsidR="00F6788E" w:rsidRPr="00A6506D" w:rsidRDefault="00F6788E" w:rsidP="008E3819">
                            <w:pPr>
                              <w:spacing w:line="192" w:lineRule="auto"/>
                              <w:contextualSpacing/>
                              <w:jc w:val="center"/>
                              <w:rPr>
                                <w:rFonts w:ascii="Calibri" w:hAnsi="Calibri" w:cs="Calibri"/>
                                <w:i/>
                                <w:sz w:val="18"/>
                                <w:szCs w:val="18"/>
                              </w:rPr>
                            </w:pPr>
                            <w:r w:rsidRPr="00A6506D">
                              <w:rPr>
                                <w:rFonts w:ascii="Calibri" w:hAnsi="Calibri" w:cs="Calibri"/>
                                <w:i/>
                                <w:sz w:val="18"/>
                                <w:szCs w:val="18"/>
                              </w:rPr>
                              <w:t>NE</w:t>
                            </w:r>
                          </w:p>
                          <w:p w14:paraId="1774487A" w14:textId="77777777" w:rsidR="00F6788E" w:rsidRPr="00A6506D" w:rsidRDefault="00F6788E" w:rsidP="008E3819">
                            <w:pPr>
                              <w:spacing w:line="192" w:lineRule="auto"/>
                              <w:contextualSpacing/>
                              <w:jc w:val="center"/>
                              <w:rPr>
                                <w:rFonts w:ascii="Calibri" w:hAnsi="Calibri" w:cs="Calibri"/>
                                <w:sz w:val="18"/>
                                <w:szCs w:val="18"/>
                              </w:rPr>
                            </w:pPr>
                            <w:r w:rsidRPr="00A6506D">
                              <w:rPr>
                                <w:rFonts w:ascii="Calibri" w:hAnsi="Calibri" w:cs="Calibri"/>
                                <w:sz w:val="18"/>
                                <w:szCs w:val="18"/>
                              </w:rPr>
                              <w:t xml:space="preserve"> </w:t>
                            </w:r>
                          </w:p>
                          <w:p w14:paraId="630D2691" w14:textId="77777777" w:rsidR="00F6788E" w:rsidRPr="00A6506D" w:rsidRDefault="00F6788E" w:rsidP="008E3819">
                            <w:pPr>
                              <w:spacing w:line="192" w:lineRule="auto"/>
                              <w:contextualSpacing/>
                              <w:jc w:val="center"/>
                              <w:rPr>
                                <w:rFonts w:ascii="Calibri" w:hAnsi="Calibri" w:cs="Calibri"/>
                                <w:sz w:val="18"/>
                                <w:szCs w:val="18"/>
                              </w:rPr>
                            </w:pPr>
                          </w:p>
                        </w:txbxContent>
                      </v:textbox>
                    </v:shape>
                  </w:pict>
                </mc:Fallback>
              </mc:AlternateContent>
            </w:r>
          </w:p>
          <w:p w14:paraId="59112DD2" w14:textId="77777777" w:rsidR="008E3819" w:rsidRDefault="008E3819" w:rsidP="00A54AB6">
            <w:pPr>
              <w:spacing w:line="240" w:lineRule="auto"/>
              <w:rPr>
                <w:rFonts w:asciiTheme="minorHAnsi" w:hAnsiTheme="minorHAnsi" w:cstheme="minorHAnsi"/>
                <w:sz w:val="22"/>
                <w:szCs w:val="22"/>
              </w:rPr>
            </w:pPr>
            <w:r>
              <w:rPr>
                <w:noProof/>
              </w:rPr>
              <mc:AlternateContent>
                <mc:Choice Requires="wps">
                  <w:drawing>
                    <wp:anchor distT="0" distB="0" distL="114300" distR="114300" simplePos="0" relativeHeight="251707392" behindDoc="0" locked="0" layoutInCell="1" allowOverlap="1" wp14:anchorId="385032BD" wp14:editId="77B75A9E">
                      <wp:simplePos x="0" y="0"/>
                      <wp:positionH relativeFrom="column">
                        <wp:posOffset>1202485</wp:posOffset>
                      </wp:positionH>
                      <wp:positionV relativeFrom="paragraph">
                        <wp:posOffset>104269</wp:posOffset>
                      </wp:positionV>
                      <wp:extent cx="304800" cy="121920"/>
                      <wp:effectExtent l="0" t="0" r="0" b="11430"/>
                      <wp:wrapNone/>
                      <wp:docPr id="239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2192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6FF491FF" w14:textId="77777777" w:rsidR="00F6788E" w:rsidRPr="00A6506D" w:rsidRDefault="00F6788E" w:rsidP="008E3819">
                                  <w:pPr>
                                    <w:spacing w:line="192" w:lineRule="auto"/>
                                    <w:contextualSpacing/>
                                    <w:jc w:val="center"/>
                                    <w:rPr>
                                      <w:rFonts w:ascii="Calibri" w:hAnsi="Calibri" w:cs="Calibri"/>
                                      <w:i/>
                                      <w:sz w:val="18"/>
                                      <w:szCs w:val="18"/>
                                    </w:rPr>
                                  </w:pPr>
                                  <w:r w:rsidRPr="00A6506D">
                                    <w:rPr>
                                      <w:rFonts w:ascii="Calibri" w:hAnsi="Calibri" w:cs="Calibri"/>
                                      <w:i/>
                                      <w:sz w:val="18"/>
                                      <w:szCs w:val="18"/>
                                    </w:rPr>
                                    <w:t>ANO</w:t>
                                  </w:r>
                                </w:p>
                                <w:p w14:paraId="1491E617" w14:textId="77777777" w:rsidR="00F6788E" w:rsidRPr="00A6506D" w:rsidRDefault="00F6788E" w:rsidP="008E3819">
                                  <w:pPr>
                                    <w:spacing w:line="192" w:lineRule="auto"/>
                                    <w:contextualSpacing/>
                                    <w:jc w:val="center"/>
                                    <w:rPr>
                                      <w:rFonts w:ascii="Calibri" w:hAnsi="Calibri" w:cs="Calibri"/>
                                      <w:sz w:val="18"/>
                                      <w:szCs w:val="18"/>
                                    </w:rPr>
                                  </w:pPr>
                                  <w:r w:rsidRPr="00A6506D">
                                    <w:rPr>
                                      <w:rFonts w:ascii="Calibri" w:hAnsi="Calibri" w:cs="Calibri"/>
                                      <w:sz w:val="18"/>
                                      <w:szCs w:val="18"/>
                                    </w:rPr>
                                    <w:t xml:space="preserve"> </w:t>
                                  </w:r>
                                </w:p>
                                <w:p w14:paraId="3C34BCF9" w14:textId="77777777" w:rsidR="00F6788E" w:rsidRPr="00A6506D" w:rsidRDefault="00F6788E" w:rsidP="008E3819">
                                  <w:pPr>
                                    <w:spacing w:line="192" w:lineRule="auto"/>
                                    <w:contextualSpacing/>
                                    <w:jc w:val="center"/>
                                    <w:rPr>
                                      <w:rFonts w:ascii="Calibri" w:hAnsi="Calibri" w:cs="Calibri"/>
                                      <w:sz w:val="18"/>
                                      <w:szCs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5032BD" id="_x0000_s1111" type="#_x0000_t202" style="position:absolute;margin-left:94.7pt;margin-top:8.2pt;width:24pt;height:9.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" filled="f" stroked="f">
                      <v:textbox inset="0,0,0,0">
                        <w:txbxContent>
                          <w:p w14:paraId="6FF491FF" w14:textId="77777777" w:rsidR="00F6788E" w:rsidRPr="00A6506D" w:rsidRDefault="00F6788E" w:rsidP="008E3819">
                            <w:pPr>
                              <w:spacing w:line="192" w:lineRule="auto"/>
                              <w:contextualSpacing/>
                              <w:jc w:val="center"/>
                              <w:rPr>
                                <w:rFonts w:ascii="Calibri" w:hAnsi="Calibri" w:cs="Calibri"/>
                                <w:i/>
                                <w:sz w:val="18"/>
                                <w:szCs w:val="18"/>
                              </w:rPr>
                            </w:pPr>
                            <w:r w:rsidRPr="00A6506D">
                              <w:rPr>
                                <w:rFonts w:ascii="Calibri" w:hAnsi="Calibri" w:cs="Calibri"/>
                                <w:i/>
                                <w:sz w:val="18"/>
                                <w:szCs w:val="18"/>
                              </w:rPr>
                              <w:t>ANO</w:t>
                            </w:r>
                          </w:p>
                          <w:p w14:paraId="1491E617" w14:textId="77777777" w:rsidR="00F6788E" w:rsidRPr="00A6506D" w:rsidRDefault="00F6788E" w:rsidP="008E3819">
                            <w:pPr>
                              <w:spacing w:line="192" w:lineRule="auto"/>
                              <w:contextualSpacing/>
                              <w:jc w:val="center"/>
                              <w:rPr>
                                <w:rFonts w:ascii="Calibri" w:hAnsi="Calibri" w:cs="Calibri"/>
                                <w:sz w:val="18"/>
                                <w:szCs w:val="18"/>
                              </w:rPr>
                            </w:pPr>
                            <w:r w:rsidRPr="00A6506D">
                              <w:rPr>
                                <w:rFonts w:ascii="Calibri" w:hAnsi="Calibri" w:cs="Calibri"/>
                                <w:sz w:val="18"/>
                                <w:szCs w:val="18"/>
                              </w:rPr>
                              <w:t xml:space="preserve"> </w:t>
                            </w:r>
                          </w:p>
                          <w:p w14:paraId="3C34BCF9" w14:textId="77777777" w:rsidR="00F6788E" w:rsidRPr="00A6506D" w:rsidRDefault="00F6788E" w:rsidP="008E3819">
                            <w:pPr>
                              <w:spacing w:line="192" w:lineRule="auto"/>
                              <w:contextualSpacing/>
                              <w:jc w:val="center"/>
                              <w:rPr>
                                <w:rFonts w:ascii="Calibri" w:hAnsi="Calibri" w:cs="Calibri"/>
                                <w:sz w:val="18"/>
                                <w:szCs w:val="18"/>
                              </w:rPr>
                            </w:pPr>
                          </w:p>
                        </w:txbxContent>
                      </v:textbox>
                    </v:shape>
                  </w:pict>
                </mc:Fallback>
              </mc:AlternateContent>
            </w:r>
          </w:p>
          <w:p w14:paraId="0317BBC4" w14:textId="77777777" w:rsidR="008E3819" w:rsidRDefault="008E3819" w:rsidP="00A54AB6">
            <w:pPr>
              <w:spacing w:line="240" w:lineRule="auto"/>
              <w:rPr>
                <w:rFonts w:asciiTheme="minorHAnsi" w:hAnsiTheme="minorHAnsi" w:cstheme="minorHAnsi"/>
                <w:sz w:val="22"/>
                <w:szCs w:val="22"/>
              </w:rPr>
            </w:pPr>
            <w:r>
              <w:rPr>
                <w:noProof/>
              </w:rPr>
              <mc:AlternateContent>
                <mc:Choice Requires="wps">
                  <w:drawing>
                    <wp:anchor distT="0" distB="0" distL="114300" distR="114300" simplePos="0" relativeHeight="251712512" behindDoc="0" locked="0" layoutInCell="1" allowOverlap="1" wp14:anchorId="501C570F" wp14:editId="6A44B76F">
                      <wp:simplePos x="0" y="0"/>
                      <wp:positionH relativeFrom="column">
                        <wp:posOffset>830194</wp:posOffset>
                      </wp:positionH>
                      <wp:positionV relativeFrom="paragraph">
                        <wp:posOffset>55880</wp:posOffset>
                      </wp:positionV>
                      <wp:extent cx="250190" cy="110490"/>
                      <wp:effectExtent l="0" t="0" r="0" b="0"/>
                      <wp:wrapNone/>
                      <wp:docPr id="239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 cy="11049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667376C5" w14:textId="77777777" w:rsidR="00F6788E" w:rsidRPr="00A6506D" w:rsidRDefault="00F6788E" w:rsidP="008E3819">
                                  <w:pPr>
                                    <w:spacing w:line="192" w:lineRule="auto"/>
                                    <w:contextualSpacing/>
                                    <w:jc w:val="center"/>
                                    <w:rPr>
                                      <w:rFonts w:ascii="Calibri" w:hAnsi="Calibri" w:cs="Calibri"/>
                                      <w:bCs/>
                                      <w:i/>
                                      <w:sz w:val="18"/>
                                      <w:szCs w:val="18"/>
                                    </w:rPr>
                                  </w:pPr>
                                  <w:r w:rsidRPr="00A6506D">
                                    <w:rPr>
                                      <w:rFonts w:ascii="Calibri" w:hAnsi="Calibri" w:cs="Calibri"/>
                                      <w:bCs/>
                                      <w:i/>
                                      <w:sz w:val="18"/>
                                      <w:szCs w:val="18"/>
                                    </w:rPr>
                                    <w:t>NE</w:t>
                                  </w:r>
                                </w:p>
                                <w:p w14:paraId="76A05F7F" w14:textId="77777777" w:rsidR="00F6788E" w:rsidRPr="00A6506D" w:rsidRDefault="00F6788E" w:rsidP="008E3819">
                                  <w:pPr>
                                    <w:spacing w:line="192" w:lineRule="auto"/>
                                    <w:contextualSpacing/>
                                    <w:jc w:val="center"/>
                                    <w:rPr>
                                      <w:rFonts w:ascii="Calibri" w:hAnsi="Calibri" w:cs="Calibri"/>
                                      <w:bCs/>
                                      <w:sz w:val="18"/>
                                      <w:szCs w:val="18"/>
                                    </w:rPr>
                                  </w:pPr>
                                  <w:r w:rsidRPr="00A6506D">
                                    <w:rPr>
                                      <w:rFonts w:ascii="Calibri" w:hAnsi="Calibri" w:cs="Calibri"/>
                                      <w:bCs/>
                                      <w:sz w:val="18"/>
                                      <w:szCs w:val="18"/>
                                    </w:rPr>
                                    <w:t xml:space="preserve"> </w:t>
                                  </w:r>
                                </w:p>
                                <w:p w14:paraId="017C759D" w14:textId="77777777" w:rsidR="00F6788E" w:rsidRPr="00A6506D" w:rsidRDefault="00F6788E" w:rsidP="008E3819">
                                  <w:pPr>
                                    <w:spacing w:line="192" w:lineRule="auto"/>
                                    <w:contextualSpacing/>
                                    <w:jc w:val="center"/>
                                    <w:rPr>
                                      <w:rFonts w:ascii="Calibri" w:hAnsi="Calibri" w:cs="Calibri"/>
                                      <w:bCs/>
                                      <w:sz w:val="18"/>
                                      <w:szCs w:val="18"/>
                                    </w:rPr>
                                  </w:pPr>
                                </w:p>
                              </w:txbxContent>
                            </wps:txbx>
                            <wps:bodyPr rot="0" vert="horz" wrap="square" lIns="0" tIns="0" rIns="0" bIns="0" anchor="t" anchorCtr="0" upright="1">
                              <a:noAutofit/>
                            </wps:bodyPr>
                          </wps:wsp>
                        </a:graphicData>
                      </a:graphic>
                    </wp:anchor>
                  </w:drawing>
                </mc:Choice>
                <mc:Fallback>
                  <w:pict>
                    <v:shape w14:anchorId="501C570F" id="_x0000_s1112" type="#_x0000_t202" style="position:absolute;margin-left:65.35pt;margin-top:4.4pt;width:19.7pt;height:8.7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" filled="f" stroked="f">
                      <v:textbox inset="0,0,0,0">
                        <w:txbxContent>
                          <w:p w14:paraId="667376C5" w14:textId="77777777" w:rsidR="00F6788E" w:rsidRPr="00A6506D" w:rsidRDefault="00F6788E" w:rsidP="008E3819">
                            <w:pPr>
                              <w:spacing w:line="192" w:lineRule="auto"/>
                              <w:contextualSpacing/>
                              <w:jc w:val="center"/>
                              <w:rPr>
                                <w:rFonts w:ascii="Calibri" w:hAnsi="Calibri" w:cs="Calibri"/>
                                <w:bCs/>
                                <w:i/>
                                <w:sz w:val="18"/>
                                <w:szCs w:val="18"/>
                              </w:rPr>
                            </w:pPr>
                            <w:r w:rsidRPr="00A6506D">
                              <w:rPr>
                                <w:rFonts w:ascii="Calibri" w:hAnsi="Calibri" w:cs="Calibri"/>
                                <w:bCs/>
                                <w:i/>
                                <w:sz w:val="18"/>
                                <w:szCs w:val="18"/>
                              </w:rPr>
                              <w:t>NE</w:t>
                            </w:r>
                          </w:p>
                          <w:p w14:paraId="76A05F7F" w14:textId="77777777" w:rsidR="00F6788E" w:rsidRPr="00A6506D" w:rsidRDefault="00F6788E" w:rsidP="008E3819">
                            <w:pPr>
                              <w:spacing w:line="192" w:lineRule="auto"/>
                              <w:contextualSpacing/>
                              <w:jc w:val="center"/>
                              <w:rPr>
                                <w:rFonts w:ascii="Calibri" w:hAnsi="Calibri" w:cs="Calibri"/>
                                <w:bCs/>
                                <w:sz w:val="18"/>
                                <w:szCs w:val="18"/>
                              </w:rPr>
                            </w:pPr>
                            <w:r w:rsidRPr="00A6506D">
                              <w:rPr>
                                <w:rFonts w:ascii="Calibri" w:hAnsi="Calibri" w:cs="Calibri"/>
                                <w:bCs/>
                                <w:sz w:val="18"/>
                                <w:szCs w:val="18"/>
                              </w:rPr>
                              <w:t xml:space="preserve"> </w:t>
                            </w:r>
                          </w:p>
                          <w:p w14:paraId="017C759D" w14:textId="77777777" w:rsidR="00F6788E" w:rsidRPr="00A6506D" w:rsidRDefault="00F6788E" w:rsidP="008E3819">
                            <w:pPr>
                              <w:spacing w:line="192" w:lineRule="auto"/>
                              <w:contextualSpacing/>
                              <w:jc w:val="center"/>
                              <w:rPr>
                                <w:rFonts w:ascii="Calibri" w:hAnsi="Calibri" w:cs="Calibri"/>
                                <w:bCs/>
                                <w:sz w:val="18"/>
                                <w:szCs w:val="18"/>
                              </w:rPr>
                            </w:pPr>
                          </w:p>
                        </w:txbxContent>
                      </v:textbox>
                    </v:shape>
                  </w:pict>
                </mc:Fallback>
              </mc:AlternateContent>
            </w:r>
          </w:p>
          <w:p w14:paraId="408B05F3" w14:textId="77777777" w:rsidR="008E3819" w:rsidRDefault="008E3819" w:rsidP="00A54AB6">
            <w:pPr>
              <w:spacing w:line="240" w:lineRule="auto"/>
              <w:rPr>
                <w:rFonts w:asciiTheme="minorHAnsi" w:hAnsiTheme="minorHAnsi" w:cstheme="minorHAnsi"/>
                <w:sz w:val="22"/>
                <w:szCs w:val="22"/>
              </w:rPr>
            </w:pPr>
            <w:r>
              <w:rPr>
                <w:noProof/>
              </w:rPr>
              <mc:AlternateContent>
                <mc:Choice Requires="wps">
                  <w:drawing>
                    <wp:anchor distT="0" distB="0" distL="114300" distR="114300" simplePos="0" relativeHeight="251708416" behindDoc="0" locked="0" layoutInCell="1" allowOverlap="1" wp14:anchorId="693E071F" wp14:editId="0BA41C63">
                      <wp:simplePos x="0" y="0"/>
                      <wp:positionH relativeFrom="column">
                        <wp:posOffset>1197610</wp:posOffset>
                      </wp:positionH>
                      <wp:positionV relativeFrom="paragraph">
                        <wp:posOffset>88020</wp:posOffset>
                      </wp:positionV>
                      <wp:extent cx="304800" cy="121920"/>
                      <wp:effectExtent l="0" t="0" r="0" b="11430"/>
                      <wp:wrapNone/>
                      <wp:docPr id="239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2192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30A51AC3" w14:textId="77777777" w:rsidR="00F6788E" w:rsidRPr="00A6506D" w:rsidRDefault="00F6788E" w:rsidP="008E3819">
                                  <w:pPr>
                                    <w:spacing w:line="192" w:lineRule="auto"/>
                                    <w:contextualSpacing/>
                                    <w:jc w:val="center"/>
                                    <w:rPr>
                                      <w:rFonts w:ascii="Calibri" w:hAnsi="Calibri" w:cs="Calibri"/>
                                      <w:bCs/>
                                      <w:i/>
                                      <w:sz w:val="18"/>
                                      <w:szCs w:val="18"/>
                                    </w:rPr>
                                  </w:pPr>
                                  <w:r w:rsidRPr="00A6506D">
                                    <w:rPr>
                                      <w:rFonts w:ascii="Calibri" w:hAnsi="Calibri" w:cs="Calibri"/>
                                      <w:bCs/>
                                      <w:i/>
                                      <w:sz w:val="18"/>
                                      <w:szCs w:val="18"/>
                                    </w:rPr>
                                    <w:t>ANO</w:t>
                                  </w:r>
                                </w:p>
                                <w:p w14:paraId="490086E4" w14:textId="77777777" w:rsidR="00F6788E" w:rsidRPr="00A6506D" w:rsidRDefault="00F6788E" w:rsidP="008E3819">
                                  <w:pPr>
                                    <w:spacing w:line="192" w:lineRule="auto"/>
                                    <w:contextualSpacing/>
                                    <w:jc w:val="center"/>
                                    <w:rPr>
                                      <w:rFonts w:ascii="Calibri" w:hAnsi="Calibri" w:cs="Calibri"/>
                                      <w:bCs/>
                                      <w:sz w:val="18"/>
                                      <w:szCs w:val="18"/>
                                    </w:rPr>
                                  </w:pPr>
                                  <w:r w:rsidRPr="00A6506D">
                                    <w:rPr>
                                      <w:rFonts w:ascii="Calibri" w:hAnsi="Calibri" w:cs="Calibri"/>
                                      <w:bCs/>
                                      <w:sz w:val="18"/>
                                      <w:szCs w:val="18"/>
                                    </w:rPr>
                                    <w:t xml:space="preserve"> </w:t>
                                  </w:r>
                                </w:p>
                                <w:p w14:paraId="3443A512" w14:textId="77777777" w:rsidR="00F6788E" w:rsidRPr="00A6506D" w:rsidRDefault="00F6788E" w:rsidP="008E3819">
                                  <w:pPr>
                                    <w:spacing w:line="192" w:lineRule="auto"/>
                                    <w:contextualSpacing/>
                                    <w:jc w:val="center"/>
                                    <w:rPr>
                                      <w:rFonts w:ascii="Calibri" w:hAnsi="Calibri" w:cs="Calibri"/>
                                      <w:bCs/>
                                      <w:sz w:val="18"/>
                                      <w:szCs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3E071F" id="_x0000_s1113" type="#_x0000_t202" style="position:absolute;margin-left:94.3pt;margin-top:6.95pt;width:24pt;height:9.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" filled="f" stroked="f">
                      <v:textbox inset="0,0,0,0">
                        <w:txbxContent>
                          <w:p w14:paraId="30A51AC3" w14:textId="77777777" w:rsidR="00F6788E" w:rsidRPr="00A6506D" w:rsidRDefault="00F6788E" w:rsidP="008E3819">
                            <w:pPr>
                              <w:spacing w:line="192" w:lineRule="auto"/>
                              <w:contextualSpacing/>
                              <w:jc w:val="center"/>
                              <w:rPr>
                                <w:rFonts w:ascii="Calibri" w:hAnsi="Calibri" w:cs="Calibri"/>
                                <w:bCs/>
                                <w:i/>
                                <w:sz w:val="18"/>
                                <w:szCs w:val="18"/>
                              </w:rPr>
                            </w:pPr>
                            <w:r w:rsidRPr="00A6506D">
                              <w:rPr>
                                <w:rFonts w:ascii="Calibri" w:hAnsi="Calibri" w:cs="Calibri"/>
                                <w:bCs/>
                                <w:i/>
                                <w:sz w:val="18"/>
                                <w:szCs w:val="18"/>
                              </w:rPr>
                              <w:t>ANO</w:t>
                            </w:r>
                          </w:p>
                          <w:p w14:paraId="490086E4" w14:textId="77777777" w:rsidR="00F6788E" w:rsidRPr="00A6506D" w:rsidRDefault="00F6788E" w:rsidP="008E3819">
                            <w:pPr>
                              <w:spacing w:line="192" w:lineRule="auto"/>
                              <w:contextualSpacing/>
                              <w:jc w:val="center"/>
                              <w:rPr>
                                <w:rFonts w:ascii="Calibri" w:hAnsi="Calibri" w:cs="Calibri"/>
                                <w:bCs/>
                                <w:sz w:val="18"/>
                                <w:szCs w:val="18"/>
                              </w:rPr>
                            </w:pPr>
                            <w:r w:rsidRPr="00A6506D">
                              <w:rPr>
                                <w:rFonts w:ascii="Calibri" w:hAnsi="Calibri" w:cs="Calibri"/>
                                <w:bCs/>
                                <w:sz w:val="18"/>
                                <w:szCs w:val="18"/>
                              </w:rPr>
                              <w:t xml:space="preserve"> </w:t>
                            </w:r>
                          </w:p>
                          <w:p w14:paraId="3443A512" w14:textId="77777777" w:rsidR="00F6788E" w:rsidRPr="00A6506D" w:rsidRDefault="00F6788E" w:rsidP="008E3819">
                            <w:pPr>
                              <w:spacing w:line="192" w:lineRule="auto"/>
                              <w:contextualSpacing/>
                              <w:jc w:val="center"/>
                              <w:rPr>
                                <w:rFonts w:ascii="Calibri" w:hAnsi="Calibri" w:cs="Calibri"/>
                                <w:bCs/>
                                <w:sz w:val="18"/>
                                <w:szCs w:val="18"/>
                              </w:rPr>
                            </w:pPr>
                          </w:p>
                        </w:txbxContent>
                      </v:textbox>
                    </v:shape>
                  </w:pict>
                </mc:Fallback>
              </mc:AlternateContent>
            </w:r>
          </w:p>
          <w:p w14:paraId="30701A84" w14:textId="77777777" w:rsidR="008E3819" w:rsidRDefault="008E3819" w:rsidP="00A54AB6">
            <w:pPr>
              <w:spacing w:line="240" w:lineRule="auto"/>
              <w:rPr>
                <w:rFonts w:asciiTheme="minorHAnsi" w:hAnsiTheme="minorHAnsi" w:cstheme="minorHAnsi"/>
                <w:sz w:val="22"/>
                <w:szCs w:val="22"/>
              </w:rPr>
            </w:pPr>
          </w:p>
          <w:p w14:paraId="57B5FF43" w14:textId="77777777" w:rsidR="008E3819" w:rsidRDefault="008E3819" w:rsidP="00A54AB6">
            <w:pPr>
              <w:spacing w:line="240" w:lineRule="auto"/>
              <w:rPr>
                <w:rFonts w:asciiTheme="minorHAnsi" w:hAnsiTheme="minorHAnsi" w:cstheme="minorHAnsi"/>
                <w:sz w:val="22"/>
                <w:szCs w:val="22"/>
              </w:rPr>
            </w:pPr>
          </w:p>
          <w:p w14:paraId="7C0E87DA" w14:textId="77777777" w:rsidR="008E3819" w:rsidRDefault="008E3819" w:rsidP="00A54AB6">
            <w:pPr>
              <w:spacing w:line="240" w:lineRule="auto"/>
              <w:rPr>
                <w:rFonts w:asciiTheme="minorHAnsi" w:hAnsiTheme="minorHAnsi" w:cstheme="minorHAnsi"/>
                <w:sz w:val="22"/>
                <w:szCs w:val="22"/>
              </w:rPr>
            </w:pPr>
          </w:p>
          <w:p w14:paraId="547EA038" w14:textId="77777777" w:rsidR="008E3819" w:rsidRDefault="008E3819" w:rsidP="00A54AB6">
            <w:pPr>
              <w:spacing w:line="240" w:lineRule="auto"/>
              <w:rPr>
                <w:rFonts w:asciiTheme="minorHAnsi" w:hAnsiTheme="minorHAnsi" w:cstheme="minorHAnsi"/>
                <w:sz w:val="22"/>
                <w:szCs w:val="22"/>
              </w:rPr>
            </w:pPr>
            <w:r>
              <w:rPr>
                <w:noProof/>
              </w:rPr>
              <mc:AlternateContent>
                <mc:Choice Requires="wps">
                  <w:drawing>
                    <wp:anchor distT="0" distB="0" distL="114300" distR="114300" simplePos="0" relativeHeight="251713536" behindDoc="0" locked="0" layoutInCell="1" allowOverlap="1" wp14:anchorId="31E1B990" wp14:editId="3B989A9C">
                      <wp:simplePos x="0" y="0"/>
                      <wp:positionH relativeFrom="column">
                        <wp:posOffset>786652</wp:posOffset>
                      </wp:positionH>
                      <wp:positionV relativeFrom="paragraph">
                        <wp:posOffset>142875</wp:posOffset>
                      </wp:positionV>
                      <wp:extent cx="250190" cy="110490"/>
                      <wp:effectExtent l="0" t="0" r="0" b="0"/>
                      <wp:wrapNone/>
                      <wp:docPr id="239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 cy="11049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4F8B910B" w14:textId="77777777" w:rsidR="00F6788E" w:rsidRPr="00A6506D" w:rsidRDefault="00F6788E" w:rsidP="008E3819">
                                  <w:pPr>
                                    <w:spacing w:line="192" w:lineRule="auto"/>
                                    <w:contextualSpacing/>
                                    <w:jc w:val="center"/>
                                    <w:rPr>
                                      <w:rFonts w:ascii="Calibri" w:hAnsi="Calibri" w:cs="Calibri"/>
                                      <w:bCs/>
                                      <w:i/>
                                      <w:sz w:val="18"/>
                                      <w:szCs w:val="18"/>
                                    </w:rPr>
                                  </w:pPr>
                                  <w:r w:rsidRPr="00A6506D">
                                    <w:rPr>
                                      <w:rFonts w:ascii="Calibri" w:hAnsi="Calibri" w:cs="Calibri"/>
                                      <w:bCs/>
                                      <w:i/>
                                      <w:sz w:val="18"/>
                                      <w:szCs w:val="18"/>
                                    </w:rPr>
                                    <w:t>NE</w:t>
                                  </w:r>
                                </w:p>
                                <w:p w14:paraId="38483F31" w14:textId="77777777" w:rsidR="00F6788E" w:rsidRPr="00A6506D" w:rsidRDefault="00F6788E" w:rsidP="008E3819">
                                  <w:pPr>
                                    <w:spacing w:line="192" w:lineRule="auto"/>
                                    <w:contextualSpacing/>
                                    <w:jc w:val="center"/>
                                    <w:rPr>
                                      <w:rFonts w:ascii="Calibri" w:hAnsi="Calibri" w:cs="Calibri"/>
                                      <w:bCs/>
                                      <w:sz w:val="18"/>
                                      <w:szCs w:val="18"/>
                                    </w:rPr>
                                  </w:pPr>
                                  <w:r w:rsidRPr="00A6506D">
                                    <w:rPr>
                                      <w:rFonts w:ascii="Calibri" w:hAnsi="Calibri" w:cs="Calibri"/>
                                      <w:bCs/>
                                      <w:sz w:val="18"/>
                                      <w:szCs w:val="18"/>
                                    </w:rPr>
                                    <w:t xml:space="preserve"> </w:t>
                                  </w:r>
                                </w:p>
                                <w:p w14:paraId="46AD1FBB" w14:textId="77777777" w:rsidR="00F6788E" w:rsidRPr="00A6506D" w:rsidRDefault="00F6788E" w:rsidP="008E3819">
                                  <w:pPr>
                                    <w:spacing w:line="192" w:lineRule="auto"/>
                                    <w:contextualSpacing/>
                                    <w:jc w:val="center"/>
                                    <w:rPr>
                                      <w:rFonts w:ascii="Calibri" w:hAnsi="Calibri" w:cs="Calibri"/>
                                      <w:bCs/>
                                      <w:sz w:val="18"/>
                                      <w:szCs w:val="18"/>
                                    </w:rPr>
                                  </w:pPr>
                                </w:p>
                              </w:txbxContent>
                            </wps:txbx>
                            <wps:bodyPr rot="0" vert="horz" wrap="square" lIns="0" tIns="0" rIns="0" bIns="0" anchor="t" anchorCtr="0" upright="1">
                              <a:noAutofit/>
                            </wps:bodyPr>
                          </wps:wsp>
                        </a:graphicData>
                      </a:graphic>
                    </wp:anchor>
                  </w:drawing>
                </mc:Choice>
                <mc:Fallback>
                  <w:pict>
                    <v:shape w14:anchorId="31E1B990" id="_x0000_s1114" type="#_x0000_t202" style="position:absolute;margin-left:61.95pt;margin-top:11.25pt;width:19.7pt;height:8.7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" filled="f" stroked="f">
                      <v:textbox inset="0,0,0,0">
                        <w:txbxContent>
                          <w:p w14:paraId="4F8B910B" w14:textId="77777777" w:rsidR="00F6788E" w:rsidRPr="00A6506D" w:rsidRDefault="00F6788E" w:rsidP="008E3819">
                            <w:pPr>
                              <w:spacing w:line="192" w:lineRule="auto"/>
                              <w:contextualSpacing/>
                              <w:jc w:val="center"/>
                              <w:rPr>
                                <w:rFonts w:ascii="Calibri" w:hAnsi="Calibri" w:cs="Calibri"/>
                                <w:bCs/>
                                <w:i/>
                                <w:sz w:val="18"/>
                                <w:szCs w:val="18"/>
                              </w:rPr>
                            </w:pPr>
                            <w:r w:rsidRPr="00A6506D">
                              <w:rPr>
                                <w:rFonts w:ascii="Calibri" w:hAnsi="Calibri" w:cs="Calibri"/>
                                <w:bCs/>
                                <w:i/>
                                <w:sz w:val="18"/>
                                <w:szCs w:val="18"/>
                              </w:rPr>
                              <w:t>NE</w:t>
                            </w:r>
                          </w:p>
                          <w:p w14:paraId="38483F31" w14:textId="77777777" w:rsidR="00F6788E" w:rsidRPr="00A6506D" w:rsidRDefault="00F6788E" w:rsidP="008E3819">
                            <w:pPr>
                              <w:spacing w:line="192" w:lineRule="auto"/>
                              <w:contextualSpacing/>
                              <w:jc w:val="center"/>
                              <w:rPr>
                                <w:rFonts w:ascii="Calibri" w:hAnsi="Calibri" w:cs="Calibri"/>
                                <w:bCs/>
                                <w:sz w:val="18"/>
                                <w:szCs w:val="18"/>
                              </w:rPr>
                            </w:pPr>
                            <w:r w:rsidRPr="00A6506D">
                              <w:rPr>
                                <w:rFonts w:ascii="Calibri" w:hAnsi="Calibri" w:cs="Calibri"/>
                                <w:bCs/>
                                <w:sz w:val="18"/>
                                <w:szCs w:val="18"/>
                              </w:rPr>
                              <w:t xml:space="preserve"> </w:t>
                            </w:r>
                          </w:p>
                          <w:p w14:paraId="46AD1FBB" w14:textId="77777777" w:rsidR="00F6788E" w:rsidRPr="00A6506D" w:rsidRDefault="00F6788E" w:rsidP="008E3819">
                            <w:pPr>
                              <w:spacing w:line="192" w:lineRule="auto"/>
                              <w:contextualSpacing/>
                              <w:jc w:val="center"/>
                              <w:rPr>
                                <w:rFonts w:ascii="Calibri" w:hAnsi="Calibri" w:cs="Calibri"/>
                                <w:bCs/>
                                <w:sz w:val="18"/>
                                <w:szCs w:val="18"/>
                              </w:rPr>
                            </w:pPr>
                          </w:p>
                        </w:txbxContent>
                      </v:textbox>
                    </v:shape>
                  </w:pict>
                </mc:Fallback>
              </mc:AlternateContent>
            </w:r>
          </w:p>
          <w:p w14:paraId="18D55F16" w14:textId="77777777" w:rsidR="008E3819" w:rsidRDefault="008E3819" w:rsidP="00A54AB6">
            <w:pPr>
              <w:spacing w:line="240" w:lineRule="auto"/>
              <w:rPr>
                <w:rFonts w:asciiTheme="minorHAnsi" w:hAnsiTheme="minorHAnsi" w:cstheme="minorHAnsi"/>
                <w:sz w:val="22"/>
                <w:szCs w:val="22"/>
              </w:rPr>
            </w:pPr>
          </w:p>
          <w:p w14:paraId="4CAD8132" w14:textId="77777777" w:rsidR="008E3819" w:rsidRDefault="008E3819" w:rsidP="00A54AB6">
            <w:pPr>
              <w:spacing w:line="240" w:lineRule="auto"/>
              <w:rPr>
                <w:rFonts w:asciiTheme="minorHAnsi" w:hAnsiTheme="minorHAnsi" w:cstheme="minorHAnsi"/>
                <w:sz w:val="22"/>
                <w:szCs w:val="22"/>
              </w:rPr>
            </w:pPr>
            <w:r>
              <w:rPr>
                <w:noProof/>
              </w:rPr>
              <mc:AlternateContent>
                <mc:Choice Requires="wps">
                  <w:drawing>
                    <wp:anchor distT="0" distB="0" distL="114300" distR="114300" simplePos="0" relativeHeight="251709440" behindDoc="0" locked="0" layoutInCell="1" allowOverlap="1" wp14:anchorId="68702F95" wp14:editId="32DE49F6">
                      <wp:simplePos x="0" y="0"/>
                      <wp:positionH relativeFrom="column">
                        <wp:posOffset>1197610</wp:posOffset>
                      </wp:positionH>
                      <wp:positionV relativeFrom="paragraph">
                        <wp:posOffset>50800</wp:posOffset>
                      </wp:positionV>
                      <wp:extent cx="304800" cy="121920"/>
                      <wp:effectExtent l="0" t="0" r="0" b="11430"/>
                      <wp:wrapNone/>
                      <wp:docPr id="239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2192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77080D74" w14:textId="77777777" w:rsidR="00F6788E" w:rsidRPr="00A6506D" w:rsidRDefault="00F6788E" w:rsidP="008E3819">
                                  <w:pPr>
                                    <w:spacing w:line="192" w:lineRule="auto"/>
                                    <w:contextualSpacing/>
                                    <w:jc w:val="center"/>
                                    <w:rPr>
                                      <w:rFonts w:ascii="Calibri" w:hAnsi="Calibri" w:cs="Calibri"/>
                                      <w:bCs/>
                                      <w:i/>
                                      <w:sz w:val="18"/>
                                      <w:szCs w:val="18"/>
                                    </w:rPr>
                                  </w:pPr>
                                  <w:r w:rsidRPr="00A6506D">
                                    <w:rPr>
                                      <w:rFonts w:ascii="Calibri" w:hAnsi="Calibri" w:cs="Calibri"/>
                                      <w:bCs/>
                                      <w:i/>
                                      <w:sz w:val="18"/>
                                      <w:szCs w:val="18"/>
                                    </w:rPr>
                                    <w:t>ANO</w:t>
                                  </w:r>
                                </w:p>
                                <w:p w14:paraId="0AF920E4" w14:textId="77777777" w:rsidR="00F6788E" w:rsidRPr="00A6506D" w:rsidRDefault="00F6788E" w:rsidP="008E3819">
                                  <w:pPr>
                                    <w:spacing w:line="192" w:lineRule="auto"/>
                                    <w:contextualSpacing/>
                                    <w:jc w:val="center"/>
                                    <w:rPr>
                                      <w:rFonts w:ascii="Calibri" w:hAnsi="Calibri" w:cs="Calibri"/>
                                      <w:bCs/>
                                      <w:sz w:val="18"/>
                                      <w:szCs w:val="18"/>
                                    </w:rPr>
                                  </w:pPr>
                                  <w:r w:rsidRPr="00A6506D">
                                    <w:rPr>
                                      <w:rFonts w:ascii="Calibri" w:hAnsi="Calibri" w:cs="Calibri"/>
                                      <w:bCs/>
                                      <w:sz w:val="18"/>
                                      <w:szCs w:val="18"/>
                                    </w:rPr>
                                    <w:t xml:space="preserve"> </w:t>
                                  </w:r>
                                </w:p>
                                <w:p w14:paraId="126F8726" w14:textId="77777777" w:rsidR="00F6788E" w:rsidRPr="00A6506D" w:rsidRDefault="00F6788E" w:rsidP="008E3819">
                                  <w:pPr>
                                    <w:spacing w:line="192" w:lineRule="auto"/>
                                    <w:contextualSpacing/>
                                    <w:jc w:val="center"/>
                                    <w:rPr>
                                      <w:rFonts w:ascii="Calibri" w:hAnsi="Calibri" w:cs="Calibri"/>
                                      <w:bCs/>
                                      <w:sz w:val="18"/>
                                      <w:szCs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702F95" id="_x0000_s1115" type="#_x0000_t202" style="position:absolute;margin-left:94.3pt;margin-top:4pt;width:24pt;height:9.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" filled="f" stroked="f">
                      <v:textbox inset="0,0,0,0">
                        <w:txbxContent>
                          <w:p w14:paraId="77080D74" w14:textId="77777777" w:rsidR="00F6788E" w:rsidRPr="00A6506D" w:rsidRDefault="00F6788E" w:rsidP="008E3819">
                            <w:pPr>
                              <w:spacing w:line="192" w:lineRule="auto"/>
                              <w:contextualSpacing/>
                              <w:jc w:val="center"/>
                              <w:rPr>
                                <w:rFonts w:ascii="Calibri" w:hAnsi="Calibri" w:cs="Calibri"/>
                                <w:bCs/>
                                <w:i/>
                                <w:sz w:val="18"/>
                                <w:szCs w:val="18"/>
                              </w:rPr>
                            </w:pPr>
                            <w:r w:rsidRPr="00A6506D">
                              <w:rPr>
                                <w:rFonts w:ascii="Calibri" w:hAnsi="Calibri" w:cs="Calibri"/>
                                <w:bCs/>
                                <w:i/>
                                <w:sz w:val="18"/>
                                <w:szCs w:val="18"/>
                              </w:rPr>
                              <w:t>ANO</w:t>
                            </w:r>
                          </w:p>
                          <w:p w14:paraId="0AF920E4" w14:textId="77777777" w:rsidR="00F6788E" w:rsidRPr="00A6506D" w:rsidRDefault="00F6788E" w:rsidP="008E3819">
                            <w:pPr>
                              <w:spacing w:line="192" w:lineRule="auto"/>
                              <w:contextualSpacing/>
                              <w:jc w:val="center"/>
                              <w:rPr>
                                <w:rFonts w:ascii="Calibri" w:hAnsi="Calibri" w:cs="Calibri"/>
                                <w:bCs/>
                                <w:sz w:val="18"/>
                                <w:szCs w:val="18"/>
                              </w:rPr>
                            </w:pPr>
                            <w:r w:rsidRPr="00A6506D">
                              <w:rPr>
                                <w:rFonts w:ascii="Calibri" w:hAnsi="Calibri" w:cs="Calibri"/>
                                <w:bCs/>
                                <w:sz w:val="18"/>
                                <w:szCs w:val="18"/>
                              </w:rPr>
                              <w:t xml:space="preserve"> </w:t>
                            </w:r>
                          </w:p>
                          <w:p w14:paraId="126F8726" w14:textId="77777777" w:rsidR="00F6788E" w:rsidRPr="00A6506D" w:rsidRDefault="00F6788E" w:rsidP="008E3819">
                            <w:pPr>
                              <w:spacing w:line="192" w:lineRule="auto"/>
                              <w:contextualSpacing/>
                              <w:jc w:val="center"/>
                              <w:rPr>
                                <w:rFonts w:ascii="Calibri" w:hAnsi="Calibri" w:cs="Calibri"/>
                                <w:bCs/>
                                <w:sz w:val="18"/>
                                <w:szCs w:val="18"/>
                              </w:rPr>
                            </w:pPr>
                          </w:p>
                        </w:txbxContent>
                      </v:textbox>
                    </v:shape>
                  </w:pict>
                </mc:Fallback>
              </mc:AlternateContent>
            </w:r>
          </w:p>
          <w:p w14:paraId="37422977" w14:textId="77777777" w:rsidR="008E3819" w:rsidRDefault="008E3819" w:rsidP="00A54AB6">
            <w:pPr>
              <w:spacing w:line="240" w:lineRule="auto"/>
              <w:rPr>
                <w:rFonts w:asciiTheme="minorHAnsi" w:hAnsiTheme="minorHAnsi" w:cstheme="minorHAnsi"/>
                <w:sz w:val="22"/>
                <w:szCs w:val="22"/>
              </w:rPr>
            </w:pPr>
          </w:p>
          <w:p w14:paraId="003D8CF5" w14:textId="77777777" w:rsidR="008E3819" w:rsidRPr="00016D99" w:rsidRDefault="008E3819" w:rsidP="00A54AB6">
            <w:pPr>
              <w:spacing w:line="240" w:lineRule="auto"/>
              <w:rPr>
                <w:rFonts w:asciiTheme="minorHAnsi" w:hAnsiTheme="minorHAnsi" w:cstheme="minorHAnsi"/>
                <w:sz w:val="22"/>
                <w:szCs w:val="22"/>
              </w:rPr>
            </w:pPr>
          </w:p>
        </w:tc>
        <w:tc>
          <w:tcPr>
            <w:tcW w:w="6373" w:type="dxa"/>
          </w:tcPr>
          <w:p w14:paraId="5455347F" w14:textId="3D4D3268" w:rsidR="008E3819" w:rsidRPr="009B27E3" w:rsidRDefault="008E3819" w:rsidP="00A54AB6">
            <w:pPr>
              <w:spacing w:line="216" w:lineRule="auto"/>
              <w:jc w:val="both"/>
              <w:rPr>
                <w:rFonts w:asciiTheme="minorHAnsi" w:hAnsiTheme="minorHAnsi" w:cstheme="minorHAnsi"/>
                <w:sz w:val="20"/>
                <w:szCs w:val="20"/>
              </w:rPr>
            </w:pPr>
            <w:r w:rsidRPr="00BF63CE">
              <w:rPr>
                <w:rFonts w:asciiTheme="minorHAnsi" w:hAnsiTheme="minorHAnsi" w:cstheme="minorHAnsi"/>
                <w:b/>
                <w:sz w:val="20"/>
                <w:szCs w:val="20"/>
              </w:rPr>
              <w:t>(1)</w:t>
            </w:r>
            <w:r w:rsidRPr="009B27E3">
              <w:rPr>
                <w:rFonts w:asciiTheme="minorHAnsi" w:hAnsiTheme="minorHAnsi" w:cstheme="minorHAnsi"/>
                <w:sz w:val="20"/>
                <w:szCs w:val="20"/>
              </w:rPr>
              <w:t xml:space="preserve"> Začátek: Řeším </w:t>
            </w:r>
            <w:r w:rsidR="000A7F4E">
              <w:rPr>
                <w:rFonts w:asciiTheme="minorHAnsi" w:hAnsiTheme="minorHAnsi" w:cstheme="minorHAnsi"/>
                <w:sz w:val="20"/>
                <w:szCs w:val="20"/>
              </w:rPr>
              <w:t>riziko</w:t>
            </w:r>
          </w:p>
        </w:tc>
      </w:tr>
      <w:tr w:rsidR="008E3819" w:rsidRPr="00016D99" w14:paraId="5C33D890" w14:textId="77777777" w:rsidTr="00A54AB6">
        <w:trPr>
          <w:trHeight w:val="453"/>
        </w:trPr>
        <w:tc>
          <w:tcPr>
            <w:tcW w:w="2689" w:type="dxa"/>
            <w:vMerge/>
          </w:tcPr>
          <w:p w14:paraId="1C937B14" w14:textId="77777777" w:rsidR="008E3819" w:rsidRPr="00016D99" w:rsidRDefault="008E3819" w:rsidP="00A54AB6">
            <w:pPr>
              <w:spacing w:line="240" w:lineRule="auto"/>
              <w:rPr>
                <w:rFonts w:asciiTheme="minorHAnsi" w:hAnsiTheme="minorHAnsi" w:cstheme="minorHAnsi"/>
                <w:noProof/>
                <w:sz w:val="22"/>
                <w:szCs w:val="22"/>
              </w:rPr>
            </w:pPr>
          </w:p>
        </w:tc>
        <w:tc>
          <w:tcPr>
            <w:tcW w:w="6373" w:type="dxa"/>
          </w:tcPr>
          <w:p w14:paraId="60E56A82" w14:textId="46F1EEC7" w:rsidR="008E3819" w:rsidRPr="009B27E3" w:rsidRDefault="008E3819" w:rsidP="00A54AB6">
            <w:pPr>
              <w:spacing w:line="216" w:lineRule="auto"/>
              <w:contextualSpacing/>
              <w:jc w:val="both"/>
              <w:rPr>
                <w:rFonts w:ascii="Calibri" w:hAnsi="Calibri" w:cs="Calibri"/>
                <w:sz w:val="20"/>
                <w:szCs w:val="20"/>
              </w:rPr>
            </w:pPr>
            <w:r w:rsidRPr="00BF63CE">
              <w:rPr>
                <w:rFonts w:asciiTheme="minorHAnsi" w:hAnsiTheme="minorHAnsi" w:cstheme="minorHAnsi"/>
                <w:b/>
                <w:sz w:val="20"/>
                <w:szCs w:val="20"/>
              </w:rPr>
              <w:t>(2)</w:t>
            </w:r>
            <w:r w:rsidRPr="009B27E3">
              <w:rPr>
                <w:rFonts w:asciiTheme="minorHAnsi" w:hAnsiTheme="minorHAnsi" w:cstheme="minorHAnsi"/>
                <w:sz w:val="20"/>
                <w:szCs w:val="20"/>
              </w:rPr>
              <w:t xml:space="preserve"> </w:t>
            </w:r>
            <w:r w:rsidRPr="009B27E3">
              <w:rPr>
                <w:rFonts w:ascii="Calibri" w:hAnsi="Calibri" w:cs="Calibri"/>
                <w:b/>
                <w:sz w:val="20"/>
                <w:szCs w:val="20"/>
              </w:rPr>
              <w:t>Shromážd</w:t>
            </w:r>
            <w:r>
              <w:rPr>
                <w:rFonts w:ascii="Calibri" w:hAnsi="Calibri" w:cs="Calibri"/>
                <w:b/>
                <w:sz w:val="20"/>
                <w:szCs w:val="20"/>
              </w:rPr>
              <w:t>ěte</w:t>
            </w:r>
            <w:r w:rsidRPr="009B27E3">
              <w:rPr>
                <w:rFonts w:ascii="Calibri" w:hAnsi="Calibri" w:cs="Calibri"/>
                <w:b/>
                <w:sz w:val="20"/>
                <w:szCs w:val="20"/>
              </w:rPr>
              <w:t xml:space="preserve"> informace</w:t>
            </w:r>
            <w:r w:rsidRPr="009B27E3">
              <w:rPr>
                <w:rFonts w:ascii="Calibri" w:hAnsi="Calibri" w:cs="Calibri"/>
                <w:sz w:val="20"/>
                <w:szCs w:val="20"/>
              </w:rPr>
              <w:t xml:space="preserve"> o </w:t>
            </w:r>
            <w:r w:rsidR="00324EF9">
              <w:rPr>
                <w:rFonts w:ascii="Calibri" w:hAnsi="Calibri" w:cs="Calibri"/>
                <w:sz w:val="20"/>
                <w:szCs w:val="20"/>
              </w:rPr>
              <w:t>riziku</w:t>
            </w:r>
            <w:r w:rsidRPr="009B27E3">
              <w:rPr>
                <w:rFonts w:ascii="Calibri" w:hAnsi="Calibri" w:cs="Calibri"/>
                <w:sz w:val="20"/>
                <w:szCs w:val="20"/>
              </w:rPr>
              <w:t xml:space="preserve"> (příčinách a důsledcích) a o všech relevantních souvislostech</w:t>
            </w:r>
          </w:p>
        </w:tc>
      </w:tr>
      <w:tr w:rsidR="008E3819" w:rsidRPr="00016D99" w14:paraId="742EFAFC" w14:textId="77777777" w:rsidTr="00A54AB6">
        <w:trPr>
          <w:trHeight w:val="418"/>
        </w:trPr>
        <w:tc>
          <w:tcPr>
            <w:tcW w:w="2689" w:type="dxa"/>
            <w:vMerge/>
          </w:tcPr>
          <w:p w14:paraId="4C07F643" w14:textId="77777777" w:rsidR="008E3819" w:rsidRPr="00016D99" w:rsidRDefault="008E3819" w:rsidP="00A54AB6">
            <w:pPr>
              <w:spacing w:line="240" w:lineRule="auto"/>
              <w:rPr>
                <w:rFonts w:asciiTheme="minorHAnsi" w:hAnsiTheme="minorHAnsi" w:cstheme="minorHAnsi"/>
                <w:noProof/>
                <w:sz w:val="22"/>
                <w:szCs w:val="22"/>
              </w:rPr>
            </w:pPr>
          </w:p>
        </w:tc>
        <w:tc>
          <w:tcPr>
            <w:tcW w:w="6373" w:type="dxa"/>
          </w:tcPr>
          <w:p w14:paraId="687F3C08" w14:textId="2AC32D05" w:rsidR="008E3819" w:rsidRPr="009B27E3" w:rsidRDefault="008E3819" w:rsidP="00A54AB6">
            <w:pPr>
              <w:spacing w:line="216" w:lineRule="auto"/>
              <w:contextualSpacing/>
              <w:jc w:val="both"/>
              <w:rPr>
                <w:rFonts w:ascii="Calibri" w:hAnsi="Calibri" w:cs="Calibri"/>
                <w:sz w:val="20"/>
                <w:szCs w:val="20"/>
              </w:rPr>
            </w:pPr>
            <w:r w:rsidRPr="00BF63CE">
              <w:rPr>
                <w:rFonts w:ascii="Calibri" w:hAnsi="Calibri" w:cs="Calibri"/>
                <w:b/>
                <w:sz w:val="20"/>
                <w:szCs w:val="20"/>
              </w:rPr>
              <w:t>(3)</w:t>
            </w:r>
            <w:r w:rsidRPr="009B27E3">
              <w:rPr>
                <w:rFonts w:ascii="Calibri" w:hAnsi="Calibri" w:cs="Calibri"/>
                <w:sz w:val="20"/>
                <w:szCs w:val="20"/>
              </w:rPr>
              <w:t xml:space="preserve"> Rozhodn</w:t>
            </w:r>
            <w:r>
              <w:rPr>
                <w:rFonts w:ascii="Calibri" w:hAnsi="Calibri" w:cs="Calibri"/>
                <w:sz w:val="20"/>
                <w:szCs w:val="20"/>
              </w:rPr>
              <w:t>ěte</w:t>
            </w:r>
            <w:r w:rsidRPr="009B27E3">
              <w:rPr>
                <w:rFonts w:ascii="Calibri" w:hAnsi="Calibri" w:cs="Calibri"/>
                <w:sz w:val="20"/>
                <w:szCs w:val="20"/>
              </w:rPr>
              <w:t xml:space="preserve"> o </w:t>
            </w:r>
            <w:r w:rsidRPr="009B27E3">
              <w:rPr>
                <w:rFonts w:ascii="Calibri" w:hAnsi="Calibri" w:cs="Calibri"/>
                <w:b/>
                <w:sz w:val="20"/>
                <w:szCs w:val="20"/>
              </w:rPr>
              <w:t>přiměřené komunikaci</w:t>
            </w:r>
            <w:r w:rsidRPr="009B27E3">
              <w:rPr>
                <w:rFonts w:ascii="Calibri" w:hAnsi="Calibri" w:cs="Calibri"/>
                <w:sz w:val="20"/>
                <w:szCs w:val="20"/>
              </w:rPr>
              <w:t xml:space="preserve"> řešení </w:t>
            </w:r>
            <w:r w:rsidR="000A7F4E">
              <w:rPr>
                <w:rFonts w:ascii="Calibri" w:hAnsi="Calibri" w:cs="Calibri"/>
                <w:sz w:val="20"/>
                <w:szCs w:val="20"/>
              </w:rPr>
              <w:t>rizika</w:t>
            </w:r>
            <w:r w:rsidRPr="009B27E3">
              <w:rPr>
                <w:rFonts w:ascii="Calibri" w:hAnsi="Calibri" w:cs="Calibri"/>
                <w:sz w:val="20"/>
                <w:szCs w:val="20"/>
              </w:rPr>
              <w:t xml:space="preserve"> dovnitř organizace</w:t>
            </w:r>
            <w:r w:rsidR="00324EF9">
              <w:rPr>
                <w:rFonts w:ascii="Calibri" w:hAnsi="Calibri" w:cs="Calibri"/>
                <w:sz w:val="20"/>
                <w:szCs w:val="20"/>
              </w:rPr>
              <w:t xml:space="preserve"> (města)</w:t>
            </w:r>
            <w:r w:rsidRPr="009B27E3">
              <w:rPr>
                <w:rFonts w:ascii="Calibri" w:hAnsi="Calibri" w:cs="Calibri"/>
                <w:sz w:val="20"/>
                <w:szCs w:val="20"/>
              </w:rPr>
              <w:t xml:space="preserve"> i ven po celou dobu řešení</w:t>
            </w:r>
          </w:p>
        </w:tc>
      </w:tr>
      <w:tr w:rsidR="008E3819" w:rsidRPr="00016D99" w14:paraId="3117BBDE" w14:textId="77777777" w:rsidTr="00A54AB6">
        <w:trPr>
          <w:trHeight w:val="451"/>
        </w:trPr>
        <w:tc>
          <w:tcPr>
            <w:tcW w:w="2689" w:type="dxa"/>
            <w:vMerge/>
          </w:tcPr>
          <w:p w14:paraId="495F8DF5" w14:textId="77777777" w:rsidR="008E3819" w:rsidRPr="00016D99" w:rsidRDefault="008E3819" w:rsidP="00A54AB6">
            <w:pPr>
              <w:spacing w:line="240" w:lineRule="auto"/>
              <w:rPr>
                <w:rFonts w:asciiTheme="minorHAnsi" w:hAnsiTheme="minorHAnsi" w:cstheme="minorHAnsi"/>
                <w:noProof/>
                <w:sz w:val="22"/>
                <w:szCs w:val="22"/>
              </w:rPr>
            </w:pPr>
          </w:p>
        </w:tc>
        <w:tc>
          <w:tcPr>
            <w:tcW w:w="6373" w:type="dxa"/>
          </w:tcPr>
          <w:p w14:paraId="71D5C5F2" w14:textId="20AA6B65" w:rsidR="008E3819" w:rsidRPr="00BF63CE" w:rsidRDefault="008E3819" w:rsidP="00A54AB6">
            <w:pPr>
              <w:spacing w:line="216" w:lineRule="auto"/>
              <w:contextualSpacing/>
              <w:jc w:val="both"/>
              <w:rPr>
                <w:rFonts w:ascii="Calibri" w:hAnsi="Calibri" w:cs="Calibri"/>
                <w:sz w:val="20"/>
                <w:szCs w:val="20"/>
              </w:rPr>
            </w:pPr>
            <w:r>
              <w:rPr>
                <w:rFonts w:ascii="Calibri" w:hAnsi="Calibri" w:cs="Calibri"/>
                <w:b/>
                <w:sz w:val="20"/>
                <w:szCs w:val="20"/>
              </w:rPr>
              <w:t xml:space="preserve">(4) </w:t>
            </w:r>
            <w:r w:rsidRPr="00495CDB">
              <w:rPr>
                <w:rFonts w:ascii="Calibri" w:hAnsi="Calibri" w:cs="Calibri"/>
                <w:b/>
                <w:sz w:val="20"/>
                <w:szCs w:val="20"/>
              </w:rPr>
              <w:t>Znám příčiny</w:t>
            </w:r>
            <w:r w:rsidRPr="00016FDC">
              <w:rPr>
                <w:rFonts w:ascii="Calibri" w:hAnsi="Calibri" w:cs="Calibri"/>
                <w:sz w:val="20"/>
                <w:szCs w:val="20"/>
              </w:rPr>
              <w:t xml:space="preserve"> (a důsledky) </w:t>
            </w:r>
            <w:r w:rsidR="000A7F4E">
              <w:rPr>
                <w:rFonts w:ascii="Calibri" w:hAnsi="Calibri" w:cs="Calibri"/>
                <w:sz w:val="20"/>
                <w:szCs w:val="20"/>
              </w:rPr>
              <w:t>rizika</w:t>
            </w:r>
            <w:r>
              <w:rPr>
                <w:rFonts w:ascii="Calibri" w:hAnsi="Calibri" w:cs="Calibri"/>
                <w:sz w:val="20"/>
                <w:szCs w:val="20"/>
              </w:rPr>
              <w:t xml:space="preserve"> </w:t>
            </w:r>
            <w:r w:rsidRPr="00016FDC">
              <w:rPr>
                <w:rFonts w:ascii="Calibri" w:hAnsi="Calibri" w:cs="Calibri"/>
                <w:sz w:val="20"/>
                <w:szCs w:val="20"/>
              </w:rPr>
              <w:t xml:space="preserve">a </w:t>
            </w:r>
            <w:r w:rsidRPr="00495CDB">
              <w:rPr>
                <w:rFonts w:ascii="Calibri" w:hAnsi="Calibri" w:cs="Calibri"/>
                <w:b/>
                <w:sz w:val="20"/>
                <w:szCs w:val="20"/>
              </w:rPr>
              <w:t>správné opatření</w:t>
            </w:r>
            <w:r w:rsidRPr="00016FDC">
              <w:rPr>
                <w:rFonts w:ascii="Calibri" w:hAnsi="Calibri" w:cs="Calibri"/>
                <w:sz w:val="20"/>
                <w:szCs w:val="20"/>
              </w:rPr>
              <w:t xml:space="preserve"> (co, proč a jak chci provést, v jakých termínech, </w:t>
            </w:r>
            <w:r>
              <w:rPr>
                <w:rFonts w:ascii="Calibri" w:hAnsi="Calibri" w:cs="Calibri"/>
                <w:sz w:val="20"/>
                <w:szCs w:val="20"/>
              </w:rPr>
              <w:t>s jakými náklady)?</w:t>
            </w:r>
          </w:p>
        </w:tc>
      </w:tr>
      <w:tr w:rsidR="008E3819" w:rsidRPr="00016D99" w14:paraId="7EF514C8" w14:textId="77777777" w:rsidTr="00A54AB6">
        <w:trPr>
          <w:trHeight w:val="90"/>
        </w:trPr>
        <w:tc>
          <w:tcPr>
            <w:tcW w:w="2689" w:type="dxa"/>
            <w:vMerge/>
          </w:tcPr>
          <w:p w14:paraId="768EFD4D" w14:textId="77777777" w:rsidR="008E3819" w:rsidRPr="00016D99" w:rsidRDefault="008E3819" w:rsidP="00A54AB6">
            <w:pPr>
              <w:spacing w:line="240" w:lineRule="auto"/>
              <w:rPr>
                <w:rFonts w:asciiTheme="minorHAnsi" w:hAnsiTheme="minorHAnsi" w:cstheme="minorHAnsi"/>
                <w:noProof/>
                <w:sz w:val="22"/>
                <w:szCs w:val="22"/>
              </w:rPr>
            </w:pPr>
          </w:p>
        </w:tc>
        <w:tc>
          <w:tcPr>
            <w:tcW w:w="6373" w:type="dxa"/>
          </w:tcPr>
          <w:p w14:paraId="66986204" w14:textId="177B351E" w:rsidR="008E3819" w:rsidRPr="00BF63CE" w:rsidRDefault="000A7F4E" w:rsidP="00A54AB6">
            <w:pPr>
              <w:spacing w:line="216" w:lineRule="auto"/>
              <w:contextualSpacing/>
              <w:jc w:val="both"/>
              <w:rPr>
                <w:rFonts w:ascii="Calibri" w:hAnsi="Calibri" w:cs="Calibri"/>
                <w:sz w:val="20"/>
                <w:szCs w:val="20"/>
              </w:rPr>
            </w:pPr>
            <w:r>
              <w:rPr>
                <w:rFonts w:ascii="Calibri" w:hAnsi="Calibri" w:cs="Calibri"/>
                <w:b/>
                <w:sz w:val="20"/>
                <w:szCs w:val="20"/>
              </w:rPr>
              <w:t>(5) Řešil to</w:t>
            </w:r>
            <w:r w:rsidR="008E3819">
              <w:rPr>
                <w:rFonts w:ascii="Calibri" w:hAnsi="Calibri" w:cs="Calibri"/>
                <w:b/>
                <w:sz w:val="20"/>
                <w:szCs w:val="20"/>
              </w:rPr>
              <w:t xml:space="preserve">to </w:t>
            </w:r>
            <w:r>
              <w:rPr>
                <w:rFonts w:ascii="Calibri" w:hAnsi="Calibri" w:cs="Calibri"/>
                <w:b/>
                <w:sz w:val="20"/>
                <w:szCs w:val="20"/>
              </w:rPr>
              <w:t>riziko</w:t>
            </w:r>
            <w:r w:rsidR="008E3819" w:rsidRPr="00495CDB">
              <w:rPr>
                <w:rFonts w:ascii="Calibri" w:hAnsi="Calibri" w:cs="Calibri"/>
                <w:b/>
                <w:sz w:val="20"/>
                <w:szCs w:val="20"/>
              </w:rPr>
              <w:t xml:space="preserve"> někdo</w:t>
            </w:r>
            <w:r w:rsidR="008E3819" w:rsidRPr="00016FDC">
              <w:rPr>
                <w:rFonts w:ascii="Calibri" w:hAnsi="Calibri" w:cs="Calibri"/>
                <w:sz w:val="20"/>
                <w:szCs w:val="20"/>
              </w:rPr>
              <w:t>, od</w:t>
            </w:r>
            <w:r w:rsidR="008E3819">
              <w:rPr>
                <w:rFonts w:ascii="Calibri" w:hAnsi="Calibri" w:cs="Calibri"/>
                <w:sz w:val="20"/>
                <w:szCs w:val="20"/>
              </w:rPr>
              <w:t xml:space="preserve"> koho se mohu učit? </w:t>
            </w:r>
          </w:p>
        </w:tc>
      </w:tr>
      <w:tr w:rsidR="008E3819" w:rsidRPr="00016D99" w14:paraId="05FF2A16" w14:textId="77777777" w:rsidTr="00A54AB6">
        <w:trPr>
          <w:trHeight w:val="49"/>
        </w:trPr>
        <w:tc>
          <w:tcPr>
            <w:tcW w:w="2689" w:type="dxa"/>
            <w:vMerge/>
          </w:tcPr>
          <w:p w14:paraId="1B2B3AFD" w14:textId="77777777" w:rsidR="008E3819" w:rsidRPr="00016D99" w:rsidRDefault="008E3819" w:rsidP="00A54AB6">
            <w:pPr>
              <w:spacing w:line="240" w:lineRule="auto"/>
              <w:rPr>
                <w:rFonts w:asciiTheme="minorHAnsi" w:hAnsiTheme="minorHAnsi" w:cstheme="minorHAnsi"/>
                <w:noProof/>
                <w:sz w:val="22"/>
                <w:szCs w:val="22"/>
              </w:rPr>
            </w:pPr>
          </w:p>
        </w:tc>
        <w:tc>
          <w:tcPr>
            <w:tcW w:w="6373" w:type="dxa"/>
          </w:tcPr>
          <w:p w14:paraId="6482B8FA" w14:textId="77777777" w:rsidR="008E3819" w:rsidRPr="00BF63CE" w:rsidRDefault="008E3819" w:rsidP="00A54AB6">
            <w:pPr>
              <w:spacing w:line="216" w:lineRule="auto"/>
              <w:contextualSpacing/>
              <w:jc w:val="both"/>
              <w:rPr>
                <w:rFonts w:ascii="Calibri" w:hAnsi="Calibri" w:cs="Calibri"/>
                <w:sz w:val="20"/>
                <w:szCs w:val="20"/>
              </w:rPr>
            </w:pPr>
            <w:r>
              <w:rPr>
                <w:rFonts w:ascii="Calibri" w:hAnsi="Calibri" w:cs="Calibri"/>
                <w:b/>
                <w:sz w:val="20"/>
                <w:szCs w:val="20"/>
              </w:rPr>
              <w:t xml:space="preserve">(5.1) </w:t>
            </w:r>
            <w:r w:rsidRPr="00495CDB">
              <w:rPr>
                <w:rFonts w:ascii="Calibri" w:hAnsi="Calibri" w:cs="Calibri"/>
                <w:b/>
                <w:sz w:val="20"/>
                <w:szCs w:val="20"/>
              </w:rPr>
              <w:t>Uč</w:t>
            </w:r>
            <w:r>
              <w:rPr>
                <w:rFonts w:ascii="Calibri" w:hAnsi="Calibri" w:cs="Calibri"/>
                <w:b/>
                <w:sz w:val="20"/>
                <w:szCs w:val="20"/>
              </w:rPr>
              <w:t>te</w:t>
            </w:r>
            <w:r w:rsidRPr="00495CDB">
              <w:rPr>
                <w:rFonts w:ascii="Calibri" w:hAnsi="Calibri" w:cs="Calibri"/>
                <w:b/>
                <w:sz w:val="20"/>
                <w:szCs w:val="20"/>
              </w:rPr>
              <w:t xml:space="preserve"> se od jiných</w:t>
            </w:r>
            <w:r w:rsidRPr="00016FDC">
              <w:rPr>
                <w:rFonts w:ascii="Calibri" w:hAnsi="Calibri" w:cs="Calibri"/>
                <w:sz w:val="20"/>
                <w:szCs w:val="20"/>
              </w:rPr>
              <w:t xml:space="preserve"> (např. ve smyslu benchlearningu, učících</w:t>
            </w:r>
            <w:r>
              <w:rPr>
                <w:rFonts w:ascii="Calibri" w:hAnsi="Calibri" w:cs="Calibri"/>
                <w:sz w:val="20"/>
                <w:szCs w:val="20"/>
              </w:rPr>
              <w:t xml:space="preserve"> se regionů, řízení znalostí…)</w:t>
            </w:r>
          </w:p>
        </w:tc>
      </w:tr>
      <w:tr w:rsidR="008E3819" w:rsidRPr="00016D99" w14:paraId="79E202C0" w14:textId="77777777" w:rsidTr="00A54AB6">
        <w:trPr>
          <w:trHeight w:val="379"/>
        </w:trPr>
        <w:tc>
          <w:tcPr>
            <w:tcW w:w="2689" w:type="dxa"/>
            <w:vMerge/>
          </w:tcPr>
          <w:p w14:paraId="28FE4A9C" w14:textId="77777777" w:rsidR="008E3819" w:rsidRPr="00016D99" w:rsidRDefault="008E3819" w:rsidP="00A54AB6">
            <w:pPr>
              <w:spacing w:line="240" w:lineRule="auto"/>
              <w:rPr>
                <w:rFonts w:asciiTheme="minorHAnsi" w:hAnsiTheme="minorHAnsi" w:cstheme="minorHAnsi"/>
                <w:noProof/>
                <w:sz w:val="22"/>
                <w:szCs w:val="22"/>
              </w:rPr>
            </w:pPr>
          </w:p>
        </w:tc>
        <w:tc>
          <w:tcPr>
            <w:tcW w:w="6373" w:type="dxa"/>
          </w:tcPr>
          <w:p w14:paraId="3E811A7D" w14:textId="5BA90728" w:rsidR="008E3819" w:rsidRPr="00BF63CE" w:rsidRDefault="008E3819" w:rsidP="00A54AB6">
            <w:pPr>
              <w:spacing w:line="216" w:lineRule="auto"/>
              <w:contextualSpacing/>
              <w:jc w:val="both"/>
              <w:rPr>
                <w:rFonts w:ascii="Calibri" w:hAnsi="Calibri" w:cs="Calibri"/>
                <w:sz w:val="20"/>
                <w:szCs w:val="20"/>
              </w:rPr>
            </w:pPr>
            <w:r>
              <w:rPr>
                <w:rFonts w:ascii="Calibri" w:hAnsi="Calibri" w:cs="Calibri"/>
                <w:b/>
                <w:sz w:val="20"/>
                <w:szCs w:val="20"/>
              </w:rPr>
              <w:t xml:space="preserve"> (6) </w:t>
            </w:r>
            <w:r w:rsidRPr="00495CDB">
              <w:rPr>
                <w:rFonts w:ascii="Calibri" w:hAnsi="Calibri" w:cs="Calibri"/>
                <w:b/>
                <w:sz w:val="20"/>
                <w:szCs w:val="20"/>
              </w:rPr>
              <w:t>Analyzuj</w:t>
            </w:r>
            <w:r>
              <w:rPr>
                <w:rFonts w:ascii="Calibri" w:hAnsi="Calibri" w:cs="Calibri"/>
                <w:b/>
                <w:sz w:val="20"/>
                <w:szCs w:val="20"/>
              </w:rPr>
              <w:t>te</w:t>
            </w:r>
            <w:r w:rsidRPr="00016FDC">
              <w:rPr>
                <w:rFonts w:ascii="Calibri" w:hAnsi="Calibri" w:cs="Calibri"/>
                <w:sz w:val="20"/>
                <w:szCs w:val="20"/>
              </w:rPr>
              <w:t xml:space="preserve"> </w:t>
            </w:r>
            <w:r w:rsidR="000A7F4E">
              <w:rPr>
                <w:rFonts w:ascii="Calibri" w:hAnsi="Calibri" w:cs="Calibri"/>
                <w:sz w:val="20"/>
                <w:szCs w:val="20"/>
              </w:rPr>
              <w:t>riziko</w:t>
            </w:r>
            <w:r>
              <w:rPr>
                <w:rFonts w:ascii="Calibri" w:hAnsi="Calibri" w:cs="Calibri"/>
                <w:sz w:val="20"/>
                <w:szCs w:val="20"/>
              </w:rPr>
              <w:t xml:space="preserve"> a její</w:t>
            </w:r>
            <w:r w:rsidRPr="00016FDC">
              <w:rPr>
                <w:rFonts w:ascii="Calibri" w:hAnsi="Calibri" w:cs="Calibri"/>
                <w:sz w:val="20"/>
                <w:szCs w:val="20"/>
              </w:rPr>
              <w:t xml:space="preserve"> souvislosti, </w:t>
            </w:r>
            <w:r w:rsidRPr="00495CDB">
              <w:rPr>
                <w:rFonts w:ascii="Calibri" w:hAnsi="Calibri" w:cs="Calibri"/>
                <w:b/>
                <w:sz w:val="20"/>
                <w:szCs w:val="20"/>
              </w:rPr>
              <w:t>najd</w:t>
            </w:r>
            <w:r>
              <w:rPr>
                <w:rFonts w:ascii="Calibri" w:hAnsi="Calibri" w:cs="Calibri"/>
                <w:b/>
                <w:sz w:val="20"/>
                <w:szCs w:val="20"/>
              </w:rPr>
              <w:t>ěte</w:t>
            </w:r>
            <w:r w:rsidRPr="00495CDB">
              <w:rPr>
                <w:rFonts w:ascii="Calibri" w:hAnsi="Calibri" w:cs="Calibri"/>
                <w:b/>
                <w:sz w:val="20"/>
                <w:szCs w:val="20"/>
              </w:rPr>
              <w:t xml:space="preserve"> příčiny</w:t>
            </w:r>
            <w:r>
              <w:rPr>
                <w:rFonts w:ascii="Calibri" w:hAnsi="Calibri" w:cs="Calibri"/>
                <w:sz w:val="20"/>
                <w:szCs w:val="20"/>
              </w:rPr>
              <w:t xml:space="preserve"> (a důsledky) </w:t>
            </w:r>
            <w:r w:rsidR="000A7F4E">
              <w:rPr>
                <w:rFonts w:ascii="Calibri" w:hAnsi="Calibri" w:cs="Calibri"/>
                <w:sz w:val="20"/>
                <w:szCs w:val="20"/>
              </w:rPr>
              <w:t>rizika</w:t>
            </w:r>
            <w:r w:rsidRPr="00016FDC">
              <w:rPr>
                <w:rFonts w:ascii="Calibri" w:hAnsi="Calibri" w:cs="Calibri"/>
                <w:sz w:val="20"/>
                <w:szCs w:val="20"/>
              </w:rPr>
              <w:t xml:space="preserve"> pomocí postupu, který vede k úspěchu („selský rozum“, diagram příčin a následk</w:t>
            </w:r>
            <w:r>
              <w:rPr>
                <w:rFonts w:ascii="Calibri" w:hAnsi="Calibri" w:cs="Calibri"/>
                <w:sz w:val="20"/>
                <w:szCs w:val="20"/>
              </w:rPr>
              <w:t>u</w:t>
            </w:r>
            <w:r w:rsidRPr="00016FDC">
              <w:rPr>
                <w:rFonts w:ascii="Calibri" w:hAnsi="Calibri" w:cs="Calibri"/>
                <w:sz w:val="20"/>
                <w:szCs w:val="20"/>
              </w:rPr>
              <w:t xml:space="preserve">, brainstorming…) a </w:t>
            </w:r>
            <w:r w:rsidRPr="00495CDB">
              <w:rPr>
                <w:rFonts w:ascii="Calibri" w:hAnsi="Calibri" w:cs="Calibri"/>
                <w:b/>
                <w:sz w:val="20"/>
                <w:szCs w:val="20"/>
              </w:rPr>
              <w:t>najd</w:t>
            </w:r>
            <w:r>
              <w:rPr>
                <w:rFonts w:ascii="Calibri" w:hAnsi="Calibri" w:cs="Calibri"/>
                <w:b/>
                <w:sz w:val="20"/>
                <w:szCs w:val="20"/>
              </w:rPr>
              <w:t>ěte</w:t>
            </w:r>
            <w:r w:rsidRPr="00495CDB">
              <w:rPr>
                <w:rFonts w:ascii="Calibri" w:hAnsi="Calibri" w:cs="Calibri"/>
                <w:b/>
                <w:sz w:val="20"/>
                <w:szCs w:val="20"/>
              </w:rPr>
              <w:t xml:space="preserve"> správné opatření</w:t>
            </w:r>
            <w:r>
              <w:rPr>
                <w:rFonts w:ascii="Calibri" w:hAnsi="Calibri" w:cs="Calibri"/>
                <w:sz w:val="20"/>
                <w:szCs w:val="20"/>
              </w:rPr>
              <w:t xml:space="preserve"> (včetně jeho důsledků)</w:t>
            </w:r>
          </w:p>
        </w:tc>
      </w:tr>
      <w:tr w:rsidR="008E3819" w:rsidRPr="00016D99" w14:paraId="01245381" w14:textId="77777777" w:rsidTr="00A54AB6">
        <w:trPr>
          <w:trHeight w:val="162"/>
        </w:trPr>
        <w:tc>
          <w:tcPr>
            <w:tcW w:w="2689" w:type="dxa"/>
            <w:vMerge/>
          </w:tcPr>
          <w:p w14:paraId="6E907BAE" w14:textId="77777777" w:rsidR="008E3819" w:rsidRPr="00016D99" w:rsidRDefault="008E3819" w:rsidP="00A54AB6">
            <w:pPr>
              <w:spacing w:line="240" w:lineRule="auto"/>
              <w:rPr>
                <w:rFonts w:asciiTheme="minorHAnsi" w:hAnsiTheme="minorHAnsi" w:cstheme="minorHAnsi"/>
                <w:noProof/>
                <w:sz w:val="22"/>
                <w:szCs w:val="22"/>
              </w:rPr>
            </w:pPr>
          </w:p>
        </w:tc>
        <w:tc>
          <w:tcPr>
            <w:tcW w:w="6373" w:type="dxa"/>
          </w:tcPr>
          <w:p w14:paraId="37E5ACD6" w14:textId="6B419219" w:rsidR="008E3819" w:rsidRPr="00495CDB" w:rsidRDefault="008E3819" w:rsidP="00A54AB6">
            <w:pPr>
              <w:spacing w:line="216" w:lineRule="auto"/>
              <w:contextualSpacing/>
              <w:jc w:val="both"/>
              <w:rPr>
                <w:rFonts w:ascii="Calibri" w:hAnsi="Calibri" w:cs="Calibri"/>
                <w:b/>
                <w:sz w:val="20"/>
                <w:szCs w:val="20"/>
              </w:rPr>
            </w:pPr>
            <w:r>
              <w:rPr>
                <w:rFonts w:ascii="Calibri" w:hAnsi="Calibri" w:cs="Calibri"/>
                <w:b/>
                <w:sz w:val="20"/>
                <w:szCs w:val="20"/>
              </w:rPr>
              <w:t xml:space="preserve">(7) </w:t>
            </w:r>
            <w:r w:rsidRPr="00495CDB">
              <w:rPr>
                <w:rFonts w:ascii="Calibri" w:hAnsi="Calibri" w:cs="Calibri"/>
                <w:b/>
                <w:sz w:val="20"/>
                <w:szCs w:val="20"/>
              </w:rPr>
              <w:t>Ověření smysluplnosti a proveditelnosti</w:t>
            </w:r>
            <w:r w:rsidRPr="00016FDC">
              <w:rPr>
                <w:rFonts w:ascii="Calibri" w:hAnsi="Calibri" w:cs="Calibri"/>
                <w:sz w:val="20"/>
                <w:szCs w:val="20"/>
              </w:rPr>
              <w:t xml:space="preserve">: </w:t>
            </w:r>
            <w:r>
              <w:rPr>
                <w:rFonts w:ascii="Calibri" w:hAnsi="Calibri" w:cs="Calibri"/>
                <w:sz w:val="20"/>
                <w:szCs w:val="20"/>
              </w:rPr>
              <w:t xml:space="preserve">(a) </w:t>
            </w:r>
            <w:r w:rsidRPr="00016FDC">
              <w:rPr>
                <w:rFonts w:ascii="Calibri" w:hAnsi="Calibri" w:cs="Calibri"/>
                <w:sz w:val="20"/>
                <w:szCs w:val="20"/>
              </w:rPr>
              <w:t xml:space="preserve">Je opatření smysluplné (účelné vzhledem k cílům organizace a spravedlivé vůči zúčastněným) a vyřeší </w:t>
            </w:r>
            <w:r w:rsidR="000A7F4E">
              <w:rPr>
                <w:rFonts w:ascii="Calibri" w:hAnsi="Calibri" w:cs="Calibri"/>
                <w:sz w:val="20"/>
                <w:szCs w:val="20"/>
              </w:rPr>
              <w:t>riziko</w:t>
            </w:r>
            <w:r w:rsidRPr="00016FDC">
              <w:rPr>
                <w:rFonts w:ascii="Calibri" w:hAnsi="Calibri" w:cs="Calibri"/>
                <w:sz w:val="20"/>
                <w:szCs w:val="20"/>
              </w:rPr>
              <w:t xml:space="preserve"> tak, aby</w:t>
            </w:r>
            <w:r>
              <w:rPr>
                <w:rFonts w:ascii="Calibri" w:hAnsi="Calibri" w:cs="Calibri"/>
                <w:sz w:val="20"/>
                <w:szCs w:val="20"/>
              </w:rPr>
              <w:t xml:space="preserve"> to</w:t>
            </w:r>
            <w:r w:rsidRPr="00016FDC">
              <w:rPr>
                <w:rFonts w:ascii="Calibri" w:hAnsi="Calibri" w:cs="Calibri"/>
                <w:sz w:val="20"/>
                <w:szCs w:val="20"/>
              </w:rPr>
              <w:t xml:space="preserve"> nezpůsobilo jiné problémy? </w:t>
            </w:r>
            <w:r>
              <w:rPr>
                <w:rFonts w:ascii="Calibri" w:hAnsi="Calibri" w:cs="Calibri"/>
                <w:sz w:val="20"/>
                <w:szCs w:val="20"/>
              </w:rPr>
              <w:t xml:space="preserve">(b) </w:t>
            </w:r>
            <w:r w:rsidRPr="00016FDC">
              <w:rPr>
                <w:rFonts w:ascii="Calibri" w:hAnsi="Calibri" w:cs="Calibri"/>
                <w:sz w:val="20"/>
                <w:szCs w:val="20"/>
              </w:rPr>
              <w:t>Je opatření správně načasované a proveditelné (organizačně, personálně, technicky atd.)?</w:t>
            </w:r>
            <w:r>
              <w:rPr>
                <w:rFonts w:ascii="Calibri" w:hAnsi="Calibri" w:cs="Calibri"/>
                <w:sz w:val="20"/>
                <w:szCs w:val="20"/>
              </w:rPr>
              <w:t xml:space="preserve"> (c) </w:t>
            </w:r>
            <w:r w:rsidRPr="00016FDC">
              <w:rPr>
                <w:rFonts w:ascii="Calibri" w:hAnsi="Calibri" w:cs="Calibri"/>
                <w:sz w:val="20"/>
                <w:szCs w:val="20"/>
              </w:rPr>
              <w:t>Je proveditelné z finančního hlediska a nevyvolá vedlejší náklady?</w:t>
            </w:r>
          </w:p>
        </w:tc>
      </w:tr>
      <w:tr w:rsidR="008E3819" w:rsidRPr="00016D99" w14:paraId="34BABEA2" w14:textId="77777777" w:rsidTr="00A54AB6">
        <w:trPr>
          <w:trHeight w:val="225"/>
        </w:trPr>
        <w:tc>
          <w:tcPr>
            <w:tcW w:w="2689" w:type="dxa"/>
            <w:vMerge/>
          </w:tcPr>
          <w:p w14:paraId="69A43375" w14:textId="77777777" w:rsidR="008E3819" w:rsidRPr="00016D99" w:rsidRDefault="008E3819" w:rsidP="00A54AB6">
            <w:pPr>
              <w:spacing w:line="240" w:lineRule="auto"/>
              <w:rPr>
                <w:rFonts w:asciiTheme="minorHAnsi" w:hAnsiTheme="minorHAnsi" w:cstheme="minorHAnsi"/>
                <w:noProof/>
                <w:sz w:val="22"/>
                <w:szCs w:val="22"/>
              </w:rPr>
            </w:pPr>
          </w:p>
        </w:tc>
        <w:tc>
          <w:tcPr>
            <w:tcW w:w="6373" w:type="dxa"/>
          </w:tcPr>
          <w:p w14:paraId="5B57072A" w14:textId="61F148B0" w:rsidR="008E3819" w:rsidRPr="00495CDB" w:rsidRDefault="008E3819" w:rsidP="00A54AB6">
            <w:pPr>
              <w:spacing w:before="40" w:line="216" w:lineRule="auto"/>
              <w:contextualSpacing/>
              <w:jc w:val="both"/>
              <w:rPr>
                <w:rFonts w:ascii="Calibri" w:hAnsi="Calibri" w:cs="Calibri"/>
                <w:b/>
                <w:sz w:val="20"/>
                <w:szCs w:val="20"/>
              </w:rPr>
            </w:pPr>
            <w:r>
              <w:rPr>
                <w:rFonts w:ascii="Calibri" w:hAnsi="Calibri" w:cs="Calibri"/>
                <w:b/>
                <w:sz w:val="20"/>
                <w:szCs w:val="20"/>
              </w:rPr>
              <w:t xml:space="preserve">(8) </w:t>
            </w:r>
            <w:r w:rsidRPr="00495CDB">
              <w:rPr>
                <w:rFonts w:ascii="Calibri" w:hAnsi="Calibri" w:cs="Calibri"/>
                <w:b/>
                <w:sz w:val="20"/>
                <w:szCs w:val="20"/>
              </w:rPr>
              <w:t>Rozhodnutí o opatření</w:t>
            </w:r>
            <w:r w:rsidRPr="00016FDC">
              <w:rPr>
                <w:rFonts w:ascii="Calibri" w:hAnsi="Calibri" w:cs="Calibri"/>
                <w:sz w:val="20"/>
                <w:szCs w:val="20"/>
              </w:rPr>
              <w:t>:</w:t>
            </w:r>
            <w:r>
              <w:rPr>
                <w:rFonts w:ascii="Calibri" w:hAnsi="Calibri" w:cs="Calibri"/>
                <w:sz w:val="20"/>
                <w:szCs w:val="20"/>
              </w:rPr>
              <w:t xml:space="preserve"> </w:t>
            </w:r>
            <w:r w:rsidRPr="00016FDC">
              <w:rPr>
                <w:rFonts w:ascii="Calibri" w:hAnsi="Calibri" w:cs="Calibri"/>
                <w:sz w:val="20"/>
                <w:szCs w:val="20"/>
              </w:rPr>
              <w:t xml:space="preserve">Chci </w:t>
            </w:r>
            <w:r w:rsidR="000A7F4E">
              <w:rPr>
                <w:rFonts w:ascii="Calibri" w:hAnsi="Calibri" w:cs="Calibri"/>
                <w:sz w:val="20"/>
                <w:szCs w:val="20"/>
              </w:rPr>
              <w:t>riziko</w:t>
            </w:r>
            <w:r w:rsidRPr="00016FDC">
              <w:rPr>
                <w:rFonts w:ascii="Calibri" w:hAnsi="Calibri" w:cs="Calibri"/>
                <w:sz w:val="20"/>
                <w:szCs w:val="20"/>
              </w:rPr>
              <w:t xml:space="preserve"> na základě zjištěných skutečností skutečně řešit?</w:t>
            </w:r>
          </w:p>
        </w:tc>
      </w:tr>
      <w:tr w:rsidR="008E3819" w:rsidRPr="00016D99" w14:paraId="07D5FB81" w14:textId="77777777" w:rsidTr="00A54AB6">
        <w:trPr>
          <w:trHeight w:val="225"/>
        </w:trPr>
        <w:tc>
          <w:tcPr>
            <w:tcW w:w="2689" w:type="dxa"/>
            <w:vMerge/>
          </w:tcPr>
          <w:p w14:paraId="7B3027A9" w14:textId="77777777" w:rsidR="008E3819" w:rsidRPr="00016D99" w:rsidRDefault="008E3819" w:rsidP="00A54AB6">
            <w:pPr>
              <w:spacing w:line="240" w:lineRule="auto"/>
              <w:rPr>
                <w:rFonts w:asciiTheme="minorHAnsi" w:hAnsiTheme="minorHAnsi" w:cstheme="minorHAnsi"/>
                <w:noProof/>
                <w:sz w:val="22"/>
                <w:szCs w:val="22"/>
              </w:rPr>
            </w:pPr>
          </w:p>
        </w:tc>
        <w:tc>
          <w:tcPr>
            <w:tcW w:w="6373" w:type="dxa"/>
          </w:tcPr>
          <w:p w14:paraId="016E844C" w14:textId="77777777" w:rsidR="008E3819" w:rsidRPr="00495CDB" w:rsidRDefault="008E3819" w:rsidP="00A54AB6">
            <w:pPr>
              <w:spacing w:before="40" w:after="40" w:line="216" w:lineRule="auto"/>
              <w:contextualSpacing/>
              <w:jc w:val="both"/>
              <w:rPr>
                <w:rFonts w:ascii="Calibri" w:hAnsi="Calibri" w:cs="Calibri"/>
                <w:b/>
                <w:sz w:val="20"/>
                <w:szCs w:val="20"/>
              </w:rPr>
            </w:pPr>
            <w:r>
              <w:rPr>
                <w:rFonts w:ascii="Calibri" w:hAnsi="Calibri" w:cs="Calibri"/>
                <w:b/>
                <w:sz w:val="20"/>
                <w:szCs w:val="20"/>
              </w:rPr>
              <w:t xml:space="preserve">(8.1) </w:t>
            </w:r>
            <w:r w:rsidRPr="00016FDC">
              <w:rPr>
                <w:rFonts w:ascii="Calibri" w:hAnsi="Calibri" w:cs="Calibri"/>
                <w:sz w:val="20"/>
                <w:szCs w:val="20"/>
              </w:rPr>
              <w:t>Zaznamenej</w:t>
            </w:r>
            <w:r>
              <w:rPr>
                <w:rFonts w:ascii="Calibri" w:hAnsi="Calibri" w:cs="Calibri"/>
                <w:sz w:val="20"/>
                <w:szCs w:val="20"/>
              </w:rPr>
              <w:t>te</w:t>
            </w:r>
            <w:r w:rsidRPr="00016FDC">
              <w:rPr>
                <w:rFonts w:ascii="Calibri" w:hAnsi="Calibri" w:cs="Calibri"/>
                <w:sz w:val="20"/>
                <w:szCs w:val="20"/>
              </w:rPr>
              <w:t xml:space="preserve"> důvody rozhodnutí a dle potřeby komunikuj</w:t>
            </w:r>
            <w:r>
              <w:rPr>
                <w:rFonts w:ascii="Calibri" w:hAnsi="Calibri" w:cs="Calibri"/>
                <w:sz w:val="20"/>
                <w:szCs w:val="20"/>
              </w:rPr>
              <w:t>te</w:t>
            </w:r>
            <w:r w:rsidRPr="00016FDC">
              <w:rPr>
                <w:rFonts w:ascii="Calibri" w:hAnsi="Calibri" w:cs="Calibri"/>
                <w:sz w:val="20"/>
                <w:szCs w:val="20"/>
              </w:rPr>
              <w:t xml:space="preserve"> dovnitř organizace i ven</w:t>
            </w:r>
          </w:p>
        </w:tc>
      </w:tr>
      <w:tr w:rsidR="008E3819" w:rsidRPr="00016D99" w14:paraId="34DEB50B" w14:textId="77777777" w:rsidTr="00A54AB6">
        <w:trPr>
          <w:trHeight w:val="225"/>
        </w:trPr>
        <w:tc>
          <w:tcPr>
            <w:tcW w:w="2689" w:type="dxa"/>
            <w:vMerge/>
          </w:tcPr>
          <w:p w14:paraId="371E3791" w14:textId="77777777" w:rsidR="008E3819" w:rsidRPr="00016D99" w:rsidRDefault="008E3819" w:rsidP="00A54AB6">
            <w:pPr>
              <w:spacing w:line="240" w:lineRule="auto"/>
              <w:rPr>
                <w:rFonts w:asciiTheme="minorHAnsi" w:hAnsiTheme="minorHAnsi" w:cstheme="minorHAnsi"/>
                <w:noProof/>
                <w:sz w:val="22"/>
                <w:szCs w:val="22"/>
              </w:rPr>
            </w:pPr>
          </w:p>
        </w:tc>
        <w:tc>
          <w:tcPr>
            <w:tcW w:w="6373" w:type="dxa"/>
          </w:tcPr>
          <w:p w14:paraId="1D468165" w14:textId="29D1AA34" w:rsidR="008E3819" w:rsidRPr="00495CDB" w:rsidRDefault="008E3819" w:rsidP="00A54AB6">
            <w:pPr>
              <w:spacing w:line="216" w:lineRule="auto"/>
              <w:contextualSpacing/>
              <w:jc w:val="both"/>
              <w:rPr>
                <w:rFonts w:ascii="Calibri" w:hAnsi="Calibri" w:cs="Calibri"/>
                <w:b/>
                <w:sz w:val="20"/>
                <w:szCs w:val="20"/>
              </w:rPr>
            </w:pPr>
            <w:r>
              <w:rPr>
                <w:rFonts w:ascii="Calibri" w:hAnsi="Calibri" w:cs="Calibri"/>
                <w:b/>
                <w:sz w:val="20"/>
                <w:szCs w:val="20"/>
              </w:rPr>
              <w:t>(8.2)</w:t>
            </w:r>
            <w:r w:rsidRPr="00016FDC">
              <w:rPr>
                <w:rFonts w:ascii="Calibri" w:hAnsi="Calibri" w:cs="Calibri"/>
                <w:sz w:val="20"/>
                <w:szCs w:val="20"/>
              </w:rPr>
              <w:t xml:space="preserve"> Konec: </w:t>
            </w:r>
            <w:r w:rsidRPr="003E0007">
              <w:rPr>
                <w:rFonts w:ascii="Calibri" w:hAnsi="Calibri" w:cs="Calibri"/>
                <w:b/>
                <w:sz w:val="20"/>
                <w:szCs w:val="20"/>
              </w:rPr>
              <w:t xml:space="preserve">Řešení </w:t>
            </w:r>
            <w:r w:rsidR="000A7F4E">
              <w:rPr>
                <w:rFonts w:ascii="Calibri" w:hAnsi="Calibri" w:cs="Calibri"/>
                <w:b/>
                <w:sz w:val="20"/>
                <w:szCs w:val="20"/>
              </w:rPr>
              <w:t>rizika</w:t>
            </w:r>
            <w:r w:rsidRPr="00016FDC">
              <w:rPr>
                <w:rFonts w:ascii="Calibri" w:hAnsi="Calibri" w:cs="Calibri"/>
                <w:sz w:val="20"/>
                <w:szCs w:val="20"/>
              </w:rPr>
              <w:t xml:space="preserve"> </w:t>
            </w:r>
            <w:r w:rsidRPr="00495CDB">
              <w:rPr>
                <w:rFonts w:ascii="Calibri" w:hAnsi="Calibri" w:cs="Calibri"/>
                <w:b/>
                <w:sz w:val="20"/>
                <w:szCs w:val="20"/>
              </w:rPr>
              <w:t>odloženo</w:t>
            </w:r>
          </w:p>
        </w:tc>
      </w:tr>
      <w:tr w:rsidR="008E3819" w:rsidRPr="00016D99" w14:paraId="5D652882" w14:textId="77777777" w:rsidTr="00A54AB6">
        <w:trPr>
          <w:trHeight w:val="225"/>
        </w:trPr>
        <w:tc>
          <w:tcPr>
            <w:tcW w:w="2689" w:type="dxa"/>
            <w:vMerge/>
          </w:tcPr>
          <w:p w14:paraId="5ED4270F" w14:textId="77777777" w:rsidR="008E3819" w:rsidRPr="00016D99" w:rsidRDefault="008E3819" w:rsidP="00A54AB6">
            <w:pPr>
              <w:spacing w:line="240" w:lineRule="auto"/>
              <w:rPr>
                <w:rFonts w:asciiTheme="minorHAnsi" w:hAnsiTheme="minorHAnsi" w:cstheme="minorHAnsi"/>
                <w:noProof/>
                <w:sz w:val="22"/>
                <w:szCs w:val="22"/>
              </w:rPr>
            </w:pPr>
          </w:p>
        </w:tc>
        <w:tc>
          <w:tcPr>
            <w:tcW w:w="6373" w:type="dxa"/>
          </w:tcPr>
          <w:p w14:paraId="0BEB4FE8" w14:textId="77777777" w:rsidR="008E3819" w:rsidRPr="00495CDB" w:rsidRDefault="008E3819" w:rsidP="00A54AB6">
            <w:pPr>
              <w:spacing w:line="216" w:lineRule="auto"/>
              <w:contextualSpacing/>
              <w:jc w:val="both"/>
              <w:rPr>
                <w:rFonts w:ascii="Calibri" w:hAnsi="Calibri" w:cs="Calibri"/>
                <w:b/>
                <w:sz w:val="20"/>
                <w:szCs w:val="20"/>
              </w:rPr>
            </w:pPr>
            <w:r>
              <w:rPr>
                <w:rFonts w:ascii="Calibri" w:hAnsi="Calibri" w:cs="Calibri"/>
                <w:b/>
                <w:sz w:val="20"/>
                <w:szCs w:val="20"/>
              </w:rPr>
              <w:t>(9)</w:t>
            </w:r>
            <w:r w:rsidRPr="00495CDB">
              <w:rPr>
                <w:rFonts w:ascii="Calibri" w:hAnsi="Calibri" w:cs="Calibri"/>
                <w:b/>
                <w:sz w:val="20"/>
                <w:szCs w:val="20"/>
              </w:rPr>
              <w:t xml:space="preserve"> Naplánuj</w:t>
            </w:r>
            <w:r>
              <w:rPr>
                <w:rFonts w:ascii="Calibri" w:hAnsi="Calibri" w:cs="Calibri"/>
                <w:b/>
                <w:sz w:val="20"/>
                <w:szCs w:val="20"/>
              </w:rPr>
              <w:t>te</w:t>
            </w:r>
            <w:r w:rsidRPr="00495CDB">
              <w:rPr>
                <w:rFonts w:ascii="Calibri" w:hAnsi="Calibri" w:cs="Calibri"/>
                <w:b/>
                <w:sz w:val="20"/>
                <w:szCs w:val="20"/>
              </w:rPr>
              <w:t xml:space="preserve"> opatření</w:t>
            </w:r>
            <w:r w:rsidRPr="00016FDC">
              <w:rPr>
                <w:rFonts w:ascii="Calibri" w:hAnsi="Calibri" w:cs="Calibri"/>
                <w:sz w:val="20"/>
                <w:szCs w:val="20"/>
              </w:rPr>
              <w:t xml:space="preserve"> – jeho postup provedení (včetně cílů, monitorovacích parametrů, zdrojů, termínů, odpovědností) a </w:t>
            </w:r>
            <w:r w:rsidRPr="00495CDB">
              <w:rPr>
                <w:rFonts w:ascii="Calibri" w:hAnsi="Calibri" w:cs="Calibri"/>
                <w:b/>
                <w:sz w:val="20"/>
                <w:szCs w:val="20"/>
              </w:rPr>
              <w:t>způsobu komunikace</w:t>
            </w:r>
          </w:p>
        </w:tc>
      </w:tr>
      <w:tr w:rsidR="008E3819" w:rsidRPr="00016D99" w14:paraId="25833B4F" w14:textId="77777777" w:rsidTr="00A54AB6">
        <w:trPr>
          <w:trHeight w:val="225"/>
        </w:trPr>
        <w:tc>
          <w:tcPr>
            <w:tcW w:w="2689" w:type="dxa"/>
            <w:vMerge/>
          </w:tcPr>
          <w:p w14:paraId="0CCFEA08" w14:textId="77777777" w:rsidR="008E3819" w:rsidRPr="00016D99" w:rsidRDefault="008E3819" w:rsidP="00A54AB6">
            <w:pPr>
              <w:spacing w:line="240" w:lineRule="auto"/>
              <w:rPr>
                <w:rFonts w:asciiTheme="minorHAnsi" w:hAnsiTheme="minorHAnsi" w:cstheme="minorHAnsi"/>
                <w:noProof/>
                <w:sz w:val="22"/>
                <w:szCs w:val="22"/>
              </w:rPr>
            </w:pPr>
          </w:p>
        </w:tc>
        <w:tc>
          <w:tcPr>
            <w:tcW w:w="6373" w:type="dxa"/>
          </w:tcPr>
          <w:p w14:paraId="1F51F07A" w14:textId="77777777" w:rsidR="008E3819" w:rsidRPr="00495CDB" w:rsidRDefault="008E3819" w:rsidP="00A54AB6">
            <w:pPr>
              <w:spacing w:before="40" w:after="40" w:line="216" w:lineRule="auto"/>
              <w:contextualSpacing/>
              <w:jc w:val="both"/>
              <w:rPr>
                <w:rFonts w:ascii="Calibri" w:hAnsi="Calibri" w:cs="Calibri"/>
                <w:b/>
                <w:sz w:val="20"/>
                <w:szCs w:val="20"/>
              </w:rPr>
            </w:pPr>
            <w:r>
              <w:rPr>
                <w:rFonts w:ascii="Calibri" w:hAnsi="Calibri" w:cs="Calibri"/>
                <w:b/>
                <w:sz w:val="20"/>
                <w:szCs w:val="20"/>
              </w:rPr>
              <w:t>(10)</w:t>
            </w:r>
            <w:r w:rsidRPr="00016FDC">
              <w:rPr>
                <w:rFonts w:ascii="Calibri" w:hAnsi="Calibri" w:cs="Calibri"/>
                <w:sz w:val="20"/>
                <w:szCs w:val="20"/>
              </w:rPr>
              <w:t xml:space="preserve"> Získej</w:t>
            </w:r>
            <w:r>
              <w:rPr>
                <w:rFonts w:ascii="Calibri" w:hAnsi="Calibri" w:cs="Calibri"/>
                <w:sz w:val="20"/>
                <w:szCs w:val="20"/>
              </w:rPr>
              <w:t>te</w:t>
            </w:r>
            <w:r w:rsidRPr="00016FDC">
              <w:rPr>
                <w:rFonts w:ascii="Calibri" w:hAnsi="Calibri" w:cs="Calibri"/>
                <w:sz w:val="20"/>
                <w:szCs w:val="20"/>
              </w:rPr>
              <w:t xml:space="preserve"> spojence pro navrhované opatření, </w:t>
            </w:r>
            <w:r w:rsidRPr="00495CDB">
              <w:rPr>
                <w:rFonts w:ascii="Calibri" w:hAnsi="Calibri" w:cs="Calibri"/>
                <w:b/>
                <w:sz w:val="20"/>
                <w:szCs w:val="20"/>
              </w:rPr>
              <w:t>proveď</w:t>
            </w:r>
            <w:r>
              <w:rPr>
                <w:rFonts w:ascii="Calibri" w:hAnsi="Calibri" w:cs="Calibri"/>
                <w:b/>
                <w:sz w:val="20"/>
                <w:szCs w:val="20"/>
              </w:rPr>
              <w:t>te</w:t>
            </w:r>
            <w:r w:rsidRPr="00016FDC">
              <w:rPr>
                <w:rFonts w:ascii="Calibri" w:hAnsi="Calibri" w:cs="Calibri"/>
                <w:sz w:val="20"/>
                <w:szCs w:val="20"/>
              </w:rPr>
              <w:t xml:space="preserve"> jej a </w:t>
            </w:r>
            <w:r w:rsidRPr="00495CDB">
              <w:rPr>
                <w:rFonts w:ascii="Calibri" w:hAnsi="Calibri" w:cs="Calibri"/>
                <w:b/>
                <w:sz w:val="20"/>
                <w:szCs w:val="20"/>
              </w:rPr>
              <w:t>vyhodnoť</w:t>
            </w:r>
            <w:r>
              <w:rPr>
                <w:rFonts w:ascii="Calibri" w:hAnsi="Calibri" w:cs="Calibri"/>
                <w:b/>
                <w:sz w:val="20"/>
                <w:szCs w:val="20"/>
              </w:rPr>
              <w:t>te</w:t>
            </w:r>
            <w:r w:rsidRPr="00016FDC">
              <w:rPr>
                <w:rFonts w:ascii="Calibri" w:hAnsi="Calibri" w:cs="Calibri"/>
                <w:sz w:val="20"/>
                <w:szCs w:val="20"/>
              </w:rPr>
              <w:t xml:space="preserve"> jej. Zajistět</w:t>
            </w:r>
            <w:r>
              <w:rPr>
                <w:rFonts w:ascii="Calibri" w:hAnsi="Calibri" w:cs="Calibri"/>
                <w:sz w:val="20"/>
                <w:szCs w:val="20"/>
              </w:rPr>
              <w:t>e</w:t>
            </w:r>
            <w:r w:rsidRPr="00016FDC">
              <w:rPr>
                <w:rFonts w:ascii="Calibri" w:hAnsi="Calibri" w:cs="Calibri"/>
                <w:sz w:val="20"/>
                <w:szCs w:val="20"/>
              </w:rPr>
              <w:t xml:space="preserve"> komunikaci dovnitř i ven.</w:t>
            </w:r>
          </w:p>
        </w:tc>
      </w:tr>
      <w:tr w:rsidR="008E3819" w:rsidRPr="00016D99" w14:paraId="5FCD508E" w14:textId="77777777" w:rsidTr="00A54AB6">
        <w:trPr>
          <w:trHeight w:val="225"/>
        </w:trPr>
        <w:tc>
          <w:tcPr>
            <w:tcW w:w="2689" w:type="dxa"/>
            <w:vMerge/>
          </w:tcPr>
          <w:p w14:paraId="36870803" w14:textId="77777777" w:rsidR="008E3819" w:rsidRPr="00016D99" w:rsidRDefault="008E3819" w:rsidP="00A54AB6">
            <w:pPr>
              <w:spacing w:line="240" w:lineRule="auto"/>
              <w:rPr>
                <w:rFonts w:asciiTheme="minorHAnsi" w:hAnsiTheme="minorHAnsi" w:cstheme="minorHAnsi"/>
                <w:noProof/>
                <w:sz w:val="22"/>
                <w:szCs w:val="22"/>
              </w:rPr>
            </w:pPr>
          </w:p>
        </w:tc>
        <w:tc>
          <w:tcPr>
            <w:tcW w:w="6373" w:type="dxa"/>
          </w:tcPr>
          <w:p w14:paraId="754B2B69" w14:textId="185F34BD" w:rsidR="008E3819" w:rsidRPr="00495CDB" w:rsidRDefault="008E3819" w:rsidP="00C613D9">
            <w:pPr>
              <w:spacing w:before="40" w:after="40" w:line="216" w:lineRule="auto"/>
              <w:contextualSpacing/>
              <w:jc w:val="both"/>
              <w:rPr>
                <w:rFonts w:ascii="Calibri" w:hAnsi="Calibri" w:cs="Calibri"/>
                <w:b/>
                <w:sz w:val="20"/>
                <w:szCs w:val="20"/>
              </w:rPr>
            </w:pPr>
            <w:r>
              <w:rPr>
                <w:rFonts w:ascii="Calibri" w:hAnsi="Calibri" w:cs="Calibri"/>
                <w:b/>
                <w:sz w:val="20"/>
                <w:szCs w:val="20"/>
              </w:rPr>
              <w:t>(11)</w:t>
            </w:r>
            <w:r w:rsidRPr="00495CDB">
              <w:rPr>
                <w:rFonts w:ascii="Calibri" w:hAnsi="Calibri" w:cs="Calibri"/>
                <w:b/>
                <w:sz w:val="20"/>
                <w:szCs w:val="20"/>
              </w:rPr>
              <w:t xml:space="preserve"> Prověř</w:t>
            </w:r>
            <w:r>
              <w:rPr>
                <w:rFonts w:ascii="Calibri" w:hAnsi="Calibri" w:cs="Calibri"/>
                <w:b/>
                <w:sz w:val="20"/>
                <w:szCs w:val="20"/>
              </w:rPr>
              <w:t>te</w:t>
            </w:r>
            <w:r w:rsidRPr="00495CDB">
              <w:rPr>
                <w:rFonts w:ascii="Calibri" w:hAnsi="Calibri" w:cs="Calibri"/>
                <w:b/>
                <w:sz w:val="20"/>
                <w:szCs w:val="20"/>
              </w:rPr>
              <w:t xml:space="preserve"> řešení</w:t>
            </w:r>
            <w:r w:rsidRPr="00016FDC">
              <w:rPr>
                <w:rFonts w:ascii="Calibri" w:hAnsi="Calibri" w:cs="Calibri"/>
                <w:sz w:val="20"/>
                <w:szCs w:val="20"/>
              </w:rPr>
              <w:t xml:space="preserve">: </w:t>
            </w:r>
            <w:r w:rsidR="00324EF9">
              <w:rPr>
                <w:rFonts w:ascii="Calibri" w:hAnsi="Calibri" w:cs="Calibri"/>
                <w:sz w:val="20"/>
                <w:szCs w:val="20"/>
              </w:rPr>
              <w:t>Bylo</w:t>
            </w:r>
            <w:r>
              <w:rPr>
                <w:rFonts w:ascii="Calibri" w:hAnsi="Calibri" w:cs="Calibri"/>
                <w:sz w:val="20"/>
                <w:szCs w:val="20"/>
              </w:rPr>
              <w:t xml:space="preserve"> </w:t>
            </w:r>
            <w:r w:rsidR="00324EF9">
              <w:rPr>
                <w:rFonts w:ascii="Calibri" w:hAnsi="Calibri" w:cs="Calibri"/>
                <w:sz w:val="20"/>
                <w:szCs w:val="20"/>
              </w:rPr>
              <w:t>riziko</w:t>
            </w:r>
            <w:r>
              <w:rPr>
                <w:rFonts w:ascii="Calibri" w:hAnsi="Calibri" w:cs="Calibri"/>
                <w:sz w:val="20"/>
                <w:szCs w:val="20"/>
              </w:rPr>
              <w:t xml:space="preserve"> snížen</w:t>
            </w:r>
            <w:r w:rsidR="00C613D9">
              <w:rPr>
                <w:rFonts w:ascii="Calibri" w:hAnsi="Calibri" w:cs="Calibri"/>
                <w:sz w:val="20"/>
                <w:szCs w:val="20"/>
              </w:rPr>
              <w:t>o</w:t>
            </w:r>
            <w:r w:rsidRPr="00016FDC">
              <w:rPr>
                <w:rFonts w:ascii="Calibri" w:hAnsi="Calibri" w:cs="Calibri"/>
                <w:sz w:val="20"/>
                <w:szCs w:val="20"/>
              </w:rPr>
              <w:t xml:space="preserve"> (</w:t>
            </w:r>
            <w:r>
              <w:rPr>
                <w:rFonts w:ascii="Calibri" w:hAnsi="Calibri" w:cs="Calibri"/>
                <w:sz w:val="20"/>
                <w:szCs w:val="20"/>
              </w:rPr>
              <w:t>zvládnut</w:t>
            </w:r>
            <w:r w:rsidR="00324EF9">
              <w:rPr>
                <w:rFonts w:ascii="Calibri" w:hAnsi="Calibri" w:cs="Calibri"/>
                <w:sz w:val="20"/>
                <w:szCs w:val="20"/>
              </w:rPr>
              <w:t>o</w:t>
            </w:r>
            <w:r>
              <w:rPr>
                <w:rFonts w:ascii="Calibri" w:hAnsi="Calibri" w:cs="Calibri"/>
                <w:sz w:val="20"/>
                <w:szCs w:val="20"/>
              </w:rPr>
              <w:t xml:space="preserve">, </w:t>
            </w:r>
            <w:r w:rsidRPr="00016FDC">
              <w:rPr>
                <w:rFonts w:ascii="Calibri" w:hAnsi="Calibri" w:cs="Calibri"/>
                <w:sz w:val="20"/>
                <w:szCs w:val="20"/>
              </w:rPr>
              <w:t>došlo</w:t>
            </w:r>
            <w:r>
              <w:rPr>
                <w:rFonts w:ascii="Calibri" w:hAnsi="Calibri" w:cs="Calibri"/>
                <w:sz w:val="20"/>
                <w:szCs w:val="20"/>
              </w:rPr>
              <w:t xml:space="preserve"> ke zlepšení)? </w:t>
            </w:r>
          </w:p>
        </w:tc>
      </w:tr>
      <w:tr w:rsidR="008E3819" w:rsidRPr="00016D99" w14:paraId="2E41D908" w14:textId="77777777" w:rsidTr="00A54AB6">
        <w:trPr>
          <w:trHeight w:val="225"/>
        </w:trPr>
        <w:tc>
          <w:tcPr>
            <w:tcW w:w="2689" w:type="dxa"/>
            <w:vMerge/>
          </w:tcPr>
          <w:p w14:paraId="629849B3" w14:textId="77777777" w:rsidR="008E3819" w:rsidRPr="00016D99" w:rsidRDefault="008E3819" w:rsidP="00A54AB6">
            <w:pPr>
              <w:spacing w:line="240" w:lineRule="auto"/>
              <w:rPr>
                <w:rFonts w:asciiTheme="minorHAnsi" w:hAnsiTheme="minorHAnsi" w:cstheme="minorHAnsi"/>
                <w:noProof/>
                <w:sz w:val="22"/>
                <w:szCs w:val="22"/>
              </w:rPr>
            </w:pPr>
          </w:p>
        </w:tc>
        <w:tc>
          <w:tcPr>
            <w:tcW w:w="6373" w:type="dxa"/>
          </w:tcPr>
          <w:p w14:paraId="07504A5F" w14:textId="77777777" w:rsidR="008E3819" w:rsidRPr="00495CDB" w:rsidRDefault="008E3819" w:rsidP="00A54AB6">
            <w:pPr>
              <w:spacing w:before="40" w:after="40" w:line="216" w:lineRule="auto"/>
              <w:contextualSpacing/>
              <w:jc w:val="both"/>
              <w:rPr>
                <w:rFonts w:ascii="Calibri" w:hAnsi="Calibri" w:cs="Calibri"/>
                <w:b/>
                <w:sz w:val="20"/>
                <w:szCs w:val="20"/>
              </w:rPr>
            </w:pPr>
            <w:r>
              <w:rPr>
                <w:rFonts w:ascii="Calibri" w:hAnsi="Calibri" w:cs="Calibri"/>
                <w:b/>
                <w:sz w:val="20"/>
                <w:szCs w:val="20"/>
              </w:rPr>
              <w:t xml:space="preserve">(12) </w:t>
            </w:r>
            <w:r w:rsidRPr="00495CDB">
              <w:rPr>
                <w:rFonts w:ascii="Calibri" w:hAnsi="Calibri" w:cs="Calibri"/>
                <w:b/>
                <w:sz w:val="20"/>
                <w:szCs w:val="20"/>
              </w:rPr>
              <w:t>Zajist</w:t>
            </w:r>
            <w:r>
              <w:rPr>
                <w:rFonts w:ascii="Calibri" w:hAnsi="Calibri" w:cs="Calibri"/>
                <w:b/>
                <w:sz w:val="20"/>
                <w:szCs w:val="20"/>
              </w:rPr>
              <w:t>ěte</w:t>
            </w:r>
            <w:r w:rsidRPr="00495CDB">
              <w:rPr>
                <w:rFonts w:ascii="Calibri" w:hAnsi="Calibri" w:cs="Calibri"/>
                <w:b/>
                <w:sz w:val="20"/>
                <w:szCs w:val="20"/>
              </w:rPr>
              <w:t xml:space="preserve"> trvalé zavedení</w:t>
            </w:r>
            <w:r w:rsidRPr="00016FDC">
              <w:rPr>
                <w:rFonts w:ascii="Calibri" w:hAnsi="Calibri" w:cs="Calibri"/>
                <w:sz w:val="20"/>
                <w:szCs w:val="20"/>
              </w:rPr>
              <w:t xml:space="preserve"> (uplatňování), zaznamenej</w:t>
            </w:r>
            <w:r>
              <w:rPr>
                <w:rFonts w:ascii="Calibri" w:hAnsi="Calibri" w:cs="Calibri"/>
                <w:sz w:val="20"/>
                <w:szCs w:val="20"/>
              </w:rPr>
              <w:t>te</w:t>
            </w:r>
            <w:r w:rsidRPr="00016FDC">
              <w:rPr>
                <w:rFonts w:ascii="Calibri" w:hAnsi="Calibri" w:cs="Calibri"/>
                <w:sz w:val="20"/>
                <w:szCs w:val="20"/>
              </w:rPr>
              <w:t xml:space="preserve"> způsob řešení, odměň</w:t>
            </w:r>
            <w:r>
              <w:rPr>
                <w:rFonts w:ascii="Calibri" w:hAnsi="Calibri" w:cs="Calibri"/>
                <w:sz w:val="20"/>
                <w:szCs w:val="20"/>
              </w:rPr>
              <w:t>te</w:t>
            </w:r>
            <w:r w:rsidRPr="00016FDC">
              <w:rPr>
                <w:rFonts w:ascii="Calibri" w:hAnsi="Calibri" w:cs="Calibri"/>
                <w:sz w:val="20"/>
                <w:szCs w:val="20"/>
              </w:rPr>
              <w:t xml:space="preserve"> řešitelský tým</w:t>
            </w:r>
          </w:p>
        </w:tc>
      </w:tr>
      <w:tr w:rsidR="008E3819" w:rsidRPr="00016D99" w14:paraId="4F10709A" w14:textId="77777777" w:rsidTr="00A54AB6">
        <w:trPr>
          <w:trHeight w:val="225"/>
        </w:trPr>
        <w:tc>
          <w:tcPr>
            <w:tcW w:w="2689" w:type="dxa"/>
            <w:vMerge/>
          </w:tcPr>
          <w:p w14:paraId="2F2FDC6D" w14:textId="77777777" w:rsidR="008E3819" w:rsidRPr="00016D99" w:rsidRDefault="008E3819" w:rsidP="00A54AB6">
            <w:pPr>
              <w:spacing w:line="240" w:lineRule="auto"/>
              <w:rPr>
                <w:rFonts w:asciiTheme="minorHAnsi" w:hAnsiTheme="minorHAnsi" w:cstheme="minorHAnsi"/>
                <w:noProof/>
                <w:sz w:val="22"/>
                <w:szCs w:val="22"/>
              </w:rPr>
            </w:pPr>
          </w:p>
        </w:tc>
        <w:tc>
          <w:tcPr>
            <w:tcW w:w="6373" w:type="dxa"/>
          </w:tcPr>
          <w:p w14:paraId="5A28173D" w14:textId="730A7F24" w:rsidR="008E3819" w:rsidRPr="00495CDB" w:rsidRDefault="008E3819" w:rsidP="00A54AB6">
            <w:pPr>
              <w:spacing w:line="216" w:lineRule="auto"/>
              <w:contextualSpacing/>
              <w:jc w:val="both"/>
              <w:rPr>
                <w:rFonts w:ascii="Calibri" w:hAnsi="Calibri" w:cs="Calibri"/>
                <w:b/>
                <w:sz w:val="20"/>
                <w:szCs w:val="20"/>
              </w:rPr>
            </w:pPr>
            <w:r w:rsidRPr="0054155D">
              <w:rPr>
                <w:rFonts w:ascii="Calibri" w:hAnsi="Calibri" w:cs="Calibri"/>
                <w:b/>
                <w:bCs/>
                <w:sz w:val="20"/>
                <w:szCs w:val="20"/>
              </w:rPr>
              <w:t>(13)</w:t>
            </w:r>
            <w:r>
              <w:rPr>
                <w:rFonts w:ascii="Calibri" w:hAnsi="Calibri" w:cs="Calibri"/>
                <w:sz w:val="20"/>
                <w:szCs w:val="20"/>
              </w:rPr>
              <w:t xml:space="preserve"> </w:t>
            </w:r>
            <w:r w:rsidRPr="00016FDC">
              <w:rPr>
                <w:rFonts w:ascii="Calibri" w:hAnsi="Calibri" w:cs="Calibri"/>
                <w:sz w:val="20"/>
                <w:szCs w:val="20"/>
              </w:rPr>
              <w:t xml:space="preserve">Konec: </w:t>
            </w:r>
            <w:r w:rsidR="00324EF9">
              <w:rPr>
                <w:rFonts w:ascii="Calibri" w:hAnsi="Calibri" w:cs="Calibri"/>
                <w:b/>
                <w:sz w:val="20"/>
                <w:szCs w:val="20"/>
              </w:rPr>
              <w:t>Riziko sníženo</w:t>
            </w:r>
            <w:r w:rsidRPr="00016FDC">
              <w:rPr>
                <w:rFonts w:ascii="Calibri" w:hAnsi="Calibri" w:cs="Calibri"/>
                <w:sz w:val="20"/>
                <w:szCs w:val="20"/>
              </w:rPr>
              <w:t xml:space="preserve"> (</w:t>
            </w:r>
            <w:r w:rsidR="00324EF9">
              <w:rPr>
                <w:rFonts w:ascii="Calibri" w:hAnsi="Calibri" w:cs="Calibri"/>
                <w:sz w:val="20"/>
                <w:szCs w:val="20"/>
              </w:rPr>
              <w:t>zvládnuto</w:t>
            </w:r>
            <w:r w:rsidRPr="00016FDC">
              <w:rPr>
                <w:rFonts w:ascii="Calibri" w:hAnsi="Calibri" w:cs="Calibri"/>
                <w:sz w:val="20"/>
                <w:szCs w:val="20"/>
              </w:rPr>
              <w:t>)</w:t>
            </w:r>
          </w:p>
        </w:tc>
      </w:tr>
    </w:tbl>
    <w:p w14:paraId="44BC9DEF" w14:textId="0279FB07" w:rsidR="008E3819" w:rsidRDefault="008E3819" w:rsidP="008E3819">
      <w:pPr>
        <w:jc w:val="both"/>
        <w:rPr>
          <w:rFonts w:ascii="Calibri" w:hAnsi="Calibri"/>
          <w:i/>
        </w:rPr>
      </w:pPr>
      <w:r w:rsidRPr="00783EDD">
        <w:rPr>
          <w:rFonts w:ascii="Calibri" w:hAnsi="Calibri"/>
          <w:i/>
        </w:rPr>
        <w:t xml:space="preserve">Zdroj: </w:t>
      </w:r>
      <w:r w:rsidR="00824653" w:rsidRPr="00783EDD">
        <w:rPr>
          <w:rFonts w:ascii="Calibri" w:hAnsi="Calibri"/>
          <w:i/>
        </w:rPr>
        <w:t>autoři</w:t>
      </w:r>
    </w:p>
    <w:p w14:paraId="1C9FE7E7" w14:textId="033430DC" w:rsidR="00146770" w:rsidRDefault="00146770" w:rsidP="008E3819">
      <w:pPr>
        <w:jc w:val="both"/>
        <w:rPr>
          <w:rFonts w:ascii="Calibri" w:hAnsi="Calibri"/>
          <w:i/>
        </w:rPr>
      </w:pPr>
    </w:p>
    <w:p w14:paraId="04430A9E" w14:textId="55566E7F" w:rsidR="00146770" w:rsidRDefault="00146770" w:rsidP="008E3819">
      <w:pPr>
        <w:jc w:val="both"/>
        <w:rPr>
          <w:rFonts w:ascii="Calibri" w:hAnsi="Calibri"/>
          <w:i/>
        </w:rPr>
      </w:pPr>
    </w:p>
    <w:p w14:paraId="6FD9DC65" w14:textId="0A3A73D6" w:rsidR="00146770" w:rsidRDefault="00146770" w:rsidP="008E3819">
      <w:pPr>
        <w:jc w:val="both"/>
        <w:rPr>
          <w:rFonts w:ascii="Calibri" w:hAnsi="Calibri"/>
          <w:i/>
        </w:rPr>
      </w:pPr>
    </w:p>
    <w:p w14:paraId="7F7A8D1D" w14:textId="77777777" w:rsidR="00146770" w:rsidRPr="00783EDD" w:rsidRDefault="00146770" w:rsidP="008E3819">
      <w:pPr>
        <w:jc w:val="both"/>
        <w:rPr>
          <w:rFonts w:ascii="Calibri" w:hAnsi="Calibri"/>
          <w:i/>
        </w:rPr>
      </w:pPr>
    </w:p>
    <w:p w14:paraId="6B2802B7" w14:textId="736AA3BB" w:rsidR="000532CB" w:rsidRPr="00DC7F02" w:rsidRDefault="000532CB" w:rsidP="000532CB">
      <w:pPr>
        <w:pStyle w:val="Nadpis2"/>
        <w:spacing w:before="240" w:after="120"/>
        <w:ind w:left="578" w:hanging="578"/>
        <w:rPr>
          <w:rFonts w:ascii="Calibri" w:hAnsi="Calibri"/>
          <w:color w:val="7493B0"/>
          <w:sz w:val="24"/>
          <w:szCs w:val="24"/>
          <w:lang w:val="cs-CZ"/>
        </w:rPr>
      </w:pPr>
      <w:bookmarkStart w:id="21" w:name="_Toc82610066"/>
      <w:r w:rsidRPr="00DC7F02">
        <w:rPr>
          <w:rFonts w:ascii="Calibri" w:hAnsi="Calibri"/>
          <w:color w:val="7493B0"/>
          <w:sz w:val="24"/>
          <w:szCs w:val="24"/>
          <w:lang w:val="cs-CZ"/>
        </w:rPr>
        <w:lastRenderedPageBreak/>
        <w:t>Proč nejsou zvládán</w:t>
      </w:r>
      <w:r w:rsidR="00324EF9" w:rsidRPr="00DC7F02">
        <w:rPr>
          <w:rFonts w:ascii="Calibri" w:hAnsi="Calibri"/>
          <w:color w:val="7493B0"/>
          <w:sz w:val="24"/>
          <w:szCs w:val="24"/>
          <w:lang w:val="cs-CZ"/>
        </w:rPr>
        <w:t>a</w:t>
      </w:r>
      <w:r w:rsidRPr="00DC7F02">
        <w:rPr>
          <w:rFonts w:ascii="Calibri" w:hAnsi="Calibri"/>
          <w:color w:val="7493B0"/>
          <w:sz w:val="24"/>
          <w:szCs w:val="24"/>
          <w:lang w:val="cs-CZ"/>
        </w:rPr>
        <w:t xml:space="preserve"> </w:t>
      </w:r>
      <w:r w:rsidR="004824FC" w:rsidRPr="00DC7F02">
        <w:rPr>
          <w:rFonts w:ascii="Calibri" w:hAnsi="Calibri"/>
          <w:color w:val="7493B0"/>
          <w:sz w:val="24"/>
          <w:szCs w:val="24"/>
          <w:lang w:val="cs-CZ"/>
        </w:rPr>
        <w:t>rizika</w:t>
      </w:r>
      <w:r w:rsidRPr="00DC7F02">
        <w:rPr>
          <w:rFonts w:ascii="Calibri" w:hAnsi="Calibri"/>
          <w:color w:val="7493B0"/>
          <w:sz w:val="24"/>
          <w:szCs w:val="24"/>
          <w:lang w:val="cs-CZ"/>
        </w:rPr>
        <w:t xml:space="preserve"> při strategické práci</w:t>
      </w:r>
      <w:r w:rsidR="004824FC" w:rsidRPr="00DC7F02">
        <w:rPr>
          <w:rFonts w:ascii="Calibri" w:hAnsi="Calibri"/>
          <w:color w:val="7493B0"/>
          <w:sz w:val="24"/>
          <w:szCs w:val="24"/>
          <w:lang w:val="cs-CZ"/>
        </w:rPr>
        <w:t xml:space="preserve"> (diagram příčin a následku)</w:t>
      </w:r>
      <w:bookmarkEnd w:id="21"/>
    </w:p>
    <w:p w14:paraId="78FD2674" w14:textId="229C2856" w:rsidR="000532CB" w:rsidRPr="00DC7F02" w:rsidRDefault="000532CB" w:rsidP="004824FC">
      <w:pPr>
        <w:pStyle w:val="A1-text"/>
        <w:spacing w:after="0"/>
        <w:rPr>
          <w:rFonts w:asciiTheme="minorHAnsi" w:hAnsiTheme="minorHAnsi"/>
          <w:b/>
          <w:lang w:val="cs-CZ"/>
        </w:rPr>
      </w:pPr>
      <w:r w:rsidRPr="00DC7F02">
        <w:rPr>
          <w:rFonts w:asciiTheme="minorHAnsi" w:hAnsiTheme="minorHAnsi"/>
          <w:b/>
          <w:lang w:val="cs-CZ"/>
        </w:rPr>
        <w:t>Co je diagram příčin a následku (Ishikawův diagram)</w:t>
      </w:r>
    </w:p>
    <w:p w14:paraId="22B939A3" w14:textId="459E7B11" w:rsidR="000532CB" w:rsidRDefault="000532CB" w:rsidP="000532CB">
      <w:pPr>
        <w:pStyle w:val="A1-text"/>
        <w:spacing w:after="0"/>
        <w:rPr>
          <w:rFonts w:asciiTheme="minorHAnsi" w:hAnsiTheme="minorHAnsi"/>
          <w:lang w:val="cs-CZ"/>
        </w:rPr>
      </w:pPr>
      <w:r w:rsidRPr="00DC7F02">
        <w:rPr>
          <w:rFonts w:asciiTheme="minorHAnsi" w:hAnsiTheme="minorHAnsi"/>
          <w:lang w:val="cs-CZ"/>
        </w:rPr>
        <w:t xml:space="preserve">K analýze </w:t>
      </w:r>
      <w:r w:rsidR="004824FC" w:rsidRPr="00DC7F02">
        <w:rPr>
          <w:rFonts w:asciiTheme="minorHAnsi" w:hAnsiTheme="minorHAnsi"/>
          <w:lang w:val="cs-CZ"/>
        </w:rPr>
        <w:t xml:space="preserve">a </w:t>
      </w:r>
      <w:r w:rsidRPr="00DC7F02">
        <w:rPr>
          <w:rFonts w:asciiTheme="minorHAnsi" w:hAnsiTheme="minorHAnsi"/>
          <w:lang w:val="cs-CZ"/>
        </w:rPr>
        <w:t xml:space="preserve">vizualizaci příčin nezvládání </w:t>
      </w:r>
      <w:r w:rsidR="004824FC" w:rsidRPr="00DC7F02">
        <w:rPr>
          <w:rFonts w:asciiTheme="minorHAnsi" w:hAnsiTheme="minorHAnsi"/>
          <w:lang w:val="cs-CZ"/>
        </w:rPr>
        <w:t>rizik</w:t>
      </w:r>
      <w:r w:rsidRPr="00DC7F02">
        <w:rPr>
          <w:rFonts w:asciiTheme="minorHAnsi" w:hAnsiTheme="minorHAnsi"/>
          <w:lang w:val="cs-CZ"/>
        </w:rPr>
        <w:t xml:space="preserve"> při strategické práci je využit Ishikawův diagram (Diagramu příčin a následku)</w:t>
      </w:r>
      <w:r w:rsidR="00AD59DB" w:rsidRPr="00DC7F02">
        <w:rPr>
          <w:rStyle w:val="Znakapoznpodarou"/>
          <w:rFonts w:asciiTheme="minorHAnsi" w:hAnsiTheme="minorHAnsi"/>
          <w:lang w:val="cs-CZ"/>
        </w:rPr>
        <w:footnoteReference w:id="6"/>
      </w:r>
      <w:r w:rsidRPr="00DC7F02">
        <w:rPr>
          <w:rFonts w:asciiTheme="minorHAnsi" w:hAnsiTheme="minorHAnsi"/>
          <w:lang w:val="cs-CZ"/>
        </w:rPr>
        <w:t>. Pomocí diagramu hledáme příčiny a „podpříčiny“ analyzovaného problému. Obvykle</w:t>
      </w:r>
      <w:r w:rsidRPr="00100CE1">
        <w:rPr>
          <w:rFonts w:asciiTheme="minorHAnsi" w:hAnsiTheme="minorHAnsi"/>
          <w:lang w:val="cs-CZ"/>
        </w:rPr>
        <w:t xml:space="preserve"> hlavních příčin bývá 5, maximálně 7.</w:t>
      </w:r>
      <w:r>
        <w:rPr>
          <w:rFonts w:asciiTheme="minorHAnsi" w:hAnsiTheme="minorHAnsi"/>
          <w:lang w:val="cs-CZ"/>
        </w:rPr>
        <w:t xml:space="preserve"> </w:t>
      </w:r>
    </w:p>
    <w:p w14:paraId="05B2A449" w14:textId="218AB109" w:rsidR="000532CB" w:rsidRPr="004824FC" w:rsidRDefault="000532CB" w:rsidP="004824FC">
      <w:pPr>
        <w:pStyle w:val="A1-text"/>
        <w:spacing w:after="0"/>
        <w:rPr>
          <w:rFonts w:asciiTheme="minorHAnsi" w:hAnsiTheme="minorHAnsi"/>
          <w:b/>
          <w:lang w:val="cs-CZ"/>
        </w:rPr>
      </w:pPr>
      <w:r w:rsidRPr="004824FC">
        <w:rPr>
          <w:rFonts w:asciiTheme="minorHAnsi" w:hAnsiTheme="minorHAnsi"/>
          <w:b/>
          <w:lang w:val="cs-CZ"/>
        </w:rPr>
        <w:t xml:space="preserve">Hlavní příčiny - proč nejsou zvládány </w:t>
      </w:r>
      <w:r w:rsidR="004824FC" w:rsidRPr="004824FC">
        <w:rPr>
          <w:rFonts w:asciiTheme="minorHAnsi" w:hAnsiTheme="minorHAnsi"/>
          <w:b/>
          <w:lang w:val="cs-CZ"/>
        </w:rPr>
        <w:t>rizika</w:t>
      </w:r>
      <w:r w:rsidRPr="004824FC">
        <w:rPr>
          <w:rFonts w:asciiTheme="minorHAnsi" w:hAnsiTheme="minorHAnsi"/>
          <w:b/>
          <w:lang w:val="cs-CZ"/>
        </w:rPr>
        <w:t xml:space="preserve"> při strategické práci</w:t>
      </w:r>
    </w:p>
    <w:p w14:paraId="3155305B" w14:textId="77777777" w:rsidR="000532CB" w:rsidRPr="004824FC" w:rsidRDefault="000532CB" w:rsidP="000532CB">
      <w:pPr>
        <w:pStyle w:val="A1-text"/>
        <w:spacing w:after="0"/>
        <w:rPr>
          <w:rFonts w:asciiTheme="minorHAnsi" w:hAnsiTheme="minorHAnsi"/>
          <w:lang w:val="cs-CZ"/>
        </w:rPr>
      </w:pPr>
      <w:r w:rsidRPr="004824FC">
        <w:rPr>
          <w:rFonts w:asciiTheme="minorHAnsi" w:hAnsiTheme="minorHAnsi"/>
          <w:lang w:val="cs-CZ"/>
        </w:rPr>
        <w:t>Jak identifikovat (rozpoznat) hlavní příčiny (postup):</w:t>
      </w:r>
    </w:p>
    <w:p w14:paraId="4E47963E" w14:textId="0A3BCA35" w:rsidR="000532CB" w:rsidRPr="00AD59DB" w:rsidRDefault="000532CB" w:rsidP="00AD59DB">
      <w:pPr>
        <w:numPr>
          <w:ilvl w:val="0"/>
          <w:numId w:val="18"/>
        </w:numPr>
        <w:spacing w:after="160" w:line="259" w:lineRule="auto"/>
        <w:rPr>
          <w:rFonts w:ascii="Calibri" w:hAnsi="Calibri"/>
        </w:rPr>
      </w:pPr>
      <w:r w:rsidRPr="00C04218">
        <w:rPr>
          <w:rFonts w:ascii="Calibri" w:hAnsi="Calibri"/>
        </w:rPr>
        <w:t>Seznámíme se s</w:t>
      </w:r>
      <w:r w:rsidR="00AD59DB">
        <w:rPr>
          <w:rFonts w:ascii="Calibri" w:hAnsi="Calibri"/>
        </w:rPr>
        <w:t> tímto textem, s</w:t>
      </w:r>
      <w:r w:rsidRPr="00AD59DB">
        <w:rPr>
          <w:rFonts w:ascii="Calibri" w:hAnsi="Calibri"/>
        </w:rPr>
        <w:t>hromáždíme potřebné informace, poznatky a souvislosti.</w:t>
      </w:r>
    </w:p>
    <w:p w14:paraId="2B5B96E6" w14:textId="346B4C72" w:rsidR="000532CB" w:rsidRPr="00C04218" w:rsidRDefault="000532CB" w:rsidP="000532CB">
      <w:pPr>
        <w:numPr>
          <w:ilvl w:val="0"/>
          <w:numId w:val="18"/>
        </w:numPr>
        <w:spacing w:after="160" w:line="259" w:lineRule="auto"/>
        <w:rPr>
          <w:rFonts w:ascii="Calibri" w:hAnsi="Calibri"/>
        </w:rPr>
      </w:pPr>
      <w:r w:rsidRPr="00C04218">
        <w:rPr>
          <w:rFonts w:ascii="Calibri" w:hAnsi="Calibri"/>
        </w:rPr>
        <w:t xml:space="preserve">Identifikujeme rozdíly naší situace v porovnání s doporučením, a to </w:t>
      </w:r>
      <w:r w:rsidR="000C7865">
        <w:rPr>
          <w:rFonts w:ascii="Calibri" w:hAnsi="Calibri"/>
        </w:rPr>
        <w:t>n</w:t>
      </w:r>
      <w:r w:rsidRPr="00C04218">
        <w:rPr>
          <w:rFonts w:ascii="Calibri" w:hAnsi="Calibri"/>
        </w:rPr>
        <w:t xml:space="preserve">a základě </w:t>
      </w:r>
    </w:p>
    <w:p w14:paraId="73B8CF3E" w14:textId="77777777" w:rsidR="000532CB" w:rsidRPr="00C04218" w:rsidRDefault="000532CB" w:rsidP="000532CB">
      <w:pPr>
        <w:numPr>
          <w:ilvl w:val="1"/>
          <w:numId w:val="18"/>
        </w:numPr>
        <w:spacing w:after="160" w:line="259" w:lineRule="auto"/>
        <w:rPr>
          <w:rFonts w:ascii="Calibri" w:hAnsi="Calibri"/>
        </w:rPr>
      </w:pPr>
      <w:r w:rsidRPr="00C04218">
        <w:rPr>
          <w:rFonts w:ascii="Calibri" w:hAnsi="Calibri"/>
        </w:rPr>
        <w:t xml:space="preserve">svého expertního odhadu (pokud zpracováváme sami) </w:t>
      </w:r>
    </w:p>
    <w:p w14:paraId="13F367A0" w14:textId="77777777" w:rsidR="000532CB" w:rsidRPr="00C04218" w:rsidRDefault="000532CB" w:rsidP="000532CB">
      <w:pPr>
        <w:numPr>
          <w:ilvl w:val="1"/>
          <w:numId w:val="18"/>
        </w:numPr>
        <w:spacing w:after="160" w:line="259" w:lineRule="auto"/>
        <w:rPr>
          <w:rFonts w:ascii="Calibri" w:hAnsi="Calibri"/>
        </w:rPr>
      </w:pPr>
      <w:r w:rsidRPr="00C04218">
        <w:rPr>
          <w:rFonts w:ascii="Calibri" w:hAnsi="Calibri"/>
        </w:rPr>
        <w:t>nebo ve vytvořené skupině s využitím brainstormingu</w:t>
      </w:r>
      <w:r>
        <w:rPr>
          <w:rFonts w:ascii="Calibri" w:hAnsi="Calibri"/>
        </w:rPr>
        <w:t>.</w:t>
      </w:r>
    </w:p>
    <w:p w14:paraId="7BDB2064" w14:textId="77777777" w:rsidR="000532CB" w:rsidRPr="00C04218" w:rsidRDefault="000532CB" w:rsidP="000532CB">
      <w:pPr>
        <w:numPr>
          <w:ilvl w:val="0"/>
          <w:numId w:val="18"/>
        </w:numPr>
        <w:spacing w:after="160" w:line="259" w:lineRule="auto"/>
        <w:rPr>
          <w:rFonts w:ascii="Calibri" w:hAnsi="Calibri"/>
        </w:rPr>
      </w:pPr>
      <w:r w:rsidRPr="00C04218">
        <w:rPr>
          <w:rFonts w:ascii="Calibri" w:hAnsi="Calibri"/>
        </w:rPr>
        <w:t>Sestavíme seznam 5 až 7 příčin týkající se naší situace.</w:t>
      </w:r>
    </w:p>
    <w:p w14:paraId="71BB5332" w14:textId="77777777" w:rsidR="00146770" w:rsidRDefault="00146770" w:rsidP="000532CB">
      <w:pPr>
        <w:pStyle w:val="A1-text"/>
        <w:spacing w:after="0"/>
        <w:rPr>
          <w:rFonts w:asciiTheme="minorHAnsi" w:hAnsiTheme="minorHAnsi"/>
          <w:b/>
          <w:lang w:val="cs-CZ"/>
        </w:rPr>
      </w:pPr>
    </w:p>
    <w:p w14:paraId="2076902B" w14:textId="4154EAAA" w:rsidR="000532CB" w:rsidRPr="00836EC6" w:rsidRDefault="000532CB" w:rsidP="000532CB">
      <w:pPr>
        <w:pStyle w:val="A1-text"/>
        <w:spacing w:after="0"/>
        <w:rPr>
          <w:rFonts w:asciiTheme="minorHAnsi" w:hAnsiTheme="minorHAnsi"/>
          <w:b/>
          <w:lang w:val="cs-CZ"/>
        </w:rPr>
      </w:pPr>
      <w:r w:rsidRPr="00836EC6">
        <w:rPr>
          <w:rFonts w:asciiTheme="minorHAnsi" w:hAnsiTheme="minorHAnsi"/>
          <w:b/>
          <w:lang w:val="cs-CZ"/>
        </w:rPr>
        <w:t xml:space="preserve">Jako hlavní příčiny nezvládání </w:t>
      </w:r>
      <w:r w:rsidR="004824FC">
        <w:rPr>
          <w:rFonts w:asciiTheme="minorHAnsi" w:hAnsiTheme="minorHAnsi"/>
          <w:b/>
          <w:lang w:val="cs-CZ"/>
        </w:rPr>
        <w:t>rizik</w:t>
      </w:r>
      <w:r w:rsidRPr="00836EC6">
        <w:rPr>
          <w:rFonts w:asciiTheme="minorHAnsi" w:hAnsiTheme="minorHAnsi"/>
          <w:b/>
          <w:lang w:val="cs-CZ"/>
        </w:rPr>
        <w:t xml:space="preserve"> byly identifikovány: </w:t>
      </w:r>
    </w:p>
    <w:p w14:paraId="7F859490" w14:textId="284C0EA9" w:rsidR="000532CB" w:rsidRDefault="000532CB" w:rsidP="000532CB">
      <w:pPr>
        <w:pStyle w:val="Odstavecseseznamem"/>
        <w:numPr>
          <w:ilvl w:val="0"/>
          <w:numId w:val="17"/>
        </w:numPr>
        <w:jc w:val="both"/>
        <w:rPr>
          <w:rFonts w:ascii="Calibri" w:hAnsi="Calibri" w:cs="Calibri"/>
        </w:rPr>
      </w:pPr>
      <w:r>
        <w:rPr>
          <w:rFonts w:ascii="Calibri" w:hAnsi="Calibri" w:cs="Calibri"/>
        </w:rPr>
        <w:t xml:space="preserve">Nedostatky v systému řízení, kontrole, prevenci týkající se </w:t>
      </w:r>
      <w:r w:rsidR="004824FC">
        <w:rPr>
          <w:rFonts w:ascii="Calibri" w:hAnsi="Calibri" w:cs="Calibri"/>
        </w:rPr>
        <w:t>rizik</w:t>
      </w:r>
    </w:p>
    <w:p w14:paraId="42A15B70" w14:textId="77777777" w:rsidR="000532CB" w:rsidRDefault="000532CB" w:rsidP="000532CB">
      <w:pPr>
        <w:pStyle w:val="Odstavecseseznamem"/>
        <w:numPr>
          <w:ilvl w:val="0"/>
          <w:numId w:val="17"/>
        </w:numPr>
        <w:jc w:val="both"/>
        <w:rPr>
          <w:rFonts w:ascii="Calibri" w:hAnsi="Calibri" w:cs="Calibri"/>
        </w:rPr>
      </w:pPr>
      <w:r>
        <w:rPr>
          <w:rFonts w:ascii="Calibri" w:hAnsi="Calibri" w:cs="Calibri"/>
        </w:rPr>
        <w:t>Přístup k řízení rizik odpovědného útvaru za zpracování a realizaci strategie (včetně zpracovatele strategie)</w:t>
      </w:r>
    </w:p>
    <w:p w14:paraId="433DACBB" w14:textId="3A1B4A15" w:rsidR="000532CB" w:rsidRDefault="000532CB" w:rsidP="000532CB">
      <w:pPr>
        <w:pStyle w:val="Odstavecseseznamem"/>
        <w:numPr>
          <w:ilvl w:val="0"/>
          <w:numId w:val="17"/>
        </w:numPr>
        <w:jc w:val="both"/>
        <w:rPr>
          <w:rFonts w:ascii="Calibri" w:hAnsi="Calibri" w:cs="Calibri"/>
        </w:rPr>
      </w:pPr>
      <w:r>
        <w:rPr>
          <w:rFonts w:ascii="Calibri" w:hAnsi="Calibri" w:cs="Calibri"/>
        </w:rPr>
        <w:t>Přístup k řízení rizik ze strany vlastníků jednotlivých rizik – tedy útvarů, kter</w:t>
      </w:r>
      <w:r w:rsidR="000C7865">
        <w:rPr>
          <w:rFonts w:ascii="Calibri" w:hAnsi="Calibri" w:cs="Calibri"/>
        </w:rPr>
        <w:t>é</w:t>
      </w:r>
      <w:r>
        <w:rPr>
          <w:rFonts w:ascii="Calibri" w:hAnsi="Calibri" w:cs="Calibri"/>
        </w:rPr>
        <w:t xml:space="preserve"> k nim mají přijímat opatření</w:t>
      </w:r>
    </w:p>
    <w:p w14:paraId="301861FE" w14:textId="77777777" w:rsidR="000532CB" w:rsidRDefault="000532CB" w:rsidP="000532CB">
      <w:pPr>
        <w:pStyle w:val="Odstavecseseznamem"/>
        <w:numPr>
          <w:ilvl w:val="0"/>
          <w:numId w:val="17"/>
        </w:numPr>
        <w:jc w:val="both"/>
        <w:rPr>
          <w:rFonts w:ascii="Calibri" w:hAnsi="Calibri" w:cs="Calibri"/>
        </w:rPr>
      </w:pPr>
      <w:r>
        <w:rPr>
          <w:rFonts w:ascii="Calibri" w:hAnsi="Calibri" w:cs="Calibri"/>
        </w:rPr>
        <w:t>Přístup k řízení rizik ze strany dalších spolupracujících útvarů či institucí</w:t>
      </w:r>
    </w:p>
    <w:p w14:paraId="327421DE" w14:textId="77777777" w:rsidR="000532CB" w:rsidRDefault="000532CB" w:rsidP="000532CB">
      <w:pPr>
        <w:pStyle w:val="Odstavecseseznamem"/>
        <w:numPr>
          <w:ilvl w:val="0"/>
          <w:numId w:val="17"/>
        </w:numPr>
        <w:jc w:val="both"/>
        <w:rPr>
          <w:rFonts w:ascii="Calibri" w:hAnsi="Calibri" w:cs="Calibri"/>
        </w:rPr>
      </w:pPr>
      <w:r>
        <w:rPr>
          <w:rFonts w:ascii="Calibri" w:hAnsi="Calibri" w:cs="Calibri"/>
        </w:rPr>
        <w:t>Přístup k řízení rizik ze strany zadavatele strategie</w:t>
      </w:r>
    </w:p>
    <w:p w14:paraId="2C441E43" w14:textId="77777777" w:rsidR="000532CB" w:rsidRDefault="000532CB" w:rsidP="000532CB">
      <w:pPr>
        <w:pStyle w:val="Odstavecseseznamem"/>
        <w:numPr>
          <w:ilvl w:val="0"/>
          <w:numId w:val="17"/>
        </w:numPr>
        <w:jc w:val="both"/>
        <w:rPr>
          <w:rFonts w:ascii="Calibri" w:hAnsi="Calibri" w:cs="Calibri"/>
        </w:rPr>
      </w:pPr>
      <w:r>
        <w:rPr>
          <w:rFonts w:ascii="Calibri" w:hAnsi="Calibri" w:cs="Calibri"/>
        </w:rPr>
        <w:t>Vnější prostředí</w:t>
      </w:r>
    </w:p>
    <w:p w14:paraId="4C49B74C" w14:textId="77777777" w:rsidR="000532CB" w:rsidRDefault="000532CB" w:rsidP="000532CB">
      <w:pPr>
        <w:pStyle w:val="Odstavecseseznamem"/>
        <w:numPr>
          <w:ilvl w:val="0"/>
          <w:numId w:val="17"/>
        </w:numPr>
        <w:jc w:val="both"/>
        <w:rPr>
          <w:rFonts w:ascii="Calibri" w:hAnsi="Calibri" w:cs="Calibri"/>
        </w:rPr>
      </w:pPr>
      <w:r>
        <w:rPr>
          <w:rFonts w:ascii="Calibri" w:hAnsi="Calibri" w:cs="Calibri"/>
        </w:rPr>
        <w:t xml:space="preserve">Legislativa, další předpisy a metodiky. </w:t>
      </w:r>
    </w:p>
    <w:p w14:paraId="065D2B68" w14:textId="3373845D" w:rsidR="000532CB" w:rsidRPr="00100CE1" w:rsidRDefault="000532CB" w:rsidP="000532CB">
      <w:pPr>
        <w:jc w:val="both"/>
        <w:rPr>
          <w:rFonts w:asciiTheme="minorHAnsi" w:hAnsiTheme="minorHAnsi" w:cs="Calibri"/>
        </w:rPr>
      </w:pPr>
      <w:r>
        <w:rPr>
          <w:rFonts w:ascii="Calibri" w:hAnsi="Calibri"/>
        </w:rPr>
        <w:t xml:space="preserve">V kontrolní situaci a dle místních podmínek by mohly být identifikovány jiné či částečně jiné příčiny. Jde o příklad. </w:t>
      </w:r>
      <w:r w:rsidRPr="00100CE1">
        <w:rPr>
          <w:rFonts w:asciiTheme="minorHAnsi" w:hAnsiTheme="minorHAnsi" w:cs="Calibri"/>
        </w:rPr>
        <w:t xml:space="preserve">Na následujících dvou obrázcích je zpracovaný Ishikawův diagram pro </w:t>
      </w:r>
      <w:r>
        <w:rPr>
          <w:rFonts w:asciiTheme="minorHAnsi" w:hAnsiTheme="minorHAnsi"/>
        </w:rPr>
        <w:t xml:space="preserve">nezvládání </w:t>
      </w:r>
      <w:r w:rsidR="004824FC">
        <w:rPr>
          <w:rFonts w:asciiTheme="minorHAnsi" w:hAnsiTheme="minorHAnsi"/>
        </w:rPr>
        <w:t>rizik</w:t>
      </w:r>
      <w:r>
        <w:rPr>
          <w:rFonts w:asciiTheme="minorHAnsi" w:hAnsiTheme="minorHAnsi"/>
        </w:rPr>
        <w:t xml:space="preserve"> při strategické práci</w:t>
      </w:r>
      <w:r w:rsidRPr="00100CE1">
        <w:rPr>
          <w:rFonts w:asciiTheme="minorHAnsi" w:hAnsiTheme="minorHAnsi" w:cs="Calibri"/>
        </w:rPr>
        <w:t>.</w:t>
      </w:r>
      <w:r>
        <w:rPr>
          <w:rFonts w:asciiTheme="minorHAnsi" w:hAnsiTheme="minorHAnsi" w:cs="Calibri"/>
        </w:rPr>
        <w:t xml:space="preserve"> </w:t>
      </w:r>
      <w:r>
        <w:rPr>
          <w:rFonts w:asciiTheme="minorHAnsi" w:hAnsiTheme="minorHAnsi"/>
        </w:rPr>
        <w:t>„</w:t>
      </w:r>
      <w:r w:rsidRPr="00E465CE">
        <w:rPr>
          <w:rFonts w:asciiTheme="minorHAnsi" w:hAnsiTheme="minorHAnsi"/>
        </w:rPr>
        <w:t xml:space="preserve">Proč nejsou zvládány </w:t>
      </w:r>
      <w:r w:rsidR="004824FC">
        <w:rPr>
          <w:rFonts w:asciiTheme="minorHAnsi" w:hAnsiTheme="minorHAnsi"/>
        </w:rPr>
        <w:t>rizika</w:t>
      </w:r>
      <w:r w:rsidRPr="00E465CE">
        <w:rPr>
          <w:rFonts w:asciiTheme="minorHAnsi" w:hAnsiTheme="minorHAnsi"/>
        </w:rPr>
        <w:t xml:space="preserve"> při strategické práci</w:t>
      </w:r>
      <w:r>
        <w:rPr>
          <w:rFonts w:asciiTheme="minorHAnsi" w:hAnsiTheme="minorHAnsi"/>
        </w:rPr>
        <w:t xml:space="preserve">“ </w:t>
      </w:r>
      <w:r w:rsidRPr="00100CE1">
        <w:rPr>
          <w:rFonts w:asciiTheme="minorHAnsi" w:hAnsiTheme="minorHAnsi" w:cs="Calibri"/>
        </w:rPr>
        <w:t xml:space="preserve">je problém (důsledek), pro který jsou hledány příčiny. </w:t>
      </w:r>
    </w:p>
    <w:p w14:paraId="78A2E904" w14:textId="77777777" w:rsidR="00146770" w:rsidRDefault="00146770" w:rsidP="00783EDD">
      <w:pPr>
        <w:jc w:val="both"/>
        <w:rPr>
          <w:rFonts w:asciiTheme="minorHAnsi" w:hAnsiTheme="minorHAnsi" w:cstheme="minorHAnsi"/>
          <w:i/>
          <w:iCs/>
        </w:rPr>
      </w:pPr>
    </w:p>
    <w:p w14:paraId="3F56DF44" w14:textId="3E0C4AEB" w:rsidR="000532CB" w:rsidRPr="00783EDD" w:rsidRDefault="00324EF9" w:rsidP="00783EDD">
      <w:pPr>
        <w:jc w:val="both"/>
        <w:rPr>
          <w:rFonts w:asciiTheme="minorHAnsi" w:hAnsiTheme="minorHAnsi" w:cstheme="minorHAnsi"/>
          <w:i/>
          <w:iCs/>
        </w:rPr>
      </w:pPr>
      <w:r w:rsidRPr="00783EDD">
        <w:rPr>
          <w:rFonts w:asciiTheme="minorHAnsi" w:hAnsiTheme="minorHAnsi" w:cstheme="minorHAnsi"/>
          <w:i/>
          <w:iCs/>
          <w:noProof/>
        </w:rPr>
        <w:lastRenderedPageBreak/>
        <mc:AlternateContent>
          <mc:Choice Requires="wpg">
            <w:drawing>
              <wp:anchor distT="0" distB="0" distL="114300" distR="114300" simplePos="0" relativeHeight="251699200" behindDoc="0" locked="0" layoutInCell="1" allowOverlap="1" wp14:anchorId="2253546E" wp14:editId="721B6A65">
                <wp:simplePos x="0" y="0"/>
                <wp:positionH relativeFrom="column">
                  <wp:posOffset>-163286</wp:posOffset>
                </wp:positionH>
                <wp:positionV relativeFrom="paragraph">
                  <wp:posOffset>185057</wp:posOffset>
                </wp:positionV>
                <wp:extent cx="6244590" cy="3657600"/>
                <wp:effectExtent l="0" t="0" r="22860" b="0"/>
                <wp:wrapNone/>
                <wp:docPr id="110" name="Skupina 110"/>
                <wp:cNvGraphicFramePr/>
                <a:graphic xmlns:a="http://schemas.openxmlformats.org/drawingml/2006/main">
                  <a:graphicData uri="http://schemas.microsoft.com/office/word/2010/wordprocessingGroup">
                    <wpg:wgp>
                      <wpg:cNvGrpSpPr/>
                      <wpg:grpSpPr>
                        <a:xfrm>
                          <a:off x="0" y="0"/>
                          <a:ext cx="6244590" cy="3657600"/>
                          <a:chOff x="346364" y="79164"/>
                          <a:chExt cx="6245234" cy="3742518"/>
                        </a:xfrm>
                      </wpg:grpSpPr>
                      <wps:wsp>
                        <wps:cNvPr id="114" name="Textové pole 2"/>
                        <wps:cNvSpPr txBox="1">
                          <a:spLocks noChangeArrowheads="1"/>
                        </wps:cNvSpPr>
                        <wps:spPr bwMode="auto">
                          <a:xfrm>
                            <a:off x="5209309" y="1500937"/>
                            <a:ext cx="1382289" cy="1024068"/>
                          </a:xfrm>
                          <a:prstGeom prst="rect">
                            <a:avLst/>
                          </a:prstGeom>
                          <a:noFill/>
                          <a:ln w="9525">
                            <a:noFill/>
                            <a:miter lim="800000"/>
                            <a:headEnd/>
                            <a:tailEnd/>
                          </a:ln>
                        </wps:spPr>
                        <wps:txbx>
                          <w:txbxContent>
                            <w:p w14:paraId="5360A615" w14:textId="03978794" w:rsidR="00F6788E" w:rsidRPr="006538F8" w:rsidRDefault="00F6788E" w:rsidP="000532CB">
                              <w:pPr>
                                <w:spacing w:line="216" w:lineRule="auto"/>
                                <w:ind w:left="-57" w:right="-57"/>
                                <w:jc w:val="center"/>
                                <w:rPr>
                                  <w:rFonts w:asciiTheme="minorHAnsi" w:hAnsiTheme="minorHAnsi"/>
                                  <w:b/>
                                  <w:sz w:val="28"/>
                                </w:rPr>
                              </w:pPr>
                              <w:r>
                                <w:rPr>
                                  <w:rFonts w:asciiTheme="minorHAnsi" w:hAnsiTheme="minorHAnsi"/>
                                  <w:b/>
                                  <w:sz w:val="28"/>
                                </w:rPr>
                                <w:t>Proč nejsou zvládány rizika při strategické práci</w:t>
                              </w:r>
                            </w:p>
                          </w:txbxContent>
                        </wps:txbx>
                        <wps:bodyPr rot="0" vert="horz" wrap="square" lIns="91440" tIns="45720" rIns="91440" bIns="45720" anchor="t" anchorCtr="0">
                          <a:noAutofit/>
                        </wps:bodyPr>
                      </wps:wsp>
                      <wps:wsp>
                        <wps:cNvPr id="115" name="Textové pole 2"/>
                        <wps:cNvSpPr txBox="1">
                          <a:spLocks noChangeArrowheads="1"/>
                        </wps:cNvSpPr>
                        <wps:spPr bwMode="auto">
                          <a:xfrm>
                            <a:off x="3087832" y="3388724"/>
                            <a:ext cx="900996" cy="432958"/>
                          </a:xfrm>
                          <a:prstGeom prst="rect">
                            <a:avLst/>
                          </a:prstGeom>
                          <a:noFill/>
                          <a:ln w="9525">
                            <a:noFill/>
                            <a:miter lim="800000"/>
                            <a:headEnd/>
                            <a:tailEnd/>
                          </a:ln>
                        </wps:spPr>
                        <wps:txbx>
                          <w:txbxContent>
                            <w:p w14:paraId="7A2209CF" w14:textId="77777777" w:rsidR="00F6788E" w:rsidRPr="006538F8" w:rsidRDefault="00F6788E" w:rsidP="000532CB">
                              <w:pPr>
                                <w:spacing w:line="192" w:lineRule="auto"/>
                                <w:ind w:left="-57" w:right="-57"/>
                                <w:jc w:val="center"/>
                                <w:rPr>
                                  <w:rFonts w:asciiTheme="minorHAnsi" w:hAnsiTheme="minorHAnsi"/>
                                  <w:b/>
                                  <w:sz w:val="20"/>
                                </w:rPr>
                              </w:pPr>
                              <w:r>
                                <w:rPr>
                                  <w:rFonts w:asciiTheme="minorHAnsi" w:hAnsiTheme="minorHAnsi"/>
                                  <w:b/>
                                  <w:sz w:val="20"/>
                                </w:rPr>
                                <w:t>Zadavatel strategie</w:t>
                              </w:r>
                            </w:p>
                          </w:txbxContent>
                        </wps:txbx>
                        <wps:bodyPr rot="0" vert="horz" wrap="square" lIns="91440" tIns="45720" rIns="91440" bIns="45720" anchor="t" anchorCtr="0">
                          <a:noAutofit/>
                        </wps:bodyPr>
                      </wps:wsp>
                      <wpg:grpSp>
                        <wpg:cNvPr id="119" name="Skupina 119"/>
                        <wpg:cNvGrpSpPr/>
                        <wpg:grpSpPr>
                          <a:xfrm>
                            <a:off x="526473" y="1466850"/>
                            <a:ext cx="6063393" cy="2354828"/>
                            <a:chOff x="526473" y="46759"/>
                            <a:chExt cx="6063393" cy="2354828"/>
                          </a:xfrm>
                        </wpg:grpSpPr>
                        <wps:wsp>
                          <wps:cNvPr id="120" name="Přímá spojnice 36"/>
                          <wps:cNvCnPr>
                            <a:cxnSpLocks noChangeShapeType="1"/>
                          </wps:cNvCnPr>
                          <wps:spPr bwMode="auto">
                            <a:xfrm flipH="1">
                              <a:off x="526473" y="583622"/>
                              <a:ext cx="4679950" cy="0"/>
                            </a:xfrm>
                            <a:prstGeom prst="line">
                              <a:avLst/>
                            </a:prstGeom>
                            <a:noFill/>
                            <a:ln w="2857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121" name="Ovál 35"/>
                          <wps:cNvSpPr>
                            <a:spLocks noChangeArrowheads="1"/>
                          </wps:cNvSpPr>
                          <wps:spPr bwMode="auto">
                            <a:xfrm>
                              <a:off x="5207577" y="46759"/>
                              <a:ext cx="1382289" cy="1051721"/>
                            </a:xfrm>
                            <a:prstGeom prst="ellipse">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Přímá spojnice 55"/>
                          <wps:cNvCnPr>
                            <a:cxnSpLocks noChangeShapeType="1"/>
                          </wps:cNvCnPr>
                          <wps:spPr bwMode="auto">
                            <a:xfrm flipH="1">
                              <a:off x="1155123" y="597982"/>
                              <a:ext cx="620091" cy="1410689"/>
                            </a:xfrm>
                            <a:prstGeom prst="line">
                              <a:avLst/>
                            </a:prstGeom>
                            <a:noFill/>
                            <a:ln w="2857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123" name="Textové pole 2"/>
                          <wps:cNvSpPr txBox="1">
                            <a:spLocks noChangeArrowheads="1"/>
                          </wps:cNvSpPr>
                          <wps:spPr bwMode="auto">
                            <a:xfrm>
                              <a:off x="545523" y="1999805"/>
                              <a:ext cx="1219200" cy="401782"/>
                            </a:xfrm>
                            <a:prstGeom prst="rect">
                              <a:avLst/>
                            </a:prstGeom>
                            <a:noFill/>
                            <a:ln w="9525">
                              <a:noFill/>
                              <a:miter lim="800000"/>
                              <a:headEnd/>
                              <a:tailEnd/>
                            </a:ln>
                          </wps:spPr>
                          <wps:txbx>
                            <w:txbxContent>
                              <w:p w14:paraId="403317C9" w14:textId="77777777" w:rsidR="00F6788E" w:rsidRPr="006538F8" w:rsidRDefault="00F6788E" w:rsidP="000532CB">
                                <w:pPr>
                                  <w:spacing w:line="192" w:lineRule="auto"/>
                                  <w:ind w:left="-57" w:right="-57"/>
                                  <w:jc w:val="center"/>
                                  <w:rPr>
                                    <w:rFonts w:asciiTheme="minorHAnsi" w:hAnsiTheme="minorHAnsi"/>
                                    <w:b/>
                                    <w:sz w:val="20"/>
                                  </w:rPr>
                                </w:pPr>
                                <w:r>
                                  <w:rPr>
                                    <w:rFonts w:asciiTheme="minorHAnsi" w:hAnsiTheme="minorHAnsi"/>
                                    <w:b/>
                                    <w:sz w:val="20"/>
                                  </w:rPr>
                                  <w:t>Legislativa, předpisy, metodiky</w:t>
                                </w:r>
                              </w:p>
                            </w:txbxContent>
                          </wps:txbx>
                          <wps:bodyPr rot="0" vert="horz" wrap="square" lIns="91440" tIns="45720" rIns="91440" bIns="45720" anchor="t" anchorCtr="0">
                            <a:noAutofit/>
                          </wps:bodyPr>
                        </wps:wsp>
                      </wpg:grpSp>
                      <wpg:grpSp>
                        <wpg:cNvPr id="127" name="Skupina 127"/>
                        <wpg:cNvGrpSpPr/>
                        <wpg:grpSpPr>
                          <a:xfrm>
                            <a:off x="346364" y="79164"/>
                            <a:ext cx="4766603" cy="3699032"/>
                            <a:chOff x="0" y="79164"/>
                            <a:chExt cx="4766603" cy="3699032"/>
                          </a:xfrm>
                        </wpg:grpSpPr>
                        <wps:wsp>
                          <wps:cNvPr id="3776" name="Přímá spojnice 43"/>
                          <wps:cNvCnPr>
                            <a:cxnSpLocks noChangeShapeType="1"/>
                          </wps:cNvCnPr>
                          <wps:spPr bwMode="auto">
                            <a:xfrm flipH="1" flipV="1">
                              <a:off x="4009159" y="441613"/>
                              <a:ext cx="674318" cy="1550947"/>
                            </a:xfrm>
                            <a:prstGeom prst="line">
                              <a:avLst/>
                            </a:prstGeom>
                            <a:noFill/>
                            <a:ln w="2857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3777" name="Přímá spojnice 52"/>
                          <wps:cNvCnPr>
                            <a:cxnSpLocks noChangeShapeType="1"/>
                          </wps:cNvCnPr>
                          <wps:spPr bwMode="auto">
                            <a:xfrm flipH="1" flipV="1">
                              <a:off x="2741468" y="441613"/>
                              <a:ext cx="674318" cy="1550947"/>
                            </a:xfrm>
                            <a:prstGeom prst="line">
                              <a:avLst/>
                            </a:prstGeom>
                            <a:noFill/>
                            <a:ln w="2857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3778" name="Přímá spojnice 53"/>
                          <wps:cNvCnPr>
                            <a:cxnSpLocks noChangeShapeType="1"/>
                          </wps:cNvCnPr>
                          <wps:spPr bwMode="auto">
                            <a:xfrm flipH="1" flipV="1">
                              <a:off x="199159" y="434686"/>
                              <a:ext cx="674318" cy="1550947"/>
                            </a:xfrm>
                            <a:prstGeom prst="line">
                              <a:avLst/>
                            </a:prstGeom>
                            <a:noFill/>
                            <a:ln w="2857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3779" name="Textové pole 2"/>
                          <wps:cNvSpPr txBox="1">
                            <a:spLocks noChangeArrowheads="1"/>
                          </wps:cNvSpPr>
                          <wps:spPr bwMode="auto">
                            <a:xfrm>
                              <a:off x="968928" y="138545"/>
                              <a:ext cx="998868" cy="242514"/>
                            </a:xfrm>
                            <a:prstGeom prst="rect">
                              <a:avLst/>
                            </a:prstGeom>
                            <a:noFill/>
                            <a:ln w="9525">
                              <a:noFill/>
                              <a:miter lim="800000"/>
                              <a:headEnd/>
                              <a:tailEnd/>
                            </a:ln>
                          </wps:spPr>
                          <wps:txbx>
                            <w:txbxContent>
                              <w:p w14:paraId="22112359" w14:textId="13A70073" w:rsidR="00F6788E" w:rsidRPr="006538F8" w:rsidRDefault="00F6788E" w:rsidP="000532CB">
                                <w:pPr>
                                  <w:spacing w:line="192" w:lineRule="auto"/>
                                  <w:ind w:left="-57" w:right="-57"/>
                                  <w:jc w:val="center"/>
                                  <w:rPr>
                                    <w:rFonts w:asciiTheme="minorHAnsi" w:hAnsiTheme="minorHAnsi"/>
                                    <w:b/>
                                    <w:sz w:val="20"/>
                                  </w:rPr>
                                </w:pPr>
                                <w:r>
                                  <w:rPr>
                                    <w:rFonts w:asciiTheme="minorHAnsi" w:hAnsiTheme="minorHAnsi"/>
                                    <w:b/>
                                    <w:sz w:val="20"/>
                                  </w:rPr>
                                  <w:t>Vlastníci rizik</w:t>
                                </w:r>
                              </w:p>
                            </w:txbxContent>
                          </wps:txbx>
                          <wps:bodyPr rot="0" vert="horz" wrap="square" lIns="91440" tIns="45720" rIns="91440" bIns="45720" anchor="t" anchorCtr="0">
                            <a:noAutofit/>
                          </wps:bodyPr>
                        </wps:wsp>
                        <wps:wsp>
                          <wps:cNvPr id="3780" name="Textové pole 2"/>
                          <wps:cNvSpPr txBox="1">
                            <a:spLocks noChangeArrowheads="1"/>
                          </wps:cNvSpPr>
                          <wps:spPr bwMode="auto">
                            <a:xfrm>
                              <a:off x="0" y="90054"/>
                              <a:ext cx="900996" cy="386527"/>
                            </a:xfrm>
                            <a:prstGeom prst="rect">
                              <a:avLst/>
                            </a:prstGeom>
                            <a:noFill/>
                            <a:ln w="9525">
                              <a:noFill/>
                              <a:miter lim="800000"/>
                              <a:headEnd/>
                              <a:tailEnd/>
                            </a:ln>
                          </wps:spPr>
                          <wps:txbx>
                            <w:txbxContent>
                              <w:p w14:paraId="5781687F" w14:textId="77777777" w:rsidR="00F6788E" w:rsidRPr="006538F8" w:rsidRDefault="00F6788E" w:rsidP="000532CB">
                                <w:pPr>
                                  <w:spacing w:line="192" w:lineRule="auto"/>
                                  <w:ind w:left="-57" w:right="-57"/>
                                  <w:jc w:val="center"/>
                                  <w:rPr>
                                    <w:rFonts w:asciiTheme="minorHAnsi" w:hAnsiTheme="minorHAnsi"/>
                                    <w:b/>
                                    <w:sz w:val="20"/>
                                  </w:rPr>
                                </w:pPr>
                                <w:r>
                                  <w:rPr>
                                    <w:rFonts w:asciiTheme="minorHAnsi" w:hAnsiTheme="minorHAnsi"/>
                                    <w:b/>
                                    <w:sz w:val="20"/>
                                  </w:rPr>
                                  <w:t>Spolupracující útvary</w:t>
                                </w:r>
                              </w:p>
                            </w:txbxContent>
                          </wps:txbx>
                          <wps:bodyPr rot="0" vert="horz" wrap="square" lIns="91440" tIns="45720" rIns="91440" bIns="45720" anchor="t" anchorCtr="0">
                            <a:noAutofit/>
                          </wps:bodyPr>
                        </wps:wsp>
                        <wps:wsp>
                          <wps:cNvPr id="3781" name="Textové pole 2"/>
                          <wps:cNvSpPr txBox="1">
                            <a:spLocks noChangeArrowheads="1"/>
                          </wps:cNvSpPr>
                          <wps:spPr bwMode="auto">
                            <a:xfrm>
                              <a:off x="2079386" y="90054"/>
                              <a:ext cx="1336399" cy="386527"/>
                            </a:xfrm>
                            <a:prstGeom prst="rect">
                              <a:avLst/>
                            </a:prstGeom>
                            <a:noFill/>
                            <a:ln w="9525">
                              <a:noFill/>
                              <a:miter lim="800000"/>
                              <a:headEnd/>
                              <a:tailEnd/>
                            </a:ln>
                          </wps:spPr>
                          <wps:txbx>
                            <w:txbxContent>
                              <w:p w14:paraId="0BA03EAE" w14:textId="77777777" w:rsidR="00F6788E" w:rsidRDefault="00F6788E" w:rsidP="000532CB">
                                <w:pPr>
                                  <w:spacing w:line="192" w:lineRule="auto"/>
                                  <w:ind w:left="-57" w:right="-57"/>
                                  <w:jc w:val="center"/>
                                  <w:rPr>
                                    <w:rFonts w:asciiTheme="minorHAnsi" w:hAnsiTheme="minorHAnsi"/>
                                    <w:b/>
                                    <w:sz w:val="20"/>
                                  </w:rPr>
                                </w:pPr>
                                <w:r>
                                  <w:rPr>
                                    <w:rFonts w:asciiTheme="minorHAnsi" w:hAnsiTheme="minorHAnsi"/>
                                    <w:b/>
                                    <w:sz w:val="20"/>
                                  </w:rPr>
                                  <w:t xml:space="preserve">Odpovědný útvar </w:t>
                                </w:r>
                              </w:p>
                              <w:p w14:paraId="1D915096" w14:textId="77777777" w:rsidR="00F6788E" w:rsidRPr="006538F8" w:rsidRDefault="00F6788E" w:rsidP="000532CB">
                                <w:pPr>
                                  <w:spacing w:line="192" w:lineRule="auto"/>
                                  <w:ind w:left="-57" w:right="-57"/>
                                  <w:jc w:val="center"/>
                                  <w:rPr>
                                    <w:rFonts w:asciiTheme="minorHAnsi" w:hAnsiTheme="minorHAnsi"/>
                                    <w:b/>
                                    <w:sz w:val="20"/>
                                  </w:rPr>
                                </w:pPr>
                                <w:r>
                                  <w:rPr>
                                    <w:rFonts w:asciiTheme="minorHAnsi" w:hAnsiTheme="minorHAnsi"/>
                                    <w:b/>
                                    <w:sz w:val="20"/>
                                  </w:rPr>
                                  <w:t>+ zpracovatel strategie</w:t>
                                </w:r>
                              </w:p>
                            </w:txbxContent>
                          </wps:txbx>
                          <wps:bodyPr rot="0" vert="horz" wrap="square" lIns="91440" tIns="45720" rIns="91440" bIns="45720" anchor="t" anchorCtr="0">
                            <a:noAutofit/>
                          </wps:bodyPr>
                        </wps:wsp>
                        <wps:wsp>
                          <wps:cNvPr id="3782" name="Přímá spojnice 54"/>
                          <wps:cNvCnPr>
                            <a:cxnSpLocks noChangeShapeType="1"/>
                          </wps:cNvCnPr>
                          <wps:spPr bwMode="auto">
                            <a:xfrm flipH="1">
                              <a:off x="3168069" y="2017866"/>
                              <a:ext cx="622981" cy="1403762"/>
                            </a:xfrm>
                            <a:prstGeom prst="line">
                              <a:avLst/>
                            </a:prstGeom>
                            <a:noFill/>
                            <a:ln w="2857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3783" name="Přímá spojnice 52"/>
                          <wps:cNvCnPr>
                            <a:cxnSpLocks noChangeShapeType="1"/>
                          </wps:cNvCnPr>
                          <wps:spPr bwMode="auto">
                            <a:xfrm flipH="1" flipV="1">
                              <a:off x="1473777" y="441613"/>
                              <a:ext cx="674318" cy="1550927"/>
                            </a:xfrm>
                            <a:prstGeom prst="line">
                              <a:avLst/>
                            </a:prstGeom>
                            <a:noFill/>
                            <a:ln w="2857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3784" name="Přímá spojnice 55"/>
                          <wps:cNvCnPr>
                            <a:cxnSpLocks noChangeShapeType="1"/>
                          </wps:cNvCnPr>
                          <wps:spPr bwMode="auto">
                            <a:xfrm flipH="1">
                              <a:off x="1967796" y="2010563"/>
                              <a:ext cx="638262" cy="1497986"/>
                            </a:xfrm>
                            <a:prstGeom prst="line">
                              <a:avLst/>
                            </a:prstGeom>
                            <a:noFill/>
                            <a:ln w="2857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3785" name="Textové pole 2"/>
                          <wps:cNvSpPr txBox="1">
                            <a:spLocks noChangeArrowheads="1"/>
                          </wps:cNvSpPr>
                          <wps:spPr bwMode="auto">
                            <a:xfrm>
                              <a:off x="3415785" y="79164"/>
                              <a:ext cx="1350818" cy="397359"/>
                            </a:xfrm>
                            <a:prstGeom prst="rect">
                              <a:avLst/>
                            </a:prstGeom>
                            <a:noFill/>
                            <a:ln w="9525">
                              <a:noFill/>
                              <a:miter lim="800000"/>
                              <a:headEnd/>
                              <a:tailEnd/>
                            </a:ln>
                          </wps:spPr>
                          <wps:txbx>
                            <w:txbxContent>
                              <w:p w14:paraId="60253560" w14:textId="77777777" w:rsidR="00F6788E" w:rsidRPr="006538F8" w:rsidRDefault="00F6788E" w:rsidP="000532CB">
                                <w:pPr>
                                  <w:spacing w:line="192" w:lineRule="auto"/>
                                  <w:ind w:left="-57" w:right="-57"/>
                                  <w:jc w:val="center"/>
                                  <w:rPr>
                                    <w:rFonts w:asciiTheme="minorHAnsi" w:hAnsiTheme="minorHAnsi"/>
                                    <w:b/>
                                    <w:sz w:val="20"/>
                                  </w:rPr>
                                </w:pPr>
                                <w:r>
                                  <w:rPr>
                                    <w:rFonts w:asciiTheme="minorHAnsi" w:hAnsiTheme="minorHAnsi"/>
                                    <w:b/>
                                    <w:sz w:val="20"/>
                                  </w:rPr>
                                  <w:t>Systém řízení rizik, kontrola, prevence</w:t>
                                </w:r>
                              </w:p>
                            </w:txbxContent>
                          </wps:txbx>
                          <wps:bodyPr rot="0" vert="horz" wrap="square" lIns="91440" tIns="45720" rIns="91440" bIns="45720" anchor="t" anchorCtr="0">
                            <a:noAutofit/>
                          </wps:bodyPr>
                        </wps:wsp>
                        <wps:wsp>
                          <wps:cNvPr id="3832" name="Textové pole 2"/>
                          <wps:cNvSpPr txBox="1">
                            <a:spLocks noChangeArrowheads="1"/>
                          </wps:cNvSpPr>
                          <wps:spPr bwMode="auto">
                            <a:xfrm>
                              <a:off x="1461766" y="3508552"/>
                              <a:ext cx="1135957" cy="269644"/>
                            </a:xfrm>
                            <a:prstGeom prst="rect">
                              <a:avLst/>
                            </a:prstGeom>
                            <a:noFill/>
                            <a:ln w="9525">
                              <a:noFill/>
                              <a:miter lim="800000"/>
                              <a:headEnd/>
                              <a:tailEnd/>
                            </a:ln>
                          </wps:spPr>
                          <wps:txbx>
                            <w:txbxContent>
                              <w:p w14:paraId="007D5973" w14:textId="77777777" w:rsidR="00F6788E" w:rsidRPr="006538F8" w:rsidRDefault="00F6788E" w:rsidP="000532CB">
                                <w:pPr>
                                  <w:spacing w:line="192" w:lineRule="auto"/>
                                  <w:ind w:left="-57" w:right="-57"/>
                                  <w:jc w:val="center"/>
                                  <w:rPr>
                                    <w:rFonts w:asciiTheme="minorHAnsi" w:hAnsiTheme="minorHAnsi"/>
                                    <w:b/>
                                    <w:sz w:val="20"/>
                                  </w:rPr>
                                </w:pPr>
                                <w:r>
                                  <w:rPr>
                                    <w:rFonts w:asciiTheme="minorHAnsi" w:hAnsiTheme="minorHAnsi"/>
                                    <w:b/>
                                    <w:sz w:val="20"/>
                                  </w:rPr>
                                  <w:t>Vnější prostředí</w:t>
                                </w:r>
                              </w:p>
                            </w:txbxContent>
                          </wps:txbx>
                          <wps:bodyPr rot="0" vert="horz" wrap="square" lIns="91440" tIns="45720" rIns="91440" bIns="4572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2253546E" id="Skupina 110" o:spid="_x0000_s1116" style="position:absolute;left:0;text-align:left;margin-left:-12.85pt;margin-top:14.55pt;width:491.7pt;height:4in;z-index:251699200;mso-width-relative:margin;mso-height-relative:margin" coordorigin="3463,791" coordsize="62452,37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">
                <v:shape id="Textové pole 2" o:spid="_x0000_s1117" type="#_x0000_t202" style="position:absolute;left:52093;top:15009;width:13822;height:10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" filled="f" stroked="f">
                  <v:textbox>
                    <w:txbxContent>
                      <w:p w14:paraId="5360A615" w14:textId="03978794" w:rsidR="00F6788E" w:rsidRPr="006538F8" w:rsidRDefault="00F6788E" w:rsidP="000532CB">
                        <w:pPr>
                          <w:spacing w:line="216" w:lineRule="auto"/>
                          <w:ind w:left="-57" w:right="-57"/>
                          <w:jc w:val="center"/>
                          <w:rPr>
                            <w:rFonts w:asciiTheme="minorHAnsi" w:hAnsiTheme="minorHAnsi"/>
                            <w:b/>
                            <w:sz w:val="28"/>
                          </w:rPr>
                        </w:pPr>
                        <w:r>
                          <w:rPr>
                            <w:rFonts w:asciiTheme="minorHAnsi" w:hAnsiTheme="minorHAnsi"/>
                            <w:b/>
                            <w:sz w:val="28"/>
                          </w:rPr>
                          <w:t>Proč nejsou zvládány rizika při strategické práci</w:t>
                        </w:r>
                      </w:p>
                    </w:txbxContent>
                  </v:textbox>
                </v:shape>
                <v:shape id="Textové pole 2" o:spid="_x0000_s1118" type="#_x0000_t202" style="position:absolute;left:30878;top:33887;width:9010;height:4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" filled="f" stroked="f">
                  <v:textbox>
                    <w:txbxContent>
                      <w:p w14:paraId="7A2209CF" w14:textId="77777777" w:rsidR="00F6788E" w:rsidRPr="006538F8" w:rsidRDefault="00F6788E" w:rsidP="000532CB">
                        <w:pPr>
                          <w:spacing w:line="192" w:lineRule="auto"/>
                          <w:ind w:left="-57" w:right="-57"/>
                          <w:jc w:val="center"/>
                          <w:rPr>
                            <w:rFonts w:asciiTheme="minorHAnsi" w:hAnsiTheme="minorHAnsi"/>
                            <w:b/>
                            <w:sz w:val="20"/>
                          </w:rPr>
                        </w:pPr>
                        <w:r>
                          <w:rPr>
                            <w:rFonts w:asciiTheme="minorHAnsi" w:hAnsiTheme="minorHAnsi"/>
                            <w:b/>
                            <w:sz w:val="20"/>
                          </w:rPr>
                          <w:t>Zadavatel strategie</w:t>
                        </w:r>
                      </w:p>
                    </w:txbxContent>
                  </v:textbox>
                </v:shape>
                <v:group id="Skupina 119" o:spid="_x0000_s1119" style="position:absolute;left:5264;top:14668;width:60634;height:23548" coordorigin="5264,467" coordsize="60633,2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line id="Přímá spojnice 36" o:spid="_x0000_s1120" style="position:absolute;flip:x;visibility:visible;mso-wrap-style:square" from="5264,5836" to="52064,5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" strokeweight="2.25pt">
                    <v:stroke startarrow="open"/>
                  </v:line>
                  <v:oval id="Ovál 35" o:spid="_x0000_s1121" style="position:absolute;left:52075;top:467;width:13823;height:10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" filled="f" strokeweight="3pt"/>
                  <v:line id="Přímá spojnice 55" o:spid="_x0000_s1122" style="position:absolute;flip:x;visibility:visible;mso-wrap-style:square" from="11551,5979" to="17752,20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" strokeweight="2.25pt">
                    <v:stroke startarrow="open"/>
                  </v:line>
                  <v:shape id="Textové pole 2" o:spid="_x0000_s1123" type="#_x0000_t202" style="position:absolute;left:5455;top:19998;width:12192;height:4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" filled="f" stroked="f">
                    <v:textbox>
                      <w:txbxContent>
                        <w:p w14:paraId="403317C9" w14:textId="77777777" w:rsidR="00F6788E" w:rsidRPr="006538F8" w:rsidRDefault="00F6788E" w:rsidP="000532CB">
                          <w:pPr>
                            <w:spacing w:line="192" w:lineRule="auto"/>
                            <w:ind w:left="-57" w:right="-57"/>
                            <w:jc w:val="center"/>
                            <w:rPr>
                              <w:rFonts w:asciiTheme="minorHAnsi" w:hAnsiTheme="minorHAnsi"/>
                              <w:b/>
                              <w:sz w:val="20"/>
                            </w:rPr>
                          </w:pPr>
                          <w:r>
                            <w:rPr>
                              <w:rFonts w:asciiTheme="minorHAnsi" w:hAnsiTheme="minorHAnsi"/>
                              <w:b/>
                              <w:sz w:val="20"/>
                            </w:rPr>
                            <w:t>Legislativa, předpisy, metodiky</w:t>
                          </w:r>
                        </w:p>
                      </w:txbxContent>
                    </v:textbox>
                  </v:shape>
                </v:group>
                <v:group id="Skupina 127" o:spid="_x0000_s1124" style="position:absolute;left:3463;top:791;width:47666;height:36990" coordorigin=",791" coordsize="47666,3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line id="Přímá spojnice 43" o:spid="_x0000_s1125" style="position:absolute;flip:x y;visibility:visible;mso-wrap-style:square" from="40091,4416" to="46834,19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" strokeweight="2.25pt">
                    <v:stroke startarrow="open"/>
                  </v:line>
                  <v:line id="Přímá spojnice 52" o:spid="_x0000_s1126" style="position:absolute;flip:x y;visibility:visible;mso-wrap-style:square" from="27414,4416" to="34157,19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" strokeweight="2.25pt">
                    <v:stroke startarrow="open"/>
                  </v:line>
                  <v:line id="Přímá spojnice 53" o:spid="_x0000_s1127" style="position:absolute;flip:x y;visibility:visible;mso-wrap-style:square" from="1991,4346" to="8734,19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" strokeweight="2.25pt">
                    <v:stroke startarrow="open"/>
                  </v:line>
                  <v:shape id="Textové pole 2" o:spid="_x0000_s1128" type="#_x0000_t202" style="position:absolute;left:9689;top:1385;width:9988;height:2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" filled="f" stroked="f">
                    <v:textbox>
                      <w:txbxContent>
                        <w:p w14:paraId="22112359" w14:textId="13A70073" w:rsidR="00F6788E" w:rsidRPr="006538F8" w:rsidRDefault="00F6788E" w:rsidP="000532CB">
                          <w:pPr>
                            <w:spacing w:line="192" w:lineRule="auto"/>
                            <w:ind w:left="-57" w:right="-57"/>
                            <w:jc w:val="center"/>
                            <w:rPr>
                              <w:rFonts w:asciiTheme="minorHAnsi" w:hAnsiTheme="minorHAnsi"/>
                              <w:b/>
                              <w:sz w:val="20"/>
                            </w:rPr>
                          </w:pPr>
                          <w:r>
                            <w:rPr>
                              <w:rFonts w:asciiTheme="minorHAnsi" w:hAnsiTheme="minorHAnsi"/>
                              <w:b/>
                              <w:sz w:val="20"/>
                            </w:rPr>
                            <w:t>Vlastníci rizik</w:t>
                          </w:r>
                        </w:p>
                      </w:txbxContent>
                    </v:textbox>
                  </v:shape>
                  <v:shape id="Textové pole 2" o:spid="_x0000_s1129" type="#_x0000_t202" style="position:absolute;top:900;width:9009;height:3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" filled="f" stroked="f">
                    <v:textbox>
                      <w:txbxContent>
                        <w:p w14:paraId="5781687F" w14:textId="77777777" w:rsidR="00F6788E" w:rsidRPr="006538F8" w:rsidRDefault="00F6788E" w:rsidP="000532CB">
                          <w:pPr>
                            <w:spacing w:line="192" w:lineRule="auto"/>
                            <w:ind w:left="-57" w:right="-57"/>
                            <w:jc w:val="center"/>
                            <w:rPr>
                              <w:rFonts w:asciiTheme="minorHAnsi" w:hAnsiTheme="minorHAnsi"/>
                              <w:b/>
                              <w:sz w:val="20"/>
                            </w:rPr>
                          </w:pPr>
                          <w:r>
                            <w:rPr>
                              <w:rFonts w:asciiTheme="minorHAnsi" w:hAnsiTheme="minorHAnsi"/>
                              <w:b/>
                              <w:sz w:val="20"/>
                            </w:rPr>
                            <w:t>Spolupracující útvary</w:t>
                          </w:r>
                        </w:p>
                      </w:txbxContent>
                    </v:textbox>
                  </v:shape>
                  <v:shape id="Textové pole 2" o:spid="_x0000_s1130" type="#_x0000_t202" style="position:absolute;left:20793;top:900;width:13364;height:3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" filled="f" stroked="f">
                    <v:textbox>
                      <w:txbxContent>
                        <w:p w14:paraId="0BA03EAE" w14:textId="77777777" w:rsidR="00F6788E" w:rsidRDefault="00F6788E" w:rsidP="000532CB">
                          <w:pPr>
                            <w:spacing w:line="192" w:lineRule="auto"/>
                            <w:ind w:left="-57" w:right="-57"/>
                            <w:jc w:val="center"/>
                            <w:rPr>
                              <w:rFonts w:asciiTheme="minorHAnsi" w:hAnsiTheme="minorHAnsi"/>
                              <w:b/>
                              <w:sz w:val="20"/>
                            </w:rPr>
                          </w:pPr>
                          <w:r>
                            <w:rPr>
                              <w:rFonts w:asciiTheme="minorHAnsi" w:hAnsiTheme="minorHAnsi"/>
                              <w:b/>
                              <w:sz w:val="20"/>
                            </w:rPr>
                            <w:t xml:space="preserve">Odpovědný útvar </w:t>
                          </w:r>
                        </w:p>
                        <w:p w14:paraId="1D915096" w14:textId="77777777" w:rsidR="00F6788E" w:rsidRPr="006538F8" w:rsidRDefault="00F6788E" w:rsidP="000532CB">
                          <w:pPr>
                            <w:spacing w:line="192" w:lineRule="auto"/>
                            <w:ind w:left="-57" w:right="-57"/>
                            <w:jc w:val="center"/>
                            <w:rPr>
                              <w:rFonts w:asciiTheme="minorHAnsi" w:hAnsiTheme="minorHAnsi"/>
                              <w:b/>
                              <w:sz w:val="20"/>
                            </w:rPr>
                          </w:pPr>
                          <w:r>
                            <w:rPr>
                              <w:rFonts w:asciiTheme="minorHAnsi" w:hAnsiTheme="minorHAnsi"/>
                              <w:b/>
                              <w:sz w:val="20"/>
                            </w:rPr>
                            <w:t>+ zpracovatel strategie</w:t>
                          </w:r>
                        </w:p>
                      </w:txbxContent>
                    </v:textbox>
                  </v:shape>
                  <v:line id="Přímá spojnice 54" o:spid="_x0000_s1131" style="position:absolute;flip:x;visibility:visible;mso-wrap-style:square" from="31680,20178" to="37910,34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" strokeweight="2.25pt">
                    <v:stroke startarrow="open"/>
                  </v:line>
                  <v:line id="Přímá spojnice 52" o:spid="_x0000_s1132" style="position:absolute;flip:x y;visibility:visible;mso-wrap-style:square" from="14737,4416" to="21480,19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" strokeweight="2.25pt">
                    <v:stroke startarrow="open"/>
                  </v:line>
                  <v:line id="Přímá spojnice 55" o:spid="_x0000_s1133" style="position:absolute;flip:x;visibility:visible;mso-wrap-style:square" from="19677,20105" to="26060,35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" strokeweight="2.25pt">
                    <v:stroke startarrow="open"/>
                  </v:line>
                  <v:shape id="Textové pole 2" o:spid="_x0000_s1134" type="#_x0000_t202" style="position:absolute;left:34157;top:791;width:13509;height:3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" filled="f" stroked="f">
                    <v:textbox>
                      <w:txbxContent>
                        <w:p w14:paraId="60253560" w14:textId="77777777" w:rsidR="00F6788E" w:rsidRPr="006538F8" w:rsidRDefault="00F6788E" w:rsidP="000532CB">
                          <w:pPr>
                            <w:spacing w:line="192" w:lineRule="auto"/>
                            <w:ind w:left="-57" w:right="-57"/>
                            <w:jc w:val="center"/>
                            <w:rPr>
                              <w:rFonts w:asciiTheme="minorHAnsi" w:hAnsiTheme="minorHAnsi"/>
                              <w:b/>
                              <w:sz w:val="20"/>
                            </w:rPr>
                          </w:pPr>
                          <w:r>
                            <w:rPr>
                              <w:rFonts w:asciiTheme="minorHAnsi" w:hAnsiTheme="minorHAnsi"/>
                              <w:b/>
                              <w:sz w:val="20"/>
                            </w:rPr>
                            <w:t>Systém řízení rizik, kontrola, prevence</w:t>
                          </w:r>
                        </w:p>
                      </w:txbxContent>
                    </v:textbox>
                  </v:shape>
                  <v:shape id="Textové pole 2" o:spid="_x0000_s1135" type="#_x0000_t202" style="position:absolute;left:14617;top:35085;width:11360;height:2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" filled="f" stroked="f">
                    <v:textbox>
                      <w:txbxContent>
                        <w:p w14:paraId="007D5973" w14:textId="77777777" w:rsidR="00F6788E" w:rsidRPr="006538F8" w:rsidRDefault="00F6788E" w:rsidP="000532CB">
                          <w:pPr>
                            <w:spacing w:line="192" w:lineRule="auto"/>
                            <w:ind w:left="-57" w:right="-57"/>
                            <w:jc w:val="center"/>
                            <w:rPr>
                              <w:rFonts w:asciiTheme="minorHAnsi" w:hAnsiTheme="minorHAnsi"/>
                              <w:b/>
                              <w:sz w:val="20"/>
                            </w:rPr>
                          </w:pPr>
                          <w:r>
                            <w:rPr>
                              <w:rFonts w:asciiTheme="minorHAnsi" w:hAnsiTheme="minorHAnsi"/>
                              <w:b/>
                              <w:sz w:val="20"/>
                            </w:rPr>
                            <w:t>Vnější prostředí</w:t>
                          </w:r>
                        </w:p>
                      </w:txbxContent>
                    </v:textbox>
                  </v:shape>
                </v:group>
              </v:group>
            </w:pict>
          </mc:Fallback>
        </mc:AlternateContent>
      </w:r>
      <w:r w:rsidR="00A97BD6" w:rsidRPr="00783EDD">
        <w:rPr>
          <w:rFonts w:asciiTheme="minorHAnsi" w:hAnsiTheme="minorHAnsi" w:cstheme="minorHAnsi"/>
          <w:i/>
          <w:iCs/>
        </w:rPr>
        <w:t xml:space="preserve">Obr. </w:t>
      </w:r>
      <w:r w:rsidR="00783EDD">
        <w:rPr>
          <w:rFonts w:asciiTheme="minorHAnsi" w:hAnsiTheme="minorHAnsi" w:cstheme="minorHAnsi"/>
          <w:i/>
          <w:iCs/>
        </w:rPr>
        <w:t xml:space="preserve">3 </w:t>
      </w:r>
      <w:r w:rsidR="000532CB" w:rsidRPr="00783EDD">
        <w:rPr>
          <w:rFonts w:asciiTheme="minorHAnsi" w:hAnsiTheme="minorHAnsi" w:cstheme="minorHAnsi"/>
          <w:i/>
          <w:iCs/>
        </w:rPr>
        <w:t xml:space="preserve">Příklad pro hlavní příčiny nezvládání </w:t>
      </w:r>
      <w:r w:rsidR="004824FC" w:rsidRPr="00783EDD">
        <w:rPr>
          <w:rFonts w:asciiTheme="minorHAnsi" w:hAnsiTheme="minorHAnsi" w:cstheme="minorHAnsi"/>
          <w:i/>
          <w:iCs/>
        </w:rPr>
        <w:t>rizik</w:t>
      </w:r>
      <w:r w:rsidR="000532CB" w:rsidRPr="00783EDD">
        <w:rPr>
          <w:rFonts w:asciiTheme="minorHAnsi" w:hAnsiTheme="minorHAnsi" w:cstheme="minorHAnsi"/>
          <w:i/>
          <w:iCs/>
        </w:rPr>
        <w:t xml:space="preserve"> při strategické práci</w:t>
      </w:r>
    </w:p>
    <w:p w14:paraId="02C00D2C" w14:textId="6121E59E" w:rsidR="000532CB" w:rsidRDefault="000532CB" w:rsidP="000532CB">
      <w:pPr>
        <w:pStyle w:val="Odstavecseseznamem"/>
        <w:ind w:left="0"/>
        <w:jc w:val="both"/>
        <w:rPr>
          <w:rFonts w:asciiTheme="minorHAnsi" w:hAnsiTheme="minorHAnsi" w:cs="Calibri"/>
        </w:rPr>
      </w:pPr>
    </w:p>
    <w:p w14:paraId="1CC5FFD1" w14:textId="77777777" w:rsidR="000532CB" w:rsidRDefault="000532CB" w:rsidP="000532CB">
      <w:pPr>
        <w:pStyle w:val="Odstavecseseznamem"/>
        <w:ind w:left="0"/>
        <w:jc w:val="both"/>
        <w:rPr>
          <w:rFonts w:asciiTheme="minorHAnsi" w:hAnsiTheme="minorHAnsi" w:cs="Calibri"/>
        </w:rPr>
      </w:pPr>
    </w:p>
    <w:p w14:paraId="72F3BC8F" w14:textId="77777777" w:rsidR="000532CB" w:rsidRDefault="000532CB" w:rsidP="000532CB">
      <w:pPr>
        <w:pStyle w:val="Odstavecseseznamem"/>
        <w:ind w:left="0"/>
        <w:jc w:val="both"/>
        <w:rPr>
          <w:rFonts w:asciiTheme="minorHAnsi" w:hAnsiTheme="minorHAnsi" w:cs="Calibri"/>
        </w:rPr>
      </w:pPr>
    </w:p>
    <w:p w14:paraId="0B959D4F" w14:textId="77777777" w:rsidR="000532CB" w:rsidRDefault="000532CB" w:rsidP="000532CB">
      <w:pPr>
        <w:pStyle w:val="Odstavecseseznamem"/>
        <w:ind w:left="0"/>
        <w:jc w:val="both"/>
        <w:rPr>
          <w:rFonts w:asciiTheme="minorHAnsi" w:hAnsiTheme="minorHAnsi" w:cs="Calibri"/>
        </w:rPr>
      </w:pPr>
    </w:p>
    <w:p w14:paraId="05C08DC9" w14:textId="77777777" w:rsidR="000532CB" w:rsidRDefault="000532CB" w:rsidP="000532CB">
      <w:pPr>
        <w:pStyle w:val="Odstavecseseznamem"/>
        <w:ind w:left="0"/>
        <w:jc w:val="both"/>
        <w:rPr>
          <w:rFonts w:asciiTheme="minorHAnsi" w:hAnsiTheme="minorHAnsi" w:cs="Calibri"/>
        </w:rPr>
      </w:pPr>
    </w:p>
    <w:p w14:paraId="470C0055" w14:textId="77777777" w:rsidR="000532CB" w:rsidRDefault="000532CB" w:rsidP="000532CB">
      <w:pPr>
        <w:pStyle w:val="Odstavecseseznamem"/>
        <w:ind w:left="0"/>
        <w:jc w:val="both"/>
        <w:rPr>
          <w:rFonts w:asciiTheme="minorHAnsi" w:hAnsiTheme="minorHAnsi" w:cs="Calibri"/>
        </w:rPr>
      </w:pPr>
    </w:p>
    <w:p w14:paraId="32758C14" w14:textId="77777777" w:rsidR="000532CB" w:rsidRDefault="000532CB" w:rsidP="000532CB">
      <w:pPr>
        <w:pStyle w:val="Odstavecseseznamem"/>
        <w:ind w:left="0"/>
        <w:jc w:val="both"/>
        <w:rPr>
          <w:rFonts w:asciiTheme="minorHAnsi" w:hAnsiTheme="minorHAnsi" w:cs="Calibri"/>
        </w:rPr>
      </w:pPr>
    </w:p>
    <w:p w14:paraId="628BB4E1" w14:textId="77777777" w:rsidR="000532CB" w:rsidRDefault="000532CB" w:rsidP="000532CB">
      <w:pPr>
        <w:pStyle w:val="Odstavecseseznamem"/>
        <w:ind w:left="0"/>
        <w:jc w:val="both"/>
        <w:rPr>
          <w:rFonts w:asciiTheme="minorHAnsi" w:hAnsiTheme="minorHAnsi" w:cs="Calibri"/>
        </w:rPr>
      </w:pPr>
    </w:p>
    <w:p w14:paraId="24A6FEDF" w14:textId="77777777" w:rsidR="000532CB" w:rsidRDefault="000532CB" w:rsidP="000532CB">
      <w:pPr>
        <w:pStyle w:val="Odstavecseseznamem"/>
        <w:ind w:left="0"/>
        <w:jc w:val="both"/>
        <w:rPr>
          <w:rFonts w:asciiTheme="minorHAnsi" w:hAnsiTheme="minorHAnsi" w:cs="Calibri"/>
        </w:rPr>
      </w:pPr>
    </w:p>
    <w:p w14:paraId="358C7067" w14:textId="77777777" w:rsidR="000532CB" w:rsidRDefault="000532CB" w:rsidP="000532CB">
      <w:pPr>
        <w:pStyle w:val="Odstavecseseznamem"/>
        <w:ind w:left="0"/>
        <w:jc w:val="both"/>
        <w:rPr>
          <w:rFonts w:asciiTheme="minorHAnsi" w:hAnsiTheme="minorHAnsi" w:cs="Calibri"/>
        </w:rPr>
      </w:pPr>
    </w:p>
    <w:p w14:paraId="67C0EC84" w14:textId="77777777" w:rsidR="000532CB" w:rsidRDefault="000532CB" w:rsidP="000532CB">
      <w:pPr>
        <w:pStyle w:val="Odstavecseseznamem"/>
        <w:ind w:left="0"/>
        <w:jc w:val="both"/>
        <w:rPr>
          <w:rFonts w:asciiTheme="minorHAnsi" w:hAnsiTheme="minorHAnsi" w:cs="Calibri"/>
        </w:rPr>
      </w:pPr>
    </w:p>
    <w:p w14:paraId="6F3E80A2" w14:textId="77777777" w:rsidR="000532CB" w:rsidRDefault="000532CB" w:rsidP="000532CB">
      <w:pPr>
        <w:pStyle w:val="Odstavecseseznamem"/>
        <w:ind w:left="0"/>
        <w:jc w:val="both"/>
        <w:rPr>
          <w:rFonts w:asciiTheme="minorHAnsi" w:hAnsiTheme="minorHAnsi" w:cs="Calibri"/>
        </w:rPr>
      </w:pPr>
    </w:p>
    <w:p w14:paraId="16AD3FC0" w14:textId="77777777" w:rsidR="00146770" w:rsidRDefault="00146770" w:rsidP="00783EDD">
      <w:pPr>
        <w:jc w:val="both"/>
        <w:rPr>
          <w:rFonts w:asciiTheme="minorHAnsi" w:hAnsiTheme="minorHAnsi" w:cstheme="minorHAnsi"/>
          <w:i/>
          <w:iCs/>
        </w:rPr>
      </w:pPr>
    </w:p>
    <w:p w14:paraId="29492B0E" w14:textId="411D28A6" w:rsidR="000532CB" w:rsidRPr="00783EDD" w:rsidRDefault="000532CB" w:rsidP="00783EDD">
      <w:pPr>
        <w:jc w:val="both"/>
        <w:rPr>
          <w:rFonts w:asciiTheme="minorHAnsi" w:hAnsiTheme="minorHAnsi" w:cstheme="minorHAnsi"/>
          <w:i/>
          <w:iCs/>
        </w:rPr>
      </w:pPr>
      <w:r w:rsidRPr="00783EDD">
        <w:rPr>
          <w:rFonts w:asciiTheme="minorHAnsi" w:hAnsiTheme="minorHAnsi" w:cstheme="minorHAnsi"/>
          <w:i/>
          <w:iCs/>
        </w:rPr>
        <w:t xml:space="preserve">Zdroj: </w:t>
      </w:r>
      <w:r w:rsidR="00824653" w:rsidRPr="00783EDD">
        <w:rPr>
          <w:rFonts w:asciiTheme="minorHAnsi" w:hAnsiTheme="minorHAnsi" w:cstheme="minorHAnsi"/>
          <w:i/>
          <w:iCs/>
        </w:rPr>
        <w:t>autoři</w:t>
      </w:r>
    </w:p>
    <w:p w14:paraId="5BE5F11A" w14:textId="1BACF1A6" w:rsidR="00146770" w:rsidRDefault="00146770" w:rsidP="00AD59DB">
      <w:pPr>
        <w:jc w:val="both"/>
        <w:rPr>
          <w:rFonts w:ascii="Calibri" w:hAnsi="Calibri"/>
          <w:b/>
          <w:bCs/>
        </w:rPr>
      </w:pPr>
    </w:p>
    <w:p w14:paraId="54BF2101" w14:textId="77777777" w:rsidR="00146770" w:rsidRDefault="00146770" w:rsidP="00AD59DB">
      <w:pPr>
        <w:jc w:val="both"/>
        <w:rPr>
          <w:rFonts w:ascii="Calibri" w:hAnsi="Calibri"/>
          <w:b/>
          <w:bCs/>
        </w:rPr>
      </w:pPr>
    </w:p>
    <w:p w14:paraId="7D10BFD8" w14:textId="2D381763" w:rsidR="000532CB" w:rsidRPr="00AD59DB" w:rsidRDefault="000532CB" w:rsidP="00AD59DB">
      <w:pPr>
        <w:jc w:val="both"/>
        <w:rPr>
          <w:rFonts w:ascii="Calibri" w:hAnsi="Calibri"/>
          <w:b/>
          <w:bCs/>
        </w:rPr>
      </w:pPr>
      <w:r w:rsidRPr="00AD59DB">
        <w:rPr>
          <w:rFonts w:ascii="Calibri" w:hAnsi="Calibri"/>
          <w:b/>
          <w:bCs/>
        </w:rPr>
        <w:t xml:space="preserve">Podpříčiny - proč nejsou zvládány </w:t>
      </w:r>
      <w:r w:rsidR="004824FC" w:rsidRPr="00AD59DB">
        <w:rPr>
          <w:rFonts w:ascii="Calibri" w:hAnsi="Calibri"/>
          <w:b/>
          <w:bCs/>
        </w:rPr>
        <w:t>rizika</w:t>
      </w:r>
      <w:r w:rsidRPr="00AD59DB">
        <w:rPr>
          <w:rFonts w:ascii="Calibri" w:hAnsi="Calibri"/>
          <w:b/>
          <w:bCs/>
        </w:rPr>
        <w:t xml:space="preserve"> při strategické práci</w:t>
      </w:r>
    </w:p>
    <w:p w14:paraId="069CAE7E" w14:textId="77777777" w:rsidR="000532CB" w:rsidRPr="00AD59DB" w:rsidRDefault="000532CB" w:rsidP="000532CB">
      <w:pPr>
        <w:jc w:val="both"/>
        <w:rPr>
          <w:rFonts w:ascii="Calibri" w:hAnsi="Calibri"/>
        </w:rPr>
      </w:pPr>
      <w:r w:rsidRPr="00AD59DB">
        <w:rPr>
          <w:rFonts w:ascii="Calibri" w:hAnsi="Calibri"/>
          <w:bCs/>
        </w:rPr>
        <w:t>Jak identifikovat (rozpoznat) podpříčiny (postup):</w:t>
      </w:r>
    </w:p>
    <w:p w14:paraId="56D194C8" w14:textId="6F80A346" w:rsidR="000532CB" w:rsidRPr="00AD59DB" w:rsidRDefault="00AD59DB" w:rsidP="00A54AB6">
      <w:pPr>
        <w:numPr>
          <w:ilvl w:val="0"/>
          <w:numId w:val="19"/>
        </w:numPr>
        <w:jc w:val="both"/>
        <w:rPr>
          <w:rFonts w:ascii="Calibri" w:hAnsi="Calibri"/>
        </w:rPr>
      </w:pPr>
      <w:r w:rsidRPr="00AD59DB">
        <w:rPr>
          <w:rFonts w:ascii="Calibri" w:hAnsi="Calibri"/>
        </w:rPr>
        <w:t xml:space="preserve">Seznámíme se s doporučením, </w:t>
      </w:r>
      <w:r>
        <w:rPr>
          <w:rFonts w:ascii="Calibri" w:hAnsi="Calibri"/>
        </w:rPr>
        <w:t>s</w:t>
      </w:r>
      <w:r w:rsidR="000532CB" w:rsidRPr="00AD59DB">
        <w:rPr>
          <w:rFonts w:ascii="Calibri" w:hAnsi="Calibri"/>
        </w:rPr>
        <w:t>hromáždíme potřebné informace, poznatky a souvislosti.</w:t>
      </w:r>
    </w:p>
    <w:p w14:paraId="414599F1" w14:textId="77777777" w:rsidR="000532CB" w:rsidRPr="00C04218" w:rsidRDefault="000532CB" w:rsidP="000532CB">
      <w:pPr>
        <w:numPr>
          <w:ilvl w:val="0"/>
          <w:numId w:val="19"/>
        </w:numPr>
        <w:jc w:val="both"/>
        <w:rPr>
          <w:rFonts w:ascii="Calibri" w:hAnsi="Calibri"/>
        </w:rPr>
      </w:pPr>
      <w:r w:rsidRPr="00C04218">
        <w:rPr>
          <w:rFonts w:ascii="Calibri" w:hAnsi="Calibri"/>
        </w:rPr>
        <w:t xml:space="preserve">Identifikujeme rozdíly naší situace v porovnání s doporučením, a to a základě </w:t>
      </w:r>
    </w:p>
    <w:p w14:paraId="262F91DD" w14:textId="77777777" w:rsidR="000532CB" w:rsidRPr="00C04218" w:rsidRDefault="000532CB" w:rsidP="000532CB">
      <w:pPr>
        <w:numPr>
          <w:ilvl w:val="1"/>
          <w:numId w:val="19"/>
        </w:numPr>
        <w:jc w:val="both"/>
        <w:rPr>
          <w:rFonts w:ascii="Calibri" w:hAnsi="Calibri"/>
        </w:rPr>
      </w:pPr>
      <w:r w:rsidRPr="00C04218">
        <w:rPr>
          <w:rFonts w:ascii="Calibri" w:hAnsi="Calibri"/>
        </w:rPr>
        <w:t xml:space="preserve">svého expertního odhadu (pokud zpracováváme sami) </w:t>
      </w:r>
    </w:p>
    <w:p w14:paraId="09FB8090" w14:textId="77777777" w:rsidR="000532CB" w:rsidRPr="00C04218" w:rsidRDefault="000532CB" w:rsidP="000532CB">
      <w:pPr>
        <w:numPr>
          <w:ilvl w:val="1"/>
          <w:numId w:val="19"/>
        </w:numPr>
        <w:jc w:val="both"/>
        <w:rPr>
          <w:rFonts w:ascii="Calibri" w:hAnsi="Calibri"/>
        </w:rPr>
      </w:pPr>
      <w:r w:rsidRPr="00C04218">
        <w:rPr>
          <w:rFonts w:ascii="Calibri" w:hAnsi="Calibri"/>
        </w:rPr>
        <w:t>nebo ve vytvořené sk</w:t>
      </w:r>
      <w:r>
        <w:rPr>
          <w:rFonts w:ascii="Calibri" w:hAnsi="Calibri"/>
        </w:rPr>
        <w:t>upině s využitím brainstormingu.</w:t>
      </w:r>
    </w:p>
    <w:p w14:paraId="107FCD69" w14:textId="77777777" w:rsidR="000532CB" w:rsidRPr="00C04218" w:rsidRDefault="000532CB" w:rsidP="000532CB">
      <w:pPr>
        <w:numPr>
          <w:ilvl w:val="0"/>
          <w:numId w:val="19"/>
        </w:numPr>
        <w:jc w:val="both"/>
        <w:rPr>
          <w:rFonts w:ascii="Calibri" w:hAnsi="Calibri"/>
        </w:rPr>
      </w:pPr>
      <w:r w:rsidRPr="00C04218">
        <w:rPr>
          <w:rFonts w:ascii="Calibri" w:hAnsi="Calibri"/>
        </w:rPr>
        <w:t>Sestavíme seznam obvykle 2 až 7 podpříčin týkající se každé příčiny.</w:t>
      </w:r>
    </w:p>
    <w:p w14:paraId="11F7F85C" w14:textId="77777777" w:rsidR="000532CB" w:rsidRPr="00C04218" w:rsidRDefault="000532CB" w:rsidP="000532CB">
      <w:pPr>
        <w:numPr>
          <w:ilvl w:val="0"/>
          <w:numId w:val="19"/>
        </w:numPr>
        <w:jc w:val="both"/>
        <w:rPr>
          <w:rFonts w:ascii="Calibri" w:hAnsi="Calibri"/>
        </w:rPr>
      </w:pPr>
      <w:r w:rsidRPr="00C04218">
        <w:rPr>
          <w:rFonts w:ascii="Calibri" w:hAnsi="Calibri"/>
        </w:rPr>
        <w:t>Zaneseme podpříčiny do diagramu.</w:t>
      </w:r>
    </w:p>
    <w:p w14:paraId="179B71C1" w14:textId="65544E01" w:rsidR="000532CB" w:rsidRDefault="000532CB" w:rsidP="000532CB">
      <w:pPr>
        <w:jc w:val="both"/>
        <w:rPr>
          <w:rFonts w:ascii="Calibri" w:hAnsi="Calibri"/>
        </w:rPr>
      </w:pPr>
      <w:r>
        <w:rPr>
          <w:rFonts w:ascii="Calibri" w:hAnsi="Calibri"/>
        </w:rPr>
        <w:t xml:space="preserve">Na druhém obrázku jsou k  příčinám identifikovány a vizualizovány podpříčiny nezvládání </w:t>
      </w:r>
      <w:r w:rsidR="004824FC">
        <w:rPr>
          <w:rFonts w:asciiTheme="minorHAnsi" w:hAnsiTheme="minorHAnsi"/>
        </w:rPr>
        <w:t>rizik</w:t>
      </w:r>
      <w:r>
        <w:rPr>
          <w:rFonts w:asciiTheme="minorHAnsi" w:hAnsiTheme="minorHAnsi"/>
        </w:rPr>
        <w:t xml:space="preserve"> při strategické práci - </w:t>
      </w:r>
      <w:r>
        <w:rPr>
          <w:rFonts w:ascii="Calibri" w:hAnsi="Calibri"/>
        </w:rPr>
        <w:t>jde o konkrétní příklad.</w:t>
      </w:r>
    </w:p>
    <w:p w14:paraId="397D6169" w14:textId="77777777" w:rsidR="00146770" w:rsidRDefault="00146770" w:rsidP="00783EDD">
      <w:pPr>
        <w:jc w:val="both"/>
        <w:rPr>
          <w:rFonts w:asciiTheme="minorHAnsi" w:hAnsiTheme="minorHAnsi" w:cstheme="minorHAnsi"/>
          <w:i/>
          <w:iCs/>
        </w:rPr>
      </w:pPr>
    </w:p>
    <w:p w14:paraId="38E3E932" w14:textId="77777777" w:rsidR="00146770" w:rsidRDefault="00146770" w:rsidP="00783EDD">
      <w:pPr>
        <w:jc w:val="both"/>
        <w:rPr>
          <w:rFonts w:asciiTheme="minorHAnsi" w:hAnsiTheme="minorHAnsi" w:cstheme="minorHAnsi"/>
          <w:i/>
          <w:iCs/>
        </w:rPr>
      </w:pPr>
    </w:p>
    <w:p w14:paraId="50B628D8" w14:textId="77777777" w:rsidR="00146770" w:rsidRDefault="00146770" w:rsidP="00783EDD">
      <w:pPr>
        <w:jc w:val="both"/>
        <w:rPr>
          <w:rFonts w:asciiTheme="minorHAnsi" w:hAnsiTheme="minorHAnsi" w:cstheme="minorHAnsi"/>
          <w:i/>
          <w:iCs/>
        </w:rPr>
      </w:pPr>
    </w:p>
    <w:p w14:paraId="7F665E3E" w14:textId="77777777" w:rsidR="00146770" w:rsidRDefault="00146770" w:rsidP="00783EDD">
      <w:pPr>
        <w:jc w:val="both"/>
        <w:rPr>
          <w:rFonts w:asciiTheme="minorHAnsi" w:hAnsiTheme="minorHAnsi" w:cstheme="minorHAnsi"/>
          <w:i/>
          <w:iCs/>
        </w:rPr>
      </w:pPr>
    </w:p>
    <w:p w14:paraId="4167C95D" w14:textId="2FF905F5" w:rsidR="000532CB" w:rsidRPr="00783EDD" w:rsidRDefault="000532CB" w:rsidP="00783EDD">
      <w:pPr>
        <w:jc w:val="both"/>
        <w:rPr>
          <w:rFonts w:asciiTheme="minorHAnsi" w:hAnsiTheme="minorHAnsi" w:cstheme="minorHAnsi"/>
          <w:i/>
          <w:iCs/>
        </w:rPr>
      </w:pPr>
      <w:r w:rsidRPr="00783EDD">
        <w:rPr>
          <w:rFonts w:asciiTheme="minorHAnsi" w:hAnsiTheme="minorHAnsi" w:cstheme="minorHAnsi"/>
          <w:i/>
          <w:iCs/>
          <w:noProof/>
        </w:rPr>
        <w:lastRenderedPageBreak/>
        <mc:AlternateContent>
          <mc:Choice Requires="wpg">
            <w:drawing>
              <wp:anchor distT="0" distB="0" distL="114300" distR="114300" simplePos="0" relativeHeight="251700224" behindDoc="0" locked="0" layoutInCell="1" allowOverlap="1" wp14:anchorId="724471C4" wp14:editId="4A32214B">
                <wp:simplePos x="0" y="0"/>
                <wp:positionH relativeFrom="column">
                  <wp:posOffset>-335280</wp:posOffset>
                </wp:positionH>
                <wp:positionV relativeFrom="paragraph">
                  <wp:posOffset>214630</wp:posOffset>
                </wp:positionV>
                <wp:extent cx="6500495" cy="3892550"/>
                <wp:effectExtent l="0" t="0" r="14605" b="0"/>
                <wp:wrapNone/>
                <wp:docPr id="1" name="Skupina 1"/>
                <wp:cNvGraphicFramePr/>
                <a:graphic xmlns:a="http://schemas.openxmlformats.org/drawingml/2006/main">
                  <a:graphicData uri="http://schemas.microsoft.com/office/word/2010/wordprocessingGroup">
                    <wpg:wgp>
                      <wpg:cNvGrpSpPr/>
                      <wpg:grpSpPr>
                        <a:xfrm>
                          <a:off x="0" y="0"/>
                          <a:ext cx="6500495" cy="3892550"/>
                          <a:chOff x="0" y="23247"/>
                          <a:chExt cx="6501105" cy="3892856"/>
                        </a:xfrm>
                      </wpg:grpSpPr>
                      <wps:wsp>
                        <wps:cNvPr id="2" name="Přímá spojnice 23716"/>
                        <wps:cNvCnPr>
                          <a:cxnSpLocks noChangeShapeType="1"/>
                        </wps:cNvCnPr>
                        <wps:spPr bwMode="auto">
                          <a:xfrm flipH="1" flipV="1">
                            <a:off x="4463512" y="821410"/>
                            <a:ext cx="611505"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 name="Přímá spojnice 23716"/>
                        <wps:cNvCnPr>
                          <a:cxnSpLocks noChangeShapeType="1"/>
                        </wps:cNvCnPr>
                        <wps:spPr bwMode="auto">
                          <a:xfrm flipH="1" flipV="1">
                            <a:off x="3471620" y="3316637"/>
                            <a:ext cx="611505"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 name="Přímá spojnice 60"/>
                        <wps:cNvCnPr>
                          <a:cxnSpLocks noChangeShapeType="1"/>
                        </wps:cNvCnPr>
                        <wps:spPr bwMode="auto">
                          <a:xfrm flipH="1">
                            <a:off x="4099301" y="1069383"/>
                            <a:ext cx="432000" cy="0"/>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5" name="Přímá spojnice 60"/>
                        <wps:cNvCnPr>
                          <a:cxnSpLocks noChangeShapeType="1"/>
                        </wps:cNvCnPr>
                        <wps:spPr bwMode="auto">
                          <a:xfrm flipH="1">
                            <a:off x="2704454" y="743919"/>
                            <a:ext cx="432000" cy="0"/>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6" name="Přímá spojnice 60"/>
                        <wps:cNvCnPr>
                          <a:cxnSpLocks noChangeShapeType="1"/>
                        </wps:cNvCnPr>
                        <wps:spPr bwMode="auto">
                          <a:xfrm flipH="1">
                            <a:off x="2952427" y="3456122"/>
                            <a:ext cx="432000" cy="0"/>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7" name="Přímá spojnice 60"/>
                        <wps:cNvCnPr>
                          <a:cxnSpLocks noChangeShapeType="1"/>
                        </wps:cNvCnPr>
                        <wps:spPr bwMode="auto">
                          <a:xfrm flipH="1">
                            <a:off x="1449091" y="751668"/>
                            <a:ext cx="432000" cy="0"/>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9" name="Přímá spojnice 60"/>
                        <wps:cNvCnPr>
                          <a:cxnSpLocks noChangeShapeType="1"/>
                        </wps:cNvCnPr>
                        <wps:spPr bwMode="auto">
                          <a:xfrm flipH="1">
                            <a:off x="170481" y="759417"/>
                            <a:ext cx="432000" cy="0"/>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10" name="Přímá spojnice 63"/>
                        <wps:cNvCnPr>
                          <a:cxnSpLocks noChangeShapeType="1"/>
                        </wps:cNvCnPr>
                        <wps:spPr bwMode="auto">
                          <a:xfrm flipH="1" flipV="1">
                            <a:off x="457200" y="3378631"/>
                            <a:ext cx="612055" cy="0"/>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11" name="Přímá spojnice 63"/>
                        <wps:cNvCnPr>
                          <a:cxnSpLocks noChangeShapeType="1"/>
                        </wps:cNvCnPr>
                        <wps:spPr bwMode="auto">
                          <a:xfrm flipH="1" flipV="1">
                            <a:off x="3766088" y="681926"/>
                            <a:ext cx="612055" cy="0"/>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g:grpSp>
                        <wpg:cNvPr id="12" name="Skupina 12"/>
                        <wpg:cNvGrpSpPr/>
                        <wpg:grpSpPr>
                          <a:xfrm>
                            <a:off x="0" y="23247"/>
                            <a:ext cx="6501105" cy="3892856"/>
                            <a:chOff x="0" y="23247"/>
                            <a:chExt cx="6501105" cy="3892856"/>
                          </a:xfrm>
                        </wpg:grpSpPr>
                        <wpg:grpSp>
                          <wpg:cNvPr id="13" name="Skupina 13"/>
                          <wpg:cNvGrpSpPr/>
                          <wpg:grpSpPr>
                            <a:xfrm>
                              <a:off x="0" y="23247"/>
                              <a:ext cx="6501105" cy="3892856"/>
                              <a:chOff x="90199" y="90370"/>
                              <a:chExt cx="6501399" cy="3830823"/>
                            </a:xfrm>
                          </wpg:grpSpPr>
                          <wps:wsp>
                            <wps:cNvPr id="14" name="Přímá spojnice 23716"/>
                            <wps:cNvCnPr>
                              <a:cxnSpLocks noChangeShapeType="1"/>
                            </wps:cNvCnPr>
                            <wps:spPr bwMode="auto">
                              <a:xfrm flipH="1" flipV="1">
                                <a:off x="2102336" y="1036581"/>
                                <a:ext cx="61214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 name="Přímá spojnice 23722"/>
                            <wps:cNvCnPr>
                              <a:cxnSpLocks noChangeShapeType="1"/>
                            </wps:cNvCnPr>
                            <wps:spPr bwMode="auto">
                              <a:xfrm flipH="1" flipV="1">
                                <a:off x="1278082" y="3096491"/>
                                <a:ext cx="61214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6" name="Přímá spojnice 63"/>
                            <wps:cNvCnPr>
                              <a:cxnSpLocks noChangeShapeType="1"/>
                            </wps:cNvCnPr>
                            <wps:spPr bwMode="auto">
                              <a:xfrm flipH="1" flipV="1">
                                <a:off x="2154382" y="2403763"/>
                                <a:ext cx="612140" cy="0"/>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17" name="Přímá spojnice 23723"/>
                            <wps:cNvCnPr>
                              <a:cxnSpLocks noChangeShapeType="1"/>
                            </wps:cNvCnPr>
                            <wps:spPr bwMode="auto">
                              <a:xfrm flipH="1" flipV="1">
                                <a:off x="2621973" y="2772195"/>
                                <a:ext cx="611505"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8" name="Přímá spojnice 63"/>
                            <wps:cNvCnPr>
                              <a:cxnSpLocks noChangeShapeType="1"/>
                            </wps:cNvCnPr>
                            <wps:spPr bwMode="auto">
                              <a:xfrm flipH="1" flipV="1">
                                <a:off x="2154382" y="2888672"/>
                                <a:ext cx="399415" cy="0"/>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19" name="Přímá spojnice 63"/>
                            <wps:cNvCnPr>
                              <a:cxnSpLocks noChangeShapeType="1"/>
                            </wps:cNvCnPr>
                            <wps:spPr bwMode="auto">
                              <a:xfrm flipH="1" flipV="1">
                                <a:off x="1931307" y="3435927"/>
                                <a:ext cx="396018" cy="0"/>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g:grpSp>
                            <wpg:cNvPr id="20" name="Skupina 20"/>
                            <wpg:cNvGrpSpPr/>
                            <wpg:grpSpPr>
                              <a:xfrm>
                                <a:off x="90199" y="90370"/>
                                <a:ext cx="6501399" cy="3830823"/>
                                <a:chOff x="90199" y="90370"/>
                                <a:chExt cx="6501399" cy="3830823"/>
                              </a:xfrm>
                            </wpg:grpSpPr>
                            <wps:wsp>
                              <wps:cNvPr id="21" name="Přímá spojnice 23716"/>
                              <wps:cNvCnPr>
                                <a:cxnSpLocks noChangeShapeType="1"/>
                              </wps:cNvCnPr>
                              <wps:spPr bwMode="auto">
                                <a:xfrm flipH="1" flipV="1">
                                  <a:off x="809319" y="1016268"/>
                                  <a:ext cx="483985"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2" name="Přímá spojnice 63"/>
                              <wps:cNvCnPr>
                                <a:cxnSpLocks noChangeShapeType="1"/>
                              </wps:cNvCnPr>
                              <wps:spPr bwMode="auto">
                                <a:xfrm flipH="1" flipV="1">
                                  <a:off x="969818" y="2410691"/>
                                  <a:ext cx="612140" cy="0"/>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23" name="Přímá spojnice 23722"/>
                              <wps:cNvCnPr>
                                <a:cxnSpLocks noChangeShapeType="1"/>
                              </wps:cNvCnPr>
                              <wps:spPr bwMode="auto">
                                <a:xfrm flipH="1" flipV="1">
                                  <a:off x="2410514" y="3231913"/>
                                  <a:ext cx="43202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4" name="Textové pole 2"/>
                              <wps:cNvSpPr txBox="1">
                                <a:spLocks noChangeArrowheads="1"/>
                              </wps:cNvSpPr>
                              <wps:spPr bwMode="auto">
                                <a:xfrm>
                                  <a:off x="5209309" y="1622213"/>
                                  <a:ext cx="1382289" cy="858327"/>
                                </a:xfrm>
                                <a:prstGeom prst="rect">
                                  <a:avLst/>
                                </a:prstGeom>
                                <a:noFill/>
                                <a:ln w="9525">
                                  <a:noFill/>
                                  <a:miter lim="800000"/>
                                  <a:headEnd/>
                                  <a:tailEnd/>
                                </a:ln>
                              </wps:spPr>
                              <wps:txbx>
                                <w:txbxContent>
                                  <w:p w14:paraId="3845DDAB" w14:textId="548E93E1" w:rsidR="00F6788E" w:rsidRPr="006538F8" w:rsidRDefault="00F6788E" w:rsidP="00E45FB8">
                                    <w:pPr>
                                      <w:spacing w:line="192" w:lineRule="auto"/>
                                      <w:ind w:left="-57" w:right="-57"/>
                                      <w:jc w:val="center"/>
                                      <w:rPr>
                                        <w:rFonts w:asciiTheme="minorHAnsi" w:hAnsiTheme="minorHAnsi"/>
                                        <w:b/>
                                        <w:sz w:val="28"/>
                                      </w:rPr>
                                    </w:pPr>
                                    <w:r>
                                      <w:rPr>
                                        <w:rFonts w:asciiTheme="minorHAnsi" w:hAnsiTheme="minorHAnsi"/>
                                        <w:b/>
                                        <w:sz w:val="28"/>
                                      </w:rPr>
                                      <w:t>Proč nejsou zvládány rizika při strategické práci</w:t>
                                    </w:r>
                                  </w:p>
                                </w:txbxContent>
                              </wps:txbx>
                              <wps:bodyPr rot="0" vert="horz" wrap="square" lIns="91440" tIns="45720" rIns="91440" bIns="45720" anchor="t" anchorCtr="0">
                                <a:noAutofit/>
                              </wps:bodyPr>
                            </wps:wsp>
                            <wps:wsp>
                              <wps:cNvPr id="25" name="Textové pole 2"/>
                              <wps:cNvSpPr txBox="1">
                                <a:spLocks noChangeArrowheads="1"/>
                              </wps:cNvSpPr>
                              <wps:spPr bwMode="auto">
                                <a:xfrm>
                                  <a:off x="3035740" y="3554509"/>
                                  <a:ext cx="900996" cy="366684"/>
                                </a:xfrm>
                                <a:prstGeom prst="rect">
                                  <a:avLst/>
                                </a:prstGeom>
                                <a:noFill/>
                                <a:ln w="9525">
                                  <a:noFill/>
                                  <a:miter lim="800000"/>
                                  <a:headEnd/>
                                  <a:tailEnd/>
                                </a:ln>
                              </wps:spPr>
                              <wps:txbx>
                                <w:txbxContent>
                                  <w:p w14:paraId="554D3BB8" w14:textId="77777777" w:rsidR="00F6788E" w:rsidRPr="006538F8" w:rsidRDefault="00F6788E" w:rsidP="00E45FB8">
                                    <w:pPr>
                                      <w:spacing w:line="192" w:lineRule="auto"/>
                                      <w:ind w:left="-57" w:right="-57"/>
                                      <w:jc w:val="center"/>
                                      <w:rPr>
                                        <w:rFonts w:asciiTheme="minorHAnsi" w:hAnsiTheme="minorHAnsi"/>
                                        <w:b/>
                                        <w:sz w:val="20"/>
                                      </w:rPr>
                                    </w:pPr>
                                    <w:r>
                                      <w:rPr>
                                        <w:rFonts w:asciiTheme="minorHAnsi" w:hAnsiTheme="minorHAnsi"/>
                                        <w:b/>
                                        <w:sz w:val="20"/>
                                      </w:rPr>
                                      <w:t>Zadavatel strategie</w:t>
                                    </w:r>
                                  </w:p>
                                </w:txbxContent>
                              </wps:txbx>
                              <wps:bodyPr rot="0" vert="horz" wrap="square" lIns="91440" tIns="45720" rIns="91440" bIns="45720" anchor="t" anchorCtr="0">
                                <a:noAutofit/>
                              </wps:bodyPr>
                            </wps:wsp>
                            <wpg:grpSp>
                              <wpg:cNvPr id="27" name="Skupina 27"/>
                              <wpg:cNvGrpSpPr/>
                              <wpg:grpSpPr>
                                <a:xfrm>
                                  <a:off x="193964" y="962891"/>
                                  <a:ext cx="669925" cy="221615"/>
                                  <a:chOff x="0" y="103908"/>
                                  <a:chExt cx="669925" cy="221615"/>
                                </a:xfrm>
                              </wpg:grpSpPr>
                              <wps:wsp>
                                <wps:cNvPr id="28" name="Přímá spojnice 60"/>
                                <wps:cNvCnPr>
                                  <a:cxnSpLocks noChangeShapeType="1"/>
                                </wps:cNvCnPr>
                                <wps:spPr bwMode="auto">
                                  <a:xfrm flipH="1" flipV="1">
                                    <a:off x="27709" y="263237"/>
                                    <a:ext cx="612140" cy="0"/>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29" name="Textové pole 2"/>
                                <wps:cNvSpPr txBox="1">
                                  <a:spLocks noChangeArrowheads="1"/>
                                </wps:cNvSpPr>
                                <wps:spPr bwMode="auto">
                                  <a:xfrm>
                                    <a:off x="0" y="103908"/>
                                    <a:ext cx="669925" cy="221615"/>
                                  </a:xfrm>
                                  <a:prstGeom prst="rect">
                                    <a:avLst/>
                                  </a:prstGeom>
                                  <a:noFill/>
                                  <a:ln w="9525">
                                    <a:noFill/>
                                    <a:miter lim="800000"/>
                                    <a:headEnd/>
                                    <a:tailEnd/>
                                  </a:ln>
                                </wps:spPr>
                                <wps:txbx>
                                  <w:txbxContent>
                                    <w:p w14:paraId="7BA35F28" w14:textId="77777777" w:rsidR="00F6788E" w:rsidRPr="006A2427" w:rsidRDefault="00F6788E" w:rsidP="00E45FB8">
                                      <w:pPr>
                                        <w:spacing w:line="192" w:lineRule="auto"/>
                                        <w:ind w:left="-57" w:right="-57"/>
                                        <w:rPr>
                                          <w:rFonts w:asciiTheme="minorHAnsi" w:hAnsiTheme="minorHAnsi"/>
                                          <w:b/>
                                          <w:sz w:val="18"/>
                                          <w:szCs w:val="22"/>
                                        </w:rPr>
                                      </w:pPr>
                                      <w:r w:rsidRPr="006A2427">
                                        <w:rPr>
                                          <w:rFonts w:asciiTheme="minorHAnsi" w:hAnsiTheme="minorHAnsi"/>
                                          <w:b/>
                                          <w:sz w:val="18"/>
                                          <w:szCs w:val="22"/>
                                        </w:rPr>
                                        <w:t>Neznalost</w:t>
                                      </w:r>
                                    </w:p>
                                  </w:txbxContent>
                                </wps:txbx>
                                <wps:bodyPr rot="0" vert="horz" wrap="square" lIns="91440" tIns="45720" rIns="91440" bIns="45720" anchor="t" anchorCtr="0">
                                  <a:noAutofit/>
                                </wps:bodyPr>
                              </wps:wsp>
                            </wpg:grpSp>
                            <wpg:grpSp>
                              <wpg:cNvPr id="30" name="Skupina 30"/>
                              <wpg:cNvGrpSpPr/>
                              <wpg:grpSpPr>
                                <a:xfrm>
                                  <a:off x="90199" y="1382244"/>
                                  <a:ext cx="6499667" cy="2513938"/>
                                  <a:chOff x="90199" y="-37847"/>
                                  <a:chExt cx="6499667" cy="2513938"/>
                                </a:xfrm>
                              </wpg:grpSpPr>
                              <wps:wsp>
                                <wps:cNvPr id="31" name="Přímá spojnice 36"/>
                                <wps:cNvCnPr>
                                  <a:cxnSpLocks noChangeShapeType="1"/>
                                </wps:cNvCnPr>
                                <wps:spPr bwMode="auto">
                                  <a:xfrm flipH="1">
                                    <a:off x="526473" y="583622"/>
                                    <a:ext cx="4679950" cy="0"/>
                                  </a:xfrm>
                                  <a:prstGeom prst="line">
                                    <a:avLst/>
                                  </a:prstGeom>
                                  <a:noFill/>
                                  <a:ln w="2857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3808" name="Ovál 35"/>
                                <wps:cNvSpPr>
                                  <a:spLocks noChangeArrowheads="1"/>
                                </wps:cNvSpPr>
                                <wps:spPr bwMode="auto">
                                  <a:xfrm>
                                    <a:off x="5207577" y="46759"/>
                                    <a:ext cx="1382289" cy="1051721"/>
                                  </a:xfrm>
                                  <a:prstGeom prst="ellipse">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09" name="Přímá spojnice 55"/>
                                <wps:cNvCnPr>
                                  <a:cxnSpLocks noChangeShapeType="1"/>
                                </wps:cNvCnPr>
                                <wps:spPr bwMode="auto">
                                  <a:xfrm rot="16200000" flipH="1" flipV="1">
                                    <a:off x="647700" y="1030431"/>
                                    <a:ext cx="1566819" cy="688287"/>
                                  </a:xfrm>
                                  <a:prstGeom prst="line">
                                    <a:avLst/>
                                  </a:prstGeom>
                                  <a:noFill/>
                                  <a:ln w="2857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3810" name="Textové pole 2"/>
                                <wps:cNvSpPr txBox="1">
                                  <a:spLocks noChangeArrowheads="1"/>
                                </wps:cNvSpPr>
                                <wps:spPr bwMode="auto">
                                  <a:xfrm>
                                    <a:off x="401723" y="2107624"/>
                                    <a:ext cx="1230919" cy="368467"/>
                                  </a:xfrm>
                                  <a:prstGeom prst="rect">
                                    <a:avLst/>
                                  </a:prstGeom>
                                  <a:noFill/>
                                  <a:ln w="9525">
                                    <a:noFill/>
                                    <a:miter lim="800000"/>
                                    <a:headEnd/>
                                    <a:tailEnd/>
                                  </a:ln>
                                </wps:spPr>
                                <wps:txbx>
                                  <w:txbxContent>
                                    <w:p w14:paraId="54935663" w14:textId="77777777" w:rsidR="00F6788E" w:rsidRPr="006538F8" w:rsidRDefault="00F6788E" w:rsidP="00E45FB8">
                                      <w:pPr>
                                        <w:spacing w:line="192" w:lineRule="auto"/>
                                        <w:ind w:left="-57" w:right="-57"/>
                                        <w:jc w:val="center"/>
                                        <w:rPr>
                                          <w:rFonts w:asciiTheme="minorHAnsi" w:hAnsiTheme="minorHAnsi"/>
                                          <w:b/>
                                          <w:sz w:val="20"/>
                                        </w:rPr>
                                      </w:pPr>
                                      <w:r>
                                        <w:rPr>
                                          <w:rFonts w:asciiTheme="minorHAnsi" w:hAnsiTheme="minorHAnsi"/>
                                          <w:b/>
                                          <w:sz w:val="20"/>
                                        </w:rPr>
                                        <w:t>Legislativa, předpisy, metodiky</w:t>
                                      </w:r>
                                    </w:p>
                                  </w:txbxContent>
                                </wps:txbx>
                                <wps:bodyPr rot="0" vert="horz" wrap="square" lIns="91440" tIns="45720" rIns="91440" bIns="45720" anchor="t" anchorCtr="0">
                                  <a:noAutofit/>
                                </wps:bodyPr>
                              </wps:wsp>
                              <wpg:grpSp>
                                <wpg:cNvPr id="3811" name="Skupina 3811"/>
                                <wpg:cNvGrpSpPr/>
                                <wpg:grpSpPr>
                                  <a:xfrm>
                                    <a:off x="90199" y="-37847"/>
                                    <a:ext cx="1092814" cy="603377"/>
                                    <a:chOff x="79437" y="-37847"/>
                                    <a:chExt cx="962428" cy="603377"/>
                                  </a:xfrm>
                                </wpg:grpSpPr>
                                <wps:wsp>
                                  <wps:cNvPr id="3812" name="Přímá spojnice 59"/>
                                  <wps:cNvCnPr>
                                    <a:cxnSpLocks noChangeShapeType="1"/>
                                  </wps:cNvCnPr>
                                  <wps:spPr bwMode="auto">
                                    <a:xfrm flipH="1" flipV="1">
                                      <a:off x="592316" y="381000"/>
                                      <a:ext cx="396000" cy="0"/>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3813" name="Textové pole 2"/>
                                  <wps:cNvSpPr txBox="1">
                                    <a:spLocks noChangeArrowheads="1"/>
                                  </wps:cNvSpPr>
                                  <wps:spPr bwMode="auto">
                                    <a:xfrm>
                                      <a:off x="79437" y="-37847"/>
                                      <a:ext cx="962428" cy="603377"/>
                                    </a:xfrm>
                                    <a:prstGeom prst="rect">
                                      <a:avLst/>
                                    </a:prstGeom>
                                    <a:noFill/>
                                    <a:ln w="9525">
                                      <a:noFill/>
                                      <a:miter lim="800000"/>
                                      <a:headEnd/>
                                      <a:tailEnd/>
                                    </a:ln>
                                  </wps:spPr>
                                  <wps:txbx>
                                    <w:txbxContent>
                                      <w:p w14:paraId="6A1E5576" w14:textId="77777777" w:rsidR="00F6788E" w:rsidRDefault="00F6788E" w:rsidP="00E45FB8">
                                        <w:pPr>
                                          <w:spacing w:line="192" w:lineRule="auto"/>
                                          <w:ind w:left="-57" w:right="-57"/>
                                          <w:rPr>
                                            <w:rFonts w:asciiTheme="minorHAnsi" w:hAnsiTheme="minorHAnsi"/>
                                            <w:b/>
                                            <w:sz w:val="18"/>
                                            <w:szCs w:val="22"/>
                                          </w:rPr>
                                        </w:pPr>
                                        <w:r w:rsidRPr="006A2427">
                                          <w:rPr>
                                            <w:rFonts w:asciiTheme="minorHAnsi" w:hAnsiTheme="minorHAnsi"/>
                                            <w:b/>
                                            <w:sz w:val="18"/>
                                            <w:szCs w:val="22"/>
                                          </w:rPr>
                                          <w:t xml:space="preserve">Nemá </w:t>
                                        </w:r>
                                      </w:p>
                                      <w:p w14:paraId="28C176AC" w14:textId="77777777" w:rsidR="00F6788E" w:rsidRPr="006A2427" w:rsidRDefault="00F6788E" w:rsidP="00E45FB8">
                                        <w:pPr>
                                          <w:spacing w:line="192" w:lineRule="auto"/>
                                          <w:ind w:left="-57" w:right="-57"/>
                                          <w:rPr>
                                            <w:rFonts w:asciiTheme="minorHAnsi" w:hAnsiTheme="minorHAnsi"/>
                                            <w:b/>
                                            <w:sz w:val="18"/>
                                            <w:szCs w:val="22"/>
                                          </w:rPr>
                                        </w:pPr>
                                        <w:r w:rsidRPr="006A2427">
                                          <w:rPr>
                                            <w:rFonts w:asciiTheme="minorHAnsi" w:hAnsiTheme="minorHAnsi"/>
                                            <w:b/>
                                            <w:sz w:val="18"/>
                                            <w:szCs w:val="22"/>
                                          </w:rPr>
                                          <w:t>podmínky, zdroje (lidské, finanční) či vybavení</w:t>
                                        </w:r>
                                      </w:p>
                                    </w:txbxContent>
                                  </wps:txbx>
                                  <wps:bodyPr rot="0" vert="horz" wrap="square" lIns="91440" tIns="45720" rIns="91440" bIns="45720" anchor="t" anchorCtr="0">
                                    <a:noAutofit/>
                                  </wps:bodyPr>
                                </wps:wsp>
                              </wpg:grpSp>
                            </wpg:grpSp>
                            <wpg:grpSp>
                              <wpg:cNvPr id="3814" name="Skupina 3814"/>
                              <wpg:cNvGrpSpPr/>
                              <wpg:grpSpPr>
                                <a:xfrm>
                                  <a:off x="193964" y="90370"/>
                                  <a:ext cx="5476808" cy="3751950"/>
                                  <a:chOff x="-152400" y="90370"/>
                                  <a:chExt cx="5476808" cy="3751950"/>
                                </a:xfrm>
                              </wpg:grpSpPr>
                              <wps:wsp>
                                <wps:cNvPr id="3815" name="Přímá spojnice 43"/>
                                <wps:cNvCnPr>
                                  <a:cxnSpLocks noChangeShapeType="1"/>
                                </wps:cNvCnPr>
                                <wps:spPr bwMode="auto">
                                  <a:xfrm flipH="1" flipV="1">
                                    <a:off x="4009159" y="441613"/>
                                    <a:ext cx="674318" cy="1550947"/>
                                  </a:xfrm>
                                  <a:prstGeom prst="line">
                                    <a:avLst/>
                                  </a:prstGeom>
                                  <a:noFill/>
                                  <a:ln w="2857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3816" name="Přímá spojnice 52"/>
                                <wps:cNvCnPr>
                                  <a:cxnSpLocks noChangeShapeType="1"/>
                                </wps:cNvCnPr>
                                <wps:spPr bwMode="auto">
                                  <a:xfrm flipH="1" flipV="1">
                                    <a:off x="2741468" y="441613"/>
                                    <a:ext cx="674318" cy="1550947"/>
                                  </a:xfrm>
                                  <a:prstGeom prst="line">
                                    <a:avLst/>
                                  </a:prstGeom>
                                  <a:noFill/>
                                  <a:ln w="2857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3817" name="Přímá spojnice 53"/>
                                <wps:cNvCnPr>
                                  <a:cxnSpLocks noChangeShapeType="1"/>
                                </wps:cNvCnPr>
                                <wps:spPr bwMode="auto">
                                  <a:xfrm flipH="1" flipV="1">
                                    <a:off x="199159" y="434686"/>
                                    <a:ext cx="674318" cy="1550947"/>
                                  </a:xfrm>
                                  <a:prstGeom prst="line">
                                    <a:avLst/>
                                  </a:prstGeom>
                                  <a:noFill/>
                                  <a:ln w="2857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3818" name="Textové pole 2"/>
                                <wps:cNvSpPr txBox="1">
                                  <a:spLocks noChangeArrowheads="1"/>
                                </wps:cNvSpPr>
                                <wps:spPr bwMode="auto">
                                  <a:xfrm>
                                    <a:off x="983672" y="138545"/>
                                    <a:ext cx="984123" cy="242514"/>
                                  </a:xfrm>
                                  <a:prstGeom prst="rect">
                                    <a:avLst/>
                                  </a:prstGeom>
                                  <a:noFill/>
                                  <a:ln w="9525">
                                    <a:noFill/>
                                    <a:miter lim="800000"/>
                                    <a:headEnd/>
                                    <a:tailEnd/>
                                  </a:ln>
                                </wps:spPr>
                                <wps:txbx>
                                  <w:txbxContent>
                                    <w:p w14:paraId="0D5BBC13" w14:textId="3D97B2B3" w:rsidR="00F6788E" w:rsidRPr="006538F8" w:rsidRDefault="00F6788E" w:rsidP="00E45FB8">
                                      <w:pPr>
                                        <w:spacing w:line="192" w:lineRule="auto"/>
                                        <w:ind w:left="-57" w:right="-57"/>
                                        <w:jc w:val="center"/>
                                        <w:rPr>
                                          <w:rFonts w:asciiTheme="minorHAnsi" w:hAnsiTheme="minorHAnsi"/>
                                          <w:b/>
                                          <w:sz w:val="20"/>
                                        </w:rPr>
                                      </w:pPr>
                                      <w:r>
                                        <w:rPr>
                                          <w:rFonts w:asciiTheme="minorHAnsi" w:hAnsiTheme="minorHAnsi"/>
                                          <w:b/>
                                          <w:sz w:val="20"/>
                                        </w:rPr>
                                        <w:t>Vlastníci rizik</w:t>
                                      </w:r>
                                    </w:p>
                                  </w:txbxContent>
                                </wps:txbx>
                                <wps:bodyPr rot="0" vert="horz" wrap="square" lIns="91440" tIns="45720" rIns="91440" bIns="45720" anchor="t" anchorCtr="0">
                                  <a:noAutofit/>
                                </wps:bodyPr>
                              </wps:wsp>
                              <wps:wsp>
                                <wps:cNvPr id="3819" name="Textové pole 2"/>
                                <wps:cNvSpPr txBox="1">
                                  <a:spLocks noChangeArrowheads="1"/>
                                </wps:cNvSpPr>
                                <wps:spPr bwMode="auto">
                                  <a:xfrm>
                                    <a:off x="-152400" y="107709"/>
                                    <a:ext cx="900996" cy="347878"/>
                                  </a:xfrm>
                                  <a:prstGeom prst="rect">
                                    <a:avLst/>
                                  </a:prstGeom>
                                  <a:noFill/>
                                  <a:ln w="9525">
                                    <a:noFill/>
                                    <a:miter lim="800000"/>
                                    <a:headEnd/>
                                    <a:tailEnd/>
                                  </a:ln>
                                </wps:spPr>
                                <wps:txbx>
                                  <w:txbxContent>
                                    <w:p w14:paraId="3B94F94E" w14:textId="77777777" w:rsidR="00F6788E" w:rsidRPr="006538F8" w:rsidRDefault="00F6788E" w:rsidP="00E45FB8">
                                      <w:pPr>
                                        <w:spacing w:line="192" w:lineRule="auto"/>
                                        <w:ind w:left="-57" w:right="-57"/>
                                        <w:jc w:val="center"/>
                                        <w:rPr>
                                          <w:rFonts w:asciiTheme="minorHAnsi" w:hAnsiTheme="minorHAnsi"/>
                                          <w:b/>
                                          <w:sz w:val="20"/>
                                        </w:rPr>
                                      </w:pPr>
                                      <w:r>
                                        <w:rPr>
                                          <w:rFonts w:asciiTheme="minorHAnsi" w:hAnsiTheme="minorHAnsi"/>
                                          <w:b/>
                                          <w:sz w:val="20"/>
                                        </w:rPr>
                                        <w:t>Spolupracující útvary</w:t>
                                      </w:r>
                                    </w:p>
                                  </w:txbxContent>
                                </wps:txbx>
                                <wps:bodyPr rot="0" vert="horz" wrap="square" lIns="91440" tIns="45720" rIns="91440" bIns="45720" anchor="t" anchorCtr="0">
                                  <a:noAutofit/>
                                </wps:bodyPr>
                              </wps:wsp>
                              <wps:wsp>
                                <wps:cNvPr id="3820" name="Textové pole 2"/>
                                <wps:cNvSpPr txBox="1">
                                  <a:spLocks noChangeArrowheads="1"/>
                                </wps:cNvSpPr>
                                <wps:spPr bwMode="auto">
                                  <a:xfrm>
                                    <a:off x="2064154" y="97680"/>
                                    <a:ext cx="1351632" cy="386527"/>
                                  </a:xfrm>
                                  <a:prstGeom prst="rect">
                                    <a:avLst/>
                                  </a:prstGeom>
                                  <a:noFill/>
                                  <a:ln w="9525">
                                    <a:noFill/>
                                    <a:miter lim="800000"/>
                                    <a:headEnd/>
                                    <a:tailEnd/>
                                  </a:ln>
                                </wps:spPr>
                                <wps:txbx>
                                  <w:txbxContent>
                                    <w:p w14:paraId="20A845A5" w14:textId="77777777" w:rsidR="00F6788E" w:rsidRDefault="00F6788E" w:rsidP="00E45FB8">
                                      <w:pPr>
                                        <w:spacing w:line="192" w:lineRule="auto"/>
                                        <w:ind w:left="-57" w:right="-57"/>
                                        <w:jc w:val="center"/>
                                        <w:rPr>
                                          <w:rFonts w:asciiTheme="minorHAnsi" w:hAnsiTheme="minorHAnsi"/>
                                          <w:b/>
                                          <w:sz w:val="20"/>
                                        </w:rPr>
                                      </w:pPr>
                                      <w:r>
                                        <w:rPr>
                                          <w:rFonts w:asciiTheme="minorHAnsi" w:hAnsiTheme="minorHAnsi"/>
                                          <w:b/>
                                          <w:sz w:val="20"/>
                                        </w:rPr>
                                        <w:t xml:space="preserve">Odpovědný útvar </w:t>
                                      </w:r>
                                    </w:p>
                                    <w:p w14:paraId="72848FF3" w14:textId="77777777" w:rsidR="00F6788E" w:rsidRPr="006538F8" w:rsidRDefault="00F6788E" w:rsidP="00E45FB8">
                                      <w:pPr>
                                        <w:spacing w:line="192" w:lineRule="auto"/>
                                        <w:ind w:left="-57" w:right="-57"/>
                                        <w:jc w:val="center"/>
                                        <w:rPr>
                                          <w:rFonts w:asciiTheme="minorHAnsi" w:hAnsiTheme="minorHAnsi"/>
                                          <w:b/>
                                          <w:sz w:val="20"/>
                                        </w:rPr>
                                      </w:pPr>
                                      <w:r>
                                        <w:rPr>
                                          <w:rFonts w:asciiTheme="minorHAnsi" w:hAnsiTheme="minorHAnsi"/>
                                          <w:b/>
                                          <w:sz w:val="20"/>
                                        </w:rPr>
                                        <w:t>+ zpracovatel strategie</w:t>
                                      </w:r>
                                    </w:p>
                                  </w:txbxContent>
                                </wps:txbx>
                                <wps:bodyPr rot="0" vert="horz" wrap="square" lIns="91440" tIns="45720" rIns="91440" bIns="45720" anchor="t" anchorCtr="0">
                                  <a:noAutofit/>
                                </wps:bodyPr>
                              </wps:wsp>
                              <wps:wsp>
                                <wps:cNvPr id="3821" name="Přímá spojnice 54"/>
                                <wps:cNvCnPr>
                                  <a:cxnSpLocks noChangeShapeType="1"/>
                                </wps:cNvCnPr>
                                <wps:spPr bwMode="auto">
                                  <a:xfrm rot="16200000" flipH="1" flipV="1">
                                    <a:off x="2663537" y="2457449"/>
                                    <a:ext cx="1566819" cy="688287"/>
                                  </a:xfrm>
                                  <a:prstGeom prst="line">
                                    <a:avLst/>
                                  </a:prstGeom>
                                  <a:noFill/>
                                  <a:ln w="2857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3822" name="Přímá spojnice 52"/>
                                <wps:cNvCnPr>
                                  <a:cxnSpLocks noChangeShapeType="1"/>
                                </wps:cNvCnPr>
                                <wps:spPr bwMode="auto">
                                  <a:xfrm flipH="1" flipV="1">
                                    <a:off x="1473777" y="441613"/>
                                    <a:ext cx="674318" cy="1550927"/>
                                  </a:xfrm>
                                  <a:prstGeom prst="line">
                                    <a:avLst/>
                                  </a:prstGeom>
                                  <a:noFill/>
                                  <a:ln w="2857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3823" name="Přímá spojnice 55"/>
                                <wps:cNvCnPr>
                                  <a:cxnSpLocks noChangeShapeType="1"/>
                                </wps:cNvCnPr>
                                <wps:spPr bwMode="auto">
                                  <a:xfrm rot="16200000" flipH="1" flipV="1">
                                    <a:off x="1478972" y="2450522"/>
                                    <a:ext cx="1566545" cy="687705"/>
                                  </a:xfrm>
                                  <a:prstGeom prst="line">
                                    <a:avLst/>
                                  </a:prstGeom>
                                  <a:noFill/>
                                  <a:ln w="2857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3824" name="Textové pole 2"/>
                                <wps:cNvSpPr txBox="1">
                                  <a:spLocks noChangeArrowheads="1"/>
                                </wps:cNvSpPr>
                                <wps:spPr bwMode="auto">
                                  <a:xfrm>
                                    <a:off x="3373544" y="90370"/>
                                    <a:ext cx="1350818" cy="367194"/>
                                  </a:xfrm>
                                  <a:prstGeom prst="rect">
                                    <a:avLst/>
                                  </a:prstGeom>
                                  <a:noFill/>
                                  <a:ln w="9525">
                                    <a:noFill/>
                                    <a:miter lim="800000"/>
                                    <a:headEnd/>
                                    <a:tailEnd/>
                                  </a:ln>
                                </wps:spPr>
                                <wps:txbx>
                                  <w:txbxContent>
                                    <w:p w14:paraId="4662984D" w14:textId="77777777" w:rsidR="00F6788E" w:rsidRPr="006538F8" w:rsidRDefault="00F6788E" w:rsidP="00E45FB8">
                                      <w:pPr>
                                        <w:spacing w:line="192" w:lineRule="auto"/>
                                        <w:ind w:left="-57" w:right="-57"/>
                                        <w:jc w:val="center"/>
                                        <w:rPr>
                                          <w:rFonts w:asciiTheme="minorHAnsi" w:hAnsiTheme="minorHAnsi"/>
                                          <w:b/>
                                          <w:sz w:val="20"/>
                                        </w:rPr>
                                      </w:pPr>
                                      <w:r>
                                        <w:rPr>
                                          <w:rFonts w:asciiTheme="minorHAnsi" w:hAnsiTheme="minorHAnsi"/>
                                          <w:b/>
                                          <w:sz w:val="20"/>
                                        </w:rPr>
                                        <w:t>Systém řízení rizik, kontrola, prevence</w:t>
                                      </w:r>
                                    </w:p>
                                  </w:txbxContent>
                                </wps:txbx>
                                <wps:bodyPr rot="0" vert="horz" wrap="square" lIns="91440" tIns="45720" rIns="91440" bIns="45720" anchor="t" anchorCtr="0">
                                  <a:noAutofit/>
                                </wps:bodyPr>
                              </wps:wsp>
                              <wpg:grpSp>
                                <wpg:cNvPr id="3825" name="Skupina 3825"/>
                                <wpg:cNvGrpSpPr/>
                                <wpg:grpSpPr>
                                  <a:xfrm>
                                    <a:off x="619991" y="1122218"/>
                                    <a:ext cx="702252" cy="332105"/>
                                    <a:chOff x="0" y="13854"/>
                                    <a:chExt cx="702252" cy="332105"/>
                                  </a:xfrm>
                                </wpg:grpSpPr>
                                <wps:wsp>
                                  <wps:cNvPr id="3826" name="Textové pole 2"/>
                                  <wps:cNvSpPr txBox="1">
                                    <a:spLocks noChangeArrowheads="1"/>
                                  </wps:cNvSpPr>
                                  <wps:spPr bwMode="auto">
                                    <a:xfrm>
                                      <a:off x="45027" y="13854"/>
                                      <a:ext cx="657225" cy="332105"/>
                                    </a:xfrm>
                                    <a:prstGeom prst="rect">
                                      <a:avLst/>
                                    </a:prstGeom>
                                    <a:noFill/>
                                    <a:ln w="9525">
                                      <a:noFill/>
                                      <a:miter lim="800000"/>
                                      <a:headEnd/>
                                      <a:tailEnd/>
                                    </a:ln>
                                  </wps:spPr>
                                  <wps:txbx>
                                    <w:txbxContent>
                                      <w:p w14:paraId="07416D67" w14:textId="77777777" w:rsidR="00F6788E" w:rsidRPr="006A2427" w:rsidRDefault="00F6788E" w:rsidP="00E45FB8">
                                        <w:pPr>
                                          <w:spacing w:line="192" w:lineRule="auto"/>
                                          <w:ind w:left="-57" w:right="-57"/>
                                          <w:rPr>
                                            <w:rFonts w:asciiTheme="minorHAnsi" w:hAnsiTheme="minorHAnsi"/>
                                            <w:b/>
                                            <w:sz w:val="18"/>
                                            <w:szCs w:val="22"/>
                                          </w:rPr>
                                        </w:pPr>
                                        <w:r>
                                          <w:rPr>
                                            <w:rFonts w:asciiTheme="minorHAnsi" w:hAnsiTheme="minorHAnsi"/>
                                            <w:b/>
                                            <w:sz w:val="18"/>
                                            <w:szCs w:val="22"/>
                                          </w:rPr>
                                          <w:t>Nezájem (neochota)</w:t>
                                        </w:r>
                                      </w:p>
                                    </w:txbxContent>
                                  </wps:txbx>
                                  <wps:bodyPr rot="0" vert="horz" wrap="square" lIns="91440" tIns="45720" rIns="91440" bIns="45720" anchor="t" anchorCtr="0">
                                    <a:noAutofit/>
                                  </wps:bodyPr>
                                </wps:wsp>
                                <wps:wsp>
                                  <wps:cNvPr id="3827" name="Přímá spojnice 23716"/>
                                  <wps:cNvCnPr>
                                    <a:cxnSpLocks noChangeShapeType="1"/>
                                  </wps:cNvCnPr>
                                  <wps:spPr bwMode="auto">
                                    <a:xfrm flipH="1" flipV="1">
                                      <a:off x="0" y="284018"/>
                                      <a:ext cx="61214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s:wsp>
                                <wps:cNvPr id="3828" name="Textové pole 2"/>
                                <wps:cNvSpPr txBox="1">
                                  <a:spLocks noChangeArrowheads="1"/>
                                </wps:cNvSpPr>
                                <wps:spPr bwMode="auto">
                                  <a:xfrm>
                                    <a:off x="1775922" y="730016"/>
                                    <a:ext cx="697865" cy="321887"/>
                                  </a:xfrm>
                                  <a:prstGeom prst="rect">
                                    <a:avLst/>
                                  </a:prstGeom>
                                  <a:noFill/>
                                  <a:ln w="9525">
                                    <a:noFill/>
                                    <a:miter lim="800000"/>
                                    <a:headEnd/>
                                    <a:tailEnd/>
                                  </a:ln>
                                </wps:spPr>
                                <wps:txbx>
                                  <w:txbxContent>
                                    <w:p w14:paraId="7408F4D6" w14:textId="46A340FB" w:rsidR="00F6788E" w:rsidRPr="006A2427" w:rsidRDefault="00F6788E" w:rsidP="00E45FB8">
                                      <w:pPr>
                                        <w:spacing w:line="192" w:lineRule="auto"/>
                                        <w:ind w:left="-57" w:right="-57"/>
                                        <w:rPr>
                                          <w:rFonts w:asciiTheme="minorHAnsi" w:hAnsiTheme="minorHAnsi"/>
                                          <w:b/>
                                          <w:sz w:val="18"/>
                                          <w:szCs w:val="22"/>
                                        </w:rPr>
                                      </w:pPr>
                                      <w:r>
                                        <w:rPr>
                                          <w:rFonts w:asciiTheme="minorHAnsi" w:hAnsiTheme="minorHAnsi"/>
                                          <w:b/>
                                          <w:sz w:val="18"/>
                                          <w:szCs w:val="22"/>
                                        </w:rPr>
                                        <w:t>Nechce řešit riziko</w:t>
                                      </w:r>
                                    </w:p>
                                  </w:txbxContent>
                                </wps:txbx>
                                <wps:bodyPr rot="0" vert="horz" wrap="square" lIns="91440" tIns="45720" rIns="91440" bIns="45720" anchor="t" anchorCtr="0">
                                  <a:noAutofit/>
                                </wps:bodyPr>
                              </wps:wsp>
                              <wps:wsp>
                                <wps:cNvPr id="3829" name="Textové pole 2"/>
                                <wps:cNvSpPr txBox="1">
                                  <a:spLocks noChangeArrowheads="1"/>
                                </wps:cNvSpPr>
                                <wps:spPr bwMode="auto">
                                  <a:xfrm>
                                    <a:off x="468133" y="830224"/>
                                    <a:ext cx="960755" cy="236855"/>
                                  </a:xfrm>
                                  <a:prstGeom prst="rect">
                                    <a:avLst/>
                                  </a:prstGeom>
                                  <a:noFill/>
                                  <a:ln w="9525">
                                    <a:noFill/>
                                    <a:miter lim="800000"/>
                                    <a:headEnd/>
                                    <a:tailEnd/>
                                  </a:ln>
                                </wps:spPr>
                                <wps:txbx>
                                  <w:txbxContent>
                                    <w:p w14:paraId="6B287A5A" w14:textId="77777777" w:rsidR="00F6788E" w:rsidRPr="006A2427" w:rsidRDefault="00F6788E" w:rsidP="00E45FB8">
                                      <w:pPr>
                                        <w:spacing w:line="192" w:lineRule="auto"/>
                                        <w:ind w:left="-57" w:right="-57"/>
                                        <w:rPr>
                                          <w:rFonts w:asciiTheme="minorHAnsi" w:hAnsiTheme="minorHAnsi"/>
                                          <w:b/>
                                          <w:sz w:val="18"/>
                                          <w:szCs w:val="22"/>
                                        </w:rPr>
                                      </w:pPr>
                                      <w:r>
                                        <w:rPr>
                                          <w:rFonts w:asciiTheme="minorHAnsi" w:hAnsiTheme="minorHAnsi"/>
                                          <w:b/>
                                          <w:sz w:val="18"/>
                                          <w:szCs w:val="22"/>
                                        </w:rPr>
                                        <w:t>Nespolupracuje</w:t>
                                      </w:r>
                                    </w:p>
                                  </w:txbxContent>
                                </wps:txbx>
                                <wps:bodyPr rot="0" vert="horz" wrap="square" lIns="91440" tIns="45720" rIns="91440" bIns="45720" anchor="t" anchorCtr="0">
                                  <a:noAutofit/>
                                </wps:bodyPr>
                              </wps:wsp>
                              <wpg:grpSp>
                                <wpg:cNvPr id="3830" name="Skupina 3830"/>
                                <wpg:cNvGrpSpPr/>
                                <wpg:grpSpPr>
                                  <a:xfrm>
                                    <a:off x="1136072" y="976745"/>
                                    <a:ext cx="669925" cy="221615"/>
                                    <a:chOff x="0" y="103908"/>
                                    <a:chExt cx="669925" cy="221615"/>
                                  </a:xfrm>
                                </wpg:grpSpPr>
                                <wps:wsp>
                                  <wps:cNvPr id="3831" name="Přímá spojnice 60"/>
                                  <wps:cNvCnPr>
                                    <a:cxnSpLocks noChangeShapeType="1"/>
                                  </wps:cNvCnPr>
                                  <wps:spPr bwMode="auto">
                                    <a:xfrm flipH="1" flipV="1">
                                      <a:off x="27709" y="263237"/>
                                      <a:ext cx="612140" cy="0"/>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3833" name="Textové pole 2"/>
                                  <wps:cNvSpPr txBox="1">
                                    <a:spLocks noChangeArrowheads="1"/>
                                  </wps:cNvSpPr>
                                  <wps:spPr bwMode="auto">
                                    <a:xfrm>
                                      <a:off x="0" y="103908"/>
                                      <a:ext cx="669925" cy="221615"/>
                                    </a:xfrm>
                                    <a:prstGeom prst="rect">
                                      <a:avLst/>
                                    </a:prstGeom>
                                    <a:noFill/>
                                    <a:ln w="9525">
                                      <a:noFill/>
                                      <a:miter lim="800000"/>
                                      <a:headEnd/>
                                      <a:tailEnd/>
                                    </a:ln>
                                  </wps:spPr>
                                  <wps:txbx>
                                    <w:txbxContent>
                                      <w:p w14:paraId="6C04CB67" w14:textId="77777777" w:rsidR="00F6788E" w:rsidRPr="006A2427" w:rsidRDefault="00F6788E" w:rsidP="00E45FB8">
                                        <w:pPr>
                                          <w:spacing w:line="192" w:lineRule="auto"/>
                                          <w:ind w:left="-57" w:right="-57"/>
                                          <w:rPr>
                                            <w:rFonts w:asciiTheme="minorHAnsi" w:hAnsiTheme="minorHAnsi"/>
                                            <w:b/>
                                            <w:sz w:val="18"/>
                                            <w:szCs w:val="22"/>
                                          </w:rPr>
                                        </w:pPr>
                                        <w:r w:rsidRPr="006A2427">
                                          <w:rPr>
                                            <w:rFonts w:asciiTheme="minorHAnsi" w:hAnsiTheme="minorHAnsi"/>
                                            <w:b/>
                                            <w:sz w:val="18"/>
                                            <w:szCs w:val="22"/>
                                          </w:rPr>
                                          <w:t>Neznalost</w:t>
                                        </w:r>
                                      </w:p>
                                    </w:txbxContent>
                                  </wps:txbx>
                                  <wps:bodyPr rot="0" vert="horz" wrap="square" lIns="91440" tIns="45720" rIns="91440" bIns="45720" anchor="t" anchorCtr="0">
                                    <a:noAutofit/>
                                  </wps:bodyPr>
                                </wps:wsp>
                              </wpg:grpSp>
                              <wpg:grpSp>
                                <wpg:cNvPr id="3834" name="Skupina 3834"/>
                                <wpg:cNvGrpSpPr/>
                                <wpg:grpSpPr>
                                  <a:xfrm>
                                    <a:off x="1908463" y="1136072"/>
                                    <a:ext cx="701675" cy="332105"/>
                                    <a:chOff x="0" y="13854"/>
                                    <a:chExt cx="702252" cy="332105"/>
                                  </a:xfrm>
                                </wpg:grpSpPr>
                                <wps:wsp>
                                  <wps:cNvPr id="3835" name="Textové pole 2"/>
                                  <wps:cNvSpPr txBox="1">
                                    <a:spLocks noChangeArrowheads="1"/>
                                  </wps:cNvSpPr>
                                  <wps:spPr bwMode="auto">
                                    <a:xfrm>
                                      <a:off x="45027" y="13854"/>
                                      <a:ext cx="657225" cy="332105"/>
                                    </a:xfrm>
                                    <a:prstGeom prst="rect">
                                      <a:avLst/>
                                    </a:prstGeom>
                                    <a:noFill/>
                                    <a:ln w="9525">
                                      <a:noFill/>
                                      <a:miter lim="800000"/>
                                      <a:headEnd/>
                                      <a:tailEnd/>
                                    </a:ln>
                                  </wps:spPr>
                                  <wps:txbx>
                                    <w:txbxContent>
                                      <w:p w14:paraId="77CCA72A" w14:textId="77777777" w:rsidR="00F6788E" w:rsidRPr="006A2427" w:rsidRDefault="00F6788E" w:rsidP="00E45FB8">
                                        <w:pPr>
                                          <w:spacing w:line="192" w:lineRule="auto"/>
                                          <w:ind w:left="-57" w:right="-57"/>
                                          <w:rPr>
                                            <w:rFonts w:asciiTheme="minorHAnsi" w:hAnsiTheme="minorHAnsi"/>
                                            <w:b/>
                                            <w:sz w:val="18"/>
                                            <w:szCs w:val="22"/>
                                          </w:rPr>
                                        </w:pPr>
                                        <w:r>
                                          <w:rPr>
                                            <w:rFonts w:asciiTheme="minorHAnsi" w:hAnsiTheme="minorHAnsi"/>
                                            <w:b/>
                                            <w:sz w:val="18"/>
                                            <w:szCs w:val="22"/>
                                          </w:rPr>
                                          <w:t>Nezájem (neochota)</w:t>
                                        </w:r>
                                      </w:p>
                                    </w:txbxContent>
                                  </wps:txbx>
                                  <wps:bodyPr rot="0" vert="horz" wrap="square" lIns="91440" tIns="45720" rIns="91440" bIns="45720" anchor="t" anchorCtr="0">
                                    <a:noAutofit/>
                                  </wps:bodyPr>
                                </wps:wsp>
                                <wps:wsp>
                                  <wps:cNvPr id="3836" name="Přímá spojnice 23716"/>
                                  <wps:cNvCnPr>
                                    <a:cxnSpLocks noChangeShapeType="1"/>
                                  </wps:cNvCnPr>
                                  <wps:spPr bwMode="auto">
                                    <a:xfrm flipH="1" flipV="1">
                                      <a:off x="0" y="284018"/>
                                      <a:ext cx="61214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grpSp>
                                <wpg:cNvPr id="3837" name="Skupina 3837"/>
                                <wpg:cNvGrpSpPr/>
                                <wpg:grpSpPr>
                                  <a:xfrm>
                                    <a:off x="942109" y="1426319"/>
                                    <a:ext cx="1122045" cy="434340"/>
                                    <a:chOff x="0" y="-7632"/>
                                    <a:chExt cx="988316" cy="434686"/>
                                  </a:xfrm>
                                </wpg:grpSpPr>
                                <wps:wsp>
                                  <wps:cNvPr id="3838" name="Přímá spojnice 59"/>
                                  <wps:cNvCnPr>
                                    <a:cxnSpLocks noChangeShapeType="1"/>
                                  </wps:cNvCnPr>
                                  <wps:spPr bwMode="auto">
                                    <a:xfrm flipH="1" flipV="1">
                                      <a:off x="592316" y="381000"/>
                                      <a:ext cx="396000" cy="0"/>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3839" name="Textové pole 2"/>
                                  <wps:cNvSpPr txBox="1">
                                    <a:spLocks noChangeArrowheads="1"/>
                                  </wps:cNvSpPr>
                                  <wps:spPr bwMode="auto">
                                    <a:xfrm>
                                      <a:off x="0" y="-7632"/>
                                      <a:ext cx="962428" cy="434686"/>
                                    </a:xfrm>
                                    <a:prstGeom prst="rect">
                                      <a:avLst/>
                                    </a:prstGeom>
                                    <a:noFill/>
                                    <a:ln w="9525">
                                      <a:noFill/>
                                      <a:miter lim="800000"/>
                                      <a:headEnd/>
                                      <a:tailEnd/>
                                    </a:ln>
                                  </wps:spPr>
                                  <wps:txbx>
                                    <w:txbxContent>
                                      <w:p w14:paraId="0BAA9C4F" w14:textId="77777777" w:rsidR="00F6788E" w:rsidRPr="006A2427" w:rsidRDefault="00F6788E" w:rsidP="00E45FB8">
                                        <w:pPr>
                                          <w:spacing w:line="192" w:lineRule="auto"/>
                                          <w:ind w:left="-57" w:right="-57"/>
                                          <w:rPr>
                                            <w:rFonts w:asciiTheme="minorHAnsi" w:hAnsiTheme="minorHAnsi"/>
                                            <w:b/>
                                            <w:sz w:val="18"/>
                                            <w:szCs w:val="22"/>
                                          </w:rPr>
                                        </w:pPr>
                                        <w:r w:rsidRPr="006A2427">
                                          <w:rPr>
                                            <w:rFonts w:asciiTheme="minorHAnsi" w:hAnsiTheme="minorHAnsi"/>
                                            <w:b/>
                                            <w:sz w:val="18"/>
                                            <w:szCs w:val="22"/>
                                          </w:rPr>
                                          <w:t>Nemá podmínky, zdroje (lidské, finanční) či vybavení</w:t>
                                        </w:r>
                                      </w:p>
                                    </w:txbxContent>
                                  </wps:txbx>
                                  <wps:bodyPr rot="0" vert="horz" wrap="square" lIns="91440" tIns="45720" rIns="91440" bIns="45720" anchor="t" anchorCtr="0">
                                    <a:noAutofit/>
                                  </wps:bodyPr>
                                </wps:wsp>
                              </wpg:grpSp>
                              <wpg:grpSp>
                                <wpg:cNvPr id="23552" name="Skupina 23552"/>
                                <wpg:cNvGrpSpPr/>
                                <wpg:grpSpPr>
                                  <a:xfrm>
                                    <a:off x="2396836" y="976745"/>
                                    <a:ext cx="669925" cy="221615"/>
                                    <a:chOff x="0" y="103908"/>
                                    <a:chExt cx="669925" cy="221615"/>
                                  </a:xfrm>
                                </wpg:grpSpPr>
                                <wps:wsp>
                                  <wps:cNvPr id="23553" name="Přímá spojnice 60"/>
                                  <wps:cNvCnPr>
                                    <a:cxnSpLocks noChangeShapeType="1"/>
                                  </wps:cNvCnPr>
                                  <wps:spPr bwMode="auto">
                                    <a:xfrm flipH="1" flipV="1">
                                      <a:off x="27709" y="263237"/>
                                      <a:ext cx="612140" cy="0"/>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23554" name="Textové pole 2"/>
                                  <wps:cNvSpPr txBox="1">
                                    <a:spLocks noChangeArrowheads="1"/>
                                  </wps:cNvSpPr>
                                  <wps:spPr bwMode="auto">
                                    <a:xfrm>
                                      <a:off x="0" y="103908"/>
                                      <a:ext cx="669925" cy="221615"/>
                                    </a:xfrm>
                                    <a:prstGeom prst="rect">
                                      <a:avLst/>
                                    </a:prstGeom>
                                    <a:noFill/>
                                    <a:ln w="9525">
                                      <a:noFill/>
                                      <a:miter lim="800000"/>
                                      <a:headEnd/>
                                      <a:tailEnd/>
                                    </a:ln>
                                  </wps:spPr>
                                  <wps:txbx>
                                    <w:txbxContent>
                                      <w:p w14:paraId="19525CC2" w14:textId="77777777" w:rsidR="00F6788E" w:rsidRPr="006A2427" w:rsidRDefault="00F6788E" w:rsidP="00E45FB8">
                                        <w:pPr>
                                          <w:spacing w:line="192" w:lineRule="auto"/>
                                          <w:ind w:left="-57" w:right="-57"/>
                                          <w:rPr>
                                            <w:rFonts w:asciiTheme="minorHAnsi" w:hAnsiTheme="minorHAnsi"/>
                                            <w:b/>
                                            <w:sz w:val="18"/>
                                            <w:szCs w:val="22"/>
                                          </w:rPr>
                                        </w:pPr>
                                        <w:r w:rsidRPr="006A2427">
                                          <w:rPr>
                                            <w:rFonts w:asciiTheme="minorHAnsi" w:hAnsiTheme="minorHAnsi"/>
                                            <w:b/>
                                            <w:sz w:val="18"/>
                                            <w:szCs w:val="22"/>
                                          </w:rPr>
                                          <w:t>Neznalost</w:t>
                                        </w:r>
                                      </w:p>
                                    </w:txbxContent>
                                  </wps:txbx>
                                  <wps:bodyPr rot="0" vert="horz" wrap="square" lIns="91440" tIns="45720" rIns="91440" bIns="45720" anchor="t" anchorCtr="0">
                                    <a:noAutofit/>
                                  </wps:bodyPr>
                                </wps:wsp>
                              </wpg:grpSp>
                              <wpg:grpSp>
                                <wpg:cNvPr id="23558" name="Skupina 23558"/>
                                <wpg:cNvGrpSpPr/>
                                <wpg:grpSpPr>
                                  <a:xfrm>
                                    <a:off x="3221966" y="1284505"/>
                                    <a:ext cx="656685" cy="332105"/>
                                    <a:chOff x="52782" y="162287"/>
                                    <a:chExt cx="657225" cy="332105"/>
                                  </a:xfrm>
                                </wpg:grpSpPr>
                                <wps:wsp>
                                  <wps:cNvPr id="23559" name="Textové pole 2"/>
                                  <wps:cNvSpPr txBox="1">
                                    <a:spLocks noChangeArrowheads="1"/>
                                  </wps:cNvSpPr>
                                  <wps:spPr bwMode="auto">
                                    <a:xfrm>
                                      <a:off x="52782" y="162287"/>
                                      <a:ext cx="657225" cy="332105"/>
                                    </a:xfrm>
                                    <a:prstGeom prst="rect">
                                      <a:avLst/>
                                    </a:prstGeom>
                                    <a:noFill/>
                                    <a:ln w="9525">
                                      <a:noFill/>
                                      <a:miter lim="800000"/>
                                      <a:headEnd/>
                                      <a:tailEnd/>
                                    </a:ln>
                                  </wps:spPr>
                                  <wps:txbx>
                                    <w:txbxContent>
                                      <w:p w14:paraId="00841BA2" w14:textId="77777777" w:rsidR="00F6788E" w:rsidRPr="006A2427" w:rsidRDefault="00F6788E" w:rsidP="00E45FB8">
                                        <w:pPr>
                                          <w:spacing w:line="192" w:lineRule="auto"/>
                                          <w:ind w:left="-57" w:right="-57"/>
                                          <w:rPr>
                                            <w:rFonts w:asciiTheme="minorHAnsi" w:hAnsiTheme="minorHAnsi"/>
                                            <w:b/>
                                            <w:sz w:val="18"/>
                                            <w:szCs w:val="22"/>
                                          </w:rPr>
                                        </w:pPr>
                                        <w:r>
                                          <w:rPr>
                                            <w:rFonts w:asciiTheme="minorHAnsi" w:hAnsiTheme="minorHAnsi"/>
                                            <w:b/>
                                            <w:sz w:val="18"/>
                                            <w:szCs w:val="22"/>
                                          </w:rPr>
                                          <w:t>Nezájem (neochota)</w:t>
                                        </w:r>
                                      </w:p>
                                    </w:txbxContent>
                                  </wps:txbx>
                                  <wps:bodyPr rot="0" vert="horz" wrap="square" lIns="91440" tIns="45720" rIns="91440" bIns="45720" anchor="t" anchorCtr="0">
                                    <a:noAutofit/>
                                  </wps:bodyPr>
                                </wps:wsp>
                                <wps:wsp>
                                  <wps:cNvPr id="23560" name="Přímá spojnice 23716"/>
                                  <wps:cNvCnPr>
                                    <a:cxnSpLocks noChangeShapeType="1"/>
                                  </wps:cNvCnPr>
                                  <wps:spPr bwMode="auto">
                                    <a:xfrm flipH="1" flipV="1">
                                      <a:off x="74600" y="484505"/>
                                      <a:ext cx="61214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grpSp>
                                <wpg:cNvPr id="23561" name="Skupina 23561"/>
                                <wpg:cNvGrpSpPr/>
                                <wpg:grpSpPr>
                                  <a:xfrm>
                                    <a:off x="2209800" y="1426319"/>
                                    <a:ext cx="1122045" cy="434340"/>
                                    <a:chOff x="0" y="-7632"/>
                                    <a:chExt cx="988316" cy="434686"/>
                                  </a:xfrm>
                                </wpg:grpSpPr>
                                <wps:wsp>
                                  <wps:cNvPr id="23562" name="Přímá spojnice 59"/>
                                  <wps:cNvCnPr>
                                    <a:cxnSpLocks noChangeShapeType="1"/>
                                  </wps:cNvCnPr>
                                  <wps:spPr bwMode="auto">
                                    <a:xfrm flipH="1" flipV="1">
                                      <a:off x="592316" y="381000"/>
                                      <a:ext cx="396000" cy="0"/>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23567" name="Textové pole 2"/>
                                  <wps:cNvSpPr txBox="1">
                                    <a:spLocks noChangeArrowheads="1"/>
                                  </wps:cNvSpPr>
                                  <wps:spPr bwMode="auto">
                                    <a:xfrm>
                                      <a:off x="0" y="-7632"/>
                                      <a:ext cx="962428" cy="434686"/>
                                    </a:xfrm>
                                    <a:prstGeom prst="rect">
                                      <a:avLst/>
                                    </a:prstGeom>
                                    <a:noFill/>
                                    <a:ln w="9525">
                                      <a:noFill/>
                                      <a:miter lim="800000"/>
                                      <a:headEnd/>
                                      <a:tailEnd/>
                                    </a:ln>
                                  </wps:spPr>
                                  <wps:txbx>
                                    <w:txbxContent>
                                      <w:p w14:paraId="0600C326" w14:textId="77777777" w:rsidR="00F6788E" w:rsidRPr="006A2427" w:rsidRDefault="00F6788E" w:rsidP="00E45FB8">
                                        <w:pPr>
                                          <w:spacing w:line="192" w:lineRule="auto"/>
                                          <w:ind w:left="-57" w:right="-57"/>
                                          <w:rPr>
                                            <w:rFonts w:asciiTheme="minorHAnsi" w:hAnsiTheme="minorHAnsi"/>
                                            <w:b/>
                                            <w:sz w:val="18"/>
                                            <w:szCs w:val="22"/>
                                          </w:rPr>
                                        </w:pPr>
                                        <w:r w:rsidRPr="006A2427">
                                          <w:rPr>
                                            <w:rFonts w:asciiTheme="minorHAnsi" w:hAnsiTheme="minorHAnsi"/>
                                            <w:b/>
                                            <w:sz w:val="18"/>
                                            <w:szCs w:val="22"/>
                                          </w:rPr>
                                          <w:t>Nemá podmínky, zdroje (lidské, finanční) či vybavení</w:t>
                                        </w:r>
                                      </w:p>
                                    </w:txbxContent>
                                  </wps:txbx>
                                  <wps:bodyPr rot="0" vert="horz" wrap="square" lIns="91440" tIns="45720" rIns="91440" bIns="45720" anchor="t" anchorCtr="0">
                                    <a:noAutofit/>
                                  </wps:bodyPr>
                                </wps:wsp>
                              </wpg:grpSp>
                              <wpg:grpSp>
                                <wpg:cNvPr id="23568" name="Skupina 23568"/>
                                <wpg:cNvGrpSpPr/>
                                <wpg:grpSpPr>
                                  <a:xfrm>
                                    <a:off x="2816440" y="350163"/>
                                    <a:ext cx="633766" cy="321310"/>
                                    <a:chOff x="-37584" y="-58651"/>
                                    <a:chExt cx="697865" cy="321887"/>
                                  </a:xfrm>
                                </wpg:grpSpPr>
                                <wps:wsp>
                                  <wps:cNvPr id="23569" name="Přímá spojnice 23716"/>
                                  <wps:cNvCnPr>
                                    <a:cxnSpLocks noChangeShapeType="1"/>
                                  </wps:cNvCnPr>
                                  <wps:spPr bwMode="auto">
                                    <a:xfrm flipH="1" flipV="1">
                                      <a:off x="-17067" y="247958"/>
                                      <a:ext cx="475714"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3570" name="Textové pole 2"/>
                                  <wps:cNvSpPr txBox="1">
                                    <a:spLocks noChangeArrowheads="1"/>
                                  </wps:cNvSpPr>
                                  <wps:spPr bwMode="auto">
                                    <a:xfrm>
                                      <a:off x="-37584" y="-58651"/>
                                      <a:ext cx="697865" cy="321887"/>
                                    </a:xfrm>
                                    <a:prstGeom prst="rect">
                                      <a:avLst/>
                                    </a:prstGeom>
                                    <a:noFill/>
                                    <a:ln w="9525">
                                      <a:noFill/>
                                      <a:miter lim="800000"/>
                                      <a:headEnd/>
                                      <a:tailEnd/>
                                    </a:ln>
                                  </wps:spPr>
                                  <wps:txbx>
                                    <w:txbxContent>
                                      <w:p w14:paraId="712612E0" w14:textId="77777777" w:rsidR="00F6788E" w:rsidRPr="006A2427" w:rsidRDefault="00F6788E" w:rsidP="00E45FB8">
                                        <w:pPr>
                                          <w:spacing w:line="192" w:lineRule="auto"/>
                                          <w:ind w:left="-57" w:right="-57"/>
                                          <w:rPr>
                                            <w:rFonts w:asciiTheme="minorHAnsi" w:hAnsiTheme="minorHAnsi"/>
                                            <w:b/>
                                            <w:sz w:val="18"/>
                                            <w:szCs w:val="22"/>
                                          </w:rPr>
                                        </w:pPr>
                                        <w:r>
                                          <w:rPr>
                                            <w:rFonts w:asciiTheme="minorHAnsi" w:hAnsiTheme="minorHAnsi"/>
                                            <w:b/>
                                            <w:sz w:val="18"/>
                                            <w:szCs w:val="22"/>
                                          </w:rPr>
                                          <w:t>Nechce řídit rizika</w:t>
                                        </w:r>
                                      </w:p>
                                    </w:txbxContent>
                                  </wps:txbx>
                                  <wps:bodyPr rot="0" vert="horz" wrap="square" lIns="91440" tIns="45720" rIns="91440" bIns="45720" anchor="t" anchorCtr="0">
                                    <a:noAutofit/>
                                  </wps:bodyPr>
                                </wps:wsp>
                              </wpg:grpSp>
                              <wps:wsp>
                                <wps:cNvPr id="23571" name="Textové pole 2"/>
                                <wps:cNvSpPr txBox="1">
                                  <a:spLocks noChangeArrowheads="1"/>
                                </wps:cNvSpPr>
                                <wps:spPr bwMode="auto">
                                  <a:xfrm>
                                    <a:off x="4404464" y="985765"/>
                                    <a:ext cx="835028" cy="309735"/>
                                  </a:xfrm>
                                  <a:prstGeom prst="rect">
                                    <a:avLst/>
                                  </a:prstGeom>
                                  <a:noFill/>
                                  <a:ln w="9525">
                                    <a:noFill/>
                                    <a:miter lim="800000"/>
                                    <a:headEnd/>
                                    <a:tailEnd/>
                                  </a:ln>
                                </wps:spPr>
                                <wps:txbx>
                                  <w:txbxContent>
                                    <w:p w14:paraId="426069EE" w14:textId="4DB642DD" w:rsidR="00F6788E" w:rsidRPr="006A2427" w:rsidRDefault="00F6788E" w:rsidP="00E45FB8">
                                      <w:pPr>
                                        <w:spacing w:line="192" w:lineRule="auto"/>
                                        <w:ind w:left="-57" w:right="-57"/>
                                        <w:rPr>
                                          <w:rFonts w:asciiTheme="minorHAnsi" w:hAnsiTheme="minorHAnsi"/>
                                          <w:b/>
                                          <w:sz w:val="18"/>
                                          <w:szCs w:val="22"/>
                                        </w:rPr>
                                      </w:pPr>
                                      <w:r>
                                        <w:rPr>
                                          <w:rFonts w:asciiTheme="minorHAnsi" w:hAnsiTheme="minorHAnsi"/>
                                          <w:b/>
                                          <w:sz w:val="18"/>
                                          <w:szCs w:val="22"/>
                                        </w:rPr>
                                        <w:t>Rizika se neidentifikují</w:t>
                                      </w:r>
                                    </w:p>
                                  </w:txbxContent>
                                </wps:txbx>
                                <wps:bodyPr rot="0" vert="horz" wrap="square" lIns="91440" tIns="45720" rIns="91440" bIns="45720" anchor="t" anchorCtr="0">
                                  <a:noAutofit/>
                                </wps:bodyPr>
                              </wps:wsp>
                              <wpg:grpSp>
                                <wpg:cNvPr id="23572" name="Skupina 23572"/>
                                <wpg:cNvGrpSpPr/>
                                <wpg:grpSpPr>
                                  <a:xfrm>
                                    <a:off x="4485409" y="1274618"/>
                                    <a:ext cx="701675" cy="332105"/>
                                    <a:chOff x="0" y="13854"/>
                                    <a:chExt cx="702252" cy="332105"/>
                                  </a:xfrm>
                                </wpg:grpSpPr>
                                <wps:wsp>
                                  <wps:cNvPr id="23580" name="Textové pole 2"/>
                                  <wps:cNvSpPr txBox="1">
                                    <a:spLocks noChangeArrowheads="1"/>
                                  </wps:cNvSpPr>
                                  <wps:spPr bwMode="auto">
                                    <a:xfrm>
                                      <a:off x="45027" y="13854"/>
                                      <a:ext cx="657225" cy="332105"/>
                                    </a:xfrm>
                                    <a:prstGeom prst="rect">
                                      <a:avLst/>
                                    </a:prstGeom>
                                    <a:noFill/>
                                    <a:ln w="9525">
                                      <a:noFill/>
                                      <a:miter lim="800000"/>
                                      <a:headEnd/>
                                      <a:tailEnd/>
                                    </a:ln>
                                  </wps:spPr>
                                  <wps:txbx>
                                    <w:txbxContent>
                                      <w:p w14:paraId="51346465" w14:textId="2CCF7F03" w:rsidR="00F6788E" w:rsidRPr="006A2427" w:rsidRDefault="00F6788E" w:rsidP="00E45FB8">
                                        <w:pPr>
                                          <w:spacing w:line="192" w:lineRule="auto"/>
                                          <w:ind w:left="-57" w:right="-57"/>
                                          <w:rPr>
                                            <w:rFonts w:asciiTheme="minorHAnsi" w:hAnsiTheme="minorHAnsi"/>
                                            <w:b/>
                                            <w:sz w:val="18"/>
                                            <w:szCs w:val="22"/>
                                          </w:rPr>
                                        </w:pPr>
                                        <w:r>
                                          <w:rPr>
                                            <w:rFonts w:asciiTheme="minorHAnsi" w:hAnsiTheme="minorHAnsi"/>
                                            <w:b/>
                                            <w:sz w:val="18"/>
                                            <w:szCs w:val="22"/>
                                          </w:rPr>
                                          <w:t>Rizika se nezvládají</w:t>
                                        </w:r>
                                      </w:p>
                                    </w:txbxContent>
                                  </wps:txbx>
                                  <wps:bodyPr rot="0" vert="horz" wrap="square" lIns="91440" tIns="45720" rIns="91440" bIns="45720" anchor="t" anchorCtr="0">
                                    <a:noAutofit/>
                                  </wps:bodyPr>
                                </wps:wsp>
                                <wps:wsp>
                                  <wps:cNvPr id="23581" name="Přímá spojnice 23716"/>
                                  <wps:cNvCnPr>
                                    <a:cxnSpLocks noChangeShapeType="1"/>
                                  </wps:cNvCnPr>
                                  <wps:spPr bwMode="auto">
                                    <a:xfrm flipH="1" flipV="1">
                                      <a:off x="0" y="284018"/>
                                      <a:ext cx="61214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grpSp>
                                <wpg:cNvPr id="23584" name="Skupina 23584"/>
                                <wpg:cNvGrpSpPr/>
                                <wpg:grpSpPr>
                                  <a:xfrm>
                                    <a:off x="3972963" y="1537854"/>
                                    <a:ext cx="647700" cy="373444"/>
                                    <a:chOff x="434897" y="111020"/>
                                    <a:chExt cx="570505" cy="374067"/>
                                  </a:xfrm>
                                </wpg:grpSpPr>
                                <wps:wsp>
                                  <wps:cNvPr id="23585" name="Přímá spojnice 59"/>
                                  <wps:cNvCnPr>
                                    <a:cxnSpLocks noChangeShapeType="1"/>
                                  </wps:cNvCnPr>
                                  <wps:spPr bwMode="auto">
                                    <a:xfrm flipH="1" flipV="1">
                                      <a:off x="592316" y="381000"/>
                                      <a:ext cx="396000" cy="0"/>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23586" name="Textové pole 2"/>
                                  <wps:cNvSpPr txBox="1">
                                    <a:spLocks noChangeArrowheads="1"/>
                                  </wps:cNvSpPr>
                                  <wps:spPr bwMode="auto">
                                    <a:xfrm>
                                      <a:off x="434897" y="111020"/>
                                      <a:ext cx="570505" cy="374067"/>
                                    </a:xfrm>
                                    <a:prstGeom prst="rect">
                                      <a:avLst/>
                                    </a:prstGeom>
                                    <a:noFill/>
                                    <a:ln w="9525">
                                      <a:noFill/>
                                      <a:miter lim="800000"/>
                                      <a:headEnd/>
                                      <a:tailEnd/>
                                    </a:ln>
                                  </wps:spPr>
                                  <wps:txbx>
                                    <w:txbxContent>
                                      <w:p w14:paraId="28429C3A" w14:textId="24FB022F" w:rsidR="00F6788E" w:rsidRPr="006A2427" w:rsidRDefault="00F6788E" w:rsidP="00E45FB8">
                                        <w:pPr>
                                          <w:spacing w:line="192" w:lineRule="auto"/>
                                          <w:ind w:left="-57" w:right="-57"/>
                                          <w:rPr>
                                            <w:rFonts w:asciiTheme="minorHAnsi" w:hAnsiTheme="minorHAnsi"/>
                                            <w:b/>
                                            <w:sz w:val="18"/>
                                            <w:szCs w:val="22"/>
                                          </w:rPr>
                                        </w:pPr>
                                        <w:r>
                                          <w:rPr>
                                            <w:rFonts w:asciiTheme="minorHAnsi" w:hAnsiTheme="minorHAnsi"/>
                                            <w:b/>
                                            <w:sz w:val="18"/>
                                            <w:szCs w:val="22"/>
                                          </w:rPr>
                                          <w:t>Rizika se nesledují</w:t>
                                        </w:r>
                                      </w:p>
                                    </w:txbxContent>
                                  </wps:txbx>
                                  <wps:bodyPr rot="0" vert="horz" wrap="square" lIns="91440" tIns="45720" rIns="91440" bIns="45720" anchor="t" anchorCtr="0">
                                    <a:noAutofit/>
                                  </wps:bodyPr>
                                </wps:wsp>
                              </wpg:grpSp>
                              <wpg:grpSp>
                                <wpg:cNvPr id="23587" name="Skupina 23587"/>
                                <wpg:cNvGrpSpPr/>
                                <wpg:grpSpPr>
                                  <a:xfrm>
                                    <a:off x="4207986" y="477100"/>
                                    <a:ext cx="1116422" cy="797517"/>
                                    <a:chOff x="-332" y="-146617"/>
                                    <a:chExt cx="1116422" cy="798949"/>
                                  </a:xfrm>
                                </wpg:grpSpPr>
                                <wps:wsp>
                                  <wps:cNvPr id="23588" name="Přímá spojnice 23716"/>
                                  <wps:cNvCnPr>
                                    <a:cxnSpLocks noChangeShapeType="1"/>
                                  </wps:cNvCnPr>
                                  <wps:spPr bwMode="auto">
                                    <a:xfrm flipH="1" flipV="1">
                                      <a:off x="145431" y="652332"/>
                                      <a:ext cx="61214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3589" name="Textové pole 2"/>
                                  <wps:cNvSpPr txBox="1">
                                    <a:spLocks noChangeArrowheads="1"/>
                                  </wps:cNvSpPr>
                                  <wps:spPr bwMode="auto">
                                    <a:xfrm>
                                      <a:off x="-332" y="-146617"/>
                                      <a:ext cx="1116422" cy="422626"/>
                                    </a:xfrm>
                                    <a:prstGeom prst="rect">
                                      <a:avLst/>
                                    </a:prstGeom>
                                    <a:noFill/>
                                    <a:ln w="9525">
                                      <a:noFill/>
                                      <a:miter lim="800000"/>
                                      <a:headEnd/>
                                      <a:tailEnd/>
                                    </a:ln>
                                  </wps:spPr>
                                  <wps:txbx>
                                    <w:txbxContent>
                                      <w:p w14:paraId="4DE9A901" w14:textId="77777777" w:rsidR="00F6788E" w:rsidRPr="006A2427" w:rsidRDefault="00F6788E" w:rsidP="00E45FB8">
                                        <w:pPr>
                                          <w:spacing w:line="192" w:lineRule="auto"/>
                                          <w:ind w:left="-57" w:right="-57"/>
                                          <w:rPr>
                                            <w:rFonts w:asciiTheme="minorHAnsi" w:hAnsiTheme="minorHAnsi"/>
                                            <w:b/>
                                            <w:sz w:val="18"/>
                                            <w:szCs w:val="22"/>
                                          </w:rPr>
                                        </w:pPr>
                                        <w:r>
                                          <w:rPr>
                                            <w:rFonts w:asciiTheme="minorHAnsi" w:hAnsiTheme="minorHAnsi"/>
                                            <w:b/>
                                            <w:sz w:val="18"/>
                                            <w:szCs w:val="22"/>
                                          </w:rPr>
                                          <w:t>Systém řízení rizik není vytvořen nebo není účinný</w:t>
                                        </w:r>
                                      </w:p>
                                    </w:txbxContent>
                                  </wps:txbx>
                                  <wps:bodyPr rot="0" vert="horz" wrap="square" lIns="91440" tIns="45720" rIns="91440" bIns="45720" anchor="t" anchorCtr="0">
                                    <a:noAutofit/>
                                  </wps:bodyPr>
                                </wps:wsp>
                              </wpg:grpSp>
                              <wpg:grpSp>
                                <wpg:cNvPr id="23590" name="Skupina 23590"/>
                                <wpg:cNvGrpSpPr/>
                                <wpg:grpSpPr>
                                  <a:xfrm>
                                    <a:off x="3791088" y="1199128"/>
                                    <a:ext cx="700982" cy="302586"/>
                                    <a:chOff x="366740" y="905270"/>
                                    <a:chExt cx="701097" cy="303206"/>
                                  </a:xfrm>
                                </wpg:grpSpPr>
                                <wps:wsp>
                                  <wps:cNvPr id="23591" name="Přímá spojnice 60"/>
                                  <wps:cNvCnPr>
                                    <a:cxnSpLocks noChangeShapeType="1"/>
                                  </wps:cNvCnPr>
                                  <wps:spPr bwMode="auto">
                                    <a:xfrm flipH="1">
                                      <a:off x="608099" y="1174871"/>
                                      <a:ext cx="432090" cy="0"/>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23592" name="Textové pole 2"/>
                                  <wps:cNvSpPr txBox="1">
                                    <a:spLocks noChangeArrowheads="1"/>
                                  </wps:cNvSpPr>
                                  <wps:spPr bwMode="auto">
                                    <a:xfrm>
                                      <a:off x="366740" y="905270"/>
                                      <a:ext cx="701097" cy="303206"/>
                                    </a:xfrm>
                                    <a:prstGeom prst="rect">
                                      <a:avLst/>
                                    </a:prstGeom>
                                    <a:noFill/>
                                    <a:ln w="9525">
                                      <a:noFill/>
                                      <a:miter lim="800000"/>
                                      <a:headEnd/>
                                      <a:tailEnd/>
                                    </a:ln>
                                  </wps:spPr>
                                  <wps:txbx>
                                    <w:txbxContent>
                                      <w:p w14:paraId="20B23CF4" w14:textId="6F092F6D" w:rsidR="00F6788E" w:rsidRPr="006A2427" w:rsidRDefault="00F6788E" w:rsidP="00E45FB8">
                                        <w:pPr>
                                          <w:spacing w:line="192" w:lineRule="auto"/>
                                          <w:ind w:left="-57" w:right="-57"/>
                                          <w:rPr>
                                            <w:rFonts w:asciiTheme="minorHAnsi" w:hAnsiTheme="minorHAnsi"/>
                                            <w:b/>
                                            <w:sz w:val="18"/>
                                            <w:szCs w:val="22"/>
                                          </w:rPr>
                                        </w:pPr>
                                        <w:r>
                                          <w:rPr>
                                            <w:rFonts w:asciiTheme="minorHAnsi" w:hAnsiTheme="minorHAnsi"/>
                                            <w:b/>
                                            <w:sz w:val="18"/>
                                            <w:szCs w:val="22"/>
                                          </w:rPr>
                                          <w:t>Rizika se nehodnotí</w:t>
                                        </w:r>
                                      </w:p>
                                    </w:txbxContent>
                                  </wps:txbx>
                                  <wps:bodyPr rot="0" vert="horz" wrap="square" lIns="91440" tIns="45720" rIns="91440" bIns="45720" anchor="t" anchorCtr="0">
                                    <a:noAutofit/>
                                  </wps:bodyPr>
                                </wps:wsp>
                              </wpg:grpSp>
                              <wps:wsp>
                                <wps:cNvPr id="23593" name="Textové pole 2"/>
                                <wps:cNvSpPr txBox="1">
                                  <a:spLocks noChangeArrowheads="1"/>
                                </wps:cNvSpPr>
                                <wps:spPr bwMode="auto">
                                  <a:xfrm>
                                    <a:off x="407825" y="2139949"/>
                                    <a:ext cx="914400" cy="311727"/>
                                  </a:xfrm>
                                  <a:prstGeom prst="rect">
                                    <a:avLst/>
                                  </a:prstGeom>
                                  <a:noFill/>
                                  <a:ln w="9525">
                                    <a:noFill/>
                                    <a:miter lim="800000"/>
                                    <a:headEnd/>
                                    <a:tailEnd/>
                                  </a:ln>
                                </wps:spPr>
                                <wps:txbx>
                                  <w:txbxContent>
                                    <w:p w14:paraId="56BB8D7C" w14:textId="77777777" w:rsidR="00F6788E" w:rsidRPr="006A2427" w:rsidRDefault="00F6788E" w:rsidP="00E45FB8">
                                      <w:pPr>
                                        <w:spacing w:line="192" w:lineRule="auto"/>
                                        <w:ind w:left="-57" w:right="-57"/>
                                        <w:rPr>
                                          <w:rFonts w:asciiTheme="minorHAnsi" w:hAnsiTheme="minorHAnsi"/>
                                          <w:b/>
                                          <w:sz w:val="18"/>
                                          <w:szCs w:val="22"/>
                                        </w:rPr>
                                      </w:pPr>
                                      <w:r>
                                        <w:rPr>
                                          <w:rFonts w:asciiTheme="minorHAnsi" w:hAnsiTheme="minorHAnsi"/>
                                          <w:b/>
                                          <w:sz w:val="18"/>
                                          <w:szCs w:val="22"/>
                                        </w:rPr>
                                        <w:t>Není dostatečně řešeno</w:t>
                                      </w:r>
                                    </w:p>
                                  </w:txbxContent>
                                </wps:txbx>
                                <wps:bodyPr rot="0" vert="horz" wrap="square" lIns="91440" tIns="45720" rIns="91440" bIns="45720" anchor="t" anchorCtr="0">
                                  <a:noAutofit/>
                                </wps:bodyPr>
                              </wps:wsp>
                              <wps:wsp>
                                <wps:cNvPr id="23594" name="Textové pole 2"/>
                                <wps:cNvSpPr txBox="1">
                                  <a:spLocks noChangeArrowheads="1"/>
                                </wps:cNvSpPr>
                                <wps:spPr bwMode="auto">
                                  <a:xfrm>
                                    <a:off x="1052901" y="2826327"/>
                                    <a:ext cx="900546" cy="311727"/>
                                  </a:xfrm>
                                  <a:prstGeom prst="rect">
                                    <a:avLst/>
                                  </a:prstGeom>
                                  <a:noFill/>
                                  <a:ln w="9525">
                                    <a:noFill/>
                                    <a:miter lim="800000"/>
                                    <a:headEnd/>
                                    <a:tailEnd/>
                                  </a:ln>
                                </wps:spPr>
                                <wps:txbx>
                                  <w:txbxContent>
                                    <w:p w14:paraId="667E9C26" w14:textId="77777777" w:rsidR="00F6788E" w:rsidRPr="006A2427" w:rsidRDefault="00F6788E" w:rsidP="00E45FB8">
                                      <w:pPr>
                                        <w:spacing w:line="192" w:lineRule="auto"/>
                                        <w:ind w:left="-57" w:right="-57"/>
                                        <w:rPr>
                                          <w:rFonts w:asciiTheme="minorHAnsi" w:hAnsiTheme="minorHAnsi"/>
                                          <w:b/>
                                          <w:sz w:val="18"/>
                                          <w:szCs w:val="22"/>
                                        </w:rPr>
                                      </w:pPr>
                                      <w:r>
                                        <w:rPr>
                                          <w:rFonts w:asciiTheme="minorHAnsi" w:hAnsiTheme="minorHAnsi"/>
                                          <w:b/>
                                          <w:sz w:val="18"/>
                                          <w:szCs w:val="22"/>
                                        </w:rPr>
                                        <w:t>Chybné uplatňování</w:t>
                                      </w:r>
                                    </w:p>
                                  </w:txbxContent>
                                </wps:txbx>
                                <wps:bodyPr rot="0" vert="horz" wrap="square" lIns="91440" tIns="45720" rIns="91440" bIns="45720" anchor="t" anchorCtr="0">
                                  <a:noAutofit/>
                                </wps:bodyPr>
                              </wps:wsp>
                              <wps:wsp>
                                <wps:cNvPr id="23595" name="Textové pole 2"/>
                                <wps:cNvSpPr txBox="1">
                                  <a:spLocks noChangeArrowheads="1"/>
                                </wps:cNvSpPr>
                                <wps:spPr bwMode="auto">
                                  <a:xfrm>
                                    <a:off x="1282223" y="3603768"/>
                                    <a:ext cx="1135957" cy="238552"/>
                                  </a:xfrm>
                                  <a:prstGeom prst="rect">
                                    <a:avLst/>
                                  </a:prstGeom>
                                  <a:noFill/>
                                  <a:ln w="9525">
                                    <a:noFill/>
                                    <a:miter lim="800000"/>
                                    <a:headEnd/>
                                    <a:tailEnd/>
                                  </a:ln>
                                </wps:spPr>
                                <wps:txbx>
                                  <w:txbxContent>
                                    <w:p w14:paraId="099F7507" w14:textId="77777777" w:rsidR="00F6788E" w:rsidRPr="006538F8" w:rsidRDefault="00F6788E" w:rsidP="00E45FB8">
                                      <w:pPr>
                                        <w:spacing w:line="192" w:lineRule="auto"/>
                                        <w:ind w:left="-57" w:right="-57"/>
                                        <w:jc w:val="center"/>
                                        <w:rPr>
                                          <w:rFonts w:asciiTheme="minorHAnsi" w:hAnsiTheme="minorHAnsi"/>
                                          <w:b/>
                                          <w:sz w:val="20"/>
                                        </w:rPr>
                                      </w:pPr>
                                      <w:r>
                                        <w:rPr>
                                          <w:rFonts w:asciiTheme="minorHAnsi" w:hAnsiTheme="minorHAnsi"/>
                                          <w:b/>
                                          <w:sz w:val="20"/>
                                        </w:rPr>
                                        <w:t>Vnější prostředí</w:t>
                                      </w:r>
                                    </w:p>
                                  </w:txbxContent>
                                </wps:txbx>
                                <wps:bodyPr rot="0" vert="horz" wrap="square" lIns="91440" tIns="45720" rIns="91440" bIns="45720" anchor="t" anchorCtr="0">
                                  <a:noAutofit/>
                                </wps:bodyPr>
                              </wps:wsp>
                              <wps:wsp>
                                <wps:cNvPr id="23596" name="Textové pole 2"/>
                                <wps:cNvSpPr txBox="1">
                                  <a:spLocks noChangeArrowheads="1"/>
                                </wps:cNvSpPr>
                                <wps:spPr bwMode="auto">
                                  <a:xfrm>
                                    <a:off x="1856509" y="2140527"/>
                                    <a:ext cx="914400" cy="311150"/>
                                  </a:xfrm>
                                  <a:prstGeom prst="rect">
                                    <a:avLst/>
                                  </a:prstGeom>
                                  <a:noFill/>
                                  <a:ln w="9525">
                                    <a:noFill/>
                                    <a:miter lim="800000"/>
                                    <a:headEnd/>
                                    <a:tailEnd/>
                                  </a:ln>
                                </wps:spPr>
                                <wps:txbx>
                                  <w:txbxContent>
                                    <w:p w14:paraId="0E4DD567" w14:textId="77777777" w:rsidR="00F6788E" w:rsidRPr="006A2427" w:rsidRDefault="00F6788E" w:rsidP="00E45FB8">
                                      <w:pPr>
                                        <w:spacing w:line="192" w:lineRule="auto"/>
                                        <w:ind w:left="-57" w:right="-57"/>
                                        <w:rPr>
                                          <w:rFonts w:asciiTheme="minorHAnsi" w:hAnsiTheme="minorHAnsi"/>
                                          <w:b/>
                                          <w:sz w:val="18"/>
                                          <w:szCs w:val="22"/>
                                        </w:rPr>
                                      </w:pPr>
                                      <w:r>
                                        <w:rPr>
                                          <w:rFonts w:asciiTheme="minorHAnsi" w:hAnsiTheme="minorHAnsi"/>
                                          <w:b/>
                                          <w:sz w:val="18"/>
                                          <w:szCs w:val="22"/>
                                        </w:rPr>
                                        <w:t>Zvyšující se nároky</w:t>
                                      </w:r>
                                    </w:p>
                                  </w:txbxContent>
                                </wps:txbx>
                                <wps:bodyPr rot="0" vert="horz" wrap="square" lIns="91440" tIns="45720" rIns="91440" bIns="45720" anchor="t" anchorCtr="0">
                                  <a:noAutofit/>
                                </wps:bodyPr>
                              </wps:wsp>
                              <wps:wsp>
                                <wps:cNvPr id="23597" name="Textové pole 2"/>
                                <wps:cNvSpPr txBox="1">
                                  <a:spLocks noChangeArrowheads="1"/>
                                </wps:cNvSpPr>
                                <wps:spPr bwMode="auto">
                                  <a:xfrm>
                                    <a:off x="2352613" y="2480540"/>
                                    <a:ext cx="914400" cy="311150"/>
                                  </a:xfrm>
                                  <a:prstGeom prst="rect">
                                    <a:avLst/>
                                  </a:prstGeom>
                                  <a:noFill/>
                                  <a:ln w="9525">
                                    <a:noFill/>
                                    <a:miter lim="800000"/>
                                    <a:headEnd/>
                                    <a:tailEnd/>
                                  </a:ln>
                                </wps:spPr>
                                <wps:txbx>
                                  <w:txbxContent>
                                    <w:p w14:paraId="3EAB3009" w14:textId="77777777" w:rsidR="00F6788E" w:rsidRPr="006A2427" w:rsidRDefault="00F6788E" w:rsidP="00E45FB8">
                                      <w:pPr>
                                        <w:spacing w:line="192" w:lineRule="auto"/>
                                        <w:ind w:left="-57" w:right="-57"/>
                                        <w:rPr>
                                          <w:rFonts w:asciiTheme="minorHAnsi" w:hAnsiTheme="minorHAnsi"/>
                                          <w:b/>
                                          <w:sz w:val="18"/>
                                          <w:szCs w:val="22"/>
                                        </w:rPr>
                                      </w:pPr>
                                      <w:r>
                                        <w:rPr>
                                          <w:rFonts w:asciiTheme="minorHAnsi" w:hAnsiTheme="minorHAnsi"/>
                                          <w:b/>
                                          <w:sz w:val="18"/>
                                          <w:szCs w:val="22"/>
                                        </w:rPr>
                                        <w:t>Zhoršená předvídatelnost</w:t>
                                      </w:r>
                                    </w:p>
                                  </w:txbxContent>
                                </wps:txbx>
                                <wps:bodyPr rot="0" vert="horz" wrap="square" lIns="91440" tIns="45720" rIns="91440" bIns="45720" anchor="t" anchorCtr="0">
                                  <a:noAutofit/>
                                </wps:bodyPr>
                              </wps:wsp>
                              <wps:wsp>
                                <wps:cNvPr id="23598" name="Textové pole 2"/>
                                <wps:cNvSpPr txBox="1">
                                  <a:spLocks noChangeArrowheads="1"/>
                                </wps:cNvSpPr>
                                <wps:spPr bwMode="auto">
                                  <a:xfrm>
                                    <a:off x="1673426" y="2618509"/>
                                    <a:ext cx="595709" cy="339436"/>
                                  </a:xfrm>
                                  <a:prstGeom prst="rect">
                                    <a:avLst/>
                                  </a:prstGeom>
                                  <a:noFill/>
                                  <a:ln w="9525">
                                    <a:noFill/>
                                    <a:miter lim="800000"/>
                                    <a:headEnd/>
                                    <a:tailEnd/>
                                  </a:ln>
                                </wps:spPr>
                                <wps:txbx>
                                  <w:txbxContent>
                                    <w:p w14:paraId="70A1867B" w14:textId="77777777" w:rsidR="00F6788E" w:rsidRPr="006A2427" w:rsidRDefault="00F6788E" w:rsidP="00E45FB8">
                                      <w:pPr>
                                        <w:spacing w:line="192" w:lineRule="auto"/>
                                        <w:ind w:left="-57" w:right="-57"/>
                                        <w:rPr>
                                          <w:rFonts w:asciiTheme="minorHAnsi" w:hAnsiTheme="minorHAnsi"/>
                                          <w:b/>
                                          <w:sz w:val="18"/>
                                          <w:szCs w:val="22"/>
                                        </w:rPr>
                                      </w:pPr>
                                      <w:r>
                                        <w:rPr>
                                          <w:rFonts w:asciiTheme="minorHAnsi" w:hAnsiTheme="minorHAnsi"/>
                                          <w:b/>
                                          <w:sz w:val="18"/>
                                          <w:szCs w:val="22"/>
                                        </w:rPr>
                                        <w:t>Omezené zdroje</w:t>
                                      </w:r>
                                    </w:p>
                                  </w:txbxContent>
                                </wps:txbx>
                                <wps:bodyPr rot="0" vert="horz" wrap="square" lIns="91440" tIns="45720" rIns="91440" bIns="45720" anchor="t" anchorCtr="0">
                                  <a:noAutofit/>
                                </wps:bodyPr>
                              </wps:wsp>
                              <wps:wsp>
                                <wps:cNvPr id="23599" name="Textové pole 2"/>
                                <wps:cNvSpPr txBox="1">
                                  <a:spLocks noChangeArrowheads="1"/>
                                </wps:cNvSpPr>
                                <wps:spPr bwMode="auto">
                                  <a:xfrm>
                                    <a:off x="2148102" y="2957943"/>
                                    <a:ext cx="511694" cy="339436"/>
                                  </a:xfrm>
                                  <a:prstGeom prst="rect">
                                    <a:avLst/>
                                  </a:prstGeom>
                                  <a:noFill/>
                                  <a:ln w="9525">
                                    <a:noFill/>
                                    <a:miter lim="800000"/>
                                    <a:headEnd/>
                                    <a:tailEnd/>
                                  </a:ln>
                                </wps:spPr>
                                <wps:txbx>
                                  <w:txbxContent>
                                    <w:p w14:paraId="46B418F9" w14:textId="77777777" w:rsidR="00F6788E" w:rsidRPr="006A2427" w:rsidRDefault="00F6788E" w:rsidP="00E45FB8">
                                      <w:pPr>
                                        <w:spacing w:line="192" w:lineRule="auto"/>
                                        <w:ind w:left="-57" w:right="-57"/>
                                        <w:rPr>
                                          <w:rFonts w:asciiTheme="minorHAnsi" w:hAnsiTheme="minorHAnsi"/>
                                          <w:b/>
                                          <w:sz w:val="18"/>
                                          <w:szCs w:val="22"/>
                                        </w:rPr>
                                      </w:pPr>
                                      <w:r>
                                        <w:rPr>
                                          <w:rFonts w:asciiTheme="minorHAnsi" w:hAnsiTheme="minorHAnsi"/>
                                          <w:b/>
                                          <w:sz w:val="18"/>
                                          <w:szCs w:val="22"/>
                                        </w:rPr>
                                        <w:t>Rychlé změny</w:t>
                                      </w:r>
                                    </w:p>
                                  </w:txbxContent>
                                </wps:txbx>
                                <wps:bodyPr rot="0" vert="horz" wrap="square" lIns="91440" tIns="45720" rIns="91440" bIns="45720" anchor="t" anchorCtr="0">
                                  <a:noAutofit/>
                                </wps:bodyPr>
                              </wps:wsp>
                              <wps:wsp>
                                <wps:cNvPr id="23600" name="Textové pole 2"/>
                                <wps:cNvSpPr txBox="1">
                                  <a:spLocks noChangeArrowheads="1"/>
                                </wps:cNvSpPr>
                                <wps:spPr bwMode="auto">
                                  <a:xfrm>
                                    <a:off x="1533285" y="3129693"/>
                                    <a:ext cx="447675" cy="339090"/>
                                  </a:xfrm>
                                  <a:prstGeom prst="rect">
                                    <a:avLst/>
                                  </a:prstGeom>
                                  <a:noFill/>
                                  <a:ln w="9525">
                                    <a:noFill/>
                                    <a:miter lim="800000"/>
                                    <a:headEnd/>
                                    <a:tailEnd/>
                                  </a:ln>
                                </wps:spPr>
                                <wps:txbx>
                                  <w:txbxContent>
                                    <w:p w14:paraId="501F4A1C" w14:textId="50A02852" w:rsidR="00F6788E" w:rsidRPr="006A2427" w:rsidRDefault="00F6788E" w:rsidP="00E45FB8">
                                      <w:pPr>
                                        <w:spacing w:line="192" w:lineRule="auto"/>
                                        <w:ind w:left="-57" w:right="-57"/>
                                        <w:rPr>
                                          <w:rFonts w:asciiTheme="minorHAnsi" w:hAnsiTheme="minorHAnsi"/>
                                          <w:b/>
                                          <w:sz w:val="18"/>
                                          <w:szCs w:val="22"/>
                                        </w:rPr>
                                      </w:pPr>
                                      <w:r>
                                        <w:rPr>
                                          <w:rFonts w:asciiTheme="minorHAnsi" w:hAnsiTheme="minorHAnsi"/>
                                          <w:b/>
                                          <w:sz w:val="18"/>
                                          <w:szCs w:val="22"/>
                                        </w:rPr>
                                        <w:t>Nová rizika</w:t>
                                      </w:r>
                                    </w:p>
                                  </w:txbxContent>
                                </wps:txbx>
                                <wps:bodyPr rot="0" vert="horz" wrap="square" lIns="91440" tIns="45720" rIns="91440" bIns="45720" anchor="t" anchorCtr="0">
                                  <a:noAutofit/>
                                </wps:bodyPr>
                              </wps:wsp>
                              <wpg:grpSp>
                                <wpg:cNvPr id="23601" name="Skupina 23601"/>
                                <wpg:cNvGrpSpPr/>
                                <wpg:grpSpPr>
                                  <a:xfrm>
                                    <a:off x="3626427" y="2015836"/>
                                    <a:ext cx="1328302" cy="457007"/>
                                    <a:chOff x="-48804" y="-20782"/>
                                    <a:chExt cx="1169821" cy="457007"/>
                                  </a:xfrm>
                                </wpg:grpSpPr>
                                <wps:wsp>
                                  <wps:cNvPr id="23602" name="Přímá spojnice 59"/>
                                  <wps:cNvCnPr>
                                    <a:cxnSpLocks noChangeShapeType="1"/>
                                  </wps:cNvCnPr>
                                  <wps:spPr bwMode="auto">
                                    <a:xfrm>
                                      <a:off x="-48804" y="374074"/>
                                      <a:ext cx="640546" cy="0"/>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23603" name="Textové pole 2"/>
                                  <wps:cNvSpPr txBox="1">
                                    <a:spLocks noChangeArrowheads="1"/>
                                  </wps:cNvSpPr>
                                  <wps:spPr bwMode="auto">
                                    <a:xfrm>
                                      <a:off x="70210" y="-20782"/>
                                      <a:ext cx="1050807" cy="457007"/>
                                    </a:xfrm>
                                    <a:prstGeom prst="rect">
                                      <a:avLst/>
                                    </a:prstGeom>
                                    <a:noFill/>
                                    <a:ln w="9525">
                                      <a:noFill/>
                                      <a:miter lim="800000"/>
                                      <a:headEnd/>
                                      <a:tailEnd/>
                                    </a:ln>
                                  </wps:spPr>
                                  <wps:txbx>
                                    <w:txbxContent>
                                      <w:p w14:paraId="2E738F32" w14:textId="77777777" w:rsidR="00F6788E" w:rsidRPr="006A2427" w:rsidRDefault="00F6788E" w:rsidP="00E45FB8">
                                        <w:pPr>
                                          <w:spacing w:line="192" w:lineRule="auto"/>
                                          <w:ind w:left="-57" w:right="-57"/>
                                          <w:rPr>
                                            <w:rFonts w:asciiTheme="minorHAnsi" w:hAnsiTheme="minorHAnsi"/>
                                            <w:b/>
                                            <w:sz w:val="18"/>
                                            <w:szCs w:val="22"/>
                                          </w:rPr>
                                        </w:pPr>
                                        <w:r w:rsidRPr="006A2427">
                                          <w:rPr>
                                            <w:rFonts w:asciiTheme="minorHAnsi" w:hAnsiTheme="minorHAnsi"/>
                                            <w:b/>
                                            <w:sz w:val="18"/>
                                            <w:szCs w:val="22"/>
                                          </w:rPr>
                                          <w:t>Nemá podmínky, zdroje (lidské, finanční) či vybavení</w:t>
                                        </w:r>
                                      </w:p>
                                    </w:txbxContent>
                                  </wps:txbx>
                                  <wps:bodyPr rot="0" vert="horz" wrap="square" lIns="91440" tIns="45720" rIns="91440" bIns="45720" anchor="t" anchorCtr="0">
                                    <a:noAutofit/>
                                  </wps:bodyPr>
                                </wps:wsp>
                              </wpg:grpSp>
                              <wpg:grpSp>
                                <wpg:cNvPr id="23604" name="Skupina 23604"/>
                                <wpg:cNvGrpSpPr/>
                                <wpg:grpSpPr>
                                  <a:xfrm>
                                    <a:off x="2979042" y="2171633"/>
                                    <a:ext cx="669925" cy="346939"/>
                                    <a:chOff x="76515" y="-121295"/>
                                    <a:chExt cx="669925" cy="346939"/>
                                  </a:xfrm>
                                </wpg:grpSpPr>
                                <wps:wsp>
                                  <wps:cNvPr id="23605" name="Přímá spojnice 60"/>
                                  <wps:cNvCnPr>
                                    <a:cxnSpLocks noChangeShapeType="1"/>
                                  </wps:cNvCnPr>
                                  <wps:spPr bwMode="auto">
                                    <a:xfrm flipH="1" flipV="1">
                                      <a:off x="76515" y="179915"/>
                                      <a:ext cx="612140" cy="0"/>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23606" name="Textové pole 2"/>
                                  <wps:cNvSpPr txBox="1">
                                    <a:spLocks noChangeArrowheads="1"/>
                                  </wps:cNvSpPr>
                                  <wps:spPr bwMode="auto">
                                    <a:xfrm>
                                      <a:off x="76515" y="-121295"/>
                                      <a:ext cx="669925" cy="346939"/>
                                    </a:xfrm>
                                    <a:prstGeom prst="rect">
                                      <a:avLst/>
                                    </a:prstGeom>
                                    <a:noFill/>
                                    <a:ln w="9525">
                                      <a:noFill/>
                                      <a:miter lim="800000"/>
                                      <a:headEnd/>
                                      <a:tailEnd/>
                                    </a:ln>
                                  </wps:spPr>
                                  <wps:txbx>
                                    <w:txbxContent>
                                      <w:p w14:paraId="7095B99E" w14:textId="77777777" w:rsidR="00F6788E" w:rsidRPr="006A2427" w:rsidRDefault="00F6788E" w:rsidP="00E45FB8">
                                        <w:pPr>
                                          <w:spacing w:line="192" w:lineRule="auto"/>
                                          <w:ind w:left="-57" w:right="-57"/>
                                          <w:rPr>
                                            <w:rFonts w:asciiTheme="minorHAnsi" w:hAnsiTheme="minorHAnsi"/>
                                            <w:b/>
                                            <w:sz w:val="18"/>
                                            <w:szCs w:val="22"/>
                                          </w:rPr>
                                        </w:pPr>
                                        <w:r>
                                          <w:rPr>
                                            <w:rFonts w:asciiTheme="minorHAnsi" w:hAnsiTheme="minorHAnsi"/>
                                            <w:b/>
                                            <w:sz w:val="18"/>
                                            <w:szCs w:val="22"/>
                                          </w:rPr>
                                          <w:t>Nevytváří podmínky</w:t>
                                        </w:r>
                                      </w:p>
                                    </w:txbxContent>
                                  </wps:txbx>
                                  <wps:bodyPr rot="0" vert="horz" wrap="square" lIns="91440" tIns="45720" rIns="91440" bIns="45720" anchor="t" anchorCtr="0">
                                    <a:noAutofit/>
                                  </wps:bodyPr>
                                </wps:wsp>
                              </wpg:grpSp>
                              <wpg:grpSp>
                                <wpg:cNvPr id="23608" name="Skupina 23608"/>
                                <wpg:cNvGrpSpPr/>
                                <wpg:grpSpPr>
                                  <a:xfrm>
                                    <a:off x="3444373" y="2518572"/>
                                    <a:ext cx="790897" cy="332105"/>
                                    <a:chOff x="115915" y="-259265"/>
                                    <a:chExt cx="791547" cy="332105"/>
                                  </a:xfrm>
                                </wpg:grpSpPr>
                                <wps:wsp>
                                  <wps:cNvPr id="23609" name="Textové pole 2"/>
                                  <wps:cNvSpPr txBox="1">
                                    <a:spLocks noChangeArrowheads="1"/>
                                  </wps:cNvSpPr>
                                  <wps:spPr bwMode="auto">
                                    <a:xfrm>
                                      <a:off x="250237" y="-259265"/>
                                      <a:ext cx="657225" cy="332105"/>
                                    </a:xfrm>
                                    <a:prstGeom prst="rect">
                                      <a:avLst/>
                                    </a:prstGeom>
                                    <a:noFill/>
                                    <a:ln w="9525">
                                      <a:noFill/>
                                      <a:miter lim="800000"/>
                                      <a:headEnd/>
                                      <a:tailEnd/>
                                    </a:ln>
                                  </wps:spPr>
                                  <wps:txbx>
                                    <w:txbxContent>
                                      <w:p w14:paraId="601136A3" w14:textId="77777777" w:rsidR="00F6788E" w:rsidRPr="006A2427" w:rsidRDefault="00F6788E" w:rsidP="00E45FB8">
                                        <w:pPr>
                                          <w:spacing w:line="192" w:lineRule="auto"/>
                                          <w:ind w:left="-57" w:right="-57"/>
                                          <w:rPr>
                                            <w:rFonts w:asciiTheme="minorHAnsi" w:hAnsiTheme="minorHAnsi"/>
                                            <w:b/>
                                            <w:sz w:val="18"/>
                                            <w:szCs w:val="22"/>
                                          </w:rPr>
                                        </w:pPr>
                                        <w:r>
                                          <w:rPr>
                                            <w:rFonts w:asciiTheme="minorHAnsi" w:hAnsiTheme="minorHAnsi"/>
                                            <w:b/>
                                            <w:sz w:val="18"/>
                                            <w:szCs w:val="22"/>
                                          </w:rPr>
                                          <w:t>Nezájem (neochota)</w:t>
                                        </w:r>
                                      </w:p>
                                    </w:txbxContent>
                                  </wps:txbx>
                                  <wps:bodyPr rot="0" vert="horz" wrap="square" lIns="91440" tIns="45720" rIns="91440" bIns="45720" anchor="t" anchorCtr="0">
                                    <a:noAutofit/>
                                  </wps:bodyPr>
                                </wps:wsp>
                                <wps:wsp>
                                  <wps:cNvPr id="23610" name="Přímá spojnice 23716"/>
                                  <wps:cNvCnPr>
                                    <a:cxnSpLocks noChangeShapeType="1"/>
                                  </wps:cNvCnPr>
                                  <wps:spPr bwMode="auto">
                                    <a:xfrm flipH="1" flipV="1">
                                      <a:off x="115915" y="13853"/>
                                      <a:ext cx="61214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grpSp>
                                <wpg:cNvPr id="23611" name="Skupina 23611"/>
                                <wpg:cNvGrpSpPr/>
                                <wpg:grpSpPr>
                                  <a:xfrm>
                                    <a:off x="2743266" y="3021559"/>
                                    <a:ext cx="1312339" cy="382627"/>
                                    <a:chOff x="228666" y="-164988"/>
                                    <a:chExt cx="1312339" cy="382627"/>
                                  </a:xfrm>
                                </wpg:grpSpPr>
                                <wps:wsp>
                                  <wps:cNvPr id="23612" name="Přímá spojnice 60"/>
                                  <wps:cNvCnPr>
                                    <a:cxnSpLocks noChangeShapeType="1"/>
                                  </wps:cNvCnPr>
                                  <wps:spPr bwMode="auto">
                                    <a:xfrm flipH="1" flipV="1">
                                      <a:off x="228666" y="-164988"/>
                                      <a:ext cx="612140" cy="0"/>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23613" name="Textové pole 2"/>
                                  <wps:cNvSpPr txBox="1">
                                    <a:spLocks noChangeArrowheads="1"/>
                                  </wps:cNvSpPr>
                                  <wps:spPr bwMode="auto">
                                    <a:xfrm>
                                      <a:off x="787538" y="-121740"/>
                                      <a:ext cx="753467" cy="339379"/>
                                    </a:xfrm>
                                    <a:prstGeom prst="rect">
                                      <a:avLst/>
                                    </a:prstGeom>
                                    <a:noFill/>
                                    <a:ln w="9525">
                                      <a:noFill/>
                                      <a:miter lim="800000"/>
                                      <a:headEnd/>
                                      <a:tailEnd/>
                                    </a:ln>
                                  </wps:spPr>
                                  <wps:txbx>
                                    <w:txbxContent>
                                      <w:p w14:paraId="704250B1" w14:textId="455CFEE4" w:rsidR="00F6788E" w:rsidRPr="006A2427" w:rsidRDefault="00F6788E" w:rsidP="00E45FB8">
                                        <w:pPr>
                                          <w:spacing w:line="192" w:lineRule="auto"/>
                                          <w:ind w:left="-57" w:right="-57"/>
                                          <w:rPr>
                                            <w:rFonts w:asciiTheme="minorHAnsi" w:hAnsiTheme="minorHAnsi"/>
                                            <w:b/>
                                            <w:sz w:val="18"/>
                                            <w:szCs w:val="22"/>
                                          </w:rPr>
                                        </w:pPr>
                                        <w:r>
                                          <w:rPr>
                                            <w:rFonts w:asciiTheme="minorHAnsi" w:hAnsiTheme="minorHAnsi"/>
                                            <w:b/>
                                            <w:sz w:val="18"/>
                                            <w:szCs w:val="22"/>
                                          </w:rPr>
                                          <w:t>Nechce řešit rizika</w:t>
                                        </w:r>
                                      </w:p>
                                    </w:txbxContent>
                                  </wps:txbx>
                                  <wps:bodyPr rot="0" vert="horz" wrap="square" lIns="91440" tIns="45720" rIns="91440" bIns="45720" anchor="t" anchorCtr="0">
                                    <a:noAutofit/>
                                  </wps:bodyPr>
                                </wps:wsp>
                              </wpg:grpSp>
                            </wpg:grpSp>
                          </wpg:grpSp>
                        </wpg:grpSp>
                        <wps:wsp>
                          <wps:cNvPr id="23614" name="Textové pole 2"/>
                          <wps:cNvSpPr txBox="1">
                            <a:spLocks noChangeArrowheads="1"/>
                          </wps:cNvSpPr>
                          <wps:spPr bwMode="auto">
                            <a:xfrm>
                              <a:off x="0" y="364211"/>
                              <a:ext cx="716091" cy="410706"/>
                            </a:xfrm>
                            <a:prstGeom prst="rect">
                              <a:avLst/>
                            </a:prstGeom>
                            <a:noFill/>
                            <a:ln w="9525">
                              <a:noFill/>
                              <a:miter lim="800000"/>
                              <a:headEnd/>
                              <a:tailEnd/>
                            </a:ln>
                          </wps:spPr>
                          <wps:txbx>
                            <w:txbxContent>
                              <w:p w14:paraId="1AFFF88C" w14:textId="77777777" w:rsidR="00F6788E" w:rsidRPr="006A2427" w:rsidRDefault="00F6788E" w:rsidP="00E45FB8">
                                <w:pPr>
                                  <w:spacing w:line="192" w:lineRule="auto"/>
                                  <w:ind w:left="-57" w:right="-57"/>
                                  <w:rPr>
                                    <w:rFonts w:asciiTheme="minorHAnsi" w:hAnsiTheme="minorHAnsi"/>
                                    <w:b/>
                                    <w:sz w:val="18"/>
                                    <w:szCs w:val="22"/>
                                  </w:rPr>
                                </w:pPr>
                                <w:r>
                                  <w:rPr>
                                    <w:rFonts w:asciiTheme="minorHAnsi" w:hAnsiTheme="minorHAnsi"/>
                                    <w:b/>
                                    <w:sz w:val="18"/>
                                    <w:szCs w:val="22"/>
                                  </w:rPr>
                                  <w:t>Nemá potřebné informace</w:t>
                                </w:r>
                              </w:p>
                            </w:txbxContent>
                          </wps:txbx>
                          <wps:bodyPr rot="0" vert="horz" wrap="square" lIns="91440" tIns="45720" rIns="91440" bIns="45720" anchor="t" anchorCtr="0">
                            <a:noAutofit/>
                          </wps:bodyPr>
                        </wps:wsp>
                        <wps:wsp>
                          <wps:cNvPr id="23615" name="Textové pole 2"/>
                          <wps:cNvSpPr txBox="1">
                            <a:spLocks noChangeArrowheads="1"/>
                          </wps:cNvSpPr>
                          <wps:spPr bwMode="auto">
                            <a:xfrm>
                              <a:off x="1255362" y="348712"/>
                              <a:ext cx="716091" cy="410706"/>
                            </a:xfrm>
                            <a:prstGeom prst="rect">
                              <a:avLst/>
                            </a:prstGeom>
                            <a:noFill/>
                            <a:ln w="9525">
                              <a:noFill/>
                              <a:miter lim="800000"/>
                              <a:headEnd/>
                              <a:tailEnd/>
                            </a:ln>
                          </wps:spPr>
                          <wps:txbx>
                            <w:txbxContent>
                              <w:p w14:paraId="2DB12698" w14:textId="77777777" w:rsidR="00F6788E" w:rsidRPr="006A2427" w:rsidRDefault="00F6788E" w:rsidP="00E45FB8">
                                <w:pPr>
                                  <w:spacing w:line="192" w:lineRule="auto"/>
                                  <w:ind w:left="-57" w:right="-57"/>
                                  <w:rPr>
                                    <w:rFonts w:asciiTheme="minorHAnsi" w:hAnsiTheme="minorHAnsi"/>
                                    <w:b/>
                                    <w:sz w:val="18"/>
                                    <w:szCs w:val="22"/>
                                  </w:rPr>
                                </w:pPr>
                                <w:r>
                                  <w:rPr>
                                    <w:rFonts w:asciiTheme="minorHAnsi" w:hAnsiTheme="minorHAnsi"/>
                                    <w:b/>
                                    <w:sz w:val="18"/>
                                    <w:szCs w:val="22"/>
                                  </w:rPr>
                                  <w:t>Nemá potřebné informace</w:t>
                                </w:r>
                              </w:p>
                            </w:txbxContent>
                          </wps:txbx>
                          <wps:bodyPr rot="0" vert="horz" wrap="square" lIns="91440" tIns="45720" rIns="91440" bIns="45720" anchor="t" anchorCtr="0">
                            <a:noAutofit/>
                          </wps:bodyPr>
                        </wps:wsp>
                        <wps:wsp>
                          <wps:cNvPr id="96" name="Textové pole 2"/>
                          <wps:cNvSpPr txBox="1">
                            <a:spLocks noChangeArrowheads="1"/>
                          </wps:cNvSpPr>
                          <wps:spPr bwMode="auto">
                            <a:xfrm>
                              <a:off x="2495227" y="356461"/>
                              <a:ext cx="716091" cy="410706"/>
                            </a:xfrm>
                            <a:prstGeom prst="rect">
                              <a:avLst/>
                            </a:prstGeom>
                            <a:noFill/>
                            <a:ln w="9525">
                              <a:noFill/>
                              <a:miter lim="800000"/>
                              <a:headEnd/>
                              <a:tailEnd/>
                            </a:ln>
                          </wps:spPr>
                          <wps:txbx>
                            <w:txbxContent>
                              <w:p w14:paraId="40F4E7B0" w14:textId="77777777" w:rsidR="00F6788E" w:rsidRPr="006A2427" w:rsidRDefault="00F6788E" w:rsidP="00E45FB8">
                                <w:pPr>
                                  <w:spacing w:line="192" w:lineRule="auto"/>
                                  <w:ind w:left="-57" w:right="-57"/>
                                  <w:rPr>
                                    <w:rFonts w:asciiTheme="minorHAnsi" w:hAnsiTheme="minorHAnsi"/>
                                    <w:b/>
                                    <w:sz w:val="18"/>
                                    <w:szCs w:val="22"/>
                                  </w:rPr>
                                </w:pPr>
                                <w:r>
                                  <w:rPr>
                                    <w:rFonts w:asciiTheme="minorHAnsi" w:hAnsiTheme="minorHAnsi"/>
                                    <w:b/>
                                    <w:sz w:val="18"/>
                                    <w:szCs w:val="22"/>
                                  </w:rPr>
                                  <w:t>Nemá potřebné informace</w:t>
                                </w:r>
                              </w:p>
                            </w:txbxContent>
                          </wps:txbx>
                          <wps:bodyPr rot="0" vert="horz" wrap="square" lIns="91440" tIns="45720" rIns="91440" bIns="45720" anchor="t" anchorCtr="0">
                            <a:noAutofit/>
                          </wps:bodyPr>
                        </wps:wsp>
                        <wps:wsp>
                          <wps:cNvPr id="97" name="Textové pole 2"/>
                          <wps:cNvSpPr txBox="1">
                            <a:spLocks noChangeArrowheads="1"/>
                          </wps:cNvSpPr>
                          <wps:spPr bwMode="auto">
                            <a:xfrm>
                              <a:off x="3549112" y="697424"/>
                              <a:ext cx="1024890" cy="426085"/>
                            </a:xfrm>
                            <a:prstGeom prst="rect">
                              <a:avLst/>
                            </a:prstGeom>
                            <a:noFill/>
                            <a:ln w="9525">
                              <a:noFill/>
                              <a:miter lim="800000"/>
                              <a:headEnd/>
                              <a:tailEnd/>
                            </a:ln>
                          </wps:spPr>
                          <wps:txbx>
                            <w:txbxContent>
                              <w:p w14:paraId="70000584" w14:textId="77777777" w:rsidR="00F6788E" w:rsidRPr="006A2427" w:rsidRDefault="00F6788E" w:rsidP="00E45FB8">
                                <w:pPr>
                                  <w:spacing w:line="192" w:lineRule="auto"/>
                                  <w:ind w:left="-57" w:right="-57"/>
                                  <w:rPr>
                                    <w:rFonts w:asciiTheme="minorHAnsi" w:hAnsiTheme="minorHAnsi"/>
                                    <w:b/>
                                    <w:sz w:val="18"/>
                                    <w:szCs w:val="22"/>
                                  </w:rPr>
                                </w:pPr>
                                <w:r>
                                  <w:rPr>
                                    <w:rFonts w:asciiTheme="minorHAnsi" w:hAnsiTheme="minorHAnsi"/>
                                    <w:b/>
                                    <w:sz w:val="18"/>
                                    <w:szCs w:val="22"/>
                                  </w:rPr>
                                  <w:t>Nezahrnuje dostatečnou kontrolu, prevenci</w:t>
                                </w:r>
                              </w:p>
                            </w:txbxContent>
                          </wps:txbx>
                          <wps:bodyPr rot="0" vert="horz" wrap="square" lIns="91440" tIns="45720" rIns="91440" bIns="45720" anchor="t" anchorCtr="0">
                            <a:noAutofit/>
                          </wps:bodyPr>
                        </wps:wsp>
                        <wps:wsp>
                          <wps:cNvPr id="98" name="Textové pole 2"/>
                          <wps:cNvSpPr txBox="1">
                            <a:spLocks noChangeArrowheads="1"/>
                          </wps:cNvSpPr>
                          <wps:spPr bwMode="auto">
                            <a:xfrm>
                              <a:off x="3626567" y="302213"/>
                              <a:ext cx="680881" cy="433952"/>
                            </a:xfrm>
                            <a:prstGeom prst="rect">
                              <a:avLst/>
                            </a:prstGeom>
                            <a:noFill/>
                            <a:ln w="9525">
                              <a:noFill/>
                              <a:miter lim="800000"/>
                              <a:headEnd/>
                              <a:tailEnd/>
                            </a:ln>
                          </wps:spPr>
                          <wps:txbx>
                            <w:txbxContent>
                              <w:p w14:paraId="00F355A2" w14:textId="77777777" w:rsidR="00F6788E" w:rsidRPr="006A2427" w:rsidRDefault="00F6788E" w:rsidP="00E45FB8">
                                <w:pPr>
                                  <w:spacing w:line="192" w:lineRule="auto"/>
                                  <w:ind w:left="-57" w:right="-57"/>
                                  <w:rPr>
                                    <w:rFonts w:asciiTheme="minorHAnsi" w:hAnsiTheme="minorHAnsi"/>
                                    <w:b/>
                                    <w:sz w:val="18"/>
                                    <w:szCs w:val="22"/>
                                  </w:rPr>
                                </w:pPr>
                                <w:r>
                                  <w:rPr>
                                    <w:rFonts w:asciiTheme="minorHAnsi" w:hAnsiTheme="minorHAnsi"/>
                                    <w:b/>
                                    <w:sz w:val="18"/>
                                    <w:szCs w:val="22"/>
                                  </w:rPr>
                                  <w:t>Nezahrnuje školení a výcvik</w:t>
                                </w:r>
                              </w:p>
                            </w:txbxContent>
                          </wps:txbx>
                          <wps:bodyPr rot="0" vert="horz" wrap="square" lIns="91440" tIns="45720" rIns="91440" bIns="45720" anchor="t" anchorCtr="0">
                            <a:noAutofit/>
                          </wps:bodyPr>
                        </wps:wsp>
                        <wps:wsp>
                          <wps:cNvPr id="99" name="Textové pole 2"/>
                          <wps:cNvSpPr txBox="1">
                            <a:spLocks noChangeArrowheads="1"/>
                          </wps:cNvSpPr>
                          <wps:spPr bwMode="auto">
                            <a:xfrm>
                              <a:off x="2960176" y="2805194"/>
                              <a:ext cx="669895" cy="225202"/>
                            </a:xfrm>
                            <a:prstGeom prst="rect">
                              <a:avLst/>
                            </a:prstGeom>
                            <a:noFill/>
                            <a:ln w="9525">
                              <a:noFill/>
                              <a:miter lim="800000"/>
                              <a:headEnd/>
                              <a:tailEnd/>
                            </a:ln>
                          </wps:spPr>
                          <wps:txbx>
                            <w:txbxContent>
                              <w:p w14:paraId="4253AFA2" w14:textId="77777777" w:rsidR="00F6788E" w:rsidRPr="006A2427" w:rsidRDefault="00F6788E" w:rsidP="00E45FB8">
                                <w:pPr>
                                  <w:spacing w:line="192" w:lineRule="auto"/>
                                  <w:ind w:left="-57" w:right="-57"/>
                                  <w:rPr>
                                    <w:rFonts w:asciiTheme="minorHAnsi" w:hAnsiTheme="minorHAnsi"/>
                                    <w:b/>
                                    <w:sz w:val="18"/>
                                    <w:szCs w:val="22"/>
                                  </w:rPr>
                                </w:pPr>
                                <w:r w:rsidRPr="006A2427">
                                  <w:rPr>
                                    <w:rFonts w:asciiTheme="minorHAnsi" w:hAnsiTheme="minorHAnsi"/>
                                    <w:b/>
                                    <w:sz w:val="18"/>
                                    <w:szCs w:val="22"/>
                                  </w:rPr>
                                  <w:t>Neznalost</w:t>
                                </w:r>
                              </w:p>
                            </w:txbxContent>
                          </wps:txbx>
                          <wps:bodyPr rot="0" vert="horz" wrap="square" lIns="91440" tIns="45720" rIns="91440" bIns="45720" anchor="t" anchorCtr="0">
                            <a:noAutofit/>
                          </wps:bodyPr>
                        </wps:wsp>
                        <wps:wsp>
                          <wps:cNvPr id="100" name="Textové pole 2"/>
                          <wps:cNvSpPr txBox="1">
                            <a:spLocks noChangeArrowheads="1"/>
                          </wps:cNvSpPr>
                          <wps:spPr bwMode="auto">
                            <a:xfrm>
                              <a:off x="232474" y="2882685"/>
                              <a:ext cx="899795" cy="558353"/>
                            </a:xfrm>
                            <a:prstGeom prst="rect">
                              <a:avLst/>
                            </a:prstGeom>
                            <a:noFill/>
                            <a:ln w="9525">
                              <a:noFill/>
                              <a:miter lim="800000"/>
                              <a:headEnd/>
                              <a:tailEnd/>
                            </a:ln>
                          </wps:spPr>
                          <wps:txbx>
                            <w:txbxContent>
                              <w:p w14:paraId="64F12A07" w14:textId="77777777" w:rsidR="00F6788E" w:rsidRDefault="00F6788E" w:rsidP="00E45FB8">
                                <w:pPr>
                                  <w:spacing w:line="192" w:lineRule="auto"/>
                                  <w:ind w:left="-57" w:right="-57"/>
                                  <w:rPr>
                                    <w:rFonts w:asciiTheme="minorHAnsi" w:hAnsiTheme="minorHAnsi"/>
                                    <w:b/>
                                    <w:sz w:val="18"/>
                                    <w:szCs w:val="22"/>
                                  </w:rPr>
                                </w:pPr>
                                <w:r>
                                  <w:rPr>
                                    <w:rFonts w:asciiTheme="minorHAnsi" w:hAnsiTheme="minorHAnsi"/>
                                    <w:b/>
                                    <w:sz w:val="18"/>
                                    <w:szCs w:val="22"/>
                                  </w:rPr>
                                  <w:t xml:space="preserve">Jsou nesrozumitelné, málo příkladů </w:t>
                                </w:r>
                              </w:p>
                              <w:p w14:paraId="12E637D2" w14:textId="77777777" w:rsidR="00F6788E" w:rsidRPr="006A2427" w:rsidRDefault="00F6788E" w:rsidP="00E45FB8">
                                <w:pPr>
                                  <w:spacing w:line="192" w:lineRule="auto"/>
                                  <w:ind w:left="-57" w:right="-57"/>
                                  <w:rPr>
                                    <w:rFonts w:asciiTheme="minorHAnsi" w:hAnsiTheme="minorHAnsi"/>
                                    <w:b/>
                                    <w:sz w:val="18"/>
                                    <w:szCs w:val="22"/>
                                  </w:rPr>
                                </w:pPr>
                                <w:r>
                                  <w:rPr>
                                    <w:rFonts w:asciiTheme="minorHAnsi" w:hAnsiTheme="minorHAnsi"/>
                                    <w:b/>
                                    <w:sz w:val="18"/>
                                    <w:szCs w:val="22"/>
                                  </w:rPr>
                                  <w:t>v metodikách</w:t>
                                </w:r>
                              </w:p>
                            </w:txbxContent>
                          </wps:txbx>
                          <wps:bodyPr rot="0" vert="horz" wrap="square" lIns="91440" tIns="45720" rIns="91440" bIns="45720" anchor="t" anchorCtr="0">
                            <a:noAutofit/>
                          </wps:bodyPr>
                        </wps:wsp>
                        <wps:wsp>
                          <wps:cNvPr id="101" name="Textové pole 2"/>
                          <wps:cNvSpPr txBox="1">
                            <a:spLocks noChangeArrowheads="1"/>
                          </wps:cNvSpPr>
                          <wps:spPr bwMode="auto">
                            <a:xfrm>
                              <a:off x="2859437" y="3060916"/>
                              <a:ext cx="716091" cy="410706"/>
                            </a:xfrm>
                            <a:prstGeom prst="rect">
                              <a:avLst/>
                            </a:prstGeom>
                            <a:noFill/>
                            <a:ln w="9525">
                              <a:noFill/>
                              <a:miter lim="800000"/>
                              <a:headEnd/>
                              <a:tailEnd/>
                            </a:ln>
                          </wps:spPr>
                          <wps:txbx>
                            <w:txbxContent>
                              <w:p w14:paraId="6021D14B" w14:textId="77777777" w:rsidR="00F6788E" w:rsidRPr="006A2427" w:rsidRDefault="00F6788E" w:rsidP="00E45FB8">
                                <w:pPr>
                                  <w:spacing w:line="192" w:lineRule="auto"/>
                                  <w:ind w:left="-57" w:right="-57"/>
                                  <w:rPr>
                                    <w:rFonts w:asciiTheme="minorHAnsi" w:hAnsiTheme="minorHAnsi"/>
                                    <w:b/>
                                    <w:sz w:val="18"/>
                                    <w:szCs w:val="22"/>
                                  </w:rPr>
                                </w:pPr>
                                <w:r>
                                  <w:rPr>
                                    <w:rFonts w:asciiTheme="minorHAnsi" w:hAnsiTheme="minorHAnsi"/>
                                    <w:b/>
                                    <w:sz w:val="18"/>
                                    <w:szCs w:val="22"/>
                                  </w:rPr>
                                  <w:t>Nemá potřebné informace</w:t>
                                </w:r>
                              </w:p>
                            </w:txbxContent>
                          </wps:txbx>
                          <wps:bodyPr rot="0" vert="horz" wrap="square" lIns="91440" tIns="45720" rIns="91440" bIns="45720" anchor="t" anchorCtr="0">
                            <a:noAutofit/>
                          </wps:bodyPr>
                        </wps:wsp>
                      </wpg:grpSp>
                    </wpg:wgp>
                  </a:graphicData>
                </a:graphic>
                <wp14:sizeRelV relativeFrom="margin">
                  <wp14:pctHeight>0</wp14:pctHeight>
                </wp14:sizeRelV>
              </wp:anchor>
            </w:drawing>
          </mc:Choice>
          <mc:Fallback>
            <w:pict>
              <v:group w14:anchorId="724471C4" id="Skupina 1" o:spid="_x0000_s1136" style="position:absolute;left:0;text-align:left;margin-left:-26.4pt;margin-top:16.9pt;width:511.85pt;height:306.5pt;z-index:251700224;mso-height-relative:margin" coordorigin=",232" coordsize="65011,38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">
                <v:line id="Přímá spojnice 23716" o:spid="_x0000_s1137" style="position:absolute;flip:x y;visibility:visible;mso-wrap-style:square" from="44635,8214" to="50750,8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">
                  <v:stroke endarrow="open"/>
                </v:line>
                <v:line id="Přímá spojnice 23716" o:spid="_x0000_s1138" style="position:absolute;flip:x y;visibility:visible;mso-wrap-style:square" from="34716,33166" to="40831,33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">
                  <v:stroke endarrow="open"/>
                </v:line>
                <v:line id="Přímá spojnice 60" o:spid="_x0000_s1139" style="position:absolute;flip:x;visibility:visible;mso-wrap-style:square" from="40993,10693" to="45313,10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">
                  <v:stroke startarrow="open"/>
                </v:line>
                <v:line id="Přímá spojnice 60" o:spid="_x0000_s1140" style="position:absolute;flip:x;visibility:visible;mso-wrap-style:square" from="27044,7439" to="31364,7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">
                  <v:stroke startarrow="open"/>
                </v:line>
                <v:line id="Přímá spojnice 60" o:spid="_x0000_s1141" style="position:absolute;flip:x;visibility:visible;mso-wrap-style:square" from="29524,34561" to="33844,34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">
                  <v:stroke startarrow="open"/>
                </v:line>
                <v:line id="Přímá spojnice 60" o:spid="_x0000_s1142" style="position:absolute;flip:x;visibility:visible;mso-wrap-style:square" from="14490,7516" to="18810,7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">
                  <v:stroke startarrow="open"/>
                </v:line>
                <v:line id="Přímá spojnice 60" o:spid="_x0000_s1143" style="position:absolute;flip:x;visibility:visible;mso-wrap-style:square" from="1704,7594" to="6024,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">
                  <v:stroke startarrow="open"/>
                </v:line>
                <v:line id="Přímá spojnice 63" o:spid="_x0000_s1144" style="position:absolute;flip:x y;visibility:visible;mso-wrap-style:square" from="4572,33786" to="10692,33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">
                  <v:stroke startarrow="open"/>
                </v:line>
                <v:line id="Přímá spojnice 63" o:spid="_x0000_s1145" style="position:absolute;flip:x y;visibility:visible;mso-wrap-style:square" from="37660,6819" to="43781,6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">
                  <v:stroke startarrow="open"/>
                </v:line>
                <v:group id="Skupina 12" o:spid="_x0000_s1146" style="position:absolute;top:232;width:65011;height:38929" coordorigin=",232" coordsize="65011,38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Skupina 13" o:spid="_x0000_s1147" style="position:absolute;top:232;width:65011;height:38929" coordorigin="901,903" coordsize="65013,38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line id="Přímá spojnice 23716" o:spid="_x0000_s1148" style="position:absolute;flip:x y;visibility:visible;mso-wrap-style:square" from="21023,10365" to="27144,10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">
                      <v:stroke endarrow="open"/>
                    </v:line>
                    <v:line id="Přímá spojnice 23722" o:spid="_x0000_s1149" style="position:absolute;flip:x y;visibility:visible;mso-wrap-style:square" from="12780,30964" to="18902,30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">
                      <v:stroke endarrow="open"/>
                    </v:line>
                    <v:line id="Přímá spojnice 63" o:spid="_x0000_s1150" style="position:absolute;flip:x y;visibility:visible;mso-wrap-style:square" from="21543,24037" to="27665,24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">
                      <v:stroke startarrow="open"/>
                    </v:line>
                    <v:line id="Přímá spojnice 23723" o:spid="_x0000_s1151" style="position:absolute;flip:x y;visibility:visible;mso-wrap-style:square" from="26219,27721" to="32334,27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">
                      <v:stroke endarrow="open"/>
                    </v:line>
                    <v:line id="Přímá spojnice 63" o:spid="_x0000_s1152" style="position:absolute;flip:x y;visibility:visible;mso-wrap-style:square" from="21543,28886" to="25537,28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">
                      <v:stroke startarrow="open"/>
                    </v:line>
                    <v:line id="Přímá spojnice 63" o:spid="_x0000_s1153" style="position:absolute;flip:x y;visibility:visible;mso-wrap-style:square" from="19313,34359" to="23273,34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">
                      <v:stroke startarrow="open"/>
                    </v:line>
                    <v:group id="Skupina 20" o:spid="_x0000_s1154" style="position:absolute;left:901;top:903;width:65014;height:38308" coordorigin="901,903" coordsize="65013,38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Přímá spojnice 23716" o:spid="_x0000_s1155" style="position:absolute;flip:x y;visibility:visible;mso-wrap-style:square" from="8093,10162" to="12933,10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">
                        <v:stroke endarrow="open"/>
                      </v:line>
                      <v:line id="Přímá spojnice 63" o:spid="_x0000_s1156" style="position:absolute;flip:x y;visibility:visible;mso-wrap-style:square" from="9698,24106" to="15819,24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">
                        <v:stroke startarrow="open"/>
                      </v:line>
                      <v:line id="Přímá spojnice 23722" o:spid="_x0000_s1157" style="position:absolute;flip:x y;visibility:visible;mso-wrap-style:square" from="24105,32319" to="28425,32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">
                        <v:stroke endarrow="open"/>
                      </v:line>
                      <v:shape id="Textové pole 2" o:spid="_x0000_s1158" type="#_x0000_t202" style="position:absolute;left:52093;top:16222;width:13822;height:8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3845DDAB" w14:textId="548E93E1" w:rsidR="00F6788E" w:rsidRPr="006538F8" w:rsidRDefault="00F6788E" w:rsidP="00E45FB8">
                              <w:pPr>
                                <w:spacing w:line="192" w:lineRule="auto"/>
                                <w:ind w:left="-57" w:right="-57"/>
                                <w:jc w:val="center"/>
                                <w:rPr>
                                  <w:rFonts w:asciiTheme="minorHAnsi" w:hAnsiTheme="minorHAnsi"/>
                                  <w:b/>
                                  <w:sz w:val="28"/>
                                </w:rPr>
                              </w:pPr>
                              <w:r>
                                <w:rPr>
                                  <w:rFonts w:asciiTheme="minorHAnsi" w:hAnsiTheme="minorHAnsi"/>
                                  <w:b/>
                                  <w:sz w:val="28"/>
                                </w:rPr>
                                <w:t>Proč nejsou zvládány rizika při strategické práci</w:t>
                              </w:r>
                            </w:p>
                          </w:txbxContent>
                        </v:textbox>
                      </v:shape>
                      <v:shape id="Textové pole 2" o:spid="_x0000_s1159" type="#_x0000_t202" style="position:absolute;left:30357;top:35545;width:9010;height:3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554D3BB8" w14:textId="77777777" w:rsidR="00F6788E" w:rsidRPr="006538F8" w:rsidRDefault="00F6788E" w:rsidP="00E45FB8">
                              <w:pPr>
                                <w:spacing w:line="192" w:lineRule="auto"/>
                                <w:ind w:left="-57" w:right="-57"/>
                                <w:jc w:val="center"/>
                                <w:rPr>
                                  <w:rFonts w:asciiTheme="minorHAnsi" w:hAnsiTheme="minorHAnsi"/>
                                  <w:b/>
                                  <w:sz w:val="20"/>
                                </w:rPr>
                              </w:pPr>
                              <w:r>
                                <w:rPr>
                                  <w:rFonts w:asciiTheme="minorHAnsi" w:hAnsiTheme="minorHAnsi"/>
                                  <w:b/>
                                  <w:sz w:val="20"/>
                                </w:rPr>
                                <w:t>Zadavatel strategie</w:t>
                              </w:r>
                            </w:p>
                          </w:txbxContent>
                        </v:textbox>
                      </v:shape>
                      <v:group id="Skupina 27" o:spid="_x0000_s1160" style="position:absolute;left:1939;top:9628;width:6699;height:2217" coordorigin=",1039" coordsize="6699,2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line id="Přímá spojnice 60" o:spid="_x0000_s1161" style="position:absolute;flip:x y;visibility:visible;mso-wrap-style:square" from="277,2632" to="6398,2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">
                          <v:stroke startarrow="open"/>
                        </v:line>
                        <v:shape id="Textové pole 2" o:spid="_x0000_s1162" type="#_x0000_t202" style="position:absolute;top:1039;width:6699;height:2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7BA35F28" w14:textId="77777777" w:rsidR="00F6788E" w:rsidRPr="006A2427" w:rsidRDefault="00F6788E" w:rsidP="00E45FB8">
                                <w:pPr>
                                  <w:spacing w:line="192" w:lineRule="auto"/>
                                  <w:ind w:left="-57" w:right="-57"/>
                                  <w:rPr>
                                    <w:rFonts w:asciiTheme="minorHAnsi" w:hAnsiTheme="minorHAnsi"/>
                                    <w:b/>
                                    <w:sz w:val="18"/>
                                    <w:szCs w:val="22"/>
                                  </w:rPr>
                                </w:pPr>
                                <w:r w:rsidRPr="006A2427">
                                  <w:rPr>
                                    <w:rFonts w:asciiTheme="minorHAnsi" w:hAnsiTheme="minorHAnsi"/>
                                    <w:b/>
                                    <w:sz w:val="18"/>
                                    <w:szCs w:val="22"/>
                                  </w:rPr>
                                  <w:t>Neznalost</w:t>
                                </w:r>
                              </w:p>
                            </w:txbxContent>
                          </v:textbox>
                        </v:shape>
                      </v:group>
                      <v:group id="Skupina 30" o:spid="_x0000_s1163" style="position:absolute;left:901;top:13822;width:64997;height:25139" coordorigin="901,-378" coordsize="64996,25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line id="Přímá spojnice 36" o:spid="_x0000_s1164" style="position:absolute;flip:x;visibility:visible;mso-wrap-style:square" from="5264,5836" to="52064,5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" strokeweight="2.25pt">
                          <v:stroke startarrow="open"/>
                        </v:line>
                        <v:oval id="Ovál 35" o:spid="_x0000_s1165" style="position:absolute;left:52075;top:467;width:13823;height:10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" filled="f" strokeweight="3pt"/>
                        <v:line id="Přímá spojnice 55" o:spid="_x0000_s1166" style="position:absolute;rotation:-90;flip:x y;visibility:visible;mso-wrap-style:square" from="6477,10303" to="22145,17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" strokeweight="2.25pt">
                          <v:stroke startarrow="open"/>
                        </v:line>
                        <v:shape id="Textové pole 2" o:spid="_x0000_s1167" type="#_x0000_t202" style="position:absolute;left:4017;top:21076;width:12309;height:3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" filled="f" stroked="f">
                          <v:textbox>
                            <w:txbxContent>
                              <w:p w14:paraId="54935663" w14:textId="77777777" w:rsidR="00F6788E" w:rsidRPr="006538F8" w:rsidRDefault="00F6788E" w:rsidP="00E45FB8">
                                <w:pPr>
                                  <w:spacing w:line="192" w:lineRule="auto"/>
                                  <w:ind w:left="-57" w:right="-57"/>
                                  <w:jc w:val="center"/>
                                  <w:rPr>
                                    <w:rFonts w:asciiTheme="minorHAnsi" w:hAnsiTheme="minorHAnsi"/>
                                    <w:b/>
                                    <w:sz w:val="20"/>
                                  </w:rPr>
                                </w:pPr>
                                <w:r>
                                  <w:rPr>
                                    <w:rFonts w:asciiTheme="minorHAnsi" w:hAnsiTheme="minorHAnsi"/>
                                    <w:b/>
                                    <w:sz w:val="20"/>
                                  </w:rPr>
                                  <w:t>Legislativa, předpisy, metodiky</w:t>
                                </w:r>
                              </w:p>
                            </w:txbxContent>
                          </v:textbox>
                        </v:shape>
                        <v:group id="Skupina 3811" o:spid="_x0000_s1168" style="position:absolute;left:901;top:-378;width:10929;height:6033" coordorigin="794,-378" coordsize="9624,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">
                          <v:line id="Přímá spojnice 59" o:spid="_x0000_s1169" style="position:absolute;flip:x y;visibility:visible;mso-wrap-style:square" from="5923,3810" to="9883,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">
                            <v:stroke startarrow="open"/>
                          </v:line>
                          <v:shape id="Textové pole 2" o:spid="_x0000_s1170" type="#_x0000_t202" style="position:absolute;left:794;top:-378;width:9624;height:6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" filled="f" stroked="f">
                            <v:textbox>
                              <w:txbxContent>
                                <w:p w14:paraId="6A1E5576" w14:textId="77777777" w:rsidR="00F6788E" w:rsidRDefault="00F6788E" w:rsidP="00E45FB8">
                                  <w:pPr>
                                    <w:spacing w:line="192" w:lineRule="auto"/>
                                    <w:ind w:left="-57" w:right="-57"/>
                                    <w:rPr>
                                      <w:rFonts w:asciiTheme="minorHAnsi" w:hAnsiTheme="minorHAnsi"/>
                                      <w:b/>
                                      <w:sz w:val="18"/>
                                      <w:szCs w:val="22"/>
                                    </w:rPr>
                                  </w:pPr>
                                  <w:r w:rsidRPr="006A2427">
                                    <w:rPr>
                                      <w:rFonts w:asciiTheme="minorHAnsi" w:hAnsiTheme="minorHAnsi"/>
                                      <w:b/>
                                      <w:sz w:val="18"/>
                                      <w:szCs w:val="22"/>
                                    </w:rPr>
                                    <w:t xml:space="preserve">Nemá </w:t>
                                  </w:r>
                                </w:p>
                                <w:p w14:paraId="28C176AC" w14:textId="77777777" w:rsidR="00F6788E" w:rsidRPr="006A2427" w:rsidRDefault="00F6788E" w:rsidP="00E45FB8">
                                  <w:pPr>
                                    <w:spacing w:line="192" w:lineRule="auto"/>
                                    <w:ind w:left="-57" w:right="-57"/>
                                    <w:rPr>
                                      <w:rFonts w:asciiTheme="minorHAnsi" w:hAnsiTheme="minorHAnsi"/>
                                      <w:b/>
                                      <w:sz w:val="18"/>
                                      <w:szCs w:val="22"/>
                                    </w:rPr>
                                  </w:pPr>
                                  <w:r w:rsidRPr="006A2427">
                                    <w:rPr>
                                      <w:rFonts w:asciiTheme="minorHAnsi" w:hAnsiTheme="minorHAnsi"/>
                                      <w:b/>
                                      <w:sz w:val="18"/>
                                      <w:szCs w:val="22"/>
                                    </w:rPr>
                                    <w:t>podmínky, zdroje (lidské, finanční) či vybavení</w:t>
                                  </w:r>
                                </w:p>
                              </w:txbxContent>
                            </v:textbox>
                          </v:shape>
                        </v:group>
                      </v:group>
                      <v:group id="Skupina 3814" o:spid="_x0000_s1171" style="position:absolute;left:1939;top:903;width:54768;height:37520" coordorigin="-1524,903" coordsize="54768,37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">
                        <v:line id="Přímá spojnice 43" o:spid="_x0000_s1172" style="position:absolute;flip:x y;visibility:visible;mso-wrap-style:square" from="40091,4416" to="46834,19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" strokeweight="2.25pt">
                          <v:stroke startarrow="open"/>
                        </v:line>
                        <v:line id="Přímá spojnice 52" o:spid="_x0000_s1173" style="position:absolute;flip:x y;visibility:visible;mso-wrap-style:square" from="27414,4416" to="34157,19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" strokeweight="2.25pt">
                          <v:stroke startarrow="open"/>
                        </v:line>
                        <v:line id="Přímá spojnice 53" o:spid="_x0000_s1174" style="position:absolute;flip:x y;visibility:visible;mso-wrap-style:square" from="1991,4346" to="8734,19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" strokeweight="2.25pt">
                          <v:stroke startarrow="open"/>
                        </v:line>
                        <v:shape id="Textové pole 2" o:spid="_x0000_s1175" type="#_x0000_t202" style="position:absolute;left:9836;top:1385;width:9841;height:2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" filled="f" stroked="f">
                          <v:textbox>
                            <w:txbxContent>
                              <w:p w14:paraId="0D5BBC13" w14:textId="3D97B2B3" w:rsidR="00F6788E" w:rsidRPr="006538F8" w:rsidRDefault="00F6788E" w:rsidP="00E45FB8">
                                <w:pPr>
                                  <w:spacing w:line="192" w:lineRule="auto"/>
                                  <w:ind w:left="-57" w:right="-57"/>
                                  <w:jc w:val="center"/>
                                  <w:rPr>
                                    <w:rFonts w:asciiTheme="minorHAnsi" w:hAnsiTheme="minorHAnsi"/>
                                    <w:b/>
                                    <w:sz w:val="20"/>
                                  </w:rPr>
                                </w:pPr>
                                <w:r>
                                  <w:rPr>
                                    <w:rFonts w:asciiTheme="minorHAnsi" w:hAnsiTheme="minorHAnsi"/>
                                    <w:b/>
                                    <w:sz w:val="20"/>
                                  </w:rPr>
                                  <w:t>Vlastníci rizik</w:t>
                                </w:r>
                              </w:p>
                            </w:txbxContent>
                          </v:textbox>
                        </v:shape>
                        <v:shape id="Textové pole 2" o:spid="_x0000_s1176" type="#_x0000_t202" style="position:absolute;left:-1524;top:1077;width:9009;height:3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" filled="f" stroked="f">
                          <v:textbox>
                            <w:txbxContent>
                              <w:p w14:paraId="3B94F94E" w14:textId="77777777" w:rsidR="00F6788E" w:rsidRPr="006538F8" w:rsidRDefault="00F6788E" w:rsidP="00E45FB8">
                                <w:pPr>
                                  <w:spacing w:line="192" w:lineRule="auto"/>
                                  <w:ind w:left="-57" w:right="-57"/>
                                  <w:jc w:val="center"/>
                                  <w:rPr>
                                    <w:rFonts w:asciiTheme="minorHAnsi" w:hAnsiTheme="minorHAnsi"/>
                                    <w:b/>
                                    <w:sz w:val="20"/>
                                  </w:rPr>
                                </w:pPr>
                                <w:r>
                                  <w:rPr>
                                    <w:rFonts w:asciiTheme="minorHAnsi" w:hAnsiTheme="minorHAnsi"/>
                                    <w:b/>
                                    <w:sz w:val="20"/>
                                  </w:rPr>
                                  <w:t>Spolupracující útvary</w:t>
                                </w:r>
                              </w:p>
                            </w:txbxContent>
                          </v:textbox>
                        </v:shape>
                        <v:shape id="Textové pole 2" o:spid="_x0000_s1177" type="#_x0000_t202" style="position:absolute;left:20641;top:976;width:13516;height:3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" filled="f" stroked="f">
                          <v:textbox>
                            <w:txbxContent>
                              <w:p w14:paraId="20A845A5" w14:textId="77777777" w:rsidR="00F6788E" w:rsidRDefault="00F6788E" w:rsidP="00E45FB8">
                                <w:pPr>
                                  <w:spacing w:line="192" w:lineRule="auto"/>
                                  <w:ind w:left="-57" w:right="-57"/>
                                  <w:jc w:val="center"/>
                                  <w:rPr>
                                    <w:rFonts w:asciiTheme="minorHAnsi" w:hAnsiTheme="minorHAnsi"/>
                                    <w:b/>
                                    <w:sz w:val="20"/>
                                  </w:rPr>
                                </w:pPr>
                                <w:r>
                                  <w:rPr>
                                    <w:rFonts w:asciiTheme="minorHAnsi" w:hAnsiTheme="minorHAnsi"/>
                                    <w:b/>
                                    <w:sz w:val="20"/>
                                  </w:rPr>
                                  <w:t xml:space="preserve">Odpovědný útvar </w:t>
                                </w:r>
                              </w:p>
                              <w:p w14:paraId="72848FF3" w14:textId="77777777" w:rsidR="00F6788E" w:rsidRPr="006538F8" w:rsidRDefault="00F6788E" w:rsidP="00E45FB8">
                                <w:pPr>
                                  <w:spacing w:line="192" w:lineRule="auto"/>
                                  <w:ind w:left="-57" w:right="-57"/>
                                  <w:jc w:val="center"/>
                                  <w:rPr>
                                    <w:rFonts w:asciiTheme="minorHAnsi" w:hAnsiTheme="minorHAnsi"/>
                                    <w:b/>
                                    <w:sz w:val="20"/>
                                  </w:rPr>
                                </w:pPr>
                                <w:r>
                                  <w:rPr>
                                    <w:rFonts w:asciiTheme="minorHAnsi" w:hAnsiTheme="minorHAnsi"/>
                                    <w:b/>
                                    <w:sz w:val="20"/>
                                  </w:rPr>
                                  <w:t>+ zpracovatel strategie</w:t>
                                </w:r>
                              </w:p>
                            </w:txbxContent>
                          </v:textbox>
                        </v:shape>
                        <v:line id="Přímá spojnice 54" o:spid="_x0000_s1178" style="position:absolute;rotation:-90;flip:x y;visibility:visible;mso-wrap-style:square" from="26634,24575" to="42303,31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" strokeweight="2.25pt">
                          <v:stroke startarrow="open"/>
                        </v:line>
                        <v:line id="Přímá spojnice 52" o:spid="_x0000_s1179" style="position:absolute;flip:x y;visibility:visible;mso-wrap-style:square" from="14737,4416" to="21480,19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" strokeweight="2.25pt">
                          <v:stroke startarrow="open"/>
                        </v:line>
                        <v:line id="Přímá spojnice 55" o:spid="_x0000_s1180" style="position:absolute;rotation:-90;flip:x y;visibility:visible;mso-wrap-style:square" from="14789,24505" to="30454,31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" strokeweight="2.25pt">
                          <v:stroke startarrow="open"/>
                        </v:line>
                        <v:shape id="Textové pole 2" o:spid="_x0000_s1181" type="#_x0000_t202" style="position:absolute;left:33735;top:903;width:13508;height:3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" filled="f" stroked="f">
                          <v:textbox>
                            <w:txbxContent>
                              <w:p w14:paraId="4662984D" w14:textId="77777777" w:rsidR="00F6788E" w:rsidRPr="006538F8" w:rsidRDefault="00F6788E" w:rsidP="00E45FB8">
                                <w:pPr>
                                  <w:spacing w:line="192" w:lineRule="auto"/>
                                  <w:ind w:left="-57" w:right="-57"/>
                                  <w:jc w:val="center"/>
                                  <w:rPr>
                                    <w:rFonts w:asciiTheme="minorHAnsi" w:hAnsiTheme="minorHAnsi"/>
                                    <w:b/>
                                    <w:sz w:val="20"/>
                                  </w:rPr>
                                </w:pPr>
                                <w:r>
                                  <w:rPr>
                                    <w:rFonts w:asciiTheme="minorHAnsi" w:hAnsiTheme="minorHAnsi"/>
                                    <w:b/>
                                    <w:sz w:val="20"/>
                                  </w:rPr>
                                  <w:t>Systém řízení rizik, kontrola, prevence</w:t>
                                </w:r>
                              </w:p>
                            </w:txbxContent>
                          </v:textbox>
                        </v:shape>
                        <v:group id="Skupina 3825" o:spid="_x0000_s1182" style="position:absolute;left:6199;top:11222;width:7023;height:3321" coordorigin=",138" coordsize="7022,3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">
                          <v:shape id="Textové pole 2" o:spid="_x0000_s1183" type="#_x0000_t202" style="position:absolute;left:450;top:138;width:6572;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" filled="f" stroked="f">
                            <v:textbox>
                              <w:txbxContent>
                                <w:p w14:paraId="07416D67" w14:textId="77777777" w:rsidR="00F6788E" w:rsidRPr="006A2427" w:rsidRDefault="00F6788E" w:rsidP="00E45FB8">
                                  <w:pPr>
                                    <w:spacing w:line="192" w:lineRule="auto"/>
                                    <w:ind w:left="-57" w:right="-57"/>
                                    <w:rPr>
                                      <w:rFonts w:asciiTheme="minorHAnsi" w:hAnsiTheme="minorHAnsi"/>
                                      <w:b/>
                                      <w:sz w:val="18"/>
                                      <w:szCs w:val="22"/>
                                    </w:rPr>
                                  </w:pPr>
                                  <w:r>
                                    <w:rPr>
                                      <w:rFonts w:asciiTheme="minorHAnsi" w:hAnsiTheme="minorHAnsi"/>
                                      <w:b/>
                                      <w:sz w:val="18"/>
                                      <w:szCs w:val="22"/>
                                    </w:rPr>
                                    <w:t>Nezájem (neochota)</w:t>
                                  </w:r>
                                </w:p>
                              </w:txbxContent>
                            </v:textbox>
                          </v:shape>
                          <v:line id="Přímá spojnice 23716" o:spid="_x0000_s1184" style="position:absolute;flip:x y;visibility:visible;mso-wrap-style:square" from="0,2840" to="6121,2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">
                            <v:stroke endarrow="open"/>
                          </v:line>
                        </v:group>
                        <v:shape id="Textové pole 2" o:spid="_x0000_s1185" type="#_x0000_t202" style="position:absolute;left:17759;top:7300;width:6978;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" filled="f" stroked="f">
                          <v:textbox>
                            <w:txbxContent>
                              <w:p w14:paraId="7408F4D6" w14:textId="46A340FB" w:rsidR="00F6788E" w:rsidRPr="006A2427" w:rsidRDefault="00F6788E" w:rsidP="00E45FB8">
                                <w:pPr>
                                  <w:spacing w:line="192" w:lineRule="auto"/>
                                  <w:ind w:left="-57" w:right="-57"/>
                                  <w:rPr>
                                    <w:rFonts w:asciiTheme="minorHAnsi" w:hAnsiTheme="minorHAnsi"/>
                                    <w:b/>
                                    <w:sz w:val="18"/>
                                    <w:szCs w:val="22"/>
                                  </w:rPr>
                                </w:pPr>
                                <w:r>
                                  <w:rPr>
                                    <w:rFonts w:asciiTheme="minorHAnsi" w:hAnsiTheme="minorHAnsi"/>
                                    <w:b/>
                                    <w:sz w:val="18"/>
                                    <w:szCs w:val="22"/>
                                  </w:rPr>
                                  <w:t>Nechce řešit riziko</w:t>
                                </w:r>
                              </w:p>
                            </w:txbxContent>
                          </v:textbox>
                        </v:shape>
                        <v:shape id="Textové pole 2" o:spid="_x0000_s1186" type="#_x0000_t202" style="position:absolute;left:4681;top:8302;width:9607;height:2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" filled="f" stroked="f">
                          <v:textbox>
                            <w:txbxContent>
                              <w:p w14:paraId="6B287A5A" w14:textId="77777777" w:rsidR="00F6788E" w:rsidRPr="006A2427" w:rsidRDefault="00F6788E" w:rsidP="00E45FB8">
                                <w:pPr>
                                  <w:spacing w:line="192" w:lineRule="auto"/>
                                  <w:ind w:left="-57" w:right="-57"/>
                                  <w:rPr>
                                    <w:rFonts w:asciiTheme="minorHAnsi" w:hAnsiTheme="minorHAnsi"/>
                                    <w:b/>
                                    <w:sz w:val="18"/>
                                    <w:szCs w:val="22"/>
                                  </w:rPr>
                                </w:pPr>
                                <w:r>
                                  <w:rPr>
                                    <w:rFonts w:asciiTheme="minorHAnsi" w:hAnsiTheme="minorHAnsi"/>
                                    <w:b/>
                                    <w:sz w:val="18"/>
                                    <w:szCs w:val="22"/>
                                  </w:rPr>
                                  <w:t>Nespolupracuje</w:t>
                                </w:r>
                              </w:p>
                            </w:txbxContent>
                          </v:textbox>
                        </v:shape>
                        <v:group id="Skupina 3830" o:spid="_x0000_s1187" style="position:absolute;left:11360;top:9767;width:6699;height:2216" coordorigin=",1039" coordsize="6699,2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">
                          <v:line id="Přímá spojnice 60" o:spid="_x0000_s1188" style="position:absolute;flip:x y;visibility:visible;mso-wrap-style:square" from="277,2632" to="6398,2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">
                            <v:stroke startarrow="open"/>
                          </v:line>
                          <v:shape id="Textové pole 2" o:spid="_x0000_s1189" type="#_x0000_t202" style="position:absolute;top:1039;width:6699;height:2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" filled="f" stroked="f">
                            <v:textbox>
                              <w:txbxContent>
                                <w:p w14:paraId="6C04CB67" w14:textId="77777777" w:rsidR="00F6788E" w:rsidRPr="006A2427" w:rsidRDefault="00F6788E" w:rsidP="00E45FB8">
                                  <w:pPr>
                                    <w:spacing w:line="192" w:lineRule="auto"/>
                                    <w:ind w:left="-57" w:right="-57"/>
                                    <w:rPr>
                                      <w:rFonts w:asciiTheme="minorHAnsi" w:hAnsiTheme="minorHAnsi"/>
                                      <w:b/>
                                      <w:sz w:val="18"/>
                                      <w:szCs w:val="22"/>
                                    </w:rPr>
                                  </w:pPr>
                                  <w:r w:rsidRPr="006A2427">
                                    <w:rPr>
                                      <w:rFonts w:asciiTheme="minorHAnsi" w:hAnsiTheme="minorHAnsi"/>
                                      <w:b/>
                                      <w:sz w:val="18"/>
                                      <w:szCs w:val="22"/>
                                    </w:rPr>
                                    <w:t>Neznalost</w:t>
                                  </w:r>
                                </w:p>
                              </w:txbxContent>
                            </v:textbox>
                          </v:shape>
                        </v:group>
                        <v:group id="Skupina 3834" o:spid="_x0000_s1190" style="position:absolute;left:19084;top:11360;width:7017;height:3321" coordorigin=",138" coordsize="7022,3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">
                          <v:shape id="Textové pole 2" o:spid="_x0000_s1191" type="#_x0000_t202" style="position:absolute;left:450;top:138;width:6572;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" filled="f" stroked="f">
                            <v:textbox>
                              <w:txbxContent>
                                <w:p w14:paraId="77CCA72A" w14:textId="77777777" w:rsidR="00F6788E" w:rsidRPr="006A2427" w:rsidRDefault="00F6788E" w:rsidP="00E45FB8">
                                  <w:pPr>
                                    <w:spacing w:line="192" w:lineRule="auto"/>
                                    <w:ind w:left="-57" w:right="-57"/>
                                    <w:rPr>
                                      <w:rFonts w:asciiTheme="minorHAnsi" w:hAnsiTheme="minorHAnsi"/>
                                      <w:b/>
                                      <w:sz w:val="18"/>
                                      <w:szCs w:val="22"/>
                                    </w:rPr>
                                  </w:pPr>
                                  <w:r>
                                    <w:rPr>
                                      <w:rFonts w:asciiTheme="minorHAnsi" w:hAnsiTheme="minorHAnsi"/>
                                      <w:b/>
                                      <w:sz w:val="18"/>
                                      <w:szCs w:val="22"/>
                                    </w:rPr>
                                    <w:t>Nezájem (neochota)</w:t>
                                  </w:r>
                                </w:p>
                              </w:txbxContent>
                            </v:textbox>
                          </v:shape>
                          <v:line id="Přímá spojnice 23716" o:spid="_x0000_s1192" style="position:absolute;flip:x y;visibility:visible;mso-wrap-style:square" from="0,2840" to="6121,2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">
                            <v:stroke endarrow="open"/>
                          </v:line>
                        </v:group>
                        <v:group id="Skupina 3837" o:spid="_x0000_s1193" style="position:absolute;left:9421;top:14263;width:11220;height:4343" coordorigin=",-76" coordsize="9883,4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">
                          <v:line id="Přímá spojnice 59" o:spid="_x0000_s1194" style="position:absolute;flip:x y;visibility:visible;mso-wrap-style:square" from="5923,3810" to="9883,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">
                            <v:stroke startarrow="open"/>
                          </v:line>
                          <v:shape id="Textové pole 2" o:spid="_x0000_s1195" type="#_x0000_t202" style="position:absolute;top:-76;width:9624;height:4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" filled="f" stroked="f">
                            <v:textbox>
                              <w:txbxContent>
                                <w:p w14:paraId="0BAA9C4F" w14:textId="77777777" w:rsidR="00F6788E" w:rsidRPr="006A2427" w:rsidRDefault="00F6788E" w:rsidP="00E45FB8">
                                  <w:pPr>
                                    <w:spacing w:line="192" w:lineRule="auto"/>
                                    <w:ind w:left="-57" w:right="-57"/>
                                    <w:rPr>
                                      <w:rFonts w:asciiTheme="minorHAnsi" w:hAnsiTheme="minorHAnsi"/>
                                      <w:b/>
                                      <w:sz w:val="18"/>
                                      <w:szCs w:val="22"/>
                                    </w:rPr>
                                  </w:pPr>
                                  <w:r w:rsidRPr="006A2427">
                                    <w:rPr>
                                      <w:rFonts w:asciiTheme="minorHAnsi" w:hAnsiTheme="minorHAnsi"/>
                                      <w:b/>
                                      <w:sz w:val="18"/>
                                      <w:szCs w:val="22"/>
                                    </w:rPr>
                                    <w:t>Nemá podmínky, zdroje (lidské, finanční) či vybavení</w:t>
                                  </w:r>
                                </w:p>
                              </w:txbxContent>
                            </v:textbox>
                          </v:shape>
                        </v:group>
                        <v:group id="Skupina 23552" o:spid="_x0000_s1196" style="position:absolute;left:23968;top:9767;width:6699;height:2216" coordorigin=",1039" coordsize="6699,2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">
                          <v:line id="Přímá spojnice 60" o:spid="_x0000_s1197" style="position:absolute;flip:x y;visibility:visible;mso-wrap-style:square" from="277,2632" to="6398,2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">
                            <v:stroke startarrow="open"/>
                          </v:line>
                          <v:shape id="Textové pole 2" o:spid="_x0000_s1198" type="#_x0000_t202" style="position:absolute;top:1039;width:6699;height:2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" filled="f" stroked="f">
                            <v:textbox>
                              <w:txbxContent>
                                <w:p w14:paraId="19525CC2" w14:textId="77777777" w:rsidR="00F6788E" w:rsidRPr="006A2427" w:rsidRDefault="00F6788E" w:rsidP="00E45FB8">
                                  <w:pPr>
                                    <w:spacing w:line="192" w:lineRule="auto"/>
                                    <w:ind w:left="-57" w:right="-57"/>
                                    <w:rPr>
                                      <w:rFonts w:asciiTheme="minorHAnsi" w:hAnsiTheme="minorHAnsi"/>
                                      <w:b/>
                                      <w:sz w:val="18"/>
                                      <w:szCs w:val="22"/>
                                    </w:rPr>
                                  </w:pPr>
                                  <w:r w:rsidRPr="006A2427">
                                    <w:rPr>
                                      <w:rFonts w:asciiTheme="minorHAnsi" w:hAnsiTheme="minorHAnsi"/>
                                      <w:b/>
                                      <w:sz w:val="18"/>
                                      <w:szCs w:val="22"/>
                                    </w:rPr>
                                    <w:t>Neznalost</w:t>
                                  </w:r>
                                </w:p>
                              </w:txbxContent>
                            </v:textbox>
                          </v:shape>
                        </v:group>
                        <v:group id="Skupina 23558" o:spid="_x0000_s1199" style="position:absolute;left:32219;top:12845;width:6567;height:3321" coordorigin="527,1622" coordsize="6572,3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">
                          <v:shape id="Textové pole 2" o:spid="_x0000_s1200" type="#_x0000_t202" style="position:absolute;left:527;top:1622;width:6573;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" filled="f" stroked="f">
                            <v:textbox>
                              <w:txbxContent>
                                <w:p w14:paraId="00841BA2" w14:textId="77777777" w:rsidR="00F6788E" w:rsidRPr="006A2427" w:rsidRDefault="00F6788E" w:rsidP="00E45FB8">
                                  <w:pPr>
                                    <w:spacing w:line="192" w:lineRule="auto"/>
                                    <w:ind w:left="-57" w:right="-57"/>
                                    <w:rPr>
                                      <w:rFonts w:asciiTheme="minorHAnsi" w:hAnsiTheme="minorHAnsi"/>
                                      <w:b/>
                                      <w:sz w:val="18"/>
                                      <w:szCs w:val="22"/>
                                    </w:rPr>
                                  </w:pPr>
                                  <w:r>
                                    <w:rPr>
                                      <w:rFonts w:asciiTheme="minorHAnsi" w:hAnsiTheme="minorHAnsi"/>
                                      <w:b/>
                                      <w:sz w:val="18"/>
                                      <w:szCs w:val="22"/>
                                    </w:rPr>
                                    <w:t>Nezájem (neochota)</w:t>
                                  </w:r>
                                </w:p>
                              </w:txbxContent>
                            </v:textbox>
                          </v:shape>
                          <v:line id="Přímá spojnice 23716" o:spid="_x0000_s1201" style="position:absolute;flip:x y;visibility:visible;mso-wrap-style:square" from="746,4845" to="6867,4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">
                            <v:stroke endarrow="open"/>
                          </v:line>
                        </v:group>
                        <v:group id="Skupina 23561" o:spid="_x0000_s1202" style="position:absolute;left:22098;top:14263;width:11220;height:4343" coordorigin=",-76" coordsize="9883,4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">
                          <v:line id="Přímá spojnice 59" o:spid="_x0000_s1203" style="position:absolute;flip:x y;visibility:visible;mso-wrap-style:square" from="5923,3810" to="9883,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">
                            <v:stroke startarrow="open"/>
                          </v:line>
                          <v:shape id="Textové pole 2" o:spid="_x0000_s1204" type="#_x0000_t202" style="position:absolute;top:-76;width:9624;height:4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" filled="f" stroked="f">
                            <v:textbox>
                              <w:txbxContent>
                                <w:p w14:paraId="0600C326" w14:textId="77777777" w:rsidR="00F6788E" w:rsidRPr="006A2427" w:rsidRDefault="00F6788E" w:rsidP="00E45FB8">
                                  <w:pPr>
                                    <w:spacing w:line="192" w:lineRule="auto"/>
                                    <w:ind w:left="-57" w:right="-57"/>
                                    <w:rPr>
                                      <w:rFonts w:asciiTheme="minorHAnsi" w:hAnsiTheme="minorHAnsi"/>
                                      <w:b/>
                                      <w:sz w:val="18"/>
                                      <w:szCs w:val="22"/>
                                    </w:rPr>
                                  </w:pPr>
                                  <w:r w:rsidRPr="006A2427">
                                    <w:rPr>
                                      <w:rFonts w:asciiTheme="minorHAnsi" w:hAnsiTheme="minorHAnsi"/>
                                      <w:b/>
                                      <w:sz w:val="18"/>
                                      <w:szCs w:val="22"/>
                                    </w:rPr>
                                    <w:t>Nemá podmínky, zdroje (lidské, finanční) či vybavení</w:t>
                                  </w:r>
                                </w:p>
                              </w:txbxContent>
                            </v:textbox>
                          </v:shape>
                        </v:group>
                        <v:group id="Skupina 23568" o:spid="_x0000_s1205" style="position:absolute;left:28164;top:3501;width:6338;height:3213" coordorigin="-375,-586" coordsize="6978,3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">
                          <v:line id="Přímá spojnice 23716" o:spid="_x0000_s1206" style="position:absolute;flip:x y;visibility:visible;mso-wrap-style:square" from="-170,2479" to="4586,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">
                            <v:stroke endarrow="open"/>
                          </v:line>
                          <v:shape id="Textové pole 2" o:spid="_x0000_s1207" type="#_x0000_t202" style="position:absolute;left:-375;top:-586;width:6977;height:3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" filled="f" stroked="f">
                            <v:textbox>
                              <w:txbxContent>
                                <w:p w14:paraId="712612E0" w14:textId="77777777" w:rsidR="00F6788E" w:rsidRPr="006A2427" w:rsidRDefault="00F6788E" w:rsidP="00E45FB8">
                                  <w:pPr>
                                    <w:spacing w:line="192" w:lineRule="auto"/>
                                    <w:ind w:left="-57" w:right="-57"/>
                                    <w:rPr>
                                      <w:rFonts w:asciiTheme="minorHAnsi" w:hAnsiTheme="minorHAnsi"/>
                                      <w:b/>
                                      <w:sz w:val="18"/>
                                      <w:szCs w:val="22"/>
                                    </w:rPr>
                                  </w:pPr>
                                  <w:r>
                                    <w:rPr>
                                      <w:rFonts w:asciiTheme="minorHAnsi" w:hAnsiTheme="minorHAnsi"/>
                                      <w:b/>
                                      <w:sz w:val="18"/>
                                      <w:szCs w:val="22"/>
                                    </w:rPr>
                                    <w:t>Nechce řídit rizika</w:t>
                                  </w:r>
                                </w:p>
                              </w:txbxContent>
                            </v:textbox>
                          </v:shape>
                        </v:group>
                        <v:shape id="Textové pole 2" o:spid="_x0000_s1208" type="#_x0000_t202" style="position:absolute;left:44044;top:9857;width:8350;height:3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" filled="f" stroked="f">
                          <v:textbox>
                            <w:txbxContent>
                              <w:p w14:paraId="426069EE" w14:textId="4DB642DD" w:rsidR="00F6788E" w:rsidRPr="006A2427" w:rsidRDefault="00F6788E" w:rsidP="00E45FB8">
                                <w:pPr>
                                  <w:spacing w:line="192" w:lineRule="auto"/>
                                  <w:ind w:left="-57" w:right="-57"/>
                                  <w:rPr>
                                    <w:rFonts w:asciiTheme="minorHAnsi" w:hAnsiTheme="minorHAnsi"/>
                                    <w:b/>
                                    <w:sz w:val="18"/>
                                    <w:szCs w:val="22"/>
                                  </w:rPr>
                                </w:pPr>
                                <w:r>
                                  <w:rPr>
                                    <w:rFonts w:asciiTheme="minorHAnsi" w:hAnsiTheme="minorHAnsi"/>
                                    <w:b/>
                                    <w:sz w:val="18"/>
                                    <w:szCs w:val="22"/>
                                  </w:rPr>
                                  <w:t>Rizika se neidentifikují</w:t>
                                </w:r>
                              </w:p>
                            </w:txbxContent>
                          </v:textbox>
                        </v:shape>
                        <v:group id="Skupina 23572" o:spid="_x0000_s1209" style="position:absolute;left:44854;top:12746;width:7016;height:3321" coordorigin=",138" coordsize="7022,3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">
                          <v:shape id="Textové pole 2" o:spid="_x0000_s1210" type="#_x0000_t202" style="position:absolute;left:450;top:138;width:6572;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" filled="f" stroked="f">
                            <v:textbox>
                              <w:txbxContent>
                                <w:p w14:paraId="51346465" w14:textId="2CCF7F03" w:rsidR="00F6788E" w:rsidRPr="006A2427" w:rsidRDefault="00F6788E" w:rsidP="00E45FB8">
                                  <w:pPr>
                                    <w:spacing w:line="192" w:lineRule="auto"/>
                                    <w:ind w:left="-57" w:right="-57"/>
                                    <w:rPr>
                                      <w:rFonts w:asciiTheme="minorHAnsi" w:hAnsiTheme="minorHAnsi"/>
                                      <w:b/>
                                      <w:sz w:val="18"/>
                                      <w:szCs w:val="22"/>
                                    </w:rPr>
                                  </w:pPr>
                                  <w:r>
                                    <w:rPr>
                                      <w:rFonts w:asciiTheme="minorHAnsi" w:hAnsiTheme="minorHAnsi"/>
                                      <w:b/>
                                      <w:sz w:val="18"/>
                                      <w:szCs w:val="22"/>
                                    </w:rPr>
                                    <w:t>Rizika se nezvládají</w:t>
                                  </w:r>
                                </w:p>
                              </w:txbxContent>
                            </v:textbox>
                          </v:shape>
                          <v:line id="Přímá spojnice 23716" o:spid="_x0000_s1211" style="position:absolute;flip:x y;visibility:visible;mso-wrap-style:square" from="0,2840" to="6121,2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">
                            <v:stroke endarrow="open"/>
                          </v:line>
                        </v:group>
                        <v:group id="Skupina 23584" o:spid="_x0000_s1212" style="position:absolute;left:39729;top:15378;width:6477;height:3734" coordorigin="4348,1110" coordsize="5705,3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">
                          <v:line id="Přímá spojnice 59" o:spid="_x0000_s1213" style="position:absolute;flip:x y;visibility:visible;mso-wrap-style:square" from="5923,3810" to="9883,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">
                            <v:stroke startarrow="open"/>
                          </v:line>
                          <v:shape id="Textové pole 2" o:spid="_x0000_s1214" type="#_x0000_t202" style="position:absolute;left:4348;top:1110;width:5706;height:3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" filled="f" stroked="f">
                            <v:textbox>
                              <w:txbxContent>
                                <w:p w14:paraId="28429C3A" w14:textId="24FB022F" w:rsidR="00F6788E" w:rsidRPr="006A2427" w:rsidRDefault="00F6788E" w:rsidP="00E45FB8">
                                  <w:pPr>
                                    <w:spacing w:line="192" w:lineRule="auto"/>
                                    <w:ind w:left="-57" w:right="-57"/>
                                    <w:rPr>
                                      <w:rFonts w:asciiTheme="minorHAnsi" w:hAnsiTheme="minorHAnsi"/>
                                      <w:b/>
                                      <w:sz w:val="18"/>
                                      <w:szCs w:val="22"/>
                                    </w:rPr>
                                  </w:pPr>
                                  <w:r>
                                    <w:rPr>
                                      <w:rFonts w:asciiTheme="minorHAnsi" w:hAnsiTheme="minorHAnsi"/>
                                      <w:b/>
                                      <w:sz w:val="18"/>
                                      <w:szCs w:val="22"/>
                                    </w:rPr>
                                    <w:t>Rizika se nesledují</w:t>
                                  </w:r>
                                </w:p>
                              </w:txbxContent>
                            </v:textbox>
                          </v:shape>
                        </v:group>
                        <v:group id="Skupina 23587" o:spid="_x0000_s1215" style="position:absolute;left:42079;top:4771;width:11165;height:7975" coordorigin="-3,-1466" coordsize="11164,7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">
                          <v:line id="Přímá spojnice 23716" o:spid="_x0000_s1216" style="position:absolute;flip:x y;visibility:visible;mso-wrap-style:square" from="1454,6523" to="7575,6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">
                            <v:stroke endarrow="open"/>
                          </v:line>
                          <v:shape id="Textové pole 2" o:spid="_x0000_s1217" type="#_x0000_t202" style="position:absolute;left:-3;top:-1466;width:11163;height:4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" filled="f" stroked="f">
                            <v:textbox>
                              <w:txbxContent>
                                <w:p w14:paraId="4DE9A901" w14:textId="77777777" w:rsidR="00F6788E" w:rsidRPr="006A2427" w:rsidRDefault="00F6788E" w:rsidP="00E45FB8">
                                  <w:pPr>
                                    <w:spacing w:line="192" w:lineRule="auto"/>
                                    <w:ind w:left="-57" w:right="-57"/>
                                    <w:rPr>
                                      <w:rFonts w:asciiTheme="minorHAnsi" w:hAnsiTheme="minorHAnsi"/>
                                      <w:b/>
                                      <w:sz w:val="18"/>
                                      <w:szCs w:val="22"/>
                                    </w:rPr>
                                  </w:pPr>
                                  <w:r>
                                    <w:rPr>
                                      <w:rFonts w:asciiTheme="minorHAnsi" w:hAnsiTheme="minorHAnsi"/>
                                      <w:b/>
                                      <w:sz w:val="18"/>
                                      <w:szCs w:val="22"/>
                                    </w:rPr>
                                    <w:t>Systém řízení rizik není vytvořen nebo není účinný</w:t>
                                  </w:r>
                                </w:p>
                              </w:txbxContent>
                            </v:textbox>
                          </v:shape>
                        </v:group>
                        <v:group id="Skupina 23590" o:spid="_x0000_s1218" style="position:absolute;left:37910;top:11991;width:7010;height:3026" coordorigin="3667,9052" coordsize="7010,3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">
                          <v:line id="Přímá spojnice 60" o:spid="_x0000_s1219" style="position:absolute;flip:x;visibility:visible;mso-wrap-style:square" from="6080,11748" to="10401,11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">
                            <v:stroke startarrow="open"/>
                          </v:line>
                          <v:shape id="Textové pole 2" o:spid="_x0000_s1220" type="#_x0000_t202" style="position:absolute;left:3667;top:9052;width:7011;height:3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" filled="f" stroked="f">
                            <v:textbox>
                              <w:txbxContent>
                                <w:p w14:paraId="20B23CF4" w14:textId="6F092F6D" w:rsidR="00F6788E" w:rsidRPr="006A2427" w:rsidRDefault="00F6788E" w:rsidP="00E45FB8">
                                  <w:pPr>
                                    <w:spacing w:line="192" w:lineRule="auto"/>
                                    <w:ind w:left="-57" w:right="-57"/>
                                    <w:rPr>
                                      <w:rFonts w:asciiTheme="minorHAnsi" w:hAnsiTheme="minorHAnsi"/>
                                      <w:b/>
                                      <w:sz w:val="18"/>
                                      <w:szCs w:val="22"/>
                                    </w:rPr>
                                  </w:pPr>
                                  <w:r>
                                    <w:rPr>
                                      <w:rFonts w:asciiTheme="minorHAnsi" w:hAnsiTheme="minorHAnsi"/>
                                      <w:b/>
                                      <w:sz w:val="18"/>
                                      <w:szCs w:val="22"/>
                                    </w:rPr>
                                    <w:t>Rizika se nehodnotí</w:t>
                                  </w:r>
                                </w:p>
                              </w:txbxContent>
                            </v:textbox>
                          </v:shape>
                        </v:group>
                        <v:shape id="Textové pole 2" o:spid="_x0000_s1221" type="#_x0000_t202" style="position:absolute;left:4078;top:21399;width:9144;height:3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" filled="f" stroked="f">
                          <v:textbox>
                            <w:txbxContent>
                              <w:p w14:paraId="56BB8D7C" w14:textId="77777777" w:rsidR="00F6788E" w:rsidRPr="006A2427" w:rsidRDefault="00F6788E" w:rsidP="00E45FB8">
                                <w:pPr>
                                  <w:spacing w:line="192" w:lineRule="auto"/>
                                  <w:ind w:left="-57" w:right="-57"/>
                                  <w:rPr>
                                    <w:rFonts w:asciiTheme="minorHAnsi" w:hAnsiTheme="minorHAnsi"/>
                                    <w:b/>
                                    <w:sz w:val="18"/>
                                    <w:szCs w:val="22"/>
                                  </w:rPr>
                                </w:pPr>
                                <w:r>
                                  <w:rPr>
                                    <w:rFonts w:asciiTheme="minorHAnsi" w:hAnsiTheme="minorHAnsi"/>
                                    <w:b/>
                                    <w:sz w:val="18"/>
                                    <w:szCs w:val="22"/>
                                  </w:rPr>
                                  <w:t>Není dostatečně řešeno</w:t>
                                </w:r>
                              </w:p>
                            </w:txbxContent>
                          </v:textbox>
                        </v:shape>
                        <v:shape id="Textové pole 2" o:spid="_x0000_s1222" type="#_x0000_t202" style="position:absolute;left:10529;top:28263;width:9005;height:3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" filled="f" stroked="f">
                          <v:textbox>
                            <w:txbxContent>
                              <w:p w14:paraId="667E9C26" w14:textId="77777777" w:rsidR="00F6788E" w:rsidRPr="006A2427" w:rsidRDefault="00F6788E" w:rsidP="00E45FB8">
                                <w:pPr>
                                  <w:spacing w:line="192" w:lineRule="auto"/>
                                  <w:ind w:left="-57" w:right="-57"/>
                                  <w:rPr>
                                    <w:rFonts w:asciiTheme="minorHAnsi" w:hAnsiTheme="minorHAnsi"/>
                                    <w:b/>
                                    <w:sz w:val="18"/>
                                    <w:szCs w:val="22"/>
                                  </w:rPr>
                                </w:pPr>
                                <w:r>
                                  <w:rPr>
                                    <w:rFonts w:asciiTheme="minorHAnsi" w:hAnsiTheme="minorHAnsi"/>
                                    <w:b/>
                                    <w:sz w:val="18"/>
                                    <w:szCs w:val="22"/>
                                  </w:rPr>
                                  <w:t>Chybné uplatňování</w:t>
                                </w:r>
                              </w:p>
                            </w:txbxContent>
                          </v:textbox>
                        </v:shape>
                        <v:shape id="Textové pole 2" o:spid="_x0000_s1223" type="#_x0000_t202" style="position:absolute;left:12822;top:36037;width:11359;height:2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" filled="f" stroked="f">
                          <v:textbox>
                            <w:txbxContent>
                              <w:p w14:paraId="099F7507" w14:textId="77777777" w:rsidR="00F6788E" w:rsidRPr="006538F8" w:rsidRDefault="00F6788E" w:rsidP="00E45FB8">
                                <w:pPr>
                                  <w:spacing w:line="192" w:lineRule="auto"/>
                                  <w:ind w:left="-57" w:right="-57"/>
                                  <w:jc w:val="center"/>
                                  <w:rPr>
                                    <w:rFonts w:asciiTheme="minorHAnsi" w:hAnsiTheme="minorHAnsi"/>
                                    <w:b/>
                                    <w:sz w:val="20"/>
                                  </w:rPr>
                                </w:pPr>
                                <w:r>
                                  <w:rPr>
                                    <w:rFonts w:asciiTheme="minorHAnsi" w:hAnsiTheme="minorHAnsi"/>
                                    <w:b/>
                                    <w:sz w:val="20"/>
                                  </w:rPr>
                                  <w:t>Vnější prostředí</w:t>
                                </w:r>
                              </w:p>
                            </w:txbxContent>
                          </v:textbox>
                        </v:shape>
                        <v:shape id="Textové pole 2" o:spid="_x0000_s1224" type="#_x0000_t202" style="position:absolute;left:18565;top:21405;width:9144;height:3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" filled="f" stroked="f">
                          <v:textbox>
                            <w:txbxContent>
                              <w:p w14:paraId="0E4DD567" w14:textId="77777777" w:rsidR="00F6788E" w:rsidRPr="006A2427" w:rsidRDefault="00F6788E" w:rsidP="00E45FB8">
                                <w:pPr>
                                  <w:spacing w:line="192" w:lineRule="auto"/>
                                  <w:ind w:left="-57" w:right="-57"/>
                                  <w:rPr>
                                    <w:rFonts w:asciiTheme="minorHAnsi" w:hAnsiTheme="minorHAnsi"/>
                                    <w:b/>
                                    <w:sz w:val="18"/>
                                    <w:szCs w:val="22"/>
                                  </w:rPr>
                                </w:pPr>
                                <w:r>
                                  <w:rPr>
                                    <w:rFonts w:asciiTheme="minorHAnsi" w:hAnsiTheme="minorHAnsi"/>
                                    <w:b/>
                                    <w:sz w:val="18"/>
                                    <w:szCs w:val="22"/>
                                  </w:rPr>
                                  <w:t>Zvyšující se nároky</w:t>
                                </w:r>
                              </w:p>
                            </w:txbxContent>
                          </v:textbox>
                        </v:shape>
                        <v:shape id="Textové pole 2" o:spid="_x0000_s1225" type="#_x0000_t202" style="position:absolute;left:23526;top:24805;width:9144;height:3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" filled="f" stroked="f">
                          <v:textbox>
                            <w:txbxContent>
                              <w:p w14:paraId="3EAB3009" w14:textId="77777777" w:rsidR="00F6788E" w:rsidRPr="006A2427" w:rsidRDefault="00F6788E" w:rsidP="00E45FB8">
                                <w:pPr>
                                  <w:spacing w:line="192" w:lineRule="auto"/>
                                  <w:ind w:left="-57" w:right="-57"/>
                                  <w:rPr>
                                    <w:rFonts w:asciiTheme="minorHAnsi" w:hAnsiTheme="minorHAnsi"/>
                                    <w:b/>
                                    <w:sz w:val="18"/>
                                    <w:szCs w:val="22"/>
                                  </w:rPr>
                                </w:pPr>
                                <w:r>
                                  <w:rPr>
                                    <w:rFonts w:asciiTheme="minorHAnsi" w:hAnsiTheme="minorHAnsi"/>
                                    <w:b/>
                                    <w:sz w:val="18"/>
                                    <w:szCs w:val="22"/>
                                  </w:rPr>
                                  <w:t>Zhoršená předvídatelnost</w:t>
                                </w:r>
                              </w:p>
                            </w:txbxContent>
                          </v:textbox>
                        </v:shape>
                        <v:shape id="Textové pole 2" o:spid="_x0000_s1226" type="#_x0000_t202" style="position:absolute;left:16734;top:26185;width:5957;height:3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" filled="f" stroked="f">
                          <v:textbox>
                            <w:txbxContent>
                              <w:p w14:paraId="70A1867B" w14:textId="77777777" w:rsidR="00F6788E" w:rsidRPr="006A2427" w:rsidRDefault="00F6788E" w:rsidP="00E45FB8">
                                <w:pPr>
                                  <w:spacing w:line="192" w:lineRule="auto"/>
                                  <w:ind w:left="-57" w:right="-57"/>
                                  <w:rPr>
                                    <w:rFonts w:asciiTheme="minorHAnsi" w:hAnsiTheme="minorHAnsi"/>
                                    <w:b/>
                                    <w:sz w:val="18"/>
                                    <w:szCs w:val="22"/>
                                  </w:rPr>
                                </w:pPr>
                                <w:r>
                                  <w:rPr>
                                    <w:rFonts w:asciiTheme="minorHAnsi" w:hAnsiTheme="minorHAnsi"/>
                                    <w:b/>
                                    <w:sz w:val="18"/>
                                    <w:szCs w:val="22"/>
                                  </w:rPr>
                                  <w:t>Omezené zdroje</w:t>
                                </w:r>
                              </w:p>
                            </w:txbxContent>
                          </v:textbox>
                        </v:shape>
                        <v:shape id="Textové pole 2" o:spid="_x0000_s1227" type="#_x0000_t202" style="position:absolute;left:21481;top:29579;width:5116;height:3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" filled="f" stroked="f">
                          <v:textbox>
                            <w:txbxContent>
                              <w:p w14:paraId="46B418F9" w14:textId="77777777" w:rsidR="00F6788E" w:rsidRPr="006A2427" w:rsidRDefault="00F6788E" w:rsidP="00E45FB8">
                                <w:pPr>
                                  <w:spacing w:line="192" w:lineRule="auto"/>
                                  <w:ind w:left="-57" w:right="-57"/>
                                  <w:rPr>
                                    <w:rFonts w:asciiTheme="minorHAnsi" w:hAnsiTheme="minorHAnsi"/>
                                    <w:b/>
                                    <w:sz w:val="18"/>
                                    <w:szCs w:val="22"/>
                                  </w:rPr>
                                </w:pPr>
                                <w:r>
                                  <w:rPr>
                                    <w:rFonts w:asciiTheme="minorHAnsi" w:hAnsiTheme="minorHAnsi"/>
                                    <w:b/>
                                    <w:sz w:val="18"/>
                                    <w:szCs w:val="22"/>
                                  </w:rPr>
                                  <w:t>Rychlé změny</w:t>
                                </w:r>
                              </w:p>
                            </w:txbxContent>
                          </v:textbox>
                        </v:shape>
                        <v:shape id="Textové pole 2" o:spid="_x0000_s1228" type="#_x0000_t202" style="position:absolute;left:15332;top:31296;width:4477;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" filled="f" stroked="f">
                          <v:textbox>
                            <w:txbxContent>
                              <w:p w14:paraId="501F4A1C" w14:textId="50A02852" w:rsidR="00F6788E" w:rsidRPr="006A2427" w:rsidRDefault="00F6788E" w:rsidP="00E45FB8">
                                <w:pPr>
                                  <w:spacing w:line="192" w:lineRule="auto"/>
                                  <w:ind w:left="-57" w:right="-57"/>
                                  <w:rPr>
                                    <w:rFonts w:asciiTheme="minorHAnsi" w:hAnsiTheme="minorHAnsi"/>
                                    <w:b/>
                                    <w:sz w:val="18"/>
                                    <w:szCs w:val="22"/>
                                  </w:rPr>
                                </w:pPr>
                                <w:r>
                                  <w:rPr>
                                    <w:rFonts w:asciiTheme="minorHAnsi" w:hAnsiTheme="minorHAnsi"/>
                                    <w:b/>
                                    <w:sz w:val="18"/>
                                    <w:szCs w:val="22"/>
                                  </w:rPr>
                                  <w:t>Nová rizika</w:t>
                                </w:r>
                              </w:p>
                            </w:txbxContent>
                          </v:textbox>
                        </v:shape>
                        <v:group id="Skupina 23601" o:spid="_x0000_s1229" style="position:absolute;left:36264;top:20158;width:13283;height:4570" coordorigin="-488,-207" coordsize="11698,4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">
                          <v:line id="Přímá spojnice 59" o:spid="_x0000_s1230" style="position:absolute;visibility:visible;mso-wrap-style:square" from="-488,3740" to="5917,3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">
                            <v:stroke startarrow="open"/>
                          </v:line>
                          <v:shape id="Textové pole 2" o:spid="_x0000_s1231" type="#_x0000_t202" style="position:absolute;left:702;top:-207;width:10508;height:4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" filled="f" stroked="f">
                            <v:textbox>
                              <w:txbxContent>
                                <w:p w14:paraId="2E738F32" w14:textId="77777777" w:rsidR="00F6788E" w:rsidRPr="006A2427" w:rsidRDefault="00F6788E" w:rsidP="00E45FB8">
                                  <w:pPr>
                                    <w:spacing w:line="192" w:lineRule="auto"/>
                                    <w:ind w:left="-57" w:right="-57"/>
                                    <w:rPr>
                                      <w:rFonts w:asciiTheme="minorHAnsi" w:hAnsiTheme="minorHAnsi"/>
                                      <w:b/>
                                      <w:sz w:val="18"/>
                                      <w:szCs w:val="22"/>
                                    </w:rPr>
                                  </w:pPr>
                                  <w:r w:rsidRPr="006A2427">
                                    <w:rPr>
                                      <w:rFonts w:asciiTheme="minorHAnsi" w:hAnsiTheme="minorHAnsi"/>
                                      <w:b/>
                                      <w:sz w:val="18"/>
                                      <w:szCs w:val="22"/>
                                    </w:rPr>
                                    <w:t>Nemá podmínky, zdroje (lidské, finanční) či vybavení</w:t>
                                  </w:r>
                                </w:p>
                              </w:txbxContent>
                            </v:textbox>
                          </v:shape>
                        </v:group>
                        <v:group id="Skupina 23604" o:spid="_x0000_s1232" style="position:absolute;left:29790;top:21716;width:6699;height:3469" coordorigin="765,-1212" coordsize="6699,3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">
                          <v:line id="Přímá spojnice 60" o:spid="_x0000_s1233" style="position:absolute;flip:x y;visibility:visible;mso-wrap-style:square" from="765,1799" to="6886,1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">
                            <v:stroke startarrow="open"/>
                          </v:line>
                          <v:shape id="Textové pole 2" o:spid="_x0000_s1234" type="#_x0000_t202" style="position:absolute;left:765;top:-1212;width:6699;height:3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" filled="f" stroked="f">
                            <v:textbox>
                              <w:txbxContent>
                                <w:p w14:paraId="7095B99E" w14:textId="77777777" w:rsidR="00F6788E" w:rsidRPr="006A2427" w:rsidRDefault="00F6788E" w:rsidP="00E45FB8">
                                  <w:pPr>
                                    <w:spacing w:line="192" w:lineRule="auto"/>
                                    <w:ind w:left="-57" w:right="-57"/>
                                    <w:rPr>
                                      <w:rFonts w:asciiTheme="minorHAnsi" w:hAnsiTheme="minorHAnsi"/>
                                      <w:b/>
                                      <w:sz w:val="18"/>
                                      <w:szCs w:val="22"/>
                                    </w:rPr>
                                  </w:pPr>
                                  <w:r>
                                    <w:rPr>
                                      <w:rFonts w:asciiTheme="minorHAnsi" w:hAnsiTheme="minorHAnsi"/>
                                      <w:b/>
                                      <w:sz w:val="18"/>
                                      <w:szCs w:val="22"/>
                                    </w:rPr>
                                    <w:t>Nevytváří podmínky</w:t>
                                  </w:r>
                                </w:p>
                              </w:txbxContent>
                            </v:textbox>
                          </v:shape>
                        </v:group>
                        <v:group id="Skupina 23608" o:spid="_x0000_s1235" style="position:absolute;left:34443;top:25185;width:7909;height:3321" coordorigin="1159,-2592" coordsize="7915,3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">
                          <v:shape id="Textové pole 2" o:spid="_x0000_s1236" type="#_x0000_t202" style="position:absolute;left:2502;top:-2592;width:6572;height:3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" filled="f" stroked="f">
                            <v:textbox>
                              <w:txbxContent>
                                <w:p w14:paraId="601136A3" w14:textId="77777777" w:rsidR="00F6788E" w:rsidRPr="006A2427" w:rsidRDefault="00F6788E" w:rsidP="00E45FB8">
                                  <w:pPr>
                                    <w:spacing w:line="192" w:lineRule="auto"/>
                                    <w:ind w:left="-57" w:right="-57"/>
                                    <w:rPr>
                                      <w:rFonts w:asciiTheme="minorHAnsi" w:hAnsiTheme="minorHAnsi"/>
                                      <w:b/>
                                      <w:sz w:val="18"/>
                                      <w:szCs w:val="22"/>
                                    </w:rPr>
                                  </w:pPr>
                                  <w:r>
                                    <w:rPr>
                                      <w:rFonts w:asciiTheme="minorHAnsi" w:hAnsiTheme="minorHAnsi"/>
                                      <w:b/>
                                      <w:sz w:val="18"/>
                                      <w:szCs w:val="22"/>
                                    </w:rPr>
                                    <w:t>Nezájem (neochota)</w:t>
                                  </w:r>
                                </w:p>
                              </w:txbxContent>
                            </v:textbox>
                          </v:shape>
                          <v:line id="Přímá spojnice 23716" o:spid="_x0000_s1237" style="position:absolute;flip:x y;visibility:visible;mso-wrap-style:square" from="1159,138" to="7280,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">
                            <v:stroke endarrow="open"/>
                          </v:line>
                        </v:group>
                        <v:group id="Skupina 23611" o:spid="_x0000_s1238" style="position:absolute;left:27432;top:30215;width:13124;height:3826" coordorigin="2286,-1649" coordsize="13123,3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">
                          <v:line id="Přímá spojnice 60" o:spid="_x0000_s1239" style="position:absolute;flip:x y;visibility:visible;mso-wrap-style:square" from="2286,-1649" to="8408,-1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">
                            <v:stroke startarrow="open"/>
                          </v:line>
                          <v:shape id="Textové pole 2" o:spid="_x0000_s1240" type="#_x0000_t202" style="position:absolute;left:7875;top:-1217;width:7535;height:3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" filled="f" stroked="f">
                            <v:textbox>
                              <w:txbxContent>
                                <w:p w14:paraId="704250B1" w14:textId="455CFEE4" w:rsidR="00F6788E" w:rsidRPr="006A2427" w:rsidRDefault="00F6788E" w:rsidP="00E45FB8">
                                  <w:pPr>
                                    <w:spacing w:line="192" w:lineRule="auto"/>
                                    <w:ind w:left="-57" w:right="-57"/>
                                    <w:rPr>
                                      <w:rFonts w:asciiTheme="minorHAnsi" w:hAnsiTheme="minorHAnsi"/>
                                      <w:b/>
                                      <w:sz w:val="18"/>
                                      <w:szCs w:val="22"/>
                                    </w:rPr>
                                  </w:pPr>
                                  <w:r>
                                    <w:rPr>
                                      <w:rFonts w:asciiTheme="minorHAnsi" w:hAnsiTheme="minorHAnsi"/>
                                      <w:b/>
                                      <w:sz w:val="18"/>
                                      <w:szCs w:val="22"/>
                                    </w:rPr>
                                    <w:t>Nechce řešit rizika</w:t>
                                  </w:r>
                                </w:p>
                              </w:txbxContent>
                            </v:textbox>
                          </v:shape>
                        </v:group>
                      </v:group>
                    </v:group>
                  </v:group>
                  <v:shape id="Textové pole 2" o:spid="_x0000_s1241" type="#_x0000_t202" style="position:absolute;top:3642;width:7160;height:4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" filled="f" stroked="f">
                    <v:textbox>
                      <w:txbxContent>
                        <w:p w14:paraId="1AFFF88C" w14:textId="77777777" w:rsidR="00F6788E" w:rsidRPr="006A2427" w:rsidRDefault="00F6788E" w:rsidP="00E45FB8">
                          <w:pPr>
                            <w:spacing w:line="192" w:lineRule="auto"/>
                            <w:ind w:left="-57" w:right="-57"/>
                            <w:rPr>
                              <w:rFonts w:asciiTheme="minorHAnsi" w:hAnsiTheme="minorHAnsi"/>
                              <w:b/>
                              <w:sz w:val="18"/>
                              <w:szCs w:val="22"/>
                            </w:rPr>
                          </w:pPr>
                          <w:r>
                            <w:rPr>
                              <w:rFonts w:asciiTheme="minorHAnsi" w:hAnsiTheme="minorHAnsi"/>
                              <w:b/>
                              <w:sz w:val="18"/>
                              <w:szCs w:val="22"/>
                            </w:rPr>
                            <w:t>Nemá potřebné informace</w:t>
                          </w:r>
                        </w:p>
                      </w:txbxContent>
                    </v:textbox>
                  </v:shape>
                  <v:shape id="Textové pole 2" o:spid="_x0000_s1242" type="#_x0000_t202" style="position:absolute;left:12553;top:3487;width:7161;height:4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" filled="f" stroked="f">
                    <v:textbox>
                      <w:txbxContent>
                        <w:p w14:paraId="2DB12698" w14:textId="77777777" w:rsidR="00F6788E" w:rsidRPr="006A2427" w:rsidRDefault="00F6788E" w:rsidP="00E45FB8">
                          <w:pPr>
                            <w:spacing w:line="192" w:lineRule="auto"/>
                            <w:ind w:left="-57" w:right="-57"/>
                            <w:rPr>
                              <w:rFonts w:asciiTheme="minorHAnsi" w:hAnsiTheme="minorHAnsi"/>
                              <w:b/>
                              <w:sz w:val="18"/>
                              <w:szCs w:val="22"/>
                            </w:rPr>
                          </w:pPr>
                          <w:r>
                            <w:rPr>
                              <w:rFonts w:asciiTheme="minorHAnsi" w:hAnsiTheme="minorHAnsi"/>
                              <w:b/>
                              <w:sz w:val="18"/>
                              <w:szCs w:val="22"/>
                            </w:rPr>
                            <w:t>Nemá potřebné informace</w:t>
                          </w:r>
                        </w:p>
                      </w:txbxContent>
                    </v:textbox>
                  </v:shape>
                  <v:shape id="Textové pole 2" o:spid="_x0000_s1243" type="#_x0000_t202" style="position:absolute;left:24952;top:3564;width:7161;height:4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" filled="f" stroked="f">
                    <v:textbox>
                      <w:txbxContent>
                        <w:p w14:paraId="40F4E7B0" w14:textId="77777777" w:rsidR="00F6788E" w:rsidRPr="006A2427" w:rsidRDefault="00F6788E" w:rsidP="00E45FB8">
                          <w:pPr>
                            <w:spacing w:line="192" w:lineRule="auto"/>
                            <w:ind w:left="-57" w:right="-57"/>
                            <w:rPr>
                              <w:rFonts w:asciiTheme="minorHAnsi" w:hAnsiTheme="minorHAnsi"/>
                              <w:b/>
                              <w:sz w:val="18"/>
                              <w:szCs w:val="22"/>
                            </w:rPr>
                          </w:pPr>
                          <w:r>
                            <w:rPr>
                              <w:rFonts w:asciiTheme="minorHAnsi" w:hAnsiTheme="minorHAnsi"/>
                              <w:b/>
                              <w:sz w:val="18"/>
                              <w:szCs w:val="22"/>
                            </w:rPr>
                            <w:t>Nemá potřebné informace</w:t>
                          </w:r>
                        </w:p>
                      </w:txbxContent>
                    </v:textbox>
                  </v:shape>
                  <v:shape id="Textové pole 2" o:spid="_x0000_s1244" type="#_x0000_t202" style="position:absolute;left:35491;top:6974;width:10249;height:4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" filled="f" stroked="f">
                    <v:textbox>
                      <w:txbxContent>
                        <w:p w14:paraId="70000584" w14:textId="77777777" w:rsidR="00F6788E" w:rsidRPr="006A2427" w:rsidRDefault="00F6788E" w:rsidP="00E45FB8">
                          <w:pPr>
                            <w:spacing w:line="192" w:lineRule="auto"/>
                            <w:ind w:left="-57" w:right="-57"/>
                            <w:rPr>
                              <w:rFonts w:asciiTheme="minorHAnsi" w:hAnsiTheme="minorHAnsi"/>
                              <w:b/>
                              <w:sz w:val="18"/>
                              <w:szCs w:val="22"/>
                            </w:rPr>
                          </w:pPr>
                          <w:r>
                            <w:rPr>
                              <w:rFonts w:asciiTheme="minorHAnsi" w:hAnsiTheme="minorHAnsi"/>
                              <w:b/>
                              <w:sz w:val="18"/>
                              <w:szCs w:val="22"/>
                            </w:rPr>
                            <w:t>Nezahrnuje dostatečnou kontrolu, prevenci</w:t>
                          </w:r>
                        </w:p>
                      </w:txbxContent>
                    </v:textbox>
                  </v:shape>
                  <v:shape id="Textové pole 2" o:spid="_x0000_s1245" type="#_x0000_t202" style="position:absolute;left:36265;top:3022;width:6809;height:4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" filled="f" stroked="f">
                    <v:textbox>
                      <w:txbxContent>
                        <w:p w14:paraId="00F355A2" w14:textId="77777777" w:rsidR="00F6788E" w:rsidRPr="006A2427" w:rsidRDefault="00F6788E" w:rsidP="00E45FB8">
                          <w:pPr>
                            <w:spacing w:line="192" w:lineRule="auto"/>
                            <w:ind w:left="-57" w:right="-57"/>
                            <w:rPr>
                              <w:rFonts w:asciiTheme="minorHAnsi" w:hAnsiTheme="minorHAnsi"/>
                              <w:b/>
                              <w:sz w:val="18"/>
                              <w:szCs w:val="22"/>
                            </w:rPr>
                          </w:pPr>
                          <w:r>
                            <w:rPr>
                              <w:rFonts w:asciiTheme="minorHAnsi" w:hAnsiTheme="minorHAnsi"/>
                              <w:b/>
                              <w:sz w:val="18"/>
                              <w:szCs w:val="22"/>
                            </w:rPr>
                            <w:t>Nezahrnuje školení a výcvik</w:t>
                          </w:r>
                        </w:p>
                      </w:txbxContent>
                    </v:textbox>
                  </v:shape>
                  <v:shape id="Textové pole 2" o:spid="_x0000_s1246" type="#_x0000_t202" style="position:absolute;left:29601;top:28051;width:6699;height:2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" filled="f" stroked="f">
                    <v:textbox>
                      <w:txbxContent>
                        <w:p w14:paraId="4253AFA2" w14:textId="77777777" w:rsidR="00F6788E" w:rsidRPr="006A2427" w:rsidRDefault="00F6788E" w:rsidP="00E45FB8">
                          <w:pPr>
                            <w:spacing w:line="192" w:lineRule="auto"/>
                            <w:ind w:left="-57" w:right="-57"/>
                            <w:rPr>
                              <w:rFonts w:asciiTheme="minorHAnsi" w:hAnsiTheme="minorHAnsi"/>
                              <w:b/>
                              <w:sz w:val="18"/>
                              <w:szCs w:val="22"/>
                            </w:rPr>
                          </w:pPr>
                          <w:r w:rsidRPr="006A2427">
                            <w:rPr>
                              <w:rFonts w:asciiTheme="minorHAnsi" w:hAnsiTheme="minorHAnsi"/>
                              <w:b/>
                              <w:sz w:val="18"/>
                              <w:szCs w:val="22"/>
                            </w:rPr>
                            <w:t>Neznalost</w:t>
                          </w:r>
                        </w:p>
                      </w:txbxContent>
                    </v:textbox>
                  </v:shape>
                  <v:shape id="Textové pole 2" o:spid="_x0000_s1247" type="#_x0000_t202" style="position:absolute;left:2324;top:28826;width:8998;height:5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" filled="f" stroked="f">
                    <v:textbox>
                      <w:txbxContent>
                        <w:p w14:paraId="64F12A07" w14:textId="77777777" w:rsidR="00F6788E" w:rsidRDefault="00F6788E" w:rsidP="00E45FB8">
                          <w:pPr>
                            <w:spacing w:line="192" w:lineRule="auto"/>
                            <w:ind w:left="-57" w:right="-57"/>
                            <w:rPr>
                              <w:rFonts w:asciiTheme="minorHAnsi" w:hAnsiTheme="minorHAnsi"/>
                              <w:b/>
                              <w:sz w:val="18"/>
                              <w:szCs w:val="22"/>
                            </w:rPr>
                          </w:pPr>
                          <w:r>
                            <w:rPr>
                              <w:rFonts w:asciiTheme="minorHAnsi" w:hAnsiTheme="minorHAnsi"/>
                              <w:b/>
                              <w:sz w:val="18"/>
                              <w:szCs w:val="22"/>
                            </w:rPr>
                            <w:t xml:space="preserve">Jsou nesrozumitelné, málo příkladů </w:t>
                          </w:r>
                        </w:p>
                        <w:p w14:paraId="12E637D2" w14:textId="77777777" w:rsidR="00F6788E" w:rsidRPr="006A2427" w:rsidRDefault="00F6788E" w:rsidP="00E45FB8">
                          <w:pPr>
                            <w:spacing w:line="192" w:lineRule="auto"/>
                            <w:ind w:left="-57" w:right="-57"/>
                            <w:rPr>
                              <w:rFonts w:asciiTheme="minorHAnsi" w:hAnsiTheme="minorHAnsi"/>
                              <w:b/>
                              <w:sz w:val="18"/>
                              <w:szCs w:val="22"/>
                            </w:rPr>
                          </w:pPr>
                          <w:r>
                            <w:rPr>
                              <w:rFonts w:asciiTheme="minorHAnsi" w:hAnsiTheme="minorHAnsi"/>
                              <w:b/>
                              <w:sz w:val="18"/>
                              <w:szCs w:val="22"/>
                            </w:rPr>
                            <w:t>v metodikách</w:t>
                          </w:r>
                        </w:p>
                      </w:txbxContent>
                    </v:textbox>
                  </v:shape>
                  <v:shape id="Textové pole 2" o:spid="_x0000_s1248" type="#_x0000_t202" style="position:absolute;left:28594;top:30609;width:7161;height:4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" filled="f" stroked="f">
                    <v:textbox>
                      <w:txbxContent>
                        <w:p w14:paraId="6021D14B" w14:textId="77777777" w:rsidR="00F6788E" w:rsidRPr="006A2427" w:rsidRDefault="00F6788E" w:rsidP="00E45FB8">
                          <w:pPr>
                            <w:spacing w:line="192" w:lineRule="auto"/>
                            <w:ind w:left="-57" w:right="-57"/>
                            <w:rPr>
                              <w:rFonts w:asciiTheme="minorHAnsi" w:hAnsiTheme="minorHAnsi"/>
                              <w:b/>
                              <w:sz w:val="18"/>
                              <w:szCs w:val="22"/>
                            </w:rPr>
                          </w:pPr>
                          <w:r>
                            <w:rPr>
                              <w:rFonts w:asciiTheme="minorHAnsi" w:hAnsiTheme="minorHAnsi"/>
                              <w:b/>
                              <w:sz w:val="18"/>
                              <w:szCs w:val="22"/>
                            </w:rPr>
                            <w:t>Nemá potřebné informace</w:t>
                          </w:r>
                        </w:p>
                      </w:txbxContent>
                    </v:textbox>
                  </v:shape>
                </v:group>
              </v:group>
            </w:pict>
          </mc:Fallback>
        </mc:AlternateContent>
      </w:r>
      <w:r w:rsidR="00783EDD">
        <w:rPr>
          <w:rFonts w:asciiTheme="minorHAnsi" w:hAnsiTheme="minorHAnsi" w:cstheme="minorHAnsi"/>
          <w:i/>
          <w:iCs/>
        </w:rPr>
        <w:t>Obr. 4</w:t>
      </w:r>
      <w:r w:rsidRPr="00783EDD">
        <w:rPr>
          <w:rFonts w:asciiTheme="minorHAnsi" w:hAnsiTheme="minorHAnsi" w:cstheme="minorHAnsi"/>
          <w:i/>
          <w:iCs/>
        </w:rPr>
        <w:t xml:space="preserve"> Příklad příčin a podpříčin nezvládání </w:t>
      </w:r>
      <w:r w:rsidR="004824FC" w:rsidRPr="00783EDD">
        <w:rPr>
          <w:rFonts w:asciiTheme="minorHAnsi" w:hAnsiTheme="minorHAnsi" w:cstheme="minorHAnsi"/>
          <w:i/>
          <w:iCs/>
        </w:rPr>
        <w:t>rizik</w:t>
      </w:r>
      <w:r w:rsidRPr="00783EDD">
        <w:rPr>
          <w:rFonts w:asciiTheme="minorHAnsi" w:hAnsiTheme="minorHAnsi" w:cstheme="minorHAnsi"/>
          <w:i/>
          <w:iCs/>
        </w:rPr>
        <w:t xml:space="preserve"> při strategické práci </w:t>
      </w:r>
    </w:p>
    <w:p w14:paraId="45A4BCDE" w14:textId="77777777" w:rsidR="000532CB" w:rsidRDefault="000532CB" w:rsidP="000532CB">
      <w:pPr>
        <w:rPr>
          <w:rFonts w:asciiTheme="minorHAnsi" w:hAnsiTheme="minorHAnsi"/>
        </w:rPr>
      </w:pPr>
    </w:p>
    <w:p w14:paraId="5BEE6072" w14:textId="77777777" w:rsidR="000532CB" w:rsidRDefault="000532CB" w:rsidP="000532CB">
      <w:pPr>
        <w:rPr>
          <w:rFonts w:asciiTheme="minorHAnsi" w:hAnsiTheme="minorHAnsi"/>
        </w:rPr>
      </w:pPr>
    </w:p>
    <w:p w14:paraId="62F6E069" w14:textId="77777777" w:rsidR="000532CB" w:rsidRDefault="000532CB" w:rsidP="000532CB">
      <w:pPr>
        <w:rPr>
          <w:rFonts w:asciiTheme="minorHAnsi" w:hAnsiTheme="minorHAnsi"/>
        </w:rPr>
      </w:pPr>
    </w:p>
    <w:p w14:paraId="340C04AC" w14:textId="77777777" w:rsidR="000532CB" w:rsidRDefault="000532CB" w:rsidP="000532CB">
      <w:pPr>
        <w:rPr>
          <w:rFonts w:asciiTheme="minorHAnsi" w:hAnsiTheme="minorHAnsi"/>
        </w:rPr>
      </w:pPr>
    </w:p>
    <w:p w14:paraId="4C1BFCDF" w14:textId="77777777" w:rsidR="000532CB" w:rsidRDefault="000532CB" w:rsidP="000532CB">
      <w:pPr>
        <w:rPr>
          <w:rFonts w:asciiTheme="minorHAnsi" w:hAnsiTheme="minorHAnsi"/>
        </w:rPr>
      </w:pPr>
    </w:p>
    <w:p w14:paraId="68C0CE4D" w14:textId="77777777" w:rsidR="000532CB" w:rsidRDefault="000532CB" w:rsidP="000532CB">
      <w:pPr>
        <w:rPr>
          <w:rFonts w:asciiTheme="minorHAnsi" w:hAnsiTheme="minorHAnsi"/>
        </w:rPr>
      </w:pPr>
    </w:p>
    <w:p w14:paraId="47B75144" w14:textId="77777777" w:rsidR="000532CB" w:rsidRDefault="000532CB" w:rsidP="000532CB">
      <w:pPr>
        <w:rPr>
          <w:rFonts w:asciiTheme="minorHAnsi" w:hAnsiTheme="minorHAnsi"/>
        </w:rPr>
      </w:pPr>
    </w:p>
    <w:p w14:paraId="5EB569C1" w14:textId="77777777" w:rsidR="000532CB" w:rsidRDefault="000532CB" w:rsidP="000532CB">
      <w:pPr>
        <w:rPr>
          <w:rFonts w:asciiTheme="minorHAnsi" w:hAnsiTheme="minorHAnsi"/>
        </w:rPr>
      </w:pPr>
    </w:p>
    <w:p w14:paraId="70A6F8F6" w14:textId="77777777" w:rsidR="000532CB" w:rsidRDefault="000532CB" w:rsidP="000532CB">
      <w:pPr>
        <w:rPr>
          <w:rFonts w:asciiTheme="minorHAnsi" w:hAnsiTheme="minorHAnsi"/>
        </w:rPr>
      </w:pPr>
    </w:p>
    <w:p w14:paraId="50A9EC21" w14:textId="77777777" w:rsidR="000532CB" w:rsidRDefault="000532CB" w:rsidP="000532CB">
      <w:pPr>
        <w:rPr>
          <w:rFonts w:asciiTheme="minorHAnsi" w:hAnsiTheme="minorHAnsi"/>
        </w:rPr>
      </w:pPr>
    </w:p>
    <w:p w14:paraId="21D48415" w14:textId="77777777" w:rsidR="000532CB" w:rsidRDefault="000532CB" w:rsidP="000532CB">
      <w:pPr>
        <w:rPr>
          <w:rFonts w:asciiTheme="minorHAnsi" w:hAnsiTheme="minorHAnsi"/>
        </w:rPr>
      </w:pPr>
    </w:p>
    <w:p w14:paraId="70DBE827" w14:textId="77777777" w:rsidR="000532CB" w:rsidRDefault="000532CB" w:rsidP="000532CB">
      <w:pPr>
        <w:rPr>
          <w:rFonts w:asciiTheme="minorHAnsi" w:hAnsiTheme="minorHAnsi"/>
        </w:rPr>
      </w:pPr>
    </w:p>
    <w:p w14:paraId="3F6607CB" w14:textId="77777777" w:rsidR="000532CB" w:rsidRDefault="000532CB" w:rsidP="000532CB">
      <w:pPr>
        <w:rPr>
          <w:rFonts w:asciiTheme="minorHAnsi" w:hAnsiTheme="minorHAnsi"/>
        </w:rPr>
      </w:pPr>
    </w:p>
    <w:p w14:paraId="4845D8AD" w14:textId="77777777" w:rsidR="000532CB" w:rsidRDefault="000532CB" w:rsidP="000532CB">
      <w:pPr>
        <w:rPr>
          <w:rFonts w:asciiTheme="minorHAnsi" w:hAnsiTheme="minorHAnsi"/>
        </w:rPr>
      </w:pPr>
    </w:p>
    <w:p w14:paraId="3A964E33" w14:textId="460F1ACE" w:rsidR="000532CB" w:rsidRPr="00783EDD" w:rsidRDefault="000532CB" w:rsidP="00783EDD">
      <w:pPr>
        <w:jc w:val="both"/>
        <w:rPr>
          <w:rFonts w:asciiTheme="minorHAnsi" w:hAnsiTheme="minorHAnsi" w:cstheme="minorHAnsi"/>
          <w:i/>
          <w:iCs/>
        </w:rPr>
      </w:pPr>
      <w:r w:rsidRPr="00783EDD">
        <w:rPr>
          <w:rFonts w:asciiTheme="minorHAnsi" w:hAnsiTheme="minorHAnsi" w:cstheme="minorHAnsi"/>
          <w:i/>
          <w:iCs/>
        </w:rPr>
        <w:t xml:space="preserve">Zdroj: </w:t>
      </w:r>
      <w:r w:rsidR="00824653" w:rsidRPr="00783EDD">
        <w:rPr>
          <w:rFonts w:asciiTheme="minorHAnsi" w:hAnsiTheme="minorHAnsi" w:cstheme="minorHAnsi"/>
          <w:i/>
          <w:iCs/>
        </w:rPr>
        <w:t>autoři</w:t>
      </w:r>
    </w:p>
    <w:p w14:paraId="66D5CAC4" w14:textId="77777777" w:rsidR="00146770" w:rsidRDefault="00146770" w:rsidP="00BA55A8">
      <w:pPr>
        <w:pStyle w:val="Odstavecseseznamem"/>
        <w:ind w:left="0"/>
        <w:jc w:val="both"/>
        <w:rPr>
          <w:rFonts w:asciiTheme="minorHAnsi" w:hAnsiTheme="minorHAnsi" w:cs="Calibri"/>
        </w:rPr>
      </w:pPr>
    </w:p>
    <w:p w14:paraId="1DC8F630" w14:textId="6A9164D2" w:rsidR="000532CB" w:rsidRDefault="000532CB" w:rsidP="00BA55A8">
      <w:pPr>
        <w:pStyle w:val="Odstavecseseznamem"/>
        <w:ind w:left="0"/>
        <w:jc w:val="both"/>
        <w:rPr>
          <w:rFonts w:ascii="Calibri" w:hAnsi="Calibri"/>
          <w:b/>
          <w:bCs/>
          <w:color w:val="7493B0"/>
          <w:sz w:val="32"/>
          <w:szCs w:val="28"/>
          <w:highlight w:val="yellow"/>
        </w:rPr>
      </w:pPr>
      <w:r w:rsidRPr="00100CE1">
        <w:rPr>
          <w:rFonts w:asciiTheme="minorHAnsi" w:hAnsiTheme="minorHAnsi" w:cs="Calibri"/>
        </w:rPr>
        <w:t>Je třeba uvést, že do diagramu byly zobrazeny nejběž</w:t>
      </w:r>
      <w:r>
        <w:rPr>
          <w:rFonts w:asciiTheme="minorHAnsi" w:hAnsiTheme="minorHAnsi" w:cs="Calibri"/>
        </w:rPr>
        <w:t>nější příčiny a nejběžnější pod</w:t>
      </w:r>
      <w:r w:rsidRPr="00100CE1">
        <w:rPr>
          <w:rFonts w:asciiTheme="minorHAnsi" w:hAnsiTheme="minorHAnsi" w:cs="Calibri"/>
        </w:rPr>
        <w:t>příčiny.</w:t>
      </w:r>
      <w:r>
        <w:rPr>
          <w:rFonts w:asciiTheme="minorHAnsi" w:hAnsiTheme="minorHAnsi" w:cs="Calibri"/>
        </w:rPr>
        <w:t xml:space="preserve"> </w:t>
      </w:r>
      <w:r w:rsidRPr="00100CE1">
        <w:rPr>
          <w:rFonts w:asciiTheme="minorHAnsi" w:hAnsiTheme="minorHAnsi" w:cs="Calibri"/>
        </w:rPr>
        <w:t xml:space="preserve">Seznámení se s nejčastějšími příčinami </w:t>
      </w:r>
      <w:r>
        <w:rPr>
          <w:rFonts w:asciiTheme="minorHAnsi" w:hAnsiTheme="minorHAnsi" w:cs="Calibri"/>
        </w:rPr>
        <w:t xml:space="preserve">a podpříčinami, které vedou k nezvládání </w:t>
      </w:r>
      <w:r w:rsidR="004824FC">
        <w:rPr>
          <w:rFonts w:asciiTheme="minorHAnsi" w:hAnsiTheme="minorHAnsi" w:cs="Calibri"/>
        </w:rPr>
        <w:t>rizik</w:t>
      </w:r>
      <w:r>
        <w:rPr>
          <w:rFonts w:asciiTheme="minorHAnsi" w:hAnsiTheme="minorHAnsi" w:cs="Calibri"/>
        </w:rPr>
        <w:t xml:space="preserve"> při strategické práci</w:t>
      </w:r>
      <w:r w:rsidRPr="00100CE1">
        <w:rPr>
          <w:rFonts w:asciiTheme="minorHAnsi" w:hAnsiTheme="minorHAnsi" w:cs="Calibri"/>
        </w:rPr>
        <w:t xml:space="preserve">, může být </w:t>
      </w:r>
      <w:r>
        <w:rPr>
          <w:rFonts w:asciiTheme="minorHAnsi" w:hAnsiTheme="minorHAnsi" w:cs="Calibri"/>
        </w:rPr>
        <w:t>důležité</w:t>
      </w:r>
      <w:r w:rsidRPr="00100CE1">
        <w:rPr>
          <w:rFonts w:asciiTheme="minorHAnsi" w:hAnsiTheme="minorHAnsi" w:cs="Calibri"/>
        </w:rPr>
        <w:t xml:space="preserve"> pro každého </w:t>
      </w:r>
      <w:r>
        <w:rPr>
          <w:rFonts w:asciiTheme="minorHAnsi" w:hAnsiTheme="minorHAnsi" w:cs="Calibri"/>
        </w:rPr>
        <w:t>zaměstnance, který se strategickou prací zabývá</w:t>
      </w:r>
      <w:r w:rsidRPr="00100CE1">
        <w:rPr>
          <w:rFonts w:asciiTheme="minorHAnsi" w:hAnsiTheme="minorHAnsi" w:cs="Calibri"/>
        </w:rPr>
        <w:t>.</w:t>
      </w:r>
      <w:r>
        <w:rPr>
          <w:rFonts w:asciiTheme="minorHAnsi" w:hAnsiTheme="minorHAnsi" w:cs="Calibri"/>
        </w:rPr>
        <w:t xml:space="preserve"> V dalším kroku by pak byla přijímána opatření k vyřešení podpříčin, a to jak na úrovni odpovědného útvaru, vlastníků rizik, tak na úrovni zadavatele.</w:t>
      </w:r>
      <w:r>
        <w:rPr>
          <w:rFonts w:ascii="Calibri" w:hAnsi="Calibri"/>
          <w:color w:val="7493B0"/>
          <w:sz w:val="32"/>
          <w:highlight w:val="yellow"/>
        </w:rPr>
        <w:br w:type="page"/>
      </w:r>
    </w:p>
    <w:p w14:paraId="023095EA" w14:textId="7DAAD89E" w:rsidR="00BC7FA8" w:rsidRPr="00DC7F02" w:rsidRDefault="000532CB" w:rsidP="000532CB">
      <w:pPr>
        <w:pStyle w:val="Nadpis1"/>
        <w:spacing w:before="240" w:after="120"/>
        <w:ind w:left="431" w:hanging="431"/>
        <w:rPr>
          <w:rFonts w:ascii="Calibri" w:hAnsi="Calibri"/>
          <w:color w:val="7493B0"/>
          <w:sz w:val="32"/>
          <w:lang w:val="cs-CZ"/>
        </w:rPr>
      </w:pPr>
      <w:bookmarkStart w:id="22" w:name="_Toc82610067"/>
      <w:r w:rsidRPr="00DC7F02">
        <w:rPr>
          <w:rFonts w:ascii="Calibri" w:hAnsi="Calibri"/>
          <w:color w:val="7493B0"/>
          <w:sz w:val="32"/>
          <w:lang w:val="cs-CZ"/>
        </w:rPr>
        <w:lastRenderedPageBreak/>
        <w:t>Řízení rizik: M</w:t>
      </w:r>
      <w:r w:rsidR="00BC7FA8" w:rsidRPr="00DC7F02">
        <w:rPr>
          <w:rFonts w:ascii="Calibri" w:hAnsi="Calibri"/>
          <w:color w:val="7493B0"/>
          <w:sz w:val="32"/>
          <w:lang w:val="cs-CZ"/>
        </w:rPr>
        <w:t>onitoring</w:t>
      </w:r>
      <w:r w:rsidR="003C239F" w:rsidRPr="00DC7F02">
        <w:rPr>
          <w:rFonts w:ascii="Calibri" w:hAnsi="Calibri"/>
          <w:color w:val="7493B0"/>
          <w:sz w:val="32"/>
          <w:lang w:val="cs-CZ"/>
        </w:rPr>
        <w:t xml:space="preserve"> rizik veřejné strategie</w:t>
      </w:r>
      <w:bookmarkEnd w:id="22"/>
    </w:p>
    <w:p w14:paraId="1CF3D394" w14:textId="7855E39B" w:rsidR="00BC7FA8" w:rsidRPr="000532CB" w:rsidRDefault="00BC7FA8" w:rsidP="00BC7FA8">
      <w:pPr>
        <w:jc w:val="both"/>
        <w:rPr>
          <w:rFonts w:asciiTheme="minorHAnsi" w:hAnsiTheme="minorHAnsi" w:cstheme="minorHAnsi"/>
        </w:rPr>
      </w:pPr>
      <w:r w:rsidRPr="000532CB">
        <w:rPr>
          <w:rFonts w:asciiTheme="minorHAnsi" w:hAnsiTheme="minorHAnsi" w:cstheme="minorHAnsi"/>
        </w:rPr>
        <w:t xml:space="preserve">Poslední čtvrtou fází řízení </w:t>
      </w:r>
      <w:r w:rsidR="00490E62">
        <w:rPr>
          <w:rFonts w:asciiTheme="minorHAnsi" w:hAnsiTheme="minorHAnsi" w:cstheme="minorHAnsi"/>
        </w:rPr>
        <w:t>rizik</w:t>
      </w:r>
      <w:r w:rsidRPr="000532CB">
        <w:rPr>
          <w:rFonts w:asciiTheme="minorHAnsi" w:hAnsiTheme="minorHAnsi" w:cstheme="minorHAnsi"/>
        </w:rPr>
        <w:t xml:space="preserve"> je jejich monitoring (sledování). Máme za sebou identifikaci (první fáze), hodnocení </w:t>
      </w:r>
      <w:r w:rsidR="00490E62">
        <w:rPr>
          <w:rFonts w:asciiTheme="minorHAnsi" w:hAnsiTheme="minorHAnsi" w:cstheme="minorHAnsi"/>
        </w:rPr>
        <w:t xml:space="preserve">– analýzu </w:t>
      </w:r>
      <w:r w:rsidRPr="000532CB">
        <w:rPr>
          <w:rFonts w:asciiTheme="minorHAnsi" w:hAnsiTheme="minorHAnsi" w:cstheme="minorHAnsi"/>
        </w:rPr>
        <w:t xml:space="preserve">(druhá fáze) a zvládání (třetí fáze). Rizika je třeba v čase sledovat, nestačí je vyhodnotit jednou. Dnešní společnost je </w:t>
      </w:r>
      <w:r w:rsidR="00EB72E3">
        <w:rPr>
          <w:rFonts w:asciiTheme="minorHAnsi" w:hAnsiTheme="minorHAnsi" w:cstheme="minorHAnsi"/>
        </w:rPr>
        <w:t xml:space="preserve">v pohybu, je </w:t>
      </w:r>
      <w:r w:rsidRPr="000532CB">
        <w:rPr>
          <w:rFonts w:asciiTheme="minorHAnsi" w:hAnsiTheme="minorHAnsi" w:cstheme="minorHAnsi"/>
        </w:rPr>
        <w:t xml:space="preserve">plná změn a z toho plyne, že rizika, která byla při minulém hodnocení malá, mohla vlivem změny podmínek výrazně narůst. </w:t>
      </w:r>
      <w:r w:rsidR="00C613D9">
        <w:rPr>
          <w:rFonts w:asciiTheme="minorHAnsi" w:hAnsiTheme="minorHAnsi" w:cstheme="minorHAnsi"/>
        </w:rPr>
        <w:t>MOhou</w:t>
      </w:r>
      <w:r w:rsidRPr="000532CB">
        <w:rPr>
          <w:rFonts w:asciiTheme="minorHAnsi" w:hAnsiTheme="minorHAnsi" w:cstheme="minorHAnsi"/>
        </w:rPr>
        <w:t xml:space="preserve"> se též objevovat nová rizika. Jak již bylo uvedeno, hodnocení rizik se zaznamená do registru rizik. Registr rizik vede a spravuje za tím účelem pověřená osoba. Registr rizik by měl být dostupný všem vlastníkům rizik a ostatním vedoucím zaměstnancům. Registr rizik může být veden ve specializovaném k tomu určeném software nebo jen v relativně jednoduché tabulce uvedené níže, která zahrnuje skupinu rizika, číslo rizika, název rizika, vlastníka rizika, hodnocení rizika, zvolenou strategii a návrh opatření.</w:t>
      </w:r>
    </w:p>
    <w:p w14:paraId="510896A1" w14:textId="77777777" w:rsidR="00BC7FA8" w:rsidRPr="000532CB" w:rsidRDefault="00BC7FA8" w:rsidP="00BC7FA8">
      <w:pPr>
        <w:pStyle w:val="Zkladntext"/>
        <w:spacing w:after="0"/>
        <w:rPr>
          <w:rFonts w:asciiTheme="minorHAnsi" w:hAnsiTheme="minorHAnsi" w:cstheme="minorHAnsi"/>
          <w:szCs w:val="24"/>
        </w:rPr>
      </w:pPr>
    </w:p>
    <w:p w14:paraId="5187825E" w14:textId="3630584F" w:rsidR="00BC7FA8" w:rsidRPr="000532CB" w:rsidRDefault="00BC7FA8" w:rsidP="00BC7FA8">
      <w:pPr>
        <w:jc w:val="both"/>
        <w:rPr>
          <w:rFonts w:asciiTheme="minorHAnsi" w:hAnsiTheme="minorHAnsi" w:cstheme="minorHAnsi"/>
        </w:rPr>
      </w:pPr>
      <w:r w:rsidRPr="000532CB">
        <w:rPr>
          <w:rFonts w:asciiTheme="minorHAnsi" w:hAnsiTheme="minorHAnsi" w:cstheme="minorHAnsi"/>
        </w:rPr>
        <w:t xml:space="preserve">Na monitoringu </w:t>
      </w:r>
      <w:r w:rsidR="00490E62">
        <w:rPr>
          <w:rFonts w:asciiTheme="minorHAnsi" w:hAnsiTheme="minorHAnsi" w:cstheme="minorHAnsi"/>
        </w:rPr>
        <w:t>rizik</w:t>
      </w:r>
      <w:r w:rsidRPr="000532CB">
        <w:rPr>
          <w:rFonts w:asciiTheme="minorHAnsi" w:hAnsiTheme="minorHAnsi" w:cstheme="minorHAnsi"/>
        </w:rPr>
        <w:t xml:space="preserve"> se podílí:</w:t>
      </w:r>
    </w:p>
    <w:p w14:paraId="56A12EDB" w14:textId="40A90916" w:rsidR="00BC7FA8" w:rsidRPr="000532CB" w:rsidRDefault="00BC7FA8" w:rsidP="00BC7FA8">
      <w:pPr>
        <w:numPr>
          <w:ilvl w:val="0"/>
          <w:numId w:val="14"/>
        </w:numPr>
        <w:jc w:val="both"/>
        <w:rPr>
          <w:rFonts w:asciiTheme="minorHAnsi" w:hAnsiTheme="minorHAnsi" w:cstheme="minorHAnsi"/>
        </w:rPr>
      </w:pPr>
      <w:r w:rsidRPr="000532CB">
        <w:rPr>
          <w:rFonts w:asciiTheme="minorHAnsi" w:hAnsiTheme="minorHAnsi" w:cstheme="minorHAnsi"/>
        </w:rPr>
        <w:t xml:space="preserve">vlastník rizika, který je odpovědný za snižování rizika a přijímání opatření </w:t>
      </w:r>
    </w:p>
    <w:p w14:paraId="008F782E" w14:textId="05FE80EE" w:rsidR="00BC7FA8" w:rsidRPr="000532CB" w:rsidRDefault="00BC7FA8" w:rsidP="00BC7FA8">
      <w:pPr>
        <w:numPr>
          <w:ilvl w:val="0"/>
          <w:numId w:val="14"/>
        </w:numPr>
        <w:jc w:val="both"/>
        <w:rPr>
          <w:rFonts w:asciiTheme="minorHAnsi" w:hAnsiTheme="minorHAnsi" w:cstheme="minorHAnsi"/>
        </w:rPr>
      </w:pPr>
      <w:r w:rsidRPr="000532CB">
        <w:rPr>
          <w:rFonts w:asciiTheme="minorHAnsi" w:hAnsiTheme="minorHAnsi" w:cstheme="minorHAnsi"/>
        </w:rPr>
        <w:t xml:space="preserve">osoba odpovědná za registr </w:t>
      </w:r>
      <w:r w:rsidR="00490E62">
        <w:rPr>
          <w:rFonts w:asciiTheme="minorHAnsi" w:hAnsiTheme="minorHAnsi" w:cstheme="minorHAnsi"/>
        </w:rPr>
        <w:t>rizik</w:t>
      </w:r>
      <w:r w:rsidRPr="000532CB">
        <w:rPr>
          <w:rFonts w:asciiTheme="minorHAnsi" w:hAnsiTheme="minorHAnsi" w:cstheme="minorHAnsi"/>
        </w:rPr>
        <w:t>, která je odpovědná za sledování plnění opatřen</w:t>
      </w:r>
      <w:r w:rsidR="00490E62">
        <w:rPr>
          <w:rFonts w:asciiTheme="minorHAnsi" w:hAnsiTheme="minorHAnsi" w:cstheme="minorHAnsi"/>
        </w:rPr>
        <w:t>í a pravidelné zhodnocení rizik</w:t>
      </w:r>
    </w:p>
    <w:p w14:paraId="1B02306A" w14:textId="3F596EF3" w:rsidR="00BC7FA8" w:rsidRPr="000532CB" w:rsidRDefault="00BC7FA8" w:rsidP="00BC7FA8">
      <w:pPr>
        <w:numPr>
          <w:ilvl w:val="0"/>
          <w:numId w:val="14"/>
        </w:numPr>
        <w:jc w:val="both"/>
        <w:rPr>
          <w:rFonts w:asciiTheme="minorHAnsi" w:hAnsiTheme="minorHAnsi" w:cstheme="minorHAnsi"/>
        </w:rPr>
      </w:pPr>
      <w:r w:rsidRPr="000532CB">
        <w:rPr>
          <w:rFonts w:asciiTheme="minorHAnsi" w:hAnsiTheme="minorHAnsi" w:cstheme="minorHAnsi"/>
        </w:rPr>
        <w:t>všichni zaměstnanci, kteří přijdou s  rizikem do kontaktu</w:t>
      </w:r>
    </w:p>
    <w:p w14:paraId="3E0812B9" w14:textId="77777777" w:rsidR="00BC7FA8" w:rsidRPr="000532CB" w:rsidRDefault="00BC7FA8" w:rsidP="00BC7FA8">
      <w:pPr>
        <w:jc w:val="both"/>
        <w:rPr>
          <w:rFonts w:asciiTheme="minorHAnsi" w:hAnsiTheme="minorHAnsi" w:cstheme="minorHAnsi"/>
        </w:rPr>
      </w:pPr>
    </w:p>
    <w:p w14:paraId="56C31BBC" w14:textId="50B414CF" w:rsidR="00BC7FA8" w:rsidRPr="000532CB" w:rsidRDefault="00BC7FA8" w:rsidP="00BC7FA8">
      <w:pPr>
        <w:jc w:val="both"/>
        <w:rPr>
          <w:rFonts w:asciiTheme="minorHAnsi" w:hAnsiTheme="minorHAnsi" w:cstheme="minorHAnsi"/>
        </w:rPr>
      </w:pPr>
      <w:r w:rsidRPr="000532CB">
        <w:rPr>
          <w:rFonts w:asciiTheme="minorHAnsi" w:hAnsiTheme="minorHAnsi" w:cstheme="minorHAnsi"/>
        </w:rPr>
        <w:t>V r</w:t>
      </w:r>
      <w:r w:rsidR="00490E62">
        <w:rPr>
          <w:rFonts w:asciiTheme="minorHAnsi" w:hAnsiTheme="minorHAnsi" w:cstheme="minorHAnsi"/>
        </w:rPr>
        <w:t xml:space="preserve">ámci monitoringu rizika </w:t>
      </w:r>
      <w:r w:rsidRPr="000532CB">
        <w:rPr>
          <w:rFonts w:asciiTheme="minorHAnsi" w:hAnsiTheme="minorHAnsi" w:cstheme="minorHAnsi"/>
        </w:rPr>
        <w:t>je nezbytné: (1) sledovat skutečnosti, které by mohly vést k přehodnocení rizika, (2) sledovat plnění opatření a (3) zajistit pravidelné (opakované) hodnocení. Hodnocení rizik je nezbytné provádět pravidelně (např. jedenkrát ročně), při druhém a každém dalším hodnocení je třeba znát výsledek předchozího hodnocení a také mít k dispozici vyhodnocení účinnosti přijatých opatření včetně toho, zda byla či nebyla splněna. Následující tabulka zachycuje opakované hodnocení.</w:t>
      </w:r>
    </w:p>
    <w:p w14:paraId="160BD943" w14:textId="3EB4D705" w:rsidR="00BC7FA8" w:rsidRPr="00783EDD" w:rsidRDefault="00B00248" w:rsidP="00BC7FA8">
      <w:pPr>
        <w:jc w:val="both"/>
        <w:rPr>
          <w:rFonts w:asciiTheme="minorHAnsi" w:hAnsiTheme="minorHAnsi" w:cstheme="minorHAnsi"/>
          <w:i/>
          <w:iCs/>
        </w:rPr>
      </w:pPr>
      <w:r>
        <w:rPr>
          <w:rFonts w:asciiTheme="minorHAnsi" w:hAnsiTheme="minorHAnsi" w:cstheme="minorHAnsi"/>
          <w:i/>
          <w:iCs/>
        </w:rPr>
        <w:t>Tab. 20</w:t>
      </w:r>
      <w:r w:rsidR="00BC7FA8" w:rsidRPr="00783EDD">
        <w:rPr>
          <w:rFonts w:asciiTheme="minorHAnsi" w:hAnsiTheme="minorHAnsi" w:cstheme="minorHAnsi"/>
          <w:i/>
          <w:iCs/>
        </w:rPr>
        <w:t xml:space="preserve"> Registr rizik – opakované hodnocení pro finanční rizika </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713"/>
        <w:gridCol w:w="193"/>
        <w:gridCol w:w="1783"/>
        <w:gridCol w:w="237"/>
        <w:gridCol w:w="213"/>
        <w:gridCol w:w="479"/>
        <w:gridCol w:w="637"/>
        <w:gridCol w:w="1890"/>
        <w:gridCol w:w="220"/>
        <w:gridCol w:w="227"/>
        <w:gridCol w:w="426"/>
        <w:gridCol w:w="637"/>
        <w:gridCol w:w="1407"/>
      </w:tblGrid>
      <w:tr w:rsidR="00BC7FA8" w:rsidRPr="000532CB" w14:paraId="00CB912A" w14:textId="77777777" w:rsidTr="00490E62">
        <w:trPr>
          <w:trHeight w:val="233"/>
        </w:trPr>
        <w:tc>
          <w:tcPr>
            <w:tcW w:w="713" w:type="dxa"/>
            <w:vMerge w:val="restart"/>
            <w:shd w:val="clear" w:color="auto" w:fill="E7E6E6"/>
            <w:noWrap/>
            <w:vAlign w:val="center"/>
          </w:tcPr>
          <w:p w14:paraId="5F9A8A46" w14:textId="77777777" w:rsidR="00BC7FA8" w:rsidRPr="000532CB" w:rsidRDefault="00BC7FA8" w:rsidP="00A54AB6">
            <w:pPr>
              <w:spacing w:line="240" w:lineRule="auto"/>
              <w:ind w:left="-57" w:right="-57"/>
              <w:jc w:val="center"/>
              <w:rPr>
                <w:rFonts w:asciiTheme="minorHAnsi" w:hAnsiTheme="minorHAnsi" w:cstheme="minorHAnsi"/>
                <w:sz w:val="18"/>
                <w:szCs w:val="18"/>
              </w:rPr>
            </w:pPr>
          </w:p>
        </w:tc>
        <w:tc>
          <w:tcPr>
            <w:tcW w:w="193" w:type="dxa"/>
            <w:vMerge w:val="restart"/>
            <w:shd w:val="clear" w:color="auto" w:fill="E7E6E6"/>
            <w:vAlign w:val="center"/>
          </w:tcPr>
          <w:p w14:paraId="46B77C57" w14:textId="77777777" w:rsidR="00BC7FA8" w:rsidRPr="000532CB" w:rsidRDefault="00BC7FA8" w:rsidP="00A54AB6">
            <w:pPr>
              <w:spacing w:line="240" w:lineRule="auto"/>
              <w:ind w:left="-113" w:right="-113"/>
              <w:jc w:val="center"/>
              <w:rPr>
                <w:rFonts w:asciiTheme="minorHAnsi" w:hAnsiTheme="minorHAnsi" w:cstheme="minorHAnsi"/>
                <w:sz w:val="18"/>
                <w:szCs w:val="18"/>
              </w:rPr>
            </w:pPr>
            <w:r w:rsidRPr="000532CB">
              <w:rPr>
                <w:rFonts w:asciiTheme="minorHAnsi" w:hAnsiTheme="minorHAnsi" w:cstheme="minorHAnsi"/>
                <w:sz w:val="18"/>
                <w:szCs w:val="18"/>
              </w:rPr>
              <w:t>Č.</w:t>
            </w:r>
          </w:p>
        </w:tc>
        <w:tc>
          <w:tcPr>
            <w:tcW w:w="1783" w:type="dxa"/>
            <w:vMerge w:val="restart"/>
            <w:shd w:val="clear" w:color="auto" w:fill="E7E6E6"/>
            <w:vAlign w:val="center"/>
          </w:tcPr>
          <w:p w14:paraId="0829F871" w14:textId="77777777" w:rsidR="00BC7FA8" w:rsidRPr="000532CB" w:rsidRDefault="00BC7FA8" w:rsidP="00A54AB6">
            <w:pPr>
              <w:spacing w:line="240" w:lineRule="auto"/>
              <w:ind w:left="-57" w:right="-57"/>
              <w:jc w:val="center"/>
              <w:rPr>
                <w:rFonts w:asciiTheme="minorHAnsi" w:hAnsiTheme="minorHAnsi" w:cstheme="minorHAnsi"/>
                <w:sz w:val="18"/>
                <w:szCs w:val="18"/>
              </w:rPr>
            </w:pPr>
            <w:r w:rsidRPr="000532CB">
              <w:rPr>
                <w:rFonts w:asciiTheme="minorHAnsi" w:hAnsiTheme="minorHAnsi" w:cstheme="minorHAnsi"/>
                <w:sz w:val="18"/>
                <w:szCs w:val="18"/>
              </w:rPr>
              <w:t>Název rizika</w:t>
            </w:r>
          </w:p>
        </w:tc>
        <w:tc>
          <w:tcPr>
            <w:tcW w:w="3456" w:type="dxa"/>
            <w:gridSpan w:val="5"/>
            <w:shd w:val="clear" w:color="auto" w:fill="E7E6E6"/>
            <w:vAlign w:val="center"/>
          </w:tcPr>
          <w:p w14:paraId="4D2CAA91" w14:textId="77777777" w:rsidR="00BC7FA8" w:rsidRPr="000532CB" w:rsidRDefault="00BC7FA8" w:rsidP="00A54AB6">
            <w:pPr>
              <w:spacing w:line="240" w:lineRule="auto"/>
              <w:ind w:left="-57" w:right="-57"/>
              <w:jc w:val="center"/>
              <w:rPr>
                <w:rFonts w:asciiTheme="minorHAnsi" w:hAnsiTheme="minorHAnsi" w:cstheme="minorHAnsi"/>
                <w:sz w:val="18"/>
                <w:szCs w:val="18"/>
              </w:rPr>
            </w:pPr>
            <w:r w:rsidRPr="000532CB">
              <w:rPr>
                <w:rFonts w:asciiTheme="minorHAnsi" w:hAnsiTheme="minorHAnsi" w:cstheme="minorHAnsi"/>
                <w:sz w:val="18"/>
                <w:szCs w:val="18"/>
              </w:rPr>
              <w:t>Předchozí hodnocení</w:t>
            </w:r>
          </w:p>
        </w:tc>
        <w:tc>
          <w:tcPr>
            <w:tcW w:w="2917" w:type="dxa"/>
            <w:gridSpan w:val="5"/>
            <w:shd w:val="clear" w:color="auto" w:fill="E7E6E6"/>
            <w:vAlign w:val="center"/>
          </w:tcPr>
          <w:p w14:paraId="45985A43" w14:textId="77777777" w:rsidR="00BC7FA8" w:rsidRPr="000532CB" w:rsidRDefault="00BC7FA8" w:rsidP="00A54AB6">
            <w:pPr>
              <w:spacing w:line="240" w:lineRule="auto"/>
              <w:ind w:left="-57" w:right="-57"/>
              <w:jc w:val="center"/>
              <w:rPr>
                <w:rFonts w:asciiTheme="minorHAnsi" w:hAnsiTheme="minorHAnsi" w:cstheme="minorHAnsi"/>
                <w:sz w:val="18"/>
                <w:szCs w:val="18"/>
              </w:rPr>
            </w:pPr>
            <w:r w:rsidRPr="000532CB">
              <w:rPr>
                <w:rFonts w:asciiTheme="minorHAnsi" w:hAnsiTheme="minorHAnsi" w:cstheme="minorHAnsi"/>
                <w:sz w:val="18"/>
                <w:szCs w:val="18"/>
              </w:rPr>
              <w:t>Aktuální hodnocení</w:t>
            </w:r>
          </w:p>
        </w:tc>
      </w:tr>
      <w:tr w:rsidR="00BC7FA8" w:rsidRPr="000532CB" w14:paraId="3A01D211" w14:textId="77777777" w:rsidTr="00490E62">
        <w:trPr>
          <w:trHeight w:val="233"/>
        </w:trPr>
        <w:tc>
          <w:tcPr>
            <w:tcW w:w="713" w:type="dxa"/>
            <w:vMerge/>
            <w:shd w:val="clear" w:color="auto" w:fill="E7E6E6"/>
            <w:noWrap/>
            <w:vAlign w:val="center"/>
          </w:tcPr>
          <w:p w14:paraId="1C8C9D0D" w14:textId="77777777" w:rsidR="00BC7FA8" w:rsidRPr="000532CB" w:rsidRDefault="00BC7FA8" w:rsidP="00A54AB6">
            <w:pPr>
              <w:spacing w:line="240" w:lineRule="auto"/>
              <w:ind w:left="-57" w:right="-57"/>
              <w:jc w:val="center"/>
              <w:rPr>
                <w:rFonts w:asciiTheme="minorHAnsi" w:hAnsiTheme="minorHAnsi" w:cstheme="minorHAnsi"/>
                <w:sz w:val="18"/>
                <w:szCs w:val="18"/>
              </w:rPr>
            </w:pPr>
          </w:p>
        </w:tc>
        <w:tc>
          <w:tcPr>
            <w:tcW w:w="193" w:type="dxa"/>
            <w:vMerge/>
            <w:shd w:val="clear" w:color="auto" w:fill="E7E6E6"/>
          </w:tcPr>
          <w:p w14:paraId="5971B651" w14:textId="77777777" w:rsidR="00BC7FA8" w:rsidRPr="000532CB" w:rsidRDefault="00BC7FA8" w:rsidP="00A54AB6">
            <w:pPr>
              <w:spacing w:line="240" w:lineRule="auto"/>
              <w:ind w:left="-57" w:right="-57"/>
              <w:jc w:val="center"/>
              <w:rPr>
                <w:rFonts w:asciiTheme="minorHAnsi" w:hAnsiTheme="minorHAnsi" w:cstheme="minorHAnsi"/>
                <w:sz w:val="18"/>
                <w:szCs w:val="18"/>
              </w:rPr>
            </w:pPr>
          </w:p>
        </w:tc>
        <w:tc>
          <w:tcPr>
            <w:tcW w:w="1783" w:type="dxa"/>
            <w:vMerge/>
            <w:shd w:val="clear" w:color="auto" w:fill="E7E6E6"/>
            <w:vAlign w:val="center"/>
          </w:tcPr>
          <w:p w14:paraId="7A6C2869" w14:textId="77777777" w:rsidR="00BC7FA8" w:rsidRPr="000532CB" w:rsidRDefault="00BC7FA8" w:rsidP="00A54AB6">
            <w:pPr>
              <w:spacing w:line="240" w:lineRule="auto"/>
              <w:ind w:left="-57" w:right="-57"/>
              <w:jc w:val="center"/>
              <w:rPr>
                <w:rFonts w:asciiTheme="minorHAnsi" w:hAnsiTheme="minorHAnsi" w:cstheme="minorHAnsi"/>
                <w:sz w:val="18"/>
                <w:szCs w:val="18"/>
              </w:rPr>
            </w:pPr>
          </w:p>
        </w:tc>
        <w:tc>
          <w:tcPr>
            <w:tcW w:w="929" w:type="dxa"/>
            <w:gridSpan w:val="3"/>
            <w:shd w:val="clear" w:color="auto" w:fill="E7E6E6"/>
            <w:vAlign w:val="center"/>
          </w:tcPr>
          <w:p w14:paraId="22574AB8" w14:textId="77777777" w:rsidR="00BC7FA8" w:rsidRPr="000532CB" w:rsidRDefault="00BC7FA8" w:rsidP="00A54AB6">
            <w:pPr>
              <w:spacing w:line="240" w:lineRule="auto"/>
              <w:ind w:left="-57" w:right="-57"/>
              <w:jc w:val="center"/>
              <w:rPr>
                <w:rFonts w:asciiTheme="minorHAnsi" w:hAnsiTheme="minorHAnsi" w:cstheme="minorHAnsi"/>
                <w:sz w:val="18"/>
                <w:szCs w:val="18"/>
              </w:rPr>
            </w:pPr>
            <w:r w:rsidRPr="000532CB">
              <w:rPr>
                <w:rFonts w:asciiTheme="minorHAnsi" w:hAnsiTheme="minorHAnsi" w:cstheme="minorHAnsi"/>
                <w:sz w:val="18"/>
                <w:szCs w:val="18"/>
              </w:rPr>
              <w:t>Hodnocení rizika</w:t>
            </w:r>
          </w:p>
        </w:tc>
        <w:tc>
          <w:tcPr>
            <w:tcW w:w="637" w:type="dxa"/>
            <w:vMerge w:val="restart"/>
            <w:shd w:val="clear" w:color="auto" w:fill="E7E6E6"/>
            <w:vAlign w:val="center"/>
          </w:tcPr>
          <w:p w14:paraId="09DA3104" w14:textId="3B610836" w:rsidR="00BC7FA8" w:rsidRPr="000532CB" w:rsidRDefault="00BC7FA8" w:rsidP="00490E62">
            <w:pPr>
              <w:spacing w:line="240" w:lineRule="auto"/>
              <w:ind w:left="-113" w:right="-113"/>
              <w:jc w:val="center"/>
              <w:rPr>
                <w:rFonts w:asciiTheme="minorHAnsi" w:hAnsiTheme="minorHAnsi" w:cstheme="minorHAnsi"/>
                <w:sz w:val="18"/>
                <w:szCs w:val="18"/>
              </w:rPr>
            </w:pPr>
            <w:r w:rsidRPr="000532CB">
              <w:rPr>
                <w:rFonts w:asciiTheme="minorHAnsi" w:hAnsiTheme="minorHAnsi" w:cstheme="minorHAnsi"/>
                <w:sz w:val="18"/>
                <w:szCs w:val="18"/>
              </w:rPr>
              <w:t xml:space="preserve">Zvolená </w:t>
            </w:r>
            <w:r w:rsidR="00490E62">
              <w:rPr>
                <w:rFonts w:asciiTheme="minorHAnsi" w:hAnsiTheme="minorHAnsi" w:cstheme="minorHAnsi"/>
                <w:sz w:val="18"/>
                <w:szCs w:val="18"/>
              </w:rPr>
              <w:t>taktika</w:t>
            </w:r>
          </w:p>
        </w:tc>
        <w:tc>
          <w:tcPr>
            <w:tcW w:w="1890" w:type="dxa"/>
            <w:vMerge w:val="restart"/>
            <w:shd w:val="clear" w:color="auto" w:fill="E7E6E6"/>
            <w:vAlign w:val="center"/>
          </w:tcPr>
          <w:p w14:paraId="12971476" w14:textId="77777777" w:rsidR="00BC7FA8" w:rsidRPr="000532CB" w:rsidRDefault="00BC7FA8" w:rsidP="00A54AB6">
            <w:pPr>
              <w:spacing w:line="240" w:lineRule="auto"/>
              <w:ind w:left="-57" w:right="-57"/>
              <w:jc w:val="center"/>
              <w:rPr>
                <w:rFonts w:asciiTheme="minorHAnsi" w:hAnsiTheme="minorHAnsi" w:cstheme="minorHAnsi"/>
                <w:sz w:val="18"/>
                <w:szCs w:val="18"/>
              </w:rPr>
            </w:pPr>
            <w:r w:rsidRPr="000532CB">
              <w:rPr>
                <w:rFonts w:asciiTheme="minorHAnsi" w:hAnsiTheme="minorHAnsi" w:cstheme="minorHAnsi"/>
                <w:sz w:val="18"/>
                <w:szCs w:val="18"/>
              </w:rPr>
              <w:t>Název opatření a jeho vyhodnocení (splněno/nesplněno /splněno částečně)</w:t>
            </w:r>
          </w:p>
        </w:tc>
        <w:tc>
          <w:tcPr>
            <w:tcW w:w="873" w:type="dxa"/>
            <w:gridSpan w:val="3"/>
            <w:shd w:val="clear" w:color="auto" w:fill="E7E6E6"/>
            <w:vAlign w:val="center"/>
          </w:tcPr>
          <w:p w14:paraId="48F8BA93" w14:textId="77777777" w:rsidR="00BC7FA8" w:rsidRPr="000532CB" w:rsidRDefault="00BC7FA8" w:rsidP="00A54AB6">
            <w:pPr>
              <w:spacing w:line="240" w:lineRule="auto"/>
              <w:ind w:left="-57" w:right="-57"/>
              <w:jc w:val="center"/>
              <w:rPr>
                <w:rFonts w:asciiTheme="minorHAnsi" w:hAnsiTheme="minorHAnsi" w:cstheme="minorHAnsi"/>
                <w:sz w:val="18"/>
                <w:szCs w:val="18"/>
              </w:rPr>
            </w:pPr>
            <w:r w:rsidRPr="000532CB">
              <w:rPr>
                <w:rFonts w:asciiTheme="minorHAnsi" w:hAnsiTheme="minorHAnsi" w:cstheme="minorHAnsi"/>
                <w:sz w:val="18"/>
                <w:szCs w:val="18"/>
              </w:rPr>
              <w:t>Hodnocení rizika</w:t>
            </w:r>
          </w:p>
        </w:tc>
        <w:tc>
          <w:tcPr>
            <w:tcW w:w="637" w:type="dxa"/>
            <w:vMerge w:val="restart"/>
            <w:shd w:val="clear" w:color="auto" w:fill="E7E6E6"/>
            <w:vAlign w:val="center"/>
          </w:tcPr>
          <w:p w14:paraId="091A6CBA" w14:textId="046BDA8A" w:rsidR="00BC7FA8" w:rsidRPr="000532CB" w:rsidRDefault="00BC7FA8" w:rsidP="00490E62">
            <w:pPr>
              <w:spacing w:line="240" w:lineRule="auto"/>
              <w:ind w:left="-113" w:right="-113"/>
              <w:jc w:val="center"/>
              <w:rPr>
                <w:rFonts w:asciiTheme="minorHAnsi" w:hAnsiTheme="minorHAnsi" w:cstheme="minorHAnsi"/>
                <w:sz w:val="18"/>
                <w:szCs w:val="18"/>
              </w:rPr>
            </w:pPr>
            <w:r w:rsidRPr="000532CB">
              <w:rPr>
                <w:rFonts w:asciiTheme="minorHAnsi" w:hAnsiTheme="minorHAnsi" w:cstheme="minorHAnsi"/>
                <w:sz w:val="18"/>
                <w:szCs w:val="18"/>
              </w:rPr>
              <w:t xml:space="preserve">Zvolená </w:t>
            </w:r>
            <w:r w:rsidR="00490E62">
              <w:rPr>
                <w:rFonts w:asciiTheme="minorHAnsi" w:hAnsiTheme="minorHAnsi" w:cstheme="minorHAnsi"/>
                <w:sz w:val="18"/>
                <w:szCs w:val="18"/>
              </w:rPr>
              <w:t>taktika</w:t>
            </w:r>
          </w:p>
        </w:tc>
        <w:tc>
          <w:tcPr>
            <w:tcW w:w="1407" w:type="dxa"/>
            <w:vMerge w:val="restart"/>
            <w:shd w:val="clear" w:color="auto" w:fill="E7E6E6"/>
            <w:vAlign w:val="center"/>
          </w:tcPr>
          <w:p w14:paraId="55C9CE72" w14:textId="77777777" w:rsidR="00BC7FA8" w:rsidRPr="000532CB" w:rsidRDefault="00BC7FA8" w:rsidP="00A54AB6">
            <w:pPr>
              <w:spacing w:line="240" w:lineRule="auto"/>
              <w:ind w:left="-57" w:right="-57"/>
              <w:jc w:val="center"/>
              <w:rPr>
                <w:rFonts w:asciiTheme="minorHAnsi" w:hAnsiTheme="minorHAnsi" w:cstheme="minorHAnsi"/>
                <w:sz w:val="18"/>
                <w:szCs w:val="18"/>
              </w:rPr>
            </w:pPr>
            <w:r w:rsidRPr="000532CB">
              <w:rPr>
                <w:rFonts w:asciiTheme="minorHAnsi" w:hAnsiTheme="minorHAnsi" w:cstheme="minorHAnsi"/>
                <w:sz w:val="18"/>
                <w:szCs w:val="18"/>
              </w:rPr>
              <w:t>Číslo a název opatření</w:t>
            </w:r>
          </w:p>
        </w:tc>
      </w:tr>
      <w:tr w:rsidR="00BC7FA8" w:rsidRPr="000532CB" w14:paraId="6F7995E2" w14:textId="77777777" w:rsidTr="00490E62">
        <w:trPr>
          <w:trHeight w:val="70"/>
        </w:trPr>
        <w:tc>
          <w:tcPr>
            <w:tcW w:w="713" w:type="dxa"/>
            <w:vMerge/>
            <w:shd w:val="clear" w:color="auto" w:fill="F2F2F2"/>
            <w:noWrap/>
            <w:vAlign w:val="center"/>
          </w:tcPr>
          <w:p w14:paraId="72E4AA2B" w14:textId="77777777" w:rsidR="00BC7FA8" w:rsidRPr="000532CB" w:rsidRDefault="00BC7FA8" w:rsidP="00A54AB6">
            <w:pPr>
              <w:spacing w:line="240" w:lineRule="auto"/>
              <w:ind w:left="-57" w:right="-57"/>
              <w:jc w:val="center"/>
              <w:rPr>
                <w:rFonts w:asciiTheme="minorHAnsi" w:hAnsiTheme="minorHAnsi" w:cstheme="minorHAnsi"/>
                <w:b/>
                <w:bCs/>
                <w:sz w:val="18"/>
                <w:szCs w:val="18"/>
              </w:rPr>
            </w:pPr>
          </w:p>
        </w:tc>
        <w:tc>
          <w:tcPr>
            <w:tcW w:w="193" w:type="dxa"/>
            <w:vMerge/>
            <w:shd w:val="clear" w:color="auto" w:fill="F2F2F2"/>
          </w:tcPr>
          <w:p w14:paraId="49612536" w14:textId="77777777" w:rsidR="00BC7FA8" w:rsidRPr="000532CB" w:rsidRDefault="00BC7FA8" w:rsidP="00A54AB6">
            <w:pPr>
              <w:spacing w:line="240" w:lineRule="auto"/>
              <w:ind w:left="-57" w:right="-57"/>
              <w:jc w:val="center"/>
              <w:rPr>
                <w:rFonts w:asciiTheme="minorHAnsi" w:hAnsiTheme="minorHAnsi" w:cstheme="minorHAnsi"/>
                <w:b/>
                <w:bCs/>
                <w:sz w:val="18"/>
                <w:szCs w:val="18"/>
              </w:rPr>
            </w:pPr>
          </w:p>
        </w:tc>
        <w:tc>
          <w:tcPr>
            <w:tcW w:w="1783" w:type="dxa"/>
            <w:vMerge/>
            <w:shd w:val="clear" w:color="auto" w:fill="F2F2F2"/>
            <w:vAlign w:val="center"/>
          </w:tcPr>
          <w:p w14:paraId="2EDD708B" w14:textId="77777777" w:rsidR="00BC7FA8" w:rsidRPr="000532CB" w:rsidRDefault="00BC7FA8" w:rsidP="00A54AB6">
            <w:pPr>
              <w:spacing w:line="240" w:lineRule="auto"/>
              <w:ind w:left="-57" w:right="-57"/>
              <w:jc w:val="center"/>
              <w:rPr>
                <w:rFonts w:asciiTheme="minorHAnsi" w:hAnsiTheme="minorHAnsi" w:cstheme="minorHAnsi"/>
                <w:b/>
                <w:bCs/>
                <w:sz w:val="18"/>
                <w:szCs w:val="18"/>
              </w:rPr>
            </w:pPr>
          </w:p>
        </w:tc>
        <w:tc>
          <w:tcPr>
            <w:tcW w:w="237" w:type="dxa"/>
            <w:shd w:val="clear" w:color="auto" w:fill="E7E6E6"/>
            <w:vAlign w:val="center"/>
          </w:tcPr>
          <w:p w14:paraId="00335BDE" w14:textId="4E71BA29" w:rsidR="00BC7FA8" w:rsidRPr="000532CB" w:rsidRDefault="00E6779C" w:rsidP="00A54AB6">
            <w:pPr>
              <w:spacing w:line="240" w:lineRule="auto"/>
              <w:ind w:left="-57" w:right="-57"/>
              <w:jc w:val="center"/>
              <w:rPr>
                <w:rFonts w:asciiTheme="minorHAnsi" w:hAnsiTheme="minorHAnsi" w:cstheme="minorHAnsi"/>
                <w:sz w:val="18"/>
                <w:szCs w:val="18"/>
              </w:rPr>
            </w:pPr>
            <w:r>
              <w:rPr>
                <w:rFonts w:asciiTheme="minorHAnsi" w:hAnsiTheme="minorHAnsi" w:cstheme="minorHAnsi"/>
                <w:sz w:val="18"/>
                <w:szCs w:val="18"/>
              </w:rPr>
              <w:t>P</w:t>
            </w:r>
          </w:p>
        </w:tc>
        <w:tc>
          <w:tcPr>
            <w:tcW w:w="213" w:type="dxa"/>
            <w:shd w:val="clear" w:color="auto" w:fill="E7E6E6"/>
            <w:vAlign w:val="center"/>
          </w:tcPr>
          <w:p w14:paraId="4D57FF2E" w14:textId="77777777" w:rsidR="00BC7FA8" w:rsidRPr="000532CB" w:rsidRDefault="00BC7FA8" w:rsidP="00A54AB6">
            <w:pPr>
              <w:spacing w:line="240" w:lineRule="auto"/>
              <w:ind w:left="-57" w:right="-57"/>
              <w:jc w:val="center"/>
              <w:rPr>
                <w:rFonts w:asciiTheme="minorHAnsi" w:hAnsiTheme="minorHAnsi" w:cstheme="minorHAnsi"/>
                <w:sz w:val="18"/>
                <w:szCs w:val="18"/>
              </w:rPr>
            </w:pPr>
            <w:r w:rsidRPr="000532CB">
              <w:rPr>
                <w:rFonts w:asciiTheme="minorHAnsi" w:hAnsiTheme="minorHAnsi" w:cstheme="minorHAnsi"/>
                <w:sz w:val="18"/>
                <w:szCs w:val="18"/>
              </w:rPr>
              <w:t>D</w:t>
            </w:r>
          </w:p>
        </w:tc>
        <w:tc>
          <w:tcPr>
            <w:tcW w:w="479" w:type="dxa"/>
            <w:shd w:val="clear" w:color="auto" w:fill="E7E6E6"/>
            <w:vAlign w:val="center"/>
          </w:tcPr>
          <w:p w14:paraId="43E57602" w14:textId="58FC1658" w:rsidR="00BC7FA8" w:rsidRPr="000532CB" w:rsidRDefault="00BC7FA8" w:rsidP="00A54AB6">
            <w:pPr>
              <w:spacing w:line="240" w:lineRule="auto"/>
              <w:ind w:left="-57" w:right="-57"/>
              <w:jc w:val="center"/>
              <w:rPr>
                <w:rFonts w:asciiTheme="minorHAnsi" w:hAnsiTheme="minorHAnsi" w:cstheme="minorHAnsi"/>
                <w:sz w:val="18"/>
                <w:szCs w:val="18"/>
              </w:rPr>
            </w:pPr>
            <w:r w:rsidRPr="000532CB">
              <w:rPr>
                <w:rFonts w:asciiTheme="minorHAnsi" w:hAnsiTheme="minorHAnsi" w:cstheme="minorHAnsi"/>
                <w:sz w:val="18"/>
                <w:szCs w:val="18"/>
              </w:rPr>
              <w:t xml:space="preserve">V = </w:t>
            </w:r>
            <w:r w:rsidR="00E6779C">
              <w:rPr>
                <w:rFonts w:asciiTheme="minorHAnsi" w:hAnsiTheme="minorHAnsi" w:cstheme="minorHAnsi"/>
                <w:sz w:val="18"/>
                <w:szCs w:val="18"/>
              </w:rPr>
              <w:t>P*D</w:t>
            </w:r>
          </w:p>
        </w:tc>
        <w:tc>
          <w:tcPr>
            <w:tcW w:w="637" w:type="dxa"/>
            <w:vMerge/>
            <w:shd w:val="clear" w:color="auto" w:fill="E7E6E6"/>
            <w:vAlign w:val="center"/>
          </w:tcPr>
          <w:p w14:paraId="54ECFAF9" w14:textId="77777777" w:rsidR="00BC7FA8" w:rsidRPr="000532CB" w:rsidRDefault="00BC7FA8" w:rsidP="00A54AB6">
            <w:pPr>
              <w:spacing w:line="240" w:lineRule="auto"/>
              <w:ind w:left="-57" w:right="-57"/>
              <w:jc w:val="center"/>
              <w:rPr>
                <w:rFonts w:asciiTheme="minorHAnsi" w:hAnsiTheme="minorHAnsi" w:cstheme="minorHAnsi"/>
                <w:sz w:val="18"/>
                <w:szCs w:val="18"/>
              </w:rPr>
            </w:pPr>
          </w:p>
        </w:tc>
        <w:tc>
          <w:tcPr>
            <w:tcW w:w="1890" w:type="dxa"/>
            <w:vMerge/>
            <w:shd w:val="clear" w:color="auto" w:fill="E7E6E6"/>
          </w:tcPr>
          <w:p w14:paraId="226510E7" w14:textId="77777777" w:rsidR="00BC7FA8" w:rsidRPr="000532CB" w:rsidRDefault="00BC7FA8" w:rsidP="00A54AB6">
            <w:pPr>
              <w:spacing w:line="240" w:lineRule="auto"/>
              <w:ind w:left="-57" w:right="-57"/>
              <w:jc w:val="center"/>
              <w:rPr>
                <w:rFonts w:asciiTheme="minorHAnsi" w:hAnsiTheme="minorHAnsi" w:cstheme="minorHAnsi"/>
                <w:sz w:val="18"/>
                <w:szCs w:val="18"/>
              </w:rPr>
            </w:pPr>
          </w:p>
        </w:tc>
        <w:tc>
          <w:tcPr>
            <w:tcW w:w="220" w:type="dxa"/>
            <w:shd w:val="clear" w:color="auto" w:fill="E7E6E6"/>
            <w:vAlign w:val="center"/>
          </w:tcPr>
          <w:p w14:paraId="1A463DB8" w14:textId="1CF0EBCE" w:rsidR="00BC7FA8" w:rsidRPr="000532CB" w:rsidRDefault="00E6779C" w:rsidP="00A54AB6">
            <w:pPr>
              <w:spacing w:line="240" w:lineRule="auto"/>
              <w:ind w:left="-57" w:right="-57"/>
              <w:jc w:val="center"/>
              <w:rPr>
                <w:rFonts w:asciiTheme="minorHAnsi" w:hAnsiTheme="minorHAnsi" w:cstheme="minorHAnsi"/>
                <w:sz w:val="18"/>
                <w:szCs w:val="18"/>
              </w:rPr>
            </w:pPr>
            <w:r>
              <w:rPr>
                <w:rFonts w:asciiTheme="minorHAnsi" w:hAnsiTheme="minorHAnsi" w:cstheme="minorHAnsi"/>
                <w:sz w:val="18"/>
                <w:szCs w:val="18"/>
              </w:rPr>
              <w:t>P</w:t>
            </w:r>
          </w:p>
        </w:tc>
        <w:tc>
          <w:tcPr>
            <w:tcW w:w="227" w:type="dxa"/>
            <w:shd w:val="clear" w:color="auto" w:fill="E7E6E6"/>
            <w:vAlign w:val="center"/>
          </w:tcPr>
          <w:p w14:paraId="13BA807B" w14:textId="77777777" w:rsidR="00BC7FA8" w:rsidRPr="000532CB" w:rsidRDefault="00BC7FA8" w:rsidP="00A54AB6">
            <w:pPr>
              <w:spacing w:line="240" w:lineRule="auto"/>
              <w:ind w:left="-57" w:right="-57"/>
              <w:jc w:val="center"/>
              <w:rPr>
                <w:rFonts w:asciiTheme="minorHAnsi" w:hAnsiTheme="minorHAnsi" w:cstheme="minorHAnsi"/>
                <w:sz w:val="18"/>
                <w:szCs w:val="18"/>
              </w:rPr>
            </w:pPr>
            <w:r w:rsidRPr="000532CB">
              <w:rPr>
                <w:rFonts w:asciiTheme="minorHAnsi" w:hAnsiTheme="minorHAnsi" w:cstheme="minorHAnsi"/>
                <w:sz w:val="18"/>
                <w:szCs w:val="18"/>
              </w:rPr>
              <w:t>D</w:t>
            </w:r>
          </w:p>
        </w:tc>
        <w:tc>
          <w:tcPr>
            <w:tcW w:w="426" w:type="dxa"/>
            <w:shd w:val="clear" w:color="auto" w:fill="E7E6E6"/>
            <w:vAlign w:val="center"/>
          </w:tcPr>
          <w:p w14:paraId="74DFB0D8" w14:textId="0E66D1FF" w:rsidR="00BC7FA8" w:rsidRPr="000532CB" w:rsidRDefault="00BC7FA8" w:rsidP="00A54AB6">
            <w:pPr>
              <w:spacing w:line="240" w:lineRule="auto"/>
              <w:ind w:left="-57" w:right="-57"/>
              <w:jc w:val="center"/>
              <w:rPr>
                <w:rFonts w:asciiTheme="minorHAnsi" w:hAnsiTheme="minorHAnsi" w:cstheme="minorHAnsi"/>
                <w:sz w:val="18"/>
                <w:szCs w:val="18"/>
              </w:rPr>
            </w:pPr>
            <w:r w:rsidRPr="000532CB">
              <w:rPr>
                <w:rFonts w:asciiTheme="minorHAnsi" w:hAnsiTheme="minorHAnsi" w:cstheme="minorHAnsi"/>
                <w:sz w:val="18"/>
                <w:szCs w:val="18"/>
              </w:rPr>
              <w:t xml:space="preserve">V = </w:t>
            </w:r>
            <w:r w:rsidR="00E6779C">
              <w:rPr>
                <w:rFonts w:asciiTheme="minorHAnsi" w:hAnsiTheme="minorHAnsi" w:cstheme="minorHAnsi"/>
                <w:sz w:val="18"/>
                <w:szCs w:val="18"/>
              </w:rPr>
              <w:t>P*D</w:t>
            </w:r>
          </w:p>
        </w:tc>
        <w:tc>
          <w:tcPr>
            <w:tcW w:w="637" w:type="dxa"/>
            <w:vMerge/>
            <w:shd w:val="clear" w:color="auto" w:fill="F2F2F2"/>
          </w:tcPr>
          <w:p w14:paraId="44903738" w14:textId="77777777" w:rsidR="00BC7FA8" w:rsidRPr="000532CB" w:rsidRDefault="00BC7FA8" w:rsidP="00A54AB6">
            <w:pPr>
              <w:spacing w:line="240" w:lineRule="auto"/>
              <w:ind w:left="-57" w:right="-57"/>
              <w:jc w:val="center"/>
              <w:rPr>
                <w:rFonts w:asciiTheme="minorHAnsi" w:hAnsiTheme="minorHAnsi" w:cstheme="minorHAnsi"/>
                <w:b/>
                <w:bCs/>
                <w:sz w:val="18"/>
                <w:szCs w:val="18"/>
              </w:rPr>
            </w:pPr>
          </w:p>
        </w:tc>
        <w:tc>
          <w:tcPr>
            <w:tcW w:w="1407" w:type="dxa"/>
            <w:vMerge/>
            <w:shd w:val="clear" w:color="auto" w:fill="F2F2F2"/>
          </w:tcPr>
          <w:p w14:paraId="6BA336C8" w14:textId="77777777" w:rsidR="00BC7FA8" w:rsidRPr="000532CB" w:rsidRDefault="00BC7FA8" w:rsidP="00A54AB6">
            <w:pPr>
              <w:spacing w:line="240" w:lineRule="auto"/>
              <w:ind w:left="-57" w:right="-57"/>
              <w:jc w:val="center"/>
              <w:rPr>
                <w:rFonts w:asciiTheme="minorHAnsi" w:hAnsiTheme="minorHAnsi" w:cstheme="minorHAnsi"/>
                <w:b/>
                <w:bCs/>
                <w:sz w:val="18"/>
                <w:szCs w:val="18"/>
              </w:rPr>
            </w:pPr>
          </w:p>
        </w:tc>
      </w:tr>
      <w:tr w:rsidR="00BC7FA8" w:rsidRPr="000532CB" w14:paraId="5DED2804" w14:textId="77777777" w:rsidTr="00490E62">
        <w:trPr>
          <w:trHeight w:val="70"/>
        </w:trPr>
        <w:tc>
          <w:tcPr>
            <w:tcW w:w="713" w:type="dxa"/>
            <w:vMerge w:val="restart"/>
            <w:shd w:val="clear" w:color="auto" w:fill="E7E6E6"/>
            <w:vAlign w:val="center"/>
          </w:tcPr>
          <w:p w14:paraId="2677E96D" w14:textId="77777777" w:rsidR="00BC7FA8" w:rsidRPr="000532CB" w:rsidRDefault="00BC7FA8" w:rsidP="00A54AB6">
            <w:pPr>
              <w:spacing w:line="240" w:lineRule="auto"/>
              <w:ind w:left="-57" w:right="-57"/>
              <w:rPr>
                <w:rFonts w:asciiTheme="minorHAnsi" w:hAnsiTheme="minorHAnsi" w:cstheme="minorHAnsi"/>
                <w:sz w:val="18"/>
                <w:szCs w:val="18"/>
              </w:rPr>
            </w:pPr>
            <w:r w:rsidRPr="000532CB">
              <w:rPr>
                <w:rFonts w:asciiTheme="minorHAnsi" w:hAnsiTheme="minorHAnsi" w:cstheme="minorHAnsi"/>
                <w:sz w:val="18"/>
                <w:szCs w:val="18"/>
              </w:rPr>
              <w:t>Finanční rizika</w:t>
            </w:r>
          </w:p>
        </w:tc>
        <w:tc>
          <w:tcPr>
            <w:tcW w:w="193" w:type="dxa"/>
            <w:shd w:val="clear" w:color="auto" w:fill="FFFFFF"/>
          </w:tcPr>
          <w:p w14:paraId="6142CAD8" w14:textId="77777777" w:rsidR="00BC7FA8" w:rsidRPr="000532CB" w:rsidRDefault="00BC7FA8" w:rsidP="00A54AB6">
            <w:pPr>
              <w:spacing w:line="240" w:lineRule="auto"/>
              <w:ind w:left="-57" w:right="-57"/>
              <w:rPr>
                <w:rFonts w:asciiTheme="minorHAnsi" w:hAnsiTheme="minorHAnsi" w:cstheme="minorHAnsi"/>
                <w:sz w:val="18"/>
                <w:szCs w:val="18"/>
              </w:rPr>
            </w:pPr>
          </w:p>
        </w:tc>
        <w:tc>
          <w:tcPr>
            <w:tcW w:w="1783" w:type="dxa"/>
            <w:shd w:val="clear" w:color="auto" w:fill="FFFFFF"/>
            <w:vAlign w:val="center"/>
          </w:tcPr>
          <w:p w14:paraId="5A6CAEE9" w14:textId="77777777" w:rsidR="00BC7FA8" w:rsidRPr="000532CB" w:rsidRDefault="00BC7FA8" w:rsidP="00A54AB6">
            <w:pPr>
              <w:spacing w:line="240" w:lineRule="auto"/>
              <w:ind w:left="-57" w:right="-57"/>
              <w:rPr>
                <w:rFonts w:asciiTheme="minorHAnsi" w:hAnsiTheme="minorHAnsi" w:cstheme="minorHAnsi"/>
                <w:sz w:val="18"/>
                <w:szCs w:val="18"/>
              </w:rPr>
            </w:pPr>
          </w:p>
        </w:tc>
        <w:tc>
          <w:tcPr>
            <w:tcW w:w="237" w:type="dxa"/>
            <w:shd w:val="clear" w:color="auto" w:fill="FFFFFF"/>
            <w:noWrap/>
            <w:vAlign w:val="center"/>
          </w:tcPr>
          <w:p w14:paraId="167F16CF" w14:textId="77777777" w:rsidR="00BC7FA8" w:rsidRPr="000532CB" w:rsidRDefault="00BC7FA8" w:rsidP="00A54AB6">
            <w:pPr>
              <w:spacing w:line="240" w:lineRule="auto"/>
              <w:ind w:left="-57" w:right="-57"/>
              <w:jc w:val="center"/>
              <w:rPr>
                <w:rFonts w:asciiTheme="minorHAnsi" w:hAnsiTheme="minorHAnsi" w:cstheme="minorHAnsi"/>
                <w:sz w:val="18"/>
                <w:szCs w:val="18"/>
              </w:rPr>
            </w:pPr>
          </w:p>
        </w:tc>
        <w:tc>
          <w:tcPr>
            <w:tcW w:w="213" w:type="dxa"/>
            <w:shd w:val="clear" w:color="auto" w:fill="FFFFFF"/>
            <w:noWrap/>
            <w:vAlign w:val="center"/>
          </w:tcPr>
          <w:p w14:paraId="249AC7D6" w14:textId="77777777" w:rsidR="00BC7FA8" w:rsidRPr="000532CB" w:rsidRDefault="00BC7FA8" w:rsidP="00A54AB6">
            <w:pPr>
              <w:spacing w:line="240" w:lineRule="auto"/>
              <w:ind w:left="-57" w:right="-57"/>
              <w:jc w:val="center"/>
              <w:rPr>
                <w:rFonts w:asciiTheme="minorHAnsi" w:hAnsiTheme="minorHAnsi" w:cstheme="minorHAnsi"/>
                <w:sz w:val="18"/>
                <w:szCs w:val="18"/>
              </w:rPr>
            </w:pPr>
          </w:p>
        </w:tc>
        <w:tc>
          <w:tcPr>
            <w:tcW w:w="479" w:type="dxa"/>
            <w:shd w:val="clear" w:color="auto" w:fill="FFFFFF"/>
            <w:noWrap/>
            <w:vAlign w:val="center"/>
          </w:tcPr>
          <w:p w14:paraId="60F11EE7" w14:textId="77777777" w:rsidR="00BC7FA8" w:rsidRPr="000532CB" w:rsidRDefault="00BC7FA8" w:rsidP="00A54AB6">
            <w:pPr>
              <w:spacing w:line="240" w:lineRule="auto"/>
              <w:ind w:left="-57" w:right="-57"/>
              <w:jc w:val="center"/>
              <w:rPr>
                <w:rFonts w:asciiTheme="minorHAnsi" w:hAnsiTheme="minorHAnsi" w:cstheme="minorHAnsi"/>
                <w:b/>
                <w:sz w:val="18"/>
                <w:szCs w:val="18"/>
              </w:rPr>
            </w:pPr>
          </w:p>
        </w:tc>
        <w:tc>
          <w:tcPr>
            <w:tcW w:w="637" w:type="dxa"/>
            <w:shd w:val="clear" w:color="auto" w:fill="FFFFFF"/>
            <w:vAlign w:val="center"/>
          </w:tcPr>
          <w:p w14:paraId="1D3B6CAC" w14:textId="77777777" w:rsidR="00BC7FA8" w:rsidRPr="000532CB" w:rsidRDefault="00BC7FA8" w:rsidP="00A54AB6">
            <w:pPr>
              <w:spacing w:line="240" w:lineRule="auto"/>
              <w:ind w:left="-57" w:right="-57"/>
              <w:jc w:val="center"/>
              <w:rPr>
                <w:rFonts w:asciiTheme="minorHAnsi" w:hAnsiTheme="minorHAnsi" w:cstheme="minorHAnsi"/>
                <w:sz w:val="18"/>
                <w:szCs w:val="18"/>
              </w:rPr>
            </w:pPr>
          </w:p>
        </w:tc>
        <w:tc>
          <w:tcPr>
            <w:tcW w:w="1890" w:type="dxa"/>
            <w:shd w:val="clear" w:color="auto" w:fill="FFFFFF"/>
          </w:tcPr>
          <w:p w14:paraId="0BC4B36B" w14:textId="77777777" w:rsidR="00BC7FA8" w:rsidRPr="000532CB" w:rsidRDefault="00BC7FA8" w:rsidP="00A54AB6">
            <w:pPr>
              <w:spacing w:line="240" w:lineRule="auto"/>
              <w:ind w:left="-57" w:right="-57"/>
              <w:rPr>
                <w:rFonts w:asciiTheme="minorHAnsi" w:hAnsiTheme="minorHAnsi" w:cstheme="minorHAnsi"/>
                <w:sz w:val="18"/>
                <w:szCs w:val="18"/>
              </w:rPr>
            </w:pPr>
          </w:p>
        </w:tc>
        <w:tc>
          <w:tcPr>
            <w:tcW w:w="220" w:type="dxa"/>
            <w:shd w:val="clear" w:color="auto" w:fill="FFFFFF"/>
          </w:tcPr>
          <w:p w14:paraId="1423B470" w14:textId="77777777" w:rsidR="00BC7FA8" w:rsidRPr="000532CB" w:rsidRDefault="00BC7FA8" w:rsidP="00A54AB6">
            <w:pPr>
              <w:spacing w:line="240" w:lineRule="auto"/>
              <w:ind w:left="-57" w:right="-57"/>
              <w:rPr>
                <w:rFonts w:asciiTheme="minorHAnsi" w:hAnsiTheme="minorHAnsi" w:cstheme="minorHAnsi"/>
                <w:sz w:val="18"/>
                <w:szCs w:val="18"/>
              </w:rPr>
            </w:pPr>
          </w:p>
        </w:tc>
        <w:tc>
          <w:tcPr>
            <w:tcW w:w="227" w:type="dxa"/>
            <w:shd w:val="clear" w:color="auto" w:fill="FFFFFF"/>
          </w:tcPr>
          <w:p w14:paraId="38CDF8BE" w14:textId="77777777" w:rsidR="00BC7FA8" w:rsidRPr="000532CB" w:rsidRDefault="00BC7FA8" w:rsidP="00A54AB6">
            <w:pPr>
              <w:spacing w:line="240" w:lineRule="auto"/>
              <w:ind w:left="-57" w:right="-57"/>
              <w:rPr>
                <w:rFonts w:asciiTheme="minorHAnsi" w:hAnsiTheme="minorHAnsi" w:cstheme="minorHAnsi"/>
                <w:sz w:val="18"/>
                <w:szCs w:val="18"/>
              </w:rPr>
            </w:pPr>
          </w:p>
        </w:tc>
        <w:tc>
          <w:tcPr>
            <w:tcW w:w="426" w:type="dxa"/>
            <w:shd w:val="clear" w:color="auto" w:fill="FFFFFF"/>
          </w:tcPr>
          <w:p w14:paraId="50CC5283" w14:textId="77777777" w:rsidR="00BC7FA8" w:rsidRPr="000532CB" w:rsidRDefault="00BC7FA8" w:rsidP="00A54AB6">
            <w:pPr>
              <w:spacing w:line="240" w:lineRule="auto"/>
              <w:ind w:left="-57" w:right="-57"/>
              <w:rPr>
                <w:rFonts w:asciiTheme="minorHAnsi" w:hAnsiTheme="minorHAnsi" w:cstheme="minorHAnsi"/>
                <w:sz w:val="18"/>
                <w:szCs w:val="18"/>
              </w:rPr>
            </w:pPr>
          </w:p>
        </w:tc>
        <w:tc>
          <w:tcPr>
            <w:tcW w:w="637" w:type="dxa"/>
            <w:shd w:val="clear" w:color="auto" w:fill="FFFFFF"/>
          </w:tcPr>
          <w:p w14:paraId="49863BFD" w14:textId="77777777" w:rsidR="00BC7FA8" w:rsidRPr="000532CB" w:rsidRDefault="00BC7FA8" w:rsidP="00A54AB6">
            <w:pPr>
              <w:spacing w:line="240" w:lineRule="auto"/>
              <w:ind w:left="-57" w:right="-57"/>
              <w:rPr>
                <w:rFonts w:asciiTheme="minorHAnsi" w:hAnsiTheme="minorHAnsi" w:cstheme="minorHAnsi"/>
                <w:sz w:val="18"/>
                <w:szCs w:val="18"/>
              </w:rPr>
            </w:pPr>
          </w:p>
        </w:tc>
        <w:tc>
          <w:tcPr>
            <w:tcW w:w="1407" w:type="dxa"/>
            <w:shd w:val="clear" w:color="auto" w:fill="FFFFFF"/>
          </w:tcPr>
          <w:p w14:paraId="3DB82EEE" w14:textId="77777777" w:rsidR="00BC7FA8" w:rsidRPr="000532CB" w:rsidRDefault="00BC7FA8" w:rsidP="00A54AB6">
            <w:pPr>
              <w:spacing w:line="240" w:lineRule="auto"/>
              <w:ind w:left="-57" w:right="-57"/>
              <w:rPr>
                <w:rFonts w:asciiTheme="minorHAnsi" w:hAnsiTheme="minorHAnsi" w:cstheme="minorHAnsi"/>
                <w:sz w:val="18"/>
                <w:szCs w:val="18"/>
              </w:rPr>
            </w:pPr>
          </w:p>
        </w:tc>
      </w:tr>
      <w:tr w:rsidR="00BC7FA8" w:rsidRPr="000532CB" w14:paraId="4EE39DDC" w14:textId="77777777" w:rsidTr="00490E62">
        <w:trPr>
          <w:trHeight w:val="70"/>
        </w:trPr>
        <w:tc>
          <w:tcPr>
            <w:tcW w:w="713" w:type="dxa"/>
            <w:vMerge/>
            <w:shd w:val="clear" w:color="auto" w:fill="E7E6E6"/>
            <w:vAlign w:val="center"/>
          </w:tcPr>
          <w:p w14:paraId="6E250D33" w14:textId="77777777" w:rsidR="00BC7FA8" w:rsidRPr="000532CB" w:rsidRDefault="00BC7FA8" w:rsidP="00A54AB6">
            <w:pPr>
              <w:spacing w:line="240" w:lineRule="auto"/>
              <w:ind w:left="-57" w:right="-57"/>
              <w:rPr>
                <w:rFonts w:asciiTheme="minorHAnsi" w:hAnsiTheme="minorHAnsi" w:cstheme="minorHAnsi"/>
                <w:sz w:val="18"/>
                <w:szCs w:val="18"/>
              </w:rPr>
            </w:pPr>
          </w:p>
        </w:tc>
        <w:tc>
          <w:tcPr>
            <w:tcW w:w="193" w:type="dxa"/>
            <w:shd w:val="clear" w:color="auto" w:fill="FFFFFF"/>
          </w:tcPr>
          <w:p w14:paraId="1E783F03" w14:textId="77777777" w:rsidR="00BC7FA8" w:rsidRPr="000532CB" w:rsidRDefault="00BC7FA8" w:rsidP="00A54AB6">
            <w:pPr>
              <w:spacing w:line="240" w:lineRule="auto"/>
              <w:ind w:left="-57" w:right="-57"/>
              <w:rPr>
                <w:rFonts w:asciiTheme="minorHAnsi" w:hAnsiTheme="minorHAnsi" w:cstheme="minorHAnsi"/>
                <w:sz w:val="18"/>
                <w:szCs w:val="18"/>
              </w:rPr>
            </w:pPr>
          </w:p>
        </w:tc>
        <w:tc>
          <w:tcPr>
            <w:tcW w:w="1783" w:type="dxa"/>
            <w:shd w:val="clear" w:color="auto" w:fill="FFFFFF"/>
            <w:vAlign w:val="center"/>
          </w:tcPr>
          <w:p w14:paraId="061615B5" w14:textId="77777777" w:rsidR="00BC7FA8" w:rsidRPr="000532CB" w:rsidRDefault="00BC7FA8" w:rsidP="00A54AB6">
            <w:pPr>
              <w:spacing w:line="240" w:lineRule="auto"/>
              <w:ind w:left="-57" w:right="-57"/>
              <w:rPr>
                <w:rFonts w:asciiTheme="minorHAnsi" w:hAnsiTheme="minorHAnsi" w:cstheme="minorHAnsi"/>
                <w:sz w:val="18"/>
                <w:szCs w:val="18"/>
              </w:rPr>
            </w:pPr>
          </w:p>
        </w:tc>
        <w:tc>
          <w:tcPr>
            <w:tcW w:w="237" w:type="dxa"/>
            <w:shd w:val="clear" w:color="auto" w:fill="FFFFFF"/>
            <w:noWrap/>
            <w:vAlign w:val="center"/>
          </w:tcPr>
          <w:p w14:paraId="184B7C66" w14:textId="77777777" w:rsidR="00BC7FA8" w:rsidRPr="000532CB" w:rsidRDefault="00BC7FA8" w:rsidP="00A54AB6">
            <w:pPr>
              <w:spacing w:line="240" w:lineRule="auto"/>
              <w:ind w:left="-57" w:right="-57"/>
              <w:jc w:val="center"/>
              <w:rPr>
                <w:rFonts w:asciiTheme="minorHAnsi" w:hAnsiTheme="minorHAnsi" w:cstheme="minorHAnsi"/>
                <w:sz w:val="18"/>
                <w:szCs w:val="18"/>
              </w:rPr>
            </w:pPr>
          </w:p>
        </w:tc>
        <w:tc>
          <w:tcPr>
            <w:tcW w:w="213" w:type="dxa"/>
            <w:shd w:val="clear" w:color="auto" w:fill="FFFFFF"/>
            <w:noWrap/>
            <w:vAlign w:val="center"/>
          </w:tcPr>
          <w:p w14:paraId="22F01F03" w14:textId="77777777" w:rsidR="00BC7FA8" w:rsidRPr="000532CB" w:rsidRDefault="00BC7FA8" w:rsidP="00A54AB6">
            <w:pPr>
              <w:spacing w:line="240" w:lineRule="auto"/>
              <w:ind w:left="-57" w:right="-57"/>
              <w:jc w:val="center"/>
              <w:rPr>
                <w:rFonts w:asciiTheme="minorHAnsi" w:hAnsiTheme="minorHAnsi" w:cstheme="minorHAnsi"/>
                <w:sz w:val="18"/>
                <w:szCs w:val="18"/>
              </w:rPr>
            </w:pPr>
          </w:p>
        </w:tc>
        <w:tc>
          <w:tcPr>
            <w:tcW w:w="479" w:type="dxa"/>
            <w:shd w:val="clear" w:color="auto" w:fill="FFFFFF"/>
            <w:noWrap/>
            <w:vAlign w:val="center"/>
          </w:tcPr>
          <w:p w14:paraId="70E27447" w14:textId="77777777" w:rsidR="00BC7FA8" w:rsidRPr="000532CB" w:rsidRDefault="00BC7FA8" w:rsidP="00A54AB6">
            <w:pPr>
              <w:spacing w:line="240" w:lineRule="auto"/>
              <w:ind w:left="-57" w:right="-57"/>
              <w:jc w:val="center"/>
              <w:rPr>
                <w:rFonts w:asciiTheme="minorHAnsi" w:hAnsiTheme="minorHAnsi" w:cstheme="minorHAnsi"/>
                <w:b/>
                <w:sz w:val="18"/>
                <w:szCs w:val="18"/>
              </w:rPr>
            </w:pPr>
          </w:p>
        </w:tc>
        <w:tc>
          <w:tcPr>
            <w:tcW w:w="637" w:type="dxa"/>
            <w:shd w:val="clear" w:color="auto" w:fill="FFFFFF"/>
            <w:vAlign w:val="center"/>
          </w:tcPr>
          <w:p w14:paraId="3A93BEDB" w14:textId="77777777" w:rsidR="00BC7FA8" w:rsidRPr="000532CB" w:rsidRDefault="00BC7FA8" w:rsidP="00A54AB6">
            <w:pPr>
              <w:spacing w:line="240" w:lineRule="auto"/>
              <w:ind w:left="-57" w:right="-57"/>
              <w:jc w:val="center"/>
              <w:rPr>
                <w:rFonts w:asciiTheme="minorHAnsi" w:hAnsiTheme="minorHAnsi" w:cstheme="minorHAnsi"/>
                <w:sz w:val="18"/>
                <w:szCs w:val="18"/>
              </w:rPr>
            </w:pPr>
          </w:p>
        </w:tc>
        <w:tc>
          <w:tcPr>
            <w:tcW w:w="1890" w:type="dxa"/>
            <w:shd w:val="clear" w:color="auto" w:fill="FFFFFF"/>
          </w:tcPr>
          <w:p w14:paraId="510DA329" w14:textId="77777777" w:rsidR="00BC7FA8" w:rsidRPr="000532CB" w:rsidRDefault="00BC7FA8" w:rsidP="00A54AB6">
            <w:pPr>
              <w:spacing w:line="240" w:lineRule="auto"/>
              <w:ind w:left="-57" w:right="-57"/>
              <w:rPr>
                <w:rFonts w:asciiTheme="minorHAnsi" w:hAnsiTheme="minorHAnsi" w:cstheme="minorHAnsi"/>
                <w:sz w:val="18"/>
                <w:szCs w:val="18"/>
              </w:rPr>
            </w:pPr>
          </w:p>
        </w:tc>
        <w:tc>
          <w:tcPr>
            <w:tcW w:w="220" w:type="dxa"/>
            <w:shd w:val="clear" w:color="auto" w:fill="FFFFFF"/>
          </w:tcPr>
          <w:p w14:paraId="1339404D" w14:textId="77777777" w:rsidR="00BC7FA8" w:rsidRPr="000532CB" w:rsidRDefault="00BC7FA8" w:rsidP="00A54AB6">
            <w:pPr>
              <w:spacing w:line="240" w:lineRule="auto"/>
              <w:ind w:left="-57" w:right="-57"/>
              <w:rPr>
                <w:rFonts w:asciiTheme="minorHAnsi" w:hAnsiTheme="minorHAnsi" w:cstheme="minorHAnsi"/>
                <w:sz w:val="18"/>
                <w:szCs w:val="18"/>
              </w:rPr>
            </w:pPr>
          </w:p>
        </w:tc>
        <w:tc>
          <w:tcPr>
            <w:tcW w:w="227" w:type="dxa"/>
            <w:shd w:val="clear" w:color="auto" w:fill="FFFFFF"/>
          </w:tcPr>
          <w:p w14:paraId="16648CBD" w14:textId="77777777" w:rsidR="00BC7FA8" w:rsidRPr="000532CB" w:rsidRDefault="00BC7FA8" w:rsidP="00A54AB6">
            <w:pPr>
              <w:spacing w:line="240" w:lineRule="auto"/>
              <w:ind w:left="-57" w:right="-57"/>
              <w:rPr>
                <w:rFonts w:asciiTheme="minorHAnsi" w:hAnsiTheme="minorHAnsi" w:cstheme="minorHAnsi"/>
                <w:sz w:val="18"/>
                <w:szCs w:val="18"/>
              </w:rPr>
            </w:pPr>
          </w:p>
        </w:tc>
        <w:tc>
          <w:tcPr>
            <w:tcW w:w="426" w:type="dxa"/>
            <w:shd w:val="clear" w:color="auto" w:fill="FFFFFF"/>
          </w:tcPr>
          <w:p w14:paraId="2A77DC11" w14:textId="77777777" w:rsidR="00BC7FA8" w:rsidRPr="000532CB" w:rsidRDefault="00BC7FA8" w:rsidP="00A54AB6">
            <w:pPr>
              <w:spacing w:line="240" w:lineRule="auto"/>
              <w:ind w:left="-57" w:right="-57"/>
              <w:rPr>
                <w:rFonts w:asciiTheme="minorHAnsi" w:hAnsiTheme="minorHAnsi" w:cstheme="minorHAnsi"/>
                <w:sz w:val="18"/>
                <w:szCs w:val="18"/>
              </w:rPr>
            </w:pPr>
          </w:p>
        </w:tc>
        <w:tc>
          <w:tcPr>
            <w:tcW w:w="637" w:type="dxa"/>
            <w:shd w:val="clear" w:color="auto" w:fill="FFFFFF"/>
          </w:tcPr>
          <w:p w14:paraId="534254DC" w14:textId="77777777" w:rsidR="00BC7FA8" w:rsidRPr="000532CB" w:rsidRDefault="00BC7FA8" w:rsidP="00A54AB6">
            <w:pPr>
              <w:spacing w:line="240" w:lineRule="auto"/>
              <w:ind w:left="-57" w:right="-57"/>
              <w:rPr>
                <w:rFonts w:asciiTheme="minorHAnsi" w:hAnsiTheme="minorHAnsi" w:cstheme="minorHAnsi"/>
                <w:sz w:val="18"/>
                <w:szCs w:val="18"/>
              </w:rPr>
            </w:pPr>
          </w:p>
        </w:tc>
        <w:tc>
          <w:tcPr>
            <w:tcW w:w="1407" w:type="dxa"/>
            <w:shd w:val="clear" w:color="auto" w:fill="FFFFFF"/>
          </w:tcPr>
          <w:p w14:paraId="32BE7036" w14:textId="77777777" w:rsidR="00BC7FA8" w:rsidRPr="000532CB" w:rsidRDefault="00BC7FA8" w:rsidP="00A54AB6">
            <w:pPr>
              <w:spacing w:line="240" w:lineRule="auto"/>
              <w:ind w:left="-57" w:right="-57"/>
              <w:rPr>
                <w:rFonts w:asciiTheme="minorHAnsi" w:hAnsiTheme="minorHAnsi" w:cstheme="minorHAnsi"/>
                <w:sz w:val="18"/>
                <w:szCs w:val="18"/>
              </w:rPr>
            </w:pPr>
          </w:p>
        </w:tc>
      </w:tr>
      <w:tr w:rsidR="00BC7FA8" w:rsidRPr="000532CB" w14:paraId="3CD82398" w14:textId="77777777" w:rsidTr="00490E62">
        <w:trPr>
          <w:trHeight w:val="63"/>
        </w:trPr>
        <w:tc>
          <w:tcPr>
            <w:tcW w:w="713" w:type="dxa"/>
            <w:vMerge/>
            <w:shd w:val="clear" w:color="auto" w:fill="E7E6E6"/>
            <w:vAlign w:val="center"/>
          </w:tcPr>
          <w:p w14:paraId="0D2BDD63" w14:textId="77777777" w:rsidR="00BC7FA8" w:rsidRPr="000532CB" w:rsidRDefault="00BC7FA8" w:rsidP="00A54AB6">
            <w:pPr>
              <w:spacing w:line="240" w:lineRule="auto"/>
              <w:ind w:left="-57" w:right="-57"/>
              <w:rPr>
                <w:rFonts w:asciiTheme="minorHAnsi" w:hAnsiTheme="minorHAnsi" w:cstheme="minorHAnsi"/>
                <w:sz w:val="18"/>
                <w:szCs w:val="18"/>
              </w:rPr>
            </w:pPr>
          </w:p>
        </w:tc>
        <w:tc>
          <w:tcPr>
            <w:tcW w:w="193" w:type="dxa"/>
            <w:shd w:val="clear" w:color="auto" w:fill="FFFFFF"/>
          </w:tcPr>
          <w:p w14:paraId="66D8D7FC" w14:textId="77777777" w:rsidR="00BC7FA8" w:rsidRPr="000532CB" w:rsidRDefault="00BC7FA8" w:rsidP="00A54AB6">
            <w:pPr>
              <w:spacing w:line="240" w:lineRule="auto"/>
              <w:ind w:left="-57" w:right="-57"/>
              <w:rPr>
                <w:rFonts w:asciiTheme="minorHAnsi" w:hAnsiTheme="minorHAnsi" w:cstheme="minorHAnsi"/>
                <w:sz w:val="18"/>
                <w:szCs w:val="18"/>
              </w:rPr>
            </w:pPr>
          </w:p>
        </w:tc>
        <w:tc>
          <w:tcPr>
            <w:tcW w:w="1783" w:type="dxa"/>
            <w:shd w:val="clear" w:color="auto" w:fill="FFFFFF"/>
            <w:vAlign w:val="center"/>
          </w:tcPr>
          <w:p w14:paraId="27E2C128" w14:textId="77777777" w:rsidR="00BC7FA8" w:rsidRPr="000532CB" w:rsidRDefault="00BC7FA8" w:rsidP="00A54AB6">
            <w:pPr>
              <w:spacing w:line="240" w:lineRule="auto"/>
              <w:ind w:left="-57" w:right="-57"/>
              <w:rPr>
                <w:rFonts w:asciiTheme="minorHAnsi" w:hAnsiTheme="minorHAnsi" w:cstheme="minorHAnsi"/>
                <w:sz w:val="18"/>
                <w:szCs w:val="18"/>
              </w:rPr>
            </w:pPr>
          </w:p>
        </w:tc>
        <w:tc>
          <w:tcPr>
            <w:tcW w:w="237" w:type="dxa"/>
            <w:shd w:val="clear" w:color="auto" w:fill="FFFFFF"/>
            <w:noWrap/>
            <w:vAlign w:val="center"/>
          </w:tcPr>
          <w:p w14:paraId="4118D081" w14:textId="77777777" w:rsidR="00BC7FA8" w:rsidRPr="000532CB" w:rsidRDefault="00BC7FA8" w:rsidP="00A54AB6">
            <w:pPr>
              <w:spacing w:line="240" w:lineRule="auto"/>
              <w:ind w:left="-57" w:right="-57"/>
              <w:jc w:val="center"/>
              <w:rPr>
                <w:rFonts w:asciiTheme="minorHAnsi" w:hAnsiTheme="minorHAnsi" w:cstheme="minorHAnsi"/>
                <w:sz w:val="18"/>
                <w:szCs w:val="18"/>
              </w:rPr>
            </w:pPr>
          </w:p>
        </w:tc>
        <w:tc>
          <w:tcPr>
            <w:tcW w:w="213" w:type="dxa"/>
            <w:shd w:val="clear" w:color="auto" w:fill="FFFFFF"/>
            <w:noWrap/>
            <w:vAlign w:val="center"/>
          </w:tcPr>
          <w:p w14:paraId="7003CECF" w14:textId="77777777" w:rsidR="00BC7FA8" w:rsidRPr="000532CB" w:rsidRDefault="00BC7FA8" w:rsidP="00A54AB6">
            <w:pPr>
              <w:spacing w:line="240" w:lineRule="auto"/>
              <w:ind w:left="-57" w:right="-57"/>
              <w:jc w:val="center"/>
              <w:rPr>
                <w:rFonts w:asciiTheme="minorHAnsi" w:hAnsiTheme="minorHAnsi" w:cstheme="minorHAnsi"/>
                <w:sz w:val="18"/>
                <w:szCs w:val="18"/>
              </w:rPr>
            </w:pPr>
          </w:p>
        </w:tc>
        <w:tc>
          <w:tcPr>
            <w:tcW w:w="479" w:type="dxa"/>
            <w:shd w:val="clear" w:color="auto" w:fill="FFFFFF"/>
            <w:noWrap/>
            <w:vAlign w:val="center"/>
          </w:tcPr>
          <w:p w14:paraId="5D21D542" w14:textId="77777777" w:rsidR="00BC7FA8" w:rsidRPr="000532CB" w:rsidRDefault="00BC7FA8" w:rsidP="00A54AB6">
            <w:pPr>
              <w:spacing w:line="240" w:lineRule="auto"/>
              <w:ind w:left="-57" w:right="-57"/>
              <w:jc w:val="center"/>
              <w:rPr>
                <w:rFonts w:asciiTheme="minorHAnsi" w:hAnsiTheme="minorHAnsi" w:cstheme="minorHAnsi"/>
                <w:b/>
                <w:sz w:val="18"/>
                <w:szCs w:val="18"/>
              </w:rPr>
            </w:pPr>
          </w:p>
        </w:tc>
        <w:tc>
          <w:tcPr>
            <w:tcW w:w="637" w:type="dxa"/>
            <w:shd w:val="clear" w:color="auto" w:fill="FFFFFF"/>
            <w:vAlign w:val="center"/>
          </w:tcPr>
          <w:p w14:paraId="75FF1AC4" w14:textId="77777777" w:rsidR="00BC7FA8" w:rsidRPr="000532CB" w:rsidRDefault="00BC7FA8" w:rsidP="00A54AB6">
            <w:pPr>
              <w:spacing w:line="240" w:lineRule="auto"/>
              <w:ind w:left="-57" w:right="-57"/>
              <w:jc w:val="center"/>
              <w:rPr>
                <w:rFonts w:asciiTheme="minorHAnsi" w:hAnsiTheme="minorHAnsi" w:cstheme="minorHAnsi"/>
                <w:sz w:val="18"/>
                <w:szCs w:val="18"/>
              </w:rPr>
            </w:pPr>
          </w:p>
        </w:tc>
        <w:tc>
          <w:tcPr>
            <w:tcW w:w="1890" w:type="dxa"/>
            <w:shd w:val="clear" w:color="auto" w:fill="FFFFFF"/>
          </w:tcPr>
          <w:p w14:paraId="56B2D095" w14:textId="77777777" w:rsidR="00BC7FA8" w:rsidRPr="000532CB" w:rsidRDefault="00BC7FA8" w:rsidP="00A54AB6">
            <w:pPr>
              <w:spacing w:line="240" w:lineRule="auto"/>
              <w:ind w:left="-57" w:right="-57"/>
              <w:rPr>
                <w:rFonts w:asciiTheme="minorHAnsi" w:hAnsiTheme="minorHAnsi" w:cstheme="minorHAnsi"/>
                <w:sz w:val="18"/>
                <w:szCs w:val="18"/>
              </w:rPr>
            </w:pPr>
          </w:p>
        </w:tc>
        <w:tc>
          <w:tcPr>
            <w:tcW w:w="220" w:type="dxa"/>
            <w:shd w:val="clear" w:color="auto" w:fill="FFFFFF"/>
          </w:tcPr>
          <w:p w14:paraId="24F8B5E1" w14:textId="77777777" w:rsidR="00BC7FA8" w:rsidRPr="000532CB" w:rsidRDefault="00BC7FA8" w:rsidP="00A54AB6">
            <w:pPr>
              <w:spacing w:line="240" w:lineRule="auto"/>
              <w:ind w:left="-57" w:right="-57"/>
              <w:rPr>
                <w:rFonts w:asciiTheme="minorHAnsi" w:hAnsiTheme="minorHAnsi" w:cstheme="minorHAnsi"/>
                <w:sz w:val="18"/>
                <w:szCs w:val="18"/>
              </w:rPr>
            </w:pPr>
          </w:p>
        </w:tc>
        <w:tc>
          <w:tcPr>
            <w:tcW w:w="227" w:type="dxa"/>
            <w:shd w:val="clear" w:color="auto" w:fill="FFFFFF"/>
          </w:tcPr>
          <w:p w14:paraId="746632BB" w14:textId="77777777" w:rsidR="00BC7FA8" w:rsidRPr="000532CB" w:rsidRDefault="00BC7FA8" w:rsidP="00A54AB6">
            <w:pPr>
              <w:spacing w:line="240" w:lineRule="auto"/>
              <w:ind w:left="-57" w:right="-57"/>
              <w:rPr>
                <w:rFonts w:asciiTheme="minorHAnsi" w:hAnsiTheme="minorHAnsi" w:cstheme="minorHAnsi"/>
                <w:sz w:val="18"/>
                <w:szCs w:val="18"/>
              </w:rPr>
            </w:pPr>
          </w:p>
        </w:tc>
        <w:tc>
          <w:tcPr>
            <w:tcW w:w="426" w:type="dxa"/>
            <w:shd w:val="clear" w:color="auto" w:fill="FFFFFF"/>
          </w:tcPr>
          <w:p w14:paraId="0FB52067" w14:textId="77777777" w:rsidR="00BC7FA8" w:rsidRPr="000532CB" w:rsidRDefault="00BC7FA8" w:rsidP="00A54AB6">
            <w:pPr>
              <w:spacing w:line="240" w:lineRule="auto"/>
              <w:ind w:left="-57" w:right="-57"/>
              <w:rPr>
                <w:rFonts w:asciiTheme="minorHAnsi" w:hAnsiTheme="minorHAnsi" w:cstheme="minorHAnsi"/>
                <w:sz w:val="18"/>
                <w:szCs w:val="18"/>
              </w:rPr>
            </w:pPr>
          </w:p>
        </w:tc>
        <w:tc>
          <w:tcPr>
            <w:tcW w:w="637" w:type="dxa"/>
            <w:shd w:val="clear" w:color="auto" w:fill="FFFFFF"/>
          </w:tcPr>
          <w:p w14:paraId="32A8DB9F" w14:textId="77777777" w:rsidR="00BC7FA8" w:rsidRPr="000532CB" w:rsidRDefault="00BC7FA8" w:rsidP="00A54AB6">
            <w:pPr>
              <w:spacing w:line="240" w:lineRule="auto"/>
              <w:ind w:left="-57" w:right="-57"/>
              <w:rPr>
                <w:rFonts w:asciiTheme="minorHAnsi" w:hAnsiTheme="minorHAnsi" w:cstheme="minorHAnsi"/>
                <w:sz w:val="18"/>
                <w:szCs w:val="18"/>
              </w:rPr>
            </w:pPr>
          </w:p>
        </w:tc>
        <w:tc>
          <w:tcPr>
            <w:tcW w:w="1407" w:type="dxa"/>
            <w:shd w:val="clear" w:color="auto" w:fill="FFFFFF"/>
          </w:tcPr>
          <w:p w14:paraId="12FE3230" w14:textId="77777777" w:rsidR="00BC7FA8" w:rsidRPr="000532CB" w:rsidRDefault="00BC7FA8" w:rsidP="00A54AB6">
            <w:pPr>
              <w:spacing w:line="240" w:lineRule="auto"/>
              <w:ind w:left="-57" w:right="-57"/>
              <w:rPr>
                <w:rFonts w:asciiTheme="minorHAnsi" w:hAnsiTheme="minorHAnsi" w:cstheme="minorHAnsi"/>
                <w:sz w:val="18"/>
                <w:szCs w:val="18"/>
              </w:rPr>
            </w:pPr>
          </w:p>
        </w:tc>
      </w:tr>
      <w:tr w:rsidR="00BC7FA8" w:rsidRPr="000532CB" w14:paraId="4A006FDE" w14:textId="77777777" w:rsidTr="00490E62">
        <w:trPr>
          <w:trHeight w:val="63"/>
        </w:trPr>
        <w:tc>
          <w:tcPr>
            <w:tcW w:w="713" w:type="dxa"/>
            <w:vMerge/>
            <w:shd w:val="clear" w:color="auto" w:fill="E7E6E6"/>
            <w:vAlign w:val="center"/>
          </w:tcPr>
          <w:p w14:paraId="4ADA54FC" w14:textId="77777777" w:rsidR="00BC7FA8" w:rsidRPr="000532CB" w:rsidRDefault="00BC7FA8" w:rsidP="00A54AB6">
            <w:pPr>
              <w:spacing w:line="240" w:lineRule="auto"/>
              <w:ind w:left="-57" w:right="-57"/>
              <w:rPr>
                <w:rFonts w:asciiTheme="minorHAnsi" w:hAnsiTheme="minorHAnsi" w:cstheme="minorHAnsi"/>
                <w:sz w:val="18"/>
                <w:szCs w:val="18"/>
              </w:rPr>
            </w:pPr>
          </w:p>
        </w:tc>
        <w:tc>
          <w:tcPr>
            <w:tcW w:w="193" w:type="dxa"/>
            <w:shd w:val="clear" w:color="auto" w:fill="FFFFFF"/>
          </w:tcPr>
          <w:p w14:paraId="34FB2E6D" w14:textId="77777777" w:rsidR="00BC7FA8" w:rsidRPr="000532CB" w:rsidRDefault="00BC7FA8" w:rsidP="00A54AB6">
            <w:pPr>
              <w:spacing w:line="240" w:lineRule="auto"/>
              <w:ind w:left="-57" w:right="-57"/>
              <w:rPr>
                <w:rFonts w:asciiTheme="minorHAnsi" w:hAnsiTheme="minorHAnsi" w:cstheme="minorHAnsi"/>
                <w:sz w:val="18"/>
                <w:szCs w:val="18"/>
              </w:rPr>
            </w:pPr>
          </w:p>
        </w:tc>
        <w:tc>
          <w:tcPr>
            <w:tcW w:w="1783" w:type="dxa"/>
            <w:shd w:val="clear" w:color="auto" w:fill="FFFFFF"/>
            <w:vAlign w:val="center"/>
          </w:tcPr>
          <w:p w14:paraId="2330CE23" w14:textId="77777777" w:rsidR="00BC7FA8" w:rsidRPr="000532CB" w:rsidRDefault="00BC7FA8" w:rsidP="00A54AB6">
            <w:pPr>
              <w:spacing w:line="240" w:lineRule="auto"/>
              <w:ind w:left="-57" w:right="-57"/>
              <w:rPr>
                <w:rFonts w:asciiTheme="minorHAnsi" w:hAnsiTheme="minorHAnsi" w:cstheme="minorHAnsi"/>
                <w:sz w:val="18"/>
                <w:szCs w:val="18"/>
              </w:rPr>
            </w:pPr>
          </w:p>
        </w:tc>
        <w:tc>
          <w:tcPr>
            <w:tcW w:w="237" w:type="dxa"/>
            <w:shd w:val="clear" w:color="auto" w:fill="FFFFFF"/>
            <w:noWrap/>
            <w:vAlign w:val="center"/>
          </w:tcPr>
          <w:p w14:paraId="2260D395" w14:textId="77777777" w:rsidR="00BC7FA8" w:rsidRPr="000532CB" w:rsidRDefault="00BC7FA8" w:rsidP="00A54AB6">
            <w:pPr>
              <w:spacing w:line="240" w:lineRule="auto"/>
              <w:ind w:left="-57" w:right="-57"/>
              <w:jc w:val="center"/>
              <w:rPr>
                <w:rFonts w:asciiTheme="minorHAnsi" w:hAnsiTheme="minorHAnsi" w:cstheme="minorHAnsi"/>
                <w:sz w:val="18"/>
                <w:szCs w:val="18"/>
              </w:rPr>
            </w:pPr>
          </w:p>
        </w:tc>
        <w:tc>
          <w:tcPr>
            <w:tcW w:w="213" w:type="dxa"/>
            <w:shd w:val="clear" w:color="auto" w:fill="FFFFFF"/>
            <w:noWrap/>
            <w:vAlign w:val="center"/>
          </w:tcPr>
          <w:p w14:paraId="77A1BDD0" w14:textId="77777777" w:rsidR="00BC7FA8" w:rsidRPr="000532CB" w:rsidRDefault="00BC7FA8" w:rsidP="00A54AB6">
            <w:pPr>
              <w:spacing w:line="240" w:lineRule="auto"/>
              <w:ind w:left="-57" w:right="-57"/>
              <w:jc w:val="center"/>
              <w:rPr>
                <w:rFonts w:asciiTheme="minorHAnsi" w:hAnsiTheme="minorHAnsi" w:cstheme="minorHAnsi"/>
                <w:sz w:val="18"/>
                <w:szCs w:val="18"/>
              </w:rPr>
            </w:pPr>
          </w:p>
        </w:tc>
        <w:tc>
          <w:tcPr>
            <w:tcW w:w="479" w:type="dxa"/>
            <w:shd w:val="clear" w:color="auto" w:fill="FFFFFF"/>
            <w:noWrap/>
            <w:vAlign w:val="center"/>
          </w:tcPr>
          <w:p w14:paraId="12FBC7BB" w14:textId="77777777" w:rsidR="00BC7FA8" w:rsidRPr="000532CB" w:rsidRDefault="00BC7FA8" w:rsidP="00A54AB6">
            <w:pPr>
              <w:spacing w:line="240" w:lineRule="auto"/>
              <w:ind w:left="-57" w:right="-57"/>
              <w:jc w:val="center"/>
              <w:rPr>
                <w:rFonts w:asciiTheme="minorHAnsi" w:hAnsiTheme="minorHAnsi" w:cstheme="minorHAnsi"/>
                <w:b/>
                <w:sz w:val="18"/>
                <w:szCs w:val="18"/>
              </w:rPr>
            </w:pPr>
          </w:p>
        </w:tc>
        <w:tc>
          <w:tcPr>
            <w:tcW w:w="637" w:type="dxa"/>
            <w:shd w:val="clear" w:color="auto" w:fill="FFFFFF"/>
            <w:vAlign w:val="center"/>
          </w:tcPr>
          <w:p w14:paraId="602A0B73" w14:textId="77777777" w:rsidR="00BC7FA8" w:rsidRPr="000532CB" w:rsidRDefault="00BC7FA8" w:rsidP="00A54AB6">
            <w:pPr>
              <w:spacing w:line="240" w:lineRule="auto"/>
              <w:ind w:left="-57" w:right="-57"/>
              <w:jc w:val="center"/>
              <w:rPr>
                <w:rFonts w:asciiTheme="minorHAnsi" w:hAnsiTheme="minorHAnsi" w:cstheme="minorHAnsi"/>
                <w:sz w:val="18"/>
                <w:szCs w:val="18"/>
              </w:rPr>
            </w:pPr>
          </w:p>
        </w:tc>
        <w:tc>
          <w:tcPr>
            <w:tcW w:w="1890" w:type="dxa"/>
            <w:shd w:val="clear" w:color="auto" w:fill="FFFFFF"/>
          </w:tcPr>
          <w:p w14:paraId="480635A9" w14:textId="77777777" w:rsidR="00BC7FA8" w:rsidRPr="000532CB" w:rsidRDefault="00BC7FA8" w:rsidP="00A54AB6">
            <w:pPr>
              <w:spacing w:line="240" w:lineRule="auto"/>
              <w:ind w:left="-57" w:right="-57"/>
              <w:rPr>
                <w:rFonts w:asciiTheme="minorHAnsi" w:hAnsiTheme="minorHAnsi" w:cstheme="minorHAnsi"/>
                <w:sz w:val="18"/>
                <w:szCs w:val="18"/>
              </w:rPr>
            </w:pPr>
          </w:p>
        </w:tc>
        <w:tc>
          <w:tcPr>
            <w:tcW w:w="220" w:type="dxa"/>
            <w:shd w:val="clear" w:color="auto" w:fill="FFFFFF"/>
          </w:tcPr>
          <w:p w14:paraId="31456A0A" w14:textId="77777777" w:rsidR="00BC7FA8" w:rsidRPr="000532CB" w:rsidRDefault="00BC7FA8" w:rsidP="00A54AB6">
            <w:pPr>
              <w:spacing w:line="240" w:lineRule="auto"/>
              <w:ind w:left="-57" w:right="-57"/>
              <w:rPr>
                <w:rFonts w:asciiTheme="minorHAnsi" w:hAnsiTheme="minorHAnsi" w:cstheme="minorHAnsi"/>
                <w:sz w:val="18"/>
                <w:szCs w:val="18"/>
              </w:rPr>
            </w:pPr>
          </w:p>
        </w:tc>
        <w:tc>
          <w:tcPr>
            <w:tcW w:w="227" w:type="dxa"/>
            <w:shd w:val="clear" w:color="auto" w:fill="FFFFFF"/>
          </w:tcPr>
          <w:p w14:paraId="4F01CCB6" w14:textId="77777777" w:rsidR="00BC7FA8" w:rsidRPr="000532CB" w:rsidRDefault="00BC7FA8" w:rsidP="00A54AB6">
            <w:pPr>
              <w:spacing w:line="240" w:lineRule="auto"/>
              <w:ind w:left="-57" w:right="-57"/>
              <w:rPr>
                <w:rFonts w:asciiTheme="minorHAnsi" w:hAnsiTheme="minorHAnsi" w:cstheme="minorHAnsi"/>
                <w:sz w:val="18"/>
                <w:szCs w:val="18"/>
              </w:rPr>
            </w:pPr>
          </w:p>
        </w:tc>
        <w:tc>
          <w:tcPr>
            <w:tcW w:w="426" w:type="dxa"/>
            <w:shd w:val="clear" w:color="auto" w:fill="FFFFFF"/>
          </w:tcPr>
          <w:p w14:paraId="13173C1C" w14:textId="77777777" w:rsidR="00BC7FA8" w:rsidRPr="000532CB" w:rsidRDefault="00BC7FA8" w:rsidP="00A54AB6">
            <w:pPr>
              <w:spacing w:line="240" w:lineRule="auto"/>
              <w:ind w:left="-57" w:right="-57"/>
              <w:rPr>
                <w:rFonts w:asciiTheme="minorHAnsi" w:hAnsiTheme="minorHAnsi" w:cstheme="minorHAnsi"/>
                <w:sz w:val="18"/>
                <w:szCs w:val="18"/>
              </w:rPr>
            </w:pPr>
          </w:p>
        </w:tc>
        <w:tc>
          <w:tcPr>
            <w:tcW w:w="637" w:type="dxa"/>
            <w:shd w:val="clear" w:color="auto" w:fill="FFFFFF"/>
          </w:tcPr>
          <w:p w14:paraId="7D69B76A" w14:textId="77777777" w:rsidR="00BC7FA8" w:rsidRPr="000532CB" w:rsidRDefault="00BC7FA8" w:rsidP="00A54AB6">
            <w:pPr>
              <w:spacing w:line="240" w:lineRule="auto"/>
              <w:ind w:left="-57" w:right="-57"/>
              <w:rPr>
                <w:rFonts w:asciiTheme="minorHAnsi" w:hAnsiTheme="minorHAnsi" w:cstheme="minorHAnsi"/>
                <w:sz w:val="18"/>
                <w:szCs w:val="18"/>
              </w:rPr>
            </w:pPr>
          </w:p>
        </w:tc>
        <w:tc>
          <w:tcPr>
            <w:tcW w:w="1407" w:type="dxa"/>
            <w:shd w:val="clear" w:color="auto" w:fill="FFFFFF"/>
          </w:tcPr>
          <w:p w14:paraId="5BAE5504" w14:textId="77777777" w:rsidR="00BC7FA8" w:rsidRPr="000532CB" w:rsidRDefault="00BC7FA8" w:rsidP="00A54AB6">
            <w:pPr>
              <w:spacing w:line="240" w:lineRule="auto"/>
              <w:ind w:left="-57" w:right="-57"/>
              <w:rPr>
                <w:rFonts w:asciiTheme="minorHAnsi" w:hAnsiTheme="minorHAnsi" w:cstheme="minorHAnsi"/>
                <w:sz w:val="18"/>
                <w:szCs w:val="18"/>
              </w:rPr>
            </w:pPr>
          </w:p>
        </w:tc>
      </w:tr>
      <w:tr w:rsidR="00BC7FA8" w:rsidRPr="000532CB" w14:paraId="0D8FA1DA" w14:textId="77777777" w:rsidTr="00490E62">
        <w:trPr>
          <w:trHeight w:val="63"/>
        </w:trPr>
        <w:tc>
          <w:tcPr>
            <w:tcW w:w="713" w:type="dxa"/>
            <w:vMerge/>
            <w:shd w:val="clear" w:color="auto" w:fill="E7E6E6"/>
            <w:vAlign w:val="center"/>
          </w:tcPr>
          <w:p w14:paraId="0DD06354" w14:textId="77777777" w:rsidR="00BC7FA8" w:rsidRPr="000532CB" w:rsidRDefault="00BC7FA8" w:rsidP="00A54AB6">
            <w:pPr>
              <w:spacing w:line="240" w:lineRule="auto"/>
              <w:ind w:left="-57" w:right="-57"/>
              <w:rPr>
                <w:rFonts w:asciiTheme="minorHAnsi" w:hAnsiTheme="minorHAnsi" w:cstheme="minorHAnsi"/>
                <w:sz w:val="18"/>
                <w:szCs w:val="18"/>
              </w:rPr>
            </w:pPr>
          </w:p>
        </w:tc>
        <w:tc>
          <w:tcPr>
            <w:tcW w:w="193" w:type="dxa"/>
            <w:shd w:val="clear" w:color="auto" w:fill="FFFFFF"/>
          </w:tcPr>
          <w:p w14:paraId="0E7F5287" w14:textId="77777777" w:rsidR="00BC7FA8" w:rsidRPr="000532CB" w:rsidRDefault="00BC7FA8" w:rsidP="00A54AB6">
            <w:pPr>
              <w:spacing w:line="240" w:lineRule="auto"/>
              <w:ind w:left="-57" w:right="-57"/>
              <w:rPr>
                <w:rFonts w:asciiTheme="minorHAnsi" w:hAnsiTheme="minorHAnsi" w:cstheme="minorHAnsi"/>
                <w:sz w:val="18"/>
                <w:szCs w:val="18"/>
              </w:rPr>
            </w:pPr>
          </w:p>
        </w:tc>
        <w:tc>
          <w:tcPr>
            <w:tcW w:w="1783" w:type="dxa"/>
            <w:shd w:val="clear" w:color="auto" w:fill="FFFFFF"/>
            <w:vAlign w:val="center"/>
          </w:tcPr>
          <w:p w14:paraId="458DC3AF" w14:textId="77777777" w:rsidR="00BC7FA8" w:rsidRPr="000532CB" w:rsidRDefault="00BC7FA8" w:rsidP="00A54AB6">
            <w:pPr>
              <w:spacing w:line="240" w:lineRule="auto"/>
              <w:ind w:left="-57" w:right="-57"/>
              <w:rPr>
                <w:rFonts w:asciiTheme="minorHAnsi" w:hAnsiTheme="minorHAnsi" w:cstheme="minorHAnsi"/>
                <w:sz w:val="18"/>
                <w:szCs w:val="18"/>
              </w:rPr>
            </w:pPr>
          </w:p>
        </w:tc>
        <w:tc>
          <w:tcPr>
            <w:tcW w:w="237" w:type="dxa"/>
            <w:shd w:val="clear" w:color="auto" w:fill="FFFFFF"/>
            <w:noWrap/>
            <w:vAlign w:val="center"/>
          </w:tcPr>
          <w:p w14:paraId="6A98E4B7" w14:textId="77777777" w:rsidR="00BC7FA8" w:rsidRPr="000532CB" w:rsidRDefault="00BC7FA8" w:rsidP="00A54AB6">
            <w:pPr>
              <w:spacing w:line="240" w:lineRule="auto"/>
              <w:ind w:left="-57" w:right="-57"/>
              <w:jc w:val="center"/>
              <w:rPr>
                <w:rFonts w:asciiTheme="minorHAnsi" w:hAnsiTheme="minorHAnsi" w:cstheme="minorHAnsi"/>
                <w:sz w:val="18"/>
                <w:szCs w:val="18"/>
              </w:rPr>
            </w:pPr>
          </w:p>
        </w:tc>
        <w:tc>
          <w:tcPr>
            <w:tcW w:w="213" w:type="dxa"/>
            <w:shd w:val="clear" w:color="auto" w:fill="FFFFFF"/>
            <w:noWrap/>
            <w:vAlign w:val="center"/>
          </w:tcPr>
          <w:p w14:paraId="068B4003" w14:textId="77777777" w:rsidR="00BC7FA8" w:rsidRPr="000532CB" w:rsidRDefault="00BC7FA8" w:rsidP="00A54AB6">
            <w:pPr>
              <w:spacing w:line="240" w:lineRule="auto"/>
              <w:ind w:left="-57" w:right="-57"/>
              <w:jc w:val="center"/>
              <w:rPr>
                <w:rFonts w:asciiTheme="minorHAnsi" w:hAnsiTheme="minorHAnsi" w:cstheme="minorHAnsi"/>
                <w:sz w:val="18"/>
                <w:szCs w:val="18"/>
              </w:rPr>
            </w:pPr>
          </w:p>
        </w:tc>
        <w:tc>
          <w:tcPr>
            <w:tcW w:w="479" w:type="dxa"/>
            <w:shd w:val="clear" w:color="auto" w:fill="FFFFFF"/>
            <w:noWrap/>
            <w:vAlign w:val="center"/>
          </w:tcPr>
          <w:p w14:paraId="27236C69" w14:textId="77777777" w:rsidR="00BC7FA8" w:rsidRPr="000532CB" w:rsidRDefault="00BC7FA8" w:rsidP="00A54AB6">
            <w:pPr>
              <w:spacing w:line="240" w:lineRule="auto"/>
              <w:ind w:left="-57" w:right="-57"/>
              <w:jc w:val="center"/>
              <w:rPr>
                <w:rFonts w:asciiTheme="minorHAnsi" w:hAnsiTheme="minorHAnsi" w:cstheme="minorHAnsi"/>
                <w:b/>
                <w:sz w:val="18"/>
                <w:szCs w:val="18"/>
              </w:rPr>
            </w:pPr>
          </w:p>
        </w:tc>
        <w:tc>
          <w:tcPr>
            <w:tcW w:w="637" w:type="dxa"/>
            <w:shd w:val="clear" w:color="auto" w:fill="FFFFFF"/>
            <w:vAlign w:val="center"/>
          </w:tcPr>
          <w:p w14:paraId="1502D043" w14:textId="77777777" w:rsidR="00BC7FA8" w:rsidRPr="000532CB" w:rsidRDefault="00BC7FA8" w:rsidP="00A54AB6">
            <w:pPr>
              <w:spacing w:line="240" w:lineRule="auto"/>
              <w:ind w:left="-57" w:right="-57"/>
              <w:jc w:val="center"/>
              <w:rPr>
                <w:rFonts w:asciiTheme="minorHAnsi" w:hAnsiTheme="minorHAnsi" w:cstheme="minorHAnsi"/>
                <w:sz w:val="18"/>
                <w:szCs w:val="18"/>
              </w:rPr>
            </w:pPr>
          </w:p>
        </w:tc>
        <w:tc>
          <w:tcPr>
            <w:tcW w:w="1890" w:type="dxa"/>
            <w:shd w:val="clear" w:color="auto" w:fill="FFFFFF"/>
          </w:tcPr>
          <w:p w14:paraId="27FC6532" w14:textId="77777777" w:rsidR="00BC7FA8" w:rsidRPr="000532CB" w:rsidRDefault="00BC7FA8" w:rsidP="00A54AB6">
            <w:pPr>
              <w:spacing w:line="240" w:lineRule="auto"/>
              <w:ind w:left="-57" w:right="-57"/>
              <w:rPr>
                <w:rFonts w:asciiTheme="minorHAnsi" w:hAnsiTheme="minorHAnsi" w:cstheme="minorHAnsi"/>
                <w:sz w:val="18"/>
                <w:szCs w:val="18"/>
              </w:rPr>
            </w:pPr>
          </w:p>
        </w:tc>
        <w:tc>
          <w:tcPr>
            <w:tcW w:w="220" w:type="dxa"/>
            <w:shd w:val="clear" w:color="auto" w:fill="FFFFFF"/>
          </w:tcPr>
          <w:p w14:paraId="18C2F440" w14:textId="77777777" w:rsidR="00BC7FA8" w:rsidRPr="000532CB" w:rsidRDefault="00BC7FA8" w:rsidP="00A54AB6">
            <w:pPr>
              <w:spacing w:line="240" w:lineRule="auto"/>
              <w:ind w:left="-57" w:right="-57"/>
              <w:rPr>
                <w:rFonts w:asciiTheme="minorHAnsi" w:hAnsiTheme="minorHAnsi" w:cstheme="minorHAnsi"/>
                <w:sz w:val="18"/>
                <w:szCs w:val="18"/>
              </w:rPr>
            </w:pPr>
          </w:p>
        </w:tc>
        <w:tc>
          <w:tcPr>
            <w:tcW w:w="227" w:type="dxa"/>
            <w:shd w:val="clear" w:color="auto" w:fill="FFFFFF"/>
          </w:tcPr>
          <w:p w14:paraId="0A2100DD" w14:textId="77777777" w:rsidR="00BC7FA8" w:rsidRPr="000532CB" w:rsidRDefault="00BC7FA8" w:rsidP="00A54AB6">
            <w:pPr>
              <w:spacing w:line="240" w:lineRule="auto"/>
              <w:ind w:left="-57" w:right="-57"/>
              <w:rPr>
                <w:rFonts w:asciiTheme="minorHAnsi" w:hAnsiTheme="minorHAnsi" w:cstheme="minorHAnsi"/>
                <w:sz w:val="18"/>
                <w:szCs w:val="18"/>
              </w:rPr>
            </w:pPr>
          </w:p>
        </w:tc>
        <w:tc>
          <w:tcPr>
            <w:tcW w:w="426" w:type="dxa"/>
            <w:shd w:val="clear" w:color="auto" w:fill="FFFFFF"/>
          </w:tcPr>
          <w:p w14:paraId="2F2AC7F2" w14:textId="77777777" w:rsidR="00BC7FA8" w:rsidRPr="000532CB" w:rsidRDefault="00BC7FA8" w:rsidP="00A54AB6">
            <w:pPr>
              <w:spacing w:line="240" w:lineRule="auto"/>
              <w:ind w:left="-57" w:right="-57"/>
              <w:rPr>
                <w:rFonts w:asciiTheme="minorHAnsi" w:hAnsiTheme="minorHAnsi" w:cstheme="minorHAnsi"/>
                <w:sz w:val="18"/>
                <w:szCs w:val="18"/>
              </w:rPr>
            </w:pPr>
          </w:p>
        </w:tc>
        <w:tc>
          <w:tcPr>
            <w:tcW w:w="637" w:type="dxa"/>
            <w:shd w:val="clear" w:color="auto" w:fill="FFFFFF"/>
          </w:tcPr>
          <w:p w14:paraId="17456875" w14:textId="77777777" w:rsidR="00BC7FA8" w:rsidRPr="000532CB" w:rsidRDefault="00BC7FA8" w:rsidP="00A54AB6">
            <w:pPr>
              <w:spacing w:line="240" w:lineRule="auto"/>
              <w:ind w:left="-57" w:right="-57"/>
              <w:rPr>
                <w:rFonts w:asciiTheme="minorHAnsi" w:hAnsiTheme="minorHAnsi" w:cstheme="minorHAnsi"/>
                <w:sz w:val="18"/>
                <w:szCs w:val="18"/>
              </w:rPr>
            </w:pPr>
          </w:p>
        </w:tc>
        <w:tc>
          <w:tcPr>
            <w:tcW w:w="1407" w:type="dxa"/>
            <w:shd w:val="clear" w:color="auto" w:fill="FFFFFF"/>
          </w:tcPr>
          <w:p w14:paraId="5CC5064D" w14:textId="77777777" w:rsidR="00BC7FA8" w:rsidRPr="000532CB" w:rsidRDefault="00BC7FA8" w:rsidP="00A54AB6">
            <w:pPr>
              <w:spacing w:line="240" w:lineRule="auto"/>
              <w:ind w:left="-57" w:right="-57"/>
              <w:rPr>
                <w:rFonts w:asciiTheme="minorHAnsi" w:hAnsiTheme="minorHAnsi" w:cstheme="minorHAnsi"/>
                <w:sz w:val="18"/>
                <w:szCs w:val="18"/>
              </w:rPr>
            </w:pPr>
          </w:p>
        </w:tc>
      </w:tr>
    </w:tbl>
    <w:p w14:paraId="2F8678AE" w14:textId="61A872BC" w:rsidR="00490E62" w:rsidRDefault="00490E62" w:rsidP="00490E62">
      <w:pPr>
        <w:pStyle w:val="A1-text"/>
        <w:spacing w:after="120"/>
        <w:rPr>
          <w:rFonts w:ascii="Calibri" w:hAnsi="Calibri"/>
          <w:i/>
          <w:iCs/>
          <w:lang w:val="cs-CZ"/>
        </w:rPr>
      </w:pPr>
      <w:bookmarkStart w:id="23" w:name="_Toc43552753"/>
      <w:r w:rsidRPr="009212BF">
        <w:rPr>
          <w:rFonts w:ascii="Calibri" w:hAnsi="Calibri"/>
          <w:i/>
          <w:iCs/>
          <w:lang w:val="cs-CZ"/>
        </w:rPr>
        <w:t xml:space="preserve">Zdroj: </w:t>
      </w:r>
      <w:r>
        <w:rPr>
          <w:rFonts w:ascii="Calibri" w:hAnsi="Calibri"/>
          <w:i/>
          <w:iCs/>
          <w:lang w:val="cs-CZ"/>
        </w:rPr>
        <w:t>autoři dle Půček, Ochrana a kol. (2020)</w:t>
      </w:r>
    </w:p>
    <w:p w14:paraId="191BCE76" w14:textId="397496EC" w:rsidR="000A4999" w:rsidRPr="001A0326" w:rsidRDefault="000A4999" w:rsidP="001A0326">
      <w:pPr>
        <w:pStyle w:val="Nadpis1"/>
        <w:spacing w:before="240" w:after="120"/>
        <w:ind w:left="431" w:hanging="431"/>
        <w:rPr>
          <w:rFonts w:ascii="Calibri" w:hAnsi="Calibri"/>
          <w:color w:val="7493B0"/>
          <w:sz w:val="32"/>
          <w:lang w:val="cs-CZ"/>
        </w:rPr>
      </w:pPr>
      <w:bookmarkStart w:id="24" w:name="_Toc82610068"/>
      <w:r w:rsidRPr="001A0326">
        <w:rPr>
          <w:rFonts w:ascii="Calibri" w:hAnsi="Calibri"/>
          <w:color w:val="7493B0"/>
          <w:sz w:val="32"/>
          <w:lang w:val="cs-CZ"/>
        </w:rPr>
        <w:lastRenderedPageBreak/>
        <w:t>Příklady</w:t>
      </w:r>
      <w:bookmarkEnd w:id="23"/>
      <w:r w:rsidR="000831C8" w:rsidRPr="001A0326">
        <w:rPr>
          <w:rFonts w:ascii="Calibri" w:hAnsi="Calibri"/>
          <w:color w:val="7493B0"/>
          <w:sz w:val="32"/>
          <w:lang w:val="cs-CZ"/>
        </w:rPr>
        <w:t xml:space="preserve"> </w:t>
      </w:r>
      <w:r w:rsidR="00A94B6E" w:rsidRPr="001A0326">
        <w:rPr>
          <w:rFonts w:ascii="Calibri" w:hAnsi="Calibri"/>
          <w:color w:val="7493B0"/>
          <w:sz w:val="32"/>
          <w:lang w:val="cs-CZ"/>
        </w:rPr>
        <w:t>– analýz</w:t>
      </w:r>
      <w:r w:rsidR="000831C8" w:rsidRPr="001A0326">
        <w:rPr>
          <w:rFonts w:ascii="Calibri" w:hAnsi="Calibri"/>
          <w:color w:val="7493B0"/>
          <w:sz w:val="32"/>
          <w:lang w:val="cs-CZ"/>
        </w:rPr>
        <w:t>y</w:t>
      </w:r>
      <w:r w:rsidR="00A94B6E" w:rsidRPr="001A0326">
        <w:rPr>
          <w:rFonts w:ascii="Calibri" w:hAnsi="Calibri"/>
          <w:color w:val="7493B0"/>
          <w:sz w:val="32"/>
          <w:lang w:val="cs-CZ"/>
        </w:rPr>
        <w:t xml:space="preserve"> v rámci strategického plánování</w:t>
      </w:r>
      <w:bookmarkEnd w:id="24"/>
    </w:p>
    <w:p w14:paraId="33A58263" w14:textId="35B57793" w:rsidR="000831C8" w:rsidRDefault="000831C8" w:rsidP="000831C8">
      <w:pPr>
        <w:pStyle w:val="Zkladntext3"/>
        <w:spacing w:after="0" w:line="360" w:lineRule="auto"/>
        <w:jc w:val="both"/>
        <w:rPr>
          <w:rFonts w:asciiTheme="minorHAnsi" w:eastAsia="Calibri" w:hAnsiTheme="minorHAnsi" w:cstheme="minorHAnsi"/>
          <w:sz w:val="24"/>
          <w:szCs w:val="24"/>
        </w:rPr>
      </w:pPr>
      <w:r w:rsidRPr="000831C8">
        <w:rPr>
          <w:rFonts w:asciiTheme="minorHAnsi" w:eastAsia="Calibri" w:hAnsiTheme="minorHAnsi" w:cstheme="minorHAnsi"/>
          <w:sz w:val="24"/>
          <w:szCs w:val="24"/>
        </w:rPr>
        <w:t xml:space="preserve">Autor této metodiky se mimo jiné podílel na zpracování analýzy rizik </w:t>
      </w:r>
      <w:r>
        <w:rPr>
          <w:rFonts w:asciiTheme="minorHAnsi" w:eastAsia="Calibri" w:hAnsiTheme="minorHAnsi" w:cstheme="minorHAnsi"/>
          <w:sz w:val="24"/>
          <w:szCs w:val="24"/>
        </w:rPr>
        <w:t xml:space="preserve">v rámci strategického plánování </w:t>
      </w:r>
      <w:r w:rsidRPr="000831C8">
        <w:rPr>
          <w:rFonts w:asciiTheme="minorHAnsi" w:eastAsia="Calibri" w:hAnsiTheme="minorHAnsi" w:cstheme="minorHAnsi"/>
          <w:sz w:val="24"/>
          <w:szCs w:val="24"/>
        </w:rPr>
        <w:t>měst Ústí nad Labem, Pardubice, Klimkovice</w:t>
      </w:r>
      <w:r>
        <w:rPr>
          <w:rFonts w:asciiTheme="minorHAnsi" w:eastAsia="Calibri" w:hAnsiTheme="minorHAnsi" w:cstheme="minorHAnsi"/>
          <w:sz w:val="24"/>
          <w:szCs w:val="24"/>
        </w:rPr>
        <w:t>, výsledky analýzy rizik je možné si stáhnout – viz poznámka pod čarou</w:t>
      </w:r>
      <w:r w:rsidR="00F64640">
        <w:rPr>
          <w:rFonts w:asciiTheme="minorHAnsi" w:eastAsia="Calibri" w:hAnsiTheme="minorHAnsi" w:cstheme="minorHAnsi"/>
          <w:sz w:val="24"/>
          <w:szCs w:val="24"/>
        </w:rPr>
        <w:t xml:space="preserve"> u tabulek rizik</w:t>
      </w:r>
      <w:r>
        <w:rPr>
          <w:rFonts w:asciiTheme="minorHAnsi" w:eastAsia="Calibri" w:hAnsiTheme="minorHAnsi" w:cstheme="minorHAnsi"/>
          <w:sz w:val="24"/>
          <w:szCs w:val="24"/>
        </w:rPr>
        <w:t>.</w:t>
      </w:r>
      <w:r w:rsidR="00E14E8F">
        <w:rPr>
          <w:rFonts w:asciiTheme="minorHAnsi" w:eastAsia="Calibri" w:hAnsiTheme="minorHAnsi" w:cstheme="minorHAnsi"/>
          <w:sz w:val="24"/>
          <w:szCs w:val="24"/>
        </w:rPr>
        <w:t xml:space="preserve"> V tabulkách je uveden též „vlastník rizika“ – tedy instituce, která je oprávněna a schopna přijímat opatření ke snížení rizik.</w:t>
      </w:r>
    </w:p>
    <w:p w14:paraId="028CA9D3" w14:textId="51BD17B4" w:rsidR="00DB0534" w:rsidRDefault="00DB0534" w:rsidP="000831C8">
      <w:pPr>
        <w:pStyle w:val="Zkladntext3"/>
        <w:spacing w:after="0" w:line="360" w:lineRule="auto"/>
        <w:jc w:val="both"/>
        <w:rPr>
          <w:rFonts w:asciiTheme="minorHAnsi" w:eastAsia="Calibri" w:hAnsiTheme="minorHAnsi" w:cstheme="minorHAnsi"/>
          <w:b/>
          <w:sz w:val="24"/>
          <w:szCs w:val="24"/>
        </w:rPr>
      </w:pPr>
    </w:p>
    <w:p w14:paraId="5E4334AC" w14:textId="77777777" w:rsidR="00B00248" w:rsidRDefault="00B00248" w:rsidP="000831C8">
      <w:pPr>
        <w:pStyle w:val="Zkladntext3"/>
        <w:spacing w:after="0" w:line="360" w:lineRule="auto"/>
        <w:jc w:val="both"/>
        <w:rPr>
          <w:rFonts w:asciiTheme="minorHAnsi" w:eastAsia="Calibri" w:hAnsiTheme="minorHAnsi" w:cstheme="minorHAnsi"/>
          <w:b/>
          <w:sz w:val="24"/>
          <w:szCs w:val="24"/>
        </w:rPr>
      </w:pPr>
    </w:p>
    <w:p w14:paraId="6E011169" w14:textId="199DDC37" w:rsidR="000831C8" w:rsidRPr="00C15A3B" w:rsidRDefault="000831C8" w:rsidP="000831C8">
      <w:pPr>
        <w:pStyle w:val="Zkladntext3"/>
        <w:spacing w:after="0" w:line="360" w:lineRule="auto"/>
        <w:jc w:val="both"/>
        <w:rPr>
          <w:rFonts w:asciiTheme="minorHAnsi" w:eastAsia="Calibri" w:hAnsiTheme="minorHAnsi" w:cstheme="minorHAnsi"/>
          <w:b/>
          <w:sz w:val="24"/>
          <w:szCs w:val="24"/>
        </w:rPr>
      </w:pPr>
      <w:r w:rsidRPr="00C15A3B">
        <w:rPr>
          <w:rFonts w:asciiTheme="minorHAnsi" w:eastAsia="Calibri" w:hAnsiTheme="minorHAnsi" w:cstheme="minorHAnsi"/>
          <w:b/>
          <w:sz w:val="24"/>
          <w:szCs w:val="24"/>
        </w:rPr>
        <w:t>Příklad 1 – část registru rizik města Ústí nad Labem</w:t>
      </w:r>
      <w:r w:rsidR="00E75AB5">
        <w:rPr>
          <w:rFonts w:asciiTheme="minorHAnsi" w:eastAsia="Calibri" w:hAnsiTheme="minorHAnsi" w:cstheme="minorHAnsi"/>
          <w:b/>
          <w:sz w:val="24"/>
          <w:szCs w:val="24"/>
        </w:rPr>
        <w:t xml:space="preserve"> (v rámci strategického plánu)</w:t>
      </w:r>
    </w:p>
    <w:p w14:paraId="7AA2C650" w14:textId="6425B56C" w:rsidR="00C15A3B" w:rsidRPr="00C15A3B" w:rsidRDefault="000831C8" w:rsidP="0047616F">
      <w:pPr>
        <w:pStyle w:val="Zkladntext3"/>
        <w:spacing w:line="360" w:lineRule="auto"/>
        <w:jc w:val="both"/>
        <w:rPr>
          <w:rFonts w:asciiTheme="minorHAnsi" w:eastAsia="Calibri" w:hAnsiTheme="minorHAnsi" w:cstheme="minorHAnsi"/>
          <w:sz w:val="24"/>
          <w:szCs w:val="24"/>
        </w:rPr>
      </w:pPr>
      <w:r>
        <w:rPr>
          <w:rFonts w:asciiTheme="minorHAnsi" w:eastAsia="Calibri" w:hAnsiTheme="minorHAnsi" w:cstheme="minorHAnsi"/>
          <w:sz w:val="24"/>
          <w:szCs w:val="24"/>
        </w:rPr>
        <w:t>V následující tabulce je část registru rizik města Ústí nad Labem.</w:t>
      </w:r>
      <w:r w:rsidR="00C15A3B">
        <w:rPr>
          <w:rFonts w:asciiTheme="minorHAnsi" w:eastAsia="Calibri" w:hAnsiTheme="minorHAnsi" w:cstheme="minorHAnsi"/>
          <w:sz w:val="24"/>
          <w:szCs w:val="24"/>
        </w:rPr>
        <w:t xml:space="preserve"> </w:t>
      </w:r>
      <w:r w:rsidR="00C15A3B" w:rsidRPr="00C15A3B">
        <w:rPr>
          <w:rFonts w:asciiTheme="minorHAnsi" w:eastAsia="Calibri" w:hAnsiTheme="minorHAnsi" w:cstheme="minorHAnsi"/>
          <w:sz w:val="24"/>
          <w:szCs w:val="24"/>
        </w:rPr>
        <w:t>Město Ústí nad Labem v rámci svého rozvoje identifikovalo celkem 52 rizik, v tabulce jsou uvedeny jen vybrané.</w:t>
      </w:r>
      <w:r w:rsidR="00C15A3B">
        <w:rPr>
          <w:rFonts w:asciiTheme="minorHAnsi" w:eastAsia="Calibri" w:hAnsiTheme="minorHAnsi" w:cstheme="minorHAnsi"/>
          <w:sz w:val="24"/>
          <w:szCs w:val="24"/>
        </w:rPr>
        <w:t xml:space="preserve"> Četnost výskytu je označena jako „P“</w:t>
      </w:r>
      <w:r w:rsidR="00DB0534">
        <w:rPr>
          <w:rFonts w:asciiTheme="minorHAnsi" w:eastAsia="Calibri" w:hAnsiTheme="minorHAnsi" w:cstheme="minorHAnsi"/>
          <w:sz w:val="24"/>
          <w:szCs w:val="24"/>
        </w:rPr>
        <w:t>.</w:t>
      </w:r>
    </w:p>
    <w:p w14:paraId="7BC7A267" w14:textId="38F2D4B5" w:rsidR="00A91C67" w:rsidRPr="00783EDD" w:rsidRDefault="00A91C67" w:rsidP="00783EDD">
      <w:pPr>
        <w:jc w:val="both"/>
        <w:rPr>
          <w:rFonts w:asciiTheme="minorHAnsi" w:hAnsiTheme="minorHAnsi" w:cstheme="minorHAnsi"/>
          <w:i/>
          <w:iCs/>
        </w:rPr>
      </w:pPr>
      <w:r w:rsidRPr="00783EDD">
        <w:rPr>
          <w:rFonts w:asciiTheme="minorHAnsi" w:hAnsiTheme="minorHAnsi" w:cstheme="minorHAnsi"/>
          <w:i/>
          <w:iCs/>
        </w:rPr>
        <w:t xml:space="preserve">Tab.  </w:t>
      </w:r>
      <w:r w:rsidR="00B00248">
        <w:rPr>
          <w:rFonts w:asciiTheme="minorHAnsi" w:hAnsiTheme="minorHAnsi" w:cstheme="minorHAnsi"/>
          <w:i/>
          <w:iCs/>
        </w:rPr>
        <w:t>21</w:t>
      </w:r>
      <w:r w:rsidR="00AC2CDB" w:rsidRPr="00783EDD">
        <w:rPr>
          <w:rFonts w:asciiTheme="minorHAnsi" w:hAnsiTheme="minorHAnsi" w:cstheme="minorHAnsi"/>
          <w:i/>
          <w:iCs/>
        </w:rPr>
        <w:t xml:space="preserve"> </w:t>
      </w:r>
      <w:r w:rsidRPr="00783EDD">
        <w:rPr>
          <w:rFonts w:asciiTheme="minorHAnsi" w:hAnsiTheme="minorHAnsi" w:cstheme="minorHAnsi"/>
          <w:i/>
          <w:iCs/>
        </w:rPr>
        <w:t>Příklad části registru rizik města Ústí nad Labem</w:t>
      </w:r>
    </w:p>
    <w:tbl>
      <w:tblPr>
        <w:tblW w:w="885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52"/>
        <w:gridCol w:w="907"/>
        <w:gridCol w:w="3912"/>
        <w:gridCol w:w="426"/>
        <w:gridCol w:w="283"/>
        <w:gridCol w:w="709"/>
        <w:gridCol w:w="2268"/>
      </w:tblGrid>
      <w:tr w:rsidR="00A91C67" w:rsidRPr="00A94B6E" w14:paraId="425ADED3" w14:textId="77777777" w:rsidTr="009B5472">
        <w:trPr>
          <w:trHeight w:val="233"/>
        </w:trPr>
        <w:tc>
          <w:tcPr>
            <w:tcW w:w="352" w:type="dxa"/>
            <w:vMerge w:val="restart"/>
            <w:tcBorders>
              <w:top w:val="single" w:sz="12" w:space="0" w:color="auto"/>
              <w:left w:val="single" w:sz="12" w:space="0" w:color="auto"/>
              <w:bottom w:val="single" w:sz="6" w:space="0" w:color="auto"/>
              <w:right w:val="single" w:sz="6" w:space="0" w:color="auto"/>
            </w:tcBorders>
            <w:shd w:val="clear" w:color="auto" w:fill="F2F2F2"/>
            <w:noWrap/>
            <w:vAlign w:val="center"/>
          </w:tcPr>
          <w:p w14:paraId="34AE3AB6" w14:textId="77777777" w:rsidR="00A91C67" w:rsidRPr="00A94B6E" w:rsidRDefault="00A91C67" w:rsidP="0047616F">
            <w:pPr>
              <w:spacing w:line="216" w:lineRule="auto"/>
              <w:ind w:left="-57" w:right="-57"/>
              <w:jc w:val="center"/>
              <w:rPr>
                <w:rFonts w:asciiTheme="minorHAnsi" w:hAnsiTheme="minorHAnsi" w:cstheme="minorHAnsi"/>
                <w:sz w:val="20"/>
                <w:szCs w:val="20"/>
              </w:rPr>
            </w:pPr>
            <w:r w:rsidRPr="00A94B6E">
              <w:rPr>
                <w:rFonts w:asciiTheme="minorHAnsi" w:hAnsiTheme="minorHAnsi" w:cstheme="minorHAnsi"/>
                <w:sz w:val="20"/>
                <w:szCs w:val="20"/>
              </w:rPr>
              <w:t>Č.</w:t>
            </w:r>
          </w:p>
        </w:tc>
        <w:tc>
          <w:tcPr>
            <w:tcW w:w="907" w:type="dxa"/>
            <w:vMerge w:val="restart"/>
            <w:tcBorders>
              <w:top w:val="single" w:sz="12" w:space="0" w:color="auto"/>
              <w:left w:val="single" w:sz="6" w:space="0" w:color="auto"/>
              <w:bottom w:val="single" w:sz="6" w:space="0" w:color="auto"/>
              <w:right w:val="single" w:sz="6" w:space="0" w:color="auto"/>
            </w:tcBorders>
            <w:shd w:val="clear" w:color="auto" w:fill="F2F2F2" w:themeFill="background1" w:themeFillShade="F2"/>
            <w:noWrap/>
            <w:vAlign w:val="center"/>
          </w:tcPr>
          <w:p w14:paraId="1B0F242C" w14:textId="77777777" w:rsidR="00A91C67" w:rsidRPr="00A94B6E" w:rsidRDefault="00A91C67" w:rsidP="0047616F">
            <w:pPr>
              <w:spacing w:line="216" w:lineRule="auto"/>
              <w:ind w:left="-57" w:right="-57"/>
              <w:jc w:val="center"/>
              <w:rPr>
                <w:rFonts w:asciiTheme="minorHAnsi" w:hAnsiTheme="minorHAnsi" w:cstheme="minorHAnsi"/>
                <w:sz w:val="20"/>
                <w:szCs w:val="20"/>
              </w:rPr>
            </w:pPr>
            <w:r w:rsidRPr="00A94B6E">
              <w:rPr>
                <w:rFonts w:asciiTheme="minorHAnsi" w:hAnsiTheme="minorHAnsi" w:cstheme="minorHAnsi"/>
                <w:sz w:val="20"/>
                <w:szCs w:val="20"/>
              </w:rPr>
              <w:t>Skupina rizik</w:t>
            </w:r>
          </w:p>
        </w:tc>
        <w:tc>
          <w:tcPr>
            <w:tcW w:w="3912" w:type="dxa"/>
            <w:vMerge w:val="restart"/>
            <w:tcBorders>
              <w:top w:val="single" w:sz="12" w:space="0" w:color="auto"/>
              <w:left w:val="single" w:sz="6" w:space="0" w:color="auto"/>
              <w:bottom w:val="single" w:sz="6" w:space="0" w:color="auto"/>
              <w:right w:val="single" w:sz="6" w:space="0" w:color="auto"/>
            </w:tcBorders>
            <w:shd w:val="clear" w:color="auto" w:fill="F2F2F2"/>
            <w:noWrap/>
            <w:vAlign w:val="center"/>
          </w:tcPr>
          <w:p w14:paraId="2EEB6D79" w14:textId="77777777" w:rsidR="00A91C67" w:rsidRPr="00A94B6E" w:rsidRDefault="00A91C67" w:rsidP="0047616F">
            <w:pPr>
              <w:spacing w:line="216" w:lineRule="auto"/>
              <w:ind w:left="-57" w:right="-57"/>
              <w:jc w:val="center"/>
              <w:rPr>
                <w:rFonts w:asciiTheme="minorHAnsi" w:hAnsiTheme="minorHAnsi" w:cstheme="minorHAnsi"/>
                <w:sz w:val="20"/>
                <w:szCs w:val="20"/>
              </w:rPr>
            </w:pPr>
            <w:r w:rsidRPr="00A94B6E">
              <w:rPr>
                <w:rFonts w:asciiTheme="minorHAnsi" w:hAnsiTheme="minorHAnsi" w:cstheme="minorHAnsi"/>
                <w:sz w:val="20"/>
                <w:szCs w:val="20"/>
              </w:rPr>
              <w:t>Název rizika</w:t>
            </w:r>
          </w:p>
        </w:tc>
        <w:tc>
          <w:tcPr>
            <w:tcW w:w="1418" w:type="dxa"/>
            <w:gridSpan w:val="3"/>
            <w:tcBorders>
              <w:top w:val="single" w:sz="12" w:space="0" w:color="auto"/>
              <w:left w:val="single" w:sz="6" w:space="0" w:color="auto"/>
              <w:bottom w:val="single" w:sz="6" w:space="0" w:color="auto"/>
              <w:right w:val="single" w:sz="6" w:space="0" w:color="auto"/>
            </w:tcBorders>
            <w:shd w:val="clear" w:color="auto" w:fill="F2F2F2"/>
            <w:vAlign w:val="center"/>
          </w:tcPr>
          <w:p w14:paraId="18D38B5C" w14:textId="77777777" w:rsidR="00A91C67" w:rsidRPr="00A94B6E" w:rsidRDefault="00A91C67" w:rsidP="0047616F">
            <w:pPr>
              <w:spacing w:line="216" w:lineRule="auto"/>
              <w:ind w:left="-57" w:right="-57"/>
              <w:jc w:val="center"/>
              <w:rPr>
                <w:rFonts w:asciiTheme="minorHAnsi" w:hAnsiTheme="minorHAnsi" w:cstheme="minorHAnsi"/>
                <w:sz w:val="20"/>
                <w:szCs w:val="20"/>
              </w:rPr>
            </w:pPr>
            <w:r w:rsidRPr="00A94B6E">
              <w:rPr>
                <w:rFonts w:asciiTheme="minorHAnsi" w:hAnsiTheme="minorHAnsi" w:cstheme="minorHAnsi"/>
                <w:sz w:val="20"/>
                <w:szCs w:val="20"/>
              </w:rPr>
              <w:t>Hodnocení rizika</w:t>
            </w:r>
          </w:p>
        </w:tc>
        <w:tc>
          <w:tcPr>
            <w:tcW w:w="2268" w:type="dxa"/>
            <w:vMerge w:val="restart"/>
            <w:tcBorders>
              <w:top w:val="single" w:sz="12" w:space="0" w:color="auto"/>
              <w:left w:val="single" w:sz="6" w:space="0" w:color="auto"/>
              <w:bottom w:val="single" w:sz="6" w:space="0" w:color="auto"/>
              <w:right w:val="single" w:sz="12" w:space="0" w:color="auto"/>
            </w:tcBorders>
            <w:shd w:val="clear" w:color="auto" w:fill="F2F2F2"/>
            <w:noWrap/>
            <w:vAlign w:val="center"/>
          </w:tcPr>
          <w:p w14:paraId="0695F815" w14:textId="77777777" w:rsidR="00A91C67" w:rsidRPr="00A94B6E" w:rsidRDefault="00A91C67" w:rsidP="0047616F">
            <w:pPr>
              <w:spacing w:line="216" w:lineRule="auto"/>
              <w:ind w:left="-57" w:right="-57"/>
              <w:jc w:val="center"/>
              <w:rPr>
                <w:rFonts w:asciiTheme="minorHAnsi" w:hAnsiTheme="minorHAnsi" w:cstheme="minorHAnsi"/>
                <w:sz w:val="20"/>
                <w:szCs w:val="20"/>
              </w:rPr>
            </w:pPr>
            <w:r w:rsidRPr="00A94B6E">
              <w:rPr>
                <w:rFonts w:asciiTheme="minorHAnsi" w:hAnsiTheme="minorHAnsi" w:cstheme="minorHAnsi"/>
                <w:sz w:val="20"/>
                <w:szCs w:val="20"/>
              </w:rPr>
              <w:t>Vlastník rizika</w:t>
            </w:r>
          </w:p>
        </w:tc>
      </w:tr>
      <w:tr w:rsidR="00A91C67" w:rsidRPr="00A94B6E" w14:paraId="438327BD" w14:textId="77777777" w:rsidTr="009B5472">
        <w:trPr>
          <w:trHeight w:val="93"/>
        </w:trPr>
        <w:tc>
          <w:tcPr>
            <w:tcW w:w="352" w:type="dxa"/>
            <w:vMerge/>
            <w:tcBorders>
              <w:top w:val="single" w:sz="6" w:space="0" w:color="auto"/>
              <w:left w:val="single" w:sz="12" w:space="0" w:color="auto"/>
              <w:bottom w:val="single" w:sz="6" w:space="0" w:color="auto"/>
              <w:right w:val="single" w:sz="6" w:space="0" w:color="auto"/>
            </w:tcBorders>
            <w:shd w:val="clear" w:color="auto" w:fill="F2F2F2"/>
            <w:noWrap/>
            <w:vAlign w:val="center"/>
          </w:tcPr>
          <w:p w14:paraId="33230A09" w14:textId="77777777" w:rsidR="00A91C67" w:rsidRPr="00A94B6E" w:rsidRDefault="00A91C67" w:rsidP="0047616F">
            <w:pPr>
              <w:spacing w:line="216" w:lineRule="auto"/>
              <w:ind w:left="-57" w:right="-57"/>
              <w:jc w:val="center"/>
              <w:rPr>
                <w:rFonts w:asciiTheme="minorHAnsi" w:hAnsiTheme="minorHAnsi" w:cstheme="minorHAnsi"/>
                <w:b/>
                <w:bCs/>
                <w:sz w:val="20"/>
                <w:szCs w:val="20"/>
              </w:rPr>
            </w:pPr>
          </w:p>
        </w:tc>
        <w:tc>
          <w:tcPr>
            <w:tcW w:w="907" w:type="dxa"/>
            <w:vMerge/>
            <w:tcBorders>
              <w:top w:val="single" w:sz="6" w:space="0" w:color="auto"/>
              <w:left w:val="single" w:sz="6" w:space="0" w:color="auto"/>
              <w:bottom w:val="single" w:sz="6" w:space="0" w:color="auto"/>
              <w:right w:val="single" w:sz="6" w:space="0" w:color="auto"/>
            </w:tcBorders>
            <w:shd w:val="clear" w:color="auto" w:fill="F2F2F2" w:themeFill="background1" w:themeFillShade="F2"/>
            <w:noWrap/>
            <w:vAlign w:val="center"/>
          </w:tcPr>
          <w:p w14:paraId="6244DCC0" w14:textId="77777777" w:rsidR="00A91C67" w:rsidRPr="00A94B6E" w:rsidRDefault="00A91C67" w:rsidP="0047616F">
            <w:pPr>
              <w:spacing w:line="216" w:lineRule="auto"/>
              <w:ind w:left="-57" w:right="-57"/>
              <w:jc w:val="center"/>
              <w:rPr>
                <w:rFonts w:asciiTheme="minorHAnsi" w:hAnsiTheme="minorHAnsi" w:cstheme="minorHAnsi"/>
                <w:b/>
                <w:bCs/>
                <w:sz w:val="20"/>
                <w:szCs w:val="20"/>
              </w:rPr>
            </w:pPr>
          </w:p>
        </w:tc>
        <w:tc>
          <w:tcPr>
            <w:tcW w:w="3912" w:type="dxa"/>
            <w:vMerge/>
            <w:tcBorders>
              <w:top w:val="single" w:sz="6" w:space="0" w:color="auto"/>
              <w:left w:val="single" w:sz="6" w:space="0" w:color="auto"/>
              <w:bottom w:val="single" w:sz="6" w:space="0" w:color="auto"/>
              <w:right w:val="single" w:sz="6" w:space="0" w:color="auto"/>
            </w:tcBorders>
            <w:shd w:val="clear" w:color="auto" w:fill="F2F2F2"/>
            <w:noWrap/>
            <w:vAlign w:val="center"/>
          </w:tcPr>
          <w:p w14:paraId="06D597A8" w14:textId="77777777" w:rsidR="00A91C67" w:rsidRPr="00A94B6E" w:rsidRDefault="00A91C67" w:rsidP="0047616F">
            <w:pPr>
              <w:spacing w:line="216" w:lineRule="auto"/>
              <w:ind w:left="-57" w:right="-57"/>
              <w:jc w:val="center"/>
              <w:rPr>
                <w:rFonts w:asciiTheme="minorHAnsi" w:hAnsiTheme="minorHAnsi" w:cstheme="minorHAnsi"/>
                <w:b/>
                <w:bCs/>
                <w:sz w:val="20"/>
                <w:szCs w:val="20"/>
              </w:rPr>
            </w:pPr>
          </w:p>
        </w:tc>
        <w:tc>
          <w:tcPr>
            <w:tcW w:w="426" w:type="dxa"/>
            <w:tcBorders>
              <w:top w:val="single" w:sz="6" w:space="0" w:color="auto"/>
              <w:left w:val="single" w:sz="6" w:space="0" w:color="auto"/>
              <w:bottom w:val="single" w:sz="6" w:space="0" w:color="auto"/>
              <w:right w:val="single" w:sz="6" w:space="0" w:color="auto"/>
            </w:tcBorders>
            <w:shd w:val="clear" w:color="auto" w:fill="F2F2F2"/>
            <w:vAlign w:val="center"/>
          </w:tcPr>
          <w:p w14:paraId="4B27BCB5" w14:textId="77777777" w:rsidR="00A91C67" w:rsidRPr="00A94B6E" w:rsidRDefault="00A91C67" w:rsidP="0047616F">
            <w:pPr>
              <w:spacing w:line="216" w:lineRule="auto"/>
              <w:ind w:left="-57" w:right="-57"/>
              <w:jc w:val="center"/>
              <w:rPr>
                <w:rFonts w:asciiTheme="minorHAnsi" w:hAnsiTheme="minorHAnsi" w:cstheme="minorHAnsi"/>
                <w:sz w:val="20"/>
                <w:szCs w:val="20"/>
              </w:rPr>
            </w:pPr>
            <w:r w:rsidRPr="00A94B6E">
              <w:rPr>
                <w:rFonts w:asciiTheme="minorHAnsi" w:hAnsiTheme="minorHAnsi" w:cstheme="minorHAnsi"/>
                <w:sz w:val="20"/>
                <w:szCs w:val="20"/>
              </w:rPr>
              <w:t>P</w:t>
            </w:r>
          </w:p>
        </w:tc>
        <w:tc>
          <w:tcPr>
            <w:tcW w:w="283" w:type="dxa"/>
            <w:tcBorders>
              <w:top w:val="single" w:sz="6" w:space="0" w:color="auto"/>
              <w:left w:val="single" w:sz="6" w:space="0" w:color="auto"/>
              <w:bottom w:val="single" w:sz="6" w:space="0" w:color="auto"/>
              <w:right w:val="single" w:sz="6" w:space="0" w:color="auto"/>
            </w:tcBorders>
            <w:shd w:val="clear" w:color="auto" w:fill="F2F2F2"/>
            <w:vAlign w:val="center"/>
          </w:tcPr>
          <w:p w14:paraId="4E7F39D4" w14:textId="77777777" w:rsidR="00A91C67" w:rsidRPr="00A94B6E" w:rsidRDefault="00A91C67" w:rsidP="0047616F">
            <w:pPr>
              <w:spacing w:line="216" w:lineRule="auto"/>
              <w:ind w:left="-57" w:right="-57"/>
              <w:jc w:val="center"/>
              <w:rPr>
                <w:rFonts w:asciiTheme="minorHAnsi" w:hAnsiTheme="minorHAnsi" w:cstheme="minorHAnsi"/>
                <w:sz w:val="20"/>
                <w:szCs w:val="20"/>
              </w:rPr>
            </w:pPr>
            <w:r w:rsidRPr="00A94B6E">
              <w:rPr>
                <w:rFonts w:asciiTheme="minorHAnsi" w:hAnsiTheme="minorHAnsi" w:cstheme="minorHAnsi"/>
                <w:sz w:val="20"/>
                <w:szCs w:val="20"/>
              </w:rPr>
              <w:t>D</w:t>
            </w:r>
          </w:p>
        </w:tc>
        <w:tc>
          <w:tcPr>
            <w:tcW w:w="709" w:type="dxa"/>
            <w:tcBorders>
              <w:top w:val="single" w:sz="6" w:space="0" w:color="auto"/>
              <w:left w:val="single" w:sz="6" w:space="0" w:color="auto"/>
              <w:bottom w:val="single" w:sz="6" w:space="0" w:color="auto"/>
              <w:right w:val="single" w:sz="6" w:space="0" w:color="auto"/>
            </w:tcBorders>
            <w:shd w:val="clear" w:color="auto" w:fill="F2F2F2"/>
            <w:vAlign w:val="center"/>
          </w:tcPr>
          <w:p w14:paraId="01DA5E33" w14:textId="77777777" w:rsidR="00A91C67" w:rsidRPr="00A94B6E" w:rsidRDefault="00A91C67" w:rsidP="0047616F">
            <w:pPr>
              <w:spacing w:line="216" w:lineRule="auto"/>
              <w:ind w:left="-57" w:right="-57"/>
              <w:jc w:val="center"/>
              <w:rPr>
                <w:rFonts w:asciiTheme="minorHAnsi" w:hAnsiTheme="minorHAnsi" w:cstheme="minorHAnsi"/>
                <w:sz w:val="20"/>
                <w:szCs w:val="20"/>
              </w:rPr>
            </w:pPr>
            <w:r w:rsidRPr="00A94B6E">
              <w:rPr>
                <w:rFonts w:asciiTheme="minorHAnsi" w:hAnsiTheme="minorHAnsi" w:cstheme="minorHAnsi"/>
                <w:sz w:val="20"/>
                <w:szCs w:val="20"/>
              </w:rPr>
              <w:t>V = P*D</w:t>
            </w:r>
          </w:p>
        </w:tc>
        <w:tc>
          <w:tcPr>
            <w:tcW w:w="2268" w:type="dxa"/>
            <w:vMerge/>
            <w:tcBorders>
              <w:top w:val="single" w:sz="6" w:space="0" w:color="auto"/>
              <w:left w:val="single" w:sz="6" w:space="0" w:color="auto"/>
              <w:bottom w:val="single" w:sz="6" w:space="0" w:color="auto"/>
              <w:right w:val="single" w:sz="12" w:space="0" w:color="auto"/>
            </w:tcBorders>
            <w:shd w:val="clear" w:color="auto" w:fill="F2F2F2"/>
            <w:noWrap/>
            <w:vAlign w:val="center"/>
          </w:tcPr>
          <w:p w14:paraId="315C7862" w14:textId="77777777" w:rsidR="00A91C67" w:rsidRPr="00A94B6E" w:rsidRDefault="00A91C67" w:rsidP="0047616F">
            <w:pPr>
              <w:spacing w:line="216" w:lineRule="auto"/>
              <w:ind w:left="-57" w:right="-57"/>
              <w:jc w:val="center"/>
              <w:rPr>
                <w:rFonts w:asciiTheme="minorHAnsi" w:hAnsiTheme="minorHAnsi" w:cstheme="minorHAnsi"/>
                <w:b/>
                <w:bCs/>
                <w:sz w:val="20"/>
                <w:szCs w:val="20"/>
              </w:rPr>
            </w:pPr>
          </w:p>
        </w:tc>
      </w:tr>
      <w:tr w:rsidR="00A91C67" w:rsidRPr="00A94B6E" w14:paraId="4DCF194D" w14:textId="77777777" w:rsidTr="009B5472">
        <w:trPr>
          <w:trHeight w:val="233"/>
        </w:trPr>
        <w:tc>
          <w:tcPr>
            <w:tcW w:w="352" w:type="dxa"/>
            <w:tcBorders>
              <w:top w:val="single" w:sz="12" w:space="0" w:color="auto"/>
              <w:left w:val="single" w:sz="12" w:space="0" w:color="auto"/>
              <w:bottom w:val="single" w:sz="6" w:space="0" w:color="auto"/>
              <w:right w:val="single" w:sz="6" w:space="0" w:color="auto"/>
            </w:tcBorders>
            <w:shd w:val="clear" w:color="auto" w:fill="F2F2F2"/>
            <w:noWrap/>
            <w:vAlign w:val="center"/>
          </w:tcPr>
          <w:p w14:paraId="199849DD" w14:textId="77777777" w:rsidR="00A91C67" w:rsidRPr="00A94B6E" w:rsidRDefault="00A91C67" w:rsidP="0047616F">
            <w:pPr>
              <w:pStyle w:val="Odstavecseseznamem"/>
              <w:spacing w:line="216" w:lineRule="auto"/>
              <w:ind w:left="-57" w:right="-57"/>
              <w:jc w:val="center"/>
              <w:rPr>
                <w:rFonts w:asciiTheme="minorHAnsi" w:hAnsiTheme="minorHAnsi" w:cstheme="minorHAnsi"/>
                <w:sz w:val="20"/>
                <w:szCs w:val="20"/>
              </w:rPr>
            </w:pPr>
            <w:r w:rsidRPr="00A94B6E">
              <w:rPr>
                <w:rFonts w:asciiTheme="minorHAnsi" w:hAnsiTheme="minorHAnsi" w:cstheme="minorHAnsi"/>
                <w:sz w:val="20"/>
                <w:szCs w:val="20"/>
              </w:rPr>
              <w:t>1</w:t>
            </w:r>
          </w:p>
        </w:tc>
        <w:tc>
          <w:tcPr>
            <w:tcW w:w="907" w:type="dxa"/>
            <w:vMerge w:val="restart"/>
            <w:tcBorders>
              <w:top w:val="single" w:sz="12" w:space="0" w:color="auto"/>
              <w:left w:val="single" w:sz="6" w:space="0" w:color="auto"/>
              <w:right w:val="single" w:sz="6" w:space="0" w:color="auto"/>
            </w:tcBorders>
            <w:shd w:val="clear" w:color="auto" w:fill="F2F2F2" w:themeFill="background1" w:themeFillShade="F2"/>
            <w:vAlign w:val="center"/>
          </w:tcPr>
          <w:p w14:paraId="025672B7" w14:textId="77777777" w:rsidR="00A91C67" w:rsidRPr="00A94B6E" w:rsidRDefault="00A91C67" w:rsidP="0047616F">
            <w:pPr>
              <w:spacing w:line="216" w:lineRule="auto"/>
              <w:ind w:left="-57" w:right="-57"/>
              <w:rPr>
                <w:rFonts w:asciiTheme="minorHAnsi" w:hAnsiTheme="minorHAnsi" w:cstheme="minorHAnsi"/>
                <w:sz w:val="20"/>
                <w:szCs w:val="20"/>
              </w:rPr>
            </w:pPr>
            <w:r w:rsidRPr="00A94B6E">
              <w:rPr>
                <w:rFonts w:asciiTheme="minorHAnsi" w:hAnsiTheme="minorHAnsi" w:cstheme="minorHAnsi"/>
                <w:sz w:val="20"/>
                <w:szCs w:val="20"/>
              </w:rPr>
              <w:t>Finanční riziko</w:t>
            </w:r>
          </w:p>
        </w:tc>
        <w:tc>
          <w:tcPr>
            <w:tcW w:w="3912" w:type="dxa"/>
            <w:tcBorders>
              <w:top w:val="single" w:sz="12" w:space="0" w:color="auto"/>
              <w:left w:val="single" w:sz="6" w:space="0" w:color="auto"/>
              <w:bottom w:val="single" w:sz="6" w:space="0" w:color="auto"/>
              <w:right w:val="single" w:sz="6" w:space="0" w:color="auto"/>
            </w:tcBorders>
            <w:shd w:val="clear" w:color="auto" w:fill="FFFFFF"/>
            <w:vAlign w:val="center"/>
          </w:tcPr>
          <w:p w14:paraId="497B7846" w14:textId="77777777" w:rsidR="00A91C67" w:rsidRPr="00A94B6E" w:rsidRDefault="00A91C67" w:rsidP="0047616F">
            <w:pPr>
              <w:spacing w:line="216" w:lineRule="auto"/>
              <w:ind w:left="-57" w:right="-57"/>
              <w:rPr>
                <w:rFonts w:asciiTheme="minorHAnsi" w:hAnsiTheme="minorHAnsi" w:cstheme="minorHAnsi"/>
                <w:sz w:val="20"/>
                <w:szCs w:val="20"/>
              </w:rPr>
            </w:pPr>
            <w:r w:rsidRPr="00A94B6E">
              <w:rPr>
                <w:rFonts w:asciiTheme="minorHAnsi" w:hAnsiTheme="minorHAnsi" w:cstheme="minorHAnsi"/>
                <w:sz w:val="20"/>
                <w:szCs w:val="20"/>
              </w:rPr>
              <w:t>Nedostatek prostředků na investice (a velké opravy), vč. na kofinancování evropských dotací</w:t>
            </w:r>
          </w:p>
        </w:tc>
        <w:tc>
          <w:tcPr>
            <w:tcW w:w="426" w:type="dxa"/>
            <w:tcBorders>
              <w:top w:val="single" w:sz="12" w:space="0" w:color="auto"/>
              <w:left w:val="single" w:sz="6" w:space="0" w:color="auto"/>
              <w:bottom w:val="single" w:sz="6" w:space="0" w:color="auto"/>
              <w:right w:val="single" w:sz="6" w:space="0" w:color="auto"/>
            </w:tcBorders>
            <w:shd w:val="clear" w:color="auto" w:fill="FFFFFF"/>
            <w:noWrap/>
            <w:vAlign w:val="center"/>
          </w:tcPr>
          <w:p w14:paraId="20C1EC34" w14:textId="77777777" w:rsidR="00A91C67" w:rsidRPr="00A94B6E" w:rsidRDefault="00A91C67" w:rsidP="0047616F">
            <w:pPr>
              <w:spacing w:line="216" w:lineRule="auto"/>
              <w:ind w:left="-57" w:right="-57"/>
              <w:jc w:val="center"/>
              <w:rPr>
                <w:rFonts w:asciiTheme="minorHAnsi" w:hAnsiTheme="minorHAnsi" w:cstheme="minorHAnsi"/>
                <w:sz w:val="20"/>
                <w:szCs w:val="20"/>
              </w:rPr>
            </w:pPr>
            <w:r w:rsidRPr="00A94B6E">
              <w:rPr>
                <w:rFonts w:asciiTheme="minorHAnsi" w:hAnsiTheme="minorHAnsi" w:cstheme="minorHAnsi"/>
                <w:sz w:val="20"/>
                <w:szCs w:val="20"/>
              </w:rPr>
              <w:t>4</w:t>
            </w:r>
          </w:p>
        </w:tc>
        <w:tc>
          <w:tcPr>
            <w:tcW w:w="283" w:type="dxa"/>
            <w:tcBorders>
              <w:top w:val="single" w:sz="12" w:space="0" w:color="auto"/>
              <w:left w:val="single" w:sz="6" w:space="0" w:color="auto"/>
              <w:bottom w:val="single" w:sz="6" w:space="0" w:color="auto"/>
              <w:right w:val="single" w:sz="6" w:space="0" w:color="auto"/>
            </w:tcBorders>
            <w:shd w:val="clear" w:color="auto" w:fill="FFFFFF"/>
            <w:noWrap/>
            <w:vAlign w:val="center"/>
          </w:tcPr>
          <w:p w14:paraId="4A8F380B" w14:textId="77777777" w:rsidR="00A91C67" w:rsidRPr="00A94B6E" w:rsidRDefault="00A91C67" w:rsidP="0047616F">
            <w:pPr>
              <w:spacing w:line="216" w:lineRule="auto"/>
              <w:ind w:left="-57" w:right="-57"/>
              <w:jc w:val="center"/>
              <w:rPr>
                <w:rFonts w:asciiTheme="minorHAnsi" w:hAnsiTheme="minorHAnsi" w:cstheme="minorHAnsi"/>
                <w:sz w:val="20"/>
                <w:szCs w:val="20"/>
              </w:rPr>
            </w:pPr>
            <w:r w:rsidRPr="00A94B6E">
              <w:rPr>
                <w:rFonts w:asciiTheme="minorHAnsi" w:hAnsiTheme="minorHAnsi" w:cstheme="minorHAnsi"/>
                <w:sz w:val="20"/>
                <w:szCs w:val="20"/>
              </w:rPr>
              <w:t>3</w:t>
            </w:r>
          </w:p>
        </w:tc>
        <w:tc>
          <w:tcPr>
            <w:tcW w:w="709" w:type="dxa"/>
            <w:tcBorders>
              <w:top w:val="single" w:sz="12" w:space="0" w:color="auto"/>
              <w:left w:val="single" w:sz="6" w:space="0" w:color="auto"/>
              <w:bottom w:val="single" w:sz="6" w:space="0" w:color="auto"/>
              <w:right w:val="single" w:sz="6" w:space="0" w:color="auto"/>
            </w:tcBorders>
            <w:shd w:val="clear" w:color="auto" w:fill="FFFFFF"/>
            <w:noWrap/>
            <w:vAlign w:val="center"/>
          </w:tcPr>
          <w:p w14:paraId="7365DDD4" w14:textId="77777777" w:rsidR="00A91C67" w:rsidRPr="00A94B6E" w:rsidRDefault="00A91C67" w:rsidP="0047616F">
            <w:pPr>
              <w:spacing w:line="216" w:lineRule="auto"/>
              <w:ind w:left="-57" w:right="-57"/>
              <w:jc w:val="center"/>
              <w:rPr>
                <w:rFonts w:asciiTheme="minorHAnsi" w:hAnsiTheme="minorHAnsi" w:cstheme="minorHAnsi"/>
                <w:b/>
                <w:sz w:val="20"/>
                <w:szCs w:val="20"/>
              </w:rPr>
            </w:pPr>
            <w:r w:rsidRPr="00A94B6E">
              <w:rPr>
                <w:rFonts w:asciiTheme="minorHAnsi" w:hAnsiTheme="minorHAnsi" w:cstheme="minorHAnsi"/>
                <w:b/>
                <w:sz w:val="20"/>
                <w:szCs w:val="20"/>
              </w:rPr>
              <w:t>12</w:t>
            </w:r>
          </w:p>
        </w:tc>
        <w:tc>
          <w:tcPr>
            <w:tcW w:w="2268" w:type="dxa"/>
            <w:tcBorders>
              <w:top w:val="single" w:sz="12" w:space="0" w:color="auto"/>
              <w:left w:val="single" w:sz="6" w:space="0" w:color="auto"/>
              <w:bottom w:val="single" w:sz="6" w:space="0" w:color="auto"/>
              <w:right w:val="single" w:sz="12" w:space="0" w:color="auto"/>
            </w:tcBorders>
            <w:shd w:val="clear" w:color="auto" w:fill="FFFFFF"/>
            <w:vAlign w:val="center"/>
          </w:tcPr>
          <w:p w14:paraId="25FBF412" w14:textId="77777777" w:rsidR="00A91C67" w:rsidRPr="00A94B6E" w:rsidRDefault="00A91C67" w:rsidP="0047616F">
            <w:pPr>
              <w:spacing w:line="216" w:lineRule="auto"/>
              <w:ind w:left="-57" w:right="-57"/>
              <w:rPr>
                <w:rFonts w:asciiTheme="minorHAnsi" w:hAnsiTheme="minorHAnsi" w:cstheme="minorHAnsi"/>
                <w:sz w:val="20"/>
                <w:szCs w:val="20"/>
              </w:rPr>
            </w:pPr>
            <w:r w:rsidRPr="00A94B6E">
              <w:rPr>
                <w:rFonts w:asciiTheme="minorHAnsi" w:hAnsiTheme="minorHAnsi" w:cstheme="minorHAnsi"/>
                <w:sz w:val="20"/>
                <w:szCs w:val="20"/>
              </w:rPr>
              <w:t>Město Ústí nad Labem</w:t>
            </w:r>
          </w:p>
        </w:tc>
      </w:tr>
      <w:tr w:rsidR="00A91C67" w:rsidRPr="00A94B6E" w14:paraId="6F216FA4" w14:textId="77777777" w:rsidTr="009B5472">
        <w:trPr>
          <w:trHeight w:val="250"/>
        </w:trPr>
        <w:tc>
          <w:tcPr>
            <w:tcW w:w="352" w:type="dxa"/>
            <w:tcBorders>
              <w:top w:val="single" w:sz="6" w:space="0" w:color="auto"/>
              <w:left w:val="single" w:sz="12" w:space="0" w:color="auto"/>
              <w:bottom w:val="single" w:sz="6" w:space="0" w:color="auto"/>
              <w:right w:val="single" w:sz="6" w:space="0" w:color="auto"/>
            </w:tcBorders>
            <w:shd w:val="clear" w:color="auto" w:fill="F2F2F2"/>
            <w:noWrap/>
            <w:vAlign w:val="center"/>
          </w:tcPr>
          <w:p w14:paraId="1D0A72BF" w14:textId="77777777" w:rsidR="00A91C67" w:rsidRPr="00A94B6E" w:rsidRDefault="00A91C67" w:rsidP="0047616F">
            <w:pPr>
              <w:pStyle w:val="Odstavecseseznamem"/>
              <w:spacing w:line="216" w:lineRule="auto"/>
              <w:ind w:left="-57" w:right="-57"/>
              <w:jc w:val="center"/>
              <w:rPr>
                <w:rFonts w:asciiTheme="minorHAnsi" w:hAnsiTheme="minorHAnsi" w:cstheme="minorHAnsi"/>
                <w:sz w:val="20"/>
                <w:szCs w:val="20"/>
              </w:rPr>
            </w:pPr>
            <w:r w:rsidRPr="00A94B6E">
              <w:rPr>
                <w:rFonts w:asciiTheme="minorHAnsi" w:hAnsiTheme="minorHAnsi" w:cstheme="minorHAnsi"/>
                <w:sz w:val="20"/>
                <w:szCs w:val="20"/>
              </w:rPr>
              <w:t>2</w:t>
            </w:r>
          </w:p>
        </w:tc>
        <w:tc>
          <w:tcPr>
            <w:tcW w:w="907" w:type="dxa"/>
            <w:vMerge/>
            <w:tcBorders>
              <w:left w:val="single" w:sz="6" w:space="0" w:color="auto"/>
              <w:right w:val="single" w:sz="6" w:space="0" w:color="auto"/>
            </w:tcBorders>
            <w:shd w:val="clear" w:color="auto" w:fill="F2F2F2" w:themeFill="background1" w:themeFillShade="F2"/>
            <w:vAlign w:val="center"/>
          </w:tcPr>
          <w:p w14:paraId="34E0BFB6" w14:textId="77777777" w:rsidR="00A91C67" w:rsidRPr="00A94B6E" w:rsidRDefault="00A91C67" w:rsidP="0047616F">
            <w:pPr>
              <w:spacing w:line="216" w:lineRule="auto"/>
              <w:ind w:left="-57" w:right="-57"/>
              <w:rPr>
                <w:rFonts w:asciiTheme="minorHAnsi" w:hAnsiTheme="minorHAnsi" w:cstheme="minorHAnsi"/>
                <w:sz w:val="20"/>
                <w:szCs w:val="20"/>
              </w:rPr>
            </w:pPr>
          </w:p>
        </w:tc>
        <w:tc>
          <w:tcPr>
            <w:tcW w:w="3912" w:type="dxa"/>
            <w:tcBorders>
              <w:top w:val="single" w:sz="6" w:space="0" w:color="auto"/>
              <w:left w:val="single" w:sz="6" w:space="0" w:color="auto"/>
              <w:bottom w:val="single" w:sz="6" w:space="0" w:color="auto"/>
              <w:right w:val="single" w:sz="6" w:space="0" w:color="auto"/>
            </w:tcBorders>
            <w:shd w:val="clear" w:color="auto" w:fill="FFFFFF"/>
            <w:vAlign w:val="center"/>
          </w:tcPr>
          <w:p w14:paraId="2D27770B" w14:textId="77777777" w:rsidR="00A91C67" w:rsidRPr="00A94B6E" w:rsidRDefault="00A91C67" w:rsidP="0047616F">
            <w:pPr>
              <w:spacing w:line="216" w:lineRule="auto"/>
              <w:ind w:left="-57" w:right="-57"/>
              <w:rPr>
                <w:rFonts w:asciiTheme="minorHAnsi" w:hAnsiTheme="minorHAnsi" w:cstheme="minorHAnsi"/>
                <w:sz w:val="20"/>
                <w:szCs w:val="20"/>
              </w:rPr>
            </w:pPr>
            <w:r w:rsidRPr="00A94B6E">
              <w:rPr>
                <w:rFonts w:asciiTheme="minorHAnsi" w:hAnsiTheme="minorHAnsi" w:cstheme="minorHAnsi"/>
                <w:sz w:val="20"/>
                <w:szCs w:val="20"/>
              </w:rPr>
              <w:t>Nedostatek prostředků na běžný provoz</w:t>
            </w:r>
          </w:p>
        </w:tc>
        <w:tc>
          <w:tcPr>
            <w:tcW w:w="42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E0EB73D" w14:textId="77777777" w:rsidR="00A91C67" w:rsidRPr="00A94B6E" w:rsidRDefault="00A91C67" w:rsidP="0047616F">
            <w:pPr>
              <w:spacing w:line="216" w:lineRule="auto"/>
              <w:ind w:left="-57" w:right="-57"/>
              <w:jc w:val="center"/>
              <w:rPr>
                <w:rFonts w:asciiTheme="minorHAnsi" w:hAnsiTheme="minorHAnsi" w:cstheme="minorHAnsi"/>
                <w:sz w:val="20"/>
                <w:szCs w:val="20"/>
              </w:rPr>
            </w:pPr>
            <w:r w:rsidRPr="00A94B6E">
              <w:rPr>
                <w:rFonts w:asciiTheme="minorHAnsi" w:hAnsiTheme="minorHAnsi" w:cstheme="minorHAnsi"/>
                <w:sz w:val="20"/>
                <w:szCs w:val="20"/>
              </w:rPr>
              <w:t>2</w:t>
            </w:r>
          </w:p>
        </w:tc>
        <w:tc>
          <w:tcPr>
            <w:tcW w:w="283"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5987B9E" w14:textId="77777777" w:rsidR="00A91C67" w:rsidRPr="00A94B6E" w:rsidRDefault="00A91C67" w:rsidP="0047616F">
            <w:pPr>
              <w:spacing w:line="216" w:lineRule="auto"/>
              <w:ind w:left="-57" w:right="-57"/>
              <w:jc w:val="center"/>
              <w:rPr>
                <w:rFonts w:asciiTheme="minorHAnsi" w:hAnsiTheme="minorHAnsi" w:cstheme="minorHAnsi"/>
                <w:sz w:val="20"/>
                <w:szCs w:val="20"/>
              </w:rPr>
            </w:pPr>
            <w:r w:rsidRPr="00A94B6E">
              <w:rPr>
                <w:rFonts w:asciiTheme="minorHAnsi" w:hAnsiTheme="minorHAnsi" w:cstheme="minorHAnsi"/>
                <w:sz w:val="20"/>
                <w:szCs w:val="20"/>
              </w:rPr>
              <w:t>5</w:t>
            </w:r>
          </w:p>
        </w:tc>
        <w:tc>
          <w:tcPr>
            <w:tcW w:w="709"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5CB6224" w14:textId="77777777" w:rsidR="00A91C67" w:rsidRPr="00A94B6E" w:rsidRDefault="00A91C67" w:rsidP="0047616F">
            <w:pPr>
              <w:spacing w:line="216" w:lineRule="auto"/>
              <w:ind w:left="-57" w:right="-57"/>
              <w:jc w:val="center"/>
              <w:rPr>
                <w:rFonts w:asciiTheme="minorHAnsi" w:hAnsiTheme="minorHAnsi" w:cstheme="minorHAnsi"/>
                <w:b/>
                <w:sz w:val="20"/>
                <w:szCs w:val="20"/>
              </w:rPr>
            </w:pPr>
            <w:r w:rsidRPr="00A94B6E">
              <w:rPr>
                <w:rFonts w:asciiTheme="minorHAnsi" w:hAnsiTheme="minorHAnsi" w:cstheme="minorHAnsi"/>
                <w:b/>
                <w:sz w:val="20"/>
                <w:szCs w:val="20"/>
              </w:rPr>
              <w:t>10</w:t>
            </w:r>
          </w:p>
        </w:tc>
        <w:tc>
          <w:tcPr>
            <w:tcW w:w="2268" w:type="dxa"/>
            <w:tcBorders>
              <w:top w:val="single" w:sz="6" w:space="0" w:color="auto"/>
              <w:left w:val="single" w:sz="6" w:space="0" w:color="auto"/>
              <w:bottom w:val="single" w:sz="6" w:space="0" w:color="auto"/>
              <w:right w:val="single" w:sz="12" w:space="0" w:color="auto"/>
            </w:tcBorders>
            <w:shd w:val="clear" w:color="auto" w:fill="FFFFFF"/>
            <w:vAlign w:val="center"/>
          </w:tcPr>
          <w:p w14:paraId="16810820" w14:textId="77777777" w:rsidR="00A91C67" w:rsidRPr="00A94B6E" w:rsidRDefault="00A91C67" w:rsidP="0047616F">
            <w:pPr>
              <w:spacing w:line="216" w:lineRule="auto"/>
              <w:ind w:left="-57" w:right="-57"/>
              <w:rPr>
                <w:rFonts w:asciiTheme="minorHAnsi" w:hAnsiTheme="minorHAnsi" w:cstheme="minorHAnsi"/>
                <w:sz w:val="20"/>
                <w:szCs w:val="20"/>
              </w:rPr>
            </w:pPr>
            <w:r w:rsidRPr="00A94B6E">
              <w:rPr>
                <w:rFonts w:asciiTheme="minorHAnsi" w:hAnsiTheme="minorHAnsi" w:cstheme="minorHAnsi"/>
                <w:sz w:val="20"/>
                <w:szCs w:val="20"/>
              </w:rPr>
              <w:t>Město Ústí nad Labem</w:t>
            </w:r>
          </w:p>
        </w:tc>
      </w:tr>
      <w:tr w:rsidR="00A91C67" w:rsidRPr="00A94B6E" w14:paraId="4538EADF" w14:textId="77777777" w:rsidTr="009B5472">
        <w:trPr>
          <w:trHeight w:val="296"/>
        </w:trPr>
        <w:tc>
          <w:tcPr>
            <w:tcW w:w="352" w:type="dxa"/>
            <w:tcBorders>
              <w:top w:val="single" w:sz="6" w:space="0" w:color="auto"/>
              <w:left w:val="single" w:sz="12" w:space="0" w:color="auto"/>
              <w:bottom w:val="single" w:sz="6" w:space="0" w:color="auto"/>
              <w:right w:val="single" w:sz="6" w:space="0" w:color="auto"/>
            </w:tcBorders>
            <w:shd w:val="clear" w:color="auto" w:fill="F2F2F2"/>
            <w:noWrap/>
            <w:vAlign w:val="center"/>
          </w:tcPr>
          <w:p w14:paraId="70C4D35F" w14:textId="77777777" w:rsidR="00A91C67" w:rsidRPr="00A94B6E" w:rsidRDefault="00A91C67" w:rsidP="0047616F">
            <w:pPr>
              <w:pStyle w:val="Odstavecseseznamem"/>
              <w:spacing w:line="216" w:lineRule="auto"/>
              <w:ind w:left="-57" w:right="-57"/>
              <w:jc w:val="center"/>
              <w:rPr>
                <w:rFonts w:asciiTheme="minorHAnsi" w:hAnsiTheme="minorHAnsi" w:cstheme="minorHAnsi"/>
                <w:sz w:val="20"/>
                <w:szCs w:val="20"/>
              </w:rPr>
            </w:pPr>
            <w:r w:rsidRPr="00A94B6E">
              <w:rPr>
                <w:rFonts w:asciiTheme="minorHAnsi" w:hAnsiTheme="minorHAnsi" w:cstheme="minorHAnsi"/>
                <w:sz w:val="20"/>
                <w:szCs w:val="20"/>
              </w:rPr>
              <w:t>3</w:t>
            </w:r>
          </w:p>
        </w:tc>
        <w:tc>
          <w:tcPr>
            <w:tcW w:w="907" w:type="dxa"/>
            <w:vMerge/>
            <w:tcBorders>
              <w:left w:val="single" w:sz="6" w:space="0" w:color="auto"/>
              <w:right w:val="single" w:sz="6" w:space="0" w:color="auto"/>
            </w:tcBorders>
            <w:shd w:val="clear" w:color="auto" w:fill="F2F2F2" w:themeFill="background1" w:themeFillShade="F2"/>
            <w:vAlign w:val="center"/>
          </w:tcPr>
          <w:p w14:paraId="49EDD9D3" w14:textId="77777777" w:rsidR="00A91C67" w:rsidRPr="00A94B6E" w:rsidRDefault="00A91C67" w:rsidP="0047616F">
            <w:pPr>
              <w:spacing w:line="216" w:lineRule="auto"/>
              <w:ind w:left="-57" w:right="-57"/>
              <w:rPr>
                <w:rFonts w:asciiTheme="minorHAnsi" w:hAnsiTheme="minorHAnsi" w:cstheme="minorHAnsi"/>
                <w:sz w:val="20"/>
                <w:szCs w:val="20"/>
              </w:rPr>
            </w:pPr>
          </w:p>
        </w:tc>
        <w:tc>
          <w:tcPr>
            <w:tcW w:w="3912" w:type="dxa"/>
            <w:tcBorders>
              <w:top w:val="single" w:sz="6" w:space="0" w:color="auto"/>
              <w:left w:val="single" w:sz="6" w:space="0" w:color="auto"/>
              <w:bottom w:val="single" w:sz="6" w:space="0" w:color="auto"/>
              <w:right w:val="single" w:sz="6" w:space="0" w:color="auto"/>
            </w:tcBorders>
            <w:shd w:val="clear" w:color="auto" w:fill="FFFFFF"/>
            <w:vAlign w:val="center"/>
          </w:tcPr>
          <w:p w14:paraId="44CA464C" w14:textId="77777777" w:rsidR="00A91C67" w:rsidRPr="00A94B6E" w:rsidRDefault="00A91C67" w:rsidP="0047616F">
            <w:pPr>
              <w:spacing w:line="216" w:lineRule="auto"/>
              <w:ind w:left="-57" w:right="-57"/>
              <w:rPr>
                <w:rFonts w:asciiTheme="minorHAnsi" w:hAnsiTheme="minorHAnsi" w:cstheme="minorHAnsi"/>
                <w:sz w:val="20"/>
                <w:szCs w:val="20"/>
              </w:rPr>
            </w:pPr>
            <w:r w:rsidRPr="00A94B6E">
              <w:rPr>
                <w:rFonts w:asciiTheme="minorHAnsi" w:hAnsiTheme="minorHAnsi" w:cstheme="minorHAnsi"/>
                <w:sz w:val="20"/>
                <w:szCs w:val="20"/>
              </w:rPr>
              <w:t>Neochota státu finančně přispět k řešení problémů města a kraje</w:t>
            </w:r>
          </w:p>
        </w:tc>
        <w:tc>
          <w:tcPr>
            <w:tcW w:w="42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EF7B8DD" w14:textId="77777777" w:rsidR="00A91C67" w:rsidRPr="00A94B6E" w:rsidRDefault="00A91C67" w:rsidP="0047616F">
            <w:pPr>
              <w:spacing w:line="216" w:lineRule="auto"/>
              <w:ind w:left="-57" w:right="-57"/>
              <w:jc w:val="center"/>
              <w:rPr>
                <w:rFonts w:asciiTheme="minorHAnsi" w:hAnsiTheme="minorHAnsi" w:cstheme="minorHAnsi"/>
                <w:sz w:val="20"/>
                <w:szCs w:val="20"/>
              </w:rPr>
            </w:pPr>
            <w:r w:rsidRPr="00A94B6E">
              <w:rPr>
                <w:rFonts w:asciiTheme="minorHAnsi" w:hAnsiTheme="minorHAnsi" w:cstheme="minorHAnsi"/>
                <w:sz w:val="20"/>
                <w:szCs w:val="20"/>
              </w:rPr>
              <w:t>3</w:t>
            </w:r>
          </w:p>
        </w:tc>
        <w:tc>
          <w:tcPr>
            <w:tcW w:w="283"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07BB54D" w14:textId="77777777" w:rsidR="00A91C67" w:rsidRPr="00A94B6E" w:rsidRDefault="00A91C67" w:rsidP="0047616F">
            <w:pPr>
              <w:spacing w:line="216" w:lineRule="auto"/>
              <w:ind w:left="-57" w:right="-57"/>
              <w:jc w:val="center"/>
              <w:rPr>
                <w:rFonts w:asciiTheme="minorHAnsi" w:hAnsiTheme="minorHAnsi" w:cstheme="minorHAnsi"/>
                <w:sz w:val="20"/>
                <w:szCs w:val="20"/>
              </w:rPr>
            </w:pPr>
            <w:r w:rsidRPr="00A94B6E">
              <w:rPr>
                <w:rFonts w:asciiTheme="minorHAnsi" w:hAnsiTheme="minorHAnsi" w:cstheme="minorHAnsi"/>
                <w:sz w:val="20"/>
                <w:szCs w:val="20"/>
              </w:rPr>
              <w:t>4</w:t>
            </w:r>
          </w:p>
        </w:tc>
        <w:tc>
          <w:tcPr>
            <w:tcW w:w="709"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4E71B98" w14:textId="77777777" w:rsidR="00A91C67" w:rsidRPr="00A94B6E" w:rsidRDefault="00A91C67" w:rsidP="0047616F">
            <w:pPr>
              <w:spacing w:line="216" w:lineRule="auto"/>
              <w:ind w:left="-57" w:right="-57"/>
              <w:jc w:val="center"/>
              <w:rPr>
                <w:rFonts w:asciiTheme="minorHAnsi" w:hAnsiTheme="minorHAnsi" w:cstheme="minorHAnsi"/>
                <w:b/>
                <w:sz w:val="20"/>
                <w:szCs w:val="20"/>
              </w:rPr>
            </w:pPr>
            <w:r w:rsidRPr="00A94B6E">
              <w:rPr>
                <w:rFonts w:asciiTheme="minorHAnsi" w:hAnsiTheme="minorHAnsi" w:cstheme="minorHAnsi"/>
                <w:b/>
                <w:sz w:val="20"/>
                <w:szCs w:val="20"/>
              </w:rPr>
              <w:t>12</w:t>
            </w:r>
          </w:p>
        </w:tc>
        <w:tc>
          <w:tcPr>
            <w:tcW w:w="2268" w:type="dxa"/>
            <w:tcBorders>
              <w:top w:val="single" w:sz="6" w:space="0" w:color="auto"/>
              <w:left w:val="single" w:sz="6" w:space="0" w:color="auto"/>
              <w:bottom w:val="single" w:sz="6" w:space="0" w:color="auto"/>
              <w:right w:val="single" w:sz="12" w:space="0" w:color="auto"/>
            </w:tcBorders>
            <w:shd w:val="clear" w:color="auto" w:fill="FFFFFF"/>
            <w:vAlign w:val="center"/>
          </w:tcPr>
          <w:p w14:paraId="711A8124" w14:textId="77777777" w:rsidR="00A91C67" w:rsidRPr="00A94B6E" w:rsidRDefault="00A91C67" w:rsidP="0047616F">
            <w:pPr>
              <w:spacing w:line="216" w:lineRule="auto"/>
              <w:ind w:left="-57" w:right="-57"/>
              <w:rPr>
                <w:rFonts w:asciiTheme="minorHAnsi" w:hAnsiTheme="minorHAnsi" w:cstheme="minorHAnsi"/>
                <w:sz w:val="20"/>
                <w:szCs w:val="20"/>
              </w:rPr>
            </w:pPr>
            <w:r w:rsidRPr="00A94B6E">
              <w:rPr>
                <w:rFonts w:asciiTheme="minorHAnsi" w:hAnsiTheme="minorHAnsi" w:cstheme="minorHAnsi"/>
                <w:sz w:val="20"/>
                <w:szCs w:val="20"/>
              </w:rPr>
              <w:t>Město Ústí nad Labem;</w:t>
            </w:r>
          </w:p>
          <w:p w14:paraId="20D923A3" w14:textId="77777777" w:rsidR="00A91C67" w:rsidRPr="00A94B6E" w:rsidRDefault="00A91C67" w:rsidP="0047616F">
            <w:pPr>
              <w:spacing w:line="216" w:lineRule="auto"/>
              <w:ind w:left="-57" w:right="-57"/>
              <w:rPr>
                <w:rFonts w:asciiTheme="minorHAnsi" w:hAnsiTheme="minorHAnsi" w:cstheme="minorHAnsi"/>
                <w:sz w:val="20"/>
                <w:szCs w:val="20"/>
              </w:rPr>
            </w:pPr>
            <w:r w:rsidRPr="00A94B6E">
              <w:rPr>
                <w:rFonts w:asciiTheme="minorHAnsi" w:hAnsiTheme="minorHAnsi" w:cstheme="minorHAnsi"/>
                <w:sz w:val="20"/>
                <w:szCs w:val="20"/>
              </w:rPr>
              <w:t>Kraj</w:t>
            </w:r>
          </w:p>
        </w:tc>
      </w:tr>
      <w:tr w:rsidR="00A91C67" w:rsidRPr="00A94B6E" w14:paraId="0FB90F2E" w14:textId="77777777" w:rsidTr="009B5472">
        <w:trPr>
          <w:trHeight w:val="499"/>
        </w:trPr>
        <w:tc>
          <w:tcPr>
            <w:tcW w:w="352" w:type="dxa"/>
            <w:tcBorders>
              <w:top w:val="single" w:sz="6" w:space="0" w:color="auto"/>
              <w:left w:val="single" w:sz="12" w:space="0" w:color="auto"/>
              <w:bottom w:val="single" w:sz="6" w:space="0" w:color="auto"/>
              <w:right w:val="single" w:sz="6" w:space="0" w:color="auto"/>
            </w:tcBorders>
            <w:shd w:val="clear" w:color="auto" w:fill="F2F2F2"/>
            <w:noWrap/>
            <w:vAlign w:val="center"/>
          </w:tcPr>
          <w:p w14:paraId="339751DE" w14:textId="77777777" w:rsidR="00A91C67" w:rsidRPr="00A94B6E" w:rsidRDefault="00A91C67" w:rsidP="0047616F">
            <w:pPr>
              <w:pStyle w:val="Odstavecseseznamem"/>
              <w:spacing w:line="216" w:lineRule="auto"/>
              <w:ind w:left="-57" w:right="-57"/>
              <w:jc w:val="center"/>
              <w:rPr>
                <w:rFonts w:asciiTheme="minorHAnsi" w:hAnsiTheme="minorHAnsi" w:cstheme="minorHAnsi"/>
                <w:sz w:val="20"/>
                <w:szCs w:val="20"/>
              </w:rPr>
            </w:pPr>
            <w:r w:rsidRPr="00A94B6E">
              <w:rPr>
                <w:rFonts w:asciiTheme="minorHAnsi" w:hAnsiTheme="minorHAnsi" w:cstheme="minorHAnsi"/>
                <w:sz w:val="20"/>
                <w:szCs w:val="20"/>
              </w:rPr>
              <w:t>4</w:t>
            </w:r>
          </w:p>
        </w:tc>
        <w:tc>
          <w:tcPr>
            <w:tcW w:w="907" w:type="dxa"/>
            <w:vMerge/>
            <w:tcBorders>
              <w:left w:val="single" w:sz="6" w:space="0" w:color="auto"/>
              <w:right w:val="single" w:sz="6" w:space="0" w:color="auto"/>
            </w:tcBorders>
            <w:shd w:val="clear" w:color="auto" w:fill="F2F2F2" w:themeFill="background1" w:themeFillShade="F2"/>
            <w:vAlign w:val="center"/>
          </w:tcPr>
          <w:p w14:paraId="4F2C77DB" w14:textId="77777777" w:rsidR="00A91C67" w:rsidRPr="00A94B6E" w:rsidRDefault="00A91C67" w:rsidP="0047616F">
            <w:pPr>
              <w:spacing w:line="216" w:lineRule="auto"/>
              <w:ind w:left="-57" w:right="-57"/>
              <w:rPr>
                <w:rFonts w:asciiTheme="minorHAnsi" w:hAnsiTheme="minorHAnsi" w:cstheme="minorHAnsi"/>
                <w:sz w:val="20"/>
                <w:szCs w:val="20"/>
              </w:rPr>
            </w:pPr>
          </w:p>
        </w:tc>
        <w:tc>
          <w:tcPr>
            <w:tcW w:w="3912" w:type="dxa"/>
            <w:tcBorders>
              <w:top w:val="single" w:sz="6" w:space="0" w:color="auto"/>
              <w:left w:val="single" w:sz="6" w:space="0" w:color="auto"/>
              <w:bottom w:val="single" w:sz="6" w:space="0" w:color="auto"/>
              <w:right w:val="single" w:sz="6" w:space="0" w:color="auto"/>
            </w:tcBorders>
            <w:shd w:val="clear" w:color="auto" w:fill="FFFFFF"/>
            <w:vAlign w:val="center"/>
          </w:tcPr>
          <w:p w14:paraId="77FEEDF6" w14:textId="77777777" w:rsidR="00A91C67" w:rsidRPr="00A94B6E" w:rsidRDefault="00A91C67" w:rsidP="0047616F">
            <w:pPr>
              <w:spacing w:line="216" w:lineRule="auto"/>
              <w:ind w:left="-57" w:right="-57"/>
              <w:rPr>
                <w:rFonts w:asciiTheme="minorHAnsi" w:hAnsiTheme="minorHAnsi" w:cstheme="minorHAnsi"/>
                <w:sz w:val="20"/>
                <w:szCs w:val="20"/>
              </w:rPr>
            </w:pPr>
            <w:r w:rsidRPr="00A94B6E">
              <w:rPr>
                <w:rFonts w:asciiTheme="minorHAnsi" w:hAnsiTheme="minorHAnsi" w:cstheme="minorHAnsi"/>
                <w:sz w:val="20"/>
                <w:szCs w:val="20"/>
              </w:rPr>
              <w:t>Restriktivní hospodářská politika státu – omezení investic na území města a kraje při snižování schodku státního rozpočtu</w:t>
            </w:r>
          </w:p>
        </w:tc>
        <w:tc>
          <w:tcPr>
            <w:tcW w:w="42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9FBFBAB" w14:textId="77777777" w:rsidR="00A91C67" w:rsidRPr="00A94B6E" w:rsidRDefault="00A91C67" w:rsidP="0047616F">
            <w:pPr>
              <w:spacing w:line="216" w:lineRule="auto"/>
              <w:ind w:left="-57" w:right="-57"/>
              <w:jc w:val="center"/>
              <w:rPr>
                <w:rFonts w:asciiTheme="minorHAnsi" w:hAnsiTheme="minorHAnsi" w:cstheme="minorHAnsi"/>
                <w:sz w:val="20"/>
                <w:szCs w:val="20"/>
              </w:rPr>
            </w:pPr>
            <w:r w:rsidRPr="00A94B6E">
              <w:rPr>
                <w:rFonts w:asciiTheme="minorHAnsi" w:hAnsiTheme="minorHAnsi" w:cstheme="minorHAnsi"/>
                <w:sz w:val="20"/>
                <w:szCs w:val="20"/>
              </w:rPr>
              <w:t>3</w:t>
            </w:r>
          </w:p>
        </w:tc>
        <w:tc>
          <w:tcPr>
            <w:tcW w:w="283"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2F287FE" w14:textId="77777777" w:rsidR="00A91C67" w:rsidRPr="00A94B6E" w:rsidRDefault="00A91C67" w:rsidP="0047616F">
            <w:pPr>
              <w:spacing w:line="216" w:lineRule="auto"/>
              <w:ind w:left="-57" w:right="-57"/>
              <w:jc w:val="center"/>
              <w:rPr>
                <w:rFonts w:asciiTheme="minorHAnsi" w:hAnsiTheme="minorHAnsi" w:cstheme="minorHAnsi"/>
                <w:sz w:val="20"/>
                <w:szCs w:val="20"/>
              </w:rPr>
            </w:pPr>
            <w:r w:rsidRPr="00A94B6E">
              <w:rPr>
                <w:rFonts w:asciiTheme="minorHAnsi" w:hAnsiTheme="minorHAnsi" w:cstheme="minorHAnsi"/>
                <w:sz w:val="20"/>
                <w:szCs w:val="20"/>
              </w:rPr>
              <w:t>4</w:t>
            </w:r>
          </w:p>
        </w:tc>
        <w:tc>
          <w:tcPr>
            <w:tcW w:w="709"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D57EFF1" w14:textId="77777777" w:rsidR="00A91C67" w:rsidRPr="00A94B6E" w:rsidRDefault="00A91C67" w:rsidP="0047616F">
            <w:pPr>
              <w:spacing w:line="216" w:lineRule="auto"/>
              <w:ind w:left="-57" w:right="-57"/>
              <w:jc w:val="center"/>
              <w:rPr>
                <w:rFonts w:asciiTheme="minorHAnsi" w:hAnsiTheme="minorHAnsi" w:cstheme="minorHAnsi"/>
                <w:b/>
                <w:sz w:val="20"/>
                <w:szCs w:val="20"/>
              </w:rPr>
            </w:pPr>
            <w:r w:rsidRPr="00A94B6E">
              <w:rPr>
                <w:rFonts w:asciiTheme="minorHAnsi" w:hAnsiTheme="minorHAnsi" w:cstheme="minorHAnsi"/>
                <w:b/>
                <w:sz w:val="20"/>
                <w:szCs w:val="20"/>
              </w:rPr>
              <w:t>12</w:t>
            </w:r>
          </w:p>
        </w:tc>
        <w:tc>
          <w:tcPr>
            <w:tcW w:w="2268" w:type="dxa"/>
            <w:tcBorders>
              <w:top w:val="single" w:sz="6" w:space="0" w:color="auto"/>
              <w:left w:val="single" w:sz="6" w:space="0" w:color="auto"/>
              <w:bottom w:val="single" w:sz="6" w:space="0" w:color="auto"/>
              <w:right w:val="single" w:sz="12" w:space="0" w:color="auto"/>
            </w:tcBorders>
            <w:shd w:val="clear" w:color="auto" w:fill="FFFFFF"/>
            <w:vAlign w:val="center"/>
          </w:tcPr>
          <w:p w14:paraId="419CD421" w14:textId="77777777" w:rsidR="00A91C67" w:rsidRPr="00A94B6E" w:rsidRDefault="00A91C67" w:rsidP="0047616F">
            <w:pPr>
              <w:spacing w:line="216" w:lineRule="auto"/>
              <w:ind w:left="-57" w:right="-57"/>
              <w:rPr>
                <w:rFonts w:asciiTheme="minorHAnsi" w:hAnsiTheme="minorHAnsi" w:cstheme="minorHAnsi"/>
                <w:sz w:val="20"/>
                <w:szCs w:val="20"/>
              </w:rPr>
            </w:pPr>
            <w:r w:rsidRPr="00A94B6E">
              <w:rPr>
                <w:rFonts w:asciiTheme="minorHAnsi" w:hAnsiTheme="minorHAnsi" w:cstheme="minorHAnsi"/>
                <w:sz w:val="20"/>
                <w:szCs w:val="20"/>
              </w:rPr>
              <w:t>Město Ústí nad Labem;</w:t>
            </w:r>
          </w:p>
          <w:p w14:paraId="3882DF30" w14:textId="77777777" w:rsidR="00A91C67" w:rsidRPr="00A94B6E" w:rsidRDefault="00A91C67" w:rsidP="0047616F">
            <w:pPr>
              <w:spacing w:line="216" w:lineRule="auto"/>
              <w:ind w:left="-57" w:right="-57"/>
              <w:rPr>
                <w:rFonts w:asciiTheme="minorHAnsi" w:hAnsiTheme="minorHAnsi" w:cstheme="minorHAnsi"/>
                <w:sz w:val="20"/>
                <w:szCs w:val="20"/>
              </w:rPr>
            </w:pPr>
            <w:r w:rsidRPr="00A94B6E">
              <w:rPr>
                <w:rFonts w:asciiTheme="minorHAnsi" w:hAnsiTheme="minorHAnsi" w:cstheme="minorHAnsi"/>
                <w:sz w:val="20"/>
                <w:szCs w:val="20"/>
              </w:rPr>
              <w:t>Kraj</w:t>
            </w:r>
          </w:p>
        </w:tc>
      </w:tr>
      <w:tr w:rsidR="00A91C67" w:rsidRPr="00A94B6E" w14:paraId="7E715154" w14:textId="77777777" w:rsidTr="009B5472">
        <w:trPr>
          <w:trHeight w:val="208"/>
        </w:trPr>
        <w:tc>
          <w:tcPr>
            <w:tcW w:w="352" w:type="dxa"/>
            <w:tcBorders>
              <w:top w:val="single" w:sz="6" w:space="0" w:color="auto"/>
              <w:left w:val="single" w:sz="12" w:space="0" w:color="auto"/>
              <w:bottom w:val="single" w:sz="6" w:space="0" w:color="auto"/>
              <w:right w:val="single" w:sz="6" w:space="0" w:color="auto"/>
            </w:tcBorders>
            <w:shd w:val="clear" w:color="auto" w:fill="F2F2F2"/>
            <w:noWrap/>
            <w:vAlign w:val="center"/>
          </w:tcPr>
          <w:p w14:paraId="498809EA" w14:textId="77777777" w:rsidR="00A91C67" w:rsidRPr="00A94B6E" w:rsidRDefault="00A91C67" w:rsidP="0047616F">
            <w:pPr>
              <w:pStyle w:val="Odstavecseseznamem"/>
              <w:spacing w:line="216" w:lineRule="auto"/>
              <w:ind w:left="-57" w:right="-57"/>
              <w:jc w:val="center"/>
              <w:rPr>
                <w:rFonts w:asciiTheme="minorHAnsi" w:hAnsiTheme="minorHAnsi" w:cstheme="minorHAnsi"/>
                <w:sz w:val="20"/>
                <w:szCs w:val="20"/>
              </w:rPr>
            </w:pPr>
            <w:r w:rsidRPr="00A94B6E">
              <w:rPr>
                <w:rFonts w:asciiTheme="minorHAnsi" w:hAnsiTheme="minorHAnsi" w:cstheme="minorHAnsi"/>
                <w:sz w:val="20"/>
                <w:szCs w:val="20"/>
              </w:rPr>
              <w:t>5</w:t>
            </w:r>
          </w:p>
        </w:tc>
        <w:tc>
          <w:tcPr>
            <w:tcW w:w="907" w:type="dxa"/>
            <w:vMerge/>
            <w:tcBorders>
              <w:left w:val="single" w:sz="6" w:space="0" w:color="auto"/>
              <w:right w:val="single" w:sz="6" w:space="0" w:color="auto"/>
            </w:tcBorders>
            <w:shd w:val="clear" w:color="auto" w:fill="F2F2F2" w:themeFill="background1" w:themeFillShade="F2"/>
            <w:vAlign w:val="center"/>
          </w:tcPr>
          <w:p w14:paraId="02F12450" w14:textId="77777777" w:rsidR="00A91C67" w:rsidRPr="00A94B6E" w:rsidRDefault="00A91C67" w:rsidP="0047616F">
            <w:pPr>
              <w:spacing w:line="216" w:lineRule="auto"/>
              <w:ind w:left="-57" w:right="-57"/>
              <w:rPr>
                <w:rFonts w:asciiTheme="minorHAnsi" w:hAnsiTheme="minorHAnsi" w:cstheme="minorHAnsi"/>
                <w:sz w:val="20"/>
                <w:szCs w:val="20"/>
              </w:rPr>
            </w:pPr>
          </w:p>
        </w:tc>
        <w:tc>
          <w:tcPr>
            <w:tcW w:w="3912" w:type="dxa"/>
            <w:tcBorders>
              <w:top w:val="single" w:sz="6" w:space="0" w:color="auto"/>
              <w:left w:val="single" w:sz="6" w:space="0" w:color="auto"/>
              <w:bottom w:val="single" w:sz="6" w:space="0" w:color="auto"/>
              <w:right w:val="single" w:sz="6" w:space="0" w:color="auto"/>
            </w:tcBorders>
            <w:shd w:val="clear" w:color="auto" w:fill="FFFFFF"/>
            <w:vAlign w:val="center"/>
          </w:tcPr>
          <w:p w14:paraId="780ABD6B" w14:textId="77777777" w:rsidR="00A91C67" w:rsidRPr="00A94B6E" w:rsidRDefault="00A91C67" w:rsidP="0047616F">
            <w:pPr>
              <w:spacing w:line="216" w:lineRule="auto"/>
              <w:ind w:left="-57" w:right="-57"/>
              <w:rPr>
                <w:rFonts w:asciiTheme="minorHAnsi" w:hAnsiTheme="minorHAnsi" w:cstheme="minorHAnsi"/>
                <w:sz w:val="20"/>
                <w:szCs w:val="20"/>
              </w:rPr>
            </w:pPr>
            <w:r w:rsidRPr="00A94B6E">
              <w:rPr>
                <w:rFonts w:asciiTheme="minorHAnsi" w:hAnsiTheme="minorHAnsi" w:cstheme="minorHAnsi"/>
                <w:sz w:val="20"/>
                <w:szCs w:val="20"/>
              </w:rPr>
              <w:t>Nedostatek prostředků kraje na investice, opravy a provoz krajských zařízení na území města</w:t>
            </w:r>
          </w:p>
        </w:tc>
        <w:tc>
          <w:tcPr>
            <w:tcW w:w="42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F11A018" w14:textId="77777777" w:rsidR="00A91C67" w:rsidRPr="00A94B6E" w:rsidRDefault="00A91C67" w:rsidP="0047616F">
            <w:pPr>
              <w:spacing w:line="216" w:lineRule="auto"/>
              <w:ind w:left="-57" w:right="-57"/>
              <w:jc w:val="center"/>
              <w:rPr>
                <w:rFonts w:asciiTheme="minorHAnsi" w:hAnsiTheme="minorHAnsi" w:cstheme="minorHAnsi"/>
                <w:sz w:val="20"/>
                <w:szCs w:val="20"/>
              </w:rPr>
            </w:pPr>
            <w:r w:rsidRPr="00A94B6E">
              <w:rPr>
                <w:rFonts w:asciiTheme="minorHAnsi" w:hAnsiTheme="minorHAnsi" w:cstheme="minorHAnsi"/>
                <w:sz w:val="20"/>
                <w:szCs w:val="20"/>
              </w:rPr>
              <w:t>3</w:t>
            </w:r>
          </w:p>
        </w:tc>
        <w:tc>
          <w:tcPr>
            <w:tcW w:w="283"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2378A9D" w14:textId="77777777" w:rsidR="00A91C67" w:rsidRPr="00A94B6E" w:rsidRDefault="00A91C67" w:rsidP="0047616F">
            <w:pPr>
              <w:spacing w:line="216" w:lineRule="auto"/>
              <w:ind w:left="-57" w:right="-57"/>
              <w:jc w:val="center"/>
              <w:rPr>
                <w:rFonts w:asciiTheme="minorHAnsi" w:hAnsiTheme="minorHAnsi" w:cstheme="minorHAnsi"/>
                <w:sz w:val="20"/>
                <w:szCs w:val="20"/>
              </w:rPr>
            </w:pPr>
            <w:r w:rsidRPr="00A94B6E">
              <w:rPr>
                <w:rFonts w:asciiTheme="minorHAnsi" w:hAnsiTheme="minorHAnsi" w:cstheme="minorHAnsi"/>
                <w:sz w:val="20"/>
                <w:szCs w:val="20"/>
              </w:rPr>
              <w:t>3</w:t>
            </w:r>
          </w:p>
        </w:tc>
        <w:tc>
          <w:tcPr>
            <w:tcW w:w="709"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7CD9754" w14:textId="77777777" w:rsidR="00A91C67" w:rsidRPr="00A94B6E" w:rsidRDefault="00A91C67" w:rsidP="0047616F">
            <w:pPr>
              <w:spacing w:line="216" w:lineRule="auto"/>
              <w:ind w:left="-57" w:right="-57"/>
              <w:jc w:val="center"/>
              <w:rPr>
                <w:rFonts w:asciiTheme="minorHAnsi" w:hAnsiTheme="minorHAnsi" w:cstheme="minorHAnsi"/>
                <w:sz w:val="20"/>
                <w:szCs w:val="20"/>
              </w:rPr>
            </w:pPr>
            <w:r w:rsidRPr="00A94B6E">
              <w:rPr>
                <w:rFonts w:asciiTheme="minorHAnsi" w:hAnsiTheme="minorHAnsi" w:cstheme="minorHAnsi"/>
                <w:sz w:val="20"/>
                <w:szCs w:val="20"/>
              </w:rPr>
              <w:t>9</w:t>
            </w:r>
          </w:p>
        </w:tc>
        <w:tc>
          <w:tcPr>
            <w:tcW w:w="2268" w:type="dxa"/>
            <w:tcBorders>
              <w:top w:val="single" w:sz="6" w:space="0" w:color="auto"/>
              <w:left w:val="single" w:sz="6" w:space="0" w:color="auto"/>
              <w:bottom w:val="single" w:sz="6" w:space="0" w:color="auto"/>
              <w:right w:val="single" w:sz="12" w:space="0" w:color="auto"/>
            </w:tcBorders>
            <w:shd w:val="clear" w:color="auto" w:fill="FFFFFF"/>
            <w:vAlign w:val="center"/>
          </w:tcPr>
          <w:p w14:paraId="053359BF" w14:textId="77777777" w:rsidR="00A91C67" w:rsidRPr="00A94B6E" w:rsidRDefault="00A91C67" w:rsidP="0047616F">
            <w:pPr>
              <w:spacing w:line="216" w:lineRule="auto"/>
              <w:ind w:left="-57" w:right="-57"/>
              <w:rPr>
                <w:rFonts w:asciiTheme="minorHAnsi" w:hAnsiTheme="minorHAnsi" w:cstheme="minorHAnsi"/>
                <w:sz w:val="20"/>
                <w:szCs w:val="20"/>
              </w:rPr>
            </w:pPr>
            <w:r w:rsidRPr="00A94B6E">
              <w:rPr>
                <w:rFonts w:asciiTheme="minorHAnsi" w:hAnsiTheme="minorHAnsi" w:cstheme="minorHAnsi"/>
                <w:sz w:val="20"/>
                <w:szCs w:val="20"/>
              </w:rPr>
              <w:t>Kraj;</w:t>
            </w:r>
          </w:p>
          <w:p w14:paraId="1E069AE7" w14:textId="77777777" w:rsidR="00A91C67" w:rsidRPr="00A94B6E" w:rsidRDefault="00A91C67" w:rsidP="0047616F">
            <w:pPr>
              <w:spacing w:line="216" w:lineRule="auto"/>
              <w:ind w:left="-57" w:right="-57"/>
              <w:rPr>
                <w:rFonts w:asciiTheme="minorHAnsi" w:hAnsiTheme="minorHAnsi" w:cstheme="minorHAnsi"/>
                <w:sz w:val="20"/>
                <w:szCs w:val="20"/>
              </w:rPr>
            </w:pPr>
            <w:r w:rsidRPr="00A94B6E">
              <w:rPr>
                <w:rFonts w:asciiTheme="minorHAnsi" w:hAnsiTheme="minorHAnsi" w:cstheme="minorHAnsi"/>
                <w:sz w:val="20"/>
                <w:szCs w:val="20"/>
              </w:rPr>
              <w:t>Město Ústí nad Labem;</w:t>
            </w:r>
          </w:p>
        </w:tc>
      </w:tr>
      <w:tr w:rsidR="00A91C67" w:rsidRPr="00A94B6E" w14:paraId="2DDD7CA9" w14:textId="77777777" w:rsidTr="009B5472">
        <w:trPr>
          <w:trHeight w:val="316"/>
        </w:trPr>
        <w:tc>
          <w:tcPr>
            <w:tcW w:w="352" w:type="dxa"/>
            <w:tcBorders>
              <w:top w:val="single" w:sz="6" w:space="0" w:color="auto"/>
              <w:left w:val="single" w:sz="12" w:space="0" w:color="auto"/>
              <w:bottom w:val="single" w:sz="6" w:space="0" w:color="auto"/>
              <w:right w:val="single" w:sz="6" w:space="0" w:color="auto"/>
            </w:tcBorders>
            <w:shd w:val="clear" w:color="auto" w:fill="F2F2F2"/>
            <w:noWrap/>
            <w:vAlign w:val="center"/>
          </w:tcPr>
          <w:p w14:paraId="5C49F34F" w14:textId="77777777" w:rsidR="00A91C67" w:rsidRPr="00A94B6E" w:rsidRDefault="00A91C67" w:rsidP="0047616F">
            <w:pPr>
              <w:pStyle w:val="Odstavecseseznamem"/>
              <w:spacing w:line="216" w:lineRule="auto"/>
              <w:ind w:left="-57" w:right="-57"/>
              <w:jc w:val="center"/>
              <w:rPr>
                <w:rFonts w:asciiTheme="minorHAnsi" w:hAnsiTheme="minorHAnsi" w:cstheme="minorHAnsi"/>
                <w:sz w:val="20"/>
                <w:szCs w:val="20"/>
              </w:rPr>
            </w:pPr>
            <w:r w:rsidRPr="00A94B6E">
              <w:rPr>
                <w:rFonts w:asciiTheme="minorHAnsi" w:hAnsiTheme="minorHAnsi" w:cstheme="minorHAnsi"/>
                <w:sz w:val="20"/>
                <w:szCs w:val="20"/>
              </w:rPr>
              <w:t>6</w:t>
            </w:r>
          </w:p>
        </w:tc>
        <w:tc>
          <w:tcPr>
            <w:tcW w:w="907" w:type="dxa"/>
            <w:vMerge/>
            <w:tcBorders>
              <w:left w:val="single" w:sz="6" w:space="0" w:color="auto"/>
              <w:right w:val="single" w:sz="6" w:space="0" w:color="auto"/>
            </w:tcBorders>
            <w:shd w:val="clear" w:color="auto" w:fill="F2F2F2" w:themeFill="background1" w:themeFillShade="F2"/>
            <w:vAlign w:val="center"/>
          </w:tcPr>
          <w:p w14:paraId="1C07F7D7" w14:textId="77777777" w:rsidR="00A91C67" w:rsidRPr="00A94B6E" w:rsidRDefault="00A91C67" w:rsidP="0047616F">
            <w:pPr>
              <w:spacing w:line="216" w:lineRule="auto"/>
              <w:ind w:left="-57" w:right="-57"/>
              <w:rPr>
                <w:rFonts w:asciiTheme="minorHAnsi" w:hAnsiTheme="minorHAnsi" w:cstheme="minorHAnsi"/>
                <w:sz w:val="20"/>
                <w:szCs w:val="20"/>
              </w:rPr>
            </w:pPr>
          </w:p>
        </w:tc>
        <w:tc>
          <w:tcPr>
            <w:tcW w:w="3912" w:type="dxa"/>
            <w:tcBorders>
              <w:top w:val="single" w:sz="6" w:space="0" w:color="auto"/>
              <w:left w:val="single" w:sz="6" w:space="0" w:color="auto"/>
              <w:bottom w:val="single" w:sz="6" w:space="0" w:color="auto"/>
              <w:right w:val="single" w:sz="6" w:space="0" w:color="auto"/>
            </w:tcBorders>
            <w:shd w:val="clear" w:color="auto" w:fill="FFFFFF"/>
            <w:vAlign w:val="center"/>
          </w:tcPr>
          <w:p w14:paraId="78BBBA49" w14:textId="77777777" w:rsidR="00A91C67" w:rsidRPr="00A94B6E" w:rsidRDefault="00A91C67" w:rsidP="0047616F">
            <w:pPr>
              <w:spacing w:line="216" w:lineRule="auto"/>
              <w:ind w:left="-57" w:right="-57"/>
              <w:rPr>
                <w:rFonts w:asciiTheme="minorHAnsi" w:hAnsiTheme="minorHAnsi" w:cstheme="minorHAnsi"/>
                <w:sz w:val="20"/>
                <w:szCs w:val="20"/>
              </w:rPr>
            </w:pPr>
            <w:r w:rsidRPr="00A94B6E">
              <w:rPr>
                <w:rFonts w:asciiTheme="minorHAnsi" w:hAnsiTheme="minorHAnsi" w:cstheme="minorHAnsi"/>
                <w:sz w:val="20"/>
                <w:szCs w:val="20"/>
              </w:rPr>
              <w:t>Výrazný propad daňových příjmů</w:t>
            </w:r>
          </w:p>
        </w:tc>
        <w:tc>
          <w:tcPr>
            <w:tcW w:w="42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4E671C9" w14:textId="77777777" w:rsidR="00A91C67" w:rsidRPr="00A94B6E" w:rsidRDefault="00A91C67" w:rsidP="0047616F">
            <w:pPr>
              <w:spacing w:line="216" w:lineRule="auto"/>
              <w:ind w:left="-57" w:right="-57"/>
              <w:jc w:val="center"/>
              <w:rPr>
                <w:rFonts w:asciiTheme="minorHAnsi" w:hAnsiTheme="minorHAnsi" w:cstheme="minorHAnsi"/>
                <w:sz w:val="20"/>
                <w:szCs w:val="20"/>
              </w:rPr>
            </w:pPr>
            <w:r w:rsidRPr="00A94B6E">
              <w:rPr>
                <w:rFonts w:asciiTheme="minorHAnsi" w:hAnsiTheme="minorHAnsi" w:cstheme="minorHAnsi"/>
                <w:sz w:val="20"/>
                <w:szCs w:val="20"/>
              </w:rPr>
              <w:t>2</w:t>
            </w:r>
          </w:p>
        </w:tc>
        <w:tc>
          <w:tcPr>
            <w:tcW w:w="283"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7A8222F" w14:textId="77777777" w:rsidR="00A91C67" w:rsidRPr="00A94B6E" w:rsidRDefault="00A91C67" w:rsidP="0047616F">
            <w:pPr>
              <w:spacing w:line="216" w:lineRule="auto"/>
              <w:ind w:left="-57" w:right="-57"/>
              <w:jc w:val="center"/>
              <w:rPr>
                <w:rFonts w:asciiTheme="minorHAnsi" w:hAnsiTheme="minorHAnsi" w:cstheme="minorHAnsi"/>
                <w:sz w:val="20"/>
                <w:szCs w:val="20"/>
              </w:rPr>
            </w:pPr>
            <w:r w:rsidRPr="00A94B6E">
              <w:rPr>
                <w:rFonts w:asciiTheme="minorHAnsi" w:hAnsiTheme="minorHAnsi" w:cstheme="minorHAnsi"/>
                <w:sz w:val="20"/>
                <w:szCs w:val="20"/>
              </w:rPr>
              <w:t>4</w:t>
            </w:r>
          </w:p>
        </w:tc>
        <w:tc>
          <w:tcPr>
            <w:tcW w:w="709"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83429B5" w14:textId="77777777" w:rsidR="00A91C67" w:rsidRPr="00A94B6E" w:rsidRDefault="00A91C67" w:rsidP="0047616F">
            <w:pPr>
              <w:spacing w:line="216" w:lineRule="auto"/>
              <w:ind w:left="-57" w:right="-57"/>
              <w:jc w:val="center"/>
              <w:rPr>
                <w:rFonts w:asciiTheme="minorHAnsi" w:hAnsiTheme="minorHAnsi" w:cstheme="minorHAnsi"/>
                <w:sz w:val="20"/>
                <w:szCs w:val="20"/>
              </w:rPr>
            </w:pPr>
            <w:r w:rsidRPr="00A94B6E">
              <w:rPr>
                <w:rFonts w:asciiTheme="minorHAnsi" w:hAnsiTheme="minorHAnsi" w:cstheme="minorHAnsi"/>
                <w:sz w:val="20"/>
                <w:szCs w:val="20"/>
              </w:rPr>
              <w:t>8</w:t>
            </w:r>
          </w:p>
        </w:tc>
        <w:tc>
          <w:tcPr>
            <w:tcW w:w="2268" w:type="dxa"/>
            <w:tcBorders>
              <w:top w:val="single" w:sz="6" w:space="0" w:color="auto"/>
              <w:left w:val="single" w:sz="6" w:space="0" w:color="auto"/>
              <w:bottom w:val="single" w:sz="6" w:space="0" w:color="auto"/>
              <w:right w:val="single" w:sz="12" w:space="0" w:color="auto"/>
            </w:tcBorders>
            <w:shd w:val="clear" w:color="auto" w:fill="FFFFFF"/>
            <w:vAlign w:val="center"/>
          </w:tcPr>
          <w:p w14:paraId="0430ED48" w14:textId="77777777" w:rsidR="00A91C67" w:rsidRPr="00A94B6E" w:rsidRDefault="00A91C67" w:rsidP="0047616F">
            <w:pPr>
              <w:spacing w:line="216" w:lineRule="auto"/>
              <w:ind w:left="-57" w:right="-57"/>
              <w:rPr>
                <w:rFonts w:asciiTheme="minorHAnsi" w:hAnsiTheme="minorHAnsi" w:cstheme="minorHAnsi"/>
                <w:sz w:val="20"/>
                <w:szCs w:val="20"/>
              </w:rPr>
            </w:pPr>
            <w:r w:rsidRPr="00A94B6E">
              <w:rPr>
                <w:rFonts w:asciiTheme="minorHAnsi" w:hAnsiTheme="minorHAnsi" w:cstheme="minorHAnsi"/>
                <w:sz w:val="20"/>
                <w:szCs w:val="20"/>
              </w:rPr>
              <w:t>Stát; Kraj;</w:t>
            </w:r>
          </w:p>
          <w:p w14:paraId="640BA59E" w14:textId="77777777" w:rsidR="00A91C67" w:rsidRPr="00A94B6E" w:rsidRDefault="00A91C67" w:rsidP="0047616F">
            <w:pPr>
              <w:spacing w:line="216" w:lineRule="auto"/>
              <w:ind w:left="-57" w:right="-57"/>
              <w:rPr>
                <w:rFonts w:asciiTheme="minorHAnsi" w:hAnsiTheme="minorHAnsi" w:cstheme="minorHAnsi"/>
                <w:sz w:val="20"/>
                <w:szCs w:val="20"/>
              </w:rPr>
            </w:pPr>
            <w:r w:rsidRPr="00A94B6E">
              <w:rPr>
                <w:rFonts w:asciiTheme="minorHAnsi" w:hAnsiTheme="minorHAnsi" w:cstheme="minorHAnsi"/>
                <w:sz w:val="20"/>
                <w:szCs w:val="20"/>
              </w:rPr>
              <w:t>Město Ústí nad Labem</w:t>
            </w:r>
          </w:p>
        </w:tc>
      </w:tr>
      <w:tr w:rsidR="00A91C67" w:rsidRPr="00A94B6E" w14:paraId="7E75A308" w14:textId="77777777" w:rsidTr="009B5472">
        <w:trPr>
          <w:trHeight w:val="494"/>
        </w:trPr>
        <w:tc>
          <w:tcPr>
            <w:tcW w:w="352" w:type="dxa"/>
            <w:tcBorders>
              <w:top w:val="single" w:sz="6" w:space="0" w:color="auto"/>
              <w:left w:val="single" w:sz="12" w:space="0" w:color="auto"/>
              <w:bottom w:val="single" w:sz="6" w:space="0" w:color="auto"/>
              <w:right w:val="single" w:sz="6" w:space="0" w:color="auto"/>
            </w:tcBorders>
            <w:shd w:val="clear" w:color="auto" w:fill="F2F2F2"/>
            <w:noWrap/>
            <w:vAlign w:val="center"/>
          </w:tcPr>
          <w:p w14:paraId="25042634" w14:textId="77777777" w:rsidR="00A91C67" w:rsidRPr="00A94B6E" w:rsidRDefault="00A91C67" w:rsidP="0047616F">
            <w:pPr>
              <w:pStyle w:val="Odstavecseseznamem"/>
              <w:spacing w:line="216" w:lineRule="auto"/>
              <w:ind w:left="-57" w:right="-57"/>
              <w:jc w:val="center"/>
              <w:rPr>
                <w:rFonts w:asciiTheme="minorHAnsi" w:hAnsiTheme="minorHAnsi" w:cstheme="minorHAnsi"/>
                <w:sz w:val="20"/>
                <w:szCs w:val="20"/>
              </w:rPr>
            </w:pPr>
            <w:r w:rsidRPr="00A94B6E">
              <w:rPr>
                <w:rFonts w:asciiTheme="minorHAnsi" w:hAnsiTheme="minorHAnsi" w:cstheme="minorHAnsi"/>
                <w:sz w:val="20"/>
                <w:szCs w:val="20"/>
              </w:rPr>
              <w:t>7</w:t>
            </w:r>
          </w:p>
        </w:tc>
        <w:tc>
          <w:tcPr>
            <w:tcW w:w="907" w:type="dxa"/>
            <w:vMerge/>
            <w:tcBorders>
              <w:left w:val="single" w:sz="6" w:space="0" w:color="auto"/>
              <w:right w:val="single" w:sz="6" w:space="0" w:color="auto"/>
            </w:tcBorders>
            <w:shd w:val="clear" w:color="auto" w:fill="F2F2F2" w:themeFill="background1" w:themeFillShade="F2"/>
            <w:vAlign w:val="center"/>
          </w:tcPr>
          <w:p w14:paraId="2B3A6552" w14:textId="77777777" w:rsidR="00A91C67" w:rsidRPr="00A94B6E" w:rsidRDefault="00A91C67" w:rsidP="0047616F">
            <w:pPr>
              <w:spacing w:line="216" w:lineRule="auto"/>
              <w:ind w:left="-57" w:right="-57"/>
              <w:rPr>
                <w:rFonts w:asciiTheme="minorHAnsi" w:hAnsiTheme="minorHAnsi" w:cstheme="minorHAnsi"/>
                <w:sz w:val="20"/>
                <w:szCs w:val="20"/>
              </w:rPr>
            </w:pPr>
          </w:p>
        </w:tc>
        <w:tc>
          <w:tcPr>
            <w:tcW w:w="3912" w:type="dxa"/>
            <w:tcBorders>
              <w:top w:val="single" w:sz="6" w:space="0" w:color="auto"/>
              <w:left w:val="single" w:sz="6" w:space="0" w:color="auto"/>
              <w:bottom w:val="single" w:sz="6" w:space="0" w:color="auto"/>
              <w:right w:val="single" w:sz="6" w:space="0" w:color="auto"/>
            </w:tcBorders>
            <w:shd w:val="clear" w:color="auto" w:fill="FFFFFF"/>
            <w:vAlign w:val="center"/>
          </w:tcPr>
          <w:p w14:paraId="7A4DB8C0" w14:textId="77777777" w:rsidR="00A91C67" w:rsidRPr="00A94B6E" w:rsidRDefault="00A91C67" w:rsidP="0047616F">
            <w:pPr>
              <w:spacing w:line="216" w:lineRule="auto"/>
              <w:ind w:left="-57" w:right="-57"/>
              <w:rPr>
                <w:rFonts w:asciiTheme="minorHAnsi" w:hAnsiTheme="minorHAnsi" w:cstheme="minorHAnsi"/>
                <w:sz w:val="20"/>
                <w:szCs w:val="20"/>
              </w:rPr>
            </w:pPr>
            <w:r w:rsidRPr="00A94B6E">
              <w:rPr>
                <w:rFonts w:asciiTheme="minorHAnsi" w:hAnsiTheme="minorHAnsi" w:cstheme="minorHAnsi"/>
                <w:sz w:val="20"/>
                <w:szCs w:val="20"/>
              </w:rPr>
              <w:t>Finanční dopady na město z důvodu chyb Úřadu regionální rady</w:t>
            </w:r>
          </w:p>
        </w:tc>
        <w:tc>
          <w:tcPr>
            <w:tcW w:w="42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2B5A646" w14:textId="77777777" w:rsidR="00A91C67" w:rsidRPr="00A94B6E" w:rsidRDefault="00A91C67" w:rsidP="0047616F">
            <w:pPr>
              <w:spacing w:line="216" w:lineRule="auto"/>
              <w:ind w:left="-57" w:right="-57"/>
              <w:jc w:val="center"/>
              <w:rPr>
                <w:rFonts w:asciiTheme="minorHAnsi" w:hAnsiTheme="minorHAnsi" w:cstheme="minorHAnsi"/>
                <w:sz w:val="20"/>
                <w:szCs w:val="20"/>
              </w:rPr>
            </w:pPr>
            <w:r w:rsidRPr="00A94B6E">
              <w:rPr>
                <w:rFonts w:asciiTheme="minorHAnsi" w:hAnsiTheme="minorHAnsi" w:cstheme="minorHAnsi"/>
                <w:sz w:val="20"/>
                <w:szCs w:val="20"/>
              </w:rPr>
              <w:t>3</w:t>
            </w:r>
          </w:p>
        </w:tc>
        <w:tc>
          <w:tcPr>
            <w:tcW w:w="283"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DB87D1B" w14:textId="77777777" w:rsidR="00A91C67" w:rsidRPr="00A94B6E" w:rsidRDefault="00A91C67" w:rsidP="0047616F">
            <w:pPr>
              <w:spacing w:line="216" w:lineRule="auto"/>
              <w:ind w:left="-57" w:right="-57"/>
              <w:jc w:val="center"/>
              <w:rPr>
                <w:rFonts w:asciiTheme="minorHAnsi" w:hAnsiTheme="minorHAnsi" w:cstheme="minorHAnsi"/>
                <w:sz w:val="20"/>
                <w:szCs w:val="20"/>
              </w:rPr>
            </w:pPr>
            <w:r w:rsidRPr="00A94B6E">
              <w:rPr>
                <w:rFonts w:asciiTheme="minorHAnsi" w:hAnsiTheme="minorHAnsi" w:cstheme="minorHAnsi"/>
                <w:sz w:val="20"/>
                <w:szCs w:val="20"/>
              </w:rPr>
              <w:t>3</w:t>
            </w:r>
          </w:p>
        </w:tc>
        <w:tc>
          <w:tcPr>
            <w:tcW w:w="709"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9A45F10" w14:textId="77777777" w:rsidR="00A91C67" w:rsidRPr="00A94B6E" w:rsidRDefault="00A91C67" w:rsidP="0047616F">
            <w:pPr>
              <w:spacing w:line="216" w:lineRule="auto"/>
              <w:ind w:left="-57" w:right="-57"/>
              <w:jc w:val="center"/>
              <w:rPr>
                <w:rFonts w:asciiTheme="minorHAnsi" w:hAnsiTheme="minorHAnsi" w:cstheme="minorHAnsi"/>
                <w:sz w:val="20"/>
                <w:szCs w:val="20"/>
              </w:rPr>
            </w:pPr>
            <w:r w:rsidRPr="00A94B6E">
              <w:rPr>
                <w:rFonts w:asciiTheme="minorHAnsi" w:hAnsiTheme="minorHAnsi" w:cstheme="minorHAnsi"/>
                <w:sz w:val="20"/>
                <w:szCs w:val="20"/>
              </w:rPr>
              <w:t>9</w:t>
            </w:r>
          </w:p>
        </w:tc>
        <w:tc>
          <w:tcPr>
            <w:tcW w:w="2268" w:type="dxa"/>
            <w:tcBorders>
              <w:top w:val="single" w:sz="6" w:space="0" w:color="auto"/>
              <w:left w:val="single" w:sz="6" w:space="0" w:color="auto"/>
              <w:bottom w:val="single" w:sz="6" w:space="0" w:color="auto"/>
              <w:right w:val="single" w:sz="12" w:space="0" w:color="auto"/>
            </w:tcBorders>
            <w:shd w:val="clear" w:color="auto" w:fill="FFFFFF"/>
            <w:vAlign w:val="center"/>
          </w:tcPr>
          <w:p w14:paraId="01DF8BA9" w14:textId="77777777" w:rsidR="00A91C67" w:rsidRPr="00A94B6E" w:rsidRDefault="00A91C67" w:rsidP="0047616F">
            <w:pPr>
              <w:spacing w:line="216" w:lineRule="auto"/>
              <w:ind w:left="-57" w:right="-57"/>
              <w:rPr>
                <w:rFonts w:asciiTheme="minorHAnsi" w:hAnsiTheme="minorHAnsi" w:cstheme="minorHAnsi"/>
                <w:sz w:val="20"/>
                <w:szCs w:val="20"/>
              </w:rPr>
            </w:pPr>
            <w:r w:rsidRPr="00A94B6E">
              <w:rPr>
                <w:rFonts w:asciiTheme="minorHAnsi" w:hAnsiTheme="minorHAnsi" w:cstheme="minorHAnsi"/>
                <w:sz w:val="20"/>
                <w:szCs w:val="20"/>
              </w:rPr>
              <w:t>Úřad regionální rady;</w:t>
            </w:r>
          </w:p>
          <w:p w14:paraId="77FD7143" w14:textId="77777777" w:rsidR="00A91C67" w:rsidRPr="00A94B6E" w:rsidRDefault="00A91C67" w:rsidP="0047616F">
            <w:pPr>
              <w:spacing w:line="216" w:lineRule="auto"/>
              <w:ind w:left="-57" w:right="-57"/>
              <w:rPr>
                <w:rFonts w:asciiTheme="minorHAnsi" w:hAnsiTheme="minorHAnsi" w:cstheme="minorHAnsi"/>
                <w:sz w:val="20"/>
                <w:szCs w:val="20"/>
              </w:rPr>
            </w:pPr>
            <w:r w:rsidRPr="00A94B6E">
              <w:rPr>
                <w:rFonts w:asciiTheme="minorHAnsi" w:hAnsiTheme="minorHAnsi" w:cstheme="minorHAnsi"/>
                <w:sz w:val="20"/>
                <w:szCs w:val="20"/>
              </w:rPr>
              <w:t>Kraj;</w:t>
            </w:r>
          </w:p>
          <w:p w14:paraId="50EF1140" w14:textId="77777777" w:rsidR="00A91C67" w:rsidRPr="00A94B6E" w:rsidRDefault="00A91C67" w:rsidP="0047616F">
            <w:pPr>
              <w:spacing w:line="216" w:lineRule="auto"/>
              <w:ind w:left="-57" w:right="-57"/>
              <w:rPr>
                <w:rFonts w:asciiTheme="minorHAnsi" w:hAnsiTheme="minorHAnsi" w:cstheme="minorHAnsi"/>
                <w:sz w:val="20"/>
                <w:szCs w:val="20"/>
              </w:rPr>
            </w:pPr>
            <w:r w:rsidRPr="00A94B6E">
              <w:rPr>
                <w:rFonts w:asciiTheme="minorHAnsi" w:hAnsiTheme="minorHAnsi" w:cstheme="minorHAnsi"/>
                <w:sz w:val="20"/>
                <w:szCs w:val="20"/>
              </w:rPr>
              <w:t>Město Ústí nad Labem</w:t>
            </w:r>
          </w:p>
        </w:tc>
      </w:tr>
      <w:tr w:rsidR="00A91C67" w:rsidRPr="00A94B6E" w14:paraId="2D3B1DD4" w14:textId="77777777" w:rsidTr="009B5472">
        <w:trPr>
          <w:trHeight w:val="190"/>
        </w:trPr>
        <w:tc>
          <w:tcPr>
            <w:tcW w:w="352" w:type="dxa"/>
            <w:tcBorders>
              <w:top w:val="single" w:sz="6" w:space="0" w:color="auto"/>
              <w:left w:val="single" w:sz="12" w:space="0" w:color="auto"/>
              <w:bottom w:val="single" w:sz="6" w:space="0" w:color="auto"/>
              <w:right w:val="single" w:sz="6" w:space="0" w:color="auto"/>
            </w:tcBorders>
            <w:shd w:val="clear" w:color="auto" w:fill="F2F2F2"/>
            <w:noWrap/>
            <w:vAlign w:val="center"/>
          </w:tcPr>
          <w:p w14:paraId="01FC617F" w14:textId="77777777" w:rsidR="00A91C67" w:rsidRPr="00A94B6E" w:rsidRDefault="00A91C67" w:rsidP="0047616F">
            <w:pPr>
              <w:pStyle w:val="Odstavecseseznamem"/>
              <w:spacing w:line="216" w:lineRule="auto"/>
              <w:ind w:left="-57" w:right="-57"/>
              <w:jc w:val="center"/>
              <w:rPr>
                <w:rFonts w:asciiTheme="minorHAnsi" w:hAnsiTheme="minorHAnsi" w:cstheme="minorHAnsi"/>
                <w:sz w:val="20"/>
                <w:szCs w:val="20"/>
              </w:rPr>
            </w:pPr>
            <w:r w:rsidRPr="00A94B6E">
              <w:rPr>
                <w:rFonts w:asciiTheme="minorHAnsi" w:hAnsiTheme="minorHAnsi" w:cstheme="minorHAnsi"/>
                <w:sz w:val="20"/>
                <w:szCs w:val="20"/>
              </w:rPr>
              <w:t>…</w:t>
            </w:r>
          </w:p>
        </w:tc>
        <w:tc>
          <w:tcPr>
            <w:tcW w:w="907" w:type="dxa"/>
            <w:vMerge/>
            <w:tcBorders>
              <w:left w:val="single" w:sz="6" w:space="0" w:color="auto"/>
              <w:bottom w:val="single" w:sz="6" w:space="0" w:color="auto"/>
              <w:right w:val="single" w:sz="6" w:space="0" w:color="auto"/>
            </w:tcBorders>
            <w:shd w:val="clear" w:color="auto" w:fill="F2F2F2" w:themeFill="background1" w:themeFillShade="F2"/>
            <w:vAlign w:val="center"/>
          </w:tcPr>
          <w:p w14:paraId="4A34F4B7" w14:textId="77777777" w:rsidR="00A91C67" w:rsidRPr="00A94B6E" w:rsidRDefault="00A91C67" w:rsidP="0047616F">
            <w:pPr>
              <w:spacing w:line="216" w:lineRule="auto"/>
              <w:ind w:left="-57" w:right="-57"/>
              <w:rPr>
                <w:rFonts w:asciiTheme="minorHAnsi" w:hAnsiTheme="minorHAnsi" w:cstheme="minorHAnsi"/>
                <w:sz w:val="20"/>
                <w:szCs w:val="20"/>
              </w:rPr>
            </w:pPr>
          </w:p>
        </w:tc>
        <w:tc>
          <w:tcPr>
            <w:tcW w:w="3912" w:type="dxa"/>
            <w:tcBorders>
              <w:top w:val="single" w:sz="6" w:space="0" w:color="auto"/>
              <w:left w:val="single" w:sz="6" w:space="0" w:color="auto"/>
              <w:bottom w:val="single" w:sz="6" w:space="0" w:color="auto"/>
              <w:right w:val="single" w:sz="6" w:space="0" w:color="auto"/>
            </w:tcBorders>
            <w:shd w:val="clear" w:color="auto" w:fill="FFFFFF"/>
            <w:vAlign w:val="center"/>
          </w:tcPr>
          <w:p w14:paraId="6C9CF76F" w14:textId="77777777" w:rsidR="00A91C67" w:rsidRPr="00A94B6E" w:rsidRDefault="00A91C67" w:rsidP="0047616F">
            <w:pPr>
              <w:spacing w:line="216" w:lineRule="auto"/>
              <w:ind w:left="-57" w:right="-57"/>
              <w:rPr>
                <w:rFonts w:asciiTheme="minorHAnsi" w:hAnsiTheme="minorHAnsi" w:cstheme="minorHAnsi"/>
                <w:sz w:val="20"/>
                <w:szCs w:val="20"/>
              </w:rPr>
            </w:pPr>
            <w:r w:rsidRPr="00A94B6E">
              <w:rPr>
                <w:rFonts w:asciiTheme="minorHAnsi" w:hAnsiTheme="minorHAnsi" w:cstheme="minorHAnsi"/>
                <w:sz w:val="20"/>
                <w:szCs w:val="20"/>
              </w:rPr>
              <w:t>……</w:t>
            </w:r>
          </w:p>
        </w:tc>
        <w:tc>
          <w:tcPr>
            <w:tcW w:w="42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CCD3DD5" w14:textId="77777777" w:rsidR="00A91C67" w:rsidRPr="00A94B6E" w:rsidRDefault="00A91C67" w:rsidP="0047616F">
            <w:pPr>
              <w:spacing w:line="216" w:lineRule="auto"/>
              <w:ind w:left="-57" w:right="-57"/>
              <w:jc w:val="center"/>
              <w:rPr>
                <w:rFonts w:asciiTheme="minorHAnsi" w:hAnsiTheme="minorHAnsi" w:cstheme="minorHAnsi"/>
                <w:sz w:val="20"/>
                <w:szCs w:val="20"/>
              </w:rPr>
            </w:pPr>
          </w:p>
        </w:tc>
        <w:tc>
          <w:tcPr>
            <w:tcW w:w="283"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8C9EC6B" w14:textId="77777777" w:rsidR="00A91C67" w:rsidRPr="00A94B6E" w:rsidRDefault="00A91C67" w:rsidP="0047616F">
            <w:pPr>
              <w:spacing w:line="216" w:lineRule="auto"/>
              <w:ind w:left="-57" w:right="-57"/>
              <w:jc w:val="center"/>
              <w:rPr>
                <w:rFonts w:asciiTheme="minorHAnsi" w:hAnsiTheme="minorHAnsi" w:cstheme="minorHAnsi"/>
                <w:sz w:val="20"/>
                <w:szCs w:val="20"/>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57FAF20" w14:textId="77777777" w:rsidR="00A91C67" w:rsidRPr="00A94B6E" w:rsidRDefault="00A91C67" w:rsidP="0047616F">
            <w:pPr>
              <w:spacing w:line="216" w:lineRule="auto"/>
              <w:ind w:left="-57" w:right="-57"/>
              <w:jc w:val="center"/>
              <w:rPr>
                <w:rFonts w:asciiTheme="minorHAnsi" w:hAnsiTheme="minorHAnsi" w:cstheme="minorHAnsi"/>
                <w:sz w:val="20"/>
                <w:szCs w:val="20"/>
              </w:rPr>
            </w:pPr>
          </w:p>
        </w:tc>
        <w:tc>
          <w:tcPr>
            <w:tcW w:w="2268" w:type="dxa"/>
            <w:tcBorders>
              <w:top w:val="single" w:sz="6" w:space="0" w:color="auto"/>
              <w:left w:val="single" w:sz="6" w:space="0" w:color="auto"/>
              <w:bottom w:val="single" w:sz="6" w:space="0" w:color="auto"/>
              <w:right w:val="single" w:sz="12" w:space="0" w:color="auto"/>
            </w:tcBorders>
            <w:shd w:val="clear" w:color="auto" w:fill="FFFFFF"/>
            <w:vAlign w:val="center"/>
          </w:tcPr>
          <w:p w14:paraId="0E6E0178" w14:textId="77777777" w:rsidR="00A91C67" w:rsidRPr="00A94B6E" w:rsidRDefault="00A91C67" w:rsidP="0047616F">
            <w:pPr>
              <w:spacing w:line="216" w:lineRule="auto"/>
              <w:ind w:left="-57" w:right="-57"/>
              <w:rPr>
                <w:rFonts w:asciiTheme="minorHAnsi" w:hAnsiTheme="minorHAnsi" w:cstheme="minorHAnsi"/>
                <w:sz w:val="20"/>
                <w:szCs w:val="20"/>
              </w:rPr>
            </w:pPr>
          </w:p>
        </w:tc>
      </w:tr>
      <w:tr w:rsidR="00A91C67" w:rsidRPr="00A94B6E" w14:paraId="209F49D5" w14:textId="77777777" w:rsidTr="009B5472">
        <w:trPr>
          <w:trHeight w:val="252"/>
        </w:trPr>
        <w:tc>
          <w:tcPr>
            <w:tcW w:w="352" w:type="dxa"/>
            <w:tcBorders>
              <w:top w:val="single" w:sz="12" w:space="0" w:color="auto"/>
              <w:left w:val="single" w:sz="12" w:space="0" w:color="auto"/>
              <w:bottom w:val="single" w:sz="6" w:space="0" w:color="auto"/>
              <w:right w:val="single" w:sz="6" w:space="0" w:color="auto"/>
            </w:tcBorders>
            <w:shd w:val="clear" w:color="auto" w:fill="F2F2F2"/>
            <w:noWrap/>
            <w:vAlign w:val="center"/>
          </w:tcPr>
          <w:p w14:paraId="4FF4218F" w14:textId="77777777" w:rsidR="00A91C67" w:rsidRPr="00A94B6E" w:rsidRDefault="00A91C67" w:rsidP="0047616F">
            <w:pPr>
              <w:pStyle w:val="Odstavecseseznamem"/>
              <w:spacing w:line="216" w:lineRule="auto"/>
              <w:ind w:left="-57" w:right="-57"/>
              <w:jc w:val="center"/>
              <w:rPr>
                <w:rFonts w:asciiTheme="minorHAnsi" w:hAnsiTheme="minorHAnsi" w:cstheme="minorHAnsi"/>
                <w:sz w:val="20"/>
                <w:szCs w:val="20"/>
              </w:rPr>
            </w:pPr>
            <w:r w:rsidRPr="00A94B6E">
              <w:rPr>
                <w:rFonts w:asciiTheme="minorHAnsi" w:hAnsiTheme="minorHAnsi" w:cstheme="minorHAnsi"/>
                <w:sz w:val="20"/>
                <w:szCs w:val="20"/>
              </w:rPr>
              <w:t>18</w:t>
            </w:r>
          </w:p>
        </w:tc>
        <w:tc>
          <w:tcPr>
            <w:tcW w:w="907" w:type="dxa"/>
            <w:vMerge w:val="restart"/>
            <w:tcBorders>
              <w:top w:val="single" w:sz="12" w:space="0" w:color="auto"/>
              <w:left w:val="single" w:sz="6" w:space="0" w:color="auto"/>
              <w:right w:val="single" w:sz="6" w:space="0" w:color="auto"/>
            </w:tcBorders>
            <w:shd w:val="clear" w:color="auto" w:fill="F2F2F2" w:themeFill="background1" w:themeFillShade="F2"/>
            <w:vAlign w:val="center"/>
          </w:tcPr>
          <w:p w14:paraId="63B85918" w14:textId="0673EF1E" w:rsidR="00A91C67" w:rsidRPr="00A94B6E" w:rsidRDefault="00B333D0" w:rsidP="00B333D0">
            <w:pPr>
              <w:spacing w:line="216" w:lineRule="auto"/>
              <w:ind w:left="-57" w:right="-57"/>
              <w:rPr>
                <w:rFonts w:asciiTheme="minorHAnsi" w:hAnsiTheme="minorHAnsi" w:cstheme="minorHAnsi"/>
                <w:sz w:val="20"/>
                <w:szCs w:val="20"/>
              </w:rPr>
            </w:pPr>
            <w:r>
              <w:rPr>
                <w:rFonts w:asciiTheme="minorHAnsi" w:hAnsiTheme="minorHAnsi" w:cstheme="minorHAnsi"/>
                <w:sz w:val="20"/>
                <w:szCs w:val="20"/>
              </w:rPr>
              <w:t>Organi-</w:t>
            </w:r>
            <w:r w:rsidR="00A91C67" w:rsidRPr="00A94B6E">
              <w:rPr>
                <w:rFonts w:asciiTheme="minorHAnsi" w:hAnsiTheme="minorHAnsi" w:cstheme="minorHAnsi"/>
                <w:sz w:val="20"/>
                <w:szCs w:val="20"/>
              </w:rPr>
              <w:t>zační riziko</w:t>
            </w:r>
          </w:p>
        </w:tc>
        <w:tc>
          <w:tcPr>
            <w:tcW w:w="3912" w:type="dxa"/>
            <w:tcBorders>
              <w:top w:val="single" w:sz="12" w:space="0" w:color="auto"/>
              <w:left w:val="single" w:sz="6" w:space="0" w:color="auto"/>
              <w:bottom w:val="single" w:sz="6" w:space="0" w:color="auto"/>
              <w:right w:val="single" w:sz="6" w:space="0" w:color="auto"/>
            </w:tcBorders>
            <w:shd w:val="clear" w:color="auto" w:fill="FFFFFF"/>
            <w:vAlign w:val="center"/>
          </w:tcPr>
          <w:p w14:paraId="323EC802" w14:textId="77777777" w:rsidR="00A91C67" w:rsidRPr="00A94B6E" w:rsidRDefault="00A91C67" w:rsidP="0047616F">
            <w:pPr>
              <w:spacing w:line="216" w:lineRule="auto"/>
              <w:ind w:left="-57" w:right="-57"/>
              <w:rPr>
                <w:rFonts w:asciiTheme="minorHAnsi" w:hAnsiTheme="minorHAnsi" w:cstheme="minorHAnsi"/>
                <w:sz w:val="20"/>
                <w:szCs w:val="20"/>
              </w:rPr>
            </w:pPr>
            <w:r w:rsidRPr="00A94B6E">
              <w:rPr>
                <w:rFonts w:asciiTheme="minorHAnsi" w:hAnsiTheme="minorHAnsi" w:cstheme="minorHAnsi"/>
                <w:sz w:val="20"/>
                <w:szCs w:val="20"/>
              </w:rPr>
              <w:t>Špatné řízení města (chybná rozhodnutí)</w:t>
            </w:r>
          </w:p>
        </w:tc>
        <w:tc>
          <w:tcPr>
            <w:tcW w:w="426" w:type="dxa"/>
            <w:tcBorders>
              <w:top w:val="single" w:sz="12" w:space="0" w:color="auto"/>
              <w:left w:val="single" w:sz="6" w:space="0" w:color="auto"/>
              <w:bottom w:val="single" w:sz="6" w:space="0" w:color="auto"/>
              <w:right w:val="single" w:sz="6" w:space="0" w:color="auto"/>
            </w:tcBorders>
            <w:shd w:val="clear" w:color="auto" w:fill="FFFFFF"/>
            <w:noWrap/>
            <w:vAlign w:val="center"/>
          </w:tcPr>
          <w:p w14:paraId="2D8BC9D9" w14:textId="77777777" w:rsidR="00A91C67" w:rsidRPr="00A94B6E" w:rsidRDefault="00A91C67" w:rsidP="0047616F">
            <w:pPr>
              <w:spacing w:line="216" w:lineRule="auto"/>
              <w:ind w:left="-57" w:right="-57"/>
              <w:jc w:val="center"/>
              <w:rPr>
                <w:rFonts w:asciiTheme="minorHAnsi" w:hAnsiTheme="minorHAnsi" w:cstheme="minorHAnsi"/>
                <w:sz w:val="20"/>
                <w:szCs w:val="20"/>
              </w:rPr>
            </w:pPr>
            <w:r w:rsidRPr="00A94B6E">
              <w:rPr>
                <w:rFonts w:asciiTheme="minorHAnsi" w:hAnsiTheme="minorHAnsi" w:cstheme="minorHAnsi"/>
                <w:sz w:val="20"/>
                <w:szCs w:val="20"/>
              </w:rPr>
              <w:t>3</w:t>
            </w:r>
          </w:p>
        </w:tc>
        <w:tc>
          <w:tcPr>
            <w:tcW w:w="283" w:type="dxa"/>
            <w:tcBorders>
              <w:top w:val="single" w:sz="12" w:space="0" w:color="auto"/>
              <w:left w:val="single" w:sz="6" w:space="0" w:color="auto"/>
              <w:bottom w:val="single" w:sz="6" w:space="0" w:color="auto"/>
              <w:right w:val="single" w:sz="6" w:space="0" w:color="auto"/>
            </w:tcBorders>
            <w:shd w:val="clear" w:color="auto" w:fill="FFFFFF"/>
            <w:noWrap/>
            <w:vAlign w:val="center"/>
          </w:tcPr>
          <w:p w14:paraId="66CB4A7E" w14:textId="77777777" w:rsidR="00A91C67" w:rsidRPr="00A94B6E" w:rsidRDefault="00A91C67" w:rsidP="0047616F">
            <w:pPr>
              <w:spacing w:line="216" w:lineRule="auto"/>
              <w:ind w:left="-57" w:right="-57"/>
              <w:jc w:val="center"/>
              <w:rPr>
                <w:rFonts w:asciiTheme="minorHAnsi" w:hAnsiTheme="minorHAnsi" w:cstheme="minorHAnsi"/>
                <w:sz w:val="20"/>
                <w:szCs w:val="20"/>
              </w:rPr>
            </w:pPr>
            <w:r w:rsidRPr="00A94B6E">
              <w:rPr>
                <w:rFonts w:asciiTheme="minorHAnsi" w:hAnsiTheme="minorHAnsi" w:cstheme="minorHAnsi"/>
                <w:sz w:val="20"/>
                <w:szCs w:val="20"/>
              </w:rPr>
              <w:t>3</w:t>
            </w:r>
          </w:p>
        </w:tc>
        <w:tc>
          <w:tcPr>
            <w:tcW w:w="709" w:type="dxa"/>
            <w:tcBorders>
              <w:top w:val="single" w:sz="12" w:space="0" w:color="auto"/>
              <w:left w:val="single" w:sz="6" w:space="0" w:color="auto"/>
              <w:bottom w:val="single" w:sz="6" w:space="0" w:color="auto"/>
              <w:right w:val="single" w:sz="6" w:space="0" w:color="auto"/>
            </w:tcBorders>
            <w:shd w:val="clear" w:color="auto" w:fill="FFFFFF"/>
            <w:noWrap/>
            <w:vAlign w:val="center"/>
          </w:tcPr>
          <w:p w14:paraId="1FF5BA9D" w14:textId="77777777" w:rsidR="00A91C67" w:rsidRPr="00A94B6E" w:rsidRDefault="00A91C67" w:rsidP="0047616F">
            <w:pPr>
              <w:spacing w:line="216" w:lineRule="auto"/>
              <w:ind w:left="-57" w:right="-57"/>
              <w:jc w:val="center"/>
              <w:rPr>
                <w:rFonts w:asciiTheme="minorHAnsi" w:hAnsiTheme="minorHAnsi" w:cstheme="minorHAnsi"/>
                <w:sz w:val="20"/>
                <w:szCs w:val="20"/>
              </w:rPr>
            </w:pPr>
            <w:r w:rsidRPr="00A94B6E">
              <w:rPr>
                <w:rFonts w:asciiTheme="minorHAnsi" w:hAnsiTheme="minorHAnsi" w:cstheme="minorHAnsi"/>
                <w:sz w:val="20"/>
                <w:szCs w:val="20"/>
              </w:rPr>
              <w:t>9</w:t>
            </w:r>
          </w:p>
        </w:tc>
        <w:tc>
          <w:tcPr>
            <w:tcW w:w="2268" w:type="dxa"/>
            <w:tcBorders>
              <w:top w:val="single" w:sz="12" w:space="0" w:color="auto"/>
              <w:left w:val="single" w:sz="6" w:space="0" w:color="auto"/>
              <w:bottom w:val="single" w:sz="6" w:space="0" w:color="auto"/>
              <w:right w:val="single" w:sz="12" w:space="0" w:color="auto"/>
            </w:tcBorders>
            <w:shd w:val="clear" w:color="auto" w:fill="FFFFFF"/>
            <w:vAlign w:val="center"/>
          </w:tcPr>
          <w:p w14:paraId="3104CFA9" w14:textId="77777777" w:rsidR="00A91C67" w:rsidRPr="00A94B6E" w:rsidRDefault="00A91C67" w:rsidP="0047616F">
            <w:pPr>
              <w:spacing w:line="216" w:lineRule="auto"/>
              <w:ind w:left="-57" w:right="-57"/>
              <w:rPr>
                <w:rFonts w:asciiTheme="minorHAnsi" w:hAnsiTheme="minorHAnsi" w:cstheme="minorHAnsi"/>
                <w:sz w:val="20"/>
                <w:szCs w:val="20"/>
              </w:rPr>
            </w:pPr>
            <w:r w:rsidRPr="00A94B6E">
              <w:rPr>
                <w:rFonts w:asciiTheme="minorHAnsi" w:hAnsiTheme="minorHAnsi" w:cstheme="minorHAnsi"/>
                <w:sz w:val="20"/>
                <w:szCs w:val="20"/>
              </w:rPr>
              <w:t>Město Ústí nad Labem</w:t>
            </w:r>
          </w:p>
        </w:tc>
      </w:tr>
      <w:tr w:rsidR="00A91C67" w:rsidRPr="00A94B6E" w14:paraId="06F01FD4" w14:textId="77777777" w:rsidTr="009B5472">
        <w:trPr>
          <w:trHeight w:val="127"/>
        </w:trPr>
        <w:tc>
          <w:tcPr>
            <w:tcW w:w="352" w:type="dxa"/>
            <w:tcBorders>
              <w:top w:val="single" w:sz="6" w:space="0" w:color="auto"/>
              <w:left w:val="single" w:sz="12" w:space="0" w:color="auto"/>
              <w:bottom w:val="single" w:sz="6" w:space="0" w:color="auto"/>
              <w:right w:val="single" w:sz="6" w:space="0" w:color="auto"/>
            </w:tcBorders>
            <w:shd w:val="clear" w:color="auto" w:fill="F2F2F2"/>
            <w:noWrap/>
            <w:vAlign w:val="center"/>
          </w:tcPr>
          <w:p w14:paraId="19E03624" w14:textId="77777777" w:rsidR="00A91C67" w:rsidRPr="00A94B6E" w:rsidRDefault="00A91C67" w:rsidP="0047616F">
            <w:pPr>
              <w:pStyle w:val="Odstavecseseznamem"/>
              <w:spacing w:line="216" w:lineRule="auto"/>
              <w:ind w:left="-57" w:right="-57"/>
              <w:jc w:val="center"/>
              <w:rPr>
                <w:rFonts w:asciiTheme="minorHAnsi" w:hAnsiTheme="minorHAnsi" w:cstheme="minorHAnsi"/>
                <w:sz w:val="20"/>
                <w:szCs w:val="20"/>
              </w:rPr>
            </w:pPr>
            <w:r w:rsidRPr="00A94B6E">
              <w:rPr>
                <w:rFonts w:asciiTheme="minorHAnsi" w:hAnsiTheme="minorHAnsi" w:cstheme="minorHAnsi"/>
                <w:sz w:val="20"/>
                <w:szCs w:val="20"/>
              </w:rPr>
              <w:t>19</w:t>
            </w:r>
          </w:p>
        </w:tc>
        <w:tc>
          <w:tcPr>
            <w:tcW w:w="907" w:type="dxa"/>
            <w:vMerge/>
            <w:tcBorders>
              <w:left w:val="single" w:sz="6" w:space="0" w:color="auto"/>
              <w:right w:val="single" w:sz="6" w:space="0" w:color="auto"/>
            </w:tcBorders>
            <w:shd w:val="clear" w:color="auto" w:fill="F2F2F2" w:themeFill="background1" w:themeFillShade="F2"/>
            <w:vAlign w:val="center"/>
          </w:tcPr>
          <w:p w14:paraId="4989BAAD" w14:textId="77777777" w:rsidR="00A91C67" w:rsidRPr="00A94B6E" w:rsidRDefault="00A91C67" w:rsidP="0047616F">
            <w:pPr>
              <w:spacing w:line="216" w:lineRule="auto"/>
              <w:ind w:left="-57" w:right="-57"/>
              <w:rPr>
                <w:rFonts w:asciiTheme="minorHAnsi" w:hAnsiTheme="minorHAnsi" w:cstheme="minorHAnsi"/>
                <w:sz w:val="20"/>
                <w:szCs w:val="20"/>
              </w:rPr>
            </w:pPr>
          </w:p>
        </w:tc>
        <w:tc>
          <w:tcPr>
            <w:tcW w:w="3912" w:type="dxa"/>
            <w:tcBorders>
              <w:top w:val="single" w:sz="6" w:space="0" w:color="auto"/>
              <w:left w:val="single" w:sz="6" w:space="0" w:color="auto"/>
              <w:bottom w:val="single" w:sz="6" w:space="0" w:color="auto"/>
              <w:right w:val="single" w:sz="6" w:space="0" w:color="auto"/>
            </w:tcBorders>
            <w:shd w:val="clear" w:color="auto" w:fill="FFFFFF"/>
            <w:vAlign w:val="center"/>
          </w:tcPr>
          <w:p w14:paraId="43CB5025" w14:textId="77777777" w:rsidR="00A91C67" w:rsidRPr="00A94B6E" w:rsidRDefault="00A91C67" w:rsidP="0047616F">
            <w:pPr>
              <w:spacing w:line="216" w:lineRule="auto"/>
              <w:ind w:left="-57" w:right="-57"/>
              <w:rPr>
                <w:rFonts w:asciiTheme="minorHAnsi" w:hAnsiTheme="minorHAnsi" w:cstheme="minorHAnsi"/>
                <w:sz w:val="20"/>
                <w:szCs w:val="20"/>
              </w:rPr>
            </w:pPr>
            <w:r w:rsidRPr="00A94B6E">
              <w:rPr>
                <w:rFonts w:asciiTheme="minorHAnsi" w:hAnsiTheme="minorHAnsi" w:cstheme="minorHAnsi"/>
                <w:sz w:val="20"/>
                <w:szCs w:val="20"/>
              </w:rPr>
              <w:t>Špatné řízení městských obvodů (chybná rozhodnutí)</w:t>
            </w:r>
          </w:p>
        </w:tc>
        <w:tc>
          <w:tcPr>
            <w:tcW w:w="42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9CE785A" w14:textId="77777777" w:rsidR="00A91C67" w:rsidRPr="00A94B6E" w:rsidRDefault="00A91C67" w:rsidP="0047616F">
            <w:pPr>
              <w:spacing w:line="216" w:lineRule="auto"/>
              <w:ind w:left="-57" w:right="-57"/>
              <w:jc w:val="center"/>
              <w:rPr>
                <w:rFonts w:asciiTheme="minorHAnsi" w:hAnsiTheme="minorHAnsi" w:cstheme="minorHAnsi"/>
                <w:sz w:val="20"/>
                <w:szCs w:val="20"/>
              </w:rPr>
            </w:pPr>
            <w:r w:rsidRPr="00A94B6E">
              <w:rPr>
                <w:rFonts w:asciiTheme="minorHAnsi" w:hAnsiTheme="minorHAnsi" w:cstheme="minorHAnsi"/>
                <w:sz w:val="20"/>
                <w:szCs w:val="20"/>
              </w:rPr>
              <w:t>3</w:t>
            </w:r>
          </w:p>
        </w:tc>
        <w:tc>
          <w:tcPr>
            <w:tcW w:w="283"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0EBF787" w14:textId="77777777" w:rsidR="00A91C67" w:rsidRPr="00A94B6E" w:rsidRDefault="00A91C67" w:rsidP="0047616F">
            <w:pPr>
              <w:spacing w:line="216" w:lineRule="auto"/>
              <w:ind w:left="-57" w:right="-57"/>
              <w:jc w:val="center"/>
              <w:rPr>
                <w:rFonts w:asciiTheme="minorHAnsi" w:hAnsiTheme="minorHAnsi" w:cstheme="minorHAnsi"/>
                <w:sz w:val="20"/>
                <w:szCs w:val="20"/>
              </w:rPr>
            </w:pPr>
            <w:r w:rsidRPr="00A94B6E">
              <w:rPr>
                <w:rFonts w:asciiTheme="minorHAnsi" w:hAnsiTheme="minorHAnsi" w:cstheme="minorHAnsi"/>
                <w:sz w:val="20"/>
                <w:szCs w:val="20"/>
              </w:rPr>
              <w:t>2</w:t>
            </w:r>
          </w:p>
        </w:tc>
        <w:tc>
          <w:tcPr>
            <w:tcW w:w="709"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783BFEC" w14:textId="77777777" w:rsidR="00A91C67" w:rsidRPr="00A94B6E" w:rsidRDefault="00A91C67" w:rsidP="0047616F">
            <w:pPr>
              <w:spacing w:line="216" w:lineRule="auto"/>
              <w:ind w:left="-57" w:right="-57"/>
              <w:jc w:val="center"/>
              <w:rPr>
                <w:rFonts w:asciiTheme="minorHAnsi" w:hAnsiTheme="minorHAnsi" w:cstheme="minorHAnsi"/>
                <w:sz w:val="20"/>
                <w:szCs w:val="20"/>
              </w:rPr>
            </w:pPr>
            <w:r w:rsidRPr="00A94B6E">
              <w:rPr>
                <w:rFonts w:asciiTheme="minorHAnsi" w:hAnsiTheme="minorHAnsi" w:cstheme="minorHAnsi"/>
                <w:sz w:val="20"/>
                <w:szCs w:val="20"/>
              </w:rPr>
              <w:t>6</w:t>
            </w:r>
          </w:p>
        </w:tc>
        <w:tc>
          <w:tcPr>
            <w:tcW w:w="2268" w:type="dxa"/>
            <w:tcBorders>
              <w:top w:val="single" w:sz="6" w:space="0" w:color="auto"/>
              <w:left w:val="single" w:sz="6" w:space="0" w:color="auto"/>
              <w:bottom w:val="single" w:sz="6" w:space="0" w:color="auto"/>
              <w:right w:val="single" w:sz="12" w:space="0" w:color="auto"/>
            </w:tcBorders>
            <w:shd w:val="clear" w:color="auto" w:fill="FFFFFF"/>
            <w:vAlign w:val="center"/>
          </w:tcPr>
          <w:p w14:paraId="44669E52" w14:textId="77777777" w:rsidR="00A91C67" w:rsidRPr="00A94B6E" w:rsidRDefault="00A91C67" w:rsidP="0047616F">
            <w:pPr>
              <w:spacing w:line="216" w:lineRule="auto"/>
              <w:ind w:left="-57" w:right="-57"/>
              <w:rPr>
                <w:rFonts w:asciiTheme="minorHAnsi" w:hAnsiTheme="minorHAnsi" w:cstheme="minorHAnsi"/>
                <w:sz w:val="20"/>
                <w:szCs w:val="20"/>
              </w:rPr>
            </w:pPr>
            <w:r w:rsidRPr="00A94B6E">
              <w:rPr>
                <w:rFonts w:asciiTheme="minorHAnsi" w:hAnsiTheme="minorHAnsi" w:cstheme="minorHAnsi"/>
                <w:sz w:val="20"/>
                <w:szCs w:val="20"/>
              </w:rPr>
              <w:t>Město Ústí nad Labem;</w:t>
            </w:r>
          </w:p>
          <w:p w14:paraId="2FD4849C" w14:textId="77777777" w:rsidR="00A91C67" w:rsidRPr="00A94B6E" w:rsidRDefault="00A91C67" w:rsidP="0047616F">
            <w:pPr>
              <w:spacing w:line="216" w:lineRule="auto"/>
              <w:ind w:left="-57" w:right="-57"/>
              <w:rPr>
                <w:rFonts w:asciiTheme="minorHAnsi" w:hAnsiTheme="minorHAnsi" w:cstheme="minorHAnsi"/>
                <w:sz w:val="20"/>
                <w:szCs w:val="20"/>
              </w:rPr>
            </w:pPr>
            <w:r w:rsidRPr="00A94B6E">
              <w:rPr>
                <w:rFonts w:asciiTheme="minorHAnsi" w:hAnsiTheme="minorHAnsi" w:cstheme="minorHAnsi"/>
                <w:sz w:val="20"/>
                <w:szCs w:val="20"/>
              </w:rPr>
              <w:t>Městský obvod</w:t>
            </w:r>
          </w:p>
        </w:tc>
      </w:tr>
      <w:tr w:rsidR="00A91C67" w:rsidRPr="00A94B6E" w14:paraId="53C19C70" w14:textId="77777777" w:rsidTr="009B5472">
        <w:trPr>
          <w:trHeight w:val="80"/>
        </w:trPr>
        <w:tc>
          <w:tcPr>
            <w:tcW w:w="352" w:type="dxa"/>
            <w:tcBorders>
              <w:top w:val="single" w:sz="6" w:space="0" w:color="auto"/>
              <w:left w:val="single" w:sz="12" w:space="0" w:color="auto"/>
              <w:bottom w:val="single" w:sz="6" w:space="0" w:color="auto"/>
              <w:right w:val="single" w:sz="6" w:space="0" w:color="auto"/>
            </w:tcBorders>
            <w:shd w:val="clear" w:color="auto" w:fill="F2F2F2"/>
            <w:noWrap/>
            <w:vAlign w:val="center"/>
          </w:tcPr>
          <w:p w14:paraId="4501C29C" w14:textId="77777777" w:rsidR="00A91C67" w:rsidRPr="00A94B6E" w:rsidRDefault="00A91C67" w:rsidP="0047616F">
            <w:pPr>
              <w:pStyle w:val="Odstavecseseznamem"/>
              <w:spacing w:line="216" w:lineRule="auto"/>
              <w:ind w:left="-57" w:right="-57"/>
              <w:jc w:val="center"/>
              <w:rPr>
                <w:rFonts w:asciiTheme="minorHAnsi" w:hAnsiTheme="minorHAnsi" w:cstheme="minorHAnsi"/>
                <w:sz w:val="20"/>
                <w:szCs w:val="20"/>
              </w:rPr>
            </w:pPr>
            <w:r w:rsidRPr="00A94B6E">
              <w:rPr>
                <w:rFonts w:asciiTheme="minorHAnsi" w:hAnsiTheme="minorHAnsi" w:cstheme="minorHAnsi"/>
                <w:sz w:val="20"/>
                <w:szCs w:val="20"/>
              </w:rPr>
              <w:t>20</w:t>
            </w:r>
          </w:p>
        </w:tc>
        <w:tc>
          <w:tcPr>
            <w:tcW w:w="907" w:type="dxa"/>
            <w:vMerge/>
            <w:tcBorders>
              <w:left w:val="single" w:sz="6" w:space="0" w:color="auto"/>
              <w:right w:val="single" w:sz="6" w:space="0" w:color="auto"/>
            </w:tcBorders>
            <w:shd w:val="clear" w:color="auto" w:fill="F2F2F2" w:themeFill="background1" w:themeFillShade="F2"/>
            <w:vAlign w:val="center"/>
          </w:tcPr>
          <w:p w14:paraId="6F93B628" w14:textId="77777777" w:rsidR="00A91C67" w:rsidRPr="00A94B6E" w:rsidRDefault="00A91C67" w:rsidP="0047616F">
            <w:pPr>
              <w:spacing w:line="216" w:lineRule="auto"/>
              <w:ind w:left="-57" w:right="-57"/>
              <w:rPr>
                <w:rFonts w:asciiTheme="minorHAnsi" w:hAnsiTheme="minorHAnsi" w:cstheme="minorHAnsi"/>
                <w:sz w:val="20"/>
                <w:szCs w:val="20"/>
              </w:rPr>
            </w:pPr>
          </w:p>
        </w:tc>
        <w:tc>
          <w:tcPr>
            <w:tcW w:w="3912" w:type="dxa"/>
            <w:tcBorders>
              <w:top w:val="single" w:sz="6" w:space="0" w:color="auto"/>
              <w:left w:val="single" w:sz="6" w:space="0" w:color="auto"/>
              <w:bottom w:val="single" w:sz="6" w:space="0" w:color="auto"/>
              <w:right w:val="single" w:sz="6" w:space="0" w:color="auto"/>
            </w:tcBorders>
            <w:shd w:val="clear" w:color="auto" w:fill="FFFFFF"/>
            <w:vAlign w:val="center"/>
          </w:tcPr>
          <w:p w14:paraId="10C0146B" w14:textId="77777777" w:rsidR="00A91C67" w:rsidRPr="00A94B6E" w:rsidRDefault="00A91C67" w:rsidP="0047616F">
            <w:pPr>
              <w:spacing w:line="216" w:lineRule="auto"/>
              <w:ind w:left="-57" w:right="-57"/>
              <w:rPr>
                <w:rFonts w:asciiTheme="minorHAnsi" w:hAnsiTheme="minorHAnsi" w:cstheme="minorHAnsi"/>
                <w:sz w:val="20"/>
                <w:szCs w:val="20"/>
              </w:rPr>
            </w:pPr>
            <w:r w:rsidRPr="00A94B6E">
              <w:rPr>
                <w:rFonts w:asciiTheme="minorHAnsi" w:hAnsiTheme="minorHAnsi" w:cstheme="minorHAnsi"/>
                <w:sz w:val="20"/>
                <w:szCs w:val="20"/>
              </w:rPr>
              <w:t>Nedostatečná připravenost města na využití nástrojů kohezní politiky 2014-2020</w:t>
            </w:r>
          </w:p>
        </w:tc>
        <w:tc>
          <w:tcPr>
            <w:tcW w:w="42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3DC1853" w14:textId="77777777" w:rsidR="00A91C67" w:rsidRPr="00A94B6E" w:rsidRDefault="00A91C67" w:rsidP="0047616F">
            <w:pPr>
              <w:spacing w:line="216" w:lineRule="auto"/>
              <w:ind w:left="-57" w:right="-57"/>
              <w:jc w:val="center"/>
              <w:rPr>
                <w:rFonts w:asciiTheme="minorHAnsi" w:hAnsiTheme="minorHAnsi" w:cstheme="minorHAnsi"/>
                <w:sz w:val="20"/>
                <w:szCs w:val="20"/>
              </w:rPr>
            </w:pPr>
            <w:r w:rsidRPr="00A94B6E">
              <w:rPr>
                <w:rFonts w:asciiTheme="minorHAnsi" w:hAnsiTheme="minorHAnsi" w:cstheme="minorHAnsi"/>
                <w:sz w:val="20"/>
                <w:szCs w:val="20"/>
              </w:rPr>
              <w:t>3</w:t>
            </w:r>
          </w:p>
        </w:tc>
        <w:tc>
          <w:tcPr>
            <w:tcW w:w="283"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D9DFE9F" w14:textId="77777777" w:rsidR="00A91C67" w:rsidRPr="00A94B6E" w:rsidDel="005673BD" w:rsidRDefault="00A91C67" w:rsidP="0047616F">
            <w:pPr>
              <w:spacing w:line="216" w:lineRule="auto"/>
              <w:ind w:left="-57" w:right="-57"/>
              <w:jc w:val="center"/>
              <w:rPr>
                <w:rFonts w:asciiTheme="minorHAnsi" w:hAnsiTheme="minorHAnsi" w:cstheme="minorHAnsi"/>
                <w:sz w:val="20"/>
                <w:szCs w:val="20"/>
              </w:rPr>
            </w:pPr>
            <w:r w:rsidRPr="00A94B6E">
              <w:rPr>
                <w:rFonts w:asciiTheme="minorHAnsi" w:hAnsiTheme="minorHAnsi" w:cstheme="minorHAnsi"/>
                <w:sz w:val="20"/>
                <w:szCs w:val="20"/>
              </w:rPr>
              <w:t>4</w:t>
            </w:r>
          </w:p>
        </w:tc>
        <w:tc>
          <w:tcPr>
            <w:tcW w:w="709"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13DE4C4" w14:textId="77777777" w:rsidR="00A91C67" w:rsidRPr="00A94B6E" w:rsidRDefault="00A91C67" w:rsidP="0047616F">
            <w:pPr>
              <w:spacing w:line="216" w:lineRule="auto"/>
              <w:ind w:left="-57" w:right="-57"/>
              <w:jc w:val="center"/>
              <w:rPr>
                <w:rFonts w:asciiTheme="minorHAnsi" w:hAnsiTheme="minorHAnsi" w:cstheme="minorHAnsi"/>
                <w:b/>
                <w:sz w:val="20"/>
                <w:szCs w:val="20"/>
              </w:rPr>
            </w:pPr>
            <w:r w:rsidRPr="00A94B6E">
              <w:rPr>
                <w:rFonts w:asciiTheme="minorHAnsi" w:hAnsiTheme="minorHAnsi" w:cstheme="minorHAnsi"/>
                <w:b/>
                <w:sz w:val="20"/>
                <w:szCs w:val="20"/>
              </w:rPr>
              <w:t>12</w:t>
            </w:r>
          </w:p>
        </w:tc>
        <w:tc>
          <w:tcPr>
            <w:tcW w:w="2268" w:type="dxa"/>
            <w:tcBorders>
              <w:top w:val="single" w:sz="6" w:space="0" w:color="auto"/>
              <w:left w:val="single" w:sz="6" w:space="0" w:color="auto"/>
              <w:bottom w:val="single" w:sz="6" w:space="0" w:color="auto"/>
              <w:right w:val="single" w:sz="12" w:space="0" w:color="auto"/>
            </w:tcBorders>
            <w:shd w:val="clear" w:color="auto" w:fill="FFFFFF"/>
            <w:vAlign w:val="center"/>
          </w:tcPr>
          <w:p w14:paraId="4E7E0639" w14:textId="77777777" w:rsidR="00A91C67" w:rsidRPr="00A94B6E" w:rsidRDefault="00A91C67" w:rsidP="0047616F">
            <w:pPr>
              <w:spacing w:line="216" w:lineRule="auto"/>
              <w:ind w:left="-57" w:right="-57"/>
              <w:rPr>
                <w:rFonts w:asciiTheme="minorHAnsi" w:hAnsiTheme="minorHAnsi" w:cstheme="minorHAnsi"/>
                <w:sz w:val="20"/>
                <w:szCs w:val="20"/>
              </w:rPr>
            </w:pPr>
            <w:r w:rsidRPr="00A94B6E">
              <w:rPr>
                <w:rFonts w:asciiTheme="minorHAnsi" w:hAnsiTheme="minorHAnsi" w:cstheme="minorHAnsi"/>
                <w:sz w:val="20"/>
                <w:szCs w:val="20"/>
              </w:rPr>
              <w:t xml:space="preserve">Město Ústí nad Labem </w:t>
            </w:r>
          </w:p>
        </w:tc>
      </w:tr>
      <w:tr w:rsidR="00A91C67" w:rsidRPr="00A94B6E" w14:paraId="65008BC8" w14:textId="77777777" w:rsidTr="009B5472">
        <w:trPr>
          <w:trHeight w:val="80"/>
        </w:trPr>
        <w:tc>
          <w:tcPr>
            <w:tcW w:w="352" w:type="dxa"/>
            <w:tcBorders>
              <w:top w:val="single" w:sz="6" w:space="0" w:color="auto"/>
              <w:left w:val="single" w:sz="12" w:space="0" w:color="auto"/>
              <w:bottom w:val="single" w:sz="6" w:space="0" w:color="auto"/>
              <w:right w:val="single" w:sz="6" w:space="0" w:color="auto"/>
            </w:tcBorders>
            <w:shd w:val="clear" w:color="auto" w:fill="F2F2F2"/>
            <w:noWrap/>
            <w:vAlign w:val="center"/>
          </w:tcPr>
          <w:p w14:paraId="459B4576" w14:textId="77777777" w:rsidR="00A91C67" w:rsidRPr="00A94B6E" w:rsidRDefault="00A91C67" w:rsidP="0047616F">
            <w:pPr>
              <w:pStyle w:val="Odstavecseseznamem"/>
              <w:spacing w:line="216" w:lineRule="auto"/>
              <w:ind w:left="-57" w:right="-57"/>
              <w:jc w:val="center"/>
              <w:rPr>
                <w:rFonts w:asciiTheme="minorHAnsi" w:hAnsiTheme="minorHAnsi" w:cstheme="minorHAnsi"/>
                <w:sz w:val="20"/>
                <w:szCs w:val="20"/>
              </w:rPr>
            </w:pPr>
            <w:r w:rsidRPr="00A94B6E">
              <w:rPr>
                <w:rFonts w:asciiTheme="minorHAnsi" w:hAnsiTheme="minorHAnsi" w:cstheme="minorHAnsi"/>
                <w:sz w:val="20"/>
                <w:szCs w:val="20"/>
              </w:rPr>
              <w:t>…</w:t>
            </w:r>
          </w:p>
        </w:tc>
        <w:tc>
          <w:tcPr>
            <w:tcW w:w="907" w:type="dxa"/>
            <w:vMerge/>
            <w:tcBorders>
              <w:left w:val="single" w:sz="6" w:space="0" w:color="auto"/>
              <w:bottom w:val="single" w:sz="6" w:space="0" w:color="auto"/>
              <w:right w:val="single" w:sz="6" w:space="0" w:color="auto"/>
            </w:tcBorders>
            <w:shd w:val="clear" w:color="auto" w:fill="F2F2F2" w:themeFill="background1" w:themeFillShade="F2"/>
            <w:vAlign w:val="center"/>
          </w:tcPr>
          <w:p w14:paraId="70C4925C" w14:textId="77777777" w:rsidR="00A91C67" w:rsidRPr="00A94B6E" w:rsidRDefault="00A91C67" w:rsidP="0047616F">
            <w:pPr>
              <w:spacing w:line="216" w:lineRule="auto"/>
              <w:ind w:left="-57" w:right="-57"/>
              <w:rPr>
                <w:rFonts w:asciiTheme="minorHAnsi" w:hAnsiTheme="minorHAnsi" w:cstheme="minorHAnsi"/>
                <w:sz w:val="20"/>
                <w:szCs w:val="20"/>
              </w:rPr>
            </w:pPr>
          </w:p>
        </w:tc>
        <w:tc>
          <w:tcPr>
            <w:tcW w:w="3912" w:type="dxa"/>
            <w:tcBorders>
              <w:top w:val="single" w:sz="6" w:space="0" w:color="auto"/>
              <w:left w:val="single" w:sz="6" w:space="0" w:color="auto"/>
              <w:bottom w:val="single" w:sz="6" w:space="0" w:color="auto"/>
              <w:right w:val="single" w:sz="6" w:space="0" w:color="auto"/>
            </w:tcBorders>
            <w:shd w:val="clear" w:color="auto" w:fill="FFFFFF"/>
            <w:vAlign w:val="center"/>
          </w:tcPr>
          <w:p w14:paraId="402FD31A" w14:textId="77777777" w:rsidR="00A91C67" w:rsidRPr="00A94B6E" w:rsidRDefault="00A91C67" w:rsidP="0047616F">
            <w:pPr>
              <w:spacing w:line="216" w:lineRule="auto"/>
              <w:ind w:left="-57" w:right="-57"/>
              <w:rPr>
                <w:rFonts w:asciiTheme="minorHAnsi" w:hAnsiTheme="minorHAnsi" w:cstheme="minorHAnsi"/>
                <w:sz w:val="20"/>
                <w:szCs w:val="20"/>
              </w:rPr>
            </w:pPr>
            <w:r w:rsidRPr="00A94B6E">
              <w:rPr>
                <w:rFonts w:asciiTheme="minorHAnsi" w:hAnsiTheme="minorHAnsi" w:cstheme="minorHAnsi"/>
                <w:sz w:val="20"/>
                <w:szCs w:val="20"/>
              </w:rPr>
              <w:t>…..</w:t>
            </w:r>
          </w:p>
        </w:tc>
        <w:tc>
          <w:tcPr>
            <w:tcW w:w="42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5C253B5" w14:textId="77777777" w:rsidR="00A91C67" w:rsidRPr="00A94B6E" w:rsidRDefault="00A91C67" w:rsidP="0047616F">
            <w:pPr>
              <w:spacing w:line="216" w:lineRule="auto"/>
              <w:ind w:left="-57" w:right="-57"/>
              <w:jc w:val="center"/>
              <w:rPr>
                <w:rFonts w:asciiTheme="minorHAnsi" w:hAnsiTheme="minorHAnsi" w:cstheme="minorHAnsi"/>
                <w:sz w:val="20"/>
                <w:szCs w:val="20"/>
              </w:rPr>
            </w:pPr>
          </w:p>
        </w:tc>
        <w:tc>
          <w:tcPr>
            <w:tcW w:w="283"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B11F045" w14:textId="77777777" w:rsidR="00A91C67" w:rsidRPr="00A94B6E" w:rsidRDefault="00A91C67" w:rsidP="0047616F">
            <w:pPr>
              <w:spacing w:line="216" w:lineRule="auto"/>
              <w:ind w:left="-57" w:right="-57"/>
              <w:jc w:val="center"/>
              <w:rPr>
                <w:rFonts w:asciiTheme="minorHAnsi" w:hAnsiTheme="minorHAnsi" w:cstheme="minorHAnsi"/>
                <w:sz w:val="20"/>
                <w:szCs w:val="20"/>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A3B2C4E" w14:textId="77777777" w:rsidR="00A91C67" w:rsidRPr="00A94B6E" w:rsidRDefault="00A91C67" w:rsidP="0047616F">
            <w:pPr>
              <w:spacing w:line="216" w:lineRule="auto"/>
              <w:ind w:left="-57" w:right="-57"/>
              <w:jc w:val="center"/>
              <w:rPr>
                <w:rFonts w:asciiTheme="minorHAnsi" w:hAnsiTheme="minorHAnsi" w:cstheme="minorHAnsi"/>
                <w:sz w:val="20"/>
                <w:szCs w:val="20"/>
              </w:rPr>
            </w:pPr>
          </w:p>
        </w:tc>
        <w:tc>
          <w:tcPr>
            <w:tcW w:w="2268" w:type="dxa"/>
            <w:tcBorders>
              <w:top w:val="single" w:sz="6" w:space="0" w:color="auto"/>
              <w:left w:val="single" w:sz="6" w:space="0" w:color="auto"/>
              <w:bottom w:val="single" w:sz="6" w:space="0" w:color="auto"/>
              <w:right w:val="single" w:sz="12" w:space="0" w:color="auto"/>
            </w:tcBorders>
            <w:shd w:val="clear" w:color="auto" w:fill="FFFFFF"/>
            <w:vAlign w:val="center"/>
          </w:tcPr>
          <w:p w14:paraId="5B1F90BD" w14:textId="77777777" w:rsidR="00A91C67" w:rsidRPr="00A94B6E" w:rsidRDefault="00A91C67" w:rsidP="0047616F">
            <w:pPr>
              <w:spacing w:line="216" w:lineRule="auto"/>
              <w:ind w:left="-57" w:right="-57"/>
              <w:rPr>
                <w:rFonts w:asciiTheme="minorHAnsi" w:hAnsiTheme="minorHAnsi" w:cstheme="minorHAnsi"/>
                <w:sz w:val="20"/>
                <w:szCs w:val="20"/>
              </w:rPr>
            </w:pPr>
          </w:p>
        </w:tc>
      </w:tr>
      <w:tr w:rsidR="00A91C67" w:rsidRPr="00A94B6E" w14:paraId="12387FE3" w14:textId="77777777" w:rsidTr="009B5472">
        <w:trPr>
          <w:trHeight w:val="222"/>
        </w:trPr>
        <w:tc>
          <w:tcPr>
            <w:tcW w:w="352" w:type="dxa"/>
            <w:tcBorders>
              <w:top w:val="single" w:sz="12" w:space="0" w:color="auto"/>
              <w:left w:val="single" w:sz="12" w:space="0" w:color="auto"/>
              <w:bottom w:val="single" w:sz="6" w:space="0" w:color="auto"/>
              <w:right w:val="single" w:sz="6" w:space="0" w:color="auto"/>
            </w:tcBorders>
            <w:shd w:val="clear" w:color="auto" w:fill="F2F2F2"/>
            <w:noWrap/>
            <w:vAlign w:val="center"/>
          </w:tcPr>
          <w:p w14:paraId="60FF71CA" w14:textId="77777777" w:rsidR="00A91C67" w:rsidRPr="00A94B6E" w:rsidRDefault="00A91C67" w:rsidP="0047616F">
            <w:pPr>
              <w:pStyle w:val="Odstavecseseznamem"/>
              <w:spacing w:line="216" w:lineRule="auto"/>
              <w:ind w:left="-57" w:right="-57"/>
              <w:jc w:val="center"/>
              <w:rPr>
                <w:rFonts w:asciiTheme="minorHAnsi" w:hAnsiTheme="minorHAnsi" w:cstheme="minorHAnsi"/>
                <w:sz w:val="20"/>
                <w:szCs w:val="20"/>
              </w:rPr>
            </w:pPr>
            <w:r w:rsidRPr="00A94B6E">
              <w:rPr>
                <w:rFonts w:asciiTheme="minorHAnsi" w:hAnsiTheme="minorHAnsi" w:cstheme="minorHAnsi"/>
                <w:sz w:val="20"/>
                <w:szCs w:val="20"/>
              </w:rPr>
              <w:t>28</w:t>
            </w:r>
          </w:p>
        </w:tc>
        <w:tc>
          <w:tcPr>
            <w:tcW w:w="907" w:type="dxa"/>
            <w:vMerge w:val="restart"/>
            <w:tcBorders>
              <w:top w:val="single" w:sz="12" w:space="0" w:color="auto"/>
              <w:left w:val="single" w:sz="6" w:space="0" w:color="auto"/>
              <w:right w:val="single" w:sz="6" w:space="0" w:color="auto"/>
            </w:tcBorders>
            <w:shd w:val="clear" w:color="auto" w:fill="F2F2F2" w:themeFill="background1" w:themeFillShade="F2"/>
            <w:vAlign w:val="center"/>
          </w:tcPr>
          <w:p w14:paraId="42BD2F12" w14:textId="77777777" w:rsidR="00A91C67" w:rsidRPr="00A94B6E" w:rsidRDefault="00A91C67" w:rsidP="0047616F">
            <w:pPr>
              <w:spacing w:line="216" w:lineRule="auto"/>
              <w:ind w:left="-57" w:right="-57"/>
              <w:rPr>
                <w:rFonts w:asciiTheme="minorHAnsi" w:hAnsiTheme="minorHAnsi" w:cstheme="minorHAnsi"/>
                <w:sz w:val="20"/>
                <w:szCs w:val="20"/>
              </w:rPr>
            </w:pPr>
            <w:r w:rsidRPr="00A94B6E">
              <w:rPr>
                <w:rFonts w:asciiTheme="minorHAnsi" w:hAnsiTheme="minorHAnsi" w:cstheme="minorHAnsi"/>
                <w:sz w:val="20"/>
                <w:szCs w:val="20"/>
              </w:rPr>
              <w:t>Právní riziko</w:t>
            </w:r>
          </w:p>
        </w:tc>
        <w:tc>
          <w:tcPr>
            <w:tcW w:w="3912" w:type="dxa"/>
            <w:tcBorders>
              <w:top w:val="single" w:sz="12" w:space="0" w:color="auto"/>
              <w:left w:val="single" w:sz="6" w:space="0" w:color="auto"/>
              <w:bottom w:val="single" w:sz="6" w:space="0" w:color="auto"/>
              <w:right w:val="single" w:sz="6" w:space="0" w:color="auto"/>
            </w:tcBorders>
            <w:shd w:val="clear" w:color="auto" w:fill="FFFFFF"/>
            <w:vAlign w:val="center"/>
          </w:tcPr>
          <w:p w14:paraId="6EC39376" w14:textId="77777777" w:rsidR="00A91C67" w:rsidRPr="00A94B6E" w:rsidRDefault="00A91C67" w:rsidP="0047616F">
            <w:pPr>
              <w:spacing w:line="216" w:lineRule="auto"/>
              <w:ind w:left="-57" w:right="-57"/>
              <w:rPr>
                <w:rFonts w:asciiTheme="minorHAnsi" w:hAnsiTheme="minorHAnsi" w:cstheme="minorHAnsi"/>
                <w:sz w:val="20"/>
                <w:szCs w:val="20"/>
              </w:rPr>
            </w:pPr>
            <w:r w:rsidRPr="00A94B6E">
              <w:rPr>
                <w:rFonts w:asciiTheme="minorHAnsi" w:hAnsiTheme="minorHAnsi" w:cstheme="minorHAnsi"/>
                <w:sz w:val="20"/>
                <w:szCs w:val="20"/>
              </w:rPr>
              <w:t>Změna legislativy, která výrazně sníží příjmy nebo zvýší výdaje</w:t>
            </w:r>
          </w:p>
        </w:tc>
        <w:tc>
          <w:tcPr>
            <w:tcW w:w="426" w:type="dxa"/>
            <w:tcBorders>
              <w:top w:val="single" w:sz="12" w:space="0" w:color="auto"/>
              <w:left w:val="single" w:sz="6" w:space="0" w:color="auto"/>
              <w:bottom w:val="single" w:sz="6" w:space="0" w:color="auto"/>
              <w:right w:val="single" w:sz="6" w:space="0" w:color="auto"/>
            </w:tcBorders>
            <w:shd w:val="clear" w:color="auto" w:fill="FFFFFF"/>
            <w:noWrap/>
            <w:vAlign w:val="center"/>
          </w:tcPr>
          <w:p w14:paraId="5FFD1279" w14:textId="77777777" w:rsidR="00A91C67" w:rsidRPr="00A94B6E" w:rsidRDefault="00A91C67" w:rsidP="0047616F">
            <w:pPr>
              <w:spacing w:line="216" w:lineRule="auto"/>
              <w:ind w:left="-57" w:right="-57"/>
              <w:jc w:val="center"/>
              <w:rPr>
                <w:rFonts w:asciiTheme="minorHAnsi" w:hAnsiTheme="minorHAnsi" w:cstheme="minorHAnsi"/>
                <w:sz w:val="20"/>
                <w:szCs w:val="20"/>
              </w:rPr>
            </w:pPr>
            <w:r w:rsidRPr="00A94B6E">
              <w:rPr>
                <w:rFonts w:asciiTheme="minorHAnsi" w:hAnsiTheme="minorHAnsi" w:cstheme="minorHAnsi"/>
                <w:sz w:val="20"/>
                <w:szCs w:val="20"/>
              </w:rPr>
              <w:t>3</w:t>
            </w:r>
          </w:p>
        </w:tc>
        <w:tc>
          <w:tcPr>
            <w:tcW w:w="283" w:type="dxa"/>
            <w:tcBorders>
              <w:top w:val="single" w:sz="12" w:space="0" w:color="auto"/>
              <w:left w:val="single" w:sz="6" w:space="0" w:color="auto"/>
              <w:bottom w:val="single" w:sz="6" w:space="0" w:color="auto"/>
              <w:right w:val="single" w:sz="6" w:space="0" w:color="auto"/>
            </w:tcBorders>
            <w:shd w:val="clear" w:color="auto" w:fill="FFFFFF"/>
            <w:noWrap/>
            <w:vAlign w:val="center"/>
          </w:tcPr>
          <w:p w14:paraId="0ABA887F" w14:textId="77777777" w:rsidR="00A91C67" w:rsidRPr="00A94B6E" w:rsidRDefault="00A91C67" w:rsidP="0047616F">
            <w:pPr>
              <w:spacing w:line="216" w:lineRule="auto"/>
              <w:ind w:left="-57" w:right="-57"/>
              <w:jc w:val="center"/>
              <w:rPr>
                <w:rFonts w:asciiTheme="minorHAnsi" w:hAnsiTheme="minorHAnsi" w:cstheme="minorHAnsi"/>
                <w:sz w:val="20"/>
                <w:szCs w:val="20"/>
              </w:rPr>
            </w:pPr>
            <w:r w:rsidRPr="00A94B6E">
              <w:rPr>
                <w:rFonts w:asciiTheme="minorHAnsi" w:hAnsiTheme="minorHAnsi" w:cstheme="minorHAnsi"/>
                <w:sz w:val="20"/>
                <w:szCs w:val="20"/>
              </w:rPr>
              <w:t>4</w:t>
            </w:r>
          </w:p>
        </w:tc>
        <w:tc>
          <w:tcPr>
            <w:tcW w:w="709" w:type="dxa"/>
            <w:tcBorders>
              <w:top w:val="single" w:sz="12" w:space="0" w:color="auto"/>
              <w:left w:val="single" w:sz="6" w:space="0" w:color="auto"/>
              <w:bottom w:val="single" w:sz="6" w:space="0" w:color="auto"/>
              <w:right w:val="single" w:sz="6" w:space="0" w:color="auto"/>
            </w:tcBorders>
            <w:shd w:val="clear" w:color="auto" w:fill="FFFFFF"/>
            <w:noWrap/>
            <w:vAlign w:val="center"/>
          </w:tcPr>
          <w:p w14:paraId="31133020" w14:textId="77777777" w:rsidR="00A91C67" w:rsidRPr="00A94B6E" w:rsidRDefault="00A91C67" w:rsidP="0047616F">
            <w:pPr>
              <w:spacing w:line="216" w:lineRule="auto"/>
              <w:ind w:left="-57" w:right="-57"/>
              <w:jc w:val="center"/>
              <w:rPr>
                <w:rFonts w:asciiTheme="minorHAnsi" w:hAnsiTheme="minorHAnsi" w:cstheme="minorHAnsi"/>
                <w:b/>
                <w:sz w:val="20"/>
                <w:szCs w:val="20"/>
              </w:rPr>
            </w:pPr>
            <w:r w:rsidRPr="00A94B6E">
              <w:rPr>
                <w:rFonts w:asciiTheme="minorHAnsi" w:hAnsiTheme="minorHAnsi" w:cstheme="minorHAnsi"/>
                <w:b/>
                <w:sz w:val="20"/>
                <w:szCs w:val="20"/>
              </w:rPr>
              <w:t>12</w:t>
            </w:r>
          </w:p>
        </w:tc>
        <w:tc>
          <w:tcPr>
            <w:tcW w:w="2268" w:type="dxa"/>
            <w:tcBorders>
              <w:top w:val="single" w:sz="12" w:space="0" w:color="auto"/>
              <w:left w:val="single" w:sz="6" w:space="0" w:color="auto"/>
              <w:bottom w:val="single" w:sz="6" w:space="0" w:color="auto"/>
              <w:right w:val="single" w:sz="12" w:space="0" w:color="auto"/>
            </w:tcBorders>
            <w:shd w:val="clear" w:color="auto" w:fill="FFFFFF"/>
            <w:vAlign w:val="center"/>
          </w:tcPr>
          <w:p w14:paraId="482A1A1C" w14:textId="77777777" w:rsidR="00A91C67" w:rsidRPr="00A94B6E" w:rsidRDefault="00A91C67" w:rsidP="0047616F">
            <w:pPr>
              <w:spacing w:line="216" w:lineRule="auto"/>
              <w:ind w:left="-57" w:right="-57"/>
              <w:rPr>
                <w:rFonts w:asciiTheme="minorHAnsi" w:hAnsiTheme="minorHAnsi" w:cstheme="minorHAnsi"/>
                <w:sz w:val="20"/>
                <w:szCs w:val="20"/>
              </w:rPr>
            </w:pPr>
            <w:r w:rsidRPr="00A94B6E">
              <w:rPr>
                <w:rFonts w:asciiTheme="minorHAnsi" w:hAnsiTheme="minorHAnsi" w:cstheme="minorHAnsi"/>
                <w:sz w:val="20"/>
                <w:szCs w:val="20"/>
              </w:rPr>
              <w:t>Město Ústí nad Labem;</w:t>
            </w:r>
          </w:p>
        </w:tc>
      </w:tr>
      <w:tr w:rsidR="00A91C67" w:rsidRPr="00A94B6E" w14:paraId="365D9C07" w14:textId="77777777" w:rsidTr="009B5472">
        <w:trPr>
          <w:trHeight w:val="173"/>
        </w:trPr>
        <w:tc>
          <w:tcPr>
            <w:tcW w:w="352" w:type="dxa"/>
            <w:tcBorders>
              <w:top w:val="single" w:sz="6" w:space="0" w:color="auto"/>
              <w:left w:val="single" w:sz="12" w:space="0" w:color="auto"/>
              <w:bottom w:val="single" w:sz="6" w:space="0" w:color="auto"/>
              <w:right w:val="single" w:sz="6" w:space="0" w:color="auto"/>
            </w:tcBorders>
            <w:shd w:val="clear" w:color="auto" w:fill="F2F2F2"/>
            <w:noWrap/>
            <w:vAlign w:val="center"/>
          </w:tcPr>
          <w:p w14:paraId="1C8EE788" w14:textId="77777777" w:rsidR="00A91C67" w:rsidRPr="00A94B6E" w:rsidRDefault="00A91C67" w:rsidP="0047616F">
            <w:pPr>
              <w:pStyle w:val="Odstavecseseznamem"/>
              <w:spacing w:line="216" w:lineRule="auto"/>
              <w:ind w:left="-57" w:right="-57"/>
              <w:jc w:val="center"/>
              <w:rPr>
                <w:rFonts w:asciiTheme="minorHAnsi" w:hAnsiTheme="minorHAnsi" w:cstheme="minorHAnsi"/>
                <w:sz w:val="20"/>
                <w:szCs w:val="20"/>
              </w:rPr>
            </w:pPr>
            <w:r w:rsidRPr="00A94B6E">
              <w:rPr>
                <w:rFonts w:asciiTheme="minorHAnsi" w:hAnsiTheme="minorHAnsi" w:cstheme="minorHAnsi"/>
                <w:sz w:val="20"/>
                <w:szCs w:val="20"/>
              </w:rPr>
              <w:t>29</w:t>
            </w:r>
          </w:p>
        </w:tc>
        <w:tc>
          <w:tcPr>
            <w:tcW w:w="907" w:type="dxa"/>
            <w:vMerge/>
            <w:tcBorders>
              <w:left w:val="single" w:sz="6" w:space="0" w:color="auto"/>
              <w:right w:val="single" w:sz="6" w:space="0" w:color="auto"/>
            </w:tcBorders>
            <w:shd w:val="clear" w:color="auto" w:fill="F2F2F2" w:themeFill="background1" w:themeFillShade="F2"/>
            <w:vAlign w:val="center"/>
          </w:tcPr>
          <w:p w14:paraId="31550B7F" w14:textId="77777777" w:rsidR="00A91C67" w:rsidRPr="00A94B6E" w:rsidRDefault="00A91C67" w:rsidP="0047616F">
            <w:pPr>
              <w:spacing w:line="216" w:lineRule="auto"/>
              <w:ind w:left="-57" w:right="-57"/>
              <w:rPr>
                <w:rFonts w:asciiTheme="minorHAnsi" w:hAnsiTheme="minorHAnsi" w:cstheme="minorHAnsi"/>
                <w:sz w:val="20"/>
                <w:szCs w:val="20"/>
              </w:rPr>
            </w:pPr>
          </w:p>
        </w:tc>
        <w:tc>
          <w:tcPr>
            <w:tcW w:w="3912" w:type="dxa"/>
            <w:tcBorders>
              <w:top w:val="single" w:sz="6" w:space="0" w:color="auto"/>
              <w:left w:val="single" w:sz="6" w:space="0" w:color="auto"/>
              <w:bottom w:val="single" w:sz="6" w:space="0" w:color="auto"/>
              <w:right w:val="single" w:sz="6" w:space="0" w:color="auto"/>
            </w:tcBorders>
            <w:shd w:val="clear" w:color="auto" w:fill="FFFFFF"/>
            <w:vAlign w:val="center"/>
          </w:tcPr>
          <w:p w14:paraId="26A6DEBB" w14:textId="77777777" w:rsidR="00A91C67" w:rsidRPr="00A94B6E" w:rsidRDefault="00A91C67" w:rsidP="0047616F">
            <w:pPr>
              <w:spacing w:line="216" w:lineRule="auto"/>
              <w:ind w:left="-57" w:right="-57"/>
              <w:rPr>
                <w:rFonts w:asciiTheme="minorHAnsi" w:hAnsiTheme="minorHAnsi" w:cstheme="minorHAnsi"/>
                <w:sz w:val="20"/>
                <w:szCs w:val="20"/>
              </w:rPr>
            </w:pPr>
            <w:r w:rsidRPr="00A94B6E">
              <w:rPr>
                <w:rFonts w:asciiTheme="minorHAnsi" w:hAnsiTheme="minorHAnsi" w:cstheme="minorHAnsi"/>
                <w:sz w:val="20"/>
                <w:szCs w:val="20"/>
              </w:rPr>
              <w:t>Změna legislativy, která zhorší kvalitu života ve městě nebo poskytované veřejné služby</w:t>
            </w:r>
          </w:p>
        </w:tc>
        <w:tc>
          <w:tcPr>
            <w:tcW w:w="42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ABB6C5F" w14:textId="77777777" w:rsidR="00A91C67" w:rsidRPr="00A94B6E" w:rsidRDefault="00A91C67" w:rsidP="0047616F">
            <w:pPr>
              <w:spacing w:line="216" w:lineRule="auto"/>
              <w:ind w:left="-57" w:right="-57"/>
              <w:jc w:val="center"/>
              <w:rPr>
                <w:rFonts w:asciiTheme="minorHAnsi" w:hAnsiTheme="minorHAnsi" w:cstheme="minorHAnsi"/>
                <w:sz w:val="20"/>
                <w:szCs w:val="20"/>
              </w:rPr>
            </w:pPr>
            <w:r w:rsidRPr="00A94B6E">
              <w:rPr>
                <w:rFonts w:asciiTheme="minorHAnsi" w:hAnsiTheme="minorHAnsi" w:cstheme="minorHAnsi"/>
                <w:sz w:val="20"/>
                <w:szCs w:val="20"/>
              </w:rPr>
              <w:t>3</w:t>
            </w:r>
          </w:p>
        </w:tc>
        <w:tc>
          <w:tcPr>
            <w:tcW w:w="283"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3395A72" w14:textId="77777777" w:rsidR="00A91C67" w:rsidRPr="00A94B6E" w:rsidRDefault="00A91C67" w:rsidP="0047616F">
            <w:pPr>
              <w:spacing w:line="216" w:lineRule="auto"/>
              <w:ind w:left="-57" w:right="-57"/>
              <w:jc w:val="center"/>
              <w:rPr>
                <w:rFonts w:asciiTheme="minorHAnsi" w:hAnsiTheme="minorHAnsi" w:cstheme="minorHAnsi"/>
                <w:sz w:val="20"/>
                <w:szCs w:val="20"/>
              </w:rPr>
            </w:pPr>
            <w:r w:rsidRPr="00A94B6E">
              <w:rPr>
                <w:rFonts w:asciiTheme="minorHAnsi" w:hAnsiTheme="minorHAnsi" w:cstheme="minorHAnsi"/>
                <w:sz w:val="20"/>
                <w:szCs w:val="20"/>
              </w:rPr>
              <w:t>4</w:t>
            </w:r>
          </w:p>
        </w:tc>
        <w:tc>
          <w:tcPr>
            <w:tcW w:w="709"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A4F8A67" w14:textId="77777777" w:rsidR="00A91C67" w:rsidRPr="00A94B6E" w:rsidRDefault="00A91C67" w:rsidP="0047616F">
            <w:pPr>
              <w:spacing w:line="216" w:lineRule="auto"/>
              <w:ind w:left="-57" w:right="-57"/>
              <w:jc w:val="center"/>
              <w:rPr>
                <w:rFonts w:asciiTheme="minorHAnsi" w:hAnsiTheme="minorHAnsi" w:cstheme="minorHAnsi"/>
                <w:b/>
                <w:sz w:val="20"/>
                <w:szCs w:val="20"/>
              </w:rPr>
            </w:pPr>
            <w:r w:rsidRPr="00A94B6E">
              <w:rPr>
                <w:rFonts w:asciiTheme="minorHAnsi" w:hAnsiTheme="minorHAnsi" w:cstheme="minorHAnsi"/>
                <w:b/>
                <w:sz w:val="20"/>
                <w:szCs w:val="20"/>
              </w:rPr>
              <w:t>12</w:t>
            </w:r>
          </w:p>
        </w:tc>
        <w:tc>
          <w:tcPr>
            <w:tcW w:w="2268" w:type="dxa"/>
            <w:tcBorders>
              <w:top w:val="single" w:sz="6" w:space="0" w:color="auto"/>
              <w:left w:val="single" w:sz="6" w:space="0" w:color="auto"/>
              <w:bottom w:val="single" w:sz="6" w:space="0" w:color="auto"/>
              <w:right w:val="single" w:sz="12" w:space="0" w:color="auto"/>
            </w:tcBorders>
            <w:shd w:val="clear" w:color="auto" w:fill="FFFFFF"/>
            <w:vAlign w:val="center"/>
          </w:tcPr>
          <w:p w14:paraId="187D53BB" w14:textId="77777777" w:rsidR="00A91C67" w:rsidRPr="00A94B6E" w:rsidRDefault="00A91C67" w:rsidP="0047616F">
            <w:pPr>
              <w:spacing w:line="216" w:lineRule="auto"/>
              <w:ind w:left="-57" w:right="-57"/>
              <w:rPr>
                <w:rFonts w:asciiTheme="minorHAnsi" w:hAnsiTheme="minorHAnsi" w:cstheme="minorHAnsi"/>
                <w:sz w:val="20"/>
                <w:szCs w:val="20"/>
              </w:rPr>
            </w:pPr>
            <w:r w:rsidRPr="00A94B6E">
              <w:rPr>
                <w:rFonts w:asciiTheme="minorHAnsi" w:hAnsiTheme="minorHAnsi" w:cstheme="minorHAnsi"/>
                <w:sz w:val="20"/>
                <w:szCs w:val="20"/>
              </w:rPr>
              <w:t>Město Ústí nad Labem;</w:t>
            </w:r>
          </w:p>
          <w:p w14:paraId="1B01FD42" w14:textId="77777777" w:rsidR="00A91C67" w:rsidRPr="00A94B6E" w:rsidRDefault="00A91C67" w:rsidP="0047616F">
            <w:pPr>
              <w:spacing w:line="216" w:lineRule="auto"/>
              <w:ind w:left="-57" w:right="-57"/>
              <w:rPr>
                <w:rFonts w:asciiTheme="minorHAnsi" w:hAnsiTheme="minorHAnsi" w:cstheme="minorHAnsi"/>
                <w:sz w:val="20"/>
                <w:szCs w:val="20"/>
              </w:rPr>
            </w:pPr>
            <w:r w:rsidRPr="00A94B6E">
              <w:rPr>
                <w:rFonts w:asciiTheme="minorHAnsi" w:hAnsiTheme="minorHAnsi" w:cstheme="minorHAnsi"/>
                <w:sz w:val="20"/>
                <w:szCs w:val="20"/>
              </w:rPr>
              <w:t>Poskytovatel služby</w:t>
            </w:r>
          </w:p>
        </w:tc>
      </w:tr>
      <w:tr w:rsidR="00A91C67" w:rsidRPr="00A94B6E" w14:paraId="009DB3A4" w14:textId="77777777" w:rsidTr="009B5472">
        <w:trPr>
          <w:trHeight w:val="265"/>
        </w:trPr>
        <w:tc>
          <w:tcPr>
            <w:tcW w:w="352" w:type="dxa"/>
            <w:tcBorders>
              <w:top w:val="single" w:sz="6" w:space="0" w:color="auto"/>
              <w:left w:val="single" w:sz="12" w:space="0" w:color="auto"/>
              <w:bottom w:val="single" w:sz="6" w:space="0" w:color="auto"/>
              <w:right w:val="single" w:sz="6" w:space="0" w:color="auto"/>
            </w:tcBorders>
            <w:shd w:val="clear" w:color="auto" w:fill="F2F2F2"/>
            <w:noWrap/>
            <w:vAlign w:val="center"/>
          </w:tcPr>
          <w:p w14:paraId="40378439" w14:textId="77777777" w:rsidR="00A91C67" w:rsidRPr="00A94B6E" w:rsidRDefault="00A91C67" w:rsidP="0047616F">
            <w:pPr>
              <w:pStyle w:val="Odstavecseseznamem"/>
              <w:spacing w:line="216" w:lineRule="auto"/>
              <w:ind w:left="-57" w:right="-57"/>
              <w:jc w:val="center"/>
              <w:rPr>
                <w:rFonts w:asciiTheme="minorHAnsi" w:hAnsiTheme="minorHAnsi" w:cstheme="minorHAnsi"/>
                <w:sz w:val="20"/>
                <w:szCs w:val="20"/>
              </w:rPr>
            </w:pPr>
            <w:r w:rsidRPr="00A94B6E">
              <w:rPr>
                <w:rFonts w:asciiTheme="minorHAnsi" w:hAnsiTheme="minorHAnsi" w:cstheme="minorHAnsi"/>
                <w:sz w:val="20"/>
                <w:szCs w:val="20"/>
              </w:rPr>
              <w:t>30</w:t>
            </w:r>
          </w:p>
        </w:tc>
        <w:tc>
          <w:tcPr>
            <w:tcW w:w="907" w:type="dxa"/>
            <w:vMerge/>
            <w:tcBorders>
              <w:left w:val="single" w:sz="6" w:space="0" w:color="auto"/>
              <w:right w:val="single" w:sz="6" w:space="0" w:color="auto"/>
            </w:tcBorders>
            <w:shd w:val="clear" w:color="auto" w:fill="F2F2F2" w:themeFill="background1" w:themeFillShade="F2"/>
            <w:vAlign w:val="center"/>
          </w:tcPr>
          <w:p w14:paraId="2CD843B8" w14:textId="77777777" w:rsidR="00A91C67" w:rsidRPr="00A94B6E" w:rsidRDefault="00A91C67" w:rsidP="0047616F">
            <w:pPr>
              <w:spacing w:line="216" w:lineRule="auto"/>
              <w:ind w:left="-57" w:right="-57"/>
              <w:rPr>
                <w:rFonts w:asciiTheme="minorHAnsi" w:hAnsiTheme="minorHAnsi" w:cstheme="minorHAnsi"/>
                <w:sz w:val="20"/>
                <w:szCs w:val="20"/>
              </w:rPr>
            </w:pPr>
          </w:p>
        </w:tc>
        <w:tc>
          <w:tcPr>
            <w:tcW w:w="3912" w:type="dxa"/>
            <w:tcBorders>
              <w:top w:val="single" w:sz="6" w:space="0" w:color="auto"/>
              <w:left w:val="single" w:sz="6" w:space="0" w:color="auto"/>
              <w:bottom w:val="single" w:sz="6" w:space="0" w:color="auto"/>
              <w:right w:val="single" w:sz="6" w:space="0" w:color="auto"/>
            </w:tcBorders>
            <w:shd w:val="clear" w:color="auto" w:fill="FFFFFF"/>
            <w:vAlign w:val="center"/>
          </w:tcPr>
          <w:p w14:paraId="7FAAA87B" w14:textId="77777777" w:rsidR="00A91C67" w:rsidRPr="00A94B6E" w:rsidRDefault="00A91C67" w:rsidP="0047616F">
            <w:pPr>
              <w:spacing w:line="216" w:lineRule="auto"/>
              <w:ind w:left="-57" w:right="-57"/>
              <w:rPr>
                <w:rFonts w:asciiTheme="minorHAnsi" w:hAnsiTheme="minorHAnsi" w:cstheme="minorHAnsi"/>
                <w:sz w:val="20"/>
                <w:szCs w:val="20"/>
              </w:rPr>
            </w:pPr>
            <w:r w:rsidRPr="00A94B6E">
              <w:rPr>
                <w:rFonts w:asciiTheme="minorHAnsi" w:hAnsiTheme="minorHAnsi" w:cstheme="minorHAnsi"/>
                <w:sz w:val="20"/>
                <w:szCs w:val="20"/>
              </w:rPr>
              <w:t>Chyba v právních aktech města nebo ve smlouvách, prohrané právní spory</w:t>
            </w:r>
          </w:p>
        </w:tc>
        <w:tc>
          <w:tcPr>
            <w:tcW w:w="42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10E7131" w14:textId="77777777" w:rsidR="00A91C67" w:rsidRPr="00A94B6E" w:rsidRDefault="00A91C67" w:rsidP="0047616F">
            <w:pPr>
              <w:spacing w:line="216" w:lineRule="auto"/>
              <w:ind w:left="-57" w:right="-57"/>
              <w:jc w:val="center"/>
              <w:rPr>
                <w:rFonts w:asciiTheme="minorHAnsi" w:hAnsiTheme="minorHAnsi" w:cstheme="minorHAnsi"/>
                <w:sz w:val="20"/>
                <w:szCs w:val="20"/>
              </w:rPr>
            </w:pPr>
            <w:r w:rsidRPr="00A94B6E">
              <w:rPr>
                <w:rFonts w:asciiTheme="minorHAnsi" w:hAnsiTheme="minorHAnsi" w:cstheme="minorHAnsi"/>
                <w:sz w:val="20"/>
                <w:szCs w:val="20"/>
              </w:rPr>
              <w:t>2</w:t>
            </w:r>
          </w:p>
        </w:tc>
        <w:tc>
          <w:tcPr>
            <w:tcW w:w="283"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2193E0B" w14:textId="77777777" w:rsidR="00A91C67" w:rsidRPr="00A94B6E" w:rsidRDefault="00A91C67" w:rsidP="0047616F">
            <w:pPr>
              <w:spacing w:line="216" w:lineRule="auto"/>
              <w:ind w:left="-57" w:right="-57"/>
              <w:jc w:val="center"/>
              <w:rPr>
                <w:rFonts w:asciiTheme="minorHAnsi" w:hAnsiTheme="minorHAnsi" w:cstheme="minorHAnsi"/>
                <w:sz w:val="20"/>
                <w:szCs w:val="20"/>
              </w:rPr>
            </w:pPr>
            <w:r w:rsidRPr="00A94B6E">
              <w:rPr>
                <w:rFonts w:asciiTheme="minorHAnsi" w:hAnsiTheme="minorHAnsi" w:cstheme="minorHAnsi"/>
                <w:sz w:val="20"/>
                <w:szCs w:val="20"/>
              </w:rPr>
              <w:t>3</w:t>
            </w:r>
          </w:p>
        </w:tc>
        <w:tc>
          <w:tcPr>
            <w:tcW w:w="709"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D6DEC4A" w14:textId="77777777" w:rsidR="00A91C67" w:rsidRPr="00A94B6E" w:rsidRDefault="00A91C67" w:rsidP="0047616F">
            <w:pPr>
              <w:spacing w:line="216" w:lineRule="auto"/>
              <w:ind w:left="-57" w:right="-57"/>
              <w:jc w:val="center"/>
              <w:rPr>
                <w:rFonts w:asciiTheme="minorHAnsi" w:hAnsiTheme="minorHAnsi" w:cstheme="minorHAnsi"/>
                <w:sz w:val="20"/>
                <w:szCs w:val="20"/>
              </w:rPr>
            </w:pPr>
            <w:r w:rsidRPr="00A94B6E">
              <w:rPr>
                <w:rFonts w:asciiTheme="minorHAnsi" w:hAnsiTheme="minorHAnsi" w:cstheme="minorHAnsi"/>
                <w:sz w:val="20"/>
                <w:szCs w:val="20"/>
              </w:rPr>
              <w:t>6</w:t>
            </w:r>
          </w:p>
        </w:tc>
        <w:tc>
          <w:tcPr>
            <w:tcW w:w="2268" w:type="dxa"/>
            <w:tcBorders>
              <w:top w:val="single" w:sz="6" w:space="0" w:color="auto"/>
              <w:left w:val="single" w:sz="6" w:space="0" w:color="auto"/>
              <w:bottom w:val="single" w:sz="6" w:space="0" w:color="auto"/>
              <w:right w:val="single" w:sz="12" w:space="0" w:color="auto"/>
            </w:tcBorders>
            <w:shd w:val="clear" w:color="auto" w:fill="FFFFFF"/>
            <w:vAlign w:val="center"/>
          </w:tcPr>
          <w:p w14:paraId="4D0E8084" w14:textId="77777777" w:rsidR="00A91C67" w:rsidRPr="00A94B6E" w:rsidRDefault="00A91C67" w:rsidP="0047616F">
            <w:pPr>
              <w:spacing w:line="216" w:lineRule="auto"/>
              <w:ind w:left="-57" w:right="-57"/>
              <w:rPr>
                <w:rFonts w:asciiTheme="minorHAnsi" w:hAnsiTheme="minorHAnsi" w:cstheme="minorHAnsi"/>
                <w:sz w:val="20"/>
                <w:szCs w:val="20"/>
              </w:rPr>
            </w:pPr>
            <w:r w:rsidRPr="00A94B6E">
              <w:rPr>
                <w:rFonts w:asciiTheme="minorHAnsi" w:hAnsiTheme="minorHAnsi" w:cstheme="minorHAnsi"/>
                <w:sz w:val="20"/>
                <w:szCs w:val="20"/>
              </w:rPr>
              <w:t>Město Ústí nad Labem;</w:t>
            </w:r>
          </w:p>
          <w:p w14:paraId="4065132E" w14:textId="77777777" w:rsidR="00A91C67" w:rsidRPr="00A94B6E" w:rsidRDefault="00A91C67" w:rsidP="0047616F">
            <w:pPr>
              <w:spacing w:line="216" w:lineRule="auto"/>
              <w:ind w:left="-57" w:right="-57"/>
              <w:rPr>
                <w:rFonts w:asciiTheme="minorHAnsi" w:hAnsiTheme="minorHAnsi" w:cstheme="minorHAnsi"/>
                <w:sz w:val="20"/>
                <w:szCs w:val="20"/>
              </w:rPr>
            </w:pPr>
            <w:r w:rsidRPr="00A94B6E">
              <w:rPr>
                <w:rFonts w:asciiTheme="minorHAnsi" w:hAnsiTheme="minorHAnsi" w:cstheme="minorHAnsi"/>
                <w:sz w:val="20"/>
                <w:szCs w:val="20"/>
              </w:rPr>
              <w:t>Zaměstnanec města</w:t>
            </w:r>
          </w:p>
        </w:tc>
      </w:tr>
      <w:tr w:rsidR="00A91C67" w:rsidRPr="00A94B6E" w14:paraId="750DDDC0" w14:textId="77777777" w:rsidTr="009B5472">
        <w:trPr>
          <w:trHeight w:val="214"/>
        </w:trPr>
        <w:tc>
          <w:tcPr>
            <w:tcW w:w="352" w:type="dxa"/>
            <w:tcBorders>
              <w:top w:val="single" w:sz="6" w:space="0" w:color="auto"/>
              <w:left w:val="single" w:sz="12" w:space="0" w:color="auto"/>
              <w:bottom w:val="single" w:sz="12" w:space="0" w:color="auto"/>
              <w:right w:val="single" w:sz="6" w:space="0" w:color="auto"/>
            </w:tcBorders>
            <w:shd w:val="clear" w:color="auto" w:fill="F2F2F2"/>
            <w:noWrap/>
            <w:vAlign w:val="center"/>
          </w:tcPr>
          <w:p w14:paraId="3D014B95" w14:textId="77777777" w:rsidR="00A91C67" w:rsidRPr="00A94B6E" w:rsidRDefault="00A91C67" w:rsidP="0047616F">
            <w:pPr>
              <w:pStyle w:val="Odstavecseseznamem"/>
              <w:spacing w:line="216" w:lineRule="auto"/>
              <w:ind w:left="-57" w:right="-57"/>
              <w:jc w:val="center"/>
              <w:rPr>
                <w:rFonts w:asciiTheme="minorHAnsi" w:hAnsiTheme="minorHAnsi" w:cstheme="minorHAnsi"/>
                <w:sz w:val="20"/>
                <w:szCs w:val="20"/>
              </w:rPr>
            </w:pPr>
            <w:r w:rsidRPr="00A94B6E">
              <w:rPr>
                <w:rFonts w:asciiTheme="minorHAnsi" w:hAnsiTheme="minorHAnsi" w:cstheme="minorHAnsi"/>
                <w:sz w:val="20"/>
                <w:szCs w:val="20"/>
              </w:rPr>
              <w:t>31</w:t>
            </w:r>
          </w:p>
        </w:tc>
        <w:tc>
          <w:tcPr>
            <w:tcW w:w="907" w:type="dxa"/>
            <w:vMerge/>
            <w:tcBorders>
              <w:left w:val="single" w:sz="6" w:space="0" w:color="auto"/>
              <w:bottom w:val="single" w:sz="12" w:space="0" w:color="auto"/>
              <w:right w:val="single" w:sz="6" w:space="0" w:color="auto"/>
            </w:tcBorders>
            <w:shd w:val="clear" w:color="auto" w:fill="F2F2F2" w:themeFill="background1" w:themeFillShade="F2"/>
            <w:vAlign w:val="center"/>
          </w:tcPr>
          <w:p w14:paraId="75BD6506" w14:textId="77777777" w:rsidR="00A91C67" w:rsidRPr="00A94B6E" w:rsidRDefault="00A91C67" w:rsidP="0047616F">
            <w:pPr>
              <w:spacing w:line="216" w:lineRule="auto"/>
              <w:ind w:left="-57" w:right="-57"/>
              <w:rPr>
                <w:rFonts w:asciiTheme="minorHAnsi" w:hAnsiTheme="minorHAnsi" w:cstheme="minorHAnsi"/>
                <w:sz w:val="20"/>
                <w:szCs w:val="20"/>
              </w:rPr>
            </w:pPr>
          </w:p>
        </w:tc>
        <w:tc>
          <w:tcPr>
            <w:tcW w:w="3912" w:type="dxa"/>
            <w:tcBorders>
              <w:top w:val="single" w:sz="6" w:space="0" w:color="auto"/>
              <w:left w:val="single" w:sz="6" w:space="0" w:color="auto"/>
              <w:bottom w:val="single" w:sz="12" w:space="0" w:color="auto"/>
              <w:right w:val="single" w:sz="6" w:space="0" w:color="auto"/>
            </w:tcBorders>
            <w:shd w:val="clear" w:color="auto" w:fill="FFFFFF"/>
            <w:vAlign w:val="center"/>
          </w:tcPr>
          <w:p w14:paraId="7DD990EF" w14:textId="77777777" w:rsidR="00A91C67" w:rsidRPr="00A94B6E" w:rsidRDefault="00A91C67" w:rsidP="0047616F">
            <w:pPr>
              <w:spacing w:line="216" w:lineRule="auto"/>
              <w:ind w:left="-57" w:right="-57"/>
              <w:rPr>
                <w:rFonts w:asciiTheme="minorHAnsi" w:hAnsiTheme="minorHAnsi" w:cstheme="minorHAnsi"/>
                <w:sz w:val="20"/>
                <w:szCs w:val="20"/>
              </w:rPr>
            </w:pPr>
            <w:r w:rsidRPr="00A94B6E">
              <w:rPr>
                <w:rFonts w:asciiTheme="minorHAnsi" w:hAnsiTheme="minorHAnsi" w:cstheme="minorHAnsi"/>
                <w:sz w:val="20"/>
                <w:szCs w:val="20"/>
              </w:rPr>
              <w:t>Nevhodná změna zásad územního rozvoje kraje nebo politiky územního rozvoje ČR</w:t>
            </w:r>
          </w:p>
        </w:tc>
        <w:tc>
          <w:tcPr>
            <w:tcW w:w="426" w:type="dxa"/>
            <w:tcBorders>
              <w:top w:val="single" w:sz="6" w:space="0" w:color="auto"/>
              <w:left w:val="single" w:sz="6" w:space="0" w:color="auto"/>
              <w:bottom w:val="single" w:sz="12" w:space="0" w:color="auto"/>
              <w:right w:val="single" w:sz="6" w:space="0" w:color="auto"/>
            </w:tcBorders>
            <w:shd w:val="clear" w:color="auto" w:fill="FFFFFF"/>
            <w:noWrap/>
            <w:vAlign w:val="center"/>
          </w:tcPr>
          <w:p w14:paraId="1E9A2779" w14:textId="77777777" w:rsidR="00A91C67" w:rsidRPr="00A94B6E" w:rsidRDefault="00A91C67" w:rsidP="0047616F">
            <w:pPr>
              <w:spacing w:line="216" w:lineRule="auto"/>
              <w:ind w:left="-57" w:right="-57"/>
              <w:jc w:val="center"/>
              <w:rPr>
                <w:rFonts w:asciiTheme="minorHAnsi" w:hAnsiTheme="minorHAnsi" w:cstheme="minorHAnsi"/>
                <w:sz w:val="20"/>
                <w:szCs w:val="20"/>
              </w:rPr>
            </w:pPr>
            <w:r w:rsidRPr="00A94B6E">
              <w:rPr>
                <w:rFonts w:asciiTheme="minorHAnsi" w:hAnsiTheme="minorHAnsi" w:cstheme="minorHAnsi"/>
                <w:sz w:val="20"/>
                <w:szCs w:val="20"/>
              </w:rPr>
              <w:t>2</w:t>
            </w:r>
          </w:p>
        </w:tc>
        <w:tc>
          <w:tcPr>
            <w:tcW w:w="283" w:type="dxa"/>
            <w:tcBorders>
              <w:top w:val="single" w:sz="6" w:space="0" w:color="auto"/>
              <w:left w:val="single" w:sz="6" w:space="0" w:color="auto"/>
              <w:bottom w:val="single" w:sz="12" w:space="0" w:color="auto"/>
              <w:right w:val="single" w:sz="6" w:space="0" w:color="auto"/>
            </w:tcBorders>
            <w:shd w:val="clear" w:color="auto" w:fill="FFFFFF"/>
            <w:noWrap/>
            <w:vAlign w:val="center"/>
          </w:tcPr>
          <w:p w14:paraId="1AE9102C" w14:textId="77777777" w:rsidR="00A91C67" w:rsidRPr="00A94B6E" w:rsidRDefault="00A91C67" w:rsidP="0047616F">
            <w:pPr>
              <w:spacing w:line="216" w:lineRule="auto"/>
              <w:ind w:left="-57" w:right="-57"/>
              <w:jc w:val="center"/>
              <w:rPr>
                <w:rFonts w:asciiTheme="minorHAnsi" w:hAnsiTheme="minorHAnsi" w:cstheme="minorHAnsi"/>
                <w:sz w:val="20"/>
                <w:szCs w:val="20"/>
              </w:rPr>
            </w:pPr>
            <w:r w:rsidRPr="00A94B6E">
              <w:rPr>
                <w:rFonts w:asciiTheme="minorHAnsi" w:hAnsiTheme="minorHAnsi" w:cstheme="minorHAnsi"/>
                <w:sz w:val="20"/>
                <w:szCs w:val="20"/>
              </w:rPr>
              <w:t>4</w:t>
            </w:r>
          </w:p>
        </w:tc>
        <w:tc>
          <w:tcPr>
            <w:tcW w:w="709" w:type="dxa"/>
            <w:tcBorders>
              <w:top w:val="single" w:sz="6" w:space="0" w:color="auto"/>
              <w:left w:val="single" w:sz="6" w:space="0" w:color="auto"/>
              <w:bottom w:val="single" w:sz="12" w:space="0" w:color="auto"/>
              <w:right w:val="single" w:sz="6" w:space="0" w:color="auto"/>
            </w:tcBorders>
            <w:shd w:val="clear" w:color="auto" w:fill="FFFFFF"/>
            <w:noWrap/>
            <w:vAlign w:val="center"/>
          </w:tcPr>
          <w:p w14:paraId="7A1E18D6" w14:textId="77777777" w:rsidR="00A91C67" w:rsidRPr="00A94B6E" w:rsidRDefault="00A91C67" w:rsidP="0047616F">
            <w:pPr>
              <w:spacing w:line="216" w:lineRule="auto"/>
              <w:ind w:left="-57" w:right="-57"/>
              <w:jc w:val="center"/>
              <w:rPr>
                <w:rFonts w:asciiTheme="minorHAnsi" w:hAnsiTheme="minorHAnsi" w:cstheme="minorHAnsi"/>
                <w:sz w:val="20"/>
                <w:szCs w:val="20"/>
              </w:rPr>
            </w:pPr>
            <w:r w:rsidRPr="00A94B6E">
              <w:rPr>
                <w:rFonts w:asciiTheme="minorHAnsi" w:hAnsiTheme="minorHAnsi" w:cstheme="minorHAnsi"/>
                <w:sz w:val="20"/>
                <w:szCs w:val="20"/>
              </w:rPr>
              <w:t>8</w:t>
            </w:r>
          </w:p>
        </w:tc>
        <w:tc>
          <w:tcPr>
            <w:tcW w:w="2268" w:type="dxa"/>
            <w:tcBorders>
              <w:top w:val="single" w:sz="6" w:space="0" w:color="auto"/>
              <w:left w:val="single" w:sz="6" w:space="0" w:color="auto"/>
              <w:bottom w:val="single" w:sz="12" w:space="0" w:color="auto"/>
              <w:right w:val="single" w:sz="12" w:space="0" w:color="auto"/>
            </w:tcBorders>
            <w:shd w:val="clear" w:color="auto" w:fill="FFFFFF"/>
            <w:vAlign w:val="center"/>
          </w:tcPr>
          <w:p w14:paraId="6FABB410" w14:textId="77777777" w:rsidR="00A91C67" w:rsidRPr="00A94B6E" w:rsidRDefault="00A91C67" w:rsidP="0047616F">
            <w:pPr>
              <w:spacing w:line="216" w:lineRule="auto"/>
              <w:ind w:left="-57" w:right="-57"/>
              <w:rPr>
                <w:rFonts w:asciiTheme="minorHAnsi" w:hAnsiTheme="minorHAnsi" w:cstheme="minorHAnsi"/>
                <w:sz w:val="20"/>
                <w:szCs w:val="20"/>
              </w:rPr>
            </w:pPr>
            <w:r w:rsidRPr="00A94B6E">
              <w:rPr>
                <w:rFonts w:asciiTheme="minorHAnsi" w:hAnsiTheme="minorHAnsi" w:cstheme="minorHAnsi"/>
                <w:sz w:val="20"/>
                <w:szCs w:val="20"/>
              </w:rPr>
              <w:t>Kraj;</w:t>
            </w:r>
          </w:p>
          <w:p w14:paraId="2927C06D" w14:textId="3D34F254" w:rsidR="00A91C67" w:rsidRPr="00A94B6E" w:rsidRDefault="00A91C67" w:rsidP="0047616F">
            <w:pPr>
              <w:spacing w:line="216" w:lineRule="auto"/>
              <w:ind w:left="-57" w:right="-57"/>
              <w:rPr>
                <w:rFonts w:asciiTheme="minorHAnsi" w:hAnsiTheme="minorHAnsi" w:cstheme="minorHAnsi"/>
                <w:sz w:val="20"/>
                <w:szCs w:val="20"/>
              </w:rPr>
            </w:pPr>
            <w:r w:rsidRPr="00A94B6E">
              <w:rPr>
                <w:rFonts w:asciiTheme="minorHAnsi" w:hAnsiTheme="minorHAnsi" w:cstheme="minorHAnsi"/>
                <w:sz w:val="20"/>
                <w:szCs w:val="20"/>
              </w:rPr>
              <w:t>Město Ústí nad La</w:t>
            </w:r>
            <w:r w:rsidR="00721AFB">
              <w:rPr>
                <w:rFonts w:asciiTheme="minorHAnsi" w:hAnsiTheme="minorHAnsi" w:cstheme="minorHAnsi"/>
                <w:sz w:val="20"/>
                <w:szCs w:val="20"/>
              </w:rPr>
              <w:t>bem</w:t>
            </w:r>
          </w:p>
        </w:tc>
      </w:tr>
      <w:tr w:rsidR="00A91C67" w:rsidRPr="00A94B6E" w14:paraId="5FAC01E7" w14:textId="77777777" w:rsidTr="009B5472">
        <w:trPr>
          <w:trHeight w:val="499"/>
        </w:trPr>
        <w:tc>
          <w:tcPr>
            <w:tcW w:w="352" w:type="dxa"/>
            <w:tcBorders>
              <w:top w:val="single" w:sz="12" w:space="0" w:color="auto"/>
              <w:left w:val="single" w:sz="12" w:space="0" w:color="auto"/>
              <w:bottom w:val="single" w:sz="6" w:space="0" w:color="auto"/>
              <w:right w:val="single" w:sz="6" w:space="0" w:color="auto"/>
            </w:tcBorders>
            <w:shd w:val="clear" w:color="auto" w:fill="F2F2F2"/>
            <w:noWrap/>
            <w:vAlign w:val="center"/>
          </w:tcPr>
          <w:p w14:paraId="30010BE2" w14:textId="77777777" w:rsidR="00A91C67" w:rsidRPr="00A94B6E" w:rsidRDefault="00A91C67" w:rsidP="0047616F">
            <w:pPr>
              <w:pStyle w:val="Odstavecseseznamem"/>
              <w:spacing w:line="216" w:lineRule="auto"/>
              <w:ind w:left="-57" w:right="-57"/>
              <w:jc w:val="center"/>
              <w:rPr>
                <w:rFonts w:asciiTheme="minorHAnsi" w:hAnsiTheme="minorHAnsi" w:cstheme="minorHAnsi"/>
                <w:sz w:val="20"/>
                <w:szCs w:val="20"/>
              </w:rPr>
            </w:pPr>
            <w:r w:rsidRPr="00A94B6E">
              <w:rPr>
                <w:rFonts w:asciiTheme="minorHAnsi" w:hAnsiTheme="minorHAnsi" w:cstheme="minorHAnsi"/>
                <w:sz w:val="20"/>
                <w:szCs w:val="20"/>
              </w:rPr>
              <w:t>32</w:t>
            </w:r>
          </w:p>
        </w:tc>
        <w:tc>
          <w:tcPr>
            <w:tcW w:w="907" w:type="dxa"/>
            <w:vMerge w:val="restart"/>
            <w:tcBorders>
              <w:top w:val="single" w:sz="12" w:space="0" w:color="auto"/>
              <w:left w:val="single" w:sz="6" w:space="0" w:color="auto"/>
              <w:right w:val="single" w:sz="6" w:space="0" w:color="auto"/>
            </w:tcBorders>
            <w:shd w:val="clear" w:color="auto" w:fill="F2F2F2" w:themeFill="background1" w:themeFillShade="F2"/>
            <w:vAlign w:val="center"/>
          </w:tcPr>
          <w:p w14:paraId="33319DC4" w14:textId="40AB4945" w:rsidR="00A91C67" w:rsidRPr="00A94B6E" w:rsidRDefault="00B333D0" w:rsidP="0047616F">
            <w:pPr>
              <w:spacing w:line="216" w:lineRule="auto"/>
              <w:ind w:left="-57" w:right="-57"/>
              <w:rPr>
                <w:rFonts w:asciiTheme="minorHAnsi" w:hAnsiTheme="minorHAnsi" w:cstheme="minorHAnsi"/>
                <w:sz w:val="20"/>
                <w:szCs w:val="20"/>
              </w:rPr>
            </w:pPr>
            <w:r>
              <w:rPr>
                <w:rFonts w:asciiTheme="minorHAnsi" w:hAnsiTheme="minorHAnsi" w:cstheme="minorHAnsi"/>
                <w:sz w:val="20"/>
                <w:szCs w:val="20"/>
              </w:rPr>
              <w:t>Technic</w:t>
            </w:r>
            <w:r w:rsidR="00A91C67" w:rsidRPr="00A94B6E">
              <w:rPr>
                <w:rFonts w:asciiTheme="minorHAnsi" w:hAnsiTheme="minorHAnsi" w:cstheme="minorHAnsi"/>
                <w:sz w:val="20"/>
                <w:szCs w:val="20"/>
              </w:rPr>
              <w:t>ké riziko</w:t>
            </w:r>
          </w:p>
        </w:tc>
        <w:tc>
          <w:tcPr>
            <w:tcW w:w="3912" w:type="dxa"/>
            <w:tcBorders>
              <w:top w:val="single" w:sz="12" w:space="0" w:color="auto"/>
              <w:left w:val="single" w:sz="6" w:space="0" w:color="auto"/>
              <w:bottom w:val="single" w:sz="6" w:space="0" w:color="auto"/>
              <w:right w:val="single" w:sz="6" w:space="0" w:color="auto"/>
            </w:tcBorders>
            <w:shd w:val="clear" w:color="auto" w:fill="FFFFFF"/>
            <w:vAlign w:val="center"/>
          </w:tcPr>
          <w:p w14:paraId="117E38AE" w14:textId="77777777" w:rsidR="00A91C67" w:rsidRPr="00A94B6E" w:rsidRDefault="00A91C67" w:rsidP="0047616F">
            <w:pPr>
              <w:spacing w:line="216" w:lineRule="auto"/>
              <w:ind w:left="-57" w:right="-57"/>
              <w:rPr>
                <w:rFonts w:asciiTheme="minorHAnsi" w:hAnsiTheme="minorHAnsi" w:cstheme="minorHAnsi"/>
                <w:sz w:val="20"/>
                <w:szCs w:val="20"/>
              </w:rPr>
            </w:pPr>
            <w:r w:rsidRPr="00A94B6E">
              <w:rPr>
                <w:rFonts w:asciiTheme="minorHAnsi" w:hAnsiTheme="minorHAnsi" w:cstheme="minorHAnsi"/>
                <w:sz w:val="20"/>
                <w:szCs w:val="20"/>
              </w:rPr>
              <w:t>Špatný stav dopravní infrastruktury (např. zhoršování stavu silnic pod správou kraje) a ostatní infrastruktury na území města a s tím spojené výpadky, havárie, black-outy apod.</w:t>
            </w:r>
          </w:p>
        </w:tc>
        <w:tc>
          <w:tcPr>
            <w:tcW w:w="426" w:type="dxa"/>
            <w:tcBorders>
              <w:top w:val="single" w:sz="12" w:space="0" w:color="auto"/>
              <w:left w:val="single" w:sz="6" w:space="0" w:color="auto"/>
              <w:bottom w:val="single" w:sz="6" w:space="0" w:color="auto"/>
              <w:right w:val="single" w:sz="6" w:space="0" w:color="auto"/>
            </w:tcBorders>
            <w:shd w:val="clear" w:color="auto" w:fill="FFFFFF"/>
            <w:noWrap/>
            <w:vAlign w:val="center"/>
          </w:tcPr>
          <w:p w14:paraId="325121D6" w14:textId="77777777" w:rsidR="00A91C67" w:rsidRPr="00A94B6E" w:rsidRDefault="00A91C67" w:rsidP="0047616F">
            <w:pPr>
              <w:spacing w:line="216" w:lineRule="auto"/>
              <w:ind w:left="-57" w:right="-57"/>
              <w:jc w:val="center"/>
              <w:rPr>
                <w:rFonts w:asciiTheme="minorHAnsi" w:hAnsiTheme="minorHAnsi" w:cstheme="minorHAnsi"/>
                <w:sz w:val="20"/>
                <w:szCs w:val="20"/>
              </w:rPr>
            </w:pPr>
            <w:r w:rsidRPr="00A94B6E">
              <w:rPr>
                <w:rFonts w:asciiTheme="minorHAnsi" w:hAnsiTheme="minorHAnsi" w:cstheme="minorHAnsi"/>
                <w:sz w:val="20"/>
                <w:szCs w:val="20"/>
              </w:rPr>
              <w:t>3</w:t>
            </w:r>
          </w:p>
        </w:tc>
        <w:tc>
          <w:tcPr>
            <w:tcW w:w="283" w:type="dxa"/>
            <w:tcBorders>
              <w:top w:val="single" w:sz="12" w:space="0" w:color="auto"/>
              <w:left w:val="single" w:sz="6" w:space="0" w:color="auto"/>
              <w:bottom w:val="single" w:sz="6" w:space="0" w:color="auto"/>
              <w:right w:val="single" w:sz="6" w:space="0" w:color="auto"/>
            </w:tcBorders>
            <w:shd w:val="clear" w:color="auto" w:fill="FFFFFF"/>
            <w:noWrap/>
            <w:vAlign w:val="center"/>
          </w:tcPr>
          <w:p w14:paraId="6D8BD22D" w14:textId="77777777" w:rsidR="00A91C67" w:rsidRPr="00A94B6E" w:rsidRDefault="00A91C67" w:rsidP="0047616F">
            <w:pPr>
              <w:spacing w:line="216" w:lineRule="auto"/>
              <w:ind w:left="-57" w:right="-57"/>
              <w:jc w:val="center"/>
              <w:rPr>
                <w:rFonts w:asciiTheme="minorHAnsi" w:hAnsiTheme="minorHAnsi" w:cstheme="minorHAnsi"/>
                <w:sz w:val="20"/>
                <w:szCs w:val="20"/>
              </w:rPr>
            </w:pPr>
            <w:r w:rsidRPr="00A94B6E">
              <w:rPr>
                <w:rFonts w:asciiTheme="minorHAnsi" w:hAnsiTheme="minorHAnsi" w:cstheme="minorHAnsi"/>
                <w:sz w:val="20"/>
                <w:szCs w:val="20"/>
              </w:rPr>
              <w:t>3</w:t>
            </w:r>
          </w:p>
        </w:tc>
        <w:tc>
          <w:tcPr>
            <w:tcW w:w="709" w:type="dxa"/>
            <w:tcBorders>
              <w:top w:val="single" w:sz="12" w:space="0" w:color="auto"/>
              <w:left w:val="single" w:sz="6" w:space="0" w:color="auto"/>
              <w:bottom w:val="single" w:sz="6" w:space="0" w:color="auto"/>
              <w:right w:val="single" w:sz="6" w:space="0" w:color="auto"/>
            </w:tcBorders>
            <w:shd w:val="clear" w:color="auto" w:fill="FFFFFF"/>
            <w:noWrap/>
            <w:vAlign w:val="center"/>
          </w:tcPr>
          <w:p w14:paraId="280AF479" w14:textId="77777777" w:rsidR="00A91C67" w:rsidRPr="00A94B6E" w:rsidRDefault="00A91C67" w:rsidP="0047616F">
            <w:pPr>
              <w:spacing w:line="216" w:lineRule="auto"/>
              <w:ind w:left="-57" w:right="-57"/>
              <w:jc w:val="center"/>
              <w:rPr>
                <w:rFonts w:asciiTheme="minorHAnsi" w:hAnsiTheme="minorHAnsi" w:cstheme="minorHAnsi"/>
                <w:sz w:val="20"/>
                <w:szCs w:val="20"/>
              </w:rPr>
            </w:pPr>
            <w:r w:rsidRPr="00A94B6E">
              <w:rPr>
                <w:rFonts w:asciiTheme="minorHAnsi" w:hAnsiTheme="minorHAnsi" w:cstheme="minorHAnsi"/>
                <w:sz w:val="20"/>
                <w:szCs w:val="20"/>
              </w:rPr>
              <w:t>9</w:t>
            </w:r>
          </w:p>
        </w:tc>
        <w:tc>
          <w:tcPr>
            <w:tcW w:w="2268" w:type="dxa"/>
            <w:tcBorders>
              <w:top w:val="single" w:sz="12" w:space="0" w:color="auto"/>
              <w:left w:val="single" w:sz="6" w:space="0" w:color="auto"/>
              <w:bottom w:val="single" w:sz="6" w:space="0" w:color="auto"/>
              <w:right w:val="single" w:sz="12" w:space="0" w:color="auto"/>
            </w:tcBorders>
            <w:shd w:val="clear" w:color="auto" w:fill="FFFFFF"/>
            <w:vAlign w:val="center"/>
          </w:tcPr>
          <w:p w14:paraId="47517DA1" w14:textId="77777777" w:rsidR="00A91C67" w:rsidRPr="00A94B6E" w:rsidRDefault="00A91C67" w:rsidP="0047616F">
            <w:pPr>
              <w:spacing w:line="216" w:lineRule="auto"/>
              <w:ind w:left="-57" w:right="-57"/>
              <w:rPr>
                <w:rFonts w:asciiTheme="minorHAnsi" w:hAnsiTheme="minorHAnsi" w:cstheme="minorHAnsi"/>
                <w:sz w:val="20"/>
                <w:szCs w:val="20"/>
              </w:rPr>
            </w:pPr>
            <w:r w:rsidRPr="00A94B6E">
              <w:rPr>
                <w:rFonts w:asciiTheme="minorHAnsi" w:hAnsiTheme="minorHAnsi" w:cstheme="minorHAnsi"/>
                <w:sz w:val="20"/>
                <w:szCs w:val="20"/>
              </w:rPr>
              <w:t>Město Ústí nad Labem;</w:t>
            </w:r>
          </w:p>
          <w:p w14:paraId="1C4D61C2" w14:textId="77777777" w:rsidR="00A91C67" w:rsidRPr="00A94B6E" w:rsidRDefault="00A91C67" w:rsidP="0047616F">
            <w:pPr>
              <w:spacing w:line="216" w:lineRule="auto"/>
              <w:ind w:left="-57" w:right="-57"/>
              <w:rPr>
                <w:rFonts w:asciiTheme="minorHAnsi" w:hAnsiTheme="minorHAnsi" w:cstheme="minorHAnsi"/>
                <w:sz w:val="20"/>
                <w:szCs w:val="20"/>
              </w:rPr>
            </w:pPr>
            <w:r w:rsidRPr="00A94B6E">
              <w:rPr>
                <w:rFonts w:asciiTheme="minorHAnsi" w:hAnsiTheme="minorHAnsi" w:cstheme="minorHAnsi"/>
                <w:sz w:val="20"/>
                <w:szCs w:val="20"/>
              </w:rPr>
              <w:t>Správce infrastruktury</w:t>
            </w:r>
          </w:p>
        </w:tc>
      </w:tr>
      <w:tr w:rsidR="00A91C67" w:rsidRPr="00A94B6E" w14:paraId="3C537729" w14:textId="77777777" w:rsidTr="009B5472">
        <w:trPr>
          <w:trHeight w:val="290"/>
        </w:trPr>
        <w:tc>
          <w:tcPr>
            <w:tcW w:w="352" w:type="dxa"/>
            <w:tcBorders>
              <w:top w:val="single" w:sz="6" w:space="0" w:color="auto"/>
              <w:left w:val="single" w:sz="12" w:space="0" w:color="auto"/>
              <w:bottom w:val="single" w:sz="6" w:space="0" w:color="auto"/>
              <w:right w:val="single" w:sz="6" w:space="0" w:color="auto"/>
            </w:tcBorders>
            <w:shd w:val="clear" w:color="auto" w:fill="F2F2F2"/>
            <w:noWrap/>
            <w:vAlign w:val="center"/>
          </w:tcPr>
          <w:p w14:paraId="64D1DE1F" w14:textId="77777777" w:rsidR="00A91C67" w:rsidRPr="00A94B6E" w:rsidRDefault="00A91C67" w:rsidP="0047616F">
            <w:pPr>
              <w:pStyle w:val="Odstavecseseznamem"/>
              <w:spacing w:line="216" w:lineRule="auto"/>
              <w:ind w:left="-57" w:right="-57"/>
              <w:jc w:val="center"/>
              <w:rPr>
                <w:rFonts w:asciiTheme="minorHAnsi" w:hAnsiTheme="minorHAnsi" w:cstheme="minorHAnsi"/>
                <w:sz w:val="20"/>
                <w:szCs w:val="20"/>
              </w:rPr>
            </w:pPr>
            <w:r w:rsidRPr="00A94B6E">
              <w:rPr>
                <w:rFonts w:asciiTheme="minorHAnsi" w:hAnsiTheme="minorHAnsi" w:cstheme="minorHAnsi"/>
                <w:sz w:val="20"/>
                <w:szCs w:val="20"/>
              </w:rPr>
              <w:lastRenderedPageBreak/>
              <w:t>33</w:t>
            </w:r>
          </w:p>
        </w:tc>
        <w:tc>
          <w:tcPr>
            <w:tcW w:w="907" w:type="dxa"/>
            <w:vMerge/>
            <w:tcBorders>
              <w:left w:val="single" w:sz="6" w:space="0" w:color="auto"/>
              <w:right w:val="single" w:sz="6" w:space="0" w:color="auto"/>
            </w:tcBorders>
            <w:shd w:val="clear" w:color="auto" w:fill="F2F2F2" w:themeFill="background1" w:themeFillShade="F2"/>
            <w:vAlign w:val="center"/>
          </w:tcPr>
          <w:p w14:paraId="624337FB" w14:textId="77777777" w:rsidR="00A91C67" w:rsidRPr="00A94B6E" w:rsidRDefault="00A91C67" w:rsidP="0047616F">
            <w:pPr>
              <w:spacing w:line="216" w:lineRule="auto"/>
              <w:ind w:left="-57" w:right="-57"/>
              <w:rPr>
                <w:rFonts w:asciiTheme="minorHAnsi" w:hAnsiTheme="minorHAnsi" w:cstheme="minorHAnsi"/>
                <w:sz w:val="20"/>
                <w:szCs w:val="20"/>
              </w:rPr>
            </w:pPr>
          </w:p>
        </w:tc>
        <w:tc>
          <w:tcPr>
            <w:tcW w:w="3912" w:type="dxa"/>
            <w:tcBorders>
              <w:top w:val="single" w:sz="6" w:space="0" w:color="auto"/>
              <w:left w:val="single" w:sz="6" w:space="0" w:color="auto"/>
              <w:bottom w:val="single" w:sz="6" w:space="0" w:color="auto"/>
              <w:right w:val="single" w:sz="6" w:space="0" w:color="auto"/>
            </w:tcBorders>
            <w:shd w:val="clear" w:color="auto" w:fill="FFFFFF"/>
            <w:vAlign w:val="center"/>
          </w:tcPr>
          <w:p w14:paraId="47C78787" w14:textId="77777777" w:rsidR="00A91C67" w:rsidRPr="00A94B6E" w:rsidRDefault="00A91C67" w:rsidP="0047616F">
            <w:pPr>
              <w:spacing w:line="216" w:lineRule="auto"/>
              <w:ind w:left="-57" w:right="-57"/>
              <w:rPr>
                <w:rFonts w:asciiTheme="minorHAnsi" w:hAnsiTheme="minorHAnsi" w:cstheme="minorHAnsi"/>
                <w:sz w:val="20"/>
                <w:szCs w:val="20"/>
              </w:rPr>
            </w:pPr>
            <w:r w:rsidRPr="00A94B6E">
              <w:rPr>
                <w:rFonts w:asciiTheme="minorHAnsi" w:hAnsiTheme="minorHAnsi" w:cstheme="minorHAnsi"/>
                <w:sz w:val="20"/>
                <w:szCs w:val="20"/>
              </w:rPr>
              <w:t>Rizika plynoucí ze starých ekologických zátěží</w:t>
            </w:r>
          </w:p>
        </w:tc>
        <w:tc>
          <w:tcPr>
            <w:tcW w:w="42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CA71CBC" w14:textId="77777777" w:rsidR="00A91C67" w:rsidRPr="00A94B6E" w:rsidRDefault="00A91C67" w:rsidP="0047616F">
            <w:pPr>
              <w:spacing w:line="216" w:lineRule="auto"/>
              <w:ind w:left="-57" w:right="-57"/>
              <w:jc w:val="center"/>
              <w:rPr>
                <w:rFonts w:asciiTheme="minorHAnsi" w:hAnsiTheme="minorHAnsi" w:cstheme="minorHAnsi"/>
                <w:sz w:val="20"/>
                <w:szCs w:val="20"/>
              </w:rPr>
            </w:pPr>
            <w:r w:rsidRPr="00A94B6E">
              <w:rPr>
                <w:rFonts w:asciiTheme="minorHAnsi" w:hAnsiTheme="minorHAnsi" w:cstheme="minorHAnsi"/>
                <w:sz w:val="20"/>
                <w:szCs w:val="20"/>
              </w:rPr>
              <w:t>3</w:t>
            </w:r>
          </w:p>
        </w:tc>
        <w:tc>
          <w:tcPr>
            <w:tcW w:w="283"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2063835" w14:textId="77777777" w:rsidR="00A91C67" w:rsidRPr="00A94B6E" w:rsidRDefault="00A91C67" w:rsidP="0047616F">
            <w:pPr>
              <w:spacing w:line="216" w:lineRule="auto"/>
              <w:ind w:left="-57" w:right="-57"/>
              <w:jc w:val="center"/>
              <w:rPr>
                <w:rFonts w:asciiTheme="minorHAnsi" w:hAnsiTheme="minorHAnsi" w:cstheme="minorHAnsi"/>
                <w:sz w:val="20"/>
                <w:szCs w:val="20"/>
              </w:rPr>
            </w:pPr>
            <w:r w:rsidRPr="00A94B6E">
              <w:rPr>
                <w:rFonts w:asciiTheme="minorHAnsi" w:hAnsiTheme="minorHAnsi" w:cstheme="minorHAnsi"/>
                <w:sz w:val="20"/>
                <w:szCs w:val="20"/>
              </w:rPr>
              <w:t>4</w:t>
            </w:r>
          </w:p>
        </w:tc>
        <w:tc>
          <w:tcPr>
            <w:tcW w:w="709"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3A70FEA" w14:textId="77777777" w:rsidR="00A91C67" w:rsidRPr="00A94B6E" w:rsidRDefault="00A91C67" w:rsidP="0047616F">
            <w:pPr>
              <w:spacing w:line="216" w:lineRule="auto"/>
              <w:ind w:left="-57" w:right="-57"/>
              <w:jc w:val="center"/>
              <w:rPr>
                <w:rFonts w:asciiTheme="minorHAnsi" w:hAnsiTheme="minorHAnsi" w:cstheme="minorHAnsi"/>
                <w:b/>
                <w:sz w:val="20"/>
                <w:szCs w:val="20"/>
              </w:rPr>
            </w:pPr>
            <w:r w:rsidRPr="00A94B6E">
              <w:rPr>
                <w:rFonts w:asciiTheme="minorHAnsi" w:hAnsiTheme="minorHAnsi" w:cstheme="minorHAnsi"/>
                <w:b/>
                <w:sz w:val="20"/>
                <w:szCs w:val="20"/>
              </w:rPr>
              <w:t>12</w:t>
            </w:r>
          </w:p>
        </w:tc>
        <w:tc>
          <w:tcPr>
            <w:tcW w:w="2268" w:type="dxa"/>
            <w:tcBorders>
              <w:top w:val="single" w:sz="6" w:space="0" w:color="auto"/>
              <w:left w:val="single" w:sz="6" w:space="0" w:color="auto"/>
              <w:bottom w:val="single" w:sz="6" w:space="0" w:color="auto"/>
              <w:right w:val="single" w:sz="12" w:space="0" w:color="auto"/>
            </w:tcBorders>
            <w:shd w:val="clear" w:color="auto" w:fill="FFFFFF"/>
            <w:vAlign w:val="center"/>
          </w:tcPr>
          <w:p w14:paraId="3B1A4280" w14:textId="77777777" w:rsidR="00A91C67" w:rsidRPr="00A94B6E" w:rsidRDefault="00A91C67" w:rsidP="0047616F">
            <w:pPr>
              <w:spacing w:line="216" w:lineRule="auto"/>
              <w:ind w:left="-57" w:right="-57"/>
              <w:rPr>
                <w:rFonts w:asciiTheme="minorHAnsi" w:hAnsiTheme="minorHAnsi" w:cstheme="minorHAnsi"/>
                <w:sz w:val="20"/>
                <w:szCs w:val="20"/>
              </w:rPr>
            </w:pPr>
            <w:r w:rsidRPr="00A94B6E">
              <w:rPr>
                <w:rFonts w:asciiTheme="minorHAnsi" w:hAnsiTheme="minorHAnsi" w:cstheme="minorHAnsi"/>
                <w:sz w:val="20"/>
                <w:szCs w:val="20"/>
              </w:rPr>
              <w:t>Majitel;</w:t>
            </w:r>
          </w:p>
          <w:p w14:paraId="7975EEB4" w14:textId="31008471" w:rsidR="00A91C67" w:rsidRPr="00A94B6E" w:rsidRDefault="00721AFB" w:rsidP="0047616F">
            <w:pPr>
              <w:spacing w:line="216" w:lineRule="auto"/>
              <w:ind w:left="-57" w:right="-57"/>
              <w:rPr>
                <w:rFonts w:asciiTheme="minorHAnsi" w:hAnsiTheme="minorHAnsi" w:cstheme="minorHAnsi"/>
                <w:sz w:val="20"/>
                <w:szCs w:val="20"/>
              </w:rPr>
            </w:pPr>
            <w:r>
              <w:rPr>
                <w:rFonts w:asciiTheme="minorHAnsi" w:hAnsiTheme="minorHAnsi" w:cstheme="minorHAnsi"/>
                <w:sz w:val="20"/>
                <w:szCs w:val="20"/>
              </w:rPr>
              <w:t>Město Ústí nad Labem</w:t>
            </w:r>
          </w:p>
        </w:tc>
      </w:tr>
      <w:tr w:rsidR="00A91C67" w:rsidRPr="00A94B6E" w14:paraId="15309C58" w14:textId="77777777" w:rsidTr="009B5472">
        <w:trPr>
          <w:trHeight w:val="111"/>
        </w:trPr>
        <w:tc>
          <w:tcPr>
            <w:tcW w:w="352" w:type="dxa"/>
            <w:tcBorders>
              <w:top w:val="single" w:sz="6" w:space="0" w:color="auto"/>
              <w:left w:val="single" w:sz="12" w:space="0" w:color="auto"/>
              <w:bottom w:val="single" w:sz="12" w:space="0" w:color="auto"/>
              <w:right w:val="single" w:sz="6" w:space="0" w:color="auto"/>
            </w:tcBorders>
            <w:shd w:val="clear" w:color="auto" w:fill="F2F2F2"/>
            <w:noWrap/>
            <w:vAlign w:val="center"/>
          </w:tcPr>
          <w:p w14:paraId="690F3ED4" w14:textId="77777777" w:rsidR="00A91C67" w:rsidRPr="00A94B6E" w:rsidRDefault="00A91C67" w:rsidP="0047616F">
            <w:pPr>
              <w:pStyle w:val="Odstavecseseznamem"/>
              <w:spacing w:line="216" w:lineRule="auto"/>
              <w:ind w:left="-57" w:right="-57"/>
              <w:jc w:val="center"/>
              <w:rPr>
                <w:rFonts w:asciiTheme="minorHAnsi" w:hAnsiTheme="minorHAnsi" w:cstheme="minorHAnsi"/>
                <w:sz w:val="20"/>
                <w:szCs w:val="20"/>
              </w:rPr>
            </w:pPr>
            <w:r w:rsidRPr="00A94B6E">
              <w:rPr>
                <w:rFonts w:asciiTheme="minorHAnsi" w:hAnsiTheme="minorHAnsi" w:cstheme="minorHAnsi"/>
                <w:sz w:val="20"/>
                <w:szCs w:val="20"/>
              </w:rPr>
              <w:t>…</w:t>
            </w:r>
          </w:p>
        </w:tc>
        <w:tc>
          <w:tcPr>
            <w:tcW w:w="907" w:type="dxa"/>
            <w:vMerge/>
            <w:tcBorders>
              <w:left w:val="single" w:sz="6" w:space="0" w:color="auto"/>
              <w:bottom w:val="single" w:sz="12" w:space="0" w:color="auto"/>
              <w:right w:val="single" w:sz="6" w:space="0" w:color="auto"/>
            </w:tcBorders>
            <w:shd w:val="clear" w:color="auto" w:fill="F2F2F2" w:themeFill="background1" w:themeFillShade="F2"/>
            <w:vAlign w:val="center"/>
          </w:tcPr>
          <w:p w14:paraId="08EA2A2E" w14:textId="77777777" w:rsidR="00A91C67" w:rsidRPr="00A94B6E" w:rsidRDefault="00A91C67" w:rsidP="0047616F">
            <w:pPr>
              <w:spacing w:line="216" w:lineRule="auto"/>
              <w:ind w:left="-57" w:right="-57"/>
              <w:rPr>
                <w:rFonts w:asciiTheme="minorHAnsi" w:hAnsiTheme="minorHAnsi" w:cstheme="minorHAnsi"/>
                <w:sz w:val="20"/>
                <w:szCs w:val="20"/>
              </w:rPr>
            </w:pPr>
          </w:p>
        </w:tc>
        <w:tc>
          <w:tcPr>
            <w:tcW w:w="3912" w:type="dxa"/>
            <w:tcBorders>
              <w:top w:val="single" w:sz="6" w:space="0" w:color="auto"/>
              <w:left w:val="single" w:sz="6" w:space="0" w:color="auto"/>
              <w:bottom w:val="single" w:sz="12" w:space="0" w:color="auto"/>
              <w:right w:val="single" w:sz="6" w:space="0" w:color="auto"/>
            </w:tcBorders>
            <w:shd w:val="clear" w:color="auto" w:fill="FFFFFF"/>
            <w:vAlign w:val="center"/>
          </w:tcPr>
          <w:p w14:paraId="1A60CE0D" w14:textId="77777777" w:rsidR="00A91C67" w:rsidRPr="00A94B6E" w:rsidRDefault="00A91C67" w:rsidP="0047616F">
            <w:pPr>
              <w:spacing w:line="216" w:lineRule="auto"/>
              <w:ind w:left="-57" w:right="-57"/>
              <w:rPr>
                <w:rFonts w:asciiTheme="minorHAnsi" w:hAnsiTheme="minorHAnsi" w:cstheme="minorHAnsi"/>
                <w:sz w:val="20"/>
                <w:szCs w:val="20"/>
              </w:rPr>
            </w:pPr>
            <w:r w:rsidRPr="00A94B6E">
              <w:rPr>
                <w:rFonts w:asciiTheme="minorHAnsi" w:hAnsiTheme="minorHAnsi" w:cstheme="minorHAnsi"/>
                <w:sz w:val="20"/>
                <w:szCs w:val="20"/>
              </w:rPr>
              <w:t>…..</w:t>
            </w:r>
          </w:p>
        </w:tc>
        <w:tc>
          <w:tcPr>
            <w:tcW w:w="426" w:type="dxa"/>
            <w:tcBorders>
              <w:top w:val="single" w:sz="6" w:space="0" w:color="auto"/>
              <w:left w:val="single" w:sz="6" w:space="0" w:color="auto"/>
              <w:bottom w:val="single" w:sz="12" w:space="0" w:color="auto"/>
              <w:right w:val="single" w:sz="6" w:space="0" w:color="auto"/>
            </w:tcBorders>
            <w:shd w:val="clear" w:color="auto" w:fill="FFFFFF"/>
            <w:noWrap/>
            <w:vAlign w:val="center"/>
          </w:tcPr>
          <w:p w14:paraId="0ECD8A10" w14:textId="77777777" w:rsidR="00A91C67" w:rsidRPr="00A94B6E" w:rsidRDefault="00A91C67" w:rsidP="0047616F">
            <w:pPr>
              <w:spacing w:line="216" w:lineRule="auto"/>
              <w:ind w:left="-57" w:right="-57"/>
              <w:jc w:val="center"/>
              <w:rPr>
                <w:rFonts w:asciiTheme="minorHAnsi" w:hAnsiTheme="minorHAnsi" w:cstheme="minorHAnsi"/>
                <w:sz w:val="20"/>
                <w:szCs w:val="20"/>
              </w:rPr>
            </w:pPr>
          </w:p>
        </w:tc>
        <w:tc>
          <w:tcPr>
            <w:tcW w:w="283" w:type="dxa"/>
            <w:tcBorders>
              <w:top w:val="single" w:sz="6" w:space="0" w:color="auto"/>
              <w:left w:val="single" w:sz="6" w:space="0" w:color="auto"/>
              <w:bottom w:val="single" w:sz="12" w:space="0" w:color="auto"/>
              <w:right w:val="single" w:sz="6" w:space="0" w:color="auto"/>
            </w:tcBorders>
            <w:shd w:val="clear" w:color="auto" w:fill="FFFFFF"/>
            <w:noWrap/>
            <w:vAlign w:val="center"/>
          </w:tcPr>
          <w:p w14:paraId="7E364A45" w14:textId="77777777" w:rsidR="00A91C67" w:rsidRPr="00A94B6E" w:rsidRDefault="00A91C67" w:rsidP="0047616F">
            <w:pPr>
              <w:spacing w:line="216" w:lineRule="auto"/>
              <w:ind w:left="-57" w:right="-57"/>
              <w:jc w:val="center"/>
              <w:rPr>
                <w:rFonts w:asciiTheme="minorHAnsi" w:hAnsiTheme="minorHAnsi" w:cstheme="minorHAnsi"/>
                <w:sz w:val="20"/>
                <w:szCs w:val="20"/>
              </w:rPr>
            </w:pPr>
          </w:p>
        </w:tc>
        <w:tc>
          <w:tcPr>
            <w:tcW w:w="709" w:type="dxa"/>
            <w:tcBorders>
              <w:top w:val="single" w:sz="6" w:space="0" w:color="auto"/>
              <w:left w:val="single" w:sz="6" w:space="0" w:color="auto"/>
              <w:bottom w:val="single" w:sz="12" w:space="0" w:color="auto"/>
              <w:right w:val="single" w:sz="6" w:space="0" w:color="auto"/>
            </w:tcBorders>
            <w:shd w:val="clear" w:color="auto" w:fill="FFFFFF"/>
            <w:noWrap/>
            <w:vAlign w:val="center"/>
          </w:tcPr>
          <w:p w14:paraId="03CC3DB2" w14:textId="77777777" w:rsidR="00A91C67" w:rsidRPr="00A94B6E" w:rsidRDefault="00A91C67" w:rsidP="0047616F">
            <w:pPr>
              <w:spacing w:line="216" w:lineRule="auto"/>
              <w:ind w:left="-57" w:right="-57"/>
              <w:jc w:val="center"/>
              <w:rPr>
                <w:rFonts w:asciiTheme="minorHAnsi" w:hAnsiTheme="minorHAnsi" w:cstheme="minorHAnsi"/>
                <w:b/>
                <w:sz w:val="20"/>
                <w:szCs w:val="20"/>
              </w:rPr>
            </w:pPr>
          </w:p>
        </w:tc>
        <w:tc>
          <w:tcPr>
            <w:tcW w:w="2268" w:type="dxa"/>
            <w:tcBorders>
              <w:top w:val="single" w:sz="6" w:space="0" w:color="auto"/>
              <w:left w:val="single" w:sz="6" w:space="0" w:color="auto"/>
              <w:bottom w:val="single" w:sz="12" w:space="0" w:color="auto"/>
              <w:right w:val="single" w:sz="12" w:space="0" w:color="auto"/>
            </w:tcBorders>
            <w:shd w:val="clear" w:color="auto" w:fill="FFFFFF"/>
            <w:vAlign w:val="center"/>
          </w:tcPr>
          <w:p w14:paraId="4D677642" w14:textId="77777777" w:rsidR="00A91C67" w:rsidRPr="00A94B6E" w:rsidRDefault="00A91C67" w:rsidP="0047616F">
            <w:pPr>
              <w:spacing w:line="216" w:lineRule="auto"/>
              <w:ind w:left="-57" w:right="-57"/>
              <w:rPr>
                <w:rFonts w:asciiTheme="minorHAnsi" w:hAnsiTheme="minorHAnsi" w:cstheme="minorHAnsi"/>
                <w:sz w:val="20"/>
                <w:szCs w:val="20"/>
              </w:rPr>
            </w:pPr>
          </w:p>
        </w:tc>
      </w:tr>
      <w:tr w:rsidR="00A91C67" w:rsidRPr="00A94B6E" w14:paraId="761C190D" w14:textId="77777777" w:rsidTr="009B5472">
        <w:trPr>
          <w:trHeight w:val="383"/>
        </w:trPr>
        <w:tc>
          <w:tcPr>
            <w:tcW w:w="352" w:type="dxa"/>
            <w:tcBorders>
              <w:top w:val="single" w:sz="12" w:space="0" w:color="auto"/>
              <w:left w:val="single" w:sz="12" w:space="0" w:color="auto"/>
              <w:bottom w:val="single" w:sz="6" w:space="0" w:color="auto"/>
              <w:right w:val="single" w:sz="6" w:space="0" w:color="auto"/>
            </w:tcBorders>
            <w:shd w:val="clear" w:color="auto" w:fill="F2F2F2"/>
            <w:noWrap/>
            <w:vAlign w:val="center"/>
          </w:tcPr>
          <w:p w14:paraId="04EA91B2" w14:textId="77777777" w:rsidR="00A91C67" w:rsidRPr="00A94B6E" w:rsidRDefault="00A91C67" w:rsidP="0047616F">
            <w:pPr>
              <w:pStyle w:val="Odstavecseseznamem"/>
              <w:spacing w:line="216" w:lineRule="auto"/>
              <w:ind w:left="-57" w:right="-57"/>
              <w:jc w:val="center"/>
              <w:rPr>
                <w:rFonts w:asciiTheme="minorHAnsi" w:hAnsiTheme="minorHAnsi" w:cstheme="minorHAnsi"/>
                <w:sz w:val="20"/>
                <w:szCs w:val="20"/>
              </w:rPr>
            </w:pPr>
            <w:r w:rsidRPr="00A94B6E">
              <w:rPr>
                <w:rFonts w:asciiTheme="minorHAnsi" w:hAnsiTheme="minorHAnsi" w:cstheme="minorHAnsi"/>
                <w:sz w:val="20"/>
                <w:szCs w:val="20"/>
              </w:rPr>
              <w:t>36</w:t>
            </w:r>
          </w:p>
        </w:tc>
        <w:tc>
          <w:tcPr>
            <w:tcW w:w="907" w:type="dxa"/>
            <w:vMerge w:val="restart"/>
            <w:tcBorders>
              <w:top w:val="single" w:sz="12" w:space="0" w:color="auto"/>
              <w:left w:val="single" w:sz="6" w:space="0" w:color="auto"/>
              <w:right w:val="single" w:sz="6" w:space="0" w:color="auto"/>
            </w:tcBorders>
            <w:shd w:val="clear" w:color="auto" w:fill="F2F2F2" w:themeFill="background1" w:themeFillShade="F2"/>
            <w:noWrap/>
            <w:vAlign w:val="center"/>
          </w:tcPr>
          <w:p w14:paraId="35E41635" w14:textId="77777777" w:rsidR="00A91C67" w:rsidRPr="00A94B6E" w:rsidRDefault="00A91C67" w:rsidP="0047616F">
            <w:pPr>
              <w:spacing w:line="216" w:lineRule="auto"/>
              <w:ind w:left="-57" w:right="-57"/>
              <w:rPr>
                <w:rFonts w:asciiTheme="minorHAnsi" w:hAnsiTheme="minorHAnsi" w:cstheme="minorHAnsi"/>
                <w:sz w:val="20"/>
                <w:szCs w:val="20"/>
              </w:rPr>
            </w:pPr>
            <w:r w:rsidRPr="00A94B6E">
              <w:rPr>
                <w:rFonts w:asciiTheme="minorHAnsi" w:hAnsiTheme="minorHAnsi" w:cstheme="minorHAnsi"/>
                <w:sz w:val="20"/>
                <w:szCs w:val="20"/>
              </w:rPr>
              <w:t>Věcné riziko (souvisí s rozvojem města)</w:t>
            </w:r>
          </w:p>
        </w:tc>
        <w:tc>
          <w:tcPr>
            <w:tcW w:w="3912" w:type="dxa"/>
            <w:tcBorders>
              <w:top w:val="single" w:sz="12" w:space="0" w:color="auto"/>
              <w:left w:val="single" w:sz="6" w:space="0" w:color="auto"/>
              <w:bottom w:val="single" w:sz="6" w:space="0" w:color="auto"/>
              <w:right w:val="single" w:sz="6" w:space="0" w:color="auto"/>
            </w:tcBorders>
            <w:shd w:val="clear" w:color="auto" w:fill="FFFFFF"/>
            <w:vAlign w:val="center"/>
          </w:tcPr>
          <w:p w14:paraId="0A34C01B" w14:textId="77777777" w:rsidR="00A91C67" w:rsidRPr="00A94B6E" w:rsidRDefault="00A91C67" w:rsidP="0047616F">
            <w:pPr>
              <w:spacing w:line="216" w:lineRule="auto"/>
              <w:ind w:left="-57" w:right="-57"/>
              <w:rPr>
                <w:rFonts w:asciiTheme="minorHAnsi" w:hAnsiTheme="minorHAnsi" w:cstheme="minorHAnsi"/>
                <w:sz w:val="20"/>
                <w:szCs w:val="20"/>
              </w:rPr>
            </w:pPr>
            <w:r w:rsidRPr="00A94B6E">
              <w:rPr>
                <w:rFonts w:asciiTheme="minorHAnsi" w:hAnsiTheme="minorHAnsi" w:cstheme="minorHAnsi"/>
                <w:sz w:val="20"/>
                <w:szCs w:val="20"/>
              </w:rPr>
              <w:t>Povodně</w:t>
            </w:r>
          </w:p>
        </w:tc>
        <w:tc>
          <w:tcPr>
            <w:tcW w:w="426" w:type="dxa"/>
            <w:tcBorders>
              <w:top w:val="single" w:sz="12" w:space="0" w:color="auto"/>
              <w:left w:val="single" w:sz="6" w:space="0" w:color="auto"/>
              <w:bottom w:val="single" w:sz="6" w:space="0" w:color="auto"/>
              <w:right w:val="single" w:sz="6" w:space="0" w:color="auto"/>
            </w:tcBorders>
            <w:shd w:val="clear" w:color="auto" w:fill="FFFFFF"/>
            <w:noWrap/>
            <w:vAlign w:val="center"/>
          </w:tcPr>
          <w:p w14:paraId="24BA7EE9" w14:textId="77777777" w:rsidR="00A91C67" w:rsidRPr="00A94B6E" w:rsidRDefault="00A91C67" w:rsidP="0047616F">
            <w:pPr>
              <w:spacing w:line="216" w:lineRule="auto"/>
              <w:ind w:left="-57" w:right="-57"/>
              <w:jc w:val="center"/>
              <w:rPr>
                <w:rFonts w:asciiTheme="minorHAnsi" w:hAnsiTheme="minorHAnsi" w:cstheme="minorHAnsi"/>
                <w:sz w:val="20"/>
                <w:szCs w:val="20"/>
              </w:rPr>
            </w:pPr>
            <w:r w:rsidRPr="00A94B6E">
              <w:rPr>
                <w:rFonts w:asciiTheme="minorHAnsi" w:hAnsiTheme="minorHAnsi" w:cstheme="minorHAnsi"/>
                <w:sz w:val="20"/>
                <w:szCs w:val="20"/>
              </w:rPr>
              <w:t>4</w:t>
            </w:r>
          </w:p>
        </w:tc>
        <w:tc>
          <w:tcPr>
            <w:tcW w:w="283" w:type="dxa"/>
            <w:tcBorders>
              <w:top w:val="single" w:sz="12" w:space="0" w:color="auto"/>
              <w:left w:val="single" w:sz="6" w:space="0" w:color="auto"/>
              <w:bottom w:val="single" w:sz="6" w:space="0" w:color="auto"/>
              <w:right w:val="single" w:sz="6" w:space="0" w:color="auto"/>
            </w:tcBorders>
            <w:shd w:val="clear" w:color="auto" w:fill="FFFFFF"/>
            <w:noWrap/>
            <w:vAlign w:val="center"/>
          </w:tcPr>
          <w:p w14:paraId="21A385D7" w14:textId="77777777" w:rsidR="00A91C67" w:rsidRPr="00A94B6E" w:rsidRDefault="00A91C67" w:rsidP="0047616F">
            <w:pPr>
              <w:spacing w:line="216" w:lineRule="auto"/>
              <w:ind w:left="-57" w:right="-57"/>
              <w:jc w:val="center"/>
              <w:rPr>
                <w:rFonts w:asciiTheme="minorHAnsi" w:hAnsiTheme="minorHAnsi" w:cstheme="minorHAnsi"/>
                <w:sz w:val="20"/>
                <w:szCs w:val="20"/>
              </w:rPr>
            </w:pPr>
            <w:r w:rsidRPr="00A94B6E">
              <w:rPr>
                <w:rFonts w:asciiTheme="minorHAnsi" w:hAnsiTheme="minorHAnsi" w:cstheme="minorHAnsi"/>
                <w:sz w:val="20"/>
                <w:szCs w:val="20"/>
              </w:rPr>
              <w:t>4</w:t>
            </w:r>
          </w:p>
        </w:tc>
        <w:tc>
          <w:tcPr>
            <w:tcW w:w="709" w:type="dxa"/>
            <w:tcBorders>
              <w:top w:val="single" w:sz="12" w:space="0" w:color="auto"/>
              <w:left w:val="single" w:sz="6" w:space="0" w:color="auto"/>
              <w:bottom w:val="single" w:sz="6" w:space="0" w:color="auto"/>
              <w:right w:val="single" w:sz="6" w:space="0" w:color="auto"/>
            </w:tcBorders>
            <w:shd w:val="clear" w:color="auto" w:fill="FFFFFF"/>
            <w:noWrap/>
            <w:vAlign w:val="center"/>
          </w:tcPr>
          <w:p w14:paraId="195250BD" w14:textId="77777777" w:rsidR="00A91C67" w:rsidRPr="00A94B6E" w:rsidRDefault="00A91C67" w:rsidP="0047616F">
            <w:pPr>
              <w:spacing w:line="216" w:lineRule="auto"/>
              <w:ind w:left="-57" w:right="-57"/>
              <w:jc w:val="center"/>
              <w:rPr>
                <w:rFonts w:asciiTheme="minorHAnsi" w:hAnsiTheme="minorHAnsi" w:cstheme="minorHAnsi"/>
                <w:b/>
                <w:sz w:val="20"/>
                <w:szCs w:val="20"/>
              </w:rPr>
            </w:pPr>
            <w:r w:rsidRPr="00A94B6E">
              <w:rPr>
                <w:rFonts w:asciiTheme="minorHAnsi" w:hAnsiTheme="minorHAnsi" w:cstheme="minorHAnsi"/>
                <w:b/>
                <w:sz w:val="20"/>
                <w:szCs w:val="20"/>
              </w:rPr>
              <w:t>16</w:t>
            </w:r>
          </w:p>
        </w:tc>
        <w:tc>
          <w:tcPr>
            <w:tcW w:w="2268" w:type="dxa"/>
            <w:tcBorders>
              <w:top w:val="single" w:sz="12" w:space="0" w:color="auto"/>
              <w:left w:val="single" w:sz="6" w:space="0" w:color="auto"/>
              <w:bottom w:val="single" w:sz="6" w:space="0" w:color="auto"/>
              <w:right w:val="single" w:sz="12" w:space="0" w:color="auto"/>
            </w:tcBorders>
            <w:shd w:val="clear" w:color="auto" w:fill="FFFFFF"/>
            <w:vAlign w:val="center"/>
          </w:tcPr>
          <w:p w14:paraId="05F02F04" w14:textId="77777777" w:rsidR="00A91C67" w:rsidRPr="00A94B6E" w:rsidRDefault="00A91C67" w:rsidP="0047616F">
            <w:pPr>
              <w:spacing w:line="216" w:lineRule="auto"/>
              <w:ind w:left="-57" w:right="-57"/>
              <w:rPr>
                <w:rFonts w:asciiTheme="minorHAnsi" w:hAnsiTheme="minorHAnsi" w:cstheme="minorHAnsi"/>
                <w:sz w:val="20"/>
                <w:szCs w:val="20"/>
              </w:rPr>
            </w:pPr>
            <w:r w:rsidRPr="00A94B6E">
              <w:rPr>
                <w:rFonts w:asciiTheme="minorHAnsi" w:hAnsiTheme="minorHAnsi" w:cstheme="minorHAnsi"/>
                <w:sz w:val="20"/>
                <w:szCs w:val="20"/>
              </w:rPr>
              <w:t>Město Ústí nad Labem;</w:t>
            </w:r>
          </w:p>
          <w:p w14:paraId="6A486373" w14:textId="77777777" w:rsidR="00A91C67" w:rsidRPr="00A94B6E" w:rsidRDefault="00A91C67" w:rsidP="0047616F">
            <w:pPr>
              <w:spacing w:line="216" w:lineRule="auto"/>
              <w:ind w:left="-57" w:right="-57"/>
              <w:rPr>
                <w:rFonts w:asciiTheme="minorHAnsi" w:hAnsiTheme="minorHAnsi" w:cstheme="minorHAnsi"/>
                <w:sz w:val="20"/>
                <w:szCs w:val="20"/>
              </w:rPr>
            </w:pPr>
            <w:r w:rsidRPr="00A94B6E">
              <w:rPr>
                <w:rFonts w:asciiTheme="minorHAnsi" w:hAnsiTheme="minorHAnsi" w:cstheme="minorHAnsi"/>
                <w:sz w:val="20"/>
                <w:szCs w:val="20"/>
              </w:rPr>
              <w:t>Postižení občané a další osoby</w:t>
            </w:r>
          </w:p>
        </w:tc>
      </w:tr>
      <w:tr w:rsidR="00A91C67" w:rsidRPr="00A94B6E" w14:paraId="58A175B6" w14:textId="77777777" w:rsidTr="009B5472">
        <w:trPr>
          <w:trHeight w:val="234"/>
        </w:trPr>
        <w:tc>
          <w:tcPr>
            <w:tcW w:w="352" w:type="dxa"/>
            <w:tcBorders>
              <w:top w:val="single" w:sz="6" w:space="0" w:color="auto"/>
              <w:left w:val="single" w:sz="12" w:space="0" w:color="auto"/>
              <w:bottom w:val="single" w:sz="6" w:space="0" w:color="auto"/>
              <w:right w:val="single" w:sz="6" w:space="0" w:color="auto"/>
            </w:tcBorders>
            <w:shd w:val="clear" w:color="auto" w:fill="F2F2F2"/>
            <w:noWrap/>
            <w:vAlign w:val="center"/>
          </w:tcPr>
          <w:p w14:paraId="2EFA059B" w14:textId="77777777" w:rsidR="00A91C67" w:rsidRPr="00A94B6E" w:rsidRDefault="00A91C67" w:rsidP="0047616F">
            <w:pPr>
              <w:pStyle w:val="Odstavecseseznamem"/>
              <w:spacing w:line="216" w:lineRule="auto"/>
              <w:ind w:left="-57" w:right="-57"/>
              <w:jc w:val="center"/>
              <w:rPr>
                <w:rFonts w:asciiTheme="minorHAnsi" w:hAnsiTheme="minorHAnsi" w:cstheme="minorHAnsi"/>
                <w:sz w:val="20"/>
                <w:szCs w:val="20"/>
              </w:rPr>
            </w:pPr>
            <w:r w:rsidRPr="00A94B6E">
              <w:rPr>
                <w:rFonts w:asciiTheme="minorHAnsi" w:hAnsiTheme="minorHAnsi" w:cstheme="minorHAnsi"/>
                <w:sz w:val="20"/>
                <w:szCs w:val="20"/>
              </w:rPr>
              <w:t>37</w:t>
            </w:r>
          </w:p>
        </w:tc>
        <w:tc>
          <w:tcPr>
            <w:tcW w:w="907" w:type="dxa"/>
            <w:vMerge/>
            <w:tcBorders>
              <w:left w:val="single" w:sz="6" w:space="0" w:color="auto"/>
              <w:right w:val="single" w:sz="6" w:space="0" w:color="auto"/>
            </w:tcBorders>
            <w:shd w:val="clear" w:color="auto" w:fill="F2F2F2" w:themeFill="background1" w:themeFillShade="F2"/>
            <w:noWrap/>
            <w:vAlign w:val="center"/>
          </w:tcPr>
          <w:p w14:paraId="48B5C4C7" w14:textId="77777777" w:rsidR="00A91C67" w:rsidRPr="00A94B6E" w:rsidRDefault="00A91C67" w:rsidP="0047616F">
            <w:pPr>
              <w:spacing w:line="216" w:lineRule="auto"/>
              <w:ind w:left="-57" w:right="-57"/>
              <w:rPr>
                <w:rFonts w:asciiTheme="minorHAnsi" w:hAnsiTheme="minorHAnsi" w:cstheme="minorHAnsi"/>
                <w:sz w:val="20"/>
                <w:szCs w:val="20"/>
              </w:rPr>
            </w:pPr>
          </w:p>
        </w:tc>
        <w:tc>
          <w:tcPr>
            <w:tcW w:w="3912" w:type="dxa"/>
            <w:tcBorders>
              <w:top w:val="single" w:sz="6" w:space="0" w:color="auto"/>
              <w:left w:val="single" w:sz="6" w:space="0" w:color="auto"/>
              <w:bottom w:val="single" w:sz="6" w:space="0" w:color="auto"/>
              <w:right w:val="single" w:sz="6" w:space="0" w:color="auto"/>
            </w:tcBorders>
            <w:shd w:val="clear" w:color="auto" w:fill="FFFFFF"/>
            <w:vAlign w:val="center"/>
          </w:tcPr>
          <w:p w14:paraId="004AEC59" w14:textId="77777777" w:rsidR="00A91C67" w:rsidRPr="00A94B6E" w:rsidRDefault="00A91C67" w:rsidP="0047616F">
            <w:pPr>
              <w:spacing w:line="216" w:lineRule="auto"/>
              <w:ind w:left="-57" w:right="-57"/>
              <w:rPr>
                <w:rFonts w:asciiTheme="minorHAnsi" w:hAnsiTheme="minorHAnsi" w:cstheme="minorHAnsi"/>
                <w:sz w:val="20"/>
                <w:szCs w:val="20"/>
              </w:rPr>
            </w:pPr>
            <w:r w:rsidRPr="00A94B6E">
              <w:rPr>
                <w:rFonts w:asciiTheme="minorHAnsi" w:hAnsiTheme="minorHAnsi" w:cstheme="minorHAnsi"/>
                <w:sz w:val="20"/>
                <w:szCs w:val="20"/>
              </w:rPr>
              <w:t>Další přírodní rizika  - přívalové deště, bouřky, sesuvy a další přírodní rizika</w:t>
            </w:r>
          </w:p>
        </w:tc>
        <w:tc>
          <w:tcPr>
            <w:tcW w:w="42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559D4F1" w14:textId="77777777" w:rsidR="00A91C67" w:rsidRPr="00A94B6E" w:rsidRDefault="00A91C67" w:rsidP="0047616F">
            <w:pPr>
              <w:spacing w:line="216" w:lineRule="auto"/>
              <w:ind w:left="-57" w:right="-57"/>
              <w:jc w:val="center"/>
              <w:rPr>
                <w:rFonts w:asciiTheme="minorHAnsi" w:hAnsiTheme="minorHAnsi" w:cstheme="minorHAnsi"/>
                <w:sz w:val="20"/>
                <w:szCs w:val="20"/>
              </w:rPr>
            </w:pPr>
            <w:r w:rsidRPr="00A94B6E">
              <w:rPr>
                <w:rFonts w:asciiTheme="minorHAnsi" w:hAnsiTheme="minorHAnsi" w:cstheme="minorHAnsi"/>
                <w:sz w:val="20"/>
                <w:szCs w:val="20"/>
              </w:rPr>
              <w:t>3</w:t>
            </w:r>
          </w:p>
        </w:tc>
        <w:tc>
          <w:tcPr>
            <w:tcW w:w="283"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24B0DBF" w14:textId="77777777" w:rsidR="00A91C67" w:rsidRPr="00A94B6E" w:rsidRDefault="00A91C67" w:rsidP="0047616F">
            <w:pPr>
              <w:spacing w:line="216" w:lineRule="auto"/>
              <w:ind w:left="-57" w:right="-57"/>
              <w:jc w:val="center"/>
              <w:rPr>
                <w:rFonts w:asciiTheme="minorHAnsi" w:hAnsiTheme="minorHAnsi" w:cstheme="minorHAnsi"/>
                <w:sz w:val="20"/>
                <w:szCs w:val="20"/>
              </w:rPr>
            </w:pPr>
            <w:r w:rsidRPr="00A94B6E">
              <w:rPr>
                <w:rFonts w:asciiTheme="minorHAnsi" w:hAnsiTheme="minorHAnsi" w:cstheme="minorHAnsi"/>
                <w:sz w:val="20"/>
                <w:szCs w:val="20"/>
              </w:rPr>
              <w:t>3</w:t>
            </w:r>
          </w:p>
        </w:tc>
        <w:tc>
          <w:tcPr>
            <w:tcW w:w="709"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45B4BB4" w14:textId="77777777" w:rsidR="00A91C67" w:rsidRPr="00A94B6E" w:rsidRDefault="00A91C67" w:rsidP="0047616F">
            <w:pPr>
              <w:spacing w:line="216" w:lineRule="auto"/>
              <w:ind w:left="-57" w:right="-57"/>
              <w:jc w:val="center"/>
              <w:rPr>
                <w:rFonts w:asciiTheme="minorHAnsi" w:hAnsiTheme="minorHAnsi" w:cstheme="minorHAnsi"/>
                <w:sz w:val="20"/>
                <w:szCs w:val="20"/>
              </w:rPr>
            </w:pPr>
            <w:r w:rsidRPr="00A94B6E">
              <w:rPr>
                <w:rFonts w:asciiTheme="minorHAnsi" w:hAnsiTheme="minorHAnsi" w:cstheme="minorHAnsi"/>
                <w:sz w:val="20"/>
                <w:szCs w:val="20"/>
              </w:rPr>
              <w:t>9</w:t>
            </w:r>
          </w:p>
        </w:tc>
        <w:tc>
          <w:tcPr>
            <w:tcW w:w="2268" w:type="dxa"/>
            <w:tcBorders>
              <w:top w:val="single" w:sz="6" w:space="0" w:color="auto"/>
              <w:left w:val="single" w:sz="6" w:space="0" w:color="auto"/>
              <w:bottom w:val="single" w:sz="6" w:space="0" w:color="auto"/>
              <w:right w:val="single" w:sz="12" w:space="0" w:color="auto"/>
            </w:tcBorders>
            <w:shd w:val="clear" w:color="auto" w:fill="FFFFFF"/>
            <w:vAlign w:val="center"/>
          </w:tcPr>
          <w:p w14:paraId="7D7400D8" w14:textId="77777777" w:rsidR="00A91C67" w:rsidRPr="00A94B6E" w:rsidRDefault="00A91C67" w:rsidP="0047616F">
            <w:pPr>
              <w:spacing w:line="216" w:lineRule="auto"/>
              <w:ind w:left="-57" w:right="-57"/>
              <w:rPr>
                <w:rFonts w:asciiTheme="minorHAnsi" w:hAnsiTheme="minorHAnsi" w:cstheme="minorHAnsi"/>
                <w:sz w:val="20"/>
                <w:szCs w:val="20"/>
              </w:rPr>
            </w:pPr>
            <w:r w:rsidRPr="00A94B6E">
              <w:rPr>
                <w:rFonts w:asciiTheme="minorHAnsi" w:hAnsiTheme="minorHAnsi" w:cstheme="minorHAnsi"/>
                <w:sz w:val="20"/>
                <w:szCs w:val="20"/>
              </w:rPr>
              <w:t>Město Ústí nad Labem;</w:t>
            </w:r>
          </w:p>
          <w:p w14:paraId="6651511B" w14:textId="77777777" w:rsidR="00A91C67" w:rsidRPr="00A94B6E" w:rsidRDefault="00A91C67" w:rsidP="0047616F">
            <w:pPr>
              <w:spacing w:line="216" w:lineRule="auto"/>
              <w:ind w:left="-57" w:right="-57"/>
              <w:rPr>
                <w:rFonts w:asciiTheme="minorHAnsi" w:hAnsiTheme="minorHAnsi" w:cstheme="minorHAnsi"/>
                <w:sz w:val="20"/>
                <w:szCs w:val="20"/>
              </w:rPr>
            </w:pPr>
            <w:r w:rsidRPr="00A94B6E">
              <w:rPr>
                <w:rFonts w:asciiTheme="minorHAnsi" w:hAnsiTheme="minorHAnsi" w:cstheme="minorHAnsi"/>
                <w:sz w:val="20"/>
                <w:szCs w:val="20"/>
              </w:rPr>
              <w:t>Postižení občané a další osoby</w:t>
            </w:r>
          </w:p>
        </w:tc>
      </w:tr>
      <w:tr w:rsidR="00A91C67" w:rsidRPr="00A94B6E" w14:paraId="4B6A0E39" w14:textId="77777777" w:rsidTr="009B5472">
        <w:trPr>
          <w:trHeight w:val="830"/>
        </w:trPr>
        <w:tc>
          <w:tcPr>
            <w:tcW w:w="352" w:type="dxa"/>
            <w:tcBorders>
              <w:top w:val="single" w:sz="6" w:space="0" w:color="auto"/>
              <w:left w:val="single" w:sz="12" w:space="0" w:color="auto"/>
              <w:bottom w:val="single" w:sz="6" w:space="0" w:color="auto"/>
              <w:right w:val="single" w:sz="6" w:space="0" w:color="auto"/>
            </w:tcBorders>
            <w:shd w:val="clear" w:color="auto" w:fill="F2F2F2"/>
            <w:noWrap/>
            <w:vAlign w:val="center"/>
          </w:tcPr>
          <w:p w14:paraId="452DBF74" w14:textId="77777777" w:rsidR="00A91C67" w:rsidRPr="00A94B6E" w:rsidRDefault="00A91C67" w:rsidP="0047616F">
            <w:pPr>
              <w:pStyle w:val="Odstavecseseznamem"/>
              <w:spacing w:line="216" w:lineRule="auto"/>
              <w:ind w:left="-57" w:right="-57"/>
              <w:jc w:val="center"/>
              <w:rPr>
                <w:rFonts w:asciiTheme="minorHAnsi" w:hAnsiTheme="minorHAnsi" w:cstheme="minorHAnsi"/>
                <w:sz w:val="20"/>
                <w:szCs w:val="20"/>
              </w:rPr>
            </w:pPr>
            <w:r w:rsidRPr="00A94B6E">
              <w:rPr>
                <w:rFonts w:asciiTheme="minorHAnsi" w:hAnsiTheme="minorHAnsi" w:cstheme="minorHAnsi"/>
                <w:sz w:val="20"/>
                <w:szCs w:val="20"/>
              </w:rPr>
              <w:t>38</w:t>
            </w:r>
          </w:p>
        </w:tc>
        <w:tc>
          <w:tcPr>
            <w:tcW w:w="907" w:type="dxa"/>
            <w:vMerge/>
            <w:tcBorders>
              <w:left w:val="single" w:sz="6" w:space="0" w:color="auto"/>
              <w:right w:val="single" w:sz="6" w:space="0" w:color="auto"/>
            </w:tcBorders>
            <w:shd w:val="clear" w:color="auto" w:fill="F2F2F2" w:themeFill="background1" w:themeFillShade="F2"/>
            <w:noWrap/>
            <w:vAlign w:val="center"/>
          </w:tcPr>
          <w:p w14:paraId="0716940B" w14:textId="77777777" w:rsidR="00A91C67" w:rsidRPr="00A94B6E" w:rsidRDefault="00A91C67" w:rsidP="0047616F">
            <w:pPr>
              <w:spacing w:line="216" w:lineRule="auto"/>
              <w:ind w:left="-57" w:right="-57"/>
              <w:rPr>
                <w:rFonts w:asciiTheme="minorHAnsi" w:hAnsiTheme="minorHAnsi" w:cstheme="minorHAnsi"/>
                <w:sz w:val="20"/>
                <w:szCs w:val="20"/>
              </w:rPr>
            </w:pPr>
          </w:p>
        </w:tc>
        <w:tc>
          <w:tcPr>
            <w:tcW w:w="3912" w:type="dxa"/>
            <w:tcBorders>
              <w:top w:val="single" w:sz="6" w:space="0" w:color="auto"/>
              <w:left w:val="single" w:sz="6" w:space="0" w:color="auto"/>
              <w:bottom w:val="single" w:sz="6" w:space="0" w:color="auto"/>
              <w:right w:val="single" w:sz="6" w:space="0" w:color="auto"/>
            </w:tcBorders>
            <w:shd w:val="clear" w:color="auto" w:fill="FFFFFF"/>
            <w:vAlign w:val="center"/>
          </w:tcPr>
          <w:p w14:paraId="083A27BE" w14:textId="77777777" w:rsidR="00A91C67" w:rsidRPr="00A94B6E" w:rsidRDefault="00A91C67" w:rsidP="0047616F">
            <w:pPr>
              <w:spacing w:line="216" w:lineRule="auto"/>
              <w:ind w:left="-57" w:right="-57"/>
              <w:rPr>
                <w:rFonts w:asciiTheme="minorHAnsi" w:hAnsiTheme="minorHAnsi" w:cstheme="minorHAnsi"/>
                <w:sz w:val="20"/>
                <w:szCs w:val="20"/>
              </w:rPr>
            </w:pPr>
            <w:r w:rsidRPr="00A94B6E">
              <w:rPr>
                <w:rFonts w:asciiTheme="minorHAnsi" w:hAnsiTheme="minorHAnsi" w:cstheme="minorHAnsi"/>
                <w:sz w:val="20"/>
                <w:szCs w:val="20"/>
              </w:rPr>
              <w:t>Růst prostorové koncentrace sociálně vyloučených v důsledku politiky státu, nevhodně nastavené legislativy resp. nevhodného chování soukromých subjektů mimo region</w:t>
            </w:r>
          </w:p>
        </w:tc>
        <w:tc>
          <w:tcPr>
            <w:tcW w:w="42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A134AE9" w14:textId="77777777" w:rsidR="00A91C67" w:rsidRPr="00A94B6E" w:rsidRDefault="00A91C67" w:rsidP="0047616F">
            <w:pPr>
              <w:spacing w:line="216" w:lineRule="auto"/>
              <w:ind w:left="-57" w:right="-57"/>
              <w:jc w:val="center"/>
              <w:rPr>
                <w:rFonts w:asciiTheme="minorHAnsi" w:hAnsiTheme="minorHAnsi" w:cstheme="minorHAnsi"/>
                <w:sz w:val="20"/>
                <w:szCs w:val="20"/>
              </w:rPr>
            </w:pPr>
            <w:r w:rsidRPr="00A94B6E">
              <w:rPr>
                <w:rFonts w:asciiTheme="minorHAnsi" w:hAnsiTheme="minorHAnsi" w:cstheme="minorHAnsi"/>
                <w:sz w:val="20"/>
                <w:szCs w:val="20"/>
              </w:rPr>
              <w:t>4</w:t>
            </w:r>
          </w:p>
        </w:tc>
        <w:tc>
          <w:tcPr>
            <w:tcW w:w="283"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12DB0E7" w14:textId="77777777" w:rsidR="00A91C67" w:rsidRPr="00A94B6E" w:rsidRDefault="00A91C67" w:rsidP="0047616F">
            <w:pPr>
              <w:spacing w:line="216" w:lineRule="auto"/>
              <w:ind w:left="-57" w:right="-57"/>
              <w:jc w:val="center"/>
              <w:rPr>
                <w:rFonts w:asciiTheme="minorHAnsi" w:hAnsiTheme="minorHAnsi" w:cstheme="minorHAnsi"/>
                <w:sz w:val="20"/>
                <w:szCs w:val="20"/>
              </w:rPr>
            </w:pPr>
            <w:r w:rsidRPr="00A94B6E">
              <w:rPr>
                <w:rFonts w:asciiTheme="minorHAnsi" w:hAnsiTheme="minorHAnsi" w:cstheme="minorHAnsi"/>
                <w:sz w:val="20"/>
                <w:szCs w:val="20"/>
              </w:rPr>
              <w:t>3</w:t>
            </w:r>
          </w:p>
        </w:tc>
        <w:tc>
          <w:tcPr>
            <w:tcW w:w="709"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0E842BF" w14:textId="77777777" w:rsidR="00A91C67" w:rsidRPr="00A94B6E" w:rsidRDefault="00A91C67" w:rsidP="0047616F">
            <w:pPr>
              <w:spacing w:line="216" w:lineRule="auto"/>
              <w:ind w:left="-57" w:right="-57"/>
              <w:jc w:val="center"/>
              <w:rPr>
                <w:rFonts w:asciiTheme="minorHAnsi" w:hAnsiTheme="minorHAnsi" w:cstheme="minorHAnsi"/>
                <w:b/>
                <w:sz w:val="20"/>
                <w:szCs w:val="20"/>
              </w:rPr>
            </w:pPr>
            <w:r w:rsidRPr="00A94B6E">
              <w:rPr>
                <w:rFonts w:asciiTheme="minorHAnsi" w:hAnsiTheme="minorHAnsi" w:cstheme="minorHAnsi"/>
                <w:b/>
                <w:sz w:val="20"/>
                <w:szCs w:val="20"/>
              </w:rPr>
              <w:t>12</w:t>
            </w:r>
          </w:p>
        </w:tc>
        <w:tc>
          <w:tcPr>
            <w:tcW w:w="2268" w:type="dxa"/>
            <w:tcBorders>
              <w:top w:val="single" w:sz="6" w:space="0" w:color="auto"/>
              <w:left w:val="single" w:sz="6" w:space="0" w:color="auto"/>
              <w:bottom w:val="single" w:sz="6" w:space="0" w:color="auto"/>
              <w:right w:val="single" w:sz="12" w:space="0" w:color="auto"/>
            </w:tcBorders>
            <w:shd w:val="clear" w:color="auto" w:fill="FFFFFF"/>
            <w:vAlign w:val="center"/>
          </w:tcPr>
          <w:p w14:paraId="09554F0A" w14:textId="77777777" w:rsidR="00A91C67" w:rsidRPr="00A94B6E" w:rsidRDefault="00A91C67" w:rsidP="0047616F">
            <w:pPr>
              <w:spacing w:line="216" w:lineRule="auto"/>
              <w:ind w:left="-57" w:right="-57"/>
              <w:rPr>
                <w:rFonts w:asciiTheme="minorHAnsi" w:hAnsiTheme="minorHAnsi" w:cstheme="minorHAnsi"/>
                <w:sz w:val="20"/>
                <w:szCs w:val="20"/>
              </w:rPr>
            </w:pPr>
            <w:r w:rsidRPr="00A94B6E">
              <w:rPr>
                <w:rFonts w:asciiTheme="minorHAnsi" w:hAnsiTheme="minorHAnsi" w:cstheme="minorHAnsi"/>
                <w:sz w:val="20"/>
                <w:szCs w:val="20"/>
              </w:rPr>
              <w:t>Město Ústí nad Labem;</w:t>
            </w:r>
          </w:p>
          <w:p w14:paraId="28C5E835" w14:textId="69F752D7" w:rsidR="00A91C67" w:rsidRPr="00A94B6E" w:rsidRDefault="00B333D0" w:rsidP="0047616F">
            <w:pPr>
              <w:spacing w:line="216" w:lineRule="auto"/>
              <w:ind w:left="-57" w:right="-57"/>
              <w:rPr>
                <w:rFonts w:asciiTheme="minorHAnsi" w:hAnsiTheme="minorHAnsi" w:cstheme="minorHAnsi"/>
                <w:sz w:val="20"/>
                <w:szCs w:val="20"/>
              </w:rPr>
            </w:pPr>
            <w:r>
              <w:rPr>
                <w:rFonts w:asciiTheme="minorHAnsi" w:hAnsiTheme="minorHAnsi" w:cstheme="minorHAnsi"/>
                <w:sz w:val="20"/>
                <w:szCs w:val="20"/>
              </w:rPr>
              <w:t>K</w:t>
            </w:r>
            <w:r w:rsidR="00A91C67" w:rsidRPr="00A94B6E">
              <w:rPr>
                <w:rFonts w:asciiTheme="minorHAnsi" w:hAnsiTheme="minorHAnsi" w:cstheme="minorHAnsi"/>
                <w:sz w:val="20"/>
                <w:szCs w:val="20"/>
              </w:rPr>
              <w:t>raj</w:t>
            </w:r>
          </w:p>
        </w:tc>
      </w:tr>
      <w:tr w:rsidR="00A91C67" w:rsidRPr="00A94B6E" w14:paraId="379EADA9" w14:textId="77777777" w:rsidTr="009B5472">
        <w:trPr>
          <w:trHeight w:val="138"/>
        </w:trPr>
        <w:tc>
          <w:tcPr>
            <w:tcW w:w="352" w:type="dxa"/>
            <w:tcBorders>
              <w:top w:val="single" w:sz="6" w:space="0" w:color="auto"/>
              <w:left w:val="single" w:sz="12" w:space="0" w:color="auto"/>
              <w:bottom w:val="single" w:sz="6" w:space="0" w:color="auto"/>
              <w:right w:val="single" w:sz="6" w:space="0" w:color="auto"/>
            </w:tcBorders>
            <w:shd w:val="clear" w:color="auto" w:fill="F2F2F2"/>
            <w:noWrap/>
            <w:vAlign w:val="center"/>
          </w:tcPr>
          <w:p w14:paraId="3EB079CC" w14:textId="77777777" w:rsidR="00A91C67" w:rsidRPr="00A94B6E" w:rsidRDefault="00A91C67" w:rsidP="0047616F">
            <w:pPr>
              <w:pStyle w:val="Odstavecseseznamem"/>
              <w:spacing w:line="216" w:lineRule="auto"/>
              <w:ind w:left="-57" w:right="-57"/>
              <w:jc w:val="center"/>
              <w:rPr>
                <w:rFonts w:asciiTheme="minorHAnsi" w:hAnsiTheme="minorHAnsi" w:cstheme="minorHAnsi"/>
                <w:sz w:val="20"/>
                <w:szCs w:val="20"/>
              </w:rPr>
            </w:pPr>
            <w:r w:rsidRPr="00A94B6E">
              <w:rPr>
                <w:rFonts w:asciiTheme="minorHAnsi" w:hAnsiTheme="minorHAnsi" w:cstheme="minorHAnsi"/>
                <w:sz w:val="20"/>
                <w:szCs w:val="20"/>
              </w:rPr>
              <w:t>…</w:t>
            </w:r>
          </w:p>
        </w:tc>
        <w:tc>
          <w:tcPr>
            <w:tcW w:w="907" w:type="dxa"/>
            <w:vMerge/>
            <w:tcBorders>
              <w:left w:val="single" w:sz="6" w:space="0" w:color="auto"/>
              <w:bottom w:val="single" w:sz="6" w:space="0" w:color="auto"/>
              <w:right w:val="single" w:sz="6" w:space="0" w:color="auto"/>
            </w:tcBorders>
            <w:shd w:val="clear" w:color="auto" w:fill="F2F2F2" w:themeFill="background1" w:themeFillShade="F2"/>
            <w:noWrap/>
            <w:vAlign w:val="center"/>
          </w:tcPr>
          <w:p w14:paraId="133D5FD4" w14:textId="77777777" w:rsidR="00A91C67" w:rsidRPr="00A94B6E" w:rsidRDefault="00A91C67" w:rsidP="0047616F">
            <w:pPr>
              <w:spacing w:line="216" w:lineRule="auto"/>
              <w:ind w:left="-57" w:right="-57"/>
              <w:rPr>
                <w:rFonts w:asciiTheme="minorHAnsi" w:hAnsiTheme="minorHAnsi" w:cstheme="minorHAnsi"/>
                <w:sz w:val="20"/>
                <w:szCs w:val="20"/>
              </w:rPr>
            </w:pPr>
          </w:p>
        </w:tc>
        <w:tc>
          <w:tcPr>
            <w:tcW w:w="3912" w:type="dxa"/>
            <w:tcBorders>
              <w:top w:val="single" w:sz="6" w:space="0" w:color="auto"/>
              <w:left w:val="single" w:sz="6" w:space="0" w:color="auto"/>
              <w:bottom w:val="single" w:sz="6" w:space="0" w:color="auto"/>
              <w:right w:val="single" w:sz="6" w:space="0" w:color="auto"/>
            </w:tcBorders>
            <w:shd w:val="clear" w:color="auto" w:fill="FFFFFF"/>
            <w:vAlign w:val="center"/>
          </w:tcPr>
          <w:p w14:paraId="3491FDE4" w14:textId="77777777" w:rsidR="00A91C67" w:rsidRPr="00A94B6E" w:rsidRDefault="00A91C67" w:rsidP="0047616F">
            <w:pPr>
              <w:spacing w:line="216" w:lineRule="auto"/>
              <w:ind w:left="-57" w:right="-57"/>
              <w:rPr>
                <w:rFonts w:asciiTheme="minorHAnsi" w:hAnsiTheme="minorHAnsi" w:cstheme="minorHAnsi"/>
                <w:sz w:val="20"/>
                <w:szCs w:val="20"/>
              </w:rPr>
            </w:pPr>
            <w:r w:rsidRPr="00A94B6E">
              <w:rPr>
                <w:rFonts w:asciiTheme="minorHAnsi" w:hAnsiTheme="minorHAnsi" w:cstheme="minorHAnsi"/>
                <w:sz w:val="20"/>
                <w:szCs w:val="20"/>
              </w:rPr>
              <w:t>…..</w:t>
            </w:r>
          </w:p>
        </w:tc>
        <w:tc>
          <w:tcPr>
            <w:tcW w:w="42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FC5DE4E" w14:textId="77777777" w:rsidR="00A91C67" w:rsidRPr="00A94B6E" w:rsidRDefault="00A91C67" w:rsidP="0047616F">
            <w:pPr>
              <w:spacing w:line="216" w:lineRule="auto"/>
              <w:ind w:left="-57" w:right="-57"/>
              <w:jc w:val="center"/>
              <w:rPr>
                <w:rFonts w:asciiTheme="minorHAnsi" w:hAnsiTheme="minorHAnsi" w:cstheme="minorHAnsi"/>
                <w:sz w:val="20"/>
                <w:szCs w:val="20"/>
              </w:rPr>
            </w:pPr>
          </w:p>
        </w:tc>
        <w:tc>
          <w:tcPr>
            <w:tcW w:w="283"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4EE454E" w14:textId="77777777" w:rsidR="00A91C67" w:rsidRPr="00A94B6E" w:rsidRDefault="00A91C67" w:rsidP="0047616F">
            <w:pPr>
              <w:spacing w:line="216" w:lineRule="auto"/>
              <w:ind w:left="-57" w:right="-57"/>
              <w:jc w:val="center"/>
              <w:rPr>
                <w:rFonts w:asciiTheme="minorHAnsi" w:hAnsiTheme="minorHAnsi" w:cstheme="minorHAnsi"/>
                <w:sz w:val="20"/>
                <w:szCs w:val="20"/>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3E59B8E" w14:textId="77777777" w:rsidR="00A91C67" w:rsidRPr="00A94B6E" w:rsidRDefault="00A91C67" w:rsidP="0047616F">
            <w:pPr>
              <w:spacing w:line="216" w:lineRule="auto"/>
              <w:ind w:left="-57" w:right="-57"/>
              <w:jc w:val="center"/>
              <w:rPr>
                <w:rFonts w:asciiTheme="minorHAnsi" w:hAnsiTheme="minorHAnsi" w:cstheme="minorHAnsi"/>
                <w:sz w:val="20"/>
                <w:szCs w:val="20"/>
              </w:rPr>
            </w:pPr>
          </w:p>
        </w:tc>
        <w:tc>
          <w:tcPr>
            <w:tcW w:w="2268" w:type="dxa"/>
            <w:tcBorders>
              <w:top w:val="single" w:sz="6" w:space="0" w:color="auto"/>
              <w:left w:val="single" w:sz="6" w:space="0" w:color="auto"/>
              <w:bottom w:val="single" w:sz="6" w:space="0" w:color="auto"/>
              <w:right w:val="single" w:sz="12" w:space="0" w:color="auto"/>
            </w:tcBorders>
            <w:shd w:val="clear" w:color="auto" w:fill="FFFFFF"/>
            <w:vAlign w:val="center"/>
          </w:tcPr>
          <w:p w14:paraId="1A8D3E60" w14:textId="77777777" w:rsidR="00A91C67" w:rsidRPr="00A94B6E" w:rsidRDefault="00A91C67" w:rsidP="0047616F">
            <w:pPr>
              <w:spacing w:line="216" w:lineRule="auto"/>
              <w:ind w:left="-57" w:right="-57"/>
              <w:rPr>
                <w:rFonts w:asciiTheme="minorHAnsi" w:hAnsiTheme="minorHAnsi" w:cstheme="minorHAnsi"/>
                <w:sz w:val="20"/>
                <w:szCs w:val="20"/>
              </w:rPr>
            </w:pPr>
          </w:p>
        </w:tc>
      </w:tr>
    </w:tbl>
    <w:p w14:paraId="5D78FC7E" w14:textId="446FF87A" w:rsidR="00A91C67" w:rsidRPr="009212BF" w:rsidRDefault="00DB0534" w:rsidP="000831C8">
      <w:pPr>
        <w:pStyle w:val="Zkladntext3"/>
        <w:spacing w:after="0" w:line="360" w:lineRule="auto"/>
        <w:jc w:val="both"/>
        <w:rPr>
          <w:rFonts w:asciiTheme="minorHAnsi" w:eastAsia="Calibri" w:hAnsiTheme="minorHAnsi" w:cstheme="minorHAnsi"/>
          <w:i/>
          <w:iCs/>
          <w:sz w:val="22"/>
          <w:szCs w:val="18"/>
        </w:rPr>
      </w:pPr>
      <w:r w:rsidRPr="009212BF">
        <w:rPr>
          <w:rFonts w:asciiTheme="minorHAnsi" w:eastAsia="Calibri" w:hAnsiTheme="minorHAnsi" w:cstheme="minorHAnsi"/>
          <w:i/>
          <w:iCs/>
          <w:sz w:val="22"/>
          <w:szCs w:val="18"/>
        </w:rPr>
        <w:t>Zdroj</w:t>
      </w:r>
      <w:r w:rsidR="00A91C67" w:rsidRPr="009212BF">
        <w:rPr>
          <w:rFonts w:asciiTheme="minorHAnsi" w:eastAsia="Calibri" w:hAnsiTheme="minorHAnsi" w:cstheme="minorHAnsi"/>
          <w:i/>
          <w:iCs/>
          <w:sz w:val="22"/>
          <w:szCs w:val="18"/>
        </w:rPr>
        <w:t>: město Ústí nad Labem</w:t>
      </w:r>
      <w:r w:rsidRPr="009212BF">
        <w:rPr>
          <w:rStyle w:val="Znakapoznpodarou"/>
          <w:rFonts w:asciiTheme="minorHAnsi" w:eastAsia="Calibri" w:hAnsiTheme="minorHAnsi" w:cstheme="minorHAnsi"/>
          <w:i/>
          <w:iCs/>
          <w:sz w:val="22"/>
          <w:szCs w:val="18"/>
        </w:rPr>
        <w:footnoteReference w:id="7"/>
      </w:r>
    </w:p>
    <w:p w14:paraId="17DDD68D" w14:textId="3B159A68" w:rsidR="00B00248" w:rsidRDefault="00B00248" w:rsidP="00DB0534">
      <w:pPr>
        <w:pStyle w:val="Zkladntext3"/>
        <w:spacing w:after="0" w:line="360" w:lineRule="auto"/>
        <w:jc w:val="both"/>
        <w:rPr>
          <w:rFonts w:asciiTheme="minorHAnsi" w:eastAsia="Calibri" w:hAnsiTheme="minorHAnsi" w:cstheme="minorHAnsi"/>
          <w:b/>
          <w:sz w:val="24"/>
          <w:szCs w:val="24"/>
        </w:rPr>
      </w:pPr>
    </w:p>
    <w:p w14:paraId="46D15BC7" w14:textId="77777777" w:rsidR="00B00248" w:rsidRDefault="00B00248" w:rsidP="00DB0534">
      <w:pPr>
        <w:pStyle w:val="Zkladntext3"/>
        <w:spacing w:after="0" w:line="360" w:lineRule="auto"/>
        <w:jc w:val="both"/>
        <w:rPr>
          <w:rFonts w:asciiTheme="minorHAnsi" w:eastAsia="Calibri" w:hAnsiTheme="minorHAnsi" w:cstheme="minorHAnsi"/>
          <w:b/>
          <w:sz w:val="24"/>
          <w:szCs w:val="24"/>
        </w:rPr>
      </w:pPr>
    </w:p>
    <w:p w14:paraId="0CA24120" w14:textId="7ADD539E" w:rsidR="00A91C67" w:rsidRPr="00DB0534" w:rsidRDefault="00DB0534" w:rsidP="00DB0534">
      <w:pPr>
        <w:pStyle w:val="Zkladntext3"/>
        <w:spacing w:after="0" w:line="360" w:lineRule="auto"/>
        <w:jc w:val="both"/>
        <w:rPr>
          <w:rFonts w:asciiTheme="minorHAnsi" w:eastAsia="Calibri" w:hAnsiTheme="minorHAnsi" w:cstheme="minorHAnsi"/>
          <w:b/>
          <w:sz w:val="24"/>
          <w:szCs w:val="24"/>
        </w:rPr>
      </w:pPr>
      <w:r w:rsidRPr="00DB0534">
        <w:rPr>
          <w:rFonts w:asciiTheme="minorHAnsi" w:eastAsia="Calibri" w:hAnsiTheme="minorHAnsi" w:cstheme="minorHAnsi"/>
          <w:b/>
          <w:sz w:val="24"/>
          <w:szCs w:val="24"/>
        </w:rPr>
        <w:t>Příklad 2 – finanční rizika města Pardubic</w:t>
      </w:r>
      <w:r w:rsidR="00E75AB5">
        <w:rPr>
          <w:rFonts w:asciiTheme="minorHAnsi" w:eastAsia="Calibri" w:hAnsiTheme="minorHAnsi" w:cstheme="minorHAnsi"/>
          <w:b/>
          <w:sz w:val="24"/>
          <w:szCs w:val="24"/>
        </w:rPr>
        <w:t xml:space="preserve"> (v rámci strategického plánu)</w:t>
      </w:r>
    </w:p>
    <w:p w14:paraId="24061742" w14:textId="4D7F46E3" w:rsidR="001D785E" w:rsidRPr="00B26A2B" w:rsidRDefault="001C38BA" w:rsidP="001C38BA">
      <w:pPr>
        <w:spacing w:after="120"/>
        <w:jc w:val="both"/>
        <w:rPr>
          <w:rFonts w:asciiTheme="minorHAnsi" w:hAnsiTheme="minorHAnsi" w:cstheme="minorHAnsi"/>
        </w:rPr>
      </w:pPr>
      <w:r w:rsidRPr="00B26A2B">
        <w:rPr>
          <w:rFonts w:asciiTheme="minorHAnsi" w:eastAsia="Calibri" w:hAnsiTheme="minorHAnsi" w:cstheme="minorHAnsi"/>
        </w:rPr>
        <w:t xml:space="preserve">V následující tabulce jsou uvedena finanční rizika města Pardubice. </w:t>
      </w:r>
      <w:r w:rsidR="001D785E" w:rsidRPr="00B26A2B">
        <w:rPr>
          <w:rFonts w:asciiTheme="minorHAnsi" w:eastAsia="Calibri" w:hAnsiTheme="minorHAnsi" w:cstheme="minorHAnsi"/>
        </w:rPr>
        <w:t>V analýze bylo identifikován</w:t>
      </w:r>
      <w:r w:rsidRPr="00B26A2B">
        <w:rPr>
          <w:rFonts w:asciiTheme="minorHAnsi" w:eastAsia="Calibri" w:hAnsiTheme="minorHAnsi" w:cstheme="minorHAnsi"/>
        </w:rPr>
        <w:t xml:space="preserve">o a vyhodnoceno celkem 44 rizik, z toho finančních bylo 14. </w:t>
      </w:r>
      <w:r w:rsidR="001D785E" w:rsidRPr="00B26A2B">
        <w:rPr>
          <w:rFonts w:asciiTheme="minorHAnsi" w:eastAsia="Calibri" w:hAnsiTheme="minorHAnsi" w:cstheme="minorHAnsi"/>
        </w:rPr>
        <w:t>K rizikům s největší zjištěnou hodnotou (nad 10) patří riziko s číslem 1 (Nedostatek prostředků na investice, včetně evropských dotací – hodnota 12), s číslem 2 (Nedostatek prostředků na běžný provoz – hodnota 10), s číslem 4 (Vracení dotací v rámci udržitelnosti projektů nebo neuznatelné výdaje projektů v realizaci – hodnota</w:t>
      </w:r>
      <w:r w:rsidR="001D785E" w:rsidRPr="00B26A2B">
        <w:rPr>
          <w:rFonts w:asciiTheme="minorHAnsi" w:hAnsiTheme="minorHAnsi" w:cstheme="minorHAnsi"/>
        </w:rPr>
        <w:t xml:space="preserve"> 12).</w:t>
      </w:r>
      <w:r w:rsidR="00781D71" w:rsidRPr="00B26A2B">
        <w:rPr>
          <w:rFonts w:asciiTheme="minorHAnsi" w:hAnsiTheme="minorHAnsi" w:cstheme="minorHAnsi"/>
        </w:rPr>
        <w:t xml:space="preserve"> Na celou analýzu rizik je možné se podívat na odkaze pod tabulkou.</w:t>
      </w:r>
    </w:p>
    <w:p w14:paraId="18B6F1B5" w14:textId="38FCA574" w:rsidR="001D785E" w:rsidRPr="00783EDD" w:rsidRDefault="001D785E" w:rsidP="00783EDD">
      <w:pPr>
        <w:jc w:val="both"/>
        <w:rPr>
          <w:rFonts w:asciiTheme="minorHAnsi" w:hAnsiTheme="minorHAnsi" w:cstheme="minorHAnsi"/>
          <w:i/>
          <w:iCs/>
        </w:rPr>
      </w:pPr>
      <w:r w:rsidRPr="00783EDD">
        <w:rPr>
          <w:rFonts w:asciiTheme="minorHAnsi" w:hAnsiTheme="minorHAnsi" w:cstheme="minorHAnsi"/>
          <w:i/>
          <w:iCs/>
        </w:rPr>
        <w:t>Tab</w:t>
      </w:r>
      <w:r w:rsidR="004840C8" w:rsidRPr="00783EDD">
        <w:rPr>
          <w:rFonts w:asciiTheme="minorHAnsi" w:hAnsiTheme="minorHAnsi" w:cstheme="minorHAnsi"/>
          <w:i/>
          <w:iCs/>
        </w:rPr>
        <w:t>.</w:t>
      </w:r>
      <w:r w:rsidRPr="00783EDD">
        <w:rPr>
          <w:rFonts w:asciiTheme="minorHAnsi" w:hAnsiTheme="minorHAnsi" w:cstheme="minorHAnsi"/>
          <w:i/>
          <w:iCs/>
        </w:rPr>
        <w:t xml:space="preserve"> </w:t>
      </w:r>
      <w:r w:rsidR="00B00248">
        <w:rPr>
          <w:rFonts w:asciiTheme="minorHAnsi" w:hAnsiTheme="minorHAnsi" w:cstheme="minorHAnsi"/>
          <w:i/>
          <w:iCs/>
        </w:rPr>
        <w:t>22</w:t>
      </w:r>
      <w:r w:rsidR="00AC2CDB" w:rsidRPr="00783EDD">
        <w:rPr>
          <w:rFonts w:asciiTheme="minorHAnsi" w:hAnsiTheme="minorHAnsi" w:cstheme="minorHAnsi"/>
          <w:i/>
          <w:iCs/>
        </w:rPr>
        <w:t xml:space="preserve"> </w:t>
      </w:r>
      <w:r w:rsidRPr="00783EDD">
        <w:rPr>
          <w:rFonts w:asciiTheme="minorHAnsi" w:hAnsiTheme="minorHAnsi" w:cstheme="minorHAnsi"/>
          <w:i/>
          <w:iCs/>
        </w:rPr>
        <w:t>Registr rizik města Pardubice – finanční rizika</w:t>
      </w:r>
    </w:p>
    <w:tbl>
      <w:tblPr>
        <w:tblStyle w:val="Mkatabulky"/>
        <w:tblW w:w="8857" w:type="dxa"/>
        <w:tblLayout w:type="fixed"/>
        <w:tblLook w:val="00A0" w:firstRow="1" w:lastRow="0" w:firstColumn="1" w:lastColumn="0" w:noHBand="0" w:noVBand="0"/>
      </w:tblPr>
      <w:tblGrid>
        <w:gridCol w:w="279"/>
        <w:gridCol w:w="850"/>
        <w:gridCol w:w="4536"/>
        <w:gridCol w:w="426"/>
        <w:gridCol w:w="283"/>
        <w:gridCol w:w="851"/>
        <w:gridCol w:w="1632"/>
      </w:tblGrid>
      <w:tr w:rsidR="001D785E" w:rsidRPr="001C38BA" w14:paraId="52237407" w14:textId="77777777" w:rsidTr="00731F5A">
        <w:trPr>
          <w:trHeight w:val="253"/>
        </w:trPr>
        <w:tc>
          <w:tcPr>
            <w:tcW w:w="279" w:type="dxa"/>
            <w:vMerge w:val="restart"/>
            <w:shd w:val="clear" w:color="auto" w:fill="F2F2F2" w:themeFill="background1" w:themeFillShade="F2"/>
            <w:noWrap/>
          </w:tcPr>
          <w:p w14:paraId="3D635F1B" w14:textId="77777777" w:rsidR="001D785E" w:rsidRPr="008D5F42" w:rsidRDefault="001D785E" w:rsidP="0047616F">
            <w:pPr>
              <w:spacing w:line="216" w:lineRule="auto"/>
              <w:ind w:left="-57" w:right="-57"/>
              <w:jc w:val="center"/>
              <w:rPr>
                <w:rFonts w:asciiTheme="minorHAnsi" w:hAnsiTheme="minorHAnsi" w:cstheme="minorHAnsi"/>
                <w:sz w:val="18"/>
                <w:szCs w:val="20"/>
              </w:rPr>
            </w:pPr>
            <w:r w:rsidRPr="008D5F42">
              <w:rPr>
                <w:rFonts w:asciiTheme="minorHAnsi" w:hAnsiTheme="minorHAnsi" w:cstheme="minorHAnsi"/>
                <w:sz w:val="18"/>
                <w:szCs w:val="20"/>
              </w:rPr>
              <w:t>Č.</w:t>
            </w:r>
          </w:p>
        </w:tc>
        <w:tc>
          <w:tcPr>
            <w:tcW w:w="850" w:type="dxa"/>
            <w:vMerge w:val="restart"/>
            <w:shd w:val="clear" w:color="auto" w:fill="F2F2F2" w:themeFill="background1" w:themeFillShade="F2"/>
            <w:noWrap/>
          </w:tcPr>
          <w:p w14:paraId="28446B0C" w14:textId="77777777" w:rsidR="001D785E" w:rsidRPr="001C38BA" w:rsidRDefault="001D785E" w:rsidP="0047616F">
            <w:pPr>
              <w:spacing w:line="216" w:lineRule="auto"/>
              <w:ind w:left="-57"/>
              <w:jc w:val="center"/>
              <w:rPr>
                <w:rFonts w:asciiTheme="minorHAnsi" w:hAnsiTheme="minorHAnsi" w:cstheme="minorHAnsi"/>
                <w:sz w:val="20"/>
                <w:szCs w:val="20"/>
              </w:rPr>
            </w:pPr>
            <w:r w:rsidRPr="001C38BA">
              <w:rPr>
                <w:rFonts w:asciiTheme="minorHAnsi" w:hAnsiTheme="minorHAnsi" w:cstheme="minorHAnsi"/>
                <w:sz w:val="20"/>
                <w:szCs w:val="20"/>
              </w:rPr>
              <w:t>Skupina rizik</w:t>
            </w:r>
          </w:p>
        </w:tc>
        <w:tc>
          <w:tcPr>
            <w:tcW w:w="4536" w:type="dxa"/>
            <w:vMerge w:val="restart"/>
            <w:shd w:val="clear" w:color="auto" w:fill="F2F2F2" w:themeFill="background1" w:themeFillShade="F2"/>
            <w:noWrap/>
          </w:tcPr>
          <w:p w14:paraId="63CB75D6" w14:textId="77777777" w:rsidR="001D785E" w:rsidRPr="001C38BA" w:rsidRDefault="001D785E" w:rsidP="0047616F">
            <w:pPr>
              <w:spacing w:line="216" w:lineRule="auto"/>
              <w:ind w:left="-57"/>
              <w:jc w:val="center"/>
              <w:rPr>
                <w:rFonts w:asciiTheme="minorHAnsi" w:hAnsiTheme="minorHAnsi" w:cstheme="minorHAnsi"/>
                <w:sz w:val="20"/>
                <w:szCs w:val="20"/>
              </w:rPr>
            </w:pPr>
            <w:r w:rsidRPr="001C38BA">
              <w:rPr>
                <w:rFonts w:asciiTheme="minorHAnsi" w:hAnsiTheme="minorHAnsi" w:cstheme="minorHAnsi"/>
                <w:sz w:val="20"/>
                <w:szCs w:val="20"/>
              </w:rPr>
              <w:t>Název rizika</w:t>
            </w:r>
          </w:p>
        </w:tc>
        <w:tc>
          <w:tcPr>
            <w:tcW w:w="1560" w:type="dxa"/>
            <w:gridSpan w:val="3"/>
            <w:shd w:val="clear" w:color="auto" w:fill="F2F2F2" w:themeFill="background1" w:themeFillShade="F2"/>
          </w:tcPr>
          <w:p w14:paraId="0F7481B7" w14:textId="77777777" w:rsidR="001D785E" w:rsidRPr="001C38BA" w:rsidRDefault="001D785E" w:rsidP="0047616F">
            <w:pPr>
              <w:spacing w:line="216" w:lineRule="auto"/>
              <w:ind w:left="-57"/>
              <w:jc w:val="center"/>
              <w:rPr>
                <w:rFonts w:asciiTheme="minorHAnsi" w:hAnsiTheme="minorHAnsi" w:cstheme="minorHAnsi"/>
                <w:sz w:val="20"/>
                <w:szCs w:val="20"/>
              </w:rPr>
            </w:pPr>
            <w:r w:rsidRPr="001C38BA">
              <w:rPr>
                <w:rFonts w:asciiTheme="minorHAnsi" w:hAnsiTheme="minorHAnsi" w:cstheme="minorHAnsi"/>
                <w:sz w:val="20"/>
                <w:szCs w:val="20"/>
              </w:rPr>
              <w:t>Hodnocení rizika</w:t>
            </w:r>
          </w:p>
        </w:tc>
        <w:tc>
          <w:tcPr>
            <w:tcW w:w="1632" w:type="dxa"/>
            <w:vMerge w:val="restart"/>
            <w:shd w:val="clear" w:color="auto" w:fill="F2F2F2" w:themeFill="background1" w:themeFillShade="F2"/>
            <w:noWrap/>
          </w:tcPr>
          <w:p w14:paraId="03A0FD56" w14:textId="77777777" w:rsidR="001D785E" w:rsidRPr="001C38BA" w:rsidRDefault="001D785E" w:rsidP="0047616F">
            <w:pPr>
              <w:spacing w:line="216" w:lineRule="auto"/>
              <w:ind w:left="-57"/>
              <w:jc w:val="center"/>
              <w:rPr>
                <w:rFonts w:asciiTheme="minorHAnsi" w:hAnsiTheme="minorHAnsi" w:cstheme="minorHAnsi"/>
                <w:sz w:val="20"/>
                <w:szCs w:val="20"/>
              </w:rPr>
            </w:pPr>
            <w:r w:rsidRPr="001C38BA">
              <w:rPr>
                <w:rFonts w:asciiTheme="minorHAnsi" w:hAnsiTheme="minorHAnsi" w:cstheme="minorHAnsi"/>
                <w:sz w:val="20"/>
                <w:szCs w:val="20"/>
              </w:rPr>
              <w:t>Vlastník rizika</w:t>
            </w:r>
          </w:p>
        </w:tc>
      </w:tr>
      <w:tr w:rsidR="0047616F" w:rsidRPr="001C38BA" w14:paraId="62351AE5" w14:textId="77777777" w:rsidTr="009B5472">
        <w:trPr>
          <w:trHeight w:val="54"/>
        </w:trPr>
        <w:tc>
          <w:tcPr>
            <w:tcW w:w="279" w:type="dxa"/>
            <w:vMerge/>
            <w:shd w:val="clear" w:color="auto" w:fill="F2F2F2" w:themeFill="background1" w:themeFillShade="F2"/>
            <w:noWrap/>
          </w:tcPr>
          <w:p w14:paraId="35271BB1" w14:textId="77777777" w:rsidR="001D785E" w:rsidRPr="008D5F42" w:rsidRDefault="001D785E" w:rsidP="0047616F">
            <w:pPr>
              <w:spacing w:line="216" w:lineRule="auto"/>
              <w:ind w:left="-57" w:right="-57"/>
              <w:jc w:val="center"/>
              <w:rPr>
                <w:rFonts w:asciiTheme="minorHAnsi" w:hAnsiTheme="minorHAnsi" w:cstheme="minorHAnsi"/>
                <w:bCs/>
                <w:sz w:val="18"/>
                <w:szCs w:val="20"/>
              </w:rPr>
            </w:pPr>
          </w:p>
        </w:tc>
        <w:tc>
          <w:tcPr>
            <w:tcW w:w="850" w:type="dxa"/>
            <w:vMerge/>
            <w:shd w:val="clear" w:color="auto" w:fill="F2F2F2" w:themeFill="background1" w:themeFillShade="F2"/>
            <w:noWrap/>
          </w:tcPr>
          <w:p w14:paraId="385E2566" w14:textId="77777777" w:rsidR="001D785E" w:rsidRPr="001C38BA" w:rsidRDefault="001D785E" w:rsidP="0047616F">
            <w:pPr>
              <w:spacing w:line="216" w:lineRule="auto"/>
              <w:ind w:left="-57"/>
              <w:jc w:val="center"/>
              <w:rPr>
                <w:rFonts w:asciiTheme="minorHAnsi" w:hAnsiTheme="minorHAnsi" w:cstheme="minorHAnsi"/>
                <w:bCs/>
                <w:sz w:val="20"/>
                <w:szCs w:val="20"/>
              </w:rPr>
            </w:pPr>
          </w:p>
        </w:tc>
        <w:tc>
          <w:tcPr>
            <w:tcW w:w="4536" w:type="dxa"/>
            <w:vMerge/>
            <w:noWrap/>
          </w:tcPr>
          <w:p w14:paraId="0ECD9A91" w14:textId="77777777" w:rsidR="001D785E" w:rsidRPr="001C38BA" w:rsidRDefault="001D785E" w:rsidP="0047616F">
            <w:pPr>
              <w:spacing w:line="216" w:lineRule="auto"/>
              <w:ind w:left="-57"/>
              <w:jc w:val="center"/>
              <w:rPr>
                <w:rFonts w:asciiTheme="minorHAnsi" w:hAnsiTheme="minorHAnsi" w:cstheme="minorHAnsi"/>
                <w:bCs/>
                <w:sz w:val="20"/>
                <w:szCs w:val="20"/>
              </w:rPr>
            </w:pPr>
          </w:p>
        </w:tc>
        <w:tc>
          <w:tcPr>
            <w:tcW w:w="426" w:type="dxa"/>
            <w:shd w:val="clear" w:color="auto" w:fill="F2F2F2" w:themeFill="background1" w:themeFillShade="F2"/>
          </w:tcPr>
          <w:p w14:paraId="00AF5E5C" w14:textId="77777777" w:rsidR="001D785E" w:rsidRPr="001C38BA" w:rsidRDefault="001D785E" w:rsidP="0047616F">
            <w:pPr>
              <w:spacing w:line="216" w:lineRule="auto"/>
              <w:ind w:left="-57"/>
              <w:jc w:val="center"/>
              <w:rPr>
                <w:rFonts w:asciiTheme="minorHAnsi" w:hAnsiTheme="minorHAnsi" w:cstheme="minorHAnsi"/>
                <w:sz w:val="20"/>
                <w:szCs w:val="20"/>
              </w:rPr>
            </w:pPr>
            <w:r w:rsidRPr="001C38BA">
              <w:rPr>
                <w:rFonts w:asciiTheme="minorHAnsi" w:hAnsiTheme="minorHAnsi" w:cstheme="minorHAnsi"/>
                <w:sz w:val="20"/>
                <w:szCs w:val="20"/>
              </w:rPr>
              <w:t>P</w:t>
            </w:r>
          </w:p>
        </w:tc>
        <w:tc>
          <w:tcPr>
            <w:tcW w:w="283" w:type="dxa"/>
            <w:shd w:val="clear" w:color="auto" w:fill="F2F2F2" w:themeFill="background1" w:themeFillShade="F2"/>
          </w:tcPr>
          <w:p w14:paraId="62C38CF1" w14:textId="77777777" w:rsidR="001D785E" w:rsidRPr="001C38BA" w:rsidRDefault="001D785E" w:rsidP="0047616F">
            <w:pPr>
              <w:spacing w:line="216" w:lineRule="auto"/>
              <w:ind w:left="-57"/>
              <w:jc w:val="center"/>
              <w:rPr>
                <w:rFonts w:asciiTheme="minorHAnsi" w:hAnsiTheme="minorHAnsi" w:cstheme="minorHAnsi"/>
                <w:sz w:val="20"/>
                <w:szCs w:val="20"/>
              </w:rPr>
            </w:pPr>
            <w:r w:rsidRPr="001C38BA">
              <w:rPr>
                <w:rFonts w:asciiTheme="minorHAnsi" w:hAnsiTheme="minorHAnsi" w:cstheme="minorHAnsi"/>
                <w:sz w:val="20"/>
                <w:szCs w:val="20"/>
              </w:rPr>
              <w:t>D</w:t>
            </w:r>
          </w:p>
        </w:tc>
        <w:tc>
          <w:tcPr>
            <w:tcW w:w="851" w:type="dxa"/>
            <w:shd w:val="clear" w:color="auto" w:fill="F2F2F2" w:themeFill="background1" w:themeFillShade="F2"/>
          </w:tcPr>
          <w:p w14:paraId="0302E920" w14:textId="77777777" w:rsidR="001D785E" w:rsidRPr="001C38BA" w:rsidRDefault="001D785E" w:rsidP="0047616F">
            <w:pPr>
              <w:spacing w:line="216" w:lineRule="auto"/>
              <w:ind w:left="-57"/>
              <w:jc w:val="center"/>
              <w:rPr>
                <w:rFonts w:asciiTheme="minorHAnsi" w:hAnsiTheme="minorHAnsi" w:cstheme="minorHAnsi"/>
                <w:sz w:val="20"/>
                <w:szCs w:val="20"/>
              </w:rPr>
            </w:pPr>
            <w:r w:rsidRPr="001C38BA">
              <w:rPr>
                <w:rFonts w:asciiTheme="minorHAnsi" w:hAnsiTheme="minorHAnsi" w:cstheme="minorHAnsi"/>
                <w:sz w:val="20"/>
                <w:szCs w:val="20"/>
              </w:rPr>
              <w:t>V = P*D</w:t>
            </w:r>
          </w:p>
        </w:tc>
        <w:tc>
          <w:tcPr>
            <w:tcW w:w="1632" w:type="dxa"/>
            <w:vMerge/>
            <w:noWrap/>
          </w:tcPr>
          <w:p w14:paraId="21B61AF6" w14:textId="77777777" w:rsidR="001D785E" w:rsidRPr="001C38BA" w:rsidRDefault="001D785E" w:rsidP="0047616F">
            <w:pPr>
              <w:spacing w:line="216" w:lineRule="auto"/>
              <w:ind w:left="-57"/>
              <w:jc w:val="center"/>
              <w:rPr>
                <w:rFonts w:asciiTheme="minorHAnsi" w:hAnsiTheme="minorHAnsi" w:cstheme="minorHAnsi"/>
                <w:bCs/>
                <w:sz w:val="20"/>
                <w:szCs w:val="20"/>
              </w:rPr>
            </w:pPr>
          </w:p>
        </w:tc>
      </w:tr>
      <w:tr w:rsidR="0047616F" w:rsidRPr="001C38BA" w14:paraId="7DB5268B" w14:textId="77777777" w:rsidTr="009B5472">
        <w:trPr>
          <w:trHeight w:val="159"/>
        </w:trPr>
        <w:tc>
          <w:tcPr>
            <w:tcW w:w="279" w:type="dxa"/>
            <w:shd w:val="clear" w:color="auto" w:fill="F2F2F2" w:themeFill="background1" w:themeFillShade="F2"/>
            <w:noWrap/>
          </w:tcPr>
          <w:p w14:paraId="2A55B7A2" w14:textId="77777777" w:rsidR="001D785E" w:rsidRPr="008D5F42" w:rsidRDefault="001D785E" w:rsidP="0030083A">
            <w:pPr>
              <w:numPr>
                <w:ilvl w:val="0"/>
                <w:numId w:val="7"/>
              </w:numPr>
              <w:spacing w:line="216" w:lineRule="auto"/>
              <w:ind w:left="-57" w:right="-57" w:firstLine="0"/>
              <w:jc w:val="center"/>
              <w:rPr>
                <w:rFonts w:asciiTheme="minorHAnsi" w:hAnsiTheme="minorHAnsi" w:cstheme="minorHAnsi"/>
                <w:sz w:val="18"/>
                <w:szCs w:val="20"/>
              </w:rPr>
            </w:pPr>
          </w:p>
        </w:tc>
        <w:tc>
          <w:tcPr>
            <w:tcW w:w="850" w:type="dxa"/>
            <w:vMerge w:val="restart"/>
            <w:shd w:val="clear" w:color="auto" w:fill="F2F2F2" w:themeFill="background1" w:themeFillShade="F2"/>
            <w:vAlign w:val="center"/>
          </w:tcPr>
          <w:p w14:paraId="35727FAB" w14:textId="77777777" w:rsidR="001D785E" w:rsidRPr="001C38BA" w:rsidRDefault="001D785E" w:rsidP="00B333D0">
            <w:pPr>
              <w:spacing w:line="216" w:lineRule="auto"/>
              <w:ind w:left="-57"/>
              <w:rPr>
                <w:rFonts w:asciiTheme="minorHAnsi" w:hAnsiTheme="minorHAnsi" w:cstheme="minorHAnsi"/>
                <w:sz w:val="20"/>
                <w:szCs w:val="20"/>
              </w:rPr>
            </w:pPr>
            <w:r w:rsidRPr="001C38BA">
              <w:rPr>
                <w:rFonts w:asciiTheme="minorHAnsi" w:hAnsiTheme="minorHAnsi" w:cstheme="minorHAnsi"/>
                <w:sz w:val="20"/>
                <w:szCs w:val="20"/>
              </w:rPr>
              <w:t>Finanční riziko</w:t>
            </w:r>
          </w:p>
        </w:tc>
        <w:tc>
          <w:tcPr>
            <w:tcW w:w="4536" w:type="dxa"/>
          </w:tcPr>
          <w:p w14:paraId="04989758" w14:textId="77777777" w:rsidR="001D785E" w:rsidRPr="001C38BA" w:rsidRDefault="001D785E" w:rsidP="0047616F">
            <w:pPr>
              <w:spacing w:line="216" w:lineRule="auto"/>
              <w:ind w:left="-57"/>
              <w:rPr>
                <w:rFonts w:asciiTheme="minorHAnsi" w:hAnsiTheme="minorHAnsi" w:cstheme="minorHAnsi"/>
                <w:sz w:val="20"/>
                <w:szCs w:val="20"/>
              </w:rPr>
            </w:pPr>
            <w:r w:rsidRPr="001C38BA">
              <w:rPr>
                <w:rFonts w:asciiTheme="minorHAnsi" w:hAnsiTheme="minorHAnsi" w:cstheme="minorHAnsi"/>
                <w:sz w:val="20"/>
                <w:szCs w:val="20"/>
              </w:rPr>
              <w:t>Nedostatek prostředků na investice, vč. evropských dotací</w:t>
            </w:r>
          </w:p>
        </w:tc>
        <w:tc>
          <w:tcPr>
            <w:tcW w:w="426" w:type="dxa"/>
            <w:noWrap/>
          </w:tcPr>
          <w:p w14:paraId="6CF2C4BC" w14:textId="77777777" w:rsidR="001D785E" w:rsidRPr="001C38BA" w:rsidRDefault="001D785E" w:rsidP="0047616F">
            <w:pPr>
              <w:spacing w:line="216" w:lineRule="auto"/>
              <w:ind w:left="-57"/>
              <w:jc w:val="center"/>
              <w:rPr>
                <w:rFonts w:asciiTheme="minorHAnsi" w:hAnsiTheme="minorHAnsi" w:cstheme="minorHAnsi"/>
                <w:sz w:val="20"/>
                <w:szCs w:val="20"/>
              </w:rPr>
            </w:pPr>
            <w:r w:rsidRPr="001C38BA">
              <w:rPr>
                <w:rFonts w:asciiTheme="minorHAnsi" w:hAnsiTheme="minorHAnsi" w:cstheme="minorHAnsi"/>
                <w:sz w:val="20"/>
                <w:szCs w:val="20"/>
              </w:rPr>
              <w:t>4</w:t>
            </w:r>
          </w:p>
        </w:tc>
        <w:tc>
          <w:tcPr>
            <w:tcW w:w="283" w:type="dxa"/>
            <w:noWrap/>
          </w:tcPr>
          <w:p w14:paraId="38726239" w14:textId="77777777" w:rsidR="001D785E" w:rsidRPr="001C38BA" w:rsidRDefault="001D785E" w:rsidP="0047616F">
            <w:pPr>
              <w:spacing w:line="216" w:lineRule="auto"/>
              <w:ind w:left="-57"/>
              <w:jc w:val="center"/>
              <w:rPr>
                <w:rFonts w:asciiTheme="minorHAnsi" w:hAnsiTheme="minorHAnsi" w:cstheme="minorHAnsi"/>
                <w:sz w:val="20"/>
                <w:szCs w:val="20"/>
              </w:rPr>
            </w:pPr>
            <w:r w:rsidRPr="001C38BA">
              <w:rPr>
                <w:rFonts w:asciiTheme="minorHAnsi" w:hAnsiTheme="minorHAnsi" w:cstheme="minorHAnsi"/>
                <w:sz w:val="20"/>
                <w:szCs w:val="20"/>
              </w:rPr>
              <w:t>3</w:t>
            </w:r>
          </w:p>
        </w:tc>
        <w:tc>
          <w:tcPr>
            <w:tcW w:w="851" w:type="dxa"/>
            <w:noWrap/>
          </w:tcPr>
          <w:p w14:paraId="172EFD5A" w14:textId="77777777" w:rsidR="001D785E" w:rsidRPr="001C38BA" w:rsidRDefault="001D785E" w:rsidP="0047616F">
            <w:pPr>
              <w:spacing w:line="216" w:lineRule="auto"/>
              <w:ind w:left="-57"/>
              <w:jc w:val="center"/>
              <w:rPr>
                <w:rFonts w:asciiTheme="minorHAnsi" w:hAnsiTheme="minorHAnsi" w:cstheme="minorHAnsi"/>
                <w:sz w:val="20"/>
                <w:szCs w:val="20"/>
              </w:rPr>
            </w:pPr>
            <w:r w:rsidRPr="001C38BA">
              <w:rPr>
                <w:rFonts w:asciiTheme="minorHAnsi" w:hAnsiTheme="minorHAnsi" w:cstheme="minorHAnsi"/>
                <w:sz w:val="20"/>
                <w:szCs w:val="20"/>
              </w:rPr>
              <w:t>12</w:t>
            </w:r>
          </w:p>
        </w:tc>
        <w:tc>
          <w:tcPr>
            <w:tcW w:w="1632" w:type="dxa"/>
          </w:tcPr>
          <w:p w14:paraId="00BA149B" w14:textId="77777777" w:rsidR="001D785E" w:rsidRPr="001C38BA" w:rsidRDefault="001D785E" w:rsidP="0047616F">
            <w:pPr>
              <w:spacing w:line="216" w:lineRule="auto"/>
              <w:ind w:left="-57"/>
              <w:rPr>
                <w:rFonts w:asciiTheme="minorHAnsi" w:hAnsiTheme="minorHAnsi" w:cstheme="minorHAnsi"/>
                <w:sz w:val="20"/>
                <w:szCs w:val="20"/>
              </w:rPr>
            </w:pPr>
            <w:r w:rsidRPr="001C38BA">
              <w:rPr>
                <w:rFonts w:asciiTheme="minorHAnsi" w:hAnsiTheme="minorHAnsi" w:cstheme="minorHAnsi"/>
                <w:sz w:val="20"/>
                <w:szCs w:val="20"/>
              </w:rPr>
              <w:t>Město Pardubice</w:t>
            </w:r>
          </w:p>
        </w:tc>
      </w:tr>
      <w:tr w:rsidR="0047616F" w:rsidRPr="001C38BA" w14:paraId="48EE9DF2" w14:textId="77777777" w:rsidTr="009B5472">
        <w:trPr>
          <w:trHeight w:val="49"/>
        </w:trPr>
        <w:tc>
          <w:tcPr>
            <w:tcW w:w="279" w:type="dxa"/>
            <w:shd w:val="clear" w:color="auto" w:fill="F2F2F2" w:themeFill="background1" w:themeFillShade="F2"/>
            <w:noWrap/>
          </w:tcPr>
          <w:p w14:paraId="29949118" w14:textId="77777777" w:rsidR="001D785E" w:rsidRPr="008D5F42" w:rsidRDefault="001D785E" w:rsidP="0030083A">
            <w:pPr>
              <w:numPr>
                <w:ilvl w:val="0"/>
                <w:numId w:val="7"/>
              </w:numPr>
              <w:spacing w:line="216" w:lineRule="auto"/>
              <w:ind w:left="-57" w:right="-57" w:firstLine="0"/>
              <w:jc w:val="center"/>
              <w:rPr>
                <w:rFonts w:asciiTheme="minorHAnsi" w:hAnsiTheme="minorHAnsi" w:cstheme="minorHAnsi"/>
                <w:sz w:val="18"/>
                <w:szCs w:val="20"/>
              </w:rPr>
            </w:pPr>
          </w:p>
        </w:tc>
        <w:tc>
          <w:tcPr>
            <w:tcW w:w="850" w:type="dxa"/>
            <w:vMerge/>
            <w:shd w:val="clear" w:color="auto" w:fill="F2F2F2" w:themeFill="background1" w:themeFillShade="F2"/>
          </w:tcPr>
          <w:p w14:paraId="438F08A1" w14:textId="77777777" w:rsidR="001D785E" w:rsidRPr="001C38BA" w:rsidRDefault="001D785E" w:rsidP="0047616F">
            <w:pPr>
              <w:spacing w:line="216" w:lineRule="auto"/>
              <w:ind w:left="-57"/>
              <w:rPr>
                <w:rFonts w:asciiTheme="minorHAnsi" w:hAnsiTheme="minorHAnsi" w:cstheme="minorHAnsi"/>
                <w:sz w:val="20"/>
                <w:szCs w:val="20"/>
              </w:rPr>
            </w:pPr>
          </w:p>
        </w:tc>
        <w:tc>
          <w:tcPr>
            <w:tcW w:w="4536" w:type="dxa"/>
          </w:tcPr>
          <w:p w14:paraId="614AEA31" w14:textId="77777777" w:rsidR="001D785E" w:rsidRPr="001C38BA" w:rsidRDefault="001D785E" w:rsidP="0047616F">
            <w:pPr>
              <w:spacing w:line="216" w:lineRule="auto"/>
              <w:ind w:left="-57"/>
              <w:rPr>
                <w:rFonts w:asciiTheme="minorHAnsi" w:hAnsiTheme="minorHAnsi" w:cstheme="minorHAnsi"/>
                <w:sz w:val="20"/>
                <w:szCs w:val="20"/>
              </w:rPr>
            </w:pPr>
            <w:r w:rsidRPr="001C38BA">
              <w:rPr>
                <w:rFonts w:asciiTheme="minorHAnsi" w:hAnsiTheme="minorHAnsi" w:cstheme="minorHAnsi"/>
                <w:sz w:val="20"/>
                <w:szCs w:val="20"/>
              </w:rPr>
              <w:t>Nedostatek prostředků na běžný provoz</w:t>
            </w:r>
          </w:p>
        </w:tc>
        <w:tc>
          <w:tcPr>
            <w:tcW w:w="426" w:type="dxa"/>
            <w:noWrap/>
          </w:tcPr>
          <w:p w14:paraId="1207549D" w14:textId="77777777" w:rsidR="001D785E" w:rsidRPr="001C38BA" w:rsidRDefault="001D785E" w:rsidP="0047616F">
            <w:pPr>
              <w:spacing w:line="216" w:lineRule="auto"/>
              <w:ind w:left="-57"/>
              <w:jc w:val="center"/>
              <w:rPr>
                <w:rFonts w:asciiTheme="minorHAnsi" w:hAnsiTheme="minorHAnsi" w:cstheme="minorHAnsi"/>
                <w:sz w:val="20"/>
                <w:szCs w:val="20"/>
              </w:rPr>
            </w:pPr>
            <w:r w:rsidRPr="001C38BA">
              <w:rPr>
                <w:rFonts w:asciiTheme="minorHAnsi" w:hAnsiTheme="minorHAnsi" w:cstheme="minorHAnsi"/>
                <w:sz w:val="20"/>
                <w:szCs w:val="20"/>
              </w:rPr>
              <w:t>2</w:t>
            </w:r>
          </w:p>
        </w:tc>
        <w:tc>
          <w:tcPr>
            <w:tcW w:w="283" w:type="dxa"/>
            <w:noWrap/>
          </w:tcPr>
          <w:p w14:paraId="3E45B359" w14:textId="77777777" w:rsidR="001D785E" w:rsidRPr="001C38BA" w:rsidRDefault="001D785E" w:rsidP="0047616F">
            <w:pPr>
              <w:spacing w:line="216" w:lineRule="auto"/>
              <w:ind w:left="-57"/>
              <w:jc w:val="center"/>
              <w:rPr>
                <w:rFonts w:asciiTheme="minorHAnsi" w:hAnsiTheme="minorHAnsi" w:cstheme="minorHAnsi"/>
                <w:sz w:val="20"/>
                <w:szCs w:val="20"/>
              </w:rPr>
            </w:pPr>
            <w:r w:rsidRPr="001C38BA">
              <w:rPr>
                <w:rFonts w:asciiTheme="minorHAnsi" w:hAnsiTheme="minorHAnsi" w:cstheme="minorHAnsi"/>
                <w:sz w:val="20"/>
                <w:szCs w:val="20"/>
              </w:rPr>
              <w:t>5</w:t>
            </w:r>
          </w:p>
        </w:tc>
        <w:tc>
          <w:tcPr>
            <w:tcW w:w="851" w:type="dxa"/>
            <w:noWrap/>
          </w:tcPr>
          <w:p w14:paraId="12FE2C89" w14:textId="77777777" w:rsidR="001D785E" w:rsidRPr="001C38BA" w:rsidRDefault="001D785E" w:rsidP="0047616F">
            <w:pPr>
              <w:spacing w:line="216" w:lineRule="auto"/>
              <w:ind w:left="-57"/>
              <w:jc w:val="center"/>
              <w:rPr>
                <w:rFonts w:asciiTheme="minorHAnsi" w:hAnsiTheme="minorHAnsi" w:cstheme="minorHAnsi"/>
                <w:sz w:val="20"/>
                <w:szCs w:val="20"/>
              </w:rPr>
            </w:pPr>
            <w:r w:rsidRPr="001C38BA">
              <w:rPr>
                <w:rFonts w:asciiTheme="minorHAnsi" w:hAnsiTheme="minorHAnsi" w:cstheme="minorHAnsi"/>
                <w:sz w:val="20"/>
                <w:szCs w:val="20"/>
              </w:rPr>
              <w:t>10</w:t>
            </w:r>
          </w:p>
        </w:tc>
        <w:tc>
          <w:tcPr>
            <w:tcW w:w="1632" w:type="dxa"/>
          </w:tcPr>
          <w:p w14:paraId="3BFF3705" w14:textId="77777777" w:rsidR="001D785E" w:rsidRPr="001C38BA" w:rsidRDefault="001D785E" w:rsidP="0047616F">
            <w:pPr>
              <w:spacing w:line="216" w:lineRule="auto"/>
              <w:ind w:left="-57"/>
              <w:rPr>
                <w:rFonts w:asciiTheme="minorHAnsi" w:hAnsiTheme="minorHAnsi" w:cstheme="minorHAnsi"/>
                <w:sz w:val="20"/>
                <w:szCs w:val="20"/>
              </w:rPr>
            </w:pPr>
            <w:r w:rsidRPr="001C38BA">
              <w:rPr>
                <w:rFonts w:asciiTheme="minorHAnsi" w:hAnsiTheme="minorHAnsi" w:cstheme="minorHAnsi"/>
                <w:sz w:val="20"/>
                <w:szCs w:val="20"/>
              </w:rPr>
              <w:t>Město Pardubice</w:t>
            </w:r>
          </w:p>
        </w:tc>
      </w:tr>
      <w:tr w:rsidR="0047616F" w:rsidRPr="001C38BA" w14:paraId="6CEB5102" w14:textId="77777777" w:rsidTr="009B5472">
        <w:trPr>
          <w:trHeight w:val="52"/>
        </w:trPr>
        <w:tc>
          <w:tcPr>
            <w:tcW w:w="279" w:type="dxa"/>
            <w:shd w:val="clear" w:color="auto" w:fill="F2F2F2" w:themeFill="background1" w:themeFillShade="F2"/>
            <w:noWrap/>
          </w:tcPr>
          <w:p w14:paraId="052E32AC" w14:textId="77777777" w:rsidR="001D785E" w:rsidRPr="008D5F42" w:rsidRDefault="001D785E" w:rsidP="0030083A">
            <w:pPr>
              <w:numPr>
                <w:ilvl w:val="0"/>
                <w:numId w:val="7"/>
              </w:numPr>
              <w:spacing w:line="216" w:lineRule="auto"/>
              <w:ind w:left="-57" w:right="-57" w:firstLine="0"/>
              <w:jc w:val="center"/>
              <w:rPr>
                <w:rFonts w:asciiTheme="minorHAnsi" w:hAnsiTheme="minorHAnsi" w:cstheme="minorHAnsi"/>
                <w:sz w:val="18"/>
                <w:szCs w:val="20"/>
              </w:rPr>
            </w:pPr>
          </w:p>
        </w:tc>
        <w:tc>
          <w:tcPr>
            <w:tcW w:w="850" w:type="dxa"/>
            <w:vMerge/>
            <w:shd w:val="clear" w:color="auto" w:fill="F2F2F2" w:themeFill="background1" w:themeFillShade="F2"/>
          </w:tcPr>
          <w:p w14:paraId="585A9739" w14:textId="77777777" w:rsidR="001D785E" w:rsidRPr="001C38BA" w:rsidRDefault="001D785E" w:rsidP="0047616F">
            <w:pPr>
              <w:spacing w:line="216" w:lineRule="auto"/>
              <w:ind w:left="-57"/>
              <w:rPr>
                <w:rFonts w:asciiTheme="minorHAnsi" w:hAnsiTheme="minorHAnsi" w:cstheme="minorHAnsi"/>
                <w:sz w:val="20"/>
                <w:szCs w:val="20"/>
              </w:rPr>
            </w:pPr>
          </w:p>
        </w:tc>
        <w:tc>
          <w:tcPr>
            <w:tcW w:w="4536" w:type="dxa"/>
          </w:tcPr>
          <w:p w14:paraId="26683C07" w14:textId="77777777" w:rsidR="001D785E" w:rsidRPr="001C38BA" w:rsidRDefault="001D785E" w:rsidP="0047616F">
            <w:pPr>
              <w:spacing w:line="216" w:lineRule="auto"/>
              <w:ind w:left="-57"/>
              <w:rPr>
                <w:rFonts w:asciiTheme="minorHAnsi" w:hAnsiTheme="minorHAnsi" w:cstheme="minorHAnsi"/>
                <w:sz w:val="20"/>
                <w:szCs w:val="20"/>
              </w:rPr>
            </w:pPr>
            <w:r w:rsidRPr="001C38BA">
              <w:rPr>
                <w:rFonts w:asciiTheme="minorHAnsi" w:hAnsiTheme="minorHAnsi" w:cstheme="minorHAnsi"/>
                <w:sz w:val="20"/>
                <w:szCs w:val="20"/>
              </w:rPr>
              <w:t>Výrazný propad daňových příjmů</w:t>
            </w:r>
          </w:p>
        </w:tc>
        <w:tc>
          <w:tcPr>
            <w:tcW w:w="426" w:type="dxa"/>
            <w:noWrap/>
          </w:tcPr>
          <w:p w14:paraId="07D3959D" w14:textId="77777777" w:rsidR="001D785E" w:rsidRPr="001C38BA" w:rsidRDefault="001D785E" w:rsidP="0047616F">
            <w:pPr>
              <w:spacing w:line="216" w:lineRule="auto"/>
              <w:ind w:left="-57"/>
              <w:jc w:val="center"/>
              <w:rPr>
                <w:rFonts w:asciiTheme="minorHAnsi" w:hAnsiTheme="minorHAnsi" w:cstheme="minorHAnsi"/>
                <w:sz w:val="20"/>
                <w:szCs w:val="20"/>
              </w:rPr>
            </w:pPr>
            <w:r w:rsidRPr="001C38BA">
              <w:rPr>
                <w:rFonts w:asciiTheme="minorHAnsi" w:hAnsiTheme="minorHAnsi" w:cstheme="minorHAnsi"/>
                <w:sz w:val="20"/>
                <w:szCs w:val="20"/>
              </w:rPr>
              <w:t>2</w:t>
            </w:r>
          </w:p>
        </w:tc>
        <w:tc>
          <w:tcPr>
            <w:tcW w:w="283" w:type="dxa"/>
            <w:noWrap/>
          </w:tcPr>
          <w:p w14:paraId="5B1F5CEF" w14:textId="77777777" w:rsidR="001D785E" w:rsidRPr="001C38BA" w:rsidRDefault="001D785E" w:rsidP="0047616F">
            <w:pPr>
              <w:spacing w:line="216" w:lineRule="auto"/>
              <w:ind w:left="-57"/>
              <w:jc w:val="center"/>
              <w:rPr>
                <w:rFonts w:asciiTheme="minorHAnsi" w:hAnsiTheme="minorHAnsi" w:cstheme="minorHAnsi"/>
                <w:sz w:val="20"/>
                <w:szCs w:val="20"/>
              </w:rPr>
            </w:pPr>
            <w:r w:rsidRPr="001C38BA">
              <w:rPr>
                <w:rFonts w:asciiTheme="minorHAnsi" w:hAnsiTheme="minorHAnsi" w:cstheme="minorHAnsi"/>
                <w:sz w:val="20"/>
                <w:szCs w:val="20"/>
              </w:rPr>
              <w:t>4</w:t>
            </w:r>
          </w:p>
        </w:tc>
        <w:tc>
          <w:tcPr>
            <w:tcW w:w="851" w:type="dxa"/>
            <w:noWrap/>
          </w:tcPr>
          <w:p w14:paraId="5D3D1FCE" w14:textId="77777777" w:rsidR="001D785E" w:rsidRPr="001C38BA" w:rsidRDefault="001D785E" w:rsidP="0047616F">
            <w:pPr>
              <w:spacing w:line="216" w:lineRule="auto"/>
              <w:ind w:left="-57"/>
              <w:jc w:val="center"/>
              <w:rPr>
                <w:rFonts w:asciiTheme="minorHAnsi" w:hAnsiTheme="minorHAnsi" w:cstheme="minorHAnsi"/>
                <w:sz w:val="20"/>
                <w:szCs w:val="20"/>
              </w:rPr>
            </w:pPr>
            <w:r w:rsidRPr="001C38BA">
              <w:rPr>
                <w:rFonts w:asciiTheme="minorHAnsi" w:hAnsiTheme="minorHAnsi" w:cstheme="minorHAnsi"/>
                <w:sz w:val="20"/>
                <w:szCs w:val="20"/>
              </w:rPr>
              <w:t>8</w:t>
            </w:r>
          </w:p>
        </w:tc>
        <w:tc>
          <w:tcPr>
            <w:tcW w:w="1632" w:type="dxa"/>
          </w:tcPr>
          <w:p w14:paraId="0CF9F9A8" w14:textId="6A93F329" w:rsidR="001D785E" w:rsidRPr="001C38BA" w:rsidRDefault="001D785E" w:rsidP="0047616F">
            <w:pPr>
              <w:spacing w:line="216" w:lineRule="auto"/>
              <w:ind w:left="-57"/>
              <w:rPr>
                <w:rFonts w:asciiTheme="minorHAnsi" w:hAnsiTheme="minorHAnsi" w:cstheme="minorHAnsi"/>
                <w:sz w:val="20"/>
                <w:szCs w:val="20"/>
              </w:rPr>
            </w:pPr>
            <w:r w:rsidRPr="001C38BA">
              <w:rPr>
                <w:rFonts w:asciiTheme="minorHAnsi" w:hAnsiTheme="minorHAnsi" w:cstheme="minorHAnsi"/>
                <w:sz w:val="20"/>
                <w:szCs w:val="20"/>
              </w:rPr>
              <w:t xml:space="preserve">Stát; Kraj; </w:t>
            </w:r>
            <w:r w:rsidR="0047616F">
              <w:rPr>
                <w:rFonts w:asciiTheme="minorHAnsi" w:hAnsiTheme="minorHAnsi" w:cstheme="minorHAnsi"/>
                <w:sz w:val="20"/>
                <w:szCs w:val="20"/>
              </w:rPr>
              <w:t>Město</w:t>
            </w:r>
          </w:p>
        </w:tc>
      </w:tr>
      <w:tr w:rsidR="0047616F" w:rsidRPr="001C38BA" w14:paraId="067DB28D" w14:textId="77777777" w:rsidTr="009B5472">
        <w:trPr>
          <w:trHeight w:val="86"/>
        </w:trPr>
        <w:tc>
          <w:tcPr>
            <w:tcW w:w="279" w:type="dxa"/>
            <w:shd w:val="clear" w:color="auto" w:fill="F2F2F2" w:themeFill="background1" w:themeFillShade="F2"/>
            <w:noWrap/>
          </w:tcPr>
          <w:p w14:paraId="1A8FB5A9" w14:textId="77777777" w:rsidR="001D785E" w:rsidRPr="008D5F42" w:rsidRDefault="001D785E" w:rsidP="0030083A">
            <w:pPr>
              <w:numPr>
                <w:ilvl w:val="0"/>
                <w:numId w:val="7"/>
              </w:numPr>
              <w:spacing w:line="216" w:lineRule="auto"/>
              <w:ind w:left="-57" w:right="-57" w:firstLine="0"/>
              <w:jc w:val="center"/>
              <w:rPr>
                <w:rFonts w:asciiTheme="minorHAnsi" w:hAnsiTheme="minorHAnsi" w:cstheme="minorHAnsi"/>
                <w:sz w:val="18"/>
                <w:szCs w:val="20"/>
              </w:rPr>
            </w:pPr>
          </w:p>
        </w:tc>
        <w:tc>
          <w:tcPr>
            <w:tcW w:w="850" w:type="dxa"/>
            <w:vMerge/>
            <w:shd w:val="clear" w:color="auto" w:fill="F2F2F2" w:themeFill="background1" w:themeFillShade="F2"/>
          </w:tcPr>
          <w:p w14:paraId="1638D8A8" w14:textId="77777777" w:rsidR="001D785E" w:rsidRPr="001C38BA" w:rsidRDefault="001D785E" w:rsidP="0047616F">
            <w:pPr>
              <w:spacing w:line="216" w:lineRule="auto"/>
              <w:ind w:left="-57"/>
              <w:rPr>
                <w:rFonts w:asciiTheme="minorHAnsi" w:hAnsiTheme="minorHAnsi" w:cstheme="minorHAnsi"/>
                <w:sz w:val="20"/>
                <w:szCs w:val="20"/>
              </w:rPr>
            </w:pPr>
          </w:p>
        </w:tc>
        <w:tc>
          <w:tcPr>
            <w:tcW w:w="4536" w:type="dxa"/>
          </w:tcPr>
          <w:p w14:paraId="1DDC6AB8" w14:textId="77777777" w:rsidR="001D785E" w:rsidRPr="001C38BA" w:rsidRDefault="001D785E" w:rsidP="0047616F">
            <w:pPr>
              <w:spacing w:line="216" w:lineRule="auto"/>
              <w:ind w:left="-57"/>
              <w:rPr>
                <w:rFonts w:asciiTheme="minorHAnsi" w:hAnsiTheme="minorHAnsi" w:cstheme="minorHAnsi"/>
                <w:sz w:val="20"/>
                <w:szCs w:val="20"/>
              </w:rPr>
            </w:pPr>
            <w:r w:rsidRPr="001C38BA">
              <w:rPr>
                <w:rFonts w:asciiTheme="minorHAnsi" w:hAnsiTheme="minorHAnsi" w:cstheme="minorHAnsi"/>
                <w:sz w:val="20"/>
                <w:szCs w:val="20"/>
              </w:rPr>
              <w:t>Vracení dotací v rámci udržitelnosti projektů nebo neuznatelné výdaje projektů v realizaci (vč. IPRM)</w:t>
            </w:r>
          </w:p>
        </w:tc>
        <w:tc>
          <w:tcPr>
            <w:tcW w:w="426" w:type="dxa"/>
            <w:noWrap/>
          </w:tcPr>
          <w:p w14:paraId="2BF6C579" w14:textId="77777777" w:rsidR="001D785E" w:rsidRPr="001C38BA" w:rsidRDefault="001D785E" w:rsidP="0047616F">
            <w:pPr>
              <w:spacing w:line="216" w:lineRule="auto"/>
              <w:ind w:left="-57"/>
              <w:jc w:val="center"/>
              <w:rPr>
                <w:rFonts w:asciiTheme="minorHAnsi" w:hAnsiTheme="minorHAnsi" w:cstheme="minorHAnsi"/>
                <w:sz w:val="20"/>
                <w:szCs w:val="20"/>
              </w:rPr>
            </w:pPr>
            <w:r w:rsidRPr="001C38BA">
              <w:rPr>
                <w:rFonts w:asciiTheme="minorHAnsi" w:hAnsiTheme="minorHAnsi" w:cstheme="minorHAnsi"/>
                <w:sz w:val="20"/>
                <w:szCs w:val="20"/>
              </w:rPr>
              <w:t>3</w:t>
            </w:r>
          </w:p>
        </w:tc>
        <w:tc>
          <w:tcPr>
            <w:tcW w:w="283" w:type="dxa"/>
            <w:noWrap/>
          </w:tcPr>
          <w:p w14:paraId="35028860" w14:textId="77777777" w:rsidR="001D785E" w:rsidRPr="001C38BA" w:rsidRDefault="001D785E" w:rsidP="0047616F">
            <w:pPr>
              <w:spacing w:line="216" w:lineRule="auto"/>
              <w:ind w:left="-57"/>
              <w:jc w:val="center"/>
              <w:rPr>
                <w:rFonts w:asciiTheme="minorHAnsi" w:hAnsiTheme="minorHAnsi" w:cstheme="minorHAnsi"/>
                <w:sz w:val="20"/>
                <w:szCs w:val="20"/>
              </w:rPr>
            </w:pPr>
            <w:r w:rsidRPr="001C38BA">
              <w:rPr>
                <w:rFonts w:asciiTheme="minorHAnsi" w:hAnsiTheme="minorHAnsi" w:cstheme="minorHAnsi"/>
                <w:sz w:val="20"/>
                <w:szCs w:val="20"/>
              </w:rPr>
              <w:t>4</w:t>
            </w:r>
          </w:p>
        </w:tc>
        <w:tc>
          <w:tcPr>
            <w:tcW w:w="851" w:type="dxa"/>
            <w:noWrap/>
          </w:tcPr>
          <w:p w14:paraId="3D36A769" w14:textId="77777777" w:rsidR="001D785E" w:rsidRPr="001C38BA" w:rsidRDefault="001D785E" w:rsidP="0047616F">
            <w:pPr>
              <w:spacing w:line="216" w:lineRule="auto"/>
              <w:ind w:left="-57"/>
              <w:jc w:val="center"/>
              <w:rPr>
                <w:rFonts w:asciiTheme="minorHAnsi" w:hAnsiTheme="minorHAnsi" w:cstheme="minorHAnsi"/>
                <w:sz w:val="20"/>
                <w:szCs w:val="20"/>
              </w:rPr>
            </w:pPr>
            <w:r w:rsidRPr="001C38BA">
              <w:rPr>
                <w:rFonts w:asciiTheme="minorHAnsi" w:hAnsiTheme="minorHAnsi" w:cstheme="minorHAnsi"/>
                <w:sz w:val="20"/>
                <w:szCs w:val="20"/>
              </w:rPr>
              <w:t>12</w:t>
            </w:r>
          </w:p>
        </w:tc>
        <w:tc>
          <w:tcPr>
            <w:tcW w:w="1632" w:type="dxa"/>
          </w:tcPr>
          <w:p w14:paraId="74C14D7E" w14:textId="77777777" w:rsidR="001D785E" w:rsidRPr="0047616F" w:rsidRDefault="001D785E" w:rsidP="0047616F">
            <w:pPr>
              <w:spacing w:line="216" w:lineRule="auto"/>
              <w:ind w:left="-57"/>
              <w:rPr>
                <w:rFonts w:asciiTheme="minorHAnsi" w:hAnsiTheme="minorHAnsi" w:cstheme="minorHAnsi"/>
                <w:sz w:val="18"/>
                <w:szCs w:val="20"/>
              </w:rPr>
            </w:pPr>
            <w:r w:rsidRPr="0047616F">
              <w:rPr>
                <w:rFonts w:asciiTheme="minorHAnsi" w:hAnsiTheme="minorHAnsi" w:cstheme="minorHAnsi"/>
                <w:sz w:val="18"/>
                <w:szCs w:val="20"/>
              </w:rPr>
              <w:t>Město Pardubice;</w:t>
            </w:r>
          </w:p>
          <w:p w14:paraId="36C6DF9F" w14:textId="77777777" w:rsidR="001D785E" w:rsidRPr="001C38BA" w:rsidRDefault="001D785E" w:rsidP="0047616F">
            <w:pPr>
              <w:spacing w:line="216" w:lineRule="auto"/>
              <w:ind w:left="-57"/>
              <w:rPr>
                <w:rFonts w:asciiTheme="minorHAnsi" w:hAnsiTheme="minorHAnsi" w:cstheme="minorHAnsi"/>
                <w:sz w:val="20"/>
                <w:szCs w:val="20"/>
              </w:rPr>
            </w:pPr>
            <w:r w:rsidRPr="0047616F">
              <w:rPr>
                <w:rFonts w:asciiTheme="minorHAnsi" w:hAnsiTheme="minorHAnsi" w:cstheme="minorHAnsi"/>
                <w:sz w:val="18"/>
                <w:szCs w:val="20"/>
              </w:rPr>
              <w:t>Příjemce dotace (zřizovatel město)</w:t>
            </w:r>
          </w:p>
        </w:tc>
      </w:tr>
      <w:tr w:rsidR="0047616F" w:rsidRPr="001C38BA" w14:paraId="15121C06" w14:textId="77777777" w:rsidTr="009B5472">
        <w:trPr>
          <w:trHeight w:val="95"/>
        </w:trPr>
        <w:tc>
          <w:tcPr>
            <w:tcW w:w="279" w:type="dxa"/>
            <w:shd w:val="clear" w:color="auto" w:fill="F2F2F2" w:themeFill="background1" w:themeFillShade="F2"/>
            <w:noWrap/>
          </w:tcPr>
          <w:p w14:paraId="1F379242" w14:textId="77777777" w:rsidR="001D785E" w:rsidRPr="008D5F42" w:rsidRDefault="001D785E" w:rsidP="0030083A">
            <w:pPr>
              <w:numPr>
                <w:ilvl w:val="0"/>
                <w:numId w:val="7"/>
              </w:numPr>
              <w:spacing w:line="216" w:lineRule="auto"/>
              <w:ind w:left="-57" w:right="-57" w:firstLine="0"/>
              <w:jc w:val="center"/>
              <w:rPr>
                <w:rFonts w:asciiTheme="minorHAnsi" w:hAnsiTheme="minorHAnsi" w:cstheme="minorHAnsi"/>
                <w:sz w:val="18"/>
                <w:szCs w:val="20"/>
              </w:rPr>
            </w:pPr>
          </w:p>
        </w:tc>
        <w:tc>
          <w:tcPr>
            <w:tcW w:w="850" w:type="dxa"/>
            <w:vMerge/>
            <w:shd w:val="clear" w:color="auto" w:fill="F2F2F2" w:themeFill="background1" w:themeFillShade="F2"/>
          </w:tcPr>
          <w:p w14:paraId="31F2A8F2" w14:textId="77777777" w:rsidR="001D785E" w:rsidRPr="001C38BA" w:rsidRDefault="001D785E" w:rsidP="0047616F">
            <w:pPr>
              <w:spacing w:line="216" w:lineRule="auto"/>
              <w:ind w:left="-57"/>
              <w:rPr>
                <w:rFonts w:asciiTheme="minorHAnsi" w:hAnsiTheme="minorHAnsi" w:cstheme="minorHAnsi"/>
                <w:sz w:val="20"/>
                <w:szCs w:val="20"/>
              </w:rPr>
            </w:pPr>
          </w:p>
        </w:tc>
        <w:tc>
          <w:tcPr>
            <w:tcW w:w="4536" w:type="dxa"/>
          </w:tcPr>
          <w:p w14:paraId="454823E1" w14:textId="77777777" w:rsidR="001D785E" w:rsidRPr="001C38BA" w:rsidRDefault="001D785E" w:rsidP="0047616F">
            <w:pPr>
              <w:spacing w:line="216" w:lineRule="auto"/>
              <w:ind w:left="-57"/>
              <w:rPr>
                <w:rFonts w:asciiTheme="minorHAnsi" w:hAnsiTheme="minorHAnsi" w:cstheme="minorHAnsi"/>
                <w:sz w:val="20"/>
                <w:szCs w:val="20"/>
              </w:rPr>
            </w:pPr>
            <w:r w:rsidRPr="001C38BA">
              <w:rPr>
                <w:rFonts w:asciiTheme="minorHAnsi" w:hAnsiTheme="minorHAnsi" w:cstheme="minorHAnsi"/>
                <w:sz w:val="20"/>
                <w:szCs w:val="20"/>
              </w:rPr>
              <w:t>Velký objem nedobytných pohledávek</w:t>
            </w:r>
          </w:p>
        </w:tc>
        <w:tc>
          <w:tcPr>
            <w:tcW w:w="426" w:type="dxa"/>
            <w:noWrap/>
          </w:tcPr>
          <w:p w14:paraId="7B955204" w14:textId="77777777" w:rsidR="001D785E" w:rsidRPr="001C38BA" w:rsidRDefault="001D785E" w:rsidP="0047616F">
            <w:pPr>
              <w:spacing w:line="216" w:lineRule="auto"/>
              <w:ind w:left="-57"/>
              <w:jc w:val="center"/>
              <w:rPr>
                <w:rFonts w:asciiTheme="minorHAnsi" w:hAnsiTheme="minorHAnsi" w:cstheme="minorHAnsi"/>
                <w:sz w:val="20"/>
                <w:szCs w:val="20"/>
              </w:rPr>
            </w:pPr>
            <w:r w:rsidRPr="001C38BA">
              <w:rPr>
                <w:rFonts w:asciiTheme="minorHAnsi" w:hAnsiTheme="minorHAnsi" w:cstheme="minorHAnsi"/>
                <w:sz w:val="20"/>
                <w:szCs w:val="20"/>
              </w:rPr>
              <w:t>1</w:t>
            </w:r>
          </w:p>
        </w:tc>
        <w:tc>
          <w:tcPr>
            <w:tcW w:w="283" w:type="dxa"/>
            <w:noWrap/>
          </w:tcPr>
          <w:p w14:paraId="2A785725" w14:textId="77777777" w:rsidR="001D785E" w:rsidRPr="001C38BA" w:rsidRDefault="001D785E" w:rsidP="0047616F">
            <w:pPr>
              <w:spacing w:line="216" w:lineRule="auto"/>
              <w:ind w:left="-57"/>
              <w:jc w:val="center"/>
              <w:rPr>
                <w:rFonts w:asciiTheme="minorHAnsi" w:hAnsiTheme="minorHAnsi" w:cstheme="minorHAnsi"/>
                <w:sz w:val="20"/>
                <w:szCs w:val="20"/>
              </w:rPr>
            </w:pPr>
            <w:r w:rsidRPr="001C38BA">
              <w:rPr>
                <w:rFonts w:asciiTheme="minorHAnsi" w:hAnsiTheme="minorHAnsi" w:cstheme="minorHAnsi"/>
                <w:sz w:val="20"/>
                <w:szCs w:val="20"/>
              </w:rPr>
              <w:t>3</w:t>
            </w:r>
          </w:p>
        </w:tc>
        <w:tc>
          <w:tcPr>
            <w:tcW w:w="851" w:type="dxa"/>
            <w:noWrap/>
          </w:tcPr>
          <w:p w14:paraId="65B3EB4C" w14:textId="77777777" w:rsidR="001D785E" w:rsidRPr="001C38BA" w:rsidRDefault="001D785E" w:rsidP="0047616F">
            <w:pPr>
              <w:spacing w:line="216" w:lineRule="auto"/>
              <w:ind w:left="-57"/>
              <w:jc w:val="center"/>
              <w:rPr>
                <w:rFonts w:asciiTheme="minorHAnsi" w:hAnsiTheme="minorHAnsi" w:cstheme="minorHAnsi"/>
                <w:sz w:val="20"/>
                <w:szCs w:val="20"/>
              </w:rPr>
            </w:pPr>
            <w:r w:rsidRPr="001C38BA">
              <w:rPr>
                <w:rFonts w:asciiTheme="minorHAnsi" w:hAnsiTheme="minorHAnsi" w:cstheme="minorHAnsi"/>
                <w:sz w:val="20"/>
                <w:szCs w:val="20"/>
              </w:rPr>
              <w:t>3</w:t>
            </w:r>
          </w:p>
        </w:tc>
        <w:tc>
          <w:tcPr>
            <w:tcW w:w="1632" w:type="dxa"/>
          </w:tcPr>
          <w:p w14:paraId="4256C00A" w14:textId="77777777" w:rsidR="001D785E" w:rsidRPr="001C38BA" w:rsidRDefault="001D785E" w:rsidP="0047616F">
            <w:pPr>
              <w:spacing w:line="216" w:lineRule="auto"/>
              <w:ind w:left="-57"/>
              <w:rPr>
                <w:rFonts w:asciiTheme="minorHAnsi" w:hAnsiTheme="minorHAnsi" w:cstheme="minorHAnsi"/>
                <w:sz w:val="20"/>
                <w:szCs w:val="20"/>
              </w:rPr>
            </w:pPr>
            <w:r w:rsidRPr="001C38BA">
              <w:rPr>
                <w:rFonts w:asciiTheme="minorHAnsi" w:hAnsiTheme="minorHAnsi" w:cstheme="minorHAnsi"/>
                <w:sz w:val="20"/>
                <w:szCs w:val="20"/>
              </w:rPr>
              <w:t>Město Pardubice</w:t>
            </w:r>
          </w:p>
        </w:tc>
      </w:tr>
      <w:tr w:rsidR="0047616F" w:rsidRPr="001C38BA" w14:paraId="01514A0A" w14:textId="77777777" w:rsidTr="009B5472">
        <w:trPr>
          <w:trHeight w:val="73"/>
        </w:trPr>
        <w:tc>
          <w:tcPr>
            <w:tcW w:w="279" w:type="dxa"/>
            <w:shd w:val="clear" w:color="auto" w:fill="F2F2F2" w:themeFill="background1" w:themeFillShade="F2"/>
            <w:noWrap/>
          </w:tcPr>
          <w:p w14:paraId="72C9C43B" w14:textId="77777777" w:rsidR="001D785E" w:rsidRPr="008D5F42" w:rsidRDefault="001D785E" w:rsidP="0030083A">
            <w:pPr>
              <w:numPr>
                <w:ilvl w:val="0"/>
                <w:numId w:val="7"/>
              </w:numPr>
              <w:spacing w:line="216" w:lineRule="auto"/>
              <w:ind w:left="-57" w:right="-57" w:firstLine="0"/>
              <w:jc w:val="center"/>
              <w:rPr>
                <w:rFonts w:asciiTheme="minorHAnsi" w:hAnsiTheme="minorHAnsi" w:cstheme="minorHAnsi"/>
                <w:sz w:val="18"/>
                <w:szCs w:val="20"/>
              </w:rPr>
            </w:pPr>
          </w:p>
        </w:tc>
        <w:tc>
          <w:tcPr>
            <w:tcW w:w="850" w:type="dxa"/>
            <w:vMerge/>
            <w:shd w:val="clear" w:color="auto" w:fill="F2F2F2" w:themeFill="background1" w:themeFillShade="F2"/>
          </w:tcPr>
          <w:p w14:paraId="4179F229" w14:textId="77777777" w:rsidR="001D785E" w:rsidRPr="001C38BA" w:rsidRDefault="001D785E" w:rsidP="0047616F">
            <w:pPr>
              <w:spacing w:line="216" w:lineRule="auto"/>
              <w:ind w:left="-57"/>
              <w:rPr>
                <w:rFonts w:asciiTheme="minorHAnsi" w:hAnsiTheme="minorHAnsi" w:cstheme="minorHAnsi"/>
                <w:sz w:val="20"/>
                <w:szCs w:val="20"/>
              </w:rPr>
            </w:pPr>
          </w:p>
        </w:tc>
        <w:tc>
          <w:tcPr>
            <w:tcW w:w="4536" w:type="dxa"/>
          </w:tcPr>
          <w:p w14:paraId="7E4BE9EE" w14:textId="77777777" w:rsidR="001D785E" w:rsidRPr="001C38BA" w:rsidRDefault="001D785E" w:rsidP="0047616F">
            <w:pPr>
              <w:spacing w:line="216" w:lineRule="auto"/>
              <w:ind w:left="-57"/>
              <w:rPr>
                <w:rFonts w:asciiTheme="minorHAnsi" w:hAnsiTheme="minorHAnsi" w:cstheme="minorHAnsi"/>
                <w:sz w:val="20"/>
                <w:szCs w:val="20"/>
              </w:rPr>
            </w:pPr>
            <w:r w:rsidRPr="001C38BA">
              <w:rPr>
                <w:rFonts w:asciiTheme="minorHAnsi" w:hAnsiTheme="minorHAnsi" w:cstheme="minorHAnsi"/>
                <w:sz w:val="20"/>
                <w:szCs w:val="20"/>
              </w:rPr>
              <w:t>Neochota občanů hradit poplatky nebo platit za služby</w:t>
            </w:r>
          </w:p>
        </w:tc>
        <w:tc>
          <w:tcPr>
            <w:tcW w:w="426" w:type="dxa"/>
            <w:noWrap/>
          </w:tcPr>
          <w:p w14:paraId="415A43E6" w14:textId="77777777" w:rsidR="001D785E" w:rsidRPr="001C38BA" w:rsidRDefault="001D785E" w:rsidP="0047616F">
            <w:pPr>
              <w:spacing w:line="216" w:lineRule="auto"/>
              <w:ind w:left="-57"/>
              <w:jc w:val="center"/>
              <w:rPr>
                <w:rFonts w:asciiTheme="minorHAnsi" w:hAnsiTheme="minorHAnsi" w:cstheme="minorHAnsi"/>
                <w:sz w:val="20"/>
                <w:szCs w:val="20"/>
              </w:rPr>
            </w:pPr>
            <w:r w:rsidRPr="001C38BA">
              <w:rPr>
                <w:rFonts w:asciiTheme="minorHAnsi" w:hAnsiTheme="minorHAnsi" w:cstheme="minorHAnsi"/>
                <w:sz w:val="20"/>
                <w:szCs w:val="20"/>
              </w:rPr>
              <w:t>1</w:t>
            </w:r>
          </w:p>
        </w:tc>
        <w:tc>
          <w:tcPr>
            <w:tcW w:w="283" w:type="dxa"/>
            <w:noWrap/>
          </w:tcPr>
          <w:p w14:paraId="3EEBB2E2" w14:textId="77777777" w:rsidR="001D785E" w:rsidRPr="001C38BA" w:rsidRDefault="001D785E" w:rsidP="0047616F">
            <w:pPr>
              <w:spacing w:line="216" w:lineRule="auto"/>
              <w:ind w:left="-57"/>
              <w:jc w:val="center"/>
              <w:rPr>
                <w:rFonts w:asciiTheme="minorHAnsi" w:hAnsiTheme="minorHAnsi" w:cstheme="minorHAnsi"/>
                <w:sz w:val="20"/>
                <w:szCs w:val="20"/>
              </w:rPr>
            </w:pPr>
            <w:r w:rsidRPr="001C38BA">
              <w:rPr>
                <w:rFonts w:asciiTheme="minorHAnsi" w:hAnsiTheme="minorHAnsi" w:cstheme="minorHAnsi"/>
                <w:sz w:val="20"/>
                <w:szCs w:val="20"/>
              </w:rPr>
              <w:t>3</w:t>
            </w:r>
          </w:p>
        </w:tc>
        <w:tc>
          <w:tcPr>
            <w:tcW w:w="851" w:type="dxa"/>
            <w:noWrap/>
          </w:tcPr>
          <w:p w14:paraId="733A6A41" w14:textId="77777777" w:rsidR="001D785E" w:rsidRPr="001C38BA" w:rsidRDefault="001D785E" w:rsidP="0047616F">
            <w:pPr>
              <w:spacing w:line="216" w:lineRule="auto"/>
              <w:ind w:left="-57"/>
              <w:jc w:val="center"/>
              <w:rPr>
                <w:rFonts w:asciiTheme="minorHAnsi" w:hAnsiTheme="minorHAnsi" w:cstheme="minorHAnsi"/>
                <w:sz w:val="20"/>
                <w:szCs w:val="20"/>
              </w:rPr>
            </w:pPr>
            <w:r w:rsidRPr="001C38BA">
              <w:rPr>
                <w:rFonts w:asciiTheme="minorHAnsi" w:hAnsiTheme="minorHAnsi" w:cstheme="minorHAnsi"/>
                <w:sz w:val="20"/>
                <w:szCs w:val="20"/>
              </w:rPr>
              <w:t>3</w:t>
            </w:r>
          </w:p>
        </w:tc>
        <w:tc>
          <w:tcPr>
            <w:tcW w:w="1632" w:type="dxa"/>
          </w:tcPr>
          <w:p w14:paraId="230B3DDF" w14:textId="77777777" w:rsidR="001D785E" w:rsidRPr="001C38BA" w:rsidRDefault="001D785E" w:rsidP="0047616F">
            <w:pPr>
              <w:spacing w:line="216" w:lineRule="auto"/>
              <w:ind w:left="-57"/>
              <w:rPr>
                <w:rFonts w:asciiTheme="minorHAnsi" w:hAnsiTheme="minorHAnsi" w:cstheme="minorHAnsi"/>
                <w:sz w:val="20"/>
                <w:szCs w:val="20"/>
              </w:rPr>
            </w:pPr>
            <w:r w:rsidRPr="001C38BA">
              <w:rPr>
                <w:rFonts w:asciiTheme="minorHAnsi" w:hAnsiTheme="minorHAnsi" w:cstheme="minorHAnsi"/>
                <w:sz w:val="20"/>
                <w:szCs w:val="20"/>
              </w:rPr>
              <w:t xml:space="preserve">Město Pardubice; </w:t>
            </w:r>
            <w:r w:rsidRPr="0047616F">
              <w:rPr>
                <w:rFonts w:asciiTheme="minorHAnsi" w:hAnsiTheme="minorHAnsi" w:cstheme="minorHAnsi"/>
                <w:sz w:val="18"/>
                <w:szCs w:val="20"/>
              </w:rPr>
              <w:t>Poskytovatel služby</w:t>
            </w:r>
          </w:p>
        </w:tc>
      </w:tr>
      <w:tr w:rsidR="0047616F" w:rsidRPr="001C38BA" w14:paraId="764669B1" w14:textId="77777777" w:rsidTr="009B5472">
        <w:trPr>
          <w:trHeight w:val="49"/>
        </w:trPr>
        <w:tc>
          <w:tcPr>
            <w:tcW w:w="279" w:type="dxa"/>
            <w:shd w:val="clear" w:color="auto" w:fill="F2F2F2" w:themeFill="background1" w:themeFillShade="F2"/>
            <w:noWrap/>
          </w:tcPr>
          <w:p w14:paraId="269213B0" w14:textId="77777777" w:rsidR="001D785E" w:rsidRPr="008D5F42" w:rsidRDefault="001D785E" w:rsidP="0030083A">
            <w:pPr>
              <w:numPr>
                <w:ilvl w:val="0"/>
                <w:numId w:val="7"/>
              </w:numPr>
              <w:spacing w:line="216" w:lineRule="auto"/>
              <w:ind w:left="-57" w:right="-57" w:firstLine="0"/>
              <w:jc w:val="center"/>
              <w:rPr>
                <w:rFonts w:asciiTheme="minorHAnsi" w:hAnsiTheme="minorHAnsi" w:cstheme="minorHAnsi"/>
                <w:sz w:val="18"/>
                <w:szCs w:val="20"/>
              </w:rPr>
            </w:pPr>
          </w:p>
        </w:tc>
        <w:tc>
          <w:tcPr>
            <w:tcW w:w="850" w:type="dxa"/>
            <w:vMerge/>
            <w:shd w:val="clear" w:color="auto" w:fill="F2F2F2" w:themeFill="background1" w:themeFillShade="F2"/>
          </w:tcPr>
          <w:p w14:paraId="4D0A074D" w14:textId="77777777" w:rsidR="001D785E" w:rsidRPr="001C38BA" w:rsidRDefault="001D785E" w:rsidP="0047616F">
            <w:pPr>
              <w:spacing w:line="216" w:lineRule="auto"/>
              <w:ind w:left="-57"/>
              <w:rPr>
                <w:rFonts w:asciiTheme="minorHAnsi" w:hAnsiTheme="minorHAnsi" w:cstheme="minorHAnsi"/>
                <w:sz w:val="20"/>
                <w:szCs w:val="20"/>
              </w:rPr>
            </w:pPr>
          </w:p>
        </w:tc>
        <w:tc>
          <w:tcPr>
            <w:tcW w:w="4536" w:type="dxa"/>
          </w:tcPr>
          <w:p w14:paraId="14C6FB71" w14:textId="787FB075" w:rsidR="001D785E" w:rsidRPr="001C38BA" w:rsidRDefault="001D785E" w:rsidP="0047616F">
            <w:pPr>
              <w:spacing w:line="216" w:lineRule="auto"/>
              <w:ind w:left="-57"/>
              <w:rPr>
                <w:rFonts w:asciiTheme="minorHAnsi" w:hAnsiTheme="minorHAnsi" w:cstheme="minorHAnsi"/>
                <w:sz w:val="20"/>
                <w:szCs w:val="20"/>
              </w:rPr>
            </w:pPr>
            <w:r w:rsidRPr="001C38BA">
              <w:rPr>
                <w:rFonts w:asciiTheme="minorHAnsi" w:hAnsiTheme="minorHAnsi" w:cstheme="minorHAnsi"/>
                <w:sz w:val="20"/>
                <w:szCs w:val="20"/>
              </w:rPr>
              <w:t xml:space="preserve">Prudké zvýšení cen nakupovaných </w:t>
            </w:r>
            <w:r w:rsidRPr="00B333D0">
              <w:rPr>
                <w:rFonts w:asciiTheme="minorHAnsi" w:hAnsiTheme="minorHAnsi" w:cstheme="minorHAnsi"/>
                <w:sz w:val="20"/>
                <w:szCs w:val="20"/>
              </w:rPr>
              <w:t xml:space="preserve">komodit nebo </w:t>
            </w:r>
            <w:r w:rsidR="0047616F" w:rsidRPr="00B333D0">
              <w:rPr>
                <w:rFonts w:asciiTheme="minorHAnsi" w:hAnsiTheme="minorHAnsi" w:cstheme="minorHAnsi"/>
                <w:sz w:val="20"/>
                <w:szCs w:val="20"/>
              </w:rPr>
              <w:t>s</w:t>
            </w:r>
            <w:r w:rsidRPr="00B333D0">
              <w:rPr>
                <w:rFonts w:asciiTheme="minorHAnsi" w:hAnsiTheme="minorHAnsi" w:cstheme="minorHAnsi"/>
                <w:sz w:val="20"/>
                <w:szCs w:val="20"/>
              </w:rPr>
              <w:t>lužeb</w:t>
            </w:r>
          </w:p>
        </w:tc>
        <w:tc>
          <w:tcPr>
            <w:tcW w:w="426" w:type="dxa"/>
            <w:noWrap/>
          </w:tcPr>
          <w:p w14:paraId="30A8CD68" w14:textId="77777777" w:rsidR="001D785E" w:rsidRPr="001C38BA" w:rsidRDefault="001D785E" w:rsidP="0047616F">
            <w:pPr>
              <w:spacing w:line="216" w:lineRule="auto"/>
              <w:ind w:left="-57"/>
              <w:jc w:val="center"/>
              <w:rPr>
                <w:rFonts w:asciiTheme="minorHAnsi" w:hAnsiTheme="minorHAnsi" w:cstheme="minorHAnsi"/>
                <w:sz w:val="20"/>
                <w:szCs w:val="20"/>
              </w:rPr>
            </w:pPr>
            <w:r w:rsidRPr="001C38BA">
              <w:rPr>
                <w:rFonts w:asciiTheme="minorHAnsi" w:hAnsiTheme="minorHAnsi" w:cstheme="minorHAnsi"/>
                <w:sz w:val="20"/>
                <w:szCs w:val="20"/>
              </w:rPr>
              <w:t>2</w:t>
            </w:r>
          </w:p>
        </w:tc>
        <w:tc>
          <w:tcPr>
            <w:tcW w:w="283" w:type="dxa"/>
            <w:noWrap/>
          </w:tcPr>
          <w:p w14:paraId="56DCE0D4" w14:textId="77777777" w:rsidR="001D785E" w:rsidRPr="001C38BA" w:rsidRDefault="001D785E" w:rsidP="0047616F">
            <w:pPr>
              <w:spacing w:line="216" w:lineRule="auto"/>
              <w:ind w:left="-57"/>
              <w:jc w:val="center"/>
              <w:rPr>
                <w:rFonts w:asciiTheme="minorHAnsi" w:hAnsiTheme="minorHAnsi" w:cstheme="minorHAnsi"/>
                <w:sz w:val="20"/>
                <w:szCs w:val="20"/>
              </w:rPr>
            </w:pPr>
            <w:r w:rsidRPr="001C38BA">
              <w:rPr>
                <w:rFonts w:asciiTheme="minorHAnsi" w:hAnsiTheme="minorHAnsi" w:cstheme="minorHAnsi"/>
                <w:sz w:val="20"/>
                <w:szCs w:val="20"/>
              </w:rPr>
              <w:t>3</w:t>
            </w:r>
          </w:p>
        </w:tc>
        <w:tc>
          <w:tcPr>
            <w:tcW w:w="851" w:type="dxa"/>
            <w:noWrap/>
          </w:tcPr>
          <w:p w14:paraId="72A9FAE1" w14:textId="77777777" w:rsidR="001D785E" w:rsidRPr="001C38BA" w:rsidRDefault="001D785E" w:rsidP="0047616F">
            <w:pPr>
              <w:spacing w:line="216" w:lineRule="auto"/>
              <w:ind w:left="-57"/>
              <w:jc w:val="center"/>
              <w:rPr>
                <w:rFonts w:asciiTheme="minorHAnsi" w:hAnsiTheme="minorHAnsi" w:cstheme="minorHAnsi"/>
                <w:sz w:val="20"/>
                <w:szCs w:val="20"/>
              </w:rPr>
            </w:pPr>
            <w:r w:rsidRPr="001C38BA">
              <w:rPr>
                <w:rFonts w:asciiTheme="minorHAnsi" w:hAnsiTheme="minorHAnsi" w:cstheme="minorHAnsi"/>
                <w:sz w:val="20"/>
                <w:szCs w:val="20"/>
              </w:rPr>
              <w:t>6</w:t>
            </w:r>
          </w:p>
        </w:tc>
        <w:tc>
          <w:tcPr>
            <w:tcW w:w="1632" w:type="dxa"/>
          </w:tcPr>
          <w:p w14:paraId="7E0A9015" w14:textId="77777777" w:rsidR="001D785E" w:rsidRPr="001C38BA" w:rsidRDefault="001D785E" w:rsidP="0047616F">
            <w:pPr>
              <w:spacing w:line="216" w:lineRule="auto"/>
              <w:ind w:left="-57"/>
              <w:rPr>
                <w:rFonts w:asciiTheme="minorHAnsi" w:hAnsiTheme="minorHAnsi" w:cstheme="minorHAnsi"/>
                <w:sz w:val="20"/>
                <w:szCs w:val="20"/>
              </w:rPr>
            </w:pPr>
            <w:r w:rsidRPr="001C38BA">
              <w:rPr>
                <w:rFonts w:asciiTheme="minorHAnsi" w:hAnsiTheme="minorHAnsi" w:cstheme="minorHAnsi"/>
                <w:sz w:val="20"/>
                <w:szCs w:val="20"/>
              </w:rPr>
              <w:t>Město Pardubice</w:t>
            </w:r>
          </w:p>
        </w:tc>
      </w:tr>
      <w:tr w:rsidR="0047616F" w:rsidRPr="001C38BA" w14:paraId="55B2D5D8" w14:textId="77777777" w:rsidTr="009B5472">
        <w:trPr>
          <w:trHeight w:val="49"/>
        </w:trPr>
        <w:tc>
          <w:tcPr>
            <w:tcW w:w="279" w:type="dxa"/>
            <w:shd w:val="clear" w:color="auto" w:fill="F2F2F2" w:themeFill="background1" w:themeFillShade="F2"/>
            <w:noWrap/>
          </w:tcPr>
          <w:p w14:paraId="06519315" w14:textId="77777777" w:rsidR="001D785E" w:rsidRPr="008D5F42" w:rsidRDefault="001D785E" w:rsidP="0030083A">
            <w:pPr>
              <w:numPr>
                <w:ilvl w:val="0"/>
                <w:numId w:val="7"/>
              </w:numPr>
              <w:spacing w:line="216" w:lineRule="auto"/>
              <w:ind w:left="-57" w:right="-57" w:firstLine="0"/>
              <w:jc w:val="center"/>
              <w:rPr>
                <w:rFonts w:asciiTheme="minorHAnsi" w:hAnsiTheme="minorHAnsi" w:cstheme="minorHAnsi"/>
                <w:sz w:val="18"/>
                <w:szCs w:val="20"/>
              </w:rPr>
            </w:pPr>
          </w:p>
        </w:tc>
        <w:tc>
          <w:tcPr>
            <w:tcW w:w="850" w:type="dxa"/>
            <w:vMerge/>
            <w:shd w:val="clear" w:color="auto" w:fill="F2F2F2" w:themeFill="background1" w:themeFillShade="F2"/>
          </w:tcPr>
          <w:p w14:paraId="02842FC6" w14:textId="77777777" w:rsidR="001D785E" w:rsidRPr="001C38BA" w:rsidRDefault="001D785E" w:rsidP="0047616F">
            <w:pPr>
              <w:spacing w:line="216" w:lineRule="auto"/>
              <w:ind w:left="-57"/>
              <w:rPr>
                <w:rFonts w:asciiTheme="minorHAnsi" w:hAnsiTheme="minorHAnsi" w:cstheme="minorHAnsi"/>
                <w:sz w:val="20"/>
                <w:szCs w:val="20"/>
              </w:rPr>
            </w:pPr>
          </w:p>
        </w:tc>
        <w:tc>
          <w:tcPr>
            <w:tcW w:w="4536" w:type="dxa"/>
          </w:tcPr>
          <w:p w14:paraId="242979AD" w14:textId="77777777" w:rsidR="001D785E" w:rsidRPr="001C38BA" w:rsidRDefault="001D785E" w:rsidP="0047616F">
            <w:pPr>
              <w:spacing w:line="216" w:lineRule="auto"/>
              <w:ind w:left="-57"/>
              <w:rPr>
                <w:rFonts w:asciiTheme="minorHAnsi" w:hAnsiTheme="minorHAnsi" w:cstheme="minorHAnsi"/>
                <w:sz w:val="20"/>
                <w:szCs w:val="20"/>
              </w:rPr>
            </w:pPr>
            <w:r w:rsidRPr="001C38BA">
              <w:rPr>
                <w:rFonts w:asciiTheme="minorHAnsi" w:hAnsiTheme="minorHAnsi" w:cstheme="minorHAnsi"/>
                <w:sz w:val="20"/>
                <w:szCs w:val="20"/>
              </w:rPr>
              <w:t>Odstraňování havarijních stavů nekrytých pojištěním</w:t>
            </w:r>
          </w:p>
        </w:tc>
        <w:tc>
          <w:tcPr>
            <w:tcW w:w="426" w:type="dxa"/>
            <w:noWrap/>
          </w:tcPr>
          <w:p w14:paraId="662DA4E9" w14:textId="77777777" w:rsidR="001D785E" w:rsidRPr="001C38BA" w:rsidRDefault="001D785E" w:rsidP="0047616F">
            <w:pPr>
              <w:spacing w:line="216" w:lineRule="auto"/>
              <w:ind w:left="-57"/>
              <w:jc w:val="center"/>
              <w:rPr>
                <w:rFonts w:asciiTheme="minorHAnsi" w:hAnsiTheme="minorHAnsi" w:cstheme="minorHAnsi"/>
                <w:sz w:val="20"/>
                <w:szCs w:val="20"/>
              </w:rPr>
            </w:pPr>
            <w:r w:rsidRPr="001C38BA">
              <w:rPr>
                <w:rFonts w:asciiTheme="minorHAnsi" w:hAnsiTheme="minorHAnsi" w:cstheme="minorHAnsi"/>
                <w:sz w:val="20"/>
                <w:szCs w:val="20"/>
              </w:rPr>
              <w:t>2</w:t>
            </w:r>
          </w:p>
        </w:tc>
        <w:tc>
          <w:tcPr>
            <w:tcW w:w="283" w:type="dxa"/>
            <w:noWrap/>
          </w:tcPr>
          <w:p w14:paraId="001C5EEE" w14:textId="77777777" w:rsidR="001D785E" w:rsidRPr="001C38BA" w:rsidRDefault="001D785E" w:rsidP="0047616F">
            <w:pPr>
              <w:spacing w:line="216" w:lineRule="auto"/>
              <w:ind w:left="-57"/>
              <w:jc w:val="center"/>
              <w:rPr>
                <w:rFonts w:asciiTheme="minorHAnsi" w:hAnsiTheme="minorHAnsi" w:cstheme="minorHAnsi"/>
                <w:sz w:val="20"/>
                <w:szCs w:val="20"/>
              </w:rPr>
            </w:pPr>
            <w:r w:rsidRPr="001C38BA">
              <w:rPr>
                <w:rFonts w:asciiTheme="minorHAnsi" w:hAnsiTheme="minorHAnsi" w:cstheme="minorHAnsi"/>
                <w:sz w:val="20"/>
                <w:szCs w:val="20"/>
              </w:rPr>
              <w:t>2</w:t>
            </w:r>
          </w:p>
        </w:tc>
        <w:tc>
          <w:tcPr>
            <w:tcW w:w="851" w:type="dxa"/>
            <w:noWrap/>
          </w:tcPr>
          <w:p w14:paraId="5B729398" w14:textId="77777777" w:rsidR="001D785E" w:rsidRPr="001C38BA" w:rsidRDefault="001D785E" w:rsidP="0047616F">
            <w:pPr>
              <w:spacing w:line="216" w:lineRule="auto"/>
              <w:ind w:left="-57"/>
              <w:jc w:val="center"/>
              <w:rPr>
                <w:rFonts w:asciiTheme="minorHAnsi" w:hAnsiTheme="minorHAnsi" w:cstheme="minorHAnsi"/>
                <w:sz w:val="20"/>
                <w:szCs w:val="20"/>
              </w:rPr>
            </w:pPr>
            <w:r w:rsidRPr="001C38BA">
              <w:rPr>
                <w:rFonts w:asciiTheme="minorHAnsi" w:hAnsiTheme="minorHAnsi" w:cstheme="minorHAnsi"/>
                <w:sz w:val="20"/>
                <w:szCs w:val="20"/>
              </w:rPr>
              <w:t>4</w:t>
            </w:r>
          </w:p>
        </w:tc>
        <w:tc>
          <w:tcPr>
            <w:tcW w:w="1632" w:type="dxa"/>
          </w:tcPr>
          <w:p w14:paraId="559524D5" w14:textId="77777777" w:rsidR="001D785E" w:rsidRPr="001C38BA" w:rsidRDefault="001D785E" w:rsidP="0047616F">
            <w:pPr>
              <w:spacing w:line="216" w:lineRule="auto"/>
              <w:ind w:left="-57"/>
              <w:rPr>
                <w:rFonts w:asciiTheme="minorHAnsi" w:hAnsiTheme="minorHAnsi" w:cstheme="minorHAnsi"/>
                <w:sz w:val="20"/>
                <w:szCs w:val="20"/>
              </w:rPr>
            </w:pPr>
            <w:r w:rsidRPr="001C38BA">
              <w:rPr>
                <w:rFonts w:asciiTheme="minorHAnsi" w:hAnsiTheme="minorHAnsi" w:cstheme="minorHAnsi"/>
                <w:sz w:val="20"/>
                <w:szCs w:val="20"/>
              </w:rPr>
              <w:t>Město Pardubice</w:t>
            </w:r>
          </w:p>
        </w:tc>
      </w:tr>
      <w:tr w:rsidR="0047616F" w:rsidRPr="001C38BA" w14:paraId="4591131C" w14:textId="77777777" w:rsidTr="009B5472">
        <w:trPr>
          <w:trHeight w:val="49"/>
        </w:trPr>
        <w:tc>
          <w:tcPr>
            <w:tcW w:w="279" w:type="dxa"/>
            <w:shd w:val="clear" w:color="auto" w:fill="F2F2F2" w:themeFill="background1" w:themeFillShade="F2"/>
            <w:noWrap/>
          </w:tcPr>
          <w:p w14:paraId="48C2B0D6" w14:textId="77777777" w:rsidR="001D785E" w:rsidRPr="008D5F42" w:rsidRDefault="001D785E" w:rsidP="0030083A">
            <w:pPr>
              <w:numPr>
                <w:ilvl w:val="0"/>
                <w:numId w:val="7"/>
              </w:numPr>
              <w:spacing w:line="216" w:lineRule="auto"/>
              <w:ind w:left="-57" w:right="-57" w:firstLine="0"/>
              <w:jc w:val="center"/>
              <w:rPr>
                <w:rFonts w:asciiTheme="minorHAnsi" w:hAnsiTheme="minorHAnsi" w:cstheme="minorHAnsi"/>
                <w:sz w:val="18"/>
                <w:szCs w:val="20"/>
              </w:rPr>
            </w:pPr>
          </w:p>
        </w:tc>
        <w:tc>
          <w:tcPr>
            <w:tcW w:w="850" w:type="dxa"/>
            <w:vMerge/>
            <w:shd w:val="clear" w:color="auto" w:fill="F2F2F2" w:themeFill="background1" w:themeFillShade="F2"/>
          </w:tcPr>
          <w:p w14:paraId="7006D4C3" w14:textId="77777777" w:rsidR="001D785E" w:rsidRPr="001C38BA" w:rsidRDefault="001D785E" w:rsidP="0047616F">
            <w:pPr>
              <w:spacing w:line="216" w:lineRule="auto"/>
              <w:ind w:left="-57"/>
              <w:rPr>
                <w:rFonts w:asciiTheme="minorHAnsi" w:hAnsiTheme="minorHAnsi" w:cstheme="minorHAnsi"/>
                <w:sz w:val="20"/>
                <w:szCs w:val="20"/>
              </w:rPr>
            </w:pPr>
          </w:p>
        </w:tc>
        <w:tc>
          <w:tcPr>
            <w:tcW w:w="4536" w:type="dxa"/>
          </w:tcPr>
          <w:p w14:paraId="511D2092" w14:textId="77777777" w:rsidR="001D785E" w:rsidRPr="001C38BA" w:rsidRDefault="001D785E" w:rsidP="0047616F">
            <w:pPr>
              <w:spacing w:line="216" w:lineRule="auto"/>
              <w:ind w:left="-57"/>
              <w:rPr>
                <w:rFonts w:asciiTheme="minorHAnsi" w:hAnsiTheme="minorHAnsi" w:cstheme="minorHAnsi"/>
                <w:sz w:val="20"/>
                <w:szCs w:val="20"/>
              </w:rPr>
            </w:pPr>
            <w:r w:rsidRPr="001C38BA">
              <w:rPr>
                <w:rFonts w:asciiTheme="minorHAnsi" w:hAnsiTheme="minorHAnsi" w:cstheme="minorHAnsi"/>
                <w:sz w:val="20"/>
                <w:szCs w:val="20"/>
              </w:rPr>
              <w:t>Náhrady škody nekryté pojištěním</w:t>
            </w:r>
          </w:p>
        </w:tc>
        <w:tc>
          <w:tcPr>
            <w:tcW w:w="426" w:type="dxa"/>
            <w:noWrap/>
          </w:tcPr>
          <w:p w14:paraId="657751E2" w14:textId="77777777" w:rsidR="001D785E" w:rsidRPr="001C38BA" w:rsidRDefault="001D785E" w:rsidP="0047616F">
            <w:pPr>
              <w:spacing w:line="216" w:lineRule="auto"/>
              <w:ind w:left="-57"/>
              <w:jc w:val="center"/>
              <w:rPr>
                <w:rFonts w:asciiTheme="minorHAnsi" w:hAnsiTheme="minorHAnsi" w:cstheme="minorHAnsi"/>
                <w:sz w:val="20"/>
                <w:szCs w:val="20"/>
              </w:rPr>
            </w:pPr>
            <w:r w:rsidRPr="001C38BA">
              <w:rPr>
                <w:rFonts w:asciiTheme="minorHAnsi" w:hAnsiTheme="minorHAnsi" w:cstheme="minorHAnsi"/>
                <w:sz w:val="20"/>
                <w:szCs w:val="20"/>
              </w:rPr>
              <w:t>2</w:t>
            </w:r>
          </w:p>
        </w:tc>
        <w:tc>
          <w:tcPr>
            <w:tcW w:w="283" w:type="dxa"/>
            <w:noWrap/>
          </w:tcPr>
          <w:p w14:paraId="2D8D4AEE" w14:textId="77777777" w:rsidR="001D785E" w:rsidRPr="001C38BA" w:rsidRDefault="001D785E" w:rsidP="0047616F">
            <w:pPr>
              <w:spacing w:line="216" w:lineRule="auto"/>
              <w:ind w:left="-57"/>
              <w:jc w:val="center"/>
              <w:rPr>
                <w:rFonts w:asciiTheme="minorHAnsi" w:hAnsiTheme="minorHAnsi" w:cstheme="minorHAnsi"/>
                <w:sz w:val="20"/>
                <w:szCs w:val="20"/>
              </w:rPr>
            </w:pPr>
            <w:r w:rsidRPr="001C38BA">
              <w:rPr>
                <w:rFonts w:asciiTheme="minorHAnsi" w:hAnsiTheme="minorHAnsi" w:cstheme="minorHAnsi"/>
                <w:sz w:val="20"/>
                <w:szCs w:val="20"/>
              </w:rPr>
              <w:t>2</w:t>
            </w:r>
          </w:p>
        </w:tc>
        <w:tc>
          <w:tcPr>
            <w:tcW w:w="851" w:type="dxa"/>
            <w:noWrap/>
          </w:tcPr>
          <w:p w14:paraId="208061A8" w14:textId="77777777" w:rsidR="001D785E" w:rsidRPr="001C38BA" w:rsidRDefault="001D785E" w:rsidP="0047616F">
            <w:pPr>
              <w:spacing w:line="216" w:lineRule="auto"/>
              <w:ind w:left="-57"/>
              <w:jc w:val="center"/>
              <w:rPr>
                <w:rFonts w:asciiTheme="minorHAnsi" w:hAnsiTheme="minorHAnsi" w:cstheme="minorHAnsi"/>
                <w:sz w:val="20"/>
                <w:szCs w:val="20"/>
              </w:rPr>
            </w:pPr>
            <w:r w:rsidRPr="001C38BA">
              <w:rPr>
                <w:rFonts w:asciiTheme="minorHAnsi" w:hAnsiTheme="minorHAnsi" w:cstheme="minorHAnsi"/>
                <w:sz w:val="20"/>
                <w:szCs w:val="20"/>
              </w:rPr>
              <w:t>4</w:t>
            </w:r>
          </w:p>
        </w:tc>
        <w:tc>
          <w:tcPr>
            <w:tcW w:w="1632" w:type="dxa"/>
          </w:tcPr>
          <w:p w14:paraId="782F31A9" w14:textId="77777777" w:rsidR="001D785E" w:rsidRPr="001C38BA" w:rsidRDefault="001D785E" w:rsidP="0047616F">
            <w:pPr>
              <w:spacing w:line="216" w:lineRule="auto"/>
              <w:ind w:left="-57"/>
              <w:rPr>
                <w:rFonts w:asciiTheme="minorHAnsi" w:hAnsiTheme="minorHAnsi" w:cstheme="minorHAnsi"/>
                <w:sz w:val="20"/>
                <w:szCs w:val="20"/>
              </w:rPr>
            </w:pPr>
            <w:r w:rsidRPr="001C38BA">
              <w:rPr>
                <w:rFonts w:asciiTheme="minorHAnsi" w:hAnsiTheme="minorHAnsi" w:cstheme="minorHAnsi"/>
                <w:sz w:val="20"/>
                <w:szCs w:val="20"/>
              </w:rPr>
              <w:t>Město Pardubice; Zaměstnanec</w:t>
            </w:r>
          </w:p>
        </w:tc>
      </w:tr>
      <w:tr w:rsidR="0047616F" w:rsidRPr="001C38BA" w14:paraId="27C635C7" w14:textId="77777777" w:rsidTr="009B5472">
        <w:trPr>
          <w:trHeight w:val="54"/>
        </w:trPr>
        <w:tc>
          <w:tcPr>
            <w:tcW w:w="279" w:type="dxa"/>
            <w:shd w:val="clear" w:color="auto" w:fill="F2F2F2" w:themeFill="background1" w:themeFillShade="F2"/>
            <w:noWrap/>
          </w:tcPr>
          <w:p w14:paraId="6996F69B" w14:textId="77777777" w:rsidR="001D785E" w:rsidRPr="008D5F42" w:rsidRDefault="001D785E" w:rsidP="0030083A">
            <w:pPr>
              <w:numPr>
                <w:ilvl w:val="0"/>
                <w:numId w:val="7"/>
              </w:numPr>
              <w:spacing w:line="216" w:lineRule="auto"/>
              <w:ind w:left="-57" w:right="-57" w:firstLine="0"/>
              <w:jc w:val="center"/>
              <w:rPr>
                <w:rFonts w:asciiTheme="minorHAnsi" w:hAnsiTheme="minorHAnsi" w:cstheme="minorHAnsi"/>
                <w:sz w:val="18"/>
                <w:szCs w:val="20"/>
              </w:rPr>
            </w:pPr>
          </w:p>
        </w:tc>
        <w:tc>
          <w:tcPr>
            <w:tcW w:w="850" w:type="dxa"/>
            <w:vMerge/>
            <w:shd w:val="clear" w:color="auto" w:fill="F2F2F2" w:themeFill="background1" w:themeFillShade="F2"/>
          </w:tcPr>
          <w:p w14:paraId="5F7F858D" w14:textId="77777777" w:rsidR="001D785E" w:rsidRPr="001C38BA" w:rsidRDefault="001D785E" w:rsidP="0047616F">
            <w:pPr>
              <w:spacing w:line="216" w:lineRule="auto"/>
              <w:ind w:left="-57"/>
              <w:rPr>
                <w:rFonts w:asciiTheme="minorHAnsi" w:hAnsiTheme="minorHAnsi" w:cstheme="minorHAnsi"/>
                <w:sz w:val="20"/>
                <w:szCs w:val="20"/>
              </w:rPr>
            </w:pPr>
          </w:p>
        </w:tc>
        <w:tc>
          <w:tcPr>
            <w:tcW w:w="4536" w:type="dxa"/>
          </w:tcPr>
          <w:p w14:paraId="3A336BFB" w14:textId="77777777" w:rsidR="001D785E" w:rsidRPr="001C38BA" w:rsidRDefault="001D785E" w:rsidP="0047616F">
            <w:pPr>
              <w:spacing w:line="216" w:lineRule="auto"/>
              <w:ind w:left="-57"/>
              <w:rPr>
                <w:rFonts w:asciiTheme="minorHAnsi" w:hAnsiTheme="minorHAnsi" w:cstheme="minorHAnsi"/>
                <w:sz w:val="20"/>
                <w:szCs w:val="20"/>
              </w:rPr>
            </w:pPr>
            <w:r w:rsidRPr="001C38BA">
              <w:rPr>
                <w:rFonts w:asciiTheme="minorHAnsi" w:hAnsiTheme="minorHAnsi" w:cstheme="minorHAnsi"/>
                <w:sz w:val="20"/>
                <w:szCs w:val="20"/>
              </w:rPr>
              <w:t>Snížení hodnoty majetku města</w:t>
            </w:r>
          </w:p>
        </w:tc>
        <w:tc>
          <w:tcPr>
            <w:tcW w:w="426" w:type="dxa"/>
            <w:noWrap/>
          </w:tcPr>
          <w:p w14:paraId="61C25C64" w14:textId="77777777" w:rsidR="001D785E" w:rsidRPr="001C38BA" w:rsidRDefault="001D785E" w:rsidP="0047616F">
            <w:pPr>
              <w:spacing w:line="216" w:lineRule="auto"/>
              <w:ind w:left="-57"/>
              <w:jc w:val="center"/>
              <w:rPr>
                <w:rFonts w:asciiTheme="minorHAnsi" w:hAnsiTheme="minorHAnsi" w:cstheme="minorHAnsi"/>
                <w:sz w:val="20"/>
                <w:szCs w:val="20"/>
              </w:rPr>
            </w:pPr>
            <w:r w:rsidRPr="001C38BA">
              <w:rPr>
                <w:rFonts w:asciiTheme="minorHAnsi" w:hAnsiTheme="minorHAnsi" w:cstheme="minorHAnsi"/>
                <w:sz w:val="20"/>
                <w:szCs w:val="20"/>
              </w:rPr>
              <w:t>2</w:t>
            </w:r>
          </w:p>
        </w:tc>
        <w:tc>
          <w:tcPr>
            <w:tcW w:w="283" w:type="dxa"/>
            <w:noWrap/>
          </w:tcPr>
          <w:p w14:paraId="785F4ADB" w14:textId="77777777" w:rsidR="001D785E" w:rsidRPr="001C38BA" w:rsidRDefault="001D785E" w:rsidP="0047616F">
            <w:pPr>
              <w:spacing w:line="216" w:lineRule="auto"/>
              <w:ind w:left="-57"/>
              <w:jc w:val="center"/>
              <w:rPr>
                <w:rFonts w:asciiTheme="minorHAnsi" w:hAnsiTheme="minorHAnsi" w:cstheme="minorHAnsi"/>
                <w:sz w:val="20"/>
                <w:szCs w:val="20"/>
              </w:rPr>
            </w:pPr>
            <w:r w:rsidRPr="001C38BA">
              <w:rPr>
                <w:rFonts w:asciiTheme="minorHAnsi" w:hAnsiTheme="minorHAnsi" w:cstheme="minorHAnsi"/>
                <w:sz w:val="20"/>
                <w:szCs w:val="20"/>
              </w:rPr>
              <w:t>2</w:t>
            </w:r>
          </w:p>
        </w:tc>
        <w:tc>
          <w:tcPr>
            <w:tcW w:w="851" w:type="dxa"/>
            <w:noWrap/>
          </w:tcPr>
          <w:p w14:paraId="7AC7AE4A" w14:textId="77777777" w:rsidR="001D785E" w:rsidRPr="001C38BA" w:rsidRDefault="001D785E" w:rsidP="0047616F">
            <w:pPr>
              <w:spacing w:line="216" w:lineRule="auto"/>
              <w:ind w:left="-57"/>
              <w:jc w:val="center"/>
              <w:rPr>
                <w:rFonts w:asciiTheme="minorHAnsi" w:hAnsiTheme="minorHAnsi" w:cstheme="minorHAnsi"/>
                <w:sz w:val="20"/>
                <w:szCs w:val="20"/>
              </w:rPr>
            </w:pPr>
            <w:r w:rsidRPr="001C38BA">
              <w:rPr>
                <w:rFonts w:asciiTheme="minorHAnsi" w:hAnsiTheme="minorHAnsi" w:cstheme="minorHAnsi"/>
                <w:sz w:val="20"/>
                <w:szCs w:val="20"/>
              </w:rPr>
              <w:t>4</w:t>
            </w:r>
          </w:p>
        </w:tc>
        <w:tc>
          <w:tcPr>
            <w:tcW w:w="1632" w:type="dxa"/>
          </w:tcPr>
          <w:p w14:paraId="59763B1A" w14:textId="77777777" w:rsidR="001D785E" w:rsidRPr="001C38BA" w:rsidRDefault="001D785E" w:rsidP="0047616F">
            <w:pPr>
              <w:spacing w:line="216" w:lineRule="auto"/>
              <w:ind w:left="-57"/>
              <w:rPr>
                <w:rFonts w:asciiTheme="minorHAnsi" w:hAnsiTheme="minorHAnsi" w:cstheme="minorHAnsi"/>
                <w:sz w:val="20"/>
                <w:szCs w:val="20"/>
              </w:rPr>
            </w:pPr>
            <w:r w:rsidRPr="001C38BA">
              <w:rPr>
                <w:rFonts w:asciiTheme="minorHAnsi" w:hAnsiTheme="minorHAnsi" w:cstheme="minorHAnsi"/>
                <w:sz w:val="20"/>
                <w:szCs w:val="20"/>
              </w:rPr>
              <w:t>Město Pardubice</w:t>
            </w:r>
          </w:p>
        </w:tc>
      </w:tr>
      <w:tr w:rsidR="0047616F" w:rsidRPr="001C38BA" w14:paraId="63D23EC3" w14:textId="77777777" w:rsidTr="009B5472">
        <w:trPr>
          <w:trHeight w:val="127"/>
        </w:trPr>
        <w:tc>
          <w:tcPr>
            <w:tcW w:w="279" w:type="dxa"/>
            <w:shd w:val="clear" w:color="auto" w:fill="F2F2F2" w:themeFill="background1" w:themeFillShade="F2"/>
            <w:noWrap/>
          </w:tcPr>
          <w:p w14:paraId="7A09EB41" w14:textId="77777777" w:rsidR="001D785E" w:rsidRPr="008D5F42" w:rsidRDefault="001D785E" w:rsidP="0030083A">
            <w:pPr>
              <w:numPr>
                <w:ilvl w:val="0"/>
                <w:numId w:val="7"/>
              </w:numPr>
              <w:spacing w:line="216" w:lineRule="auto"/>
              <w:ind w:left="-57" w:right="-57" w:firstLine="0"/>
              <w:jc w:val="center"/>
              <w:rPr>
                <w:rFonts w:asciiTheme="minorHAnsi" w:hAnsiTheme="minorHAnsi" w:cstheme="minorHAnsi"/>
                <w:sz w:val="18"/>
                <w:szCs w:val="20"/>
              </w:rPr>
            </w:pPr>
          </w:p>
        </w:tc>
        <w:tc>
          <w:tcPr>
            <w:tcW w:w="850" w:type="dxa"/>
            <w:vMerge/>
            <w:shd w:val="clear" w:color="auto" w:fill="F2F2F2" w:themeFill="background1" w:themeFillShade="F2"/>
          </w:tcPr>
          <w:p w14:paraId="69932641" w14:textId="77777777" w:rsidR="001D785E" w:rsidRPr="001C38BA" w:rsidRDefault="001D785E" w:rsidP="0047616F">
            <w:pPr>
              <w:spacing w:line="216" w:lineRule="auto"/>
              <w:ind w:left="-57"/>
              <w:rPr>
                <w:rFonts w:asciiTheme="minorHAnsi" w:hAnsiTheme="minorHAnsi" w:cstheme="minorHAnsi"/>
                <w:sz w:val="20"/>
                <w:szCs w:val="20"/>
              </w:rPr>
            </w:pPr>
          </w:p>
        </w:tc>
        <w:tc>
          <w:tcPr>
            <w:tcW w:w="4536" w:type="dxa"/>
          </w:tcPr>
          <w:p w14:paraId="4D2F7F61" w14:textId="77777777" w:rsidR="001D785E" w:rsidRPr="001C38BA" w:rsidRDefault="001D785E" w:rsidP="0047616F">
            <w:pPr>
              <w:spacing w:line="216" w:lineRule="auto"/>
              <w:ind w:left="-57"/>
              <w:rPr>
                <w:rFonts w:asciiTheme="minorHAnsi" w:hAnsiTheme="minorHAnsi" w:cstheme="minorHAnsi"/>
                <w:sz w:val="20"/>
                <w:szCs w:val="20"/>
              </w:rPr>
            </w:pPr>
            <w:r w:rsidRPr="001C38BA">
              <w:rPr>
                <w:rFonts w:asciiTheme="minorHAnsi" w:hAnsiTheme="minorHAnsi" w:cstheme="minorHAnsi"/>
                <w:sz w:val="20"/>
                <w:szCs w:val="20"/>
              </w:rPr>
              <w:t>Předluženost (překročení ukazatele dluhové služby)</w:t>
            </w:r>
          </w:p>
        </w:tc>
        <w:tc>
          <w:tcPr>
            <w:tcW w:w="426" w:type="dxa"/>
            <w:noWrap/>
          </w:tcPr>
          <w:p w14:paraId="32367811" w14:textId="77777777" w:rsidR="001D785E" w:rsidRPr="001C38BA" w:rsidRDefault="001D785E" w:rsidP="0047616F">
            <w:pPr>
              <w:spacing w:line="216" w:lineRule="auto"/>
              <w:ind w:left="-57"/>
              <w:jc w:val="center"/>
              <w:rPr>
                <w:rFonts w:asciiTheme="minorHAnsi" w:hAnsiTheme="minorHAnsi" w:cstheme="minorHAnsi"/>
                <w:sz w:val="20"/>
                <w:szCs w:val="20"/>
              </w:rPr>
            </w:pPr>
            <w:r w:rsidRPr="001C38BA">
              <w:rPr>
                <w:rFonts w:asciiTheme="minorHAnsi" w:hAnsiTheme="minorHAnsi" w:cstheme="minorHAnsi"/>
                <w:sz w:val="20"/>
                <w:szCs w:val="20"/>
              </w:rPr>
              <w:t>2</w:t>
            </w:r>
          </w:p>
        </w:tc>
        <w:tc>
          <w:tcPr>
            <w:tcW w:w="283" w:type="dxa"/>
            <w:noWrap/>
          </w:tcPr>
          <w:p w14:paraId="6EA8F71E" w14:textId="77777777" w:rsidR="001D785E" w:rsidRPr="001C38BA" w:rsidRDefault="001D785E" w:rsidP="0047616F">
            <w:pPr>
              <w:spacing w:line="216" w:lineRule="auto"/>
              <w:ind w:left="-57"/>
              <w:jc w:val="center"/>
              <w:rPr>
                <w:rFonts w:asciiTheme="minorHAnsi" w:hAnsiTheme="minorHAnsi" w:cstheme="minorHAnsi"/>
                <w:sz w:val="20"/>
                <w:szCs w:val="20"/>
              </w:rPr>
            </w:pPr>
            <w:r w:rsidRPr="001C38BA">
              <w:rPr>
                <w:rFonts w:asciiTheme="minorHAnsi" w:hAnsiTheme="minorHAnsi" w:cstheme="minorHAnsi"/>
                <w:sz w:val="20"/>
                <w:szCs w:val="20"/>
              </w:rPr>
              <w:t>4</w:t>
            </w:r>
          </w:p>
        </w:tc>
        <w:tc>
          <w:tcPr>
            <w:tcW w:w="851" w:type="dxa"/>
            <w:noWrap/>
          </w:tcPr>
          <w:p w14:paraId="631D3D05" w14:textId="77777777" w:rsidR="001D785E" w:rsidRPr="001C38BA" w:rsidRDefault="001D785E" w:rsidP="0047616F">
            <w:pPr>
              <w:spacing w:line="216" w:lineRule="auto"/>
              <w:ind w:left="-57"/>
              <w:jc w:val="center"/>
              <w:rPr>
                <w:rFonts w:asciiTheme="minorHAnsi" w:hAnsiTheme="minorHAnsi" w:cstheme="minorHAnsi"/>
                <w:sz w:val="20"/>
                <w:szCs w:val="20"/>
              </w:rPr>
            </w:pPr>
            <w:r w:rsidRPr="001C38BA">
              <w:rPr>
                <w:rFonts w:asciiTheme="minorHAnsi" w:hAnsiTheme="minorHAnsi" w:cstheme="minorHAnsi"/>
                <w:sz w:val="20"/>
                <w:szCs w:val="20"/>
              </w:rPr>
              <w:t>8</w:t>
            </w:r>
          </w:p>
        </w:tc>
        <w:tc>
          <w:tcPr>
            <w:tcW w:w="1632" w:type="dxa"/>
          </w:tcPr>
          <w:p w14:paraId="73BAE438" w14:textId="77777777" w:rsidR="001D785E" w:rsidRPr="001C38BA" w:rsidRDefault="001D785E" w:rsidP="0047616F">
            <w:pPr>
              <w:spacing w:line="216" w:lineRule="auto"/>
              <w:ind w:left="-57"/>
              <w:rPr>
                <w:rFonts w:asciiTheme="minorHAnsi" w:hAnsiTheme="minorHAnsi" w:cstheme="minorHAnsi"/>
                <w:sz w:val="20"/>
                <w:szCs w:val="20"/>
              </w:rPr>
            </w:pPr>
            <w:r w:rsidRPr="001C38BA">
              <w:rPr>
                <w:rFonts w:asciiTheme="minorHAnsi" w:hAnsiTheme="minorHAnsi" w:cstheme="minorHAnsi"/>
                <w:sz w:val="20"/>
                <w:szCs w:val="20"/>
              </w:rPr>
              <w:t>Město Pardubice</w:t>
            </w:r>
          </w:p>
        </w:tc>
      </w:tr>
      <w:tr w:rsidR="0047616F" w:rsidRPr="001C38BA" w14:paraId="2DE04F8A" w14:textId="77777777" w:rsidTr="009B5472">
        <w:trPr>
          <w:trHeight w:val="74"/>
        </w:trPr>
        <w:tc>
          <w:tcPr>
            <w:tcW w:w="279" w:type="dxa"/>
            <w:shd w:val="clear" w:color="auto" w:fill="F2F2F2" w:themeFill="background1" w:themeFillShade="F2"/>
            <w:noWrap/>
          </w:tcPr>
          <w:p w14:paraId="13BEB9F3" w14:textId="77777777" w:rsidR="001D785E" w:rsidRPr="008D5F42" w:rsidRDefault="001D785E" w:rsidP="0030083A">
            <w:pPr>
              <w:numPr>
                <w:ilvl w:val="0"/>
                <w:numId w:val="7"/>
              </w:numPr>
              <w:spacing w:line="216" w:lineRule="auto"/>
              <w:ind w:left="-57" w:right="-57" w:firstLine="0"/>
              <w:jc w:val="center"/>
              <w:rPr>
                <w:rFonts w:asciiTheme="minorHAnsi" w:hAnsiTheme="minorHAnsi" w:cstheme="minorHAnsi"/>
                <w:sz w:val="18"/>
                <w:szCs w:val="20"/>
              </w:rPr>
            </w:pPr>
          </w:p>
        </w:tc>
        <w:tc>
          <w:tcPr>
            <w:tcW w:w="850" w:type="dxa"/>
            <w:vMerge/>
            <w:shd w:val="clear" w:color="auto" w:fill="F2F2F2" w:themeFill="background1" w:themeFillShade="F2"/>
          </w:tcPr>
          <w:p w14:paraId="16F06377" w14:textId="77777777" w:rsidR="001D785E" w:rsidRPr="001C38BA" w:rsidRDefault="001D785E" w:rsidP="0047616F">
            <w:pPr>
              <w:spacing w:line="216" w:lineRule="auto"/>
              <w:ind w:left="-57"/>
              <w:rPr>
                <w:rFonts w:asciiTheme="minorHAnsi" w:hAnsiTheme="minorHAnsi" w:cstheme="minorHAnsi"/>
                <w:sz w:val="20"/>
                <w:szCs w:val="20"/>
              </w:rPr>
            </w:pPr>
          </w:p>
        </w:tc>
        <w:tc>
          <w:tcPr>
            <w:tcW w:w="4536" w:type="dxa"/>
          </w:tcPr>
          <w:p w14:paraId="1F248AF3" w14:textId="77777777" w:rsidR="001D785E" w:rsidRPr="001C38BA" w:rsidRDefault="001D785E" w:rsidP="0047616F">
            <w:pPr>
              <w:spacing w:line="216" w:lineRule="auto"/>
              <w:ind w:left="-57"/>
              <w:rPr>
                <w:rFonts w:asciiTheme="minorHAnsi" w:hAnsiTheme="minorHAnsi" w:cstheme="minorHAnsi"/>
                <w:sz w:val="20"/>
                <w:szCs w:val="20"/>
              </w:rPr>
            </w:pPr>
            <w:r w:rsidRPr="001C38BA">
              <w:rPr>
                <w:rFonts w:asciiTheme="minorHAnsi" w:hAnsiTheme="minorHAnsi" w:cstheme="minorHAnsi"/>
                <w:sz w:val="20"/>
                <w:szCs w:val="20"/>
              </w:rPr>
              <w:t>Platební neschopnost města</w:t>
            </w:r>
          </w:p>
        </w:tc>
        <w:tc>
          <w:tcPr>
            <w:tcW w:w="426" w:type="dxa"/>
            <w:noWrap/>
          </w:tcPr>
          <w:p w14:paraId="57F34107" w14:textId="77777777" w:rsidR="001D785E" w:rsidRPr="001C38BA" w:rsidRDefault="001D785E" w:rsidP="0047616F">
            <w:pPr>
              <w:spacing w:line="216" w:lineRule="auto"/>
              <w:ind w:left="-57"/>
              <w:jc w:val="center"/>
              <w:rPr>
                <w:rFonts w:asciiTheme="minorHAnsi" w:hAnsiTheme="minorHAnsi" w:cstheme="minorHAnsi"/>
                <w:sz w:val="20"/>
                <w:szCs w:val="20"/>
              </w:rPr>
            </w:pPr>
            <w:r w:rsidRPr="001C38BA">
              <w:rPr>
                <w:rFonts w:asciiTheme="minorHAnsi" w:hAnsiTheme="minorHAnsi" w:cstheme="minorHAnsi"/>
                <w:sz w:val="20"/>
                <w:szCs w:val="20"/>
              </w:rPr>
              <w:t>1</w:t>
            </w:r>
          </w:p>
        </w:tc>
        <w:tc>
          <w:tcPr>
            <w:tcW w:w="283" w:type="dxa"/>
            <w:noWrap/>
          </w:tcPr>
          <w:p w14:paraId="2A127E97" w14:textId="77777777" w:rsidR="001D785E" w:rsidRPr="001C38BA" w:rsidRDefault="001D785E" w:rsidP="0047616F">
            <w:pPr>
              <w:spacing w:line="216" w:lineRule="auto"/>
              <w:ind w:left="-57"/>
              <w:jc w:val="center"/>
              <w:rPr>
                <w:rFonts w:asciiTheme="minorHAnsi" w:hAnsiTheme="minorHAnsi" w:cstheme="minorHAnsi"/>
                <w:sz w:val="20"/>
                <w:szCs w:val="20"/>
              </w:rPr>
            </w:pPr>
            <w:r w:rsidRPr="001C38BA">
              <w:rPr>
                <w:rFonts w:asciiTheme="minorHAnsi" w:hAnsiTheme="minorHAnsi" w:cstheme="minorHAnsi"/>
                <w:sz w:val="20"/>
                <w:szCs w:val="20"/>
              </w:rPr>
              <w:t>5</w:t>
            </w:r>
          </w:p>
        </w:tc>
        <w:tc>
          <w:tcPr>
            <w:tcW w:w="851" w:type="dxa"/>
            <w:noWrap/>
          </w:tcPr>
          <w:p w14:paraId="228F208D" w14:textId="77777777" w:rsidR="001D785E" w:rsidRPr="001C38BA" w:rsidRDefault="001D785E" w:rsidP="0047616F">
            <w:pPr>
              <w:spacing w:line="216" w:lineRule="auto"/>
              <w:ind w:left="-57"/>
              <w:jc w:val="center"/>
              <w:rPr>
                <w:rFonts w:asciiTheme="minorHAnsi" w:hAnsiTheme="minorHAnsi" w:cstheme="minorHAnsi"/>
                <w:sz w:val="20"/>
                <w:szCs w:val="20"/>
              </w:rPr>
            </w:pPr>
            <w:r w:rsidRPr="001C38BA">
              <w:rPr>
                <w:rFonts w:asciiTheme="minorHAnsi" w:hAnsiTheme="minorHAnsi" w:cstheme="minorHAnsi"/>
                <w:sz w:val="20"/>
                <w:szCs w:val="20"/>
              </w:rPr>
              <w:t>5</w:t>
            </w:r>
          </w:p>
        </w:tc>
        <w:tc>
          <w:tcPr>
            <w:tcW w:w="1632" w:type="dxa"/>
          </w:tcPr>
          <w:p w14:paraId="67E095D1" w14:textId="77777777" w:rsidR="001D785E" w:rsidRPr="001C38BA" w:rsidRDefault="001D785E" w:rsidP="0047616F">
            <w:pPr>
              <w:spacing w:line="216" w:lineRule="auto"/>
              <w:ind w:left="-57"/>
              <w:rPr>
                <w:rFonts w:asciiTheme="minorHAnsi" w:hAnsiTheme="minorHAnsi" w:cstheme="minorHAnsi"/>
                <w:sz w:val="20"/>
                <w:szCs w:val="20"/>
              </w:rPr>
            </w:pPr>
            <w:r w:rsidRPr="001C38BA">
              <w:rPr>
                <w:rFonts w:asciiTheme="minorHAnsi" w:hAnsiTheme="minorHAnsi" w:cstheme="minorHAnsi"/>
                <w:sz w:val="20"/>
                <w:szCs w:val="20"/>
              </w:rPr>
              <w:t>Město Pardubice</w:t>
            </w:r>
          </w:p>
        </w:tc>
      </w:tr>
      <w:tr w:rsidR="0047616F" w:rsidRPr="001C38BA" w14:paraId="01155974" w14:textId="77777777" w:rsidTr="009B5472">
        <w:trPr>
          <w:trHeight w:val="303"/>
        </w:trPr>
        <w:tc>
          <w:tcPr>
            <w:tcW w:w="279" w:type="dxa"/>
            <w:shd w:val="clear" w:color="auto" w:fill="F2F2F2" w:themeFill="background1" w:themeFillShade="F2"/>
            <w:noWrap/>
          </w:tcPr>
          <w:p w14:paraId="11582818" w14:textId="77777777" w:rsidR="001D785E" w:rsidRPr="008D5F42" w:rsidRDefault="001D785E" w:rsidP="0030083A">
            <w:pPr>
              <w:numPr>
                <w:ilvl w:val="0"/>
                <w:numId w:val="7"/>
              </w:numPr>
              <w:spacing w:line="216" w:lineRule="auto"/>
              <w:ind w:left="-57" w:right="-57" w:firstLine="0"/>
              <w:jc w:val="center"/>
              <w:rPr>
                <w:rFonts w:asciiTheme="minorHAnsi" w:hAnsiTheme="minorHAnsi" w:cstheme="minorHAnsi"/>
                <w:sz w:val="18"/>
                <w:szCs w:val="20"/>
              </w:rPr>
            </w:pPr>
          </w:p>
        </w:tc>
        <w:tc>
          <w:tcPr>
            <w:tcW w:w="850" w:type="dxa"/>
            <w:vMerge/>
            <w:shd w:val="clear" w:color="auto" w:fill="F2F2F2" w:themeFill="background1" w:themeFillShade="F2"/>
          </w:tcPr>
          <w:p w14:paraId="7E06D4B7" w14:textId="77777777" w:rsidR="001D785E" w:rsidRPr="001C38BA" w:rsidRDefault="001D785E" w:rsidP="0047616F">
            <w:pPr>
              <w:spacing w:line="216" w:lineRule="auto"/>
              <w:ind w:left="-57"/>
              <w:rPr>
                <w:rFonts w:asciiTheme="minorHAnsi" w:hAnsiTheme="minorHAnsi" w:cstheme="minorHAnsi"/>
                <w:sz w:val="20"/>
                <w:szCs w:val="20"/>
              </w:rPr>
            </w:pPr>
          </w:p>
        </w:tc>
        <w:tc>
          <w:tcPr>
            <w:tcW w:w="4536" w:type="dxa"/>
          </w:tcPr>
          <w:p w14:paraId="671B72EE" w14:textId="77777777" w:rsidR="001D785E" w:rsidRPr="001C38BA" w:rsidRDefault="001D785E" w:rsidP="0047616F">
            <w:pPr>
              <w:spacing w:line="216" w:lineRule="auto"/>
              <w:ind w:left="-57"/>
              <w:rPr>
                <w:rFonts w:asciiTheme="minorHAnsi" w:hAnsiTheme="minorHAnsi" w:cstheme="minorHAnsi"/>
                <w:sz w:val="20"/>
                <w:szCs w:val="20"/>
              </w:rPr>
            </w:pPr>
            <w:r w:rsidRPr="001C38BA">
              <w:rPr>
                <w:rFonts w:asciiTheme="minorHAnsi" w:hAnsiTheme="minorHAnsi" w:cstheme="minorHAnsi"/>
                <w:sz w:val="20"/>
                <w:szCs w:val="20"/>
              </w:rPr>
              <w:t>Vyšší výdaje města nebo snížení hodnoty majetku způsobené neúčelností, neefektivností nebo nehospodárností</w:t>
            </w:r>
          </w:p>
        </w:tc>
        <w:tc>
          <w:tcPr>
            <w:tcW w:w="426" w:type="dxa"/>
            <w:noWrap/>
          </w:tcPr>
          <w:p w14:paraId="2314F771" w14:textId="77777777" w:rsidR="001D785E" w:rsidRPr="001C38BA" w:rsidRDefault="001D785E" w:rsidP="0047616F">
            <w:pPr>
              <w:spacing w:line="216" w:lineRule="auto"/>
              <w:ind w:left="-57"/>
              <w:jc w:val="center"/>
              <w:rPr>
                <w:rFonts w:asciiTheme="minorHAnsi" w:hAnsiTheme="minorHAnsi" w:cstheme="minorHAnsi"/>
                <w:sz w:val="20"/>
                <w:szCs w:val="20"/>
              </w:rPr>
            </w:pPr>
            <w:r w:rsidRPr="001C38BA">
              <w:rPr>
                <w:rFonts w:asciiTheme="minorHAnsi" w:hAnsiTheme="minorHAnsi" w:cstheme="minorHAnsi"/>
                <w:sz w:val="20"/>
                <w:szCs w:val="20"/>
              </w:rPr>
              <w:t>3</w:t>
            </w:r>
          </w:p>
        </w:tc>
        <w:tc>
          <w:tcPr>
            <w:tcW w:w="283" w:type="dxa"/>
            <w:noWrap/>
          </w:tcPr>
          <w:p w14:paraId="766581DD" w14:textId="77777777" w:rsidR="001D785E" w:rsidRPr="001C38BA" w:rsidRDefault="001D785E" w:rsidP="0047616F">
            <w:pPr>
              <w:spacing w:line="216" w:lineRule="auto"/>
              <w:ind w:left="-57"/>
              <w:jc w:val="center"/>
              <w:rPr>
                <w:rFonts w:asciiTheme="minorHAnsi" w:hAnsiTheme="minorHAnsi" w:cstheme="minorHAnsi"/>
                <w:sz w:val="20"/>
                <w:szCs w:val="20"/>
              </w:rPr>
            </w:pPr>
            <w:r w:rsidRPr="001C38BA">
              <w:rPr>
                <w:rFonts w:asciiTheme="minorHAnsi" w:hAnsiTheme="minorHAnsi" w:cstheme="minorHAnsi"/>
                <w:sz w:val="20"/>
                <w:szCs w:val="20"/>
              </w:rPr>
              <w:t>3</w:t>
            </w:r>
          </w:p>
        </w:tc>
        <w:tc>
          <w:tcPr>
            <w:tcW w:w="851" w:type="dxa"/>
            <w:noWrap/>
          </w:tcPr>
          <w:p w14:paraId="2F33F6FE" w14:textId="77777777" w:rsidR="001D785E" w:rsidRPr="001C38BA" w:rsidRDefault="001D785E" w:rsidP="0047616F">
            <w:pPr>
              <w:spacing w:line="216" w:lineRule="auto"/>
              <w:ind w:left="-57"/>
              <w:jc w:val="center"/>
              <w:rPr>
                <w:rFonts w:asciiTheme="minorHAnsi" w:hAnsiTheme="minorHAnsi" w:cstheme="minorHAnsi"/>
                <w:sz w:val="20"/>
                <w:szCs w:val="20"/>
              </w:rPr>
            </w:pPr>
            <w:r w:rsidRPr="001C38BA">
              <w:rPr>
                <w:rFonts w:asciiTheme="minorHAnsi" w:hAnsiTheme="minorHAnsi" w:cstheme="minorHAnsi"/>
                <w:sz w:val="20"/>
                <w:szCs w:val="20"/>
              </w:rPr>
              <w:t>9</w:t>
            </w:r>
          </w:p>
        </w:tc>
        <w:tc>
          <w:tcPr>
            <w:tcW w:w="1632" w:type="dxa"/>
          </w:tcPr>
          <w:p w14:paraId="779743EA" w14:textId="77777777" w:rsidR="001D785E" w:rsidRPr="001C38BA" w:rsidRDefault="001D785E" w:rsidP="0047616F">
            <w:pPr>
              <w:spacing w:line="216" w:lineRule="auto"/>
              <w:ind w:left="-57"/>
              <w:rPr>
                <w:rFonts w:asciiTheme="minorHAnsi" w:hAnsiTheme="minorHAnsi" w:cstheme="minorHAnsi"/>
                <w:sz w:val="20"/>
                <w:szCs w:val="20"/>
              </w:rPr>
            </w:pPr>
            <w:r w:rsidRPr="001C38BA">
              <w:rPr>
                <w:rFonts w:asciiTheme="minorHAnsi" w:hAnsiTheme="minorHAnsi" w:cstheme="minorHAnsi"/>
                <w:sz w:val="20"/>
                <w:szCs w:val="20"/>
              </w:rPr>
              <w:t>Město Pardubice</w:t>
            </w:r>
          </w:p>
        </w:tc>
      </w:tr>
      <w:tr w:rsidR="0047616F" w:rsidRPr="001C38BA" w14:paraId="3B19C341" w14:textId="77777777" w:rsidTr="009B5472">
        <w:trPr>
          <w:trHeight w:val="196"/>
        </w:trPr>
        <w:tc>
          <w:tcPr>
            <w:tcW w:w="279" w:type="dxa"/>
            <w:shd w:val="clear" w:color="auto" w:fill="F2F2F2" w:themeFill="background1" w:themeFillShade="F2"/>
            <w:noWrap/>
          </w:tcPr>
          <w:p w14:paraId="2B156AEB" w14:textId="77777777" w:rsidR="001D785E" w:rsidRPr="008D5F42" w:rsidRDefault="001D785E" w:rsidP="0030083A">
            <w:pPr>
              <w:numPr>
                <w:ilvl w:val="0"/>
                <w:numId w:val="7"/>
              </w:numPr>
              <w:spacing w:line="216" w:lineRule="auto"/>
              <w:ind w:left="-57" w:right="-57" w:firstLine="0"/>
              <w:jc w:val="center"/>
              <w:rPr>
                <w:rFonts w:asciiTheme="minorHAnsi" w:hAnsiTheme="minorHAnsi" w:cstheme="minorHAnsi"/>
                <w:sz w:val="18"/>
                <w:szCs w:val="20"/>
              </w:rPr>
            </w:pPr>
          </w:p>
        </w:tc>
        <w:tc>
          <w:tcPr>
            <w:tcW w:w="850" w:type="dxa"/>
            <w:vMerge/>
            <w:shd w:val="clear" w:color="auto" w:fill="F2F2F2" w:themeFill="background1" w:themeFillShade="F2"/>
          </w:tcPr>
          <w:p w14:paraId="6FB3808D" w14:textId="77777777" w:rsidR="001D785E" w:rsidRPr="001C38BA" w:rsidRDefault="001D785E" w:rsidP="0047616F">
            <w:pPr>
              <w:spacing w:line="216" w:lineRule="auto"/>
              <w:ind w:left="-57"/>
              <w:rPr>
                <w:rFonts w:asciiTheme="minorHAnsi" w:hAnsiTheme="minorHAnsi" w:cstheme="minorHAnsi"/>
                <w:sz w:val="20"/>
                <w:szCs w:val="20"/>
              </w:rPr>
            </w:pPr>
          </w:p>
        </w:tc>
        <w:tc>
          <w:tcPr>
            <w:tcW w:w="4536" w:type="dxa"/>
          </w:tcPr>
          <w:p w14:paraId="54579BFE" w14:textId="77777777" w:rsidR="001D785E" w:rsidRPr="001C38BA" w:rsidRDefault="001D785E" w:rsidP="0047616F">
            <w:pPr>
              <w:spacing w:line="216" w:lineRule="auto"/>
              <w:ind w:left="-57"/>
              <w:rPr>
                <w:rFonts w:asciiTheme="minorHAnsi" w:hAnsiTheme="minorHAnsi" w:cstheme="minorHAnsi"/>
                <w:sz w:val="20"/>
                <w:szCs w:val="20"/>
              </w:rPr>
            </w:pPr>
            <w:r w:rsidRPr="001C38BA">
              <w:rPr>
                <w:rFonts w:asciiTheme="minorHAnsi" w:hAnsiTheme="minorHAnsi" w:cstheme="minorHAnsi"/>
                <w:sz w:val="20"/>
                <w:szCs w:val="20"/>
              </w:rPr>
              <w:t>Vyšší výdaje města nebo snížení hodnoty majetku způsobené korupcí nebo podvody</w:t>
            </w:r>
          </w:p>
        </w:tc>
        <w:tc>
          <w:tcPr>
            <w:tcW w:w="426" w:type="dxa"/>
            <w:noWrap/>
          </w:tcPr>
          <w:p w14:paraId="40083DC2" w14:textId="77777777" w:rsidR="001D785E" w:rsidRPr="001C38BA" w:rsidRDefault="001D785E" w:rsidP="0047616F">
            <w:pPr>
              <w:spacing w:line="216" w:lineRule="auto"/>
              <w:ind w:left="-57"/>
              <w:jc w:val="center"/>
              <w:rPr>
                <w:rFonts w:asciiTheme="minorHAnsi" w:hAnsiTheme="minorHAnsi" w:cstheme="minorHAnsi"/>
                <w:sz w:val="20"/>
                <w:szCs w:val="20"/>
              </w:rPr>
            </w:pPr>
            <w:r w:rsidRPr="001C38BA">
              <w:rPr>
                <w:rFonts w:asciiTheme="minorHAnsi" w:hAnsiTheme="minorHAnsi" w:cstheme="minorHAnsi"/>
                <w:sz w:val="20"/>
                <w:szCs w:val="20"/>
              </w:rPr>
              <w:t>2</w:t>
            </w:r>
          </w:p>
        </w:tc>
        <w:tc>
          <w:tcPr>
            <w:tcW w:w="283" w:type="dxa"/>
            <w:noWrap/>
          </w:tcPr>
          <w:p w14:paraId="17361731" w14:textId="77777777" w:rsidR="001D785E" w:rsidRPr="001C38BA" w:rsidRDefault="001D785E" w:rsidP="0047616F">
            <w:pPr>
              <w:spacing w:line="216" w:lineRule="auto"/>
              <w:ind w:left="-57"/>
              <w:jc w:val="center"/>
              <w:rPr>
                <w:rFonts w:asciiTheme="minorHAnsi" w:hAnsiTheme="minorHAnsi" w:cstheme="minorHAnsi"/>
                <w:sz w:val="20"/>
                <w:szCs w:val="20"/>
              </w:rPr>
            </w:pPr>
            <w:r w:rsidRPr="001C38BA">
              <w:rPr>
                <w:rFonts w:asciiTheme="minorHAnsi" w:hAnsiTheme="minorHAnsi" w:cstheme="minorHAnsi"/>
                <w:sz w:val="20"/>
                <w:szCs w:val="20"/>
              </w:rPr>
              <w:t>3</w:t>
            </w:r>
          </w:p>
        </w:tc>
        <w:tc>
          <w:tcPr>
            <w:tcW w:w="851" w:type="dxa"/>
            <w:noWrap/>
          </w:tcPr>
          <w:p w14:paraId="112472DE" w14:textId="77777777" w:rsidR="001D785E" w:rsidRPr="001C38BA" w:rsidRDefault="001D785E" w:rsidP="0047616F">
            <w:pPr>
              <w:spacing w:line="216" w:lineRule="auto"/>
              <w:ind w:left="-57"/>
              <w:jc w:val="center"/>
              <w:rPr>
                <w:rFonts w:asciiTheme="minorHAnsi" w:hAnsiTheme="minorHAnsi" w:cstheme="minorHAnsi"/>
                <w:sz w:val="20"/>
                <w:szCs w:val="20"/>
              </w:rPr>
            </w:pPr>
            <w:r w:rsidRPr="001C38BA">
              <w:rPr>
                <w:rFonts w:asciiTheme="minorHAnsi" w:hAnsiTheme="minorHAnsi" w:cstheme="minorHAnsi"/>
                <w:sz w:val="20"/>
                <w:szCs w:val="20"/>
              </w:rPr>
              <w:t>6</w:t>
            </w:r>
          </w:p>
        </w:tc>
        <w:tc>
          <w:tcPr>
            <w:tcW w:w="1632" w:type="dxa"/>
          </w:tcPr>
          <w:p w14:paraId="3E576DBD" w14:textId="77777777" w:rsidR="001D785E" w:rsidRPr="001C38BA" w:rsidRDefault="001D785E" w:rsidP="0047616F">
            <w:pPr>
              <w:spacing w:line="216" w:lineRule="auto"/>
              <w:ind w:left="-57"/>
              <w:rPr>
                <w:rFonts w:asciiTheme="minorHAnsi" w:hAnsiTheme="minorHAnsi" w:cstheme="minorHAnsi"/>
                <w:sz w:val="20"/>
                <w:szCs w:val="20"/>
              </w:rPr>
            </w:pPr>
            <w:r w:rsidRPr="001C38BA">
              <w:rPr>
                <w:rFonts w:asciiTheme="minorHAnsi" w:hAnsiTheme="minorHAnsi" w:cstheme="minorHAnsi"/>
                <w:sz w:val="20"/>
                <w:szCs w:val="20"/>
              </w:rPr>
              <w:t>Město Pardubice</w:t>
            </w:r>
          </w:p>
        </w:tc>
      </w:tr>
    </w:tbl>
    <w:p w14:paraId="6664550D" w14:textId="44842936" w:rsidR="001D785E" w:rsidRPr="009212BF" w:rsidRDefault="001D785E" w:rsidP="00CB2843">
      <w:pPr>
        <w:pStyle w:val="Zkladntext3"/>
        <w:spacing w:after="0" w:line="360" w:lineRule="auto"/>
        <w:jc w:val="both"/>
        <w:rPr>
          <w:rStyle w:val="Znakapoznpodarou"/>
          <w:i/>
          <w:iCs/>
          <w:sz w:val="22"/>
          <w:szCs w:val="18"/>
        </w:rPr>
      </w:pPr>
      <w:r w:rsidRPr="009212BF">
        <w:rPr>
          <w:rFonts w:asciiTheme="minorHAnsi" w:eastAsia="Calibri" w:hAnsiTheme="minorHAnsi" w:cstheme="minorHAnsi"/>
          <w:i/>
          <w:iCs/>
          <w:sz w:val="22"/>
          <w:szCs w:val="18"/>
        </w:rPr>
        <w:t xml:space="preserve">Zdroj: </w:t>
      </w:r>
      <w:r w:rsidR="00CB2843" w:rsidRPr="009212BF">
        <w:rPr>
          <w:rFonts w:asciiTheme="minorHAnsi" w:eastAsia="Calibri" w:hAnsiTheme="minorHAnsi" w:cstheme="minorHAnsi"/>
          <w:i/>
          <w:iCs/>
          <w:sz w:val="22"/>
          <w:szCs w:val="18"/>
        </w:rPr>
        <w:t>město</w:t>
      </w:r>
      <w:r w:rsidRPr="009212BF">
        <w:rPr>
          <w:rFonts w:asciiTheme="minorHAnsi" w:eastAsia="Calibri" w:hAnsiTheme="minorHAnsi" w:cstheme="minorHAnsi"/>
          <w:i/>
          <w:iCs/>
          <w:sz w:val="22"/>
          <w:szCs w:val="18"/>
        </w:rPr>
        <w:t xml:space="preserve"> Pardubice</w:t>
      </w:r>
      <w:r w:rsidRPr="009212BF">
        <w:rPr>
          <w:rStyle w:val="Znakapoznpodarou"/>
          <w:rFonts w:asciiTheme="minorHAnsi" w:eastAsia="Calibri" w:hAnsiTheme="minorHAnsi" w:cstheme="minorHAnsi"/>
          <w:i/>
          <w:iCs/>
          <w:sz w:val="22"/>
          <w:szCs w:val="18"/>
        </w:rPr>
        <w:footnoteReference w:id="8"/>
      </w:r>
    </w:p>
    <w:p w14:paraId="540884F2" w14:textId="06504A1E" w:rsidR="00A91C67" w:rsidRDefault="00A91C67" w:rsidP="000A4999">
      <w:pPr>
        <w:pStyle w:val="A-pramen"/>
        <w:spacing w:after="120"/>
        <w:rPr>
          <w:rFonts w:ascii="Calibri" w:hAnsi="Calibri"/>
          <w:lang w:val="cs-CZ"/>
        </w:rPr>
      </w:pPr>
    </w:p>
    <w:p w14:paraId="696AC653" w14:textId="32236040" w:rsidR="00E270FD" w:rsidRPr="00DB0534" w:rsidRDefault="00E270FD" w:rsidP="00E270FD">
      <w:pPr>
        <w:pStyle w:val="Zkladntext3"/>
        <w:spacing w:after="0" w:line="360" w:lineRule="auto"/>
        <w:jc w:val="both"/>
        <w:rPr>
          <w:rFonts w:asciiTheme="minorHAnsi" w:eastAsia="Calibri" w:hAnsiTheme="minorHAnsi" w:cstheme="minorHAnsi"/>
          <w:b/>
          <w:sz w:val="24"/>
          <w:szCs w:val="24"/>
        </w:rPr>
      </w:pPr>
      <w:r w:rsidRPr="00DB0534">
        <w:rPr>
          <w:rFonts w:asciiTheme="minorHAnsi" w:eastAsia="Calibri" w:hAnsiTheme="minorHAnsi" w:cstheme="minorHAnsi"/>
          <w:b/>
          <w:sz w:val="24"/>
          <w:szCs w:val="24"/>
        </w:rPr>
        <w:t>P</w:t>
      </w:r>
      <w:r w:rsidR="00B8760C">
        <w:rPr>
          <w:rFonts w:asciiTheme="minorHAnsi" w:eastAsia="Calibri" w:hAnsiTheme="minorHAnsi" w:cstheme="minorHAnsi"/>
          <w:b/>
          <w:sz w:val="24"/>
          <w:szCs w:val="24"/>
        </w:rPr>
        <w:t>říklad 3</w:t>
      </w:r>
      <w:r w:rsidRPr="00DB0534">
        <w:rPr>
          <w:rFonts w:asciiTheme="minorHAnsi" w:eastAsia="Calibri" w:hAnsiTheme="minorHAnsi" w:cstheme="minorHAnsi"/>
          <w:b/>
          <w:sz w:val="24"/>
          <w:szCs w:val="24"/>
        </w:rPr>
        <w:t xml:space="preserve"> – </w:t>
      </w:r>
      <w:r>
        <w:rPr>
          <w:rFonts w:asciiTheme="minorHAnsi" w:eastAsia="Calibri" w:hAnsiTheme="minorHAnsi" w:cstheme="minorHAnsi"/>
          <w:b/>
          <w:sz w:val="24"/>
          <w:szCs w:val="24"/>
        </w:rPr>
        <w:t>organizační rizika</w:t>
      </w:r>
      <w:r w:rsidRPr="00DB0534">
        <w:rPr>
          <w:rFonts w:asciiTheme="minorHAnsi" w:eastAsia="Calibri" w:hAnsiTheme="minorHAnsi" w:cstheme="minorHAnsi"/>
          <w:b/>
          <w:sz w:val="24"/>
          <w:szCs w:val="24"/>
        </w:rPr>
        <w:t xml:space="preserve"> města </w:t>
      </w:r>
      <w:r>
        <w:rPr>
          <w:rFonts w:asciiTheme="minorHAnsi" w:eastAsia="Calibri" w:hAnsiTheme="minorHAnsi" w:cstheme="minorHAnsi"/>
          <w:b/>
          <w:sz w:val="24"/>
          <w:szCs w:val="24"/>
        </w:rPr>
        <w:t>Klimkovice</w:t>
      </w:r>
      <w:r w:rsidR="00E75AB5">
        <w:rPr>
          <w:rFonts w:asciiTheme="minorHAnsi" w:eastAsia="Calibri" w:hAnsiTheme="minorHAnsi" w:cstheme="minorHAnsi"/>
          <w:b/>
          <w:sz w:val="24"/>
          <w:szCs w:val="24"/>
        </w:rPr>
        <w:t xml:space="preserve"> (v rámci strategického plánu)</w:t>
      </w:r>
    </w:p>
    <w:p w14:paraId="40474A59" w14:textId="198FDD58" w:rsidR="00E270FD" w:rsidRPr="0022425B" w:rsidRDefault="00E270FD" w:rsidP="00E270FD">
      <w:pPr>
        <w:spacing w:after="120"/>
        <w:jc w:val="both"/>
      </w:pPr>
      <w:r>
        <w:rPr>
          <w:rFonts w:asciiTheme="minorHAnsi" w:eastAsia="Calibri" w:hAnsiTheme="minorHAnsi" w:cstheme="minorHAnsi"/>
        </w:rPr>
        <w:t xml:space="preserve">V následující tabulce jsou uvedena organizační rizika města Klimkovice. </w:t>
      </w:r>
      <w:r w:rsidRPr="001C38BA">
        <w:rPr>
          <w:rFonts w:asciiTheme="minorHAnsi" w:eastAsia="Calibri" w:hAnsiTheme="minorHAnsi" w:cstheme="minorHAnsi"/>
        </w:rPr>
        <w:t>V analýze bylo identifikován</w:t>
      </w:r>
      <w:r>
        <w:rPr>
          <w:rFonts w:asciiTheme="minorHAnsi" w:eastAsia="Calibri" w:hAnsiTheme="minorHAnsi" w:cstheme="minorHAnsi"/>
        </w:rPr>
        <w:t>o a vyhodnoceno celkem 41 rizik, z toho organizačních bylo 8, jde o rizika č. 13 až 20.</w:t>
      </w:r>
    </w:p>
    <w:p w14:paraId="513803F7" w14:textId="3EFD517E" w:rsidR="00A91C67" w:rsidRPr="00AC2CDB" w:rsidRDefault="00E270FD" w:rsidP="00AC2CDB">
      <w:pPr>
        <w:pStyle w:val="Zkladntext3"/>
        <w:spacing w:after="0" w:line="360" w:lineRule="auto"/>
        <w:jc w:val="both"/>
        <w:rPr>
          <w:rFonts w:asciiTheme="minorHAnsi" w:eastAsia="Calibri" w:hAnsiTheme="minorHAnsi" w:cstheme="minorHAnsi"/>
          <w:i/>
          <w:iCs/>
          <w:sz w:val="24"/>
          <w:szCs w:val="24"/>
        </w:rPr>
      </w:pPr>
      <w:r w:rsidRPr="00AC2CDB">
        <w:rPr>
          <w:rFonts w:asciiTheme="minorHAnsi" w:eastAsia="Calibri" w:hAnsiTheme="minorHAnsi" w:cstheme="minorHAnsi"/>
          <w:i/>
          <w:iCs/>
          <w:sz w:val="24"/>
          <w:szCs w:val="24"/>
        </w:rPr>
        <w:t xml:space="preserve">Tab. </w:t>
      </w:r>
      <w:r w:rsidR="00B00248">
        <w:rPr>
          <w:rFonts w:asciiTheme="minorHAnsi" w:eastAsia="Calibri" w:hAnsiTheme="minorHAnsi" w:cstheme="minorHAnsi"/>
          <w:i/>
          <w:iCs/>
          <w:sz w:val="24"/>
          <w:szCs w:val="24"/>
        </w:rPr>
        <w:t>23</w:t>
      </w:r>
      <w:r w:rsidR="00AC2CDB">
        <w:rPr>
          <w:rFonts w:asciiTheme="minorHAnsi" w:eastAsia="Calibri" w:hAnsiTheme="minorHAnsi" w:cstheme="minorHAnsi"/>
          <w:i/>
          <w:iCs/>
          <w:sz w:val="24"/>
          <w:szCs w:val="24"/>
        </w:rPr>
        <w:t xml:space="preserve"> </w:t>
      </w:r>
      <w:r w:rsidRPr="00AC2CDB">
        <w:rPr>
          <w:rFonts w:asciiTheme="minorHAnsi" w:eastAsia="Calibri" w:hAnsiTheme="minorHAnsi" w:cstheme="minorHAnsi"/>
          <w:i/>
          <w:iCs/>
          <w:sz w:val="24"/>
          <w:szCs w:val="24"/>
        </w:rPr>
        <w:t>Registr rizik města Klimkovice – organizační rizika</w:t>
      </w:r>
    </w:p>
    <w:tbl>
      <w:tblPr>
        <w:tblStyle w:val="Mkatabulky"/>
        <w:tblW w:w="9004" w:type="dxa"/>
        <w:tblInd w:w="-147" w:type="dxa"/>
        <w:tblLayout w:type="fixed"/>
        <w:tblLook w:val="00A0" w:firstRow="1" w:lastRow="0" w:firstColumn="1" w:lastColumn="0" w:noHBand="0" w:noVBand="0"/>
      </w:tblPr>
      <w:tblGrid>
        <w:gridCol w:w="284"/>
        <w:gridCol w:w="1134"/>
        <w:gridCol w:w="4394"/>
        <w:gridCol w:w="426"/>
        <w:gridCol w:w="283"/>
        <w:gridCol w:w="851"/>
        <w:gridCol w:w="1632"/>
      </w:tblGrid>
      <w:tr w:rsidR="00B26A2B" w:rsidRPr="001C38BA" w14:paraId="3F395E7E" w14:textId="77777777" w:rsidTr="009B5472">
        <w:trPr>
          <w:trHeight w:val="253"/>
        </w:trPr>
        <w:tc>
          <w:tcPr>
            <w:tcW w:w="284" w:type="dxa"/>
            <w:vMerge w:val="restart"/>
            <w:shd w:val="clear" w:color="auto" w:fill="F2F2F2" w:themeFill="background1" w:themeFillShade="F2"/>
            <w:noWrap/>
          </w:tcPr>
          <w:p w14:paraId="49983840" w14:textId="77777777" w:rsidR="00B26A2B" w:rsidRPr="008D5F42" w:rsidRDefault="00B26A2B" w:rsidP="00B26A2B">
            <w:pPr>
              <w:spacing w:line="216" w:lineRule="auto"/>
              <w:ind w:left="-113" w:right="-57"/>
              <w:jc w:val="center"/>
              <w:rPr>
                <w:rFonts w:asciiTheme="minorHAnsi" w:hAnsiTheme="minorHAnsi" w:cstheme="minorHAnsi"/>
                <w:sz w:val="18"/>
                <w:szCs w:val="20"/>
              </w:rPr>
            </w:pPr>
            <w:r w:rsidRPr="008D5F42">
              <w:rPr>
                <w:rFonts w:asciiTheme="minorHAnsi" w:hAnsiTheme="minorHAnsi" w:cstheme="minorHAnsi"/>
                <w:sz w:val="18"/>
                <w:szCs w:val="20"/>
              </w:rPr>
              <w:t>Č.</w:t>
            </w:r>
          </w:p>
        </w:tc>
        <w:tc>
          <w:tcPr>
            <w:tcW w:w="1134" w:type="dxa"/>
            <w:vMerge w:val="restart"/>
            <w:shd w:val="clear" w:color="auto" w:fill="F2F2F2" w:themeFill="background1" w:themeFillShade="F2"/>
            <w:noWrap/>
          </w:tcPr>
          <w:p w14:paraId="6FB2D23A" w14:textId="77777777" w:rsidR="00B26A2B" w:rsidRPr="001C38BA" w:rsidRDefault="00B26A2B" w:rsidP="00E80BD6">
            <w:pPr>
              <w:spacing w:line="216" w:lineRule="auto"/>
              <w:ind w:left="-57"/>
              <w:jc w:val="center"/>
              <w:rPr>
                <w:rFonts w:asciiTheme="minorHAnsi" w:hAnsiTheme="minorHAnsi" w:cstheme="minorHAnsi"/>
                <w:sz w:val="20"/>
                <w:szCs w:val="20"/>
              </w:rPr>
            </w:pPr>
            <w:r w:rsidRPr="001C38BA">
              <w:rPr>
                <w:rFonts w:asciiTheme="minorHAnsi" w:hAnsiTheme="minorHAnsi" w:cstheme="minorHAnsi"/>
                <w:sz w:val="20"/>
                <w:szCs w:val="20"/>
              </w:rPr>
              <w:t>Skupina rizik</w:t>
            </w:r>
          </w:p>
        </w:tc>
        <w:tc>
          <w:tcPr>
            <w:tcW w:w="4394" w:type="dxa"/>
            <w:vMerge w:val="restart"/>
            <w:shd w:val="clear" w:color="auto" w:fill="F2F2F2" w:themeFill="background1" w:themeFillShade="F2"/>
            <w:noWrap/>
          </w:tcPr>
          <w:p w14:paraId="3A37F940" w14:textId="77777777" w:rsidR="00B26A2B" w:rsidRPr="001C38BA" w:rsidRDefault="00B26A2B" w:rsidP="00E80BD6">
            <w:pPr>
              <w:spacing w:line="216" w:lineRule="auto"/>
              <w:ind w:left="-57"/>
              <w:jc w:val="center"/>
              <w:rPr>
                <w:rFonts w:asciiTheme="minorHAnsi" w:hAnsiTheme="minorHAnsi" w:cstheme="minorHAnsi"/>
                <w:sz w:val="20"/>
                <w:szCs w:val="20"/>
              </w:rPr>
            </w:pPr>
            <w:r w:rsidRPr="001C38BA">
              <w:rPr>
                <w:rFonts w:asciiTheme="minorHAnsi" w:hAnsiTheme="minorHAnsi" w:cstheme="minorHAnsi"/>
                <w:sz w:val="20"/>
                <w:szCs w:val="20"/>
              </w:rPr>
              <w:t>Název rizika</w:t>
            </w:r>
          </w:p>
        </w:tc>
        <w:tc>
          <w:tcPr>
            <w:tcW w:w="1560" w:type="dxa"/>
            <w:gridSpan w:val="3"/>
            <w:shd w:val="clear" w:color="auto" w:fill="F2F2F2" w:themeFill="background1" w:themeFillShade="F2"/>
          </w:tcPr>
          <w:p w14:paraId="1061E199" w14:textId="77777777" w:rsidR="00B26A2B" w:rsidRPr="001C38BA" w:rsidRDefault="00B26A2B" w:rsidP="00E80BD6">
            <w:pPr>
              <w:spacing w:line="216" w:lineRule="auto"/>
              <w:ind w:left="-57"/>
              <w:jc w:val="center"/>
              <w:rPr>
                <w:rFonts w:asciiTheme="minorHAnsi" w:hAnsiTheme="minorHAnsi" w:cstheme="minorHAnsi"/>
                <w:sz w:val="20"/>
                <w:szCs w:val="20"/>
              </w:rPr>
            </w:pPr>
            <w:r w:rsidRPr="001C38BA">
              <w:rPr>
                <w:rFonts w:asciiTheme="minorHAnsi" w:hAnsiTheme="minorHAnsi" w:cstheme="minorHAnsi"/>
                <w:sz w:val="20"/>
                <w:szCs w:val="20"/>
              </w:rPr>
              <w:t>Hodnocení rizika</w:t>
            </w:r>
          </w:p>
        </w:tc>
        <w:tc>
          <w:tcPr>
            <w:tcW w:w="1632" w:type="dxa"/>
            <w:vMerge w:val="restart"/>
            <w:shd w:val="clear" w:color="auto" w:fill="F2F2F2" w:themeFill="background1" w:themeFillShade="F2"/>
            <w:noWrap/>
          </w:tcPr>
          <w:p w14:paraId="161859CA" w14:textId="77777777" w:rsidR="00B26A2B" w:rsidRPr="001C38BA" w:rsidRDefault="00B26A2B" w:rsidP="00E80BD6">
            <w:pPr>
              <w:spacing w:line="216" w:lineRule="auto"/>
              <w:ind w:left="-57"/>
              <w:jc w:val="center"/>
              <w:rPr>
                <w:rFonts w:asciiTheme="minorHAnsi" w:hAnsiTheme="minorHAnsi" w:cstheme="minorHAnsi"/>
                <w:sz w:val="20"/>
                <w:szCs w:val="20"/>
              </w:rPr>
            </w:pPr>
            <w:r w:rsidRPr="001C38BA">
              <w:rPr>
                <w:rFonts w:asciiTheme="minorHAnsi" w:hAnsiTheme="minorHAnsi" w:cstheme="minorHAnsi"/>
                <w:sz w:val="20"/>
                <w:szCs w:val="20"/>
              </w:rPr>
              <w:t>Vlastník rizika</w:t>
            </w:r>
          </w:p>
        </w:tc>
      </w:tr>
      <w:tr w:rsidR="00B26A2B" w:rsidRPr="001C38BA" w14:paraId="60D1A2E6" w14:textId="77777777" w:rsidTr="009B5472">
        <w:trPr>
          <w:trHeight w:val="54"/>
        </w:trPr>
        <w:tc>
          <w:tcPr>
            <w:tcW w:w="284" w:type="dxa"/>
            <w:vMerge/>
            <w:shd w:val="clear" w:color="auto" w:fill="F2F2F2" w:themeFill="background1" w:themeFillShade="F2"/>
            <w:noWrap/>
          </w:tcPr>
          <w:p w14:paraId="16EAE5E3" w14:textId="77777777" w:rsidR="00B26A2B" w:rsidRPr="008D5F42" w:rsidRDefault="00B26A2B" w:rsidP="00B26A2B">
            <w:pPr>
              <w:spacing w:line="216" w:lineRule="auto"/>
              <w:ind w:left="-113" w:right="-57"/>
              <w:jc w:val="center"/>
              <w:rPr>
                <w:rFonts w:asciiTheme="minorHAnsi" w:hAnsiTheme="minorHAnsi" w:cstheme="minorHAnsi"/>
                <w:bCs/>
                <w:sz w:val="18"/>
                <w:szCs w:val="20"/>
              </w:rPr>
            </w:pPr>
          </w:p>
        </w:tc>
        <w:tc>
          <w:tcPr>
            <w:tcW w:w="1134" w:type="dxa"/>
            <w:vMerge/>
            <w:shd w:val="clear" w:color="auto" w:fill="F2F2F2" w:themeFill="background1" w:themeFillShade="F2"/>
            <w:noWrap/>
          </w:tcPr>
          <w:p w14:paraId="4C81EE56" w14:textId="77777777" w:rsidR="00B26A2B" w:rsidRPr="001C38BA" w:rsidRDefault="00B26A2B" w:rsidP="00E80BD6">
            <w:pPr>
              <w:spacing w:line="216" w:lineRule="auto"/>
              <w:ind w:left="-57"/>
              <w:jc w:val="center"/>
              <w:rPr>
                <w:rFonts w:asciiTheme="minorHAnsi" w:hAnsiTheme="minorHAnsi" w:cstheme="minorHAnsi"/>
                <w:bCs/>
                <w:sz w:val="20"/>
                <w:szCs w:val="20"/>
              </w:rPr>
            </w:pPr>
          </w:p>
        </w:tc>
        <w:tc>
          <w:tcPr>
            <w:tcW w:w="4394" w:type="dxa"/>
            <w:vMerge/>
            <w:noWrap/>
          </w:tcPr>
          <w:p w14:paraId="2FA12DEA" w14:textId="77777777" w:rsidR="00B26A2B" w:rsidRPr="001C38BA" w:rsidRDefault="00B26A2B" w:rsidP="00E80BD6">
            <w:pPr>
              <w:spacing w:line="216" w:lineRule="auto"/>
              <w:ind w:left="-57"/>
              <w:jc w:val="center"/>
              <w:rPr>
                <w:rFonts w:asciiTheme="minorHAnsi" w:hAnsiTheme="minorHAnsi" w:cstheme="minorHAnsi"/>
                <w:bCs/>
                <w:sz w:val="20"/>
                <w:szCs w:val="20"/>
              </w:rPr>
            </w:pPr>
          </w:p>
        </w:tc>
        <w:tc>
          <w:tcPr>
            <w:tcW w:w="426" w:type="dxa"/>
            <w:shd w:val="clear" w:color="auto" w:fill="F2F2F2" w:themeFill="background1" w:themeFillShade="F2"/>
          </w:tcPr>
          <w:p w14:paraId="556B2739" w14:textId="77777777" w:rsidR="00B26A2B" w:rsidRPr="001C38BA" w:rsidRDefault="00B26A2B" w:rsidP="00E80BD6">
            <w:pPr>
              <w:spacing w:line="216" w:lineRule="auto"/>
              <w:ind w:left="-57"/>
              <w:jc w:val="center"/>
              <w:rPr>
                <w:rFonts w:asciiTheme="minorHAnsi" w:hAnsiTheme="minorHAnsi" w:cstheme="minorHAnsi"/>
                <w:sz w:val="20"/>
                <w:szCs w:val="20"/>
              </w:rPr>
            </w:pPr>
            <w:r w:rsidRPr="001C38BA">
              <w:rPr>
                <w:rFonts w:asciiTheme="minorHAnsi" w:hAnsiTheme="minorHAnsi" w:cstheme="minorHAnsi"/>
                <w:sz w:val="20"/>
                <w:szCs w:val="20"/>
              </w:rPr>
              <w:t>P</w:t>
            </w:r>
          </w:p>
        </w:tc>
        <w:tc>
          <w:tcPr>
            <w:tcW w:w="283" w:type="dxa"/>
            <w:shd w:val="clear" w:color="auto" w:fill="F2F2F2" w:themeFill="background1" w:themeFillShade="F2"/>
          </w:tcPr>
          <w:p w14:paraId="0ACC9EE9" w14:textId="77777777" w:rsidR="00B26A2B" w:rsidRPr="001C38BA" w:rsidRDefault="00B26A2B" w:rsidP="00E80BD6">
            <w:pPr>
              <w:spacing w:line="216" w:lineRule="auto"/>
              <w:ind w:left="-57"/>
              <w:jc w:val="center"/>
              <w:rPr>
                <w:rFonts w:asciiTheme="minorHAnsi" w:hAnsiTheme="minorHAnsi" w:cstheme="minorHAnsi"/>
                <w:sz w:val="20"/>
                <w:szCs w:val="20"/>
              </w:rPr>
            </w:pPr>
            <w:r w:rsidRPr="001C38BA">
              <w:rPr>
                <w:rFonts w:asciiTheme="minorHAnsi" w:hAnsiTheme="minorHAnsi" w:cstheme="minorHAnsi"/>
                <w:sz w:val="20"/>
                <w:szCs w:val="20"/>
              </w:rPr>
              <w:t>D</w:t>
            </w:r>
          </w:p>
        </w:tc>
        <w:tc>
          <w:tcPr>
            <w:tcW w:w="851" w:type="dxa"/>
            <w:shd w:val="clear" w:color="auto" w:fill="F2F2F2" w:themeFill="background1" w:themeFillShade="F2"/>
          </w:tcPr>
          <w:p w14:paraId="66F90504" w14:textId="77777777" w:rsidR="00B26A2B" w:rsidRPr="001C38BA" w:rsidRDefault="00B26A2B" w:rsidP="00E80BD6">
            <w:pPr>
              <w:spacing w:line="216" w:lineRule="auto"/>
              <w:ind w:left="-57"/>
              <w:jc w:val="center"/>
              <w:rPr>
                <w:rFonts w:asciiTheme="minorHAnsi" w:hAnsiTheme="minorHAnsi" w:cstheme="minorHAnsi"/>
                <w:sz w:val="20"/>
                <w:szCs w:val="20"/>
              </w:rPr>
            </w:pPr>
            <w:r w:rsidRPr="001C38BA">
              <w:rPr>
                <w:rFonts w:asciiTheme="minorHAnsi" w:hAnsiTheme="minorHAnsi" w:cstheme="minorHAnsi"/>
                <w:sz w:val="20"/>
                <w:szCs w:val="20"/>
              </w:rPr>
              <w:t>V = P*D</w:t>
            </w:r>
          </w:p>
        </w:tc>
        <w:tc>
          <w:tcPr>
            <w:tcW w:w="1632" w:type="dxa"/>
            <w:vMerge/>
            <w:noWrap/>
          </w:tcPr>
          <w:p w14:paraId="7A426961" w14:textId="77777777" w:rsidR="00B26A2B" w:rsidRPr="001C38BA" w:rsidRDefault="00B26A2B" w:rsidP="00E80BD6">
            <w:pPr>
              <w:spacing w:line="216" w:lineRule="auto"/>
              <w:ind w:left="-57"/>
              <w:jc w:val="center"/>
              <w:rPr>
                <w:rFonts w:asciiTheme="minorHAnsi" w:hAnsiTheme="minorHAnsi" w:cstheme="minorHAnsi"/>
                <w:bCs/>
                <w:sz w:val="20"/>
                <w:szCs w:val="20"/>
              </w:rPr>
            </w:pPr>
          </w:p>
        </w:tc>
      </w:tr>
      <w:tr w:rsidR="00B26A2B" w:rsidRPr="001C38BA" w14:paraId="348F418D" w14:textId="77777777" w:rsidTr="009B5472">
        <w:trPr>
          <w:trHeight w:val="159"/>
        </w:trPr>
        <w:tc>
          <w:tcPr>
            <w:tcW w:w="284" w:type="dxa"/>
            <w:shd w:val="clear" w:color="auto" w:fill="F2F2F2" w:themeFill="background1" w:themeFillShade="F2"/>
            <w:noWrap/>
          </w:tcPr>
          <w:p w14:paraId="65634AB6" w14:textId="77777777" w:rsidR="00B26A2B" w:rsidRPr="008D5F42" w:rsidRDefault="00B26A2B" w:rsidP="00B26A2B">
            <w:pPr>
              <w:spacing w:line="216" w:lineRule="auto"/>
              <w:ind w:left="-113" w:right="-57"/>
              <w:jc w:val="right"/>
              <w:rPr>
                <w:rFonts w:asciiTheme="minorHAnsi" w:hAnsiTheme="minorHAnsi" w:cstheme="minorHAnsi"/>
                <w:sz w:val="18"/>
                <w:szCs w:val="20"/>
              </w:rPr>
            </w:pPr>
            <w:r>
              <w:rPr>
                <w:rFonts w:asciiTheme="minorHAnsi" w:hAnsiTheme="minorHAnsi" w:cstheme="minorHAnsi"/>
                <w:sz w:val="18"/>
                <w:szCs w:val="20"/>
              </w:rPr>
              <w:t>13.</w:t>
            </w:r>
          </w:p>
        </w:tc>
        <w:tc>
          <w:tcPr>
            <w:tcW w:w="1134" w:type="dxa"/>
            <w:vMerge w:val="restart"/>
            <w:shd w:val="clear" w:color="auto" w:fill="F2F2F2" w:themeFill="background1" w:themeFillShade="F2"/>
            <w:vAlign w:val="center"/>
          </w:tcPr>
          <w:p w14:paraId="2D361D4E" w14:textId="77777777" w:rsidR="00B26A2B" w:rsidRPr="001C38BA" w:rsidRDefault="00B26A2B" w:rsidP="00E80BD6">
            <w:pPr>
              <w:spacing w:line="216" w:lineRule="auto"/>
              <w:ind w:left="-57"/>
              <w:jc w:val="center"/>
              <w:rPr>
                <w:rFonts w:asciiTheme="minorHAnsi" w:hAnsiTheme="minorHAnsi" w:cstheme="minorHAnsi"/>
                <w:sz w:val="20"/>
                <w:szCs w:val="20"/>
              </w:rPr>
            </w:pPr>
            <w:r>
              <w:rPr>
                <w:rFonts w:asciiTheme="minorHAnsi" w:hAnsiTheme="minorHAnsi" w:cstheme="minorHAnsi"/>
                <w:sz w:val="20"/>
                <w:szCs w:val="20"/>
              </w:rPr>
              <w:t>Organizační riziko</w:t>
            </w:r>
          </w:p>
        </w:tc>
        <w:tc>
          <w:tcPr>
            <w:tcW w:w="4394" w:type="dxa"/>
          </w:tcPr>
          <w:p w14:paraId="100F167A" w14:textId="77777777" w:rsidR="00B26A2B" w:rsidRPr="001C38BA" w:rsidRDefault="00B26A2B" w:rsidP="00E80BD6">
            <w:pPr>
              <w:spacing w:line="216" w:lineRule="auto"/>
              <w:ind w:left="-57"/>
              <w:rPr>
                <w:rFonts w:asciiTheme="minorHAnsi" w:hAnsiTheme="minorHAnsi" w:cstheme="minorHAnsi"/>
                <w:sz w:val="20"/>
                <w:szCs w:val="20"/>
              </w:rPr>
            </w:pPr>
            <w:r>
              <w:rPr>
                <w:rFonts w:asciiTheme="minorHAnsi" w:hAnsiTheme="minorHAnsi" w:cstheme="minorHAnsi"/>
                <w:sz w:val="20"/>
                <w:szCs w:val="20"/>
              </w:rPr>
              <w:t>Špatné řízení města (chybná rozhodnutí)</w:t>
            </w:r>
          </w:p>
        </w:tc>
        <w:tc>
          <w:tcPr>
            <w:tcW w:w="426" w:type="dxa"/>
            <w:noWrap/>
          </w:tcPr>
          <w:p w14:paraId="2DDDF155" w14:textId="77777777" w:rsidR="00B26A2B" w:rsidRPr="001C38BA" w:rsidRDefault="00B26A2B" w:rsidP="00E80BD6">
            <w:pPr>
              <w:spacing w:line="216" w:lineRule="auto"/>
              <w:ind w:left="-57"/>
              <w:jc w:val="center"/>
              <w:rPr>
                <w:rFonts w:asciiTheme="minorHAnsi" w:hAnsiTheme="minorHAnsi" w:cstheme="minorHAnsi"/>
                <w:sz w:val="20"/>
                <w:szCs w:val="20"/>
              </w:rPr>
            </w:pPr>
            <w:r>
              <w:rPr>
                <w:rFonts w:asciiTheme="minorHAnsi" w:hAnsiTheme="minorHAnsi" w:cstheme="minorHAnsi"/>
                <w:sz w:val="20"/>
                <w:szCs w:val="20"/>
              </w:rPr>
              <w:t>3</w:t>
            </w:r>
          </w:p>
        </w:tc>
        <w:tc>
          <w:tcPr>
            <w:tcW w:w="283" w:type="dxa"/>
            <w:noWrap/>
          </w:tcPr>
          <w:p w14:paraId="36800765" w14:textId="77777777" w:rsidR="00B26A2B" w:rsidRPr="001C38BA" w:rsidRDefault="00B26A2B" w:rsidP="00E80BD6">
            <w:pPr>
              <w:spacing w:line="216" w:lineRule="auto"/>
              <w:ind w:left="-57"/>
              <w:jc w:val="center"/>
              <w:rPr>
                <w:rFonts w:asciiTheme="minorHAnsi" w:hAnsiTheme="minorHAnsi" w:cstheme="minorHAnsi"/>
                <w:sz w:val="20"/>
                <w:szCs w:val="20"/>
              </w:rPr>
            </w:pPr>
            <w:r w:rsidRPr="001C38BA">
              <w:rPr>
                <w:rFonts w:asciiTheme="minorHAnsi" w:hAnsiTheme="minorHAnsi" w:cstheme="minorHAnsi"/>
                <w:sz w:val="20"/>
                <w:szCs w:val="20"/>
              </w:rPr>
              <w:t>3</w:t>
            </w:r>
          </w:p>
        </w:tc>
        <w:tc>
          <w:tcPr>
            <w:tcW w:w="851" w:type="dxa"/>
            <w:noWrap/>
          </w:tcPr>
          <w:p w14:paraId="68A88C66" w14:textId="77777777" w:rsidR="00B26A2B" w:rsidRPr="001C38BA" w:rsidRDefault="00B26A2B" w:rsidP="00E80BD6">
            <w:pPr>
              <w:spacing w:line="216" w:lineRule="auto"/>
              <w:ind w:left="-57"/>
              <w:jc w:val="center"/>
              <w:rPr>
                <w:rFonts w:asciiTheme="minorHAnsi" w:hAnsiTheme="minorHAnsi" w:cstheme="minorHAnsi"/>
                <w:sz w:val="20"/>
                <w:szCs w:val="20"/>
              </w:rPr>
            </w:pPr>
            <w:r>
              <w:rPr>
                <w:rFonts w:asciiTheme="minorHAnsi" w:hAnsiTheme="minorHAnsi" w:cstheme="minorHAnsi"/>
                <w:sz w:val="20"/>
                <w:szCs w:val="20"/>
              </w:rPr>
              <w:t>9</w:t>
            </w:r>
          </w:p>
        </w:tc>
        <w:tc>
          <w:tcPr>
            <w:tcW w:w="1632" w:type="dxa"/>
          </w:tcPr>
          <w:p w14:paraId="251F15AD" w14:textId="77777777" w:rsidR="00B26A2B" w:rsidRPr="001C38BA" w:rsidRDefault="00B26A2B" w:rsidP="00E80BD6">
            <w:pPr>
              <w:spacing w:line="216" w:lineRule="auto"/>
              <w:ind w:left="-57"/>
              <w:rPr>
                <w:rFonts w:asciiTheme="minorHAnsi" w:hAnsiTheme="minorHAnsi" w:cstheme="minorHAnsi"/>
                <w:sz w:val="20"/>
                <w:szCs w:val="20"/>
              </w:rPr>
            </w:pPr>
            <w:r w:rsidRPr="001C38BA">
              <w:rPr>
                <w:rFonts w:asciiTheme="minorHAnsi" w:hAnsiTheme="minorHAnsi" w:cstheme="minorHAnsi"/>
                <w:sz w:val="20"/>
                <w:szCs w:val="20"/>
              </w:rPr>
              <w:t xml:space="preserve">Město </w:t>
            </w:r>
            <w:r>
              <w:rPr>
                <w:rFonts w:asciiTheme="minorHAnsi" w:hAnsiTheme="minorHAnsi" w:cstheme="minorHAnsi"/>
                <w:sz w:val="20"/>
                <w:szCs w:val="20"/>
              </w:rPr>
              <w:t>Klimkovice</w:t>
            </w:r>
          </w:p>
        </w:tc>
      </w:tr>
      <w:tr w:rsidR="00B26A2B" w:rsidRPr="001C38BA" w14:paraId="1A3EE7A2" w14:textId="77777777" w:rsidTr="009B5472">
        <w:trPr>
          <w:trHeight w:val="49"/>
        </w:trPr>
        <w:tc>
          <w:tcPr>
            <w:tcW w:w="284" w:type="dxa"/>
            <w:shd w:val="clear" w:color="auto" w:fill="F2F2F2" w:themeFill="background1" w:themeFillShade="F2"/>
            <w:noWrap/>
          </w:tcPr>
          <w:p w14:paraId="76D27E6F" w14:textId="77777777" w:rsidR="00B26A2B" w:rsidRPr="008D5F42" w:rsidRDefault="00B26A2B" w:rsidP="00B26A2B">
            <w:pPr>
              <w:spacing w:line="216" w:lineRule="auto"/>
              <w:ind w:left="-113" w:right="-57"/>
              <w:jc w:val="right"/>
              <w:rPr>
                <w:rFonts w:asciiTheme="minorHAnsi" w:hAnsiTheme="minorHAnsi" w:cstheme="minorHAnsi"/>
                <w:sz w:val="18"/>
                <w:szCs w:val="20"/>
              </w:rPr>
            </w:pPr>
            <w:r>
              <w:rPr>
                <w:rFonts w:asciiTheme="minorHAnsi" w:hAnsiTheme="minorHAnsi" w:cstheme="minorHAnsi"/>
                <w:sz w:val="18"/>
                <w:szCs w:val="20"/>
              </w:rPr>
              <w:t>14.</w:t>
            </w:r>
          </w:p>
        </w:tc>
        <w:tc>
          <w:tcPr>
            <w:tcW w:w="1134" w:type="dxa"/>
            <w:vMerge/>
            <w:shd w:val="clear" w:color="auto" w:fill="F2F2F2" w:themeFill="background1" w:themeFillShade="F2"/>
          </w:tcPr>
          <w:p w14:paraId="04495BB8" w14:textId="77777777" w:rsidR="00B26A2B" w:rsidRPr="001C38BA" w:rsidRDefault="00B26A2B" w:rsidP="00E80BD6">
            <w:pPr>
              <w:spacing w:line="216" w:lineRule="auto"/>
              <w:ind w:left="-57"/>
              <w:rPr>
                <w:rFonts w:asciiTheme="minorHAnsi" w:hAnsiTheme="minorHAnsi" w:cstheme="minorHAnsi"/>
                <w:sz w:val="20"/>
                <w:szCs w:val="20"/>
              </w:rPr>
            </w:pPr>
          </w:p>
        </w:tc>
        <w:tc>
          <w:tcPr>
            <w:tcW w:w="4394" w:type="dxa"/>
          </w:tcPr>
          <w:p w14:paraId="0D504AD5" w14:textId="77777777" w:rsidR="00B26A2B" w:rsidRPr="001C38BA" w:rsidRDefault="00B26A2B" w:rsidP="00E80BD6">
            <w:pPr>
              <w:spacing w:line="216" w:lineRule="auto"/>
              <w:ind w:left="-57"/>
              <w:rPr>
                <w:rFonts w:asciiTheme="minorHAnsi" w:hAnsiTheme="minorHAnsi" w:cstheme="minorHAnsi"/>
                <w:sz w:val="20"/>
                <w:szCs w:val="20"/>
              </w:rPr>
            </w:pPr>
            <w:r>
              <w:rPr>
                <w:rFonts w:asciiTheme="minorHAnsi" w:hAnsiTheme="minorHAnsi" w:cstheme="minorHAnsi"/>
                <w:sz w:val="20"/>
                <w:szCs w:val="20"/>
              </w:rPr>
              <w:t>Špatné řízení organizací a společností města (chybná rozhodnutí)</w:t>
            </w:r>
          </w:p>
        </w:tc>
        <w:tc>
          <w:tcPr>
            <w:tcW w:w="426" w:type="dxa"/>
            <w:noWrap/>
          </w:tcPr>
          <w:p w14:paraId="5C538E91" w14:textId="77777777" w:rsidR="00B26A2B" w:rsidRPr="001C38BA" w:rsidRDefault="00B26A2B" w:rsidP="00E80BD6">
            <w:pPr>
              <w:spacing w:line="216" w:lineRule="auto"/>
              <w:ind w:left="-57"/>
              <w:jc w:val="center"/>
              <w:rPr>
                <w:rFonts w:asciiTheme="minorHAnsi" w:hAnsiTheme="minorHAnsi" w:cstheme="minorHAnsi"/>
                <w:sz w:val="20"/>
                <w:szCs w:val="20"/>
              </w:rPr>
            </w:pPr>
            <w:r>
              <w:rPr>
                <w:rFonts w:asciiTheme="minorHAnsi" w:hAnsiTheme="minorHAnsi" w:cstheme="minorHAnsi"/>
                <w:sz w:val="20"/>
                <w:szCs w:val="20"/>
              </w:rPr>
              <w:t>3</w:t>
            </w:r>
          </w:p>
        </w:tc>
        <w:tc>
          <w:tcPr>
            <w:tcW w:w="283" w:type="dxa"/>
            <w:noWrap/>
          </w:tcPr>
          <w:p w14:paraId="0C912B91" w14:textId="77777777" w:rsidR="00B26A2B" w:rsidRPr="001C38BA" w:rsidRDefault="00B26A2B" w:rsidP="00E80BD6">
            <w:pPr>
              <w:spacing w:line="216" w:lineRule="auto"/>
              <w:ind w:left="-57"/>
              <w:jc w:val="center"/>
              <w:rPr>
                <w:rFonts w:asciiTheme="minorHAnsi" w:hAnsiTheme="minorHAnsi" w:cstheme="minorHAnsi"/>
                <w:sz w:val="20"/>
                <w:szCs w:val="20"/>
              </w:rPr>
            </w:pPr>
            <w:r>
              <w:rPr>
                <w:rFonts w:asciiTheme="minorHAnsi" w:hAnsiTheme="minorHAnsi" w:cstheme="minorHAnsi"/>
                <w:sz w:val="20"/>
                <w:szCs w:val="20"/>
              </w:rPr>
              <w:t>2</w:t>
            </w:r>
          </w:p>
        </w:tc>
        <w:tc>
          <w:tcPr>
            <w:tcW w:w="851" w:type="dxa"/>
            <w:noWrap/>
          </w:tcPr>
          <w:p w14:paraId="384119D1" w14:textId="77777777" w:rsidR="00B26A2B" w:rsidRPr="001C38BA" w:rsidRDefault="00B26A2B" w:rsidP="00E80BD6">
            <w:pPr>
              <w:spacing w:line="216" w:lineRule="auto"/>
              <w:ind w:left="-57"/>
              <w:jc w:val="center"/>
              <w:rPr>
                <w:rFonts w:asciiTheme="minorHAnsi" w:hAnsiTheme="minorHAnsi" w:cstheme="minorHAnsi"/>
                <w:sz w:val="20"/>
                <w:szCs w:val="20"/>
              </w:rPr>
            </w:pPr>
            <w:r>
              <w:rPr>
                <w:rFonts w:asciiTheme="minorHAnsi" w:hAnsiTheme="minorHAnsi" w:cstheme="minorHAnsi"/>
                <w:sz w:val="20"/>
                <w:szCs w:val="20"/>
              </w:rPr>
              <w:t>6</w:t>
            </w:r>
          </w:p>
        </w:tc>
        <w:tc>
          <w:tcPr>
            <w:tcW w:w="1632" w:type="dxa"/>
          </w:tcPr>
          <w:p w14:paraId="34882CFC" w14:textId="77777777" w:rsidR="00B26A2B" w:rsidRDefault="00B26A2B" w:rsidP="00E80BD6">
            <w:pPr>
              <w:spacing w:line="216" w:lineRule="auto"/>
              <w:ind w:left="-57"/>
              <w:rPr>
                <w:rFonts w:asciiTheme="minorHAnsi" w:hAnsiTheme="minorHAnsi" w:cstheme="minorHAnsi"/>
                <w:sz w:val="20"/>
                <w:szCs w:val="20"/>
              </w:rPr>
            </w:pPr>
            <w:r w:rsidRPr="001C38BA">
              <w:rPr>
                <w:rFonts w:asciiTheme="minorHAnsi" w:hAnsiTheme="minorHAnsi" w:cstheme="minorHAnsi"/>
                <w:sz w:val="20"/>
                <w:szCs w:val="20"/>
              </w:rPr>
              <w:t xml:space="preserve">Město </w:t>
            </w:r>
            <w:r>
              <w:rPr>
                <w:rFonts w:asciiTheme="minorHAnsi" w:hAnsiTheme="minorHAnsi" w:cstheme="minorHAnsi"/>
                <w:sz w:val="20"/>
                <w:szCs w:val="20"/>
              </w:rPr>
              <w:t>Klimkovice</w:t>
            </w:r>
          </w:p>
          <w:p w14:paraId="67329304" w14:textId="77777777" w:rsidR="00B26A2B" w:rsidRPr="001C38BA" w:rsidRDefault="00B26A2B" w:rsidP="00E80BD6">
            <w:pPr>
              <w:spacing w:line="216" w:lineRule="auto"/>
              <w:ind w:left="-57"/>
              <w:rPr>
                <w:rFonts w:asciiTheme="minorHAnsi" w:hAnsiTheme="minorHAnsi" w:cstheme="minorHAnsi"/>
                <w:sz w:val="20"/>
                <w:szCs w:val="20"/>
              </w:rPr>
            </w:pPr>
            <w:r>
              <w:rPr>
                <w:rFonts w:asciiTheme="minorHAnsi" w:hAnsiTheme="minorHAnsi" w:cstheme="minorHAnsi"/>
                <w:sz w:val="20"/>
                <w:szCs w:val="20"/>
              </w:rPr>
              <w:t>Organizace města</w:t>
            </w:r>
          </w:p>
        </w:tc>
      </w:tr>
      <w:tr w:rsidR="00B26A2B" w:rsidRPr="001C38BA" w14:paraId="08869C30" w14:textId="77777777" w:rsidTr="009B5472">
        <w:trPr>
          <w:trHeight w:val="52"/>
        </w:trPr>
        <w:tc>
          <w:tcPr>
            <w:tcW w:w="284" w:type="dxa"/>
            <w:shd w:val="clear" w:color="auto" w:fill="F2F2F2" w:themeFill="background1" w:themeFillShade="F2"/>
            <w:noWrap/>
          </w:tcPr>
          <w:p w14:paraId="7A48E9E5" w14:textId="77777777" w:rsidR="00B26A2B" w:rsidRPr="008D5F42" w:rsidRDefault="00B26A2B" w:rsidP="00B26A2B">
            <w:pPr>
              <w:spacing w:line="216" w:lineRule="auto"/>
              <w:ind w:left="-113" w:right="-57"/>
              <w:jc w:val="right"/>
              <w:rPr>
                <w:rFonts w:asciiTheme="minorHAnsi" w:hAnsiTheme="minorHAnsi" w:cstheme="minorHAnsi"/>
                <w:sz w:val="18"/>
                <w:szCs w:val="20"/>
              </w:rPr>
            </w:pPr>
            <w:r>
              <w:rPr>
                <w:rFonts w:asciiTheme="minorHAnsi" w:hAnsiTheme="minorHAnsi" w:cstheme="minorHAnsi"/>
                <w:sz w:val="18"/>
                <w:szCs w:val="20"/>
              </w:rPr>
              <w:t>15.</w:t>
            </w:r>
          </w:p>
        </w:tc>
        <w:tc>
          <w:tcPr>
            <w:tcW w:w="1134" w:type="dxa"/>
            <w:vMerge/>
            <w:shd w:val="clear" w:color="auto" w:fill="F2F2F2" w:themeFill="background1" w:themeFillShade="F2"/>
          </w:tcPr>
          <w:p w14:paraId="5A41F14C" w14:textId="77777777" w:rsidR="00B26A2B" w:rsidRPr="001C38BA" w:rsidRDefault="00B26A2B" w:rsidP="00E80BD6">
            <w:pPr>
              <w:spacing w:line="216" w:lineRule="auto"/>
              <w:ind w:left="-57"/>
              <w:rPr>
                <w:rFonts w:asciiTheme="minorHAnsi" w:hAnsiTheme="minorHAnsi" w:cstheme="minorHAnsi"/>
                <w:sz w:val="20"/>
                <w:szCs w:val="20"/>
              </w:rPr>
            </w:pPr>
          </w:p>
        </w:tc>
        <w:tc>
          <w:tcPr>
            <w:tcW w:w="4394" w:type="dxa"/>
          </w:tcPr>
          <w:p w14:paraId="2ED2DB3C" w14:textId="77777777" w:rsidR="00B26A2B" w:rsidRPr="001C38BA" w:rsidRDefault="00B26A2B" w:rsidP="00E80BD6">
            <w:pPr>
              <w:spacing w:line="216" w:lineRule="auto"/>
              <w:ind w:left="-57"/>
              <w:rPr>
                <w:rFonts w:asciiTheme="minorHAnsi" w:hAnsiTheme="minorHAnsi" w:cstheme="minorHAnsi"/>
                <w:sz w:val="20"/>
                <w:szCs w:val="20"/>
              </w:rPr>
            </w:pPr>
            <w:r>
              <w:rPr>
                <w:rFonts w:asciiTheme="minorHAnsi" w:hAnsiTheme="minorHAnsi" w:cstheme="minorHAnsi"/>
                <w:sz w:val="20"/>
                <w:szCs w:val="20"/>
              </w:rPr>
              <w:t>Špatná partnerství (kraj, ORP, mikroregion, NNO apod.)</w:t>
            </w:r>
          </w:p>
        </w:tc>
        <w:tc>
          <w:tcPr>
            <w:tcW w:w="426" w:type="dxa"/>
            <w:noWrap/>
          </w:tcPr>
          <w:p w14:paraId="6A31527A" w14:textId="77777777" w:rsidR="00B26A2B" w:rsidRPr="001C38BA" w:rsidRDefault="00B26A2B" w:rsidP="00E80BD6">
            <w:pPr>
              <w:spacing w:line="216" w:lineRule="auto"/>
              <w:ind w:left="-57"/>
              <w:jc w:val="center"/>
              <w:rPr>
                <w:rFonts w:asciiTheme="minorHAnsi" w:hAnsiTheme="minorHAnsi" w:cstheme="minorHAnsi"/>
                <w:sz w:val="20"/>
                <w:szCs w:val="20"/>
              </w:rPr>
            </w:pPr>
            <w:r>
              <w:rPr>
                <w:rFonts w:asciiTheme="minorHAnsi" w:hAnsiTheme="minorHAnsi" w:cstheme="minorHAnsi"/>
                <w:sz w:val="20"/>
                <w:szCs w:val="20"/>
              </w:rPr>
              <w:t>3</w:t>
            </w:r>
          </w:p>
        </w:tc>
        <w:tc>
          <w:tcPr>
            <w:tcW w:w="283" w:type="dxa"/>
            <w:noWrap/>
          </w:tcPr>
          <w:p w14:paraId="01360FAE" w14:textId="77777777" w:rsidR="00B26A2B" w:rsidRPr="001C38BA" w:rsidRDefault="00B26A2B" w:rsidP="00E80BD6">
            <w:pPr>
              <w:spacing w:line="216" w:lineRule="auto"/>
              <w:ind w:left="-57"/>
              <w:jc w:val="center"/>
              <w:rPr>
                <w:rFonts w:asciiTheme="minorHAnsi" w:hAnsiTheme="minorHAnsi" w:cstheme="minorHAnsi"/>
                <w:sz w:val="20"/>
                <w:szCs w:val="20"/>
              </w:rPr>
            </w:pPr>
            <w:r>
              <w:rPr>
                <w:rFonts w:asciiTheme="minorHAnsi" w:hAnsiTheme="minorHAnsi" w:cstheme="minorHAnsi"/>
                <w:sz w:val="20"/>
                <w:szCs w:val="20"/>
              </w:rPr>
              <w:t>2</w:t>
            </w:r>
          </w:p>
        </w:tc>
        <w:tc>
          <w:tcPr>
            <w:tcW w:w="851" w:type="dxa"/>
            <w:noWrap/>
          </w:tcPr>
          <w:p w14:paraId="12043545" w14:textId="77777777" w:rsidR="00B26A2B" w:rsidRPr="001C38BA" w:rsidRDefault="00B26A2B" w:rsidP="00E80BD6">
            <w:pPr>
              <w:spacing w:line="216" w:lineRule="auto"/>
              <w:ind w:left="-57"/>
              <w:jc w:val="center"/>
              <w:rPr>
                <w:rFonts w:asciiTheme="minorHAnsi" w:hAnsiTheme="minorHAnsi" w:cstheme="minorHAnsi"/>
                <w:sz w:val="20"/>
                <w:szCs w:val="20"/>
              </w:rPr>
            </w:pPr>
            <w:r>
              <w:rPr>
                <w:rFonts w:asciiTheme="minorHAnsi" w:hAnsiTheme="minorHAnsi" w:cstheme="minorHAnsi"/>
                <w:sz w:val="20"/>
                <w:szCs w:val="20"/>
              </w:rPr>
              <w:t>6</w:t>
            </w:r>
          </w:p>
        </w:tc>
        <w:tc>
          <w:tcPr>
            <w:tcW w:w="1632" w:type="dxa"/>
          </w:tcPr>
          <w:p w14:paraId="467C4E3E" w14:textId="77777777" w:rsidR="00B26A2B" w:rsidRDefault="00B26A2B" w:rsidP="00E80BD6">
            <w:pPr>
              <w:spacing w:line="216" w:lineRule="auto"/>
              <w:ind w:left="-57"/>
              <w:rPr>
                <w:rFonts w:asciiTheme="minorHAnsi" w:hAnsiTheme="minorHAnsi" w:cstheme="minorHAnsi"/>
                <w:sz w:val="20"/>
                <w:szCs w:val="20"/>
              </w:rPr>
            </w:pPr>
            <w:r w:rsidRPr="001C38BA">
              <w:rPr>
                <w:rFonts w:asciiTheme="minorHAnsi" w:hAnsiTheme="minorHAnsi" w:cstheme="minorHAnsi"/>
                <w:sz w:val="20"/>
                <w:szCs w:val="20"/>
              </w:rPr>
              <w:t xml:space="preserve">Město </w:t>
            </w:r>
            <w:r>
              <w:rPr>
                <w:rFonts w:asciiTheme="minorHAnsi" w:hAnsiTheme="minorHAnsi" w:cstheme="minorHAnsi"/>
                <w:sz w:val="20"/>
                <w:szCs w:val="20"/>
              </w:rPr>
              <w:t>Klimkovice</w:t>
            </w:r>
          </w:p>
          <w:p w14:paraId="29D26C04" w14:textId="77777777" w:rsidR="00B26A2B" w:rsidRPr="001C38BA" w:rsidRDefault="00B26A2B" w:rsidP="00E80BD6">
            <w:pPr>
              <w:spacing w:line="216" w:lineRule="auto"/>
              <w:ind w:left="-57"/>
              <w:rPr>
                <w:rFonts w:asciiTheme="minorHAnsi" w:hAnsiTheme="minorHAnsi" w:cstheme="minorHAnsi"/>
                <w:sz w:val="20"/>
                <w:szCs w:val="20"/>
              </w:rPr>
            </w:pPr>
            <w:r>
              <w:rPr>
                <w:rFonts w:asciiTheme="minorHAnsi" w:hAnsiTheme="minorHAnsi" w:cstheme="minorHAnsi"/>
                <w:sz w:val="20"/>
                <w:szCs w:val="20"/>
              </w:rPr>
              <w:t>Partner</w:t>
            </w:r>
          </w:p>
        </w:tc>
      </w:tr>
      <w:tr w:rsidR="00B26A2B" w:rsidRPr="001C38BA" w14:paraId="30306426" w14:textId="77777777" w:rsidTr="009B5472">
        <w:trPr>
          <w:trHeight w:val="86"/>
        </w:trPr>
        <w:tc>
          <w:tcPr>
            <w:tcW w:w="284" w:type="dxa"/>
            <w:shd w:val="clear" w:color="auto" w:fill="F2F2F2" w:themeFill="background1" w:themeFillShade="F2"/>
            <w:noWrap/>
          </w:tcPr>
          <w:p w14:paraId="2F22A2E6" w14:textId="77777777" w:rsidR="00B26A2B" w:rsidRPr="008D5F42" w:rsidRDefault="00B26A2B" w:rsidP="00B26A2B">
            <w:pPr>
              <w:spacing w:line="216" w:lineRule="auto"/>
              <w:ind w:left="-113" w:right="-57"/>
              <w:jc w:val="right"/>
              <w:rPr>
                <w:rFonts w:asciiTheme="minorHAnsi" w:hAnsiTheme="minorHAnsi" w:cstheme="minorHAnsi"/>
                <w:sz w:val="18"/>
                <w:szCs w:val="20"/>
              </w:rPr>
            </w:pPr>
            <w:r>
              <w:rPr>
                <w:rFonts w:asciiTheme="minorHAnsi" w:hAnsiTheme="minorHAnsi" w:cstheme="minorHAnsi"/>
                <w:sz w:val="18"/>
                <w:szCs w:val="20"/>
              </w:rPr>
              <w:t>16.</w:t>
            </w:r>
          </w:p>
        </w:tc>
        <w:tc>
          <w:tcPr>
            <w:tcW w:w="1134" w:type="dxa"/>
            <w:vMerge/>
            <w:shd w:val="clear" w:color="auto" w:fill="F2F2F2" w:themeFill="background1" w:themeFillShade="F2"/>
          </w:tcPr>
          <w:p w14:paraId="5ED013A4" w14:textId="77777777" w:rsidR="00B26A2B" w:rsidRPr="001C38BA" w:rsidRDefault="00B26A2B" w:rsidP="00E80BD6">
            <w:pPr>
              <w:spacing w:line="216" w:lineRule="auto"/>
              <w:ind w:left="-57"/>
              <w:rPr>
                <w:rFonts w:asciiTheme="minorHAnsi" w:hAnsiTheme="minorHAnsi" w:cstheme="minorHAnsi"/>
                <w:sz w:val="20"/>
                <w:szCs w:val="20"/>
              </w:rPr>
            </w:pPr>
          </w:p>
        </w:tc>
        <w:tc>
          <w:tcPr>
            <w:tcW w:w="4394" w:type="dxa"/>
          </w:tcPr>
          <w:p w14:paraId="6F8E5C5B" w14:textId="77777777" w:rsidR="00B26A2B" w:rsidRPr="001C38BA" w:rsidRDefault="00B26A2B" w:rsidP="00E80BD6">
            <w:pPr>
              <w:spacing w:line="216" w:lineRule="auto"/>
              <w:ind w:left="-57"/>
              <w:rPr>
                <w:rFonts w:asciiTheme="minorHAnsi" w:hAnsiTheme="minorHAnsi" w:cstheme="minorHAnsi"/>
                <w:sz w:val="20"/>
                <w:szCs w:val="20"/>
              </w:rPr>
            </w:pPr>
            <w:r>
              <w:rPr>
                <w:rFonts w:asciiTheme="minorHAnsi" w:hAnsiTheme="minorHAnsi" w:cstheme="minorHAnsi"/>
                <w:sz w:val="20"/>
                <w:szCs w:val="20"/>
              </w:rPr>
              <w:t>Nedostatečná připravenost města na využití nástrojů kohezní politiky 2014+</w:t>
            </w:r>
          </w:p>
        </w:tc>
        <w:tc>
          <w:tcPr>
            <w:tcW w:w="426" w:type="dxa"/>
            <w:noWrap/>
          </w:tcPr>
          <w:p w14:paraId="437A10D6" w14:textId="77777777" w:rsidR="00B26A2B" w:rsidRPr="001C38BA" w:rsidRDefault="00B26A2B" w:rsidP="00E80BD6">
            <w:pPr>
              <w:spacing w:line="216" w:lineRule="auto"/>
              <w:ind w:left="-57"/>
              <w:jc w:val="center"/>
              <w:rPr>
                <w:rFonts w:asciiTheme="minorHAnsi" w:hAnsiTheme="minorHAnsi" w:cstheme="minorHAnsi"/>
                <w:sz w:val="20"/>
                <w:szCs w:val="20"/>
              </w:rPr>
            </w:pPr>
            <w:r>
              <w:rPr>
                <w:rFonts w:asciiTheme="minorHAnsi" w:hAnsiTheme="minorHAnsi" w:cstheme="minorHAnsi"/>
                <w:sz w:val="20"/>
                <w:szCs w:val="20"/>
              </w:rPr>
              <w:t>3</w:t>
            </w:r>
          </w:p>
        </w:tc>
        <w:tc>
          <w:tcPr>
            <w:tcW w:w="283" w:type="dxa"/>
            <w:noWrap/>
          </w:tcPr>
          <w:p w14:paraId="3CE4AC4C" w14:textId="77777777" w:rsidR="00B26A2B" w:rsidRPr="001C38BA" w:rsidRDefault="00B26A2B" w:rsidP="00E80BD6">
            <w:pPr>
              <w:spacing w:line="216" w:lineRule="auto"/>
              <w:ind w:left="-57"/>
              <w:jc w:val="center"/>
              <w:rPr>
                <w:rFonts w:asciiTheme="minorHAnsi" w:hAnsiTheme="minorHAnsi" w:cstheme="minorHAnsi"/>
                <w:sz w:val="20"/>
                <w:szCs w:val="20"/>
              </w:rPr>
            </w:pPr>
            <w:r w:rsidRPr="001C38BA">
              <w:rPr>
                <w:rFonts w:asciiTheme="minorHAnsi" w:hAnsiTheme="minorHAnsi" w:cstheme="minorHAnsi"/>
                <w:sz w:val="20"/>
                <w:szCs w:val="20"/>
              </w:rPr>
              <w:t>4</w:t>
            </w:r>
          </w:p>
        </w:tc>
        <w:tc>
          <w:tcPr>
            <w:tcW w:w="851" w:type="dxa"/>
            <w:noWrap/>
          </w:tcPr>
          <w:p w14:paraId="2BB2AF2F" w14:textId="77777777" w:rsidR="00B26A2B" w:rsidRPr="001C38BA" w:rsidRDefault="00B26A2B" w:rsidP="00E80BD6">
            <w:pPr>
              <w:spacing w:line="216" w:lineRule="auto"/>
              <w:ind w:left="-57"/>
              <w:jc w:val="center"/>
              <w:rPr>
                <w:rFonts w:asciiTheme="minorHAnsi" w:hAnsiTheme="minorHAnsi" w:cstheme="minorHAnsi"/>
                <w:sz w:val="20"/>
                <w:szCs w:val="20"/>
              </w:rPr>
            </w:pPr>
            <w:r w:rsidRPr="001C38BA">
              <w:rPr>
                <w:rFonts w:asciiTheme="minorHAnsi" w:hAnsiTheme="minorHAnsi" w:cstheme="minorHAnsi"/>
                <w:sz w:val="20"/>
                <w:szCs w:val="20"/>
              </w:rPr>
              <w:t>12</w:t>
            </w:r>
          </w:p>
        </w:tc>
        <w:tc>
          <w:tcPr>
            <w:tcW w:w="1632" w:type="dxa"/>
          </w:tcPr>
          <w:p w14:paraId="00F7742C" w14:textId="77777777" w:rsidR="00B26A2B" w:rsidRPr="001C38BA" w:rsidRDefault="00B26A2B" w:rsidP="00E80BD6">
            <w:pPr>
              <w:spacing w:line="216" w:lineRule="auto"/>
              <w:ind w:left="-57"/>
              <w:rPr>
                <w:rFonts w:asciiTheme="minorHAnsi" w:hAnsiTheme="minorHAnsi" w:cstheme="minorHAnsi"/>
                <w:sz w:val="20"/>
                <w:szCs w:val="20"/>
              </w:rPr>
            </w:pPr>
            <w:r w:rsidRPr="001C38BA">
              <w:rPr>
                <w:rFonts w:asciiTheme="minorHAnsi" w:hAnsiTheme="minorHAnsi" w:cstheme="minorHAnsi"/>
                <w:sz w:val="20"/>
                <w:szCs w:val="20"/>
              </w:rPr>
              <w:t xml:space="preserve">Město </w:t>
            </w:r>
            <w:r>
              <w:rPr>
                <w:rFonts w:asciiTheme="minorHAnsi" w:hAnsiTheme="minorHAnsi" w:cstheme="minorHAnsi"/>
                <w:sz w:val="20"/>
                <w:szCs w:val="20"/>
              </w:rPr>
              <w:t>Klimkovice</w:t>
            </w:r>
          </w:p>
        </w:tc>
      </w:tr>
      <w:tr w:rsidR="00B26A2B" w:rsidRPr="001C38BA" w14:paraId="7E3B051F" w14:textId="77777777" w:rsidTr="009B5472">
        <w:trPr>
          <w:trHeight w:val="95"/>
        </w:trPr>
        <w:tc>
          <w:tcPr>
            <w:tcW w:w="284" w:type="dxa"/>
            <w:shd w:val="clear" w:color="auto" w:fill="F2F2F2" w:themeFill="background1" w:themeFillShade="F2"/>
            <w:noWrap/>
          </w:tcPr>
          <w:p w14:paraId="4B7EC711" w14:textId="77777777" w:rsidR="00B26A2B" w:rsidRPr="008D5F42" w:rsidRDefault="00B26A2B" w:rsidP="00B26A2B">
            <w:pPr>
              <w:spacing w:line="216" w:lineRule="auto"/>
              <w:ind w:left="-113" w:right="-57"/>
              <w:jc w:val="right"/>
              <w:rPr>
                <w:rFonts w:asciiTheme="minorHAnsi" w:hAnsiTheme="minorHAnsi" w:cstheme="minorHAnsi"/>
                <w:sz w:val="18"/>
                <w:szCs w:val="20"/>
              </w:rPr>
            </w:pPr>
            <w:r>
              <w:rPr>
                <w:rFonts w:asciiTheme="minorHAnsi" w:hAnsiTheme="minorHAnsi" w:cstheme="minorHAnsi"/>
                <w:sz w:val="18"/>
                <w:szCs w:val="20"/>
              </w:rPr>
              <w:t>17.</w:t>
            </w:r>
          </w:p>
        </w:tc>
        <w:tc>
          <w:tcPr>
            <w:tcW w:w="1134" w:type="dxa"/>
            <w:vMerge/>
            <w:shd w:val="clear" w:color="auto" w:fill="F2F2F2" w:themeFill="background1" w:themeFillShade="F2"/>
          </w:tcPr>
          <w:p w14:paraId="59A7C488" w14:textId="77777777" w:rsidR="00B26A2B" w:rsidRPr="001C38BA" w:rsidRDefault="00B26A2B" w:rsidP="00E80BD6">
            <w:pPr>
              <w:spacing w:line="216" w:lineRule="auto"/>
              <w:ind w:left="-57"/>
              <w:rPr>
                <w:rFonts w:asciiTheme="minorHAnsi" w:hAnsiTheme="minorHAnsi" w:cstheme="minorHAnsi"/>
                <w:sz w:val="20"/>
                <w:szCs w:val="20"/>
              </w:rPr>
            </w:pPr>
          </w:p>
        </w:tc>
        <w:tc>
          <w:tcPr>
            <w:tcW w:w="4394" w:type="dxa"/>
          </w:tcPr>
          <w:p w14:paraId="142B8667" w14:textId="77777777" w:rsidR="00B26A2B" w:rsidRPr="001C38BA" w:rsidRDefault="00B26A2B" w:rsidP="00E80BD6">
            <w:pPr>
              <w:spacing w:line="216" w:lineRule="auto"/>
              <w:ind w:left="-57"/>
              <w:rPr>
                <w:rFonts w:asciiTheme="minorHAnsi" w:hAnsiTheme="minorHAnsi" w:cstheme="minorHAnsi"/>
                <w:sz w:val="20"/>
                <w:szCs w:val="20"/>
              </w:rPr>
            </w:pPr>
            <w:r>
              <w:rPr>
                <w:rFonts w:asciiTheme="minorHAnsi" w:hAnsiTheme="minorHAnsi" w:cstheme="minorHAnsi"/>
                <w:sz w:val="20"/>
                <w:szCs w:val="20"/>
              </w:rPr>
              <w:t>Nedostatečná koordinovanost rozvojových projektů na úrovni EU – stát – kraj – město, které budou mít negativní dopady na město</w:t>
            </w:r>
          </w:p>
        </w:tc>
        <w:tc>
          <w:tcPr>
            <w:tcW w:w="426" w:type="dxa"/>
            <w:noWrap/>
          </w:tcPr>
          <w:p w14:paraId="64CFCD98" w14:textId="77777777" w:rsidR="00B26A2B" w:rsidRPr="001C38BA" w:rsidRDefault="00B26A2B" w:rsidP="00E80BD6">
            <w:pPr>
              <w:spacing w:line="216" w:lineRule="auto"/>
              <w:ind w:left="-57"/>
              <w:jc w:val="center"/>
              <w:rPr>
                <w:rFonts w:asciiTheme="minorHAnsi" w:hAnsiTheme="minorHAnsi" w:cstheme="minorHAnsi"/>
                <w:sz w:val="20"/>
                <w:szCs w:val="20"/>
              </w:rPr>
            </w:pPr>
            <w:r>
              <w:rPr>
                <w:rFonts w:asciiTheme="minorHAnsi" w:hAnsiTheme="minorHAnsi" w:cstheme="minorHAnsi"/>
                <w:sz w:val="20"/>
                <w:szCs w:val="20"/>
              </w:rPr>
              <w:t>3</w:t>
            </w:r>
          </w:p>
        </w:tc>
        <w:tc>
          <w:tcPr>
            <w:tcW w:w="283" w:type="dxa"/>
            <w:noWrap/>
          </w:tcPr>
          <w:p w14:paraId="130F388F" w14:textId="77777777" w:rsidR="00B26A2B" w:rsidRPr="001C38BA" w:rsidRDefault="00B26A2B" w:rsidP="00E80BD6">
            <w:pPr>
              <w:spacing w:line="216" w:lineRule="auto"/>
              <w:ind w:left="-57"/>
              <w:jc w:val="center"/>
              <w:rPr>
                <w:rFonts w:asciiTheme="minorHAnsi" w:hAnsiTheme="minorHAnsi" w:cstheme="minorHAnsi"/>
                <w:sz w:val="20"/>
                <w:szCs w:val="20"/>
              </w:rPr>
            </w:pPr>
            <w:r>
              <w:rPr>
                <w:rFonts w:asciiTheme="minorHAnsi" w:hAnsiTheme="minorHAnsi" w:cstheme="minorHAnsi"/>
                <w:sz w:val="20"/>
                <w:szCs w:val="20"/>
              </w:rPr>
              <w:t>4</w:t>
            </w:r>
          </w:p>
        </w:tc>
        <w:tc>
          <w:tcPr>
            <w:tcW w:w="851" w:type="dxa"/>
            <w:noWrap/>
          </w:tcPr>
          <w:p w14:paraId="49F96E7C" w14:textId="77777777" w:rsidR="00B26A2B" w:rsidRPr="001C38BA" w:rsidRDefault="00B26A2B" w:rsidP="00E80BD6">
            <w:pPr>
              <w:spacing w:line="216" w:lineRule="auto"/>
              <w:ind w:left="-57"/>
              <w:jc w:val="center"/>
              <w:rPr>
                <w:rFonts w:asciiTheme="minorHAnsi" w:hAnsiTheme="minorHAnsi" w:cstheme="minorHAnsi"/>
                <w:sz w:val="20"/>
                <w:szCs w:val="20"/>
              </w:rPr>
            </w:pPr>
            <w:r>
              <w:rPr>
                <w:rFonts w:asciiTheme="minorHAnsi" w:hAnsiTheme="minorHAnsi" w:cstheme="minorHAnsi"/>
                <w:sz w:val="20"/>
                <w:szCs w:val="20"/>
              </w:rPr>
              <w:t>12</w:t>
            </w:r>
          </w:p>
        </w:tc>
        <w:tc>
          <w:tcPr>
            <w:tcW w:w="1632" w:type="dxa"/>
          </w:tcPr>
          <w:p w14:paraId="01106F28" w14:textId="77777777" w:rsidR="00B26A2B" w:rsidRDefault="00B26A2B" w:rsidP="00E80BD6">
            <w:pPr>
              <w:spacing w:line="216" w:lineRule="auto"/>
              <w:ind w:left="-57"/>
              <w:rPr>
                <w:rFonts w:asciiTheme="minorHAnsi" w:hAnsiTheme="minorHAnsi" w:cstheme="minorHAnsi"/>
                <w:sz w:val="20"/>
                <w:szCs w:val="20"/>
              </w:rPr>
            </w:pPr>
            <w:r>
              <w:rPr>
                <w:rFonts w:asciiTheme="minorHAnsi" w:hAnsiTheme="minorHAnsi" w:cstheme="minorHAnsi"/>
                <w:sz w:val="20"/>
                <w:szCs w:val="20"/>
              </w:rPr>
              <w:t>Kraj:</w:t>
            </w:r>
          </w:p>
          <w:p w14:paraId="6E84F86B" w14:textId="77777777" w:rsidR="00B26A2B" w:rsidRPr="001C38BA" w:rsidRDefault="00B26A2B" w:rsidP="00E80BD6">
            <w:pPr>
              <w:spacing w:line="216" w:lineRule="auto"/>
              <w:ind w:left="-57"/>
              <w:rPr>
                <w:rFonts w:asciiTheme="minorHAnsi" w:hAnsiTheme="minorHAnsi" w:cstheme="minorHAnsi"/>
                <w:sz w:val="20"/>
                <w:szCs w:val="20"/>
              </w:rPr>
            </w:pPr>
            <w:r w:rsidRPr="001C38BA">
              <w:rPr>
                <w:rFonts w:asciiTheme="minorHAnsi" w:hAnsiTheme="minorHAnsi" w:cstheme="minorHAnsi"/>
                <w:sz w:val="20"/>
                <w:szCs w:val="20"/>
              </w:rPr>
              <w:t xml:space="preserve">Město </w:t>
            </w:r>
            <w:r>
              <w:rPr>
                <w:rFonts w:asciiTheme="minorHAnsi" w:hAnsiTheme="minorHAnsi" w:cstheme="minorHAnsi"/>
                <w:sz w:val="20"/>
                <w:szCs w:val="20"/>
              </w:rPr>
              <w:t>Klimkovice</w:t>
            </w:r>
          </w:p>
        </w:tc>
      </w:tr>
      <w:tr w:rsidR="00B26A2B" w:rsidRPr="001C38BA" w14:paraId="322A1BC8" w14:textId="77777777" w:rsidTr="009B5472">
        <w:trPr>
          <w:trHeight w:val="73"/>
        </w:trPr>
        <w:tc>
          <w:tcPr>
            <w:tcW w:w="284" w:type="dxa"/>
            <w:shd w:val="clear" w:color="auto" w:fill="F2F2F2" w:themeFill="background1" w:themeFillShade="F2"/>
            <w:noWrap/>
          </w:tcPr>
          <w:p w14:paraId="3940835A" w14:textId="77777777" w:rsidR="00B26A2B" w:rsidRPr="008D5F42" w:rsidRDefault="00B26A2B" w:rsidP="00B26A2B">
            <w:pPr>
              <w:spacing w:line="216" w:lineRule="auto"/>
              <w:ind w:left="-113" w:right="-57"/>
              <w:jc w:val="right"/>
              <w:rPr>
                <w:rFonts w:asciiTheme="minorHAnsi" w:hAnsiTheme="minorHAnsi" w:cstheme="minorHAnsi"/>
                <w:sz w:val="18"/>
                <w:szCs w:val="20"/>
              </w:rPr>
            </w:pPr>
            <w:r>
              <w:rPr>
                <w:rFonts w:asciiTheme="minorHAnsi" w:hAnsiTheme="minorHAnsi" w:cstheme="minorHAnsi"/>
                <w:sz w:val="18"/>
                <w:szCs w:val="20"/>
              </w:rPr>
              <w:t>18.</w:t>
            </w:r>
          </w:p>
        </w:tc>
        <w:tc>
          <w:tcPr>
            <w:tcW w:w="1134" w:type="dxa"/>
            <w:vMerge/>
            <w:shd w:val="clear" w:color="auto" w:fill="F2F2F2" w:themeFill="background1" w:themeFillShade="F2"/>
          </w:tcPr>
          <w:p w14:paraId="7AFBEEBB" w14:textId="77777777" w:rsidR="00B26A2B" w:rsidRPr="001C38BA" w:rsidRDefault="00B26A2B" w:rsidP="00E80BD6">
            <w:pPr>
              <w:spacing w:line="216" w:lineRule="auto"/>
              <w:ind w:left="-57"/>
              <w:rPr>
                <w:rFonts w:asciiTheme="minorHAnsi" w:hAnsiTheme="minorHAnsi" w:cstheme="minorHAnsi"/>
                <w:sz w:val="20"/>
                <w:szCs w:val="20"/>
              </w:rPr>
            </w:pPr>
          </w:p>
        </w:tc>
        <w:tc>
          <w:tcPr>
            <w:tcW w:w="4394" w:type="dxa"/>
          </w:tcPr>
          <w:p w14:paraId="2E027060" w14:textId="77777777" w:rsidR="00B26A2B" w:rsidRPr="001C38BA" w:rsidRDefault="00B26A2B" w:rsidP="00E80BD6">
            <w:pPr>
              <w:spacing w:line="216" w:lineRule="auto"/>
              <w:ind w:left="-57"/>
              <w:rPr>
                <w:rFonts w:asciiTheme="minorHAnsi" w:hAnsiTheme="minorHAnsi" w:cstheme="minorHAnsi"/>
                <w:sz w:val="20"/>
                <w:szCs w:val="20"/>
              </w:rPr>
            </w:pPr>
            <w:r>
              <w:rPr>
                <w:rFonts w:asciiTheme="minorHAnsi" w:hAnsiTheme="minorHAnsi" w:cstheme="minorHAnsi"/>
                <w:sz w:val="20"/>
                <w:szCs w:val="20"/>
              </w:rPr>
              <w:t>Neřízené rozpínání města, které zvýší následné provozní náklady nebo zhorší dostupnost služeb nebo způsobí dopravní kolapsy</w:t>
            </w:r>
          </w:p>
        </w:tc>
        <w:tc>
          <w:tcPr>
            <w:tcW w:w="426" w:type="dxa"/>
            <w:noWrap/>
          </w:tcPr>
          <w:p w14:paraId="2E9DD0D8" w14:textId="77777777" w:rsidR="00B26A2B" w:rsidRPr="001C38BA" w:rsidRDefault="00B26A2B" w:rsidP="00E80BD6">
            <w:pPr>
              <w:spacing w:line="216" w:lineRule="auto"/>
              <w:ind w:left="-57"/>
              <w:jc w:val="center"/>
              <w:rPr>
                <w:rFonts w:asciiTheme="minorHAnsi" w:hAnsiTheme="minorHAnsi" w:cstheme="minorHAnsi"/>
                <w:sz w:val="20"/>
                <w:szCs w:val="20"/>
              </w:rPr>
            </w:pPr>
            <w:r>
              <w:rPr>
                <w:rFonts w:asciiTheme="minorHAnsi" w:hAnsiTheme="minorHAnsi" w:cstheme="minorHAnsi"/>
                <w:sz w:val="20"/>
                <w:szCs w:val="20"/>
              </w:rPr>
              <w:t>3</w:t>
            </w:r>
          </w:p>
        </w:tc>
        <w:tc>
          <w:tcPr>
            <w:tcW w:w="283" w:type="dxa"/>
            <w:noWrap/>
          </w:tcPr>
          <w:p w14:paraId="7761AA42" w14:textId="77777777" w:rsidR="00B26A2B" w:rsidRPr="001C38BA" w:rsidRDefault="00B26A2B" w:rsidP="00E80BD6">
            <w:pPr>
              <w:spacing w:line="216" w:lineRule="auto"/>
              <w:ind w:left="-57"/>
              <w:jc w:val="center"/>
              <w:rPr>
                <w:rFonts w:asciiTheme="minorHAnsi" w:hAnsiTheme="minorHAnsi" w:cstheme="minorHAnsi"/>
                <w:sz w:val="20"/>
                <w:szCs w:val="20"/>
              </w:rPr>
            </w:pPr>
            <w:r>
              <w:rPr>
                <w:rFonts w:asciiTheme="minorHAnsi" w:hAnsiTheme="minorHAnsi" w:cstheme="minorHAnsi"/>
                <w:sz w:val="20"/>
                <w:szCs w:val="20"/>
              </w:rPr>
              <w:t>4</w:t>
            </w:r>
          </w:p>
        </w:tc>
        <w:tc>
          <w:tcPr>
            <w:tcW w:w="851" w:type="dxa"/>
            <w:noWrap/>
          </w:tcPr>
          <w:p w14:paraId="78CDA43A" w14:textId="77777777" w:rsidR="00B26A2B" w:rsidRPr="001C38BA" w:rsidRDefault="00B26A2B" w:rsidP="00E80BD6">
            <w:pPr>
              <w:spacing w:line="216" w:lineRule="auto"/>
              <w:ind w:left="-57"/>
              <w:jc w:val="center"/>
              <w:rPr>
                <w:rFonts w:asciiTheme="minorHAnsi" w:hAnsiTheme="minorHAnsi" w:cstheme="minorHAnsi"/>
                <w:sz w:val="20"/>
                <w:szCs w:val="20"/>
              </w:rPr>
            </w:pPr>
            <w:r>
              <w:rPr>
                <w:rFonts w:asciiTheme="minorHAnsi" w:hAnsiTheme="minorHAnsi" w:cstheme="minorHAnsi"/>
                <w:sz w:val="20"/>
                <w:szCs w:val="20"/>
              </w:rPr>
              <w:t>12</w:t>
            </w:r>
          </w:p>
        </w:tc>
        <w:tc>
          <w:tcPr>
            <w:tcW w:w="1632" w:type="dxa"/>
          </w:tcPr>
          <w:p w14:paraId="042247D3" w14:textId="77777777" w:rsidR="00B26A2B" w:rsidRPr="001C38BA" w:rsidRDefault="00B26A2B" w:rsidP="00E80BD6">
            <w:pPr>
              <w:spacing w:line="216" w:lineRule="auto"/>
              <w:ind w:left="-57"/>
              <w:rPr>
                <w:rFonts w:asciiTheme="minorHAnsi" w:hAnsiTheme="minorHAnsi" w:cstheme="minorHAnsi"/>
                <w:sz w:val="20"/>
                <w:szCs w:val="20"/>
              </w:rPr>
            </w:pPr>
            <w:r w:rsidRPr="001C38BA">
              <w:rPr>
                <w:rFonts w:asciiTheme="minorHAnsi" w:hAnsiTheme="minorHAnsi" w:cstheme="minorHAnsi"/>
                <w:sz w:val="20"/>
                <w:szCs w:val="20"/>
              </w:rPr>
              <w:t xml:space="preserve">Město </w:t>
            </w:r>
            <w:r>
              <w:rPr>
                <w:rFonts w:asciiTheme="minorHAnsi" w:hAnsiTheme="minorHAnsi" w:cstheme="minorHAnsi"/>
                <w:sz w:val="20"/>
                <w:szCs w:val="20"/>
              </w:rPr>
              <w:t>Klimkovice</w:t>
            </w:r>
          </w:p>
        </w:tc>
      </w:tr>
      <w:tr w:rsidR="00B26A2B" w:rsidRPr="001C38BA" w14:paraId="794D748D" w14:textId="77777777" w:rsidTr="009B5472">
        <w:trPr>
          <w:trHeight w:val="49"/>
        </w:trPr>
        <w:tc>
          <w:tcPr>
            <w:tcW w:w="284" w:type="dxa"/>
            <w:shd w:val="clear" w:color="auto" w:fill="F2F2F2" w:themeFill="background1" w:themeFillShade="F2"/>
            <w:noWrap/>
          </w:tcPr>
          <w:p w14:paraId="14788EFE" w14:textId="77777777" w:rsidR="00B26A2B" w:rsidRPr="008D5F42" w:rsidRDefault="00B26A2B" w:rsidP="00B26A2B">
            <w:pPr>
              <w:spacing w:line="216" w:lineRule="auto"/>
              <w:ind w:left="-113" w:right="-57"/>
              <w:jc w:val="right"/>
              <w:rPr>
                <w:rFonts w:asciiTheme="minorHAnsi" w:hAnsiTheme="minorHAnsi" w:cstheme="minorHAnsi"/>
                <w:sz w:val="18"/>
                <w:szCs w:val="20"/>
              </w:rPr>
            </w:pPr>
            <w:r>
              <w:rPr>
                <w:rFonts w:asciiTheme="minorHAnsi" w:hAnsiTheme="minorHAnsi" w:cstheme="minorHAnsi"/>
                <w:sz w:val="18"/>
                <w:szCs w:val="20"/>
              </w:rPr>
              <w:t>19.</w:t>
            </w:r>
          </w:p>
        </w:tc>
        <w:tc>
          <w:tcPr>
            <w:tcW w:w="1134" w:type="dxa"/>
            <w:vMerge/>
            <w:shd w:val="clear" w:color="auto" w:fill="F2F2F2" w:themeFill="background1" w:themeFillShade="F2"/>
          </w:tcPr>
          <w:p w14:paraId="701256C0" w14:textId="77777777" w:rsidR="00B26A2B" w:rsidRPr="001C38BA" w:rsidRDefault="00B26A2B" w:rsidP="00E80BD6">
            <w:pPr>
              <w:spacing w:line="216" w:lineRule="auto"/>
              <w:ind w:left="-57"/>
              <w:rPr>
                <w:rFonts w:asciiTheme="minorHAnsi" w:hAnsiTheme="minorHAnsi" w:cstheme="minorHAnsi"/>
                <w:sz w:val="20"/>
                <w:szCs w:val="20"/>
              </w:rPr>
            </w:pPr>
          </w:p>
        </w:tc>
        <w:tc>
          <w:tcPr>
            <w:tcW w:w="4394" w:type="dxa"/>
          </w:tcPr>
          <w:p w14:paraId="0A96F199" w14:textId="77777777" w:rsidR="00B26A2B" w:rsidRPr="001C38BA" w:rsidRDefault="00B26A2B" w:rsidP="00E80BD6">
            <w:pPr>
              <w:spacing w:line="216" w:lineRule="auto"/>
              <w:ind w:left="-57"/>
              <w:rPr>
                <w:rFonts w:asciiTheme="minorHAnsi" w:hAnsiTheme="minorHAnsi" w:cstheme="minorHAnsi"/>
                <w:sz w:val="20"/>
                <w:szCs w:val="20"/>
              </w:rPr>
            </w:pPr>
            <w:r>
              <w:rPr>
                <w:rFonts w:asciiTheme="minorHAnsi" w:hAnsiTheme="minorHAnsi" w:cstheme="minorHAnsi"/>
                <w:sz w:val="20"/>
                <w:szCs w:val="20"/>
              </w:rPr>
              <w:t>Neodstranění problémů v územním plánování, neodborné nebo účelové změny územního plánu</w:t>
            </w:r>
          </w:p>
        </w:tc>
        <w:tc>
          <w:tcPr>
            <w:tcW w:w="426" w:type="dxa"/>
            <w:noWrap/>
          </w:tcPr>
          <w:p w14:paraId="5BBF3925" w14:textId="77777777" w:rsidR="00B26A2B" w:rsidRPr="001C38BA" w:rsidRDefault="00B26A2B" w:rsidP="00E80BD6">
            <w:pPr>
              <w:spacing w:line="216" w:lineRule="auto"/>
              <w:ind w:left="-57"/>
              <w:jc w:val="center"/>
              <w:rPr>
                <w:rFonts w:asciiTheme="minorHAnsi" w:hAnsiTheme="minorHAnsi" w:cstheme="minorHAnsi"/>
                <w:sz w:val="20"/>
                <w:szCs w:val="20"/>
              </w:rPr>
            </w:pPr>
            <w:r>
              <w:rPr>
                <w:rFonts w:asciiTheme="minorHAnsi" w:hAnsiTheme="minorHAnsi" w:cstheme="minorHAnsi"/>
                <w:sz w:val="20"/>
                <w:szCs w:val="20"/>
              </w:rPr>
              <w:t>3</w:t>
            </w:r>
          </w:p>
        </w:tc>
        <w:tc>
          <w:tcPr>
            <w:tcW w:w="283" w:type="dxa"/>
            <w:noWrap/>
          </w:tcPr>
          <w:p w14:paraId="520033FB" w14:textId="77777777" w:rsidR="00B26A2B" w:rsidRPr="001C38BA" w:rsidRDefault="00B26A2B" w:rsidP="00E80BD6">
            <w:pPr>
              <w:spacing w:line="216" w:lineRule="auto"/>
              <w:ind w:left="-57"/>
              <w:jc w:val="center"/>
              <w:rPr>
                <w:rFonts w:asciiTheme="minorHAnsi" w:hAnsiTheme="minorHAnsi" w:cstheme="minorHAnsi"/>
                <w:sz w:val="20"/>
                <w:szCs w:val="20"/>
              </w:rPr>
            </w:pPr>
            <w:r w:rsidRPr="001C38BA">
              <w:rPr>
                <w:rFonts w:asciiTheme="minorHAnsi" w:hAnsiTheme="minorHAnsi" w:cstheme="minorHAnsi"/>
                <w:sz w:val="20"/>
                <w:szCs w:val="20"/>
              </w:rPr>
              <w:t>3</w:t>
            </w:r>
          </w:p>
        </w:tc>
        <w:tc>
          <w:tcPr>
            <w:tcW w:w="851" w:type="dxa"/>
            <w:noWrap/>
          </w:tcPr>
          <w:p w14:paraId="6CD70178" w14:textId="77777777" w:rsidR="00B26A2B" w:rsidRPr="001C38BA" w:rsidRDefault="00B26A2B" w:rsidP="00E80BD6">
            <w:pPr>
              <w:spacing w:line="216" w:lineRule="auto"/>
              <w:ind w:left="-57"/>
              <w:jc w:val="center"/>
              <w:rPr>
                <w:rFonts w:asciiTheme="minorHAnsi" w:hAnsiTheme="minorHAnsi" w:cstheme="minorHAnsi"/>
                <w:sz w:val="20"/>
                <w:szCs w:val="20"/>
              </w:rPr>
            </w:pPr>
            <w:r>
              <w:rPr>
                <w:rFonts w:asciiTheme="minorHAnsi" w:hAnsiTheme="minorHAnsi" w:cstheme="minorHAnsi"/>
                <w:sz w:val="20"/>
                <w:szCs w:val="20"/>
              </w:rPr>
              <w:t>9</w:t>
            </w:r>
          </w:p>
        </w:tc>
        <w:tc>
          <w:tcPr>
            <w:tcW w:w="1632" w:type="dxa"/>
          </w:tcPr>
          <w:p w14:paraId="0F6037E8" w14:textId="77777777" w:rsidR="00B26A2B" w:rsidRPr="001C38BA" w:rsidRDefault="00B26A2B" w:rsidP="00E80BD6">
            <w:pPr>
              <w:spacing w:line="216" w:lineRule="auto"/>
              <w:ind w:left="-57"/>
              <w:rPr>
                <w:rFonts w:asciiTheme="minorHAnsi" w:hAnsiTheme="minorHAnsi" w:cstheme="minorHAnsi"/>
                <w:sz w:val="20"/>
                <w:szCs w:val="20"/>
              </w:rPr>
            </w:pPr>
            <w:r w:rsidRPr="001C38BA">
              <w:rPr>
                <w:rFonts w:asciiTheme="minorHAnsi" w:hAnsiTheme="minorHAnsi" w:cstheme="minorHAnsi"/>
                <w:sz w:val="20"/>
                <w:szCs w:val="20"/>
              </w:rPr>
              <w:t xml:space="preserve">Město </w:t>
            </w:r>
            <w:r>
              <w:rPr>
                <w:rFonts w:asciiTheme="minorHAnsi" w:hAnsiTheme="minorHAnsi" w:cstheme="minorHAnsi"/>
                <w:sz w:val="20"/>
                <w:szCs w:val="20"/>
              </w:rPr>
              <w:t>Klimkovice</w:t>
            </w:r>
          </w:p>
        </w:tc>
      </w:tr>
      <w:tr w:rsidR="00B26A2B" w:rsidRPr="001C38BA" w14:paraId="416E0DB3" w14:textId="77777777" w:rsidTr="009B5472">
        <w:trPr>
          <w:trHeight w:val="49"/>
        </w:trPr>
        <w:tc>
          <w:tcPr>
            <w:tcW w:w="284" w:type="dxa"/>
            <w:shd w:val="clear" w:color="auto" w:fill="F2F2F2" w:themeFill="background1" w:themeFillShade="F2"/>
            <w:noWrap/>
          </w:tcPr>
          <w:p w14:paraId="2B7D4B0C" w14:textId="77777777" w:rsidR="00B26A2B" w:rsidRPr="008D5F42" w:rsidRDefault="00B26A2B" w:rsidP="00B26A2B">
            <w:pPr>
              <w:spacing w:line="216" w:lineRule="auto"/>
              <w:ind w:left="-113" w:right="-57"/>
              <w:jc w:val="right"/>
              <w:rPr>
                <w:rFonts w:asciiTheme="minorHAnsi" w:hAnsiTheme="minorHAnsi" w:cstheme="minorHAnsi"/>
                <w:sz w:val="18"/>
                <w:szCs w:val="20"/>
              </w:rPr>
            </w:pPr>
            <w:r>
              <w:rPr>
                <w:rFonts w:asciiTheme="minorHAnsi" w:hAnsiTheme="minorHAnsi" w:cstheme="minorHAnsi"/>
                <w:sz w:val="18"/>
                <w:szCs w:val="20"/>
              </w:rPr>
              <w:t>20.</w:t>
            </w:r>
          </w:p>
        </w:tc>
        <w:tc>
          <w:tcPr>
            <w:tcW w:w="1134" w:type="dxa"/>
            <w:vMerge/>
            <w:shd w:val="clear" w:color="auto" w:fill="F2F2F2" w:themeFill="background1" w:themeFillShade="F2"/>
          </w:tcPr>
          <w:p w14:paraId="00B4CEB9" w14:textId="77777777" w:rsidR="00B26A2B" w:rsidRPr="001C38BA" w:rsidRDefault="00B26A2B" w:rsidP="00E80BD6">
            <w:pPr>
              <w:spacing w:line="216" w:lineRule="auto"/>
              <w:ind w:left="-57"/>
              <w:rPr>
                <w:rFonts w:asciiTheme="minorHAnsi" w:hAnsiTheme="minorHAnsi" w:cstheme="minorHAnsi"/>
                <w:sz w:val="20"/>
                <w:szCs w:val="20"/>
              </w:rPr>
            </w:pPr>
          </w:p>
        </w:tc>
        <w:tc>
          <w:tcPr>
            <w:tcW w:w="4394" w:type="dxa"/>
          </w:tcPr>
          <w:p w14:paraId="336B4DFF" w14:textId="77777777" w:rsidR="00B26A2B" w:rsidRPr="001C38BA" w:rsidRDefault="00B26A2B" w:rsidP="00E80BD6">
            <w:pPr>
              <w:spacing w:line="216" w:lineRule="auto"/>
              <w:ind w:left="-57"/>
              <w:rPr>
                <w:rFonts w:asciiTheme="minorHAnsi" w:hAnsiTheme="minorHAnsi" w:cstheme="minorHAnsi"/>
                <w:sz w:val="20"/>
                <w:szCs w:val="20"/>
              </w:rPr>
            </w:pPr>
            <w:r>
              <w:rPr>
                <w:rFonts w:asciiTheme="minorHAnsi" w:hAnsiTheme="minorHAnsi" w:cstheme="minorHAnsi"/>
                <w:sz w:val="20"/>
                <w:szCs w:val="20"/>
              </w:rPr>
              <w:t>Personální rizika – zaměstnanci (fluktuace, nekompetentnost, nemotivovanost, …)</w:t>
            </w:r>
          </w:p>
        </w:tc>
        <w:tc>
          <w:tcPr>
            <w:tcW w:w="426" w:type="dxa"/>
            <w:noWrap/>
          </w:tcPr>
          <w:p w14:paraId="369C11B8" w14:textId="77777777" w:rsidR="00B26A2B" w:rsidRPr="001C38BA" w:rsidRDefault="00B26A2B" w:rsidP="00E80BD6">
            <w:pPr>
              <w:spacing w:line="216" w:lineRule="auto"/>
              <w:ind w:left="-57"/>
              <w:jc w:val="center"/>
              <w:rPr>
                <w:rFonts w:asciiTheme="minorHAnsi" w:hAnsiTheme="minorHAnsi" w:cstheme="minorHAnsi"/>
                <w:sz w:val="20"/>
                <w:szCs w:val="20"/>
              </w:rPr>
            </w:pPr>
            <w:r w:rsidRPr="001C38BA">
              <w:rPr>
                <w:rFonts w:asciiTheme="minorHAnsi" w:hAnsiTheme="minorHAnsi" w:cstheme="minorHAnsi"/>
                <w:sz w:val="20"/>
                <w:szCs w:val="20"/>
              </w:rPr>
              <w:t>2</w:t>
            </w:r>
          </w:p>
        </w:tc>
        <w:tc>
          <w:tcPr>
            <w:tcW w:w="283" w:type="dxa"/>
            <w:noWrap/>
          </w:tcPr>
          <w:p w14:paraId="1C609C45" w14:textId="77777777" w:rsidR="00B26A2B" w:rsidRPr="001C38BA" w:rsidRDefault="00B26A2B" w:rsidP="00E80BD6">
            <w:pPr>
              <w:spacing w:line="216" w:lineRule="auto"/>
              <w:ind w:left="-57"/>
              <w:jc w:val="center"/>
              <w:rPr>
                <w:rFonts w:asciiTheme="minorHAnsi" w:hAnsiTheme="minorHAnsi" w:cstheme="minorHAnsi"/>
                <w:sz w:val="20"/>
                <w:szCs w:val="20"/>
              </w:rPr>
            </w:pPr>
            <w:r>
              <w:rPr>
                <w:rFonts w:asciiTheme="minorHAnsi" w:hAnsiTheme="minorHAnsi" w:cstheme="minorHAnsi"/>
                <w:sz w:val="20"/>
                <w:szCs w:val="20"/>
              </w:rPr>
              <w:t>3</w:t>
            </w:r>
          </w:p>
        </w:tc>
        <w:tc>
          <w:tcPr>
            <w:tcW w:w="851" w:type="dxa"/>
            <w:noWrap/>
          </w:tcPr>
          <w:p w14:paraId="4157CBBF" w14:textId="77777777" w:rsidR="00B26A2B" w:rsidRPr="001C38BA" w:rsidRDefault="00B26A2B" w:rsidP="00E80BD6">
            <w:pPr>
              <w:spacing w:line="216" w:lineRule="auto"/>
              <w:ind w:left="-57"/>
              <w:jc w:val="center"/>
              <w:rPr>
                <w:rFonts w:asciiTheme="minorHAnsi" w:hAnsiTheme="minorHAnsi" w:cstheme="minorHAnsi"/>
                <w:sz w:val="20"/>
                <w:szCs w:val="20"/>
              </w:rPr>
            </w:pPr>
            <w:r>
              <w:rPr>
                <w:rFonts w:asciiTheme="minorHAnsi" w:hAnsiTheme="minorHAnsi" w:cstheme="minorHAnsi"/>
                <w:sz w:val="20"/>
                <w:szCs w:val="20"/>
              </w:rPr>
              <w:t>6</w:t>
            </w:r>
          </w:p>
        </w:tc>
        <w:tc>
          <w:tcPr>
            <w:tcW w:w="1632" w:type="dxa"/>
          </w:tcPr>
          <w:p w14:paraId="60303F91" w14:textId="77777777" w:rsidR="00B26A2B" w:rsidRDefault="00B26A2B" w:rsidP="00E80BD6">
            <w:pPr>
              <w:spacing w:line="216" w:lineRule="auto"/>
              <w:ind w:left="-57"/>
              <w:rPr>
                <w:rFonts w:asciiTheme="minorHAnsi" w:hAnsiTheme="minorHAnsi" w:cstheme="minorHAnsi"/>
                <w:sz w:val="20"/>
                <w:szCs w:val="20"/>
              </w:rPr>
            </w:pPr>
            <w:r w:rsidRPr="001C38BA">
              <w:rPr>
                <w:rFonts w:asciiTheme="minorHAnsi" w:hAnsiTheme="minorHAnsi" w:cstheme="minorHAnsi"/>
                <w:sz w:val="20"/>
                <w:szCs w:val="20"/>
              </w:rPr>
              <w:t xml:space="preserve">Město </w:t>
            </w:r>
            <w:r>
              <w:rPr>
                <w:rFonts w:asciiTheme="minorHAnsi" w:hAnsiTheme="minorHAnsi" w:cstheme="minorHAnsi"/>
                <w:sz w:val="20"/>
                <w:szCs w:val="20"/>
              </w:rPr>
              <w:t>Klimkovice</w:t>
            </w:r>
          </w:p>
          <w:p w14:paraId="36038E12" w14:textId="77777777" w:rsidR="00B26A2B" w:rsidRPr="001C38BA" w:rsidRDefault="00B26A2B" w:rsidP="00E80BD6">
            <w:pPr>
              <w:spacing w:line="216" w:lineRule="auto"/>
              <w:ind w:left="-57"/>
              <w:rPr>
                <w:rFonts w:asciiTheme="minorHAnsi" w:hAnsiTheme="minorHAnsi" w:cstheme="minorHAnsi"/>
                <w:sz w:val="20"/>
                <w:szCs w:val="20"/>
              </w:rPr>
            </w:pPr>
            <w:r>
              <w:rPr>
                <w:rFonts w:asciiTheme="minorHAnsi" w:hAnsiTheme="minorHAnsi" w:cstheme="minorHAnsi"/>
                <w:sz w:val="20"/>
                <w:szCs w:val="20"/>
              </w:rPr>
              <w:t>Organizace města</w:t>
            </w:r>
          </w:p>
        </w:tc>
      </w:tr>
    </w:tbl>
    <w:p w14:paraId="7D144207" w14:textId="77AED2B0" w:rsidR="00E270FD" w:rsidRDefault="00E270FD" w:rsidP="00E270FD">
      <w:pPr>
        <w:pStyle w:val="Zkladntext3"/>
        <w:spacing w:after="0" w:line="360" w:lineRule="auto"/>
        <w:jc w:val="both"/>
        <w:rPr>
          <w:rFonts w:asciiTheme="minorHAnsi" w:eastAsia="Calibri" w:hAnsiTheme="minorHAnsi" w:cstheme="minorHAnsi"/>
          <w:i/>
          <w:iCs/>
          <w:sz w:val="22"/>
          <w:szCs w:val="18"/>
        </w:rPr>
      </w:pPr>
      <w:r w:rsidRPr="009212BF">
        <w:rPr>
          <w:rFonts w:asciiTheme="minorHAnsi" w:eastAsia="Calibri" w:hAnsiTheme="minorHAnsi" w:cstheme="minorHAnsi"/>
          <w:i/>
          <w:iCs/>
          <w:sz w:val="22"/>
          <w:szCs w:val="18"/>
        </w:rPr>
        <w:t>Zdroj: město Klimkovice</w:t>
      </w:r>
      <w:r w:rsidRPr="009212BF">
        <w:rPr>
          <w:rStyle w:val="Znakapoznpodarou"/>
          <w:rFonts w:asciiTheme="minorHAnsi" w:eastAsia="Calibri" w:hAnsiTheme="minorHAnsi" w:cstheme="minorHAnsi"/>
          <w:i/>
          <w:iCs/>
          <w:sz w:val="22"/>
          <w:szCs w:val="18"/>
        </w:rPr>
        <w:footnoteReference w:id="9"/>
      </w:r>
    </w:p>
    <w:p w14:paraId="08D596BD" w14:textId="16428A28" w:rsidR="00936792" w:rsidRDefault="00936792" w:rsidP="00E270FD">
      <w:pPr>
        <w:pStyle w:val="Zkladntext3"/>
        <w:spacing w:after="0" w:line="360" w:lineRule="auto"/>
        <w:jc w:val="both"/>
        <w:rPr>
          <w:rFonts w:asciiTheme="minorHAnsi" w:eastAsia="Calibri" w:hAnsiTheme="minorHAnsi" w:cstheme="minorHAnsi"/>
          <w:i/>
          <w:iCs/>
          <w:sz w:val="22"/>
          <w:szCs w:val="18"/>
        </w:rPr>
      </w:pPr>
    </w:p>
    <w:p w14:paraId="702F578C" w14:textId="77777777" w:rsidR="00936792" w:rsidRDefault="00936792">
      <w:pPr>
        <w:spacing w:after="160" w:line="259" w:lineRule="auto"/>
        <w:rPr>
          <w:rFonts w:ascii="Calibri" w:hAnsi="Calibri"/>
          <w:b/>
          <w:bCs/>
          <w:color w:val="7493B0"/>
          <w:sz w:val="32"/>
          <w:szCs w:val="28"/>
        </w:rPr>
      </w:pPr>
      <w:r>
        <w:rPr>
          <w:rFonts w:ascii="Calibri" w:hAnsi="Calibri"/>
          <w:color w:val="7493B0"/>
          <w:sz w:val="32"/>
        </w:rPr>
        <w:br w:type="page"/>
      </w:r>
    </w:p>
    <w:p w14:paraId="11BAED56" w14:textId="1FCC9903" w:rsidR="00936792" w:rsidRPr="00DC7F02" w:rsidRDefault="00936792" w:rsidP="00E80BD6">
      <w:pPr>
        <w:pStyle w:val="Nadpis1"/>
        <w:spacing w:before="240" w:after="120"/>
        <w:ind w:left="431" w:hanging="431"/>
        <w:rPr>
          <w:rFonts w:ascii="Calibri" w:hAnsi="Calibri"/>
          <w:color w:val="7493B0"/>
          <w:sz w:val="32"/>
          <w:lang w:val="cs-CZ"/>
        </w:rPr>
      </w:pPr>
      <w:bookmarkStart w:id="25" w:name="_Toc82610069"/>
      <w:r w:rsidRPr="00DC7F02">
        <w:rPr>
          <w:rFonts w:ascii="Calibri" w:hAnsi="Calibri"/>
          <w:color w:val="7493B0"/>
          <w:sz w:val="32"/>
          <w:lang w:val="cs-CZ"/>
        </w:rPr>
        <w:lastRenderedPageBreak/>
        <w:t xml:space="preserve">Popis </w:t>
      </w:r>
      <w:r w:rsidR="00CB662A" w:rsidRPr="00DC7F02">
        <w:rPr>
          <w:rFonts w:ascii="Calibri" w:hAnsi="Calibri"/>
          <w:color w:val="7493B0"/>
          <w:sz w:val="32"/>
          <w:lang w:val="cs-CZ"/>
        </w:rPr>
        <w:t>šablony v Excelu pro analýzu rizik - jak ji</w:t>
      </w:r>
      <w:r w:rsidRPr="00DC7F02">
        <w:rPr>
          <w:rFonts w:ascii="Calibri" w:hAnsi="Calibri"/>
          <w:color w:val="7493B0"/>
          <w:sz w:val="32"/>
          <w:lang w:val="cs-CZ"/>
        </w:rPr>
        <w:t xml:space="preserve"> využít pro analýzu rizik veřejné strategie</w:t>
      </w:r>
      <w:bookmarkEnd w:id="25"/>
    </w:p>
    <w:p w14:paraId="59F6CF7F" w14:textId="0F44CE6C" w:rsidR="00CB662A" w:rsidRDefault="00CB662A" w:rsidP="00936792">
      <w:pPr>
        <w:jc w:val="both"/>
        <w:rPr>
          <w:rFonts w:asciiTheme="minorHAnsi" w:hAnsiTheme="minorHAnsi" w:cstheme="minorHAnsi"/>
        </w:rPr>
      </w:pPr>
      <w:bookmarkStart w:id="26" w:name="_Toc43552755"/>
      <w:r w:rsidRPr="00DC7F02">
        <w:rPr>
          <w:rFonts w:asciiTheme="minorHAnsi" w:hAnsiTheme="minorHAnsi" w:cstheme="minorHAnsi"/>
        </w:rPr>
        <w:t xml:space="preserve">Součástí tohoto nástroje pro strategickou práci je šablona v Excelu, která každému zájemci umožní na základě místních podmínek a obsahu veřejné strategie zpracovat první verzi analýzy rizik veřejné strategie. </w:t>
      </w:r>
      <w:r w:rsidR="00E93E2A">
        <w:rPr>
          <w:rFonts w:asciiTheme="minorHAnsi" w:hAnsiTheme="minorHAnsi" w:cstheme="minorHAnsi"/>
        </w:rPr>
        <w:t xml:space="preserve"> </w:t>
      </w:r>
      <w:r w:rsidRPr="00DC7F02">
        <w:rPr>
          <w:rFonts w:asciiTheme="minorHAnsi" w:hAnsiTheme="minorHAnsi" w:cstheme="minorHAnsi"/>
        </w:rPr>
        <w:t>K využití šablony potřebujete mít k dispozici</w:t>
      </w:r>
      <w:r w:rsidR="00E93E2A">
        <w:rPr>
          <w:rFonts w:asciiTheme="minorHAnsi" w:hAnsiTheme="minorHAnsi" w:cstheme="minorHAnsi"/>
        </w:rPr>
        <w:t xml:space="preserve"> Microsoft Excel.</w:t>
      </w:r>
    </w:p>
    <w:p w14:paraId="0E1F443B" w14:textId="2303BCF3" w:rsidR="00E93E2A" w:rsidRDefault="00E93E2A" w:rsidP="00936792">
      <w:pPr>
        <w:jc w:val="both"/>
        <w:rPr>
          <w:rFonts w:asciiTheme="minorHAnsi" w:hAnsiTheme="minorHAnsi" w:cstheme="minorHAnsi"/>
        </w:rPr>
      </w:pPr>
    </w:p>
    <w:p w14:paraId="447DDEFC" w14:textId="77777777" w:rsidR="00E93E2A" w:rsidRPr="00E93E2A" w:rsidRDefault="00E93E2A" w:rsidP="00E93E2A">
      <w:pPr>
        <w:jc w:val="both"/>
        <w:rPr>
          <w:rFonts w:asciiTheme="minorHAnsi" w:hAnsiTheme="minorHAnsi" w:cstheme="minorHAnsi"/>
        </w:rPr>
      </w:pPr>
      <w:r w:rsidRPr="00E93E2A">
        <w:rPr>
          <w:rFonts w:asciiTheme="minorHAnsi" w:hAnsiTheme="minorHAnsi" w:cstheme="minorHAnsi"/>
        </w:rPr>
        <w:t xml:space="preserve">Připravená šablona obsahuje množství listů, z nichž nejdůležitější je list s názvem Seznam rizik. Tento list slouží k vytváření, úpravě i přehledu o všech identifikovaných rizicích. V této tabulce můžete ručně měnit jakékoliv údaje, ale obsahuje také řadu funkcionalit, které jsou popsány v dalších kapitolách. </w:t>
      </w:r>
    </w:p>
    <w:p w14:paraId="2B4988B9" w14:textId="77777777" w:rsidR="00E93E2A" w:rsidRDefault="00E93E2A" w:rsidP="00E93E2A">
      <w:pPr>
        <w:jc w:val="both"/>
        <w:rPr>
          <w:rFonts w:asciiTheme="minorHAnsi" w:hAnsiTheme="minorHAnsi" w:cstheme="minorHAnsi"/>
        </w:rPr>
      </w:pPr>
    </w:p>
    <w:p w14:paraId="2BE05080" w14:textId="18C3D185" w:rsidR="00E93E2A" w:rsidRPr="00E93E2A" w:rsidRDefault="00E93E2A" w:rsidP="00E93E2A">
      <w:pPr>
        <w:jc w:val="both"/>
        <w:rPr>
          <w:rFonts w:asciiTheme="minorHAnsi" w:hAnsiTheme="minorHAnsi" w:cstheme="minorHAnsi"/>
        </w:rPr>
      </w:pPr>
      <w:r w:rsidRPr="00E93E2A">
        <w:rPr>
          <w:rFonts w:asciiTheme="minorHAnsi" w:hAnsiTheme="minorHAnsi" w:cstheme="minorHAnsi"/>
        </w:rPr>
        <w:t xml:space="preserve">Dalším potřebným listem je list Parametry, sloužící k základnímu nastavení, jež není zcela nutné, ale je velmi doporučeno jej provést, abyste si ulehčili další práci s touto šablonou. </w:t>
      </w:r>
    </w:p>
    <w:p w14:paraId="047C91C9" w14:textId="77777777" w:rsidR="00E93E2A" w:rsidRDefault="00E93E2A" w:rsidP="00E93E2A">
      <w:pPr>
        <w:jc w:val="both"/>
        <w:rPr>
          <w:rFonts w:asciiTheme="minorHAnsi" w:hAnsiTheme="minorHAnsi" w:cstheme="minorHAnsi"/>
        </w:rPr>
      </w:pPr>
    </w:p>
    <w:p w14:paraId="577D0801" w14:textId="05896F39" w:rsidR="00E93E2A" w:rsidRPr="00E93E2A" w:rsidRDefault="00E93E2A" w:rsidP="00E93E2A">
      <w:pPr>
        <w:jc w:val="both"/>
        <w:rPr>
          <w:rFonts w:asciiTheme="minorHAnsi" w:hAnsiTheme="minorHAnsi" w:cstheme="minorHAnsi"/>
        </w:rPr>
      </w:pPr>
      <w:r w:rsidRPr="00E93E2A">
        <w:rPr>
          <w:rFonts w:asciiTheme="minorHAnsi" w:hAnsiTheme="minorHAnsi" w:cstheme="minorHAnsi"/>
        </w:rPr>
        <w:t>Tato šablona obsahuje přehled nejčastějších rizik dle metodiky a k nim jsou  navržena nejčastější opatření. Tato databáze je pak automaticky nabízena při vyplňování.</w:t>
      </w:r>
    </w:p>
    <w:p w14:paraId="24958C67" w14:textId="77777777" w:rsidR="00E93E2A" w:rsidRDefault="00E93E2A" w:rsidP="00E93E2A">
      <w:pPr>
        <w:jc w:val="both"/>
        <w:rPr>
          <w:rFonts w:asciiTheme="minorHAnsi" w:hAnsiTheme="minorHAnsi" w:cstheme="minorHAnsi"/>
        </w:rPr>
      </w:pPr>
    </w:p>
    <w:p w14:paraId="72A8EF78" w14:textId="1B95515E" w:rsidR="00E93E2A" w:rsidRDefault="00E93E2A" w:rsidP="00E93E2A">
      <w:pPr>
        <w:jc w:val="both"/>
        <w:rPr>
          <w:rFonts w:asciiTheme="minorHAnsi" w:hAnsiTheme="minorHAnsi" w:cstheme="minorHAnsi"/>
        </w:rPr>
      </w:pPr>
      <w:r w:rsidRPr="00E93E2A">
        <w:rPr>
          <w:rFonts w:asciiTheme="minorHAnsi" w:hAnsiTheme="minorHAnsi" w:cstheme="minorHAnsi"/>
        </w:rPr>
        <w:t xml:space="preserve">Šablona také umožňuje vytvoření vlastních rizik, včetně opatření. Poté je možné je snadno použít při analýze bez nutnosti cokoliv znovu opisovat. Takto vytvořená rizika jsou pak uložena v listu Vlastní rizika. </w:t>
      </w:r>
    </w:p>
    <w:p w14:paraId="4A5F4A41" w14:textId="4FA72F7C" w:rsidR="003E5974" w:rsidRDefault="003E5974" w:rsidP="00E93E2A">
      <w:pPr>
        <w:jc w:val="both"/>
        <w:rPr>
          <w:rFonts w:asciiTheme="minorHAnsi" w:hAnsiTheme="minorHAnsi" w:cstheme="minorHAnsi"/>
        </w:rPr>
      </w:pPr>
    </w:p>
    <w:p w14:paraId="68B3699C" w14:textId="77777777" w:rsidR="003E5974" w:rsidRDefault="003E5974" w:rsidP="00E93E2A">
      <w:pPr>
        <w:jc w:val="both"/>
        <w:rPr>
          <w:rFonts w:asciiTheme="minorHAnsi" w:hAnsiTheme="minorHAnsi" w:cstheme="minorHAnsi"/>
          <w:b/>
          <w:u w:val="single"/>
        </w:rPr>
      </w:pPr>
      <w:r w:rsidRPr="003E5974">
        <w:rPr>
          <w:rFonts w:asciiTheme="minorHAnsi" w:hAnsiTheme="minorHAnsi" w:cstheme="minorHAnsi"/>
          <w:b/>
          <w:u w:val="single"/>
        </w:rPr>
        <w:t xml:space="preserve">Šablona je přílohou číslo 3 tohoto textu. </w:t>
      </w:r>
      <w:r>
        <w:rPr>
          <w:rFonts w:asciiTheme="minorHAnsi" w:hAnsiTheme="minorHAnsi" w:cstheme="minorHAnsi"/>
          <w:b/>
          <w:u w:val="single"/>
        </w:rPr>
        <w:t xml:space="preserve">K šabloně je zpracován </w:t>
      </w:r>
    </w:p>
    <w:p w14:paraId="5BACB8D9" w14:textId="2223674C" w:rsidR="003E5974" w:rsidRDefault="003E5974" w:rsidP="003E5974">
      <w:pPr>
        <w:pStyle w:val="Odstavecseseznamem"/>
        <w:numPr>
          <w:ilvl w:val="0"/>
          <w:numId w:val="14"/>
        </w:numPr>
        <w:jc w:val="both"/>
        <w:rPr>
          <w:rFonts w:asciiTheme="minorHAnsi" w:hAnsiTheme="minorHAnsi" w:cstheme="minorHAnsi"/>
          <w:b/>
          <w:u w:val="single"/>
        </w:rPr>
      </w:pPr>
      <w:r w:rsidRPr="003E5974">
        <w:rPr>
          <w:rFonts w:asciiTheme="minorHAnsi" w:hAnsiTheme="minorHAnsi" w:cstheme="minorHAnsi"/>
          <w:b/>
          <w:u w:val="single"/>
        </w:rPr>
        <w:t>video návod, který</w:t>
      </w:r>
      <w:r>
        <w:rPr>
          <w:rFonts w:asciiTheme="minorHAnsi" w:hAnsiTheme="minorHAnsi" w:cstheme="minorHAnsi"/>
          <w:b/>
          <w:u w:val="single"/>
        </w:rPr>
        <w:t xml:space="preserve"> je přílohou číslo 4 tohoto textu,</w:t>
      </w:r>
    </w:p>
    <w:p w14:paraId="56E1CF7C" w14:textId="3F12B7FA" w:rsidR="00E93E2A" w:rsidRPr="003E5974" w:rsidRDefault="003E5974" w:rsidP="003E5974">
      <w:pPr>
        <w:pStyle w:val="Odstavecseseznamem"/>
        <w:numPr>
          <w:ilvl w:val="0"/>
          <w:numId w:val="14"/>
        </w:numPr>
        <w:jc w:val="both"/>
        <w:rPr>
          <w:rFonts w:asciiTheme="minorHAnsi" w:hAnsiTheme="minorHAnsi" w:cstheme="minorHAnsi"/>
          <w:b/>
          <w:u w:val="single"/>
        </w:rPr>
      </w:pPr>
      <w:r>
        <w:rPr>
          <w:rFonts w:asciiTheme="minorHAnsi" w:hAnsiTheme="minorHAnsi" w:cstheme="minorHAnsi"/>
          <w:b/>
          <w:u w:val="single"/>
        </w:rPr>
        <w:t xml:space="preserve">textový </w:t>
      </w:r>
      <w:r w:rsidR="00E93E2A" w:rsidRPr="003E5974">
        <w:rPr>
          <w:rFonts w:asciiTheme="minorHAnsi" w:hAnsiTheme="minorHAnsi" w:cstheme="minorHAnsi"/>
          <w:b/>
          <w:u w:val="single"/>
        </w:rPr>
        <w:t>návod, který je přílohou číslo 5 tohoto textu.</w:t>
      </w:r>
    </w:p>
    <w:p w14:paraId="185941A7" w14:textId="3E9E2A66" w:rsidR="00E93E2A" w:rsidRDefault="00E93E2A" w:rsidP="00E93E2A">
      <w:pPr>
        <w:jc w:val="both"/>
        <w:rPr>
          <w:rFonts w:asciiTheme="minorHAnsi" w:hAnsiTheme="minorHAnsi" w:cstheme="minorHAnsi"/>
        </w:rPr>
      </w:pPr>
    </w:p>
    <w:p w14:paraId="54CD72E8" w14:textId="77777777" w:rsidR="00E93E2A" w:rsidRPr="00E93E2A" w:rsidRDefault="00E93E2A" w:rsidP="00E93E2A">
      <w:pPr>
        <w:jc w:val="both"/>
        <w:rPr>
          <w:rFonts w:asciiTheme="minorHAnsi" w:hAnsiTheme="minorHAnsi" w:cstheme="minorHAnsi"/>
        </w:rPr>
      </w:pPr>
    </w:p>
    <w:p w14:paraId="61748061" w14:textId="77777777" w:rsidR="00E93E2A" w:rsidRDefault="00E93E2A" w:rsidP="00936792">
      <w:pPr>
        <w:jc w:val="both"/>
        <w:rPr>
          <w:rFonts w:asciiTheme="minorHAnsi" w:hAnsiTheme="minorHAnsi" w:cstheme="minorHAnsi"/>
        </w:rPr>
      </w:pPr>
    </w:p>
    <w:p w14:paraId="21B00EED" w14:textId="48616C8B" w:rsidR="00E93E2A" w:rsidRDefault="00E93E2A" w:rsidP="00936792">
      <w:pPr>
        <w:jc w:val="both"/>
        <w:rPr>
          <w:rFonts w:asciiTheme="minorHAnsi" w:hAnsiTheme="minorHAnsi" w:cstheme="minorHAnsi"/>
        </w:rPr>
      </w:pPr>
    </w:p>
    <w:p w14:paraId="5C8DE623" w14:textId="77777777" w:rsidR="00E93E2A" w:rsidRDefault="00E93E2A" w:rsidP="00936792">
      <w:pPr>
        <w:jc w:val="both"/>
        <w:rPr>
          <w:rFonts w:asciiTheme="minorHAnsi" w:hAnsiTheme="minorHAnsi" w:cstheme="minorHAnsi"/>
        </w:rPr>
      </w:pPr>
    </w:p>
    <w:p w14:paraId="6E4FCB42" w14:textId="77777777" w:rsidR="00CB662A" w:rsidRDefault="00CB662A" w:rsidP="00936792">
      <w:pPr>
        <w:jc w:val="both"/>
        <w:rPr>
          <w:rFonts w:asciiTheme="minorHAnsi" w:hAnsiTheme="minorHAnsi" w:cstheme="minorHAnsi"/>
        </w:rPr>
      </w:pPr>
    </w:p>
    <w:p w14:paraId="536F827F" w14:textId="77777777" w:rsidR="00E93E2A" w:rsidRDefault="00E93E2A">
      <w:pPr>
        <w:spacing w:after="160" w:line="259" w:lineRule="auto"/>
        <w:rPr>
          <w:rFonts w:ascii="Calibri" w:hAnsi="Calibri"/>
          <w:b/>
          <w:bCs/>
          <w:color w:val="7493B0"/>
          <w:sz w:val="32"/>
          <w:szCs w:val="28"/>
        </w:rPr>
      </w:pPr>
      <w:bookmarkStart w:id="27" w:name="_Toc82610070"/>
      <w:r>
        <w:rPr>
          <w:rFonts w:ascii="Calibri" w:hAnsi="Calibri"/>
          <w:color w:val="7493B0"/>
          <w:sz w:val="32"/>
        </w:rPr>
        <w:br w:type="page"/>
      </w:r>
    </w:p>
    <w:p w14:paraId="09EC25E0" w14:textId="52C7BB76" w:rsidR="000A4999" w:rsidRPr="00004C5C" w:rsidRDefault="000A4999" w:rsidP="00004C5C">
      <w:pPr>
        <w:pStyle w:val="Nadpis1"/>
        <w:spacing w:before="240" w:after="120"/>
        <w:ind w:left="431" w:hanging="431"/>
        <w:rPr>
          <w:rFonts w:ascii="Calibri" w:hAnsi="Calibri"/>
          <w:color w:val="7493B0"/>
          <w:sz w:val="32"/>
          <w:lang w:val="cs-CZ"/>
        </w:rPr>
      </w:pPr>
      <w:r w:rsidRPr="00004C5C">
        <w:rPr>
          <w:rFonts w:ascii="Calibri" w:hAnsi="Calibri"/>
          <w:color w:val="7493B0"/>
          <w:sz w:val="32"/>
          <w:lang w:val="cs-CZ"/>
        </w:rPr>
        <w:lastRenderedPageBreak/>
        <w:t>Závěr</w:t>
      </w:r>
      <w:bookmarkEnd w:id="26"/>
      <w:bookmarkEnd w:id="27"/>
    </w:p>
    <w:p w14:paraId="7E35EE20" w14:textId="6F6A06F2" w:rsidR="00513DE0" w:rsidRDefault="00513DE0" w:rsidP="00513DE0">
      <w:pPr>
        <w:jc w:val="both"/>
        <w:rPr>
          <w:rFonts w:ascii="Calibri" w:hAnsi="Calibri" w:cs="Calibri"/>
        </w:rPr>
      </w:pPr>
      <w:r>
        <w:rPr>
          <w:rFonts w:ascii="Calibri" w:hAnsi="Calibri" w:cs="Calibri"/>
        </w:rPr>
        <w:t>Účinné řízení rizik při strategické práci vyžaduje preventivní přístup a ochotu všech zapojených řešit problémy – tedy být ochoten a schopen:</w:t>
      </w:r>
    </w:p>
    <w:p w14:paraId="654147F4" w14:textId="012F062D" w:rsidR="00513DE0" w:rsidRPr="00513DE0" w:rsidRDefault="00BB2D6A" w:rsidP="00513DE0">
      <w:pPr>
        <w:pStyle w:val="Odstavecseseznamem"/>
        <w:numPr>
          <w:ilvl w:val="0"/>
          <w:numId w:val="27"/>
        </w:numPr>
        <w:jc w:val="both"/>
        <w:rPr>
          <w:rFonts w:ascii="Calibri" w:hAnsi="Calibri" w:cs="Calibri"/>
        </w:rPr>
      </w:pPr>
      <w:r>
        <w:rPr>
          <w:rFonts w:ascii="Calibri" w:hAnsi="Calibri" w:cs="Calibri"/>
        </w:rPr>
        <w:t>stále rozpoznávat nová</w:t>
      </w:r>
      <w:r w:rsidR="00513DE0" w:rsidRPr="00513DE0">
        <w:rPr>
          <w:rFonts w:ascii="Calibri" w:hAnsi="Calibri" w:cs="Calibri"/>
        </w:rPr>
        <w:t xml:space="preserve"> rizika, </w:t>
      </w:r>
    </w:p>
    <w:p w14:paraId="6D1E3B3F" w14:textId="02AD004E" w:rsidR="00513DE0" w:rsidRPr="00513DE0" w:rsidRDefault="00513DE0" w:rsidP="00513DE0">
      <w:pPr>
        <w:pStyle w:val="Odstavecseseznamem"/>
        <w:numPr>
          <w:ilvl w:val="0"/>
          <w:numId w:val="27"/>
        </w:numPr>
        <w:jc w:val="both"/>
        <w:rPr>
          <w:rFonts w:ascii="Calibri" w:hAnsi="Calibri" w:cs="Calibri"/>
        </w:rPr>
      </w:pPr>
      <w:r w:rsidRPr="00513DE0">
        <w:rPr>
          <w:rFonts w:ascii="Calibri" w:hAnsi="Calibri" w:cs="Calibri"/>
        </w:rPr>
        <w:t xml:space="preserve">hodnotit je (analyzovat), </w:t>
      </w:r>
    </w:p>
    <w:p w14:paraId="0EBC3A3B" w14:textId="00C54CCB" w:rsidR="00513DE0" w:rsidRPr="00513DE0" w:rsidRDefault="00513DE0" w:rsidP="00513DE0">
      <w:pPr>
        <w:pStyle w:val="Odstavecseseznamem"/>
        <w:numPr>
          <w:ilvl w:val="0"/>
          <w:numId w:val="27"/>
        </w:numPr>
        <w:jc w:val="both"/>
        <w:rPr>
          <w:rFonts w:ascii="Calibri" w:hAnsi="Calibri" w:cs="Calibri"/>
        </w:rPr>
      </w:pPr>
      <w:r w:rsidRPr="00513DE0">
        <w:rPr>
          <w:rFonts w:ascii="Calibri" w:hAnsi="Calibri" w:cs="Calibri"/>
        </w:rPr>
        <w:t>k těm, které mohou mít negativní dopad na plnění cílů veřejné strategie nebo na rozpočet veřejné strategie</w:t>
      </w:r>
      <w:r w:rsidR="000C7865">
        <w:rPr>
          <w:rFonts w:ascii="Calibri" w:hAnsi="Calibri" w:cs="Calibri"/>
        </w:rPr>
        <w:t>,</w:t>
      </w:r>
      <w:r w:rsidRPr="00513DE0">
        <w:rPr>
          <w:rFonts w:ascii="Calibri" w:hAnsi="Calibri" w:cs="Calibri"/>
        </w:rPr>
        <w:t xml:space="preserve"> přijímat správná opatření na snížení rizika, přičemž správné opatření je to, které je (a) zákonné a současně, (b) morální</w:t>
      </w:r>
      <w:r w:rsidR="00877F06">
        <w:rPr>
          <w:rStyle w:val="Znakapoznpodarou"/>
          <w:rFonts w:ascii="Calibri" w:hAnsi="Calibri" w:cs="Calibri"/>
        </w:rPr>
        <w:footnoteReference w:id="10"/>
      </w:r>
      <w:r w:rsidRPr="00513DE0">
        <w:rPr>
          <w:rFonts w:ascii="Calibri" w:hAnsi="Calibri" w:cs="Calibri"/>
        </w:rPr>
        <w:t xml:space="preserve"> a současně (c) nás účinně posouvá k plnění cílů,</w:t>
      </w:r>
    </w:p>
    <w:p w14:paraId="0089B737" w14:textId="4503F8AF" w:rsidR="00513DE0" w:rsidRPr="00513DE0" w:rsidRDefault="00513DE0" w:rsidP="00513DE0">
      <w:pPr>
        <w:pStyle w:val="Odstavecseseznamem"/>
        <w:numPr>
          <w:ilvl w:val="0"/>
          <w:numId w:val="27"/>
        </w:numPr>
        <w:spacing w:after="120"/>
        <w:jc w:val="both"/>
        <w:rPr>
          <w:rFonts w:ascii="Calibri" w:hAnsi="Calibri" w:cs="Calibri"/>
        </w:rPr>
      </w:pPr>
      <w:r w:rsidRPr="00513DE0">
        <w:rPr>
          <w:rFonts w:ascii="Calibri" w:hAnsi="Calibri" w:cs="Calibri"/>
        </w:rPr>
        <w:t>jednou identifikovaná rizika monitorovat, což mimo jiné znamená opakovaně hodnotit.</w:t>
      </w:r>
    </w:p>
    <w:p w14:paraId="390A85A3" w14:textId="36590124" w:rsidR="00D47B31" w:rsidRPr="00D47B31" w:rsidRDefault="00D47B31" w:rsidP="00D47B31">
      <w:pPr>
        <w:spacing w:after="120"/>
        <w:jc w:val="both"/>
        <w:rPr>
          <w:rFonts w:ascii="Calibri" w:hAnsi="Calibri"/>
        </w:rPr>
      </w:pPr>
      <w:r>
        <w:rPr>
          <w:rFonts w:ascii="Calibri" w:hAnsi="Calibri"/>
        </w:rPr>
        <w:t>Účinné řízení rizik a účinná kontrola pomáhají</w:t>
      </w:r>
      <w:r w:rsidRPr="00D47B31">
        <w:rPr>
          <w:rFonts w:ascii="Calibri" w:hAnsi="Calibri"/>
        </w:rPr>
        <w:t xml:space="preserve"> snižovat rizika</w:t>
      </w:r>
      <w:r>
        <w:rPr>
          <w:rFonts w:ascii="Calibri" w:hAnsi="Calibri"/>
        </w:rPr>
        <w:t xml:space="preserve">, a to včetně rizik spojených </w:t>
      </w:r>
      <w:r w:rsidRPr="00D47B31">
        <w:rPr>
          <w:rFonts w:ascii="Calibri" w:hAnsi="Calibri"/>
        </w:rPr>
        <w:t>s plýtváním, ztrátami, podvody či korupcí</w:t>
      </w:r>
      <w:r>
        <w:rPr>
          <w:rStyle w:val="Znakapoznpodarou"/>
          <w:rFonts w:ascii="Calibri" w:hAnsi="Calibri"/>
        </w:rPr>
        <w:footnoteReference w:id="11"/>
      </w:r>
      <w:r w:rsidRPr="00D47B31">
        <w:rPr>
          <w:rFonts w:ascii="Calibri" w:hAnsi="Calibri"/>
        </w:rPr>
        <w:t>. Je třeba brát v úvahu, že podvodníci a korupčníci se neřídí žádnými morálními či zákonnými pravidly –</w:t>
      </w:r>
      <w:r w:rsidR="000C7865">
        <w:rPr>
          <w:rFonts w:ascii="Calibri" w:hAnsi="Calibri"/>
        </w:rPr>
        <w:t xml:space="preserve"> </w:t>
      </w:r>
      <w:r w:rsidRPr="00D47B31">
        <w:rPr>
          <w:rFonts w:ascii="Calibri" w:hAnsi="Calibri"/>
        </w:rPr>
        <w:t>nemají problém lhát, krást, pomlouvat, podvádět, zkreslovat skutečnosti, slíbit cokoli, zveličovat svůj přínos, zneužívat své postavení, mlžit a podobně. Často jsou velmi chytří a své nepoctivé, nízké či zlé úmysly skrývají. I proto je důležité, aby si každý vedoucí</w:t>
      </w:r>
      <w:r>
        <w:rPr>
          <w:rFonts w:ascii="Calibri" w:hAnsi="Calibri"/>
        </w:rPr>
        <w:t xml:space="preserve"> nebo zaměstnanec, který se na strategické práci podílí,</w:t>
      </w:r>
      <w:r w:rsidRPr="00D47B31">
        <w:rPr>
          <w:rFonts w:ascii="Calibri" w:hAnsi="Calibri"/>
        </w:rPr>
        <w:t xml:space="preserve"> rozvíjel svůj „cit“ pro spravedlnost (schopnost rozpoznat, co je pravdivé</w:t>
      </w:r>
      <w:r>
        <w:rPr>
          <w:rStyle w:val="Znakapoznpodarou"/>
          <w:rFonts w:ascii="Calibri" w:hAnsi="Calibri"/>
        </w:rPr>
        <w:footnoteReference w:id="12"/>
      </w:r>
      <w:r w:rsidRPr="00D47B31">
        <w:rPr>
          <w:rFonts w:ascii="Calibri" w:hAnsi="Calibri"/>
        </w:rPr>
        <w:t xml:space="preserve"> či správné, kdo je v dané záležitosti v právu).</w:t>
      </w:r>
    </w:p>
    <w:p w14:paraId="33E931B5" w14:textId="779CB391" w:rsidR="00513DE0" w:rsidRDefault="00D47B31" w:rsidP="00D47B31">
      <w:pPr>
        <w:spacing w:after="120"/>
        <w:jc w:val="both"/>
        <w:rPr>
          <w:rFonts w:ascii="Calibri" w:hAnsi="Calibri" w:cs="Calibri"/>
        </w:rPr>
      </w:pPr>
      <w:r>
        <w:rPr>
          <w:rFonts w:ascii="Calibri" w:hAnsi="Calibri" w:cs="Calibri"/>
        </w:rPr>
        <w:t>Lze uvést, že a</w:t>
      </w:r>
      <w:r w:rsidR="00513DE0" w:rsidRPr="00C117DB">
        <w:rPr>
          <w:rFonts w:ascii="Calibri" w:hAnsi="Calibri" w:cs="Calibri"/>
        </w:rPr>
        <w:t xml:space="preserve">nalýza </w:t>
      </w:r>
      <w:r w:rsidR="00513DE0">
        <w:rPr>
          <w:rFonts w:ascii="Calibri" w:hAnsi="Calibri" w:cs="Calibri"/>
        </w:rPr>
        <w:t>rizik</w:t>
      </w:r>
      <w:r w:rsidR="00513DE0" w:rsidRPr="00C117DB">
        <w:rPr>
          <w:rFonts w:ascii="Calibri" w:hAnsi="Calibri" w:cs="Calibri"/>
        </w:rPr>
        <w:t xml:space="preserve"> patří společně se SWOT analýzou</w:t>
      </w:r>
      <w:r w:rsidR="00795B51">
        <w:rPr>
          <w:rStyle w:val="Znakapoznpodarou"/>
          <w:rFonts w:ascii="Calibri" w:hAnsi="Calibri" w:cs="Calibri"/>
        </w:rPr>
        <w:footnoteReference w:id="13"/>
      </w:r>
      <w:r w:rsidR="00513DE0" w:rsidRPr="00C117DB">
        <w:rPr>
          <w:rFonts w:ascii="Calibri" w:hAnsi="Calibri" w:cs="Calibri"/>
        </w:rPr>
        <w:t xml:space="preserve"> </w:t>
      </w:r>
      <w:r>
        <w:rPr>
          <w:rFonts w:ascii="Calibri" w:hAnsi="Calibri" w:cs="Calibri"/>
        </w:rPr>
        <w:t>(</w:t>
      </w:r>
      <w:r w:rsidR="00513DE0" w:rsidRPr="00C117DB">
        <w:rPr>
          <w:rFonts w:ascii="Calibri" w:hAnsi="Calibri" w:cs="Calibri"/>
        </w:rPr>
        <w:t xml:space="preserve">a </w:t>
      </w:r>
      <w:r>
        <w:rPr>
          <w:rFonts w:ascii="Calibri" w:hAnsi="Calibri" w:cs="Calibri"/>
        </w:rPr>
        <w:t xml:space="preserve">případně též s </w:t>
      </w:r>
      <w:r w:rsidR="00513DE0" w:rsidRPr="00C117DB">
        <w:rPr>
          <w:rFonts w:ascii="Calibri" w:hAnsi="Calibri" w:cs="Calibri"/>
        </w:rPr>
        <w:t xml:space="preserve">analýzou </w:t>
      </w:r>
      <w:r w:rsidR="00513DE0">
        <w:rPr>
          <w:rFonts w:ascii="Calibri" w:hAnsi="Calibri" w:cs="Calibri"/>
        </w:rPr>
        <w:t>cílových skupin</w:t>
      </w:r>
      <w:r w:rsidR="00092185">
        <w:rPr>
          <w:rStyle w:val="Znakapoznpodarou"/>
          <w:rFonts w:ascii="Calibri" w:hAnsi="Calibri" w:cs="Calibri"/>
        </w:rPr>
        <w:footnoteReference w:id="14"/>
      </w:r>
      <w:r>
        <w:rPr>
          <w:rFonts w:ascii="Calibri" w:hAnsi="Calibri" w:cs="Calibri"/>
        </w:rPr>
        <w:t>)</w:t>
      </w:r>
      <w:r w:rsidR="00513DE0" w:rsidRPr="00C117DB">
        <w:rPr>
          <w:rFonts w:ascii="Calibri" w:hAnsi="Calibri" w:cs="Calibri"/>
        </w:rPr>
        <w:t xml:space="preserve"> k nejdůležitějším a </w:t>
      </w:r>
      <w:r w:rsidR="00513DE0">
        <w:rPr>
          <w:rFonts w:ascii="Calibri" w:hAnsi="Calibri" w:cs="Calibri"/>
        </w:rPr>
        <w:t xml:space="preserve">snad bude v budoucnu patřit i k </w:t>
      </w:r>
      <w:r w:rsidR="00513DE0" w:rsidRPr="00C117DB">
        <w:rPr>
          <w:rFonts w:ascii="Calibri" w:hAnsi="Calibri" w:cs="Calibri"/>
        </w:rPr>
        <w:t>nejběžnějším analýzám pro řízení obcí, měst, krajů.</w:t>
      </w:r>
      <w:r>
        <w:rPr>
          <w:rFonts w:ascii="Calibri" w:hAnsi="Calibri" w:cs="Calibri"/>
        </w:rPr>
        <w:t xml:space="preserve"> Tento nástroj </w:t>
      </w:r>
      <w:r w:rsidR="00513DE0">
        <w:rPr>
          <w:rFonts w:ascii="Calibri" w:hAnsi="Calibri" w:cs="Calibri"/>
        </w:rPr>
        <w:t>má přispět k tomu, aby se zastupitelé, úředníci a</w:t>
      </w:r>
      <w:r>
        <w:rPr>
          <w:rFonts w:ascii="Calibri" w:hAnsi="Calibri" w:cs="Calibri"/>
        </w:rPr>
        <w:t xml:space="preserve"> další zaměstnanci obcí nebo </w:t>
      </w:r>
      <w:r w:rsidR="00513DE0">
        <w:rPr>
          <w:rFonts w:ascii="Calibri" w:hAnsi="Calibri" w:cs="Calibri"/>
        </w:rPr>
        <w:t>krajů naučili v praxi tuto analýzu efektivně používat.</w:t>
      </w:r>
      <w:r>
        <w:rPr>
          <w:rFonts w:ascii="Calibri" w:hAnsi="Calibri" w:cs="Calibri"/>
        </w:rPr>
        <w:t xml:space="preserve"> </w:t>
      </w:r>
      <w:r w:rsidR="00513DE0" w:rsidRPr="00945001">
        <w:rPr>
          <w:rFonts w:ascii="Calibri" w:hAnsi="Calibri" w:cs="Calibri"/>
        </w:rPr>
        <w:t xml:space="preserve">Jako každá </w:t>
      </w:r>
      <w:r w:rsidR="00513DE0" w:rsidRPr="00945001">
        <w:rPr>
          <w:rFonts w:ascii="Calibri" w:hAnsi="Calibri" w:cs="Calibri"/>
        </w:rPr>
        <w:lastRenderedPageBreak/>
        <w:t xml:space="preserve">jiná analýza je </w:t>
      </w:r>
      <w:r w:rsidR="00513DE0">
        <w:rPr>
          <w:rFonts w:ascii="Calibri" w:hAnsi="Calibri" w:cs="Calibri"/>
        </w:rPr>
        <w:t xml:space="preserve">i </w:t>
      </w:r>
      <w:r w:rsidR="00513DE0" w:rsidRPr="00945001">
        <w:rPr>
          <w:rFonts w:ascii="Calibri" w:hAnsi="Calibri" w:cs="Calibri"/>
        </w:rPr>
        <w:t xml:space="preserve">výsledek analýzy </w:t>
      </w:r>
      <w:r w:rsidR="00513DE0">
        <w:rPr>
          <w:rFonts w:ascii="Calibri" w:hAnsi="Calibri" w:cs="Calibri"/>
        </w:rPr>
        <w:t>rizik</w:t>
      </w:r>
      <w:r w:rsidR="00513DE0" w:rsidRPr="00945001">
        <w:rPr>
          <w:rFonts w:ascii="Calibri" w:hAnsi="Calibri" w:cs="Calibri"/>
        </w:rPr>
        <w:t xml:space="preserve"> </w:t>
      </w:r>
      <w:r w:rsidR="00513DE0">
        <w:rPr>
          <w:rFonts w:ascii="Calibri" w:hAnsi="Calibri" w:cs="Calibri"/>
        </w:rPr>
        <w:t>využitelný v daném čase, v dané</w:t>
      </w:r>
      <w:r w:rsidR="00513DE0" w:rsidRPr="00945001">
        <w:rPr>
          <w:rFonts w:ascii="Calibri" w:hAnsi="Calibri" w:cs="Calibri"/>
        </w:rPr>
        <w:t xml:space="preserve"> situaci a místních podmínkách. </w:t>
      </w:r>
      <w:r>
        <w:rPr>
          <w:rFonts w:ascii="Calibri" w:hAnsi="Calibri" w:cs="Calibri"/>
        </w:rPr>
        <w:t>Taktéž platí, že řídit rizika je potřebné v přítomnosti (ne tedy zítra, za měsíc či jindy) – o tom, zda cíle v budoucnosti budou či nebudou naplněny</w:t>
      </w:r>
      <w:r w:rsidR="00795B51">
        <w:rPr>
          <w:rFonts w:ascii="Calibri" w:hAnsi="Calibri" w:cs="Calibri"/>
        </w:rPr>
        <w:t>,</w:t>
      </w:r>
      <w:r>
        <w:rPr>
          <w:rFonts w:ascii="Calibri" w:hAnsi="Calibri" w:cs="Calibri"/>
        </w:rPr>
        <w:t xml:space="preserve"> se každodenně rozhoduje v</w:t>
      </w:r>
      <w:r w:rsidR="00795B51">
        <w:rPr>
          <w:rFonts w:ascii="Calibri" w:hAnsi="Calibri" w:cs="Calibri"/>
        </w:rPr>
        <w:t> </w:t>
      </w:r>
      <w:r>
        <w:rPr>
          <w:rFonts w:ascii="Calibri" w:hAnsi="Calibri" w:cs="Calibri"/>
        </w:rPr>
        <w:t>přítomnosti</w:t>
      </w:r>
      <w:r w:rsidR="00795B51">
        <w:rPr>
          <w:rFonts w:ascii="Calibri" w:hAnsi="Calibri" w:cs="Calibri"/>
        </w:rPr>
        <w:t xml:space="preserve">. Pokud řízení rizik neprovádíme, odkládáme či chápeme jako zbytečný „žrout“ času, ohrožujeme svým přístupem dosahování cílů. </w:t>
      </w:r>
      <w:r w:rsidR="00795B51" w:rsidRPr="00945001">
        <w:rPr>
          <w:rFonts w:ascii="Calibri" w:hAnsi="Calibri" w:cs="Calibri"/>
        </w:rPr>
        <w:t>Ti, kteří se na analýze podílejí, musí mít k dispozici potřebná data a informace</w:t>
      </w:r>
      <w:r w:rsidR="00092185">
        <w:rPr>
          <w:rStyle w:val="Znakapoznpodarou"/>
          <w:rFonts w:ascii="Calibri" w:hAnsi="Calibri" w:cs="Calibri"/>
        </w:rPr>
        <w:footnoteReference w:id="15"/>
      </w:r>
      <w:r w:rsidR="00795B51">
        <w:rPr>
          <w:rFonts w:ascii="Calibri" w:hAnsi="Calibri" w:cs="Calibri"/>
        </w:rPr>
        <w:t xml:space="preserve">, musí </w:t>
      </w:r>
      <w:r w:rsidR="00795B51" w:rsidRPr="00945001">
        <w:rPr>
          <w:rFonts w:ascii="Calibri" w:hAnsi="Calibri" w:cs="Calibri"/>
        </w:rPr>
        <w:t>znát nezbytné souvislosti (kontext)</w:t>
      </w:r>
      <w:r w:rsidR="00795B51">
        <w:rPr>
          <w:rStyle w:val="Znakapoznpodarou"/>
          <w:rFonts w:ascii="Calibri" w:hAnsi="Calibri" w:cs="Calibri"/>
        </w:rPr>
        <w:footnoteReference w:id="16"/>
      </w:r>
      <w:r w:rsidR="00795B51" w:rsidRPr="00945001">
        <w:rPr>
          <w:rFonts w:ascii="Calibri" w:hAnsi="Calibri" w:cs="Calibri"/>
        </w:rPr>
        <w:t>.</w:t>
      </w:r>
      <w:r w:rsidR="00795B51">
        <w:rPr>
          <w:rFonts w:ascii="Calibri" w:hAnsi="Calibri" w:cs="Calibri"/>
        </w:rPr>
        <w:t xml:space="preserve"> Jsou lidé, kteří mají schopnost (talent) přirozeně řešit problémy a předcházet jim. Většina lidí si však musí osvojit k tomu potřebné znalosti a své schopnosti v tomto směru postupně rozvíjet. Platí, že předcházet problémům se může každý naučit – nejlepší je to vlastním prožitím, tedy sbíráním zkušeností při řízení rizik.</w:t>
      </w:r>
    </w:p>
    <w:p w14:paraId="66D55D30" w14:textId="77777777" w:rsidR="00A65CB3" w:rsidRDefault="00A65CB3" w:rsidP="00D47B31">
      <w:pPr>
        <w:spacing w:after="120"/>
        <w:jc w:val="both"/>
        <w:rPr>
          <w:rFonts w:ascii="Calibri" w:hAnsi="Calibri" w:cs="Calibri"/>
        </w:rPr>
      </w:pPr>
    </w:p>
    <w:p w14:paraId="2799E92E" w14:textId="3B6D2FF3" w:rsidR="00A65CB3" w:rsidRDefault="00A65CB3" w:rsidP="00D47B31">
      <w:pPr>
        <w:spacing w:after="120"/>
        <w:jc w:val="both"/>
        <w:rPr>
          <w:rFonts w:ascii="Calibri" w:hAnsi="Calibri" w:cs="Calibri"/>
        </w:rPr>
      </w:pPr>
      <w:r>
        <w:rPr>
          <w:rFonts w:ascii="Calibri" w:hAnsi="Calibri" w:cs="Calibri"/>
        </w:rPr>
        <w:t>Nástroj (tento text včetně šablony v Excelu, video přednášek a ostatních příloh) je dostupný na stránkách projektu „</w:t>
      </w:r>
      <w:r w:rsidRPr="00C86A67">
        <w:rPr>
          <w:rFonts w:ascii="Calibri" w:hAnsi="Calibri" w:cs="Calibri"/>
        </w:rPr>
        <w:t>Podpora strategického řízení a plánování ve veřejné správě ČR s důrazem na rozšiřování metod, nástrojů, inovací, znalostí a zkušeností v</w:t>
      </w:r>
      <w:r>
        <w:rPr>
          <w:rFonts w:ascii="Calibri" w:hAnsi="Calibri" w:cs="Calibri"/>
        </w:rPr>
        <w:t> </w:t>
      </w:r>
      <w:r w:rsidRPr="00C86A67">
        <w:rPr>
          <w:rFonts w:ascii="Calibri" w:hAnsi="Calibri" w:cs="Calibri"/>
        </w:rPr>
        <w:t>praxi</w:t>
      </w:r>
      <w:r>
        <w:rPr>
          <w:rFonts w:ascii="Calibri" w:hAnsi="Calibri" w:cs="Calibri"/>
        </w:rPr>
        <w:t xml:space="preserve">“: </w:t>
      </w:r>
      <w:hyperlink r:id="rId12" w:history="1">
        <w:r w:rsidRPr="00A65CB3">
          <w:rPr>
            <w:rStyle w:val="Hypertextovodkaz"/>
            <w:rFonts w:asciiTheme="minorHAnsi" w:hAnsiTheme="minorHAnsi" w:cstheme="minorHAnsi"/>
          </w:rPr>
          <w:t>https://mmr.cz/cs/microsites/portal-strategicke-prace-v-ceske-republice/nastroje-a-metodicka-podpora/podpora-strategickeho-rizeni-a-planovani-ve-verejn</w:t>
        </w:r>
      </w:hyperlink>
    </w:p>
    <w:p w14:paraId="2F4F8E44" w14:textId="55FE52BE" w:rsidR="00D47B31" w:rsidRDefault="00A65CB3" w:rsidP="00513DE0">
      <w:pPr>
        <w:tabs>
          <w:tab w:val="num" w:pos="720"/>
        </w:tabs>
        <w:spacing w:after="120"/>
        <w:jc w:val="both"/>
        <w:rPr>
          <w:rFonts w:ascii="Calibri" w:hAnsi="Calibri" w:cs="Calibri"/>
        </w:rPr>
      </w:pPr>
      <w:r>
        <w:rPr>
          <w:rFonts w:ascii="Calibri" w:hAnsi="Calibri" w:cs="Calibri"/>
        </w:rPr>
        <w:t>Na těchto stránkách jsou (budou) k dispozici také další nástroje pro strategickou práci zpracované v rámci metodické podpory a poradenství (například SWOT analýza, získávání dat a poznatků, komunikace a marketing).</w:t>
      </w:r>
    </w:p>
    <w:p w14:paraId="580B6776" w14:textId="77777777" w:rsidR="00513DE0" w:rsidRDefault="00513DE0" w:rsidP="000A4999">
      <w:pPr>
        <w:tabs>
          <w:tab w:val="num" w:pos="720"/>
        </w:tabs>
        <w:spacing w:after="120"/>
        <w:jc w:val="both"/>
        <w:rPr>
          <w:rFonts w:ascii="Calibri" w:hAnsi="Calibri" w:cs="Calibri"/>
        </w:rPr>
      </w:pPr>
    </w:p>
    <w:p w14:paraId="7CA279AA" w14:textId="34AFC52B" w:rsidR="00D03F2C" w:rsidRDefault="00D03F2C" w:rsidP="000A4999">
      <w:pPr>
        <w:tabs>
          <w:tab w:val="num" w:pos="720"/>
        </w:tabs>
        <w:spacing w:after="120"/>
        <w:jc w:val="both"/>
        <w:rPr>
          <w:rFonts w:ascii="Calibri" w:hAnsi="Calibri" w:cs="Calibri"/>
        </w:rPr>
      </w:pPr>
    </w:p>
    <w:p w14:paraId="562BC1DC" w14:textId="7DFD8A51" w:rsidR="00F57742" w:rsidRDefault="00F57742" w:rsidP="000A4999">
      <w:pPr>
        <w:tabs>
          <w:tab w:val="num" w:pos="720"/>
        </w:tabs>
        <w:spacing w:after="120"/>
        <w:jc w:val="both"/>
        <w:rPr>
          <w:rFonts w:ascii="Calibri" w:hAnsi="Calibri" w:cs="Calibri"/>
        </w:rPr>
      </w:pPr>
    </w:p>
    <w:p w14:paraId="49BBBA70" w14:textId="77777777" w:rsidR="00FD1F08" w:rsidRDefault="00FD1F08">
      <w:pPr>
        <w:spacing w:after="160" w:line="259" w:lineRule="auto"/>
        <w:rPr>
          <w:rFonts w:ascii="Calibri" w:hAnsi="Calibri" w:cs="Calibri"/>
          <w:b/>
          <w:bCs/>
          <w:caps/>
          <w:color w:val="7493B0"/>
          <w:sz w:val="32"/>
          <w:szCs w:val="32"/>
        </w:rPr>
      </w:pPr>
      <w:bookmarkStart w:id="28" w:name="_Toc42889323"/>
      <w:r>
        <w:rPr>
          <w:rFonts w:ascii="Calibri" w:hAnsi="Calibri" w:cs="Calibri"/>
          <w:caps/>
          <w:color w:val="7493B0"/>
          <w:sz w:val="32"/>
          <w:szCs w:val="32"/>
        </w:rPr>
        <w:br w:type="page"/>
      </w:r>
    </w:p>
    <w:p w14:paraId="01E77AF1" w14:textId="1D25AF1D" w:rsidR="00D03F2C" w:rsidRPr="00D03F2C" w:rsidRDefault="00D03F2C" w:rsidP="00D03F2C">
      <w:pPr>
        <w:pStyle w:val="Nadpis1"/>
        <w:numPr>
          <w:ilvl w:val="0"/>
          <w:numId w:val="0"/>
        </w:numPr>
        <w:ind w:left="432" w:hanging="432"/>
        <w:rPr>
          <w:rFonts w:ascii="Calibri" w:hAnsi="Calibri" w:cs="Calibri"/>
          <w:caps/>
          <w:color w:val="7493B0"/>
          <w:sz w:val="32"/>
          <w:szCs w:val="32"/>
          <w:lang w:val="cs-CZ"/>
        </w:rPr>
      </w:pPr>
      <w:bookmarkStart w:id="29" w:name="_Toc82610071"/>
      <w:r w:rsidRPr="00D03F2C">
        <w:rPr>
          <w:rFonts w:ascii="Calibri" w:hAnsi="Calibri" w:cs="Calibri"/>
          <w:caps/>
          <w:color w:val="7493B0"/>
          <w:sz w:val="32"/>
          <w:szCs w:val="32"/>
          <w:lang w:val="cs-CZ"/>
        </w:rPr>
        <w:lastRenderedPageBreak/>
        <w:t>Přílohy</w:t>
      </w:r>
      <w:bookmarkEnd w:id="28"/>
      <w:bookmarkEnd w:id="29"/>
      <w:r w:rsidRPr="00D03F2C">
        <w:rPr>
          <w:rFonts w:ascii="Calibri" w:hAnsi="Calibri" w:cs="Calibri"/>
          <w:caps/>
          <w:color w:val="7493B0"/>
          <w:sz w:val="32"/>
          <w:szCs w:val="32"/>
          <w:lang w:val="cs-CZ"/>
        </w:rPr>
        <w:t xml:space="preserve"> </w:t>
      </w:r>
    </w:p>
    <w:p w14:paraId="1E9B7A82" w14:textId="575B4F4A" w:rsidR="000F3F56" w:rsidRPr="000F3F56" w:rsidRDefault="00D03F2C" w:rsidP="00CA09E7">
      <w:pPr>
        <w:pStyle w:val="Nadpis2"/>
        <w:numPr>
          <w:ilvl w:val="0"/>
          <w:numId w:val="0"/>
        </w:numPr>
        <w:spacing w:before="120" w:after="240"/>
        <w:rPr>
          <w:rFonts w:asciiTheme="minorHAnsi" w:hAnsiTheme="minorHAnsi" w:cstheme="minorHAnsi"/>
          <w:color w:val="7493B0"/>
          <w:sz w:val="24"/>
          <w:szCs w:val="24"/>
          <w:lang w:val="cs-CZ"/>
        </w:rPr>
      </w:pPr>
      <w:bookmarkStart w:id="30" w:name="_Toc42889324"/>
      <w:bookmarkStart w:id="31" w:name="_Toc82610072"/>
      <w:r w:rsidRPr="00F57742">
        <w:rPr>
          <w:rFonts w:asciiTheme="minorHAnsi" w:hAnsiTheme="minorHAnsi" w:cstheme="minorHAnsi"/>
          <w:color w:val="7493B0"/>
          <w:sz w:val="24"/>
          <w:szCs w:val="24"/>
          <w:lang w:val="cs-CZ"/>
        </w:rPr>
        <w:t>Příloha č. 1</w:t>
      </w:r>
      <w:bookmarkEnd w:id="30"/>
      <w:r w:rsidR="007A409F">
        <w:rPr>
          <w:rFonts w:asciiTheme="minorHAnsi" w:hAnsiTheme="minorHAnsi" w:cstheme="minorHAnsi"/>
          <w:color w:val="7493B0"/>
          <w:sz w:val="24"/>
          <w:szCs w:val="24"/>
          <w:lang w:val="cs-CZ"/>
        </w:rPr>
        <w:t xml:space="preserve">: </w:t>
      </w:r>
      <w:r w:rsidRPr="007A409F">
        <w:rPr>
          <w:rFonts w:asciiTheme="minorHAnsi" w:hAnsiTheme="minorHAnsi" w:cstheme="minorHAnsi"/>
          <w:color w:val="7493B0"/>
          <w:sz w:val="24"/>
          <w:szCs w:val="24"/>
          <w:lang w:val="cs-CZ"/>
        </w:rPr>
        <w:t xml:space="preserve">Prezentace: </w:t>
      </w:r>
      <w:bookmarkEnd w:id="31"/>
      <w:r w:rsidR="000F3F56" w:rsidRPr="000F3F56">
        <w:rPr>
          <w:rFonts w:asciiTheme="minorHAnsi" w:hAnsiTheme="minorHAnsi" w:cstheme="minorHAnsi"/>
          <w:color w:val="7493B0"/>
          <w:sz w:val="24"/>
          <w:szCs w:val="24"/>
          <w:lang w:val="cs-CZ"/>
        </w:rPr>
        <w:t>Analýza, řízení a registr rizik v rámci veřejné strategie</w:t>
      </w:r>
    </w:p>
    <w:p w14:paraId="1C73B0EB" w14:textId="7F930B7E" w:rsidR="00D03F2C" w:rsidRDefault="00D03F2C" w:rsidP="00CA09E7">
      <w:pPr>
        <w:pStyle w:val="Nadpis2"/>
        <w:numPr>
          <w:ilvl w:val="0"/>
          <w:numId w:val="0"/>
        </w:numPr>
        <w:spacing w:before="120" w:after="240"/>
        <w:rPr>
          <w:rFonts w:asciiTheme="minorHAnsi" w:hAnsiTheme="minorHAnsi" w:cstheme="minorHAnsi"/>
          <w:color w:val="7493B0"/>
          <w:sz w:val="24"/>
          <w:szCs w:val="24"/>
          <w:lang w:val="cs-CZ"/>
        </w:rPr>
      </w:pPr>
      <w:bookmarkStart w:id="32" w:name="_Toc42889325"/>
      <w:bookmarkStart w:id="33" w:name="_Toc82610073"/>
      <w:r w:rsidRPr="00F57742">
        <w:rPr>
          <w:rFonts w:asciiTheme="minorHAnsi" w:hAnsiTheme="minorHAnsi" w:cstheme="minorHAnsi"/>
          <w:color w:val="7493B0"/>
          <w:sz w:val="24"/>
          <w:szCs w:val="24"/>
          <w:lang w:val="cs-CZ"/>
        </w:rPr>
        <w:t>Příloha č. 2</w:t>
      </w:r>
      <w:bookmarkEnd w:id="32"/>
      <w:r w:rsidR="007A409F">
        <w:rPr>
          <w:rFonts w:asciiTheme="minorHAnsi" w:hAnsiTheme="minorHAnsi" w:cstheme="minorHAnsi"/>
          <w:color w:val="7493B0"/>
          <w:sz w:val="24"/>
          <w:szCs w:val="24"/>
          <w:lang w:val="cs-CZ"/>
        </w:rPr>
        <w:t xml:space="preserve">: </w:t>
      </w:r>
      <w:r w:rsidRPr="007A409F">
        <w:rPr>
          <w:rFonts w:asciiTheme="minorHAnsi" w:hAnsiTheme="minorHAnsi" w:cstheme="minorHAnsi"/>
          <w:color w:val="7493B0"/>
          <w:sz w:val="24"/>
          <w:szCs w:val="24"/>
          <w:lang w:val="cs-CZ"/>
        </w:rPr>
        <w:t xml:space="preserve">Video </w:t>
      </w:r>
      <w:r w:rsidR="00304DE6">
        <w:rPr>
          <w:rFonts w:asciiTheme="minorHAnsi" w:hAnsiTheme="minorHAnsi" w:cstheme="minorHAnsi"/>
          <w:color w:val="7493B0"/>
          <w:sz w:val="24"/>
          <w:szCs w:val="24"/>
          <w:lang w:val="cs-CZ"/>
        </w:rPr>
        <w:t>přednáška</w:t>
      </w:r>
      <w:r w:rsidRPr="007A409F">
        <w:rPr>
          <w:rFonts w:asciiTheme="minorHAnsi" w:hAnsiTheme="minorHAnsi" w:cstheme="minorHAnsi"/>
          <w:color w:val="7493B0"/>
          <w:sz w:val="24"/>
          <w:szCs w:val="24"/>
          <w:lang w:val="cs-CZ"/>
        </w:rPr>
        <w:t xml:space="preserve">: </w:t>
      </w:r>
      <w:bookmarkEnd w:id="33"/>
      <w:r w:rsidR="000F3F56" w:rsidRPr="000F3F56">
        <w:rPr>
          <w:rFonts w:asciiTheme="minorHAnsi" w:hAnsiTheme="minorHAnsi" w:cstheme="minorHAnsi"/>
          <w:color w:val="7493B0"/>
          <w:sz w:val="24"/>
          <w:szCs w:val="24"/>
          <w:lang w:val="cs-CZ"/>
        </w:rPr>
        <w:t>Analýza, řízení a registr rizik v rámci veřejné strategie</w:t>
      </w:r>
    </w:p>
    <w:p w14:paraId="46965658" w14:textId="0E999E56" w:rsidR="00D312BF" w:rsidRPr="009E4525" w:rsidRDefault="00D312BF" w:rsidP="00CA09E7">
      <w:pPr>
        <w:pStyle w:val="Nadpis2"/>
        <w:numPr>
          <w:ilvl w:val="0"/>
          <w:numId w:val="0"/>
        </w:numPr>
        <w:spacing w:before="120" w:after="240"/>
        <w:rPr>
          <w:rFonts w:asciiTheme="minorHAnsi" w:hAnsiTheme="minorHAnsi" w:cstheme="minorHAnsi"/>
          <w:color w:val="7493B0"/>
          <w:sz w:val="24"/>
          <w:szCs w:val="24"/>
          <w:lang w:val="cs-CZ"/>
        </w:rPr>
      </w:pPr>
      <w:bookmarkStart w:id="34" w:name="_Toc82610074"/>
      <w:r w:rsidRPr="009E4525">
        <w:rPr>
          <w:rFonts w:asciiTheme="minorHAnsi" w:hAnsiTheme="minorHAnsi" w:cstheme="minorHAnsi"/>
          <w:color w:val="7493B0"/>
          <w:sz w:val="24"/>
          <w:szCs w:val="24"/>
          <w:lang w:val="cs-CZ"/>
        </w:rPr>
        <w:t>Příloha č. 3</w:t>
      </w:r>
      <w:r w:rsidR="007A409F" w:rsidRPr="009E4525">
        <w:rPr>
          <w:rFonts w:asciiTheme="minorHAnsi" w:hAnsiTheme="minorHAnsi" w:cstheme="minorHAnsi"/>
          <w:color w:val="7493B0"/>
          <w:sz w:val="24"/>
          <w:szCs w:val="24"/>
          <w:lang w:val="cs-CZ"/>
        </w:rPr>
        <w:t xml:space="preserve">: </w:t>
      </w:r>
      <w:r w:rsidRPr="009E4525">
        <w:rPr>
          <w:rFonts w:asciiTheme="minorHAnsi" w:hAnsiTheme="minorHAnsi" w:cstheme="minorHAnsi"/>
          <w:color w:val="7493B0"/>
          <w:sz w:val="24"/>
          <w:szCs w:val="24"/>
          <w:lang w:val="cs-CZ"/>
        </w:rPr>
        <w:t>Šablona v Excelu pro analýzu rizik, registr rizik</w:t>
      </w:r>
      <w:bookmarkEnd w:id="34"/>
    </w:p>
    <w:p w14:paraId="4B5DD76A" w14:textId="0C0313E2" w:rsidR="009E4525" w:rsidRPr="00693117" w:rsidRDefault="009E4525" w:rsidP="00CA09E7">
      <w:pPr>
        <w:pStyle w:val="Nadpis2"/>
        <w:numPr>
          <w:ilvl w:val="0"/>
          <w:numId w:val="0"/>
        </w:numPr>
        <w:spacing w:before="120" w:after="240"/>
        <w:rPr>
          <w:rFonts w:asciiTheme="minorHAnsi" w:hAnsiTheme="minorHAnsi" w:cstheme="minorHAnsi"/>
          <w:color w:val="7493B0"/>
          <w:sz w:val="24"/>
          <w:szCs w:val="24"/>
          <w:lang w:val="cs-CZ"/>
        </w:rPr>
      </w:pPr>
      <w:bookmarkStart w:id="35" w:name="_Toc82610075"/>
      <w:r w:rsidRPr="00693117">
        <w:rPr>
          <w:rFonts w:asciiTheme="minorHAnsi" w:hAnsiTheme="minorHAnsi" w:cstheme="minorHAnsi"/>
          <w:color w:val="7493B0"/>
          <w:sz w:val="24"/>
          <w:szCs w:val="24"/>
          <w:lang w:val="cs-CZ"/>
        </w:rPr>
        <w:t>Příloha č. 4: Video přednáška: Jak použít šablonu v Excelu</w:t>
      </w:r>
      <w:bookmarkEnd w:id="35"/>
    </w:p>
    <w:p w14:paraId="72BB1CBC" w14:textId="0E590342" w:rsidR="009E4525" w:rsidRDefault="009E4525" w:rsidP="00CA09E7">
      <w:pPr>
        <w:pStyle w:val="Nadpis2"/>
        <w:numPr>
          <w:ilvl w:val="0"/>
          <w:numId w:val="0"/>
        </w:numPr>
        <w:spacing w:before="120" w:after="240"/>
        <w:rPr>
          <w:rFonts w:asciiTheme="minorHAnsi" w:hAnsiTheme="minorHAnsi" w:cstheme="minorHAnsi"/>
          <w:color w:val="7493B0"/>
          <w:sz w:val="24"/>
          <w:szCs w:val="24"/>
          <w:lang w:val="cs-CZ"/>
        </w:rPr>
      </w:pPr>
      <w:bookmarkStart w:id="36" w:name="_Toc82610076"/>
      <w:r w:rsidRPr="00693117">
        <w:rPr>
          <w:rFonts w:asciiTheme="minorHAnsi" w:hAnsiTheme="minorHAnsi" w:cstheme="minorHAnsi"/>
          <w:color w:val="7493B0"/>
          <w:sz w:val="24"/>
          <w:szCs w:val="24"/>
          <w:lang w:val="cs-CZ"/>
        </w:rPr>
        <w:t>Příloha č. 5: Návod, jak použít šablonu v</w:t>
      </w:r>
      <w:r w:rsidR="00CA09E7">
        <w:rPr>
          <w:rFonts w:asciiTheme="minorHAnsi" w:hAnsiTheme="minorHAnsi" w:cstheme="minorHAnsi"/>
          <w:color w:val="7493B0"/>
          <w:sz w:val="24"/>
          <w:szCs w:val="24"/>
          <w:lang w:val="cs-CZ"/>
        </w:rPr>
        <w:t> </w:t>
      </w:r>
      <w:r w:rsidRPr="00693117">
        <w:rPr>
          <w:rFonts w:asciiTheme="minorHAnsi" w:hAnsiTheme="minorHAnsi" w:cstheme="minorHAnsi"/>
          <w:color w:val="7493B0"/>
          <w:sz w:val="24"/>
          <w:szCs w:val="24"/>
          <w:lang w:val="cs-CZ"/>
        </w:rPr>
        <w:t>Excelu</w:t>
      </w:r>
      <w:bookmarkEnd w:id="36"/>
    </w:p>
    <w:p w14:paraId="5006B040" w14:textId="4F8C2620" w:rsidR="00CA09E7" w:rsidRDefault="00CA09E7" w:rsidP="00CA09E7"/>
    <w:p w14:paraId="4E9F71F7" w14:textId="38AAEBE4" w:rsidR="00CA09E7" w:rsidRDefault="00CA09E7" w:rsidP="00CA09E7"/>
    <w:p w14:paraId="10285C07" w14:textId="77777777" w:rsidR="00CA09E7" w:rsidRPr="00CA09E7" w:rsidRDefault="00CA09E7" w:rsidP="00CA09E7"/>
    <w:p w14:paraId="74EE6B1D" w14:textId="306868DB" w:rsidR="000A4999" w:rsidRPr="00401649" w:rsidRDefault="000A4999" w:rsidP="000A4999">
      <w:pPr>
        <w:pStyle w:val="Nadpis1"/>
        <w:numPr>
          <w:ilvl w:val="0"/>
          <w:numId w:val="0"/>
        </w:numPr>
        <w:ind w:left="432" w:hanging="432"/>
        <w:rPr>
          <w:rFonts w:ascii="Calibri" w:hAnsi="Calibri" w:cs="Calibri"/>
          <w:caps/>
          <w:color w:val="7493B0"/>
          <w:sz w:val="32"/>
          <w:szCs w:val="32"/>
          <w:lang w:val="cs-CZ"/>
        </w:rPr>
      </w:pPr>
      <w:bookmarkStart w:id="37" w:name="_Toc43552756"/>
      <w:bookmarkStart w:id="38" w:name="_Toc82610077"/>
      <w:r w:rsidRPr="00401649">
        <w:rPr>
          <w:rFonts w:ascii="Calibri" w:hAnsi="Calibri" w:cs="Calibri"/>
          <w:caps/>
          <w:color w:val="7493B0"/>
          <w:sz w:val="32"/>
          <w:szCs w:val="32"/>
          <w:lang w:val="cs-CZ"/>
        </w:rPr>
        <w:t>Použitá literatura</w:t>
      </w:r>
      <w:bookmarkEnd w:id="37"/>
      <w:bookmarkEnd w:id="38"/>
    </w:p>
    <w:p w14:paraId="66F68556" w14:textId="518355EF" w:rsidR="00A54D3B" w:rsidRPr="00907054" w:rsidRDefault="0062784D" w:rsidP="00341F8A">
      <w:pPr>
        <w:pStyle w:val="Textpoznpodarou"/>
        <w:spacing w:after="160"/>
        <w:jc w:val="both"/>
        <w:rPr>
          <w:rFonts w:asciiTheme="minorHAnsi" w:hAnsiTheme="minorHAnsi" w:cstheme="minorHAnsi"/>
        </w:rPr>
      </w:pPr>
      <w:r w:rsidRPr="00907054">
        <w:rPr>
          <w:rFonts w:asciiTheme="minorHAnsi" w:hAnsiTheme="minorHAnsi" w:cstheme="minorHAnsi"/>
        </w:rPr>
        <w:t xml:space="preserve">ISO 31000 (2018) </w:t>
      </w:r>
      <w:r w:rsidR="00A54D3B" w:rsidRPr="00907054">
        <w:rPr>
          <w:rFonts w:asciiTheme="minorHAnsi" w:hAnsiTheme="minorHAnsi" w:cstheme="minorHAnsi"/>
          <w:i/>
        </w:rPr>
        <w:t>Management rizik</w:t>
      </w:r>
      <w:r w:rsidRPr="00907054">
        <w:rPr>
          <w:rFonts w:asciiTheme="minorHAnsi" w:hAnsiTheme="minorHAnsi" w:cstheme="minorHAnsi"/>
        </w:rPr>
        <w:t>, Praha: Úřad pro technickou normalizaci, metrologii a zkušebnictví</w:t>
      </w:r>
    </w:p>
    <w:p w14:paraId="35B88E96" w14:textId="10D78EAD" w:rsidR="00A54D3B" w:rsidRPr="00907054" w:rsidRDefault="00A54D3B" w:rsidP="00341F8A">
      <w:pPr>
        <w:pStyle w:val="Textpoznpodarou"/>
        <w:spacing w:after="160"/>
        <w:jc w:val="both"/>
        <w:rPr>
          <w:rFonts w:asciiTheme="minorHAnsi" w:hAnsiTheme="minorHAnsi" w:cstheme="minorHAnsi"/>
        </w:rPr>
      </w:pPr>
      <w:r w:rsidRPr="00907054">
        <w:rPr>
          <w:rFonts w:asciiTheme="minorHAnsi" w:hAnsiTheme="minorHAnsi" w:cstheme="minorHAnsi"/>
        </w:rPr>
        <w:t>ISO 31010</w:t>
      </w:r>
      <w:r w:rsidR="0062784D" w:rsidRPr="00907054">
        <w:rPr>
          <w:rFonts w:asciiTheme="minorHAnsi" w:hAnsiTheme="minorHAnsi" w:cstheme="minorHAnsi"/>
        </w:rPr>
        <w:t xml:space="preserve"> (2011)</w:t>
      </w:r>
      <w:r w:rsidRPr="00907054">
        <w:rPr>
          <w:rFonts w:asciiTheme="minorHAnsi" w:hAnsiTheme="minorHAnsi" w:cstheme="minorHAnsi"/>
        </w:rPr>
        <w:t xml:space="preserve"> </w:t>
      </w:r>
      <w:r w:rsidRPr="00907054">
        <w:rPr>
          <w:rFonts w:asciiTheme="minorHAnsi" w:hAnsiTheme="minorHAnsi" w:cstheme="minorHAnsi"/>
          <w:i/>
        </w:rPr>
        <w:t>Management rizik</w:t>
      </w:r>
      <w:r w:rsidR="0062784D" w:rsidRPr="00907054">
        <w:rPr>
          <w:rFonts w:asciiTheme="minorHAnsi" w:hAnsiTheme="minorHAnsi" w:cstheme="minorHAnsi"/>
        </w:rPr>
        <w:t>, Praha: Úřad pro technickou normalizaci, metrologii a zkušebnictví</w:t>
      </w:r>
    </w:p>
    <w:p w14:paraId="1F524577" w14:textId="0AAD6520" w:rsidR="00A54D3B" w:rsidRPr="00907054" w:rsidRDefault="00A54D3B" w:rsidP="00341F8A">
      <w:pPr>
        <w:pStyle w:val="Textpoznpodarou"/>
        <w:spacing w:after="160"/>
        <w:jc w:val="both"/>
        <w:rPr>
          <w:rFonts w:asciiTheme="minorHAnsi" w:hAnsiTheme="minorHAnsi" w:cstheme="minorHAnsi"/>
        </w:rPr>
      </w:pPr>
      <w:r w:rsidRPr="00907054">
        <w:rPr>
          <w:rFonts w:asciiTheme="minorHAnsi" w:hAnsiTheme="minorHAnsi" w:cstheme="minorHAnsi"/>
        </w:rPr>
        <w:t>ISO 37001</w:t>
      </w:r>
      <w:r w:rsidR="0062784D" w:rsidRPr="00907054">
        <w:rPr>
          <w:rFonts w:asciiTheme="minorHAnsi" w:hAnsiTheme="minorHAnsi" w:cstheme="minorHAnsi"/>
        </w:rPr>
        <w:t xml:space="preserve"> (2016)</w:t>
      </w:r>
      <w:r w:rsidRPr="00907054">
        <w:rPr>
          <w:rFonts w:asciiTheme="minorHAnsi" w:hAnsiTheme="minorHAnsi" w:cstheme="minorHAnsi"/>
        </w:rPr>
        <w:t xml:space="preserve"> </w:t>
      </w:r>
      <w:r w:rsidRPr="00907054">
        <w:rPr>
          <w:rFonts w:asciiTheme="minorHAnsi" w:hAnsiTheme="minorHAnsi" w:cstheme="minorHAnsi"/>
          <w:i/>
        </w:rPr>
        <w:t>Systémy protikorupčního managementu - Požadavky s návodem pro použití</w:t>
      </w:r>
      <w:r w:rsidR="0062784D" w:rsidRPr="00907054">
        <w:rPr>
          <w:rFonts w:asciiTheme="minorHAnsi" w:hAnsiTheme="minorHAnsi" w:cstheme="minorHAnsi"/>
        </w:rPr>
        <w:t>, Praha: Úřad pro technickou normalizaci, metrologii a zkušebnictví</w:t>
      </w:r>
    </w:p>
    <w:p w14:paraId="29C0F61F" w14:textId="4420F226" w:rsidR="00A31FB8" w:rsidRPr="00907054" w:rsidRDefault="00907054" w:rsidP="00341F8A">
      <w:pPr>
        <w:pStyle w:val="Textpoznpodarou"/>
        <w:spacing w:after="160"/>
        <w:jc w:val="both"/>
        <w:rPr>
          <w:rFonts w:asciiTheme="minorHAnsi" w:hAnsiTheme="minorHAnsi" w:cstheme="minorHAnsi"/>
        </w:rPr>
      </w:pPr>
      <w:r w:rsidRPr="00907054">
        <w:rPr>
          <w:rFonts w:asciiTheme="minorHAnsi" w:hAnsiTheme="minorHAnsi" w:cstheme="minorHAnsi"/>
        </w:rPr>
        <w:t>JORION, P. (2011</w:t>
      </w:r>
      <w:r w:rsidR="00A31FB8" w:rsidRPr="00907054">
        <w:rPr>
          <w:rFonts w:asciiTheme="minorHAnsi" w:hAnsiTheme="minorHAnsi" w:cstheme="minorHAnsi"/>
        </w:rPr>
        <w:t xml:space="preserve">) </w:t>
      </w:r>
      <w:r w:rsidR="00A31FB8" w:rsidRPr="00907054">
        <w:rPr>
          <w:rFonts w:asciiTheme="minorHAnsi" w:hAnsiTheme="minorHAnsi" w:cstheme="minorHAnsi"/>
          <w:i/>
        </w:rPr>
        <w:t>Financial risk manager handbook plus test bank</w:t>
      </w:r>
      <w:r w:rsidR="00A31FB8" w:rsidRPr="00907054">
        <w:rPr>
          <w:rFonts w:asciiTheme="minorHAnsi" w:hAnsiTheme="minorHAnsi" w:cstheme="minorHAnsi"/>
        </w:rPr>
        <w:t xml:space="preserve">: FRM Part I/Part II. Hoboken, N.J.: J. Wiley </w:t>
      </w:r>
    </w:p>
    <w:p w14:paraId="390D3A71" w14:textId="132EA940" w:rsidR="00A31FB8" w:rsidRPr="00907054" w:rsidRDefault="00907054" w:rsidP="00341F8A">
      <w:pPr>
        <w:pStyle w:val="Textpoznpodarou"/>
        <w:spacing w:after="160"/>
        <w:jc w:val="both"/>
        <w:rPr>
          <w:rFonts w:asciiTheme="minorHAnsi" w:hAnsiTheme="minorHAnsi" w:cstheme="minorHAnsi"/>
        </w:rPr>
      </w:pPr>
      <w:r w:rsidRPr="00907054">
        <w:rPr>
          <w:rFonts w:asciiTheme="minorHAnsi" w:hAnsiTheme="minorHAnsi" w:cstheme="minorHAnsi"/>
        </w:rPr>
        <w:t>KAHNEMAN,D., TWERSKY, A</w:t>
      </w:r>
      <w:r>
        <w:rPr>
          <w:rFonts w:asciiTheme="minorHAnsi" w:hAnsiTheme="minorHAnsi" w:cstheme="minorHAnsi"/>
        </w:rPr>
        <w:t>. (1979)</w:t>
      </w:r>
      <w:r w:rsidR="00A31FB8" w:rsidRPr="00907054">
        <w:rPr>
          <w:rFonts w:asciiTheme="minorHAnsi" w:hAnsiTheme="minorHAnsi" w:cstheme="minorHAnsi"/>
        </w:rPr>
        <w:t xml:space="preserve"> Prospect Theory. An analysis of Decision under Risk. Econometrica, 1979, Vol. 47, No. 2, pp. 263-292</w:t>
      </w:r>
    </w:p>
    <w:p w14:paraId="7FFBD790" w14:textId="17B94F64" w:rsidR="0062784D" w:rsidRDefault="0062784D" w:rsidP="00341F8A">
      <w:pPr>
        <w:pStyle w:val="Textpoznpodarou"/>
        <w:spacing w:after="160"/>
        <w:jc w:val="both"/>
        <w:rPr>
          <w:rFonts w:asciiTheme="minorHAnsi" w:hAnsiTheme="minorHAnsi" w:cstheme="minorHAnsi"/>
        </w:rPr>
      </w:pPr>
      <w:r w:rsidRPr="00907054">
        <w:rPr>
          <w:rFonts w:asciiTheme="minorHAnsi" w:hAnsiTheme="minorHAnsi" w:cstheme="minorHAnsi"/>
        </w:rPr>
        <w:t>KRULIŠ, J.</w:t>
      </w:r>
      <w:r w:rsidR="00A31FB8" w:rsidRPr="00907054">
        <w:rPr>
          <w:rFonts w:asciiTheme="minorHAnsi" w:hAnsiTheme="minorHAnsi" w:cstheme="minorHAnsi"/>
        </w:rPr>
        <w:t xml:space="preserve"> </w:t>
      </w:r>
      <w:r w:rsidRPr="00907054">
        <w:rPr>
          <w:rFonts w:asciiTheme="minorHAnsi" w:hAnsiTheme="minorHAnsi" w:cstheme="minorHAnsi"/>
        </w:rPr>
        <w:t xml:space="preserve">(2011) </w:t>
      </w:r>
      <w:r w:rsidRPr="00907054">
        <w:rPr>
          <w:rFonts w:asciiTheme="minorHAnsi" w:hAnsiTheme="minorHAnsi" w:cstheme="minorHAnsi"/>
          <w:i/>
        </w:rPr>
        <w:t>Jak vítězit nad riziky: aktivní management rizik - nástroj řízení úspěšných firem</w:t>
      </w:r>
      <w:r w:rsidRPr="00907054">
        <w:rPr>
          <w:rFonts w:asciiTheme="minorHAnsi" w:hAnsiTheme="minorHAnsi" w:cstheme="minorHAnsi"/>
        </w:rPr>
        <w:t>. Praha: Linde</w:t>
      </w:r>
    </w:p>
    <w:p w14:paraId="3B2762A8" w14:textId="6DA3AEEE" w:rsidR="00785754" w:rsidRPr="00907054" w:rsidRDefault="00785754" w:rsidP="00341F8A">
      <w:pPr>
        <w:pStyle w:val="Textpoznpodarou"/>
        <w:spacing w:after="160"/>
        <w:jc w:val="both"/>
        <w:rPr>
          <w:rFonts w:asciiTheme="minorHAnsi" w:hAnsiTheme="minorHAnsi" w:cstheme="minorHAnsi"/>
        </w:rPr>
      </w:pPr>
      <w:r w:rsidRPr="00785754">
        <w:rPr>
          <w:rFonts w:asciiTheme="minorHAnsi" w:hAnsiTheme="minorHAnsi" w:cstheme="minorHAnsi"/>
        </w:rPr>
        <w:t>NEMEC, J</w:t>
      </w:r>
      <w:r>
        <w:rPr>
          <w:rFonts w:asciiTheme="minorHAnsi" w:hAnsiTheme="minorHAnsi" w:cstheme="minorHAnsi"/>
        </w:rPr>
        <w:t>.</w:t>
      </w:r>
      <w:r w:rsidRPr="00785754">
        <w:rPr>
          <w:rFonts w:asciiTheme="minorHAnsi" w:hAnsiTheme="minorHAnsi" w:cstheme="minorHAnsi"/>
        </w:rPr>
        <w:t>, PLAČEK M</w:t>
      </w:r>
      <w:r>
        <w:rPr>
          <w:rFonts w:asciiTheme="minorHAnsi" w:hAnsiTheme="minorHAnsi" w:cstheme="minorHAnsi"/>
        </w:rPr>
        <w:t xml:space="preserve">., </w:t>
      </w:r>
      <w:r w:rsidRPr="00785754">
        <w:rPr>
          <w:rFonts w:asciiTheme="minorHAnsi" w:hAnsiTheme="minorHAnsi" w:cstheme="minorHAnsi"/>
        </w:rPr>
        <w:t>PŮČEK</w:t>
      </w:r>
      <w:r>
        <w:rPr>
          <w:rFonts w:asciiTheme="minorHAnsi" w:hAnsiTheme="minorHAnsi" w:cstheme="minorHAnsi"/>
        </w:rPr>
        <w:t xml:space="preserve"> M.,J.,</w:t>
      </w:r>
      <w:r w:rsidRPr="00785754">
        <w:rPr>
          <w:rFonts w:asciiTheme="minorHAnsi" w:hAnsiTheme="minorHAnsi" w:cstheme="minorHAnsi"/>
        </w:rPr>
        <w:t xml:space="preserve"> OCHRANA</w:t>
      </w:r>
      <w:r>
        <w:rPr>
          <w:rFonts w:asciiTheme="minorHAnsi" w:hAnsiTheme="minorHAnsi" w:cstheme="minorHAnsi"/>
        </w:rPr>
        <w:t>, F. (2020)</w:t>
      </w:r>
      <w:r w:rsidRPr="00785754">
        <w:rPr>
          <w:rFonts w:asciiTheme="minorHAnsi" w:hAnsiTheme="minorHAnsi" w:cstheme="minorHAnsi"/>
        </w:rPr>
        <w:t xml:space="preserve"> </w:t>
      </w:r>
      <w:r w:rsidRPr="00785754">
        <w:rPr>
          <w:rFonts w:asciiTheme="minorHAnsi" w:hAnsiTheme="minorHAnsi" w:cstheme="minorHAnsi"/>
          <w:i/>
        </w:rPr>
        <w:t>Budgeting and Public Finance</w:t>
      </w:r>
      <w:r w:rsidRPr="00785754">
        <w:rPr>
          <w:rFonts w:asciiTheme="minorHAnsi" w:hAnsiTheme="minorHAnsi" w:cstheme="minorHAnsi"/>
        </w:rPr>
        <w:t>. In Farazmand A.. Global Encyclopedia of Public Administration, Public Policy, and Governance, 2020.</w:t>
      </w:r>
    </w:p>
    <w:p w14:paraId="5962E8A8" w14:textId="61373DFF" w:rsidR="00155445" w:rsidRPr="00907054" w:rsidRDefault="00155445" w:rsidP="00341F8A">
      <w:pPr>
        <w:pStyle w:val="Textpoznpodarou"/>
        <w:spacing w:after="160"/>
        <w:jc w:val="both"/>
        <w:rPr>
          <w:rFonts w:asciiTheme="minorHAnsi" w:hAnsiTheme="minorHAnsi" w:cstheme="minorHAnsi"/>
        </w:rPr>
      </w:pPr>
      <w:r w:rsidRPr="00907054">
        <w:rPr>
          <w:rFonts w:asciiTheme="minorHAnsi" w:hAnsiTheme="minorHAnsi" w:cstheme="minorHAnsi"/>
        </w:rPr>
        <w:t xml:space="preserve">Město Klimkovice. Strategický plán rozvoje města Klimkovice 2014 – 2020. Analýza rizik. str. 99 -103. Dostupná na </w:t>
      </w:r>
      <w:hyperlink r:id="rId13" w:history="1">
        <w:r w:rsidRPr="00907054">
          <w:rPr>
            <w:rStyle w:val="Hypertextovodkaz"/>
            <w:rFonts w:asciiTheme="minorHAnsi" w:hAnsiTheme="minorHAnsi" w:cstheme="minorHAnsi"/>
          </w:rPr>
          <w:t>https://www.dataplan.info/img_upload/7bdb1584e3b8a53d337518d988763f8d/strategicky-plan-rozvoje-mesta-klimkovice-2014-2020.pdf</w:t>
        </w:r>
      </w:hyperlink>
    </w:p>
    <w:p w14:paraId="4284497A" w14:textId="77777777" w:rsidR="00155445" w:rsidRPr="00907054" w:rsidRDefault="00155445" w:rsidP="00341F8A">
      <w:pPr>
        <w:pStyle w:val="Textpoznpodarou"/>
        <w:spacing w:after="160"/>
        <w:jc w:val="both"/>
        <w:rPr>
          <w:rFonts w:asciiTheme="minorHAnsi" w:hAnsiTheme="minorHAnsi" w:cstheme="minorHAnsi"/>
        </w:rPr>
      </w:pPr>
      <w:r w:rsidRPr="00907054">
        <w:rPr>
          <w:rFonts w:asciiTheme="minorHAnsi" w:hAnsiTheme="minorHAnsi" w:cstheme="minorHAnsi"/>
        </w:rPr>
        <w:t xml:space="preserve">Město Pardubice. Analytická část Strategického plánu rozvoje města Pardubic  pro období 2014 – 2025. Dostupná na </w:t>
      </w:r>
      <w:hyperlink r:id="rId14" w:history="1">
        <w:r w:rsidRPr="00907054">
          <w:rPr>
            <w:rStyle w:val="Hypertextovodkaz"/>
            <w:rFonts w:asciiTheme="minorHAnsi" w:hAnsiTheme="minorHAnsi" w:cstheme="minorHAnsi"/>
          </w:rPr>
          <w:t>https://www.pardubice.eu/o-pardubicich/strategicky-plan/strategicky-plan-2014-2025-tvorba/?file=20242&amp;page=4362934&amp;do=download</w:t>
        </w:r>
      </w:hyperlink>
      <w:r w:rsidRPr="00907054">
        <w:rPr>
          <w:rStyle w:val="Hypertextovodkaz"/>
          <w:rFonts w:asciiTheme="minorHAnsi" w:hAnsiTheme="minorHAnsi" w:cstheme="minorHAnsi"/>
          <w:color w:val="auto"/>
          <w:u w:val="none"/>
        </w:rPr>
        <w:t>, str. 115- 119</w:t>
      </w:r>
    </w:p>
    <w:p w14:paraId="68039BFE" w14:textId="77777777" w:rsidR="00155445" w:rsidRPr="00907054" w:rsidRDefault="00155445" w:rsidP="00341F8A">
      <w:pPr>
        <w:pStyle w:val="Textpoznpodarou"/>
        <w:spacing w:after="160"/>
        <w:jc w:val="both"/>
        <w:rPr>
          <w:rFonts w:asciiTheme="minorHAnsi" w:hAnsiTheme="minorHAnsi" w:cstheme="minorHAnsi"/>
        </w:rPr>
      </w:pPr>
      <w:r w:rsidRPr="00907054">
        <w:rPr>
          <w:rFonts w:asciiTheme="minorHAnsi" w:hAnsiTheme="minorHAnsi" w:cstheme="minorHAnsi"/>
          <w:lang w:eastAsia="x-none"/>
        </w:rPr>
        <w:t xml:space="preserve">Město Ústí nad Labem. Strategie rozvoje města Ústí nad Labem. </w:t>
      </w:r>
      <w:r w:rsidRPr="00907054">
        <w:rPr>
          <w:rFonts w:asciiTheme="minorHAnsi" w:hAnsiTheme="minorHAnsi" w:cstheme="minorHAnsi"/>
        </w:rPr>
        <w:t xml:space="preserve">Dostupná na </w:t>
      </w:r>
      <w:hyperlink r:id="rId15" w:history="1">
        <w:r w:rsidRPr="00907054">
          <w:rPr>
            <w:rStyle w:val="Hypertextovodkaz"/>
            <w:rFonts w:asciiTheme="minorHAnsi" w:eastAsia="Calibri" w:hAnsiTheme="minorHAnsi" w:cstheme="minorHAnsi"/>
          </w:rPr>
          <w:t>https://www.usti-nad-labem.cz/files/strategie-tistena-verze.pdf</w:t>
        </w:r>
      </w:hyperlink>
      <w:r w:rsidRPr="00907054">
        <w:rPr>
          <w:rFonts w:asciiTheme="minorHAnsi" w:eastAsia="Calibri" w:hAnsiTheme="minorHAnsi" w:cstheme="minorHAnsi"/>
        </w:rPr>
        <w:t>, str. 74- 76</w:t>
      </w:r>
    </w:p>
    <w:p w14:paraId="6D8454D5" w14:textId="3A4B117B" w:rsidR="00155445" w:rsidRDefault="00155445" w:rsidP="00341F8A">
      <w:pPr>
        <w:spacing w:after="160" w:line="240" w:lineRule="auto"/>
        <w:jc w:val="both"/>
        <w:rPr>
          <w:rFonts w:asciiTheme="minorHAnsi" w:hAnsiTheme="minorHAnsi" w:cstheme="minorHAnsi"/>
          <w:sz w:val="20"/>
          <w:szCs w:val="20"/>
          <w:lang w:eastAsia="x-none"/>
        </w:rPr>
      </w:pPr>
      <w:r w:rsidRPr="00907054">
        <w:rPr>
          <w:rFonts w:asciiTheme="minorHAnsi" w:hAnsiTheme="minorHAnsi" w:cstheme="minorHAnsi"/>
          <w:sz w:val="20"/>
          <w:szCs w:val="20"/>
          <w:lang w:eastAsia="x-none"/>
        </w:rPr>
        <w:t xml:space="preserve">OCHRANA, F., PŮČEK, M. J., PLAČEK, (2017) </w:t>
      </w:r>
      <w:r w:rsidRPr="00907054">
        <w:rPr>
          <w:rFonts w:asciiTheme="minorHAnsi" w:hAnsiTheme="minorHAnsi" w:cstheme="minorHAnsi"/>
          <w:i/>
          <w:sz w:val="20"/>
          <w:szCs w:val="20"/>
          <w:lang w:eastAsia="x-none"/>
        </w:rPr>
        <w:t>Detecting and reducing corruption risk and fraud in the public sector</w:t>
      </w:r>
      <w:r w:rsidRPr="00907054">
        <w:rPr>
          <w:rFonts w:asciiTheme="minorHAnsi" w:hAnsiTheme="minorHAnsi" w:cstheme="minorHAnsi"/>
          <w:sz w:val="20"/>
          <w:szCs w:val="20"/>
          <w:lang w:eastAsia="x-none"/>
        </w:rPr>
        <w:t>. Praha: Nakladatelství Karolinum</w:t>
      </w:r>
    </w:p>
    <w:p w14:paraId="6CEA6197" w14:textId="1CC11D0F" w:rsidR="00D845B1" w:rsidRDefault="00D845B1" w:rsidP="00341F8A">
      <w:pPr>
        <w:spacing w:after="160" w:line="240" w:lineRule="auto"/>
        <w:jc w:val="both"/>
        <w:rPr>
          <w:rFonts w:asciiTheme="minorHAnsi" w:hAnsiTheme="minorHAnsi" w:cstheme="minorHAnsi"/>
          <w:sz w:val="20"/>
          <w:szCs w:val="20"/>
          <w:lang w:eastAsia="x-none"/>
        </w:rPr>
      </w:pPr>
      <w:r w:rsidRPr="00D845B1">
        <w:rPr>
          <w:rFonts w:asciiTheme="minorHAnsi" w:hAnsiTheme="minorHAnsi" w:cstheme="minorHAnsi"/>
          <w:sz w:val="20"/>
          <w:szCs w:val="20"/>
          <w:lang w:eastAsia="x-none"/>
        </w:rPr>
        <w:t>PLAČEK</w:t>
      </w:r>
      <w:r>
        <w:rPr>
          <w:rFonts w:asciiTheme="minorHAnsi" w:hAnsiTheme="minorHAnsi" w:cstheme="minorHAnsi"/>
          <w:sz w:val="20"/>
          <w:szCs w:val="20"/>
          <w:lang w:eastAsia="x-none"/>
        </w:rPr>
        <w:t>, M., PŮČEK, M.,</w:t>
      </w:r>
      <w:r w:rsidRPr="00D845B1">
        <w:rPr>
          <w:rFonts w:asciiTheme="minorHAnsi" w:hAnsiTheme="minorHAnsi" w:cstheme="minorHAnsi"/>
          <w:sz w:val="20"/>
          <w:szCs w:val="20"/>
          <w:lang w:eastAsia="x-none"/>
        </w:rPr>
        <w:t xml:space="preserve"> OCHRANA, F</w:t>
      </w:r>
      <w:r>
        <w:rPr>
          <w:rFonts w:asciiTheme="minorHAnsi" w:hAnsiTheme="minorHAnsi" w:cstheme="minorHAnsi"/>
          <w:sz w:val="20"/>
          <w:szCs w:val="20"/>
          <w:lang w:eastAsia="x-none"/>
        </w:rPr>
        <w:t>. (</w:t>
      </w:r>
      <w:r w:rsidRPr="00D845B1">
        <w:rPr>
          <w:rFonts w:asciiTheme="minorHAnsi" w:hAnsiTheme="minorHAnsi" w:cstheme="minorHAnsi"/>
          <w:sz w:val="20"/>
          <w:szCs w:val="20"/>
          <w:lang w:eastAsia="x-none"/>
        </w:rPr>
        <w:t>2019</w:t>
      </w:r>
      <w:r>
        <w:rPr>
          <w:rFonts w:asciiTheme="minorHAnsi" w:hAnsiTheme="minorHAnsi" w:cstheme="minorHAnsi"/>
          <w:sz w:val="20"/>
          <w:szCs w:val="20"/>
          <w:lang w:eastAsia="x-none"/>
        </w:rPr>
        <w:t>)</w:t>
      </w:r>
      <w:r w:rsidRPr="00D845B1">
        <w:rPr>
          <w:rFonts w:asciiTheme="minorHAnsi" w:hAnsiTheme="minorHAnsi" w:cstheme="minorHAnsi"/>
          <w:sz w:val="20"/>
          <w:szCs w:val="20"/>
          <w:lang w:eastAsia="x-none"/>
        </w:rPr>
        <w:t xml:space="preserve"> Identifying Corruption Risk: A Comparison of Bulgaria and the Czech Republic. </w:t>
      </w:r>
      <w:r w:rsidRPr="00D845B1">
        <w:rPr>
          <w:rFonts w:asciiTheme="minorHAnsi" w:hAnsiTheme="minorHAnsi" w:cstheme="minorHAnsi"/>
          <w:i/>
          <w:sz w:val="20"/>
          <w:szCs w:val="20"/>
          <w:lang w:eastAsia="x-none"/>
        </w:rPr>
        <w:t>Journal of Comparative Policy Analysis: Research and Practice</w:t>
      </w:r>
      <w:r w:rsidRPr="00D845B1">
        <w:rPr>
          <w:rFonts w:asciiTheme="minorHAnsi" w:hAnsiTheme="minorHAnsi" w:cstheme="minorHAnsi"/>
          <w:sz w:val="20"/>
          <w:szCs w:val="20"/>
          <w:lang w:eastAsia="x-none"/>
        </w:rPr>
        <w:t>, 21(4), pp.366-384.</w:t>
      </w:r>
    </w:p>
    <w:p w14:paraId="576A8E15" w14:textId="22D1F5BD" w:rsidR="00D95265" w:rsidRDefault="00D95265" w:rsidP="00341F8A">
      <w:pPr>
        <w:spacing w:after="160" w:line="240" w:lineRule="auto"/>
        <w:jc w:val="both"/>
        <w:rPr>
          <w:rFonts w:asciiTheme="minorHAnsi" w:hAnsiTheme="minorHAnsi" w:cstheme="minorHAnsi"/>
          <w:sz w:val="20"/>
          <w:szCs w:val="20"/>
          <w:lang w:eastAsia="x-none"/>
        </w:rPr>
      </w:pPr>
      <w:r w:rsidRPr="00D95265">
        <w:rPr>
          <w:rFonts w:asciiTheme="minorHAnsi" w:hAnsiTheme="minorHAnsi" w:cstheme="minorHAnsi"/>
          <w:sz w:val="20"/>
          <w:szCs w:val="20"/>
          <w:lang w:eastAsia="x-none"/>
        </w:rPr>
        <w:lastRenderedPageBreak/>
        <w:t>PLAČEK M., PŮČEK M. J., OCHR</w:t>
      </w:r>
      <w:r>
        <w:rPr>
          <w:rFonts w:asciiTheme="minorHAnsi" w:hAnsiTheme="minorHAnsi" w:cstheme="minorHAnsi"/>
          <w:sz w:val="20"/>
          <w:szCs w:val="20"/>
          <w:lang w:eastAsia="x-none"/>
        </w:rPr>
        <w:t>ANA F., KŘÁPEK M., MATYÁŠ O. H. (2019)</w:t>
      </w:r>
      <w:r w:rsidRPr="00D95265">
        <w:rPr>
          <w:rFonts w:asciiTheme="minorHAnsi" w:hAnsiTheme="minorHAnsi" w:cstheme="minorHAnsi"/>
          <w:sz w:val="20"/>
          <w:szCs w:val="20"/>
          <w:lang w:eastAsia="x-none"/>
        </w:rPr>
        <w:t xml:space="preserve"> Risk Management for Cultural Organizations (the example of agricultural museums in the Czech Republic), </w:t>
      </w:r>
      <w:r w:rsidRPr="00D95265">
        <w:rPr>
          <w:rFonts w:asciiTheme="minorHAnsi" w:hAnsiTheme="minorHAnsi" w:cstheme="minorHAnsi"/>
          <w:i/>
          <w:sz w:val="20"/>
          <w:szCs w:val="20"/>
          <w:lang w:eastAsia="x-none"/>
        </w:rPr>
        <w:t>Cultural Management: Science and Education</w:t>
      </w:r>
      <w:r w:rsidRPr="00D95265">
        <w:rPr>
          <w:rFonts w:asciiTheme="minorHAnsi" w:hAnsiTheme="minorHAnsi" w:cstheme="minorHAnsi"/>
          <w:sz w:val="20"/>
          <w:szCs w:val="20"/>
          <w:lang w:eastAsia="x-none"/>
        </w:rPr>
        <w:t>, Vol. 3, 2019</w:t>
      </w:r>
    </w:p>
    <w:p w14:paraId="3C58E863" w14:textId="15B24332" w:rsidR="0086041F" w:rsidRPr="0086041F" w:rsidRDefault="0086041F" w:rsidP="0086041F">
      <w:pPr>
        <w:spacing w:after="160" w:line="240" w:lineRule="auto"/>
        <w:jc w:val="both"/>
        <w:rPr>
          <w:rFonts w:asciiTheme="minorHAnsi" w:hAnsiTheme="minorHAnsi" w:cstheme="minorHAnsi"/>
          <w:sz w:val="20"/>
          <w:szCs w:val="20"/>
          <w:lang w:eastAsia="x-none"/>
        </w:rPr>
      </w:pPr>
      <w:r>
        <w:rPr>
          <w:rFonts w:asciiTheme="minorHAnsi" w:hAnsiTheme="minorHAnsi" w:cstheme="minorHAnsi"/>
          <w:sz w:val="20"/>
          <w:szCs w:val="20"/>
          <w:lang w:eastAsia="x-none"/>
        </w:rPr>
        <w:t>PLAČEK, M.</w:t>
      </w:r>
      <w:r w:rsidRPr="0086041F">
        <w:rPr>
          <w:rFonts w:asciiTheme="minorHAnsi" w:hAnsiTheme="minorHAnsi" w:cstheme="minorHAnsi"/>
          <w:sz w:val="20"/>
          <w:szCs w:val="20"/>
          <w:lang w:eastAsia="x-none"/>
        </w:rPr>
        <w:t>, OCHRANA F</w:t>
      </w:r>
      <w:r>
        <w:rPr>
          <w:rFonts w:asciiTheme="minorHAnsi" w:hAnsiTheme="minorHAnsi" w:cstheme="minorHAnsi"/>
          <w:sz w:val="20"/>
          <w:szCs w:val="20"/>
          <w:lang w:eastAsia="x-none"/>
        </w:rPr>
        <w:t>.</w:t>
      </w:r>
      <w:r w:rsidRPr="0086041F">
        <w:rPr>
          <w:rFonts w:asciiTheme="minorHAnsi" w:hAnsiTheme="minorHAnsi" w:cstheme="minorHAnsi"/>
          <w:sz w:val="20"/>
          <w:szCs w:val="20"/>
          <w:lang w:eastAsia="x-none"/>
        </w:rPr>
        <w:t>, PŮČEK M</w:t>
      </w:r>
      <w:r>
        <w:rPr>
          <w:rFonts w:asciiTheme="minorHAnsi" w:hAnsiTheme="minorHAnsi" w:cstheme="minorHAnsi"/>
          <w:sz w:val="20"/>
          <w:szCs w:val="20"/>
          <w:lang w:eastAsia="x-none"/>
        </w:rPr>
        <w:t xml:space="preserve">.,J., </w:t>
      </w:r>
      <w:r w:rsidRPr="0086041F">
        <w:rPr>
          <w:rFonts w:asciiTheme="minorHAnsi" w:hAnsiTheme="minorHAnsi" w:cstheme="minorHAnsi"/>
          <w:sz w:val="20"/>
          <w:szCs w:val="20"/>
          <w:lang w:eastAsia="x-none"/>
        </w:rPr>
        <w:t>NEMEC</w:t>
      </w:r>
      <w:r>
        <w:rPr>
          <w:rFonts w:asciiTheme="minorHAnsi" w:hAnsiTheme="minorHAnsi" w:cstheme="minorHAnsi"/>
          <w:sz w:val="20"/>
          <w:szCs w:val="20"/>
          <w:lang w:eastAsia="x-none"/>
        </w:rPr>
        <w:t>, J. (2020)</w:t>
      </w:r>
      <w:r w:rsidRPr="0086041F">
        <w:rPr>
          <w:rFonts w:asciiTheme="minorHAnsi" w:hAnsiTheme="minorHAnsi" w:cstheme="minorHAnsi"/>
          <w:sz w:val="20"/>
          <w:szCs w:val="20"/>
          <w:lang w:eastAsia="x-none"/>
        </w:rPr>
        <w:t xml:space="preserve"> </w:t>
      </w:r>
      <w:r w:rsidRPr="0086041F">
        <w:rPr>
          <w:rFonts w:asciiTheme="minorHAnsi" w:hAnsiTheme="minorHAnsi" w:cstheme="minorHAnsi"/>
          <w:i/>
          <w:sz w:val="20"/>
          <w:szCs w:val="20"/>
          <w:lang w:eastAsia="x-none"/>
        </w:rPr>
        <w:t>Fiscal Decentralization Reforms: The Impact on the Efficiency of Local Governments in Central and Eastern Europe</w:t>
      </w:r>
      <w:r w:rsidRPr="0086041F">
        <w:rPr>
          <w:rFonts w:asciiTheme="minorHAnsi" w:hAnsiTheme="minorHAnsi" w:cstheme="minorHAnsi"/>
          <w:sz w:val="20"/>
          <w:szCs w:val="20"/>
          <w:lang w:eastAsia="x-none"/>
        </w:rPr>
        <w:t xml:space="preserve">. Springer Nature. 2020. </w:t>
      </w:r>
      <w:r w:rsidRPr="0086041F">
        <w:rPr>
          <w:rFonts w:asciiTheme="minorHAnsi" w:hAnsiTheme="minorHAnsi"/>
          <w:sz w:val="20"/>
          <w:szCs w:val="20"/>
          <w:lang w:eastAsia="x-none"/>
        </w:rPr>
        <w:t>DOI</w:t>
      </w:r>
      <w:r w:rsidRPr="0086041F">
        <w:rPr>
          <w:rFonts w:asciiTheme="minorHAnsi" w:hAnsiTheme="minorHAnsi" w:cstheme="minorHAnsi"/>
          <w:sz w:val="20"/>
          <w:szCs w:val="20"/>
          <w:lang w:eastAsia="x-none"/>
        </w:rPr>
        <w:t xml:space="preserve"> </w:t>
      </w:r>
      <w:r w:rsidRPr="0086041F">
        <w:rPr>
          <w:rFonts w:asciiTheme="minorHAnsi" w:hAnsiTheme="minorHAnsi"/>
          <w:sz w:val="20"/>
          <w:szCs w:val="20"/>
          <w:lang w:eastAsia="x-none"/>
        </w:rPr>
        <w:t>https://doi.org/10.1007/978-3-030-46758-6</w:t>
      </w:r>
    </w:p>
    <w:p w14:paraId="0AF1F863" w14:textId="74323D4E" w:rsidR="00CC60A7" w:rsidRPr="00CC60A7" w:rsidRDefault="00CC60A7" w:rsidP="00CC60A7">
      <w:pPr>
        <w:spacing w:after="160" w:line="240" w:lineRule="auto"/>
        <w:jc w:val="both"/>
        <w:rPr>
          <w:rFonts w:asciiTheme="minorHAnsi" w:hAnsiTheme="minorHAnsi" w:cstheme="minorHAnsi"/>
          <w:sz w:val="20"/>
          <w:szCs w:val="20"/>
          <w:lang w:eastAsia="x-none"/>
        </w:rPr>
      </w:pPr>
      <w:r w:rsidRPr="00907054">
        <w:rPr>
          <w:rFonts w:asciiTheme="minorHAnsi" w:hAnsiTheme="minorHAnsi" w:cstheme="minorHAnsi"/>
          <w:sz w:val="20"/>
          <w:szCs w:val="20"/>
          <w:lang w:eastAsia="x-none"/>
        </w:rPr>
        <w:t xml:space="preserve">PŮČEK, J. M., OCHRANA, F., </w:t>
      </w:r>
      <w:r>
        <w:rPr>
          <w:rFonts w:asciiTheme="minorHAnsi" w:hAnsiTheme="minorHAnsi" w:cstheme="minorHAnsi"/>
          <w:sz w:val="20"/>
          <w:szCs w:val="20"/>
          <w:lang w:eastAsia="x-none"/>
        </w:rPr>
        <w:t>PLAČEK, M.</w:t>
      </w:r>
      <w:r w:rsidRPr="00907054">
        <w:rPr>
          <w:rFonts w:asciiTheme="minorHAnsi" w:hAnsiTheme="minorHAnsi" w:cstheme="minorHAnsi"/>
          <w:sz w:val="20"/>
          <w:szCs w:val="20"/>
          <w:lang w:eastAsia="x-none"/>
        </w:rPr>
        <w:t xml:space="preserve"> (20</w:t>
      </w:r>
      <w:r>
        <w:rPr>
          <w:rFonts w:asciiTheme="minorHAnsi" w:hAnsiTheme="minorHAnsi" w:cstheme="minorHAnsi"/>
          <w:sz w:val="20"/>
          <w:szCs w:val="20"/>
          <w:lang w:eastAsia="x-none"/>
        </w:rPr>
        <w:t>21</w:t>
      </w:r>
      <w:r w:rsidRPr="00907054">
        <w:rPr>
          <w:rFonts w:asciiTheme="minorHAnsi" w:hAnsiTheme="minorHAnsi" w:cstheme="minorHAnsi"/>
          <w:sz w:val="20"/>
          <w:szCs w:val="20"/>
          <w:lang w:eastAsia="x-none"/>
        </w:rPr>
        <w:t xml:space="preserve">) </w:t>
      </w:r>
      <w:r w:rsidRPr="00CC60A7">
        <w:rPr>
          <w:rFonts w:asciiTheme="minorHAnsi" w:hAnsiTheme="minorHAnsi" w:cstheme="minorHAnsi"/>
          <w:i/>
          <w:sz w:val="20"/>
          <w:szCs w:val="20"/>
          <w:lang w:eastAsia="x-none"/>
        </w:rPr>
        <w:t>Museum Management. Opportunities and Threats for Successful Museums</w:t>
      </w:r>
      <w:r>
        <w:rPr>
          <w:rFonts w:asciiTheme="minorHAnsi" w:hAnsiTheme="minorHAnsi" w:cstheme="minorHAnsi"/>
          <w:sz w:val="20"/>
          <w:szCs w:val="20"/>
          <w:lang w:eastAsia="x-none"/>
        </w:rPr>
        <w:t>. Springer Nature. 2021</w:t>
      </w:r>
    </w:p>
    <w:p w14:paraId="08B76F5C" w14:textId="6461D5DE" w:rsidR="00155445" w:rsidRPr="00907054" w:rsidRDefault="00155445" w:rsidP="00341F8A">
      <w:pPr>
        <w:spacing w:after="160" w:line="240" w:lineRule="auto"/>
        <w:jc w:val="both"/>
        <w:rPr>
          <w:rFonts w:asciiTheme="minorHAnsi" w:hAnsiTheme="minorHAnsi" w:cstheme="minorHAnsi"/>
          <w:i/>
          <w:sz w:val="20"/>
          <w:szCs w:val="20"/>
        </w:rPr>
      </w:pPr>
      <w:r w:rsidRPr="00907054">
        <w:rPr>
          <w:rFonts w:asciiTheme="minorHAnsi" w:hAnsiTheme="minorHAnsi" w:cstheme="minorHAnsi"/>
          <w:sz w:val="20"/>
          <w:szCs w:val="20"/>
          <w:lang w:eastAsia="x-none"/>
        </w:rPr>
        <w:t xml:space="preserve">PŮČEK, J. M., OCHRANA, F., a kol. (2019) </w:t>
      </w:r>
      <w:r w:rsidRPr="00907054">
        <w:rPr>
          <w:rFonts w:asciiTheme="minorHAnsi" w:hAnsiTheme="minorHAnsi" w:cstheme="minorHAnsi"/>
          <w:i/>
          <w:sz w:val="20"/>
          <w:szCs w:val="20"/>
        </w:rPr>
        <w:t xml:space="preserve">Metodologie a řízení výzkumu v muzeu. </w:t>
      </w:r>
      <w:r w:rsidRPr="00907054">
        <w:rPr>
          <w:rFonts w:asciiTheme="minorHAnsi" w:hAnsiTheme="minorHAnsi" w:cstheme="minorHAnsi"/>
          <w:sz w:val="20"/>
          <w:szCs w:val="20"/>
        </w:rPr>
        <w:t xml:space="preserve">Praha: Národní zemědělské muzeum. </w:t>
      </w:r>
      <w:r w:rsidRPr="00907054">
        <w:rPr>
          <w:rFonts w:asciiTheme="minorHAnsi" w:hAnsiTheme="minorHAnsi" w:cstheme="minorHAnsi"/>
          <w:sz w:val="20"/>
          <w:szCs w:val="20"/>
          <w:lang w:eastAsia="x-none"/>
        </w:rPr>
        <w:t xml:space="preserve">Dostupné na </w:t>
      </w:r>
      <w:hyperlink r:id="rId16" w:history="1">
        <w:r w:rsidRPr="00907054">
          <w:rPr>
            <w:rStyle w:val="Hypertextovodkaz"/>
            <w:rFonts w:asciiTheme="minorHAnsi" w:hAnsiTheme="minorHAnsi" w:cstheme="minorHAnsi"/>
            <w:sz w:val="20"/>
            <w:szCs w:val="20"/>
            <w:lang w:eastAsia="x-none"/>
          </w:rPr>
          <w:t>www.nzm.cz</w:t>
        </w:r>
      </w:hyperlink>
      <w:r w:rsidRPr="00907054">
        <w:rPr>
          <w:rFonts w:asciiTheme="minorHAnsi" w:hAnsiTheme="minorHAnsi" w:cstheme="minorHAnsi"/>
          <w:sz w:val="20"/>
          <w:szCs w:val="20"/>
          <w:lang w:eastAsia="x-none"/>
        </w:rPr>
        <w:t xml:space="preserve"> (nebo vyžádat u autora)</w:t>
      </w:r>
    </w:p>
    <w:p w14:paraId="0037D931" w14:textId="77777777" w:rsidR="00155445" w:rsidRPr="00907054" w:rsidRDefault="00155445" w:rsidP="00341F8A">
      <w:pPr>
        <w:spacing w:after="160" w:line="240" w:lineRule="auto"/>
        <w:jc w:val="both"/>
        <w:rPr>
          <w:rFonts w:asciiTheme="minorHAnsi" w:hAnsiTheme="minorHAnsi" w:cstheme="minorHAnsi"/>
          <w:sz w:val="18"/>
          <w:szCs w:val="20"/>
          <w:lang w:eastAsia="x-none"/>
        </w:rPr>
      </w:pPr>
      <w:r w:rsidRPr="00907054">
        <w:rPr>
          <w:rFonts w:asciiTheme="minorHAnsi" w:hAnsiTheme="minorHAnsi" w:cstheme="minorHAnsi"/>
          <w:sz w:val="20"/>
          <w:szCs w:val="20"/>
          <w:lang w:eastAsia="x-none"/>
        </w:rPr>
        <w:t xml:space="preserve">PŮČEK M., J. (2018) Využití analýz rizik v rámci strategického plánování měst. </w:t>
      </w:r>
      <w:r w:rsidRPr="00907054">
        <w:rPr>
          <w:rFonts w:asciiTheme="minorHAnsi" w:hAnsiTheme="minorHAnsi" w:cstheme="minorHAnsi"/>
          <w:i/>
          <w:sz w:val="20"/>
          <w:szCs w:val="20"/>
          <w:lang w:eastAsia="x-none"/>
        </w:rPr>
        <w:t>Právo a bezpečnost</w:t>
      </w:r>
      <w:r w:rsidRPr="00907054">
        <w:rPr>
          <w:rFonts w:asciiTheme="minorHAnsi" w:hAnsiTheme="minorHAnsi" w:cstheme="minorHAnsi"/>
          <w:sz w:val="20"/>
          <w:szCs w:val="20"/>
          <w:lang w:eastAsia="x-none"/>
        </w:rPr>
        <w:t xml:space="preserve">. 3/2018. s. 110-122. Dostupné na: </w:t>
      </w:r>
      <w:hyperlink r:id="rId17" w:history="1">
        <w:r w:rsidRPr="00907054">
          <w:rPr>
            <w:rStyle w:val="Hypertextovodkaz"/>
            <w:rFonts w:asciiTheme="minorHAnsi" w:hAnsiTheme="minorHAnsi" w:cstheme="minorHAnsi"/>
            <w:sz w:val="18"/>
            <w:szCs w:val="20"/>
            <w:lang w:eastAsia="x-none"/>
          </w:rPr>
          <w:t>https://www.vske.cz/data/ke_stazeni/pravo_a_bezpecnost/Pravo_a_bezpecnost_3-2018.pdf</w:t>
        </w:r>
      </w:hyperlink>
    </w:p>
    <w:p w14:paraId="7993EC30" w14:textId="77777777" w:rsidR="00155445" w:rsidRPr="00907054" w:rsidRDefault="00155445" w:rsidP="00341F8A">
      <w:pPr>
        <w:spacing w:after="160" w:line="240" w:lineRule="auto"/>
        <w:jc w:val="both"/>
        <w:rPr>
          <w:rFonts w:asciiTheme="minorHAnsi" w:hAnsiTheme="minorHAnsi" w:cstheme="minorHAnsi"/>
          <w:sz w:val="20"/>
          <w:szCs w:val="20"/>
          <w:lang w:eastAsia="x-none"/>
        </w:rPr>
      </w:pPr>
      <w:r w:rsidRPr="00907054">
        <w:rPr>
          <w:rFonts w:asciiTheme="minorHAnsi" w:hAnsiTheme="minorHAnsi" w:cstheme="minorHAnsi"/>
          <w:sz w:val="20"/>
          <w:szCs w:val="20"/>
          <w:lang w:eastAsia="x-none"/>
        </w:rPr>
        <w:t xml:space="preserve">PŮČEK, J. M., OCHRANA, F., a kol. (2020) </w:t>
      </w:r>
      <w:r w:rsidRPr="00907054">
        <w:rPr>
          <w:rFonts w:asciiTheme="minorHAnsi" w:hAnsiTheme="minorHAnsi" w:cstheme="minorHAnsi"/>
          <w:i/>
          <w:sz w:val="20"/>
          <w:szCs w:val="20"/>
        </w:rPr>
        <w:t>Řízení rizik a příležitostí (aplikace na případ muzea)</w:t>
      </w:r>
      <w:r w:rsidRPr="00907054">
        <w:rPr>
          <w:rFonts w:asciiTheme="minorHAnsi" w:hAnsiTheme="minorHAnsi" w:cstheme="minorHAnsi"/>
          <w:sz w:val="20"/>
          <w:szCs w:val="20"/>
        </w:rPr>
        <w:t xml:space="preserve">.  Praha: Národní zemědělské muzeum. </w:t>
      </w:r>
      <w:r w:rsidRPr="00907054">
        <w:rPr>
          <w:rFonts w:asciiTheme="minorHAnsi" w:hAnsiTheme="minorHAnsi" w:cstheme="minorHAnsi"/>
          <w:sz w:val="20"/>
          <w:szCs w:val="20"/>
          <w:lang w:eastAsia="x-none"/>
        </w:rPr>
        <w:t xml:space="preserve">Dostupné na </w:t>
      </w:r>
      <w:hyperlink r:id="rId18" w:history="1">
        <w:r w:rsidRPr="00907054">
          <w:rPr>
            <w:rStyle w:val="Hypertextovodkaz"/>
            <w:rFonts w:asciiTheme="minorHAnsi" w:hAnsiTheme="minorHAnsi" w:cstheme="minorHAnsi"/>
            <w:sz w:val="20"/>
            <w:szCs w:val="20"/>
            <w:lang w:eastAsia="x-none"/>
          </w:rPr>
          <w:t>www.nzm.cz</w:t>
        </w:r>
      </w:hyperlink>
      <w:r w:rsidRPr="00907054">
        <w:rPr>
          <w:rFonts w:asciiTheme="minorHAnsi" w:hAnsiTheme="minorHAnsi" w:cstheme="minorHAnsi"/>
          <w:sz w:val="20"/>
          <w:szCs w:val="20"/>
          <w:lang w:eastAsia="x-none"/>
        </w:rPr>
        <w:t xml:space="preserve"> (nebo vyžádat u autora)</w:t>
      </w:r>
    </w:p>
    <w:p w14:paraId="3AD8E0E7" w14:textId="77777777" w:rsidR="00155445" w:rsidRPr="00907054" w:rsidRDefault="00155445" w:rsidP="00341F8A">
      <w:pPr>
        <w:autoSpaceDE w:val="0"/>
        <w:spacing w:after="160" w:line="240" w:lineRule="auto"/>
        <w:jc w:val="both"/>
        <w:rPr>
          <w:rFonts w:asciiTheme="minorHAnsi" w:hAnsiTheme="minorHAnsi" w:cstheme="minorHAnsi"/>
          <w:sz w:val="18"/>
          <w:szCs w:val="20"/>
          <w:lang w:eastAsia="x-none"/>
        </w:rPr>
      </w:pPr>
      <w:r w:rsidRPr="00907054">
        <w:rPr>
          <w:rFonts w:asciiTheme="minorHAnsi" w:hAnsiTheme="minorHAnsi" w:cstheme="minorHAnsi"/>
          <w:sz w:val="20"/>
          <w:szCs w:val="20"/>
          <w:lang w:eastAsia="x-none"/>
        </w:rPr>
        <w:t xml:space="preserve">PŮČEK, M., J. (2015) </w:t>
      </w:r>
      <w:r w:rsidRPr="00D95265">
        <w:rPr>
          <w:rFonts w:asciiTheme="minorHAnsi" w:hAnsiTheme="minorHAnsi" w:cstheme="minorHAnsi"/>
          <w:i/>
          <w:sz w:val="20"/>
          <w:szCs w:val="20"/>
          <w:lang w:eastAsia="x-none"/>
        </w:rPr>
        <w:t>Udržitelné finanční řízení</w:t>
      </w:r>
      <w:r w:rsidRPr="00907054">
        <w:rPr>
          <w:rFonts w:asciiTheme="minorHAnsi" w:hAnsiTheme="minorHAnsi" w:cstheme="minorHAnsi"/>
          <w:sz w:val="20"/>
          <w:szCs w:val="20"/>
          <w:lang w:eastAsia="x-none"/>
        </w:rPr>
        <w:t xml:space="preserve">. Praha: NSZM. Dostupné na: </w:t>
      </w:r>
      <w:hyperlink r:id="rId19" w:history="1">
        <w:r w:rsidRPr="00907054">
          <w:rPr>
            <w:rStyle w:val="Hypertextovodkaz"/>
            <w:rFonts w:asciiTheme="minorHAnsi" w:hAnsiTheme="minorHAnsi" w:cstheme="minorHAnsi"/>
            <w:sz w:val="18"/>
            <w:szCs w:val="20"/>
            <w:lang w:eastAsia="x-none"/>
          </w:rPr>
          <w:t>https://www.dataplan.info/img_upload/f96fc5d7def29509aeffc6784e61f65b/publikace_pucek_udrz.fin.rizeni.pdf</w:t>
        </w:r>
      </w:hyperlink>
    </w:p>
    <w:p w14:paraId="2D38E2B3" w14:textId="77777777" w:rsidR="00155445" w:rsidRPr="00907054" w:rsidRDefault="00155445" w:rsidP="00341F8A">
      <w:pPr>
        <w:autoSpaceDE w:val="0"/>
        <w:spacing w:after="160" w:line="240" w:lineRule="auto"/>
        <w:jc w:val="both"/>
        <w:rPr>
          <w:rFonts w:asciiTheme="minorHAnsi" w:hAnsiTheme="minorHAnsi" w:cstheme="minorHAnsi"/>
          <w:sz w:val="18"/>
          <w:szCs w:val="20"/>
          <w:lang w:eastAsia="x-none"/>
        </w:rPr>
      </w:pPr>
      <w:r w:rsidRPr="00907054">
        <w:rPr>
          <w:rFonts w:asciiTheme="minorHAnsi" w:hAnsiTheme="minorHAnsi" w:cstheme="minorHAnsi"/>
          <w:sz w:val="20"/>
          <w:szCs w:val="20"/>
          <w:lang w:eastAsia="x-none"/>
        </w:rPr>
        <w:t xml:space="preserve">PŮČEK, M.,J., KOPPITZ, D. (2012) </w:t>
      </w:r>
      <w:r w:rsidRPr="00907054">
        <w:rPr>
          <w:rFonts w:asciiTheme="minorHAnsi" w:hAnsiTheme="minorHAnsi" w:cstheme="minorHAnsi"/>
          <w:i/>
          <w:sz w:val="20"/>
          <w:szCs w:val="20"/>
          <w:lang w:eastAsia="x-none"/>
        </w:rPr>
        <w:t>Strategické řízení a plánování pro obce, města a regiony</w:t>
      </w:r>
      <w:r w:rsidRPr="00907054">
        <w:rPr>
          <w:rFonts w:asciiTheme="minorHAnsi" w:hAnsiTheme="minorHAnsi" w:cstheme="minorHAnsi"/>
          <w:sz w:val="20"/>
          <w:szCs w:val="20"/>
          <w:lang w:eastAsia="x-none"/>
        </w:rPr>
        <w:t xml:space="preserve">. Praha: NSZM. Dostupné na: </w:t>
      </w:r>
      <w:hyperlink r:id="rId20" w:history="1">
        <w:r w:rsidRPr="00907054">
          <w:rPr>
            <w:rStyle w:val="Hypertextovodkaz"/>
            <w:rFonts w:asciiTheme="minorHAnsi" w:hAnsiTheme="minorHAnsi" w:cstheme="minorHAnsi"/>
            <w:sz w:val="18"/>
            <w:szCs w:val="20"/>
            <w:lang w:eastAsia="x-none"/>
          </w:rPr>
          <w:t>https://www.dataplan.info/img_upload/f96fc5d7def29509aeffc6784e61f65b/publikace-nszm-el_2.pdf</w:t>
        </w:r>
      </w:hyperlink>
    </w:p>
    <w:p w14:paraId="7A5DAC43" w14:textId="77777777" w:rsidR="00155445" w:rsidRPr="00907054" w:rsidRDefault="00155445" w:rsidP="00341F8A">
      <w:pPr>
        <w:spacing w:after="160" w:line="240" w:lineRule="auto"/>
        <w:jc w:val="both"/>
        <w:rPr>
          <w:rFonts w:asciiTheme="minorHAnsi" w:hAnsiTheme="minorHAnsi" w:cstheme="minorHAnsi"/>
          <w:sz w:val="20"/>
          <w:szCs w:val="20"/>
          <w:lang w:eastAsia="x-none"/>
        </w:rPr>
      </w:pPr>
      <w:r w:rsidRPr="00907054">
        <w:rPr>
          <w:rFonts w:asciiTheme="minorHAnsi" w:hAnsiTheme="minorHAnsi" w:cstheme="minorHAnsi"/>
          <w:sz w:val="20"/>
          <w:szCs w:val="20"/>
          <w:lang w:eastAsia="x-none"/>
        </w:rPr>
        <w:t>PŮČEK, M.J., PLAČEK., M.</w:t>
      </w:r>
      <w:r w:rsidRPr="00907054">
        <w:rPr>
          <w:rFonts w:asciiTheme="minorHAnsi" w:hAnsiTheme="minorHAnsi" w:cstheme="minorHAnsi"/>
          <w:color w:val="000000"/>
          <w:sz w:val="20"/>
          <w:szCs w:val="20"/>
        </w:rPr>
        <w:t xml:space="preserve"> </w:t>
      </w:r>
      <w:r w:rsidRPr="00907054">
        <w:rPr>
          <w:rFonts w:asciiTheme="minorHAnsi" w:hAnsiTheme="minorHAnsi" w:cstheme="minorHAnsi"/>
          <w:sz w:val="20"/>
          <w:szCs w:val="20"/>
          <w:lang w:eastAsia="x-none"/>
        </w:rPr>
        <w:t>(2019)</w:t>
      </w:r>
      <w:r w:rsidRPr="00907054">
        <w:rPr>
          <w:rFonts w:asciiTheme="minorHAnsi" w:hAnsiTheme="minorHAnsi" w:cstheme="minorHAnsi"/>
          <w:color w:val="000000"/>
          <w:sz w:val="20"/>
          <w:szCs w:val="20"/>
        </w:rPr>
        <w:t> </w:t>
      </w:r>
      <w:r w:rsidRPr="00907054">
        <w:rPr>
          <w:rFonts w:asciiTheme="minorHAnsi" w:hAnsiTheme="minorHAnsi" w:cstheme="minorHAnsi"/>
          <w:sz w:val="20"/>
          <w:szCs w:val="20"/>
          <w:lang w:eastAsia="x-none"/>
        </w:rPr>
        <w:t xml:space="preserve"> Risk analysis - opportunity or threat to financial management of municipalities.  </w:t>
      </w:r>
      <w:r w:rsidRPr="00907054">
        <w:rPr>
          <w:rFonts w:asciiTheme="minorHAnsi" w:hAnsiTheme="minorHAnsi" w:cstheme="minorHAnsi"/>
          <w:i/>
          <w:sz w:val="20"/>
          <w:szCs w:val="20"/>
        </w:rPr>
        <w:t>Socio-Economic and Humanities Studies</w:t>
      </w:r>
      <w:r w:rsidRPr="00907054">
        <w:rPr>
          <w:rFonts w:asciiTheme="minorHAnsi" w:hAnsiTheme="minorHAnsi" w:cstheme="minorHAnsi"/>
          <w:color w:val="000000"/>
          <w:sz w:val="20"/>
          <w:szCs w:val="20"/>
        </w:rPr>
        <w:t xml:space="preserve">. </w:t>
      </w:r>
      <w:r w:rsidRPr="00907054">
        <w:rPr>
          <w:rFonts w:asciiTheme="minorHAnsi" w:hAnsiTheme="minorHAnsi" w:cstheme="minorHAnsi"/>
          <w:sz w:val="20"/>
          <w:szCs w:val="20"/>
          <w:lang w:eastAsia="x-none"/>
        </w:rPr>
        <w:t xml:space="preserve">2/2019. </w:t>
      </w:r>
    </w:p>
    <w:p w14:paraId="76A6923A" w14:textId="78EC6F6F" w:rsidR="00155445" w:rsidRPr="00907054" w:rsidRDefault="00155445" w:rsidP="00341F8A">
      <w:pPr>
        <w:spacing w:after="160" w:line="240" w:lineRule="auto"/>
        <w:jc w:val="both"/>
        <w:rPr>
          <w:rStyle w:val="Hypertextovodkaz"/>
          <w:rFonts w:asciiTheme="minorHAnsi" w:hAnsiTheme="minorHAnsi" w:cstheme="minorHAnsi"/>
          <w:sz w:val="20"/>
          <w:szCs w:val="20"/>
        </w:rPr>
      </w:pPr>
      <w:r w:rsidRPr="00907054">
        <w:rPr>
          <w:rFonts w:asciiTheme="minorHAnsi" w:hAnsiTheme="minorHAnsi" w:cstheme="minorHAnsi"/>
          <w:sz w:val="20"/>
          <w:szCs w:val="20"/>
        </w:rPr>
        <w:t>PŮČEK, M</w:t>
      </w:r>
      <w:r w:rsidR="001C0807">
        <w:rPr>
          <w:rFonts w:asciiTheme="minorHAnsi" w:hAnsiTheme="minorHAnsi" w:cstheme="minorHAnsi"/>
          <w:sz w:val="20"/>
          <w:szCs w:val="20"/>
        </w:rPr>
        <w:t>. ,J</w:t>
      </w:r>
      <w:r w:rsidRPr="00907054">
        <w:rPr>
          <w:rFonts w:asciiTheme="minorHAnsi" w:hAnsiTheme="minorHAnsi" w:cstheme="minorHAnsi"/>
          <w:sz w:val="20"/>
          <w:szCs w:val="20"/>
        </w:rPr>
        <w:t xml:space="preserve">. (2020) </w:t>
      </w:r>
      <w:r w:rsidRPr="00907054">
        <w:rPr>
          <w:rFonts w:asciiTheme="minorHAnsi" w:hAnsiTheme="minorHAnsi" w:cstheme="minorHAnsi"/>
          <w:i/>
          <w:sz w:val="20"/>
          <w:szCs w:val="20"/>
        </w:rPr>
        <w:t>Techniky efektivního řízení měst a obcí - část „</w:t>
      </w:r>
      <w:r w:rsidRPr="005168C7">
        <w:rPr>
          <w:rFonts w:asciiTheme="minorHAnsi" w:hAnsiTheme="minorHAnsi" w:cstheme="minorHAnsi"/>
          <w:i/>
          <w:sz w:val="20"/>
          <w:szCs w:val="20"/>
        </w:rPr>
        <w:t>Analýza rizik</w:t>
      </w:r>
      <w:r w:rsidRPr="00907054">
        <w:rPr>
          <w:rFonts w:asciiTheme="minorHAnsi" w:hAnsiTheme="minorHAnsi" w:cstheme="minorHAnsi"/>
          <w:i/>
          <w:sz w:val="20"/>
          <w:szCs w:val="20"/>
        </w:rPr>
        <w:t>“ (metodika).</w:t>
      </w:r>
      <w:r w:rsidRPr="00907054">
        <w:rPr>
          <w:rFonts w:asciiTheme="minorHAnsi" w:hAnsiTheme="minorHAnsi" w:cstheme="minorHAnsi"/>
          <w:sz w:val="20"/>
          <w:szCs w:val="20"/>
        </w:rPr>
        <w:t xml:space="preserve"> Praha: NSZM, 2020. Dostupné z </w:t>
      </w:r>
      <w:hyperlink r:id="rId21" w:history="1">
        <w:r w:rsidRPr="00907054">
          <w:rPr>
            <w:rStyle w:val="Hypertextovodkaz"/>
            <w:rFonts w:asciiTheme="minorHAnsi" w:hAnsiTheme="minorHAnsi" w:cstheme="minorHAnsi"/>
            <w:sz w:val="20"/>
            <w:szCs w:val="20"/>
          </w:rPr>
          <w:t>https://dobrapraxe.cz/cz/video/nszm-videokurz-analyza-rizik</w:t>
        </w:r>
      </w:hyperlink>
    </w:p>
    <w:p w14:paraId="424F7FA0" w14:textId="3CA44582" w:rsidR="007D5313" w:rsidRPr="00907054" w:rsidRDefault="007D5313" w:rsidP="00341F8A">
      <w:pPr>
        <w:spacing w:after="160" w:line="240" w:lineRule="auto"/>
        <w:jc w:val="both"/>
        <w:rPr>
          <w:rFonts w:asciiTheme="minorHAnsi" w:hAnsiTheme="minorHAnsi" w:cstheme="minorHAnsi"/>
          <w:sz w:val="20"/>
          <w:szCs w:val="20"/>
        </w:rPr>
      </w:pPr>
      <w:r w:rsidRPr="00907054">
        <w:rPr>
          <w:rFonts w:asciiTheme="minorHAnsi" w:hAnsiTheme="minorHAnsi" w:cstheme="minorHAnsi"/>
          <w:sz w:val="20"/>
          <w:szCs w:val="20"/>
        </w:rPr>
        <w:t>SMEJKAL, V., RAIS, K.</w:t>
      </w:r>
      <w:r w:rsidR="0062784D" w:rsidRPr="00907054">
        <w:rPr>
          <w:rFonts w:asciiTheme="minorHAnsi" w:hAnsiTheme="minorHAnsi" w:cstheme="minorHAnsi"/>
          <w:sz w:val="20"/>
          <w:szCs w:val="20"/>
        </w:rPr>
        <w:t xml:space="preserve"> (2013)</w:t>
      </w:r>
      <w:r w:rsidRPr="00907054">
        <w:rPr>
          <w:rFonts w:asciiTheme="minorHAnsi" w:hAnsiTheme="minorHAnsi" w:cstheme="minorHAnsi"/>
          <w:sz w:val="20"/>
          <w:szCs w:val="20"/>
        </w:rPr>
        <w:t xml:space="preserve"> </w:t>
      </w:r>
      <w:r w:rsidRPr="00907054">
        <w:rPr>
          <w:rFonts w:asciiTheme="minorHAnsi" w:hAnsiTheme="minorHAnsi" w:cstheme="minorHAnsi"/>
          <w:i/>
          <w:sz w:val="20"/>
          <w:szCs w:val="20"/>
        </w:rPr>
        <w:t>Řízení rizik ve firmách a jiných organizacích</w:t>
      </w:r>
      <w:r w:rsidRPr="00907054">
        <w:rPr>
          <w:rFonts w:asciiTheme="minorHAnsi" w:hAnsiTheme="minorHAnsi" w:cstheme="minorHAnsi"/>
          <w:sz w:val="20"/>
          <w:szCs w:val="20"/>
        </w:rPr>
        <w:t>. 4. vydání</w:t>
      </w:r>
      <w:r w:rsidR="0062784D" w:rsidRPr="00907054">
        <w:rPr>
          <w:rFonts w:asciiTheme="minorHAnsi" w:hAnsiTheme="minorHAnsi" w:cstheme="minorHAnsi"/>
          <w:sz w:val="20"/>
          <w:szCs w:val="20"/>
        </w:rPr>
        <w:t xml:space="preserve"> Praha: Grada</w:t>
      </w:r>
    </w:p>
    <w:p w14:paraId="60EE4124" w14:textId="49D7D00B" w:rsidR="00FC675F" w:rsidRDefault="00A54D3B" w:rsidP="00341F8A">
      <w:pPr>
        <w:spacing w:after="160" w:line="240" w:lineRule="auto"/>
        <w:jc w:val="both"/>
        <w:rPr>
          <w:rFonts w:asciiTheme="minorHAnsi" w:hAnsiTheme="minorHAnsi" w:cstheme="minorHAnsi"/>
          <w:sz w:val="20"/>
          <w:szCs w:val="20"/>
        </w:rPr>
      </w:pPr>
      <w:r w:rsidRPr="00907054">
        <w:rPr>
          <w:rFonts w:asciiTheme="minorHAnsi" w:hAnsiTheme="minorHAnsi" w:cstheme="minorHAnsi"/>
          <w:sz w:val="20"/>
          <w:szCs w:val="20"/>
        </w:rPr>
        <w:t>TICHÝ, M</w:t>
      </w:r>
      <w:r w:rsidR="0062784D" w:rsidRPr="00907054">
        <w:rPr>
          <w:rFonts w:asciiTheme="minorHAnsi" w:hAnsiTheme="minorHAnsi" w:cstheme="minorHAnsi"/>
          <w:sz w:val="20"/>
          <w:szCs w:val="20"/>
        </w:rPr>
        <w:t>. (2006)</w:t>
      </w:r>
      <w:r w:rsidRPr="00907054">
        <w:rPr>
          <w:rFonts w:asciiTheme="minorHAnsi" w:hAnsiTheme="minorHAnsi" w:cstheme="minorHAnsi"/>
          <w:sz w:val="20"/>
          <w:szCs w:val="20"/>
        </w:rPr>
        <w:t xml:space="preserve"> </w:t>
      </w:r>
      <w:r w:rsidRPr="00907054">
        <w:rPr>
          <w:rFonts w:asciiTheme="minorHAnsi" w:hAnsiTheme="minorHAnsi" w:cstheme="minorHAnsi"/>
          <w:i/>
          <w:sz w:val="20"/>
          <w:szCs w:val="20"/>
        </w:rPr>
        <w:t>Ovládání rizika: analýza a management</w:t>
      </w:r>
      <w:r w:rsidR="0062784D" w:rsidRPr="00907054">
        <w:rPr>
          <w:rFonts w:asciiTheme="minorHAnsi" w:hAnsiTheme="minorHAnsi" w:cstheme="minorHAnsi"/>
          <w:sz w:val="20"/>
          <w:szCs w:val="20"/>
        </w:rPr>
        <w:t>. Praha: CH Beck</w:t>
      </w:r>
    </w:p>
    <w:p w14:paraId="775521E4" w14:textId="6E0C20BE" w:rsidR="002C36B0" w:rsidRPr="00907054" w:rsidRDefault="002C36B0" w:rsidP="00341F8A">
      <w:pPr>
        <w:spacing w:after="160" w:line="240" w:lineRule="auto"/>
        <w:jc w:val="both"/>
        <w:rPr>
          <w:rFonts w:asciiTheme="minorHAnsi" w:hAnsiTheme="minorHAnsi" w:cstheme="minorHAnsi"/>
          <w:sz w:val="20"/>
          <w:szCs w:val="20"/>
        </w:rPr>
      </w:pPr>
      <w:r>
        <w:rPr>
          <w:rFonts w:asciiTheme="minorHAnsi" w:hAnsiTheme="minorHAnsi" w:cstheme="minorHAnsi"/>
          <w:sz w:val="20"/>
          <w:szCs w:val="20"/>
        </w:rPr>
        <w:t>Závěrečné práce</w:t>
      </w:r>
      <w:r w:rsidR="00DA09C8">
        <w:rPr>
          <w:rFonts w:asciiTheme="minorHAnsi" w:hAnsiTheme="minorHAnsi" w:cstheme="minorHAnsi"/>
          <w:sz w:val="20"/>
          <w:szCs w:val="20"/>
        </w:rPr>
        <w:t xml:space="preserve"> studentů Ambis</w:t>
      </w:r>
      <w:r>
        <w:rPr>
          <w:rFonts w:asciiTheme="minorHAnsi" w:hAnsiTheme="minorHAnsi" w:cstheme="minorHAnsi"/>
          <w:sz w:val="20"/>
          <w:szCs w:val="20"/>
        </w:rPr>
        <w:t xml:space="preserve"> (diplomové nebo bakalářské – zejména Jančovičová, Jirasová a dále Bartoš, </w:t>
      </w:r>
      <w:r w:rsidR="00DA09C8">
        <w:rPr>
          <w:rFonts w:asciiTheme="minorHAnsi" w:hAnsiTheme="minorHAnsi" w:cstheme="minorHAnsi"/>
          <w:sz w:val="20"/>
          <w:szCs w:val="20"/>
        </w:rPr>
        <w:t xml:space="preserve">Bělohlávková, Brošová, Jandová, Chumlenová, </w:t>
      </w:r>
      <w:r>
        <w:rPr>
          <w:rFonts w:asciiTheme="minorHAnsi" w:hAnsiTheme="minorHAnsi" w:cstheme="minorHAnsi"/>
          <w:sz w:val="20"/>
          <w:szCs w:val="20"/>
        </w:rPr>
        <w:t xml:space="preserve">Kohut, Menčíková, Nováková, Sedlmajerová, </w:t>
      </w:r>
      <w:r w:rsidR="00DA09C8">
        <w:rPr>
          <w:rFonts w:asciiTheme="minorHAnsi" w:hAnsiTheme="minorHAnsi" w:cstheme="minorHAnsi"/>
          <w:sz w:val="20"/>
          <w:szCs w:val="20"/>
        </w:rPr>
        <w:t xml:space="preserve">Šimíček, </w:t>
      </w:r>
      <w:r>
        <w:rPr>
          <w:rFonts w:asciiTheme="minorHAnsi" w:hAnsiTheme="minorHAnsi" w:cstheme="minorHAnsi"/>
          <w:sz w:val="20"/>
          <w:szCs w:val="20"/>
        </w:rPr>
        <w:t xml:space="preserve">Špirka, </w:t>
      </w:r>
      <w:r w:rsidR="00DA09C8">
        <w:rPr>
          <w:rFonts w:asciiTheme="minorHAnsi" w:hAnsiTheme="minorHAnsi" w:cstheme="minorHAnsi"/>
          <w:sz w:val="20"/>
          <w:szCs w:val="20"/>
        </w:rPr>
        <w:t xml:space="preserve">Zamrzlová, </w:t>
      </w:r>
      <w:r>
        <w:rPr>
          <w:rFonts w:asciiTheme="minorHAnsi" w:hAnsiTheme="minorHAnsi" w:cstheme="minorHAnsi"/>
          <w:sz w:val="20"/>
          <w:szCs w:val="20"/>
        </w:rPr>
        <w:t>Zigová</w:t>
      </w:r>
      <w:r w:rsidR="00DA09C8">
        <w:rPr>
          <w:rFonts w:asciiTheme="minorHAnsi" w:hAnsiTheme="minorHAnsi" w:cstheme="minorHAnsi"/>
          <w:sz w:val="20"/>
          <w:szCs w:val="20"/>
        </w:rPr>
        <w:t xml:space="preserve"> a další)</w:t>
      </w:r>
      <w:r>
        <w:rPr>
          <w:rFonts w:asciiTheme="minorHAnsi" w:hAnsiTheme="minorHAnsi" w:cstheme="minorHAnsi"/>
          <w:sz w:val="20"/>
          <w:szCs w:val="20"/>
        </w:rPr>
        <w:t>, u kterých byl školitelem M. J. Půček, k problematice řízení rizik</w:t>
      </w:r>
    </w:p>
    <w:sectPr w:rsidR="002C36B0" w:rsidRPr="00907054" w:rsidSect="00B266E6">
      <w:pgSz w:w="11906" w:h="16838"/>
      <w:pgMar w:top="1440" w:right="1440" w:bottom="851" w:left="1440" w:header="708" w:footer="5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F54D51" w14:textId="77777777" w:rsidR="00F6788E" w:rsidRDefault="00F6788E" w:rsidP="00167AF3">
      <w:pPr>
        <w:spacing w:line="240" w:lineRule="auto"/>
      </w:pPr>
      <w:r>
        <w:separator/>
      </w:r>
    </w:p>
  </w:endnote>
  <w:endnote w:type="continuationSeparator" w:id="0">
    <w:p w14:paraId="1F7368A7" w14:textId="77777777" w:rsidR="00F6788E" w:rsidRDefault="00F6788E" w:rsidP="00167A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80F12" w14:textId="5319FF29" w:rsidR="00F6788E" w:rsidRPr="00FC675F" w:rsidRDefault="00F6788E">
    <w:pPr>
      <w:pStyle w:val="Zpat"/>
      <w:jc w:val="center"/>
      <w:rPr>
        <w:rFonts w:asciiTheme="majorHAnsi" w:hAnsiTheme="majorHAnsi" w:cstheme="majorHAnsi"/>
        <w:sz w:val="20"/>
        <w:szCs w:val="20"/>
      </w:rPr>
    </w:pPr>
    <w:r w:rsidRPr="00FC675F">
      <w:rPr>
        <w:rFonts w:asciiTheme="majorHAnsi" w:hAnsiTheme="majorHAnsi" w:cstheme="majorHAnsi"/>
        <w:sz w:val="20"/>
        <w:szCs w:val="20"/>
      </w:rPr>
      <w:fldChar w:fldCharType="begin"/>
    </w:r>
    <w:r w:rsidRPr="00FC675F">
      <w:rPr>
        <w:rFonts w:asciiTheme="majorHAnsi" w:hAnsiTheme="majorHAnsi" w:cstheme="majorHAnsi"/>
        <w:sz w:val="20"/>
        <w:szCs w:val="20"/>
      </w:rPr>
      <w:instrText>PAGE   \* MERGEFORMAT</w:instrText>
    </w:r>
    <w:r w:rsidRPr="00FC675F">
      <w:rPr>
        <w:rFonts w:asciiTheme="majorHAnsi" w:hAnsiTheme="majorHAnsi" w:cstheme="majorHAnsi"/>
        <w:sz w:val="20"/>
        <w:szCs w:val="20"/>
      </w:rPr>
      <w:fldChar w:fldCharType="separate"/>
    </w:r>
    <w:r w:rsidR="00EE26AD" w:rsidRPr="00EE26AD">
      <w:rPr>
        <w:rFonts w:asciiTheme="majorHAnsi" w:hAnsiTheme="majorHAnsi" w:cstheme="majorHAnsi"/>
        <w:noProof/>
        <w:sz w:val="20"/>
        <w:szCs w:val="20"/>
        <w:lang w:val="cs-CZ"/>
      </w:rPr>
      <w:t>2</w:t>
    </w:r>
    <w:r w:rsidRPr="00FC675F">
      <w:rPr>
        <w:rFonts w:asciiTheme="majorHAnsi" w:hAnsiTheme="majorHAnsi" w:cstheme="majorHAnsi"/>
        <w:sz w:val="20"/>
        <w:szCs w:val="20"/>
      </w:rPr>
      <w:fldChar w:fldCharType="end"/>
    </w:r>
  </w:p>
  <w:p w14:paraId="79F6E6CC" w14:textId="77777777" w:rsidR="00F6788E" w:rsidRDefault="00F6788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4D9055" w14:textId="77777777" w:rsidR="00F6788E" w:rsidRDefault="00F6788E" w:rsidP="00167AF3">
      <w:pPr>
        <w:spacing w:line="240" w:lineRule="auto"/>
      </w:pPr>
      <w:r>
        <w:separator/>
      </w:r>
    </w:p>
  </w:footnote>
  <w:footnote w:type="continuationSeparator" w:id="0">
    <w:p w14:paraId="135CDCFB" w14:textId="77777777" w:rsidR="00F6788E" w:rsidRDefault="00F6788E" w:rsidP="00167AF3">
      <w:pPr>
        <w:spacing w:line="240" w:lineRule="auto"/>
      </w:pPr>
      <w:r>
        <w:continuationSeparator/>
      </w:r>
    </w:p>
  </w:footnote>
  <w:footnote w:id="1">
    <w:p w14:paraId="4ACBED12" w14:textId="27D4213D" w:rsidR="00F6788E" w:rsidRPr="00CD68F7" w:rsidRDefault="00F6788E" w:rsidP="00CD68F7">
      <w:pPr>
        <w:pStyle w:val="Textpoznpodarou"/>
        <w:jc w:val="both"/>
        <w:rPr>
          <w:rFonts w:asciiTheme="minorHAnsi" w:hAnsiTheme="minorHAnsi" w:cstheme="minorHAnsi"/>
        </w:rPr>
      </w:pPr>
      <w:r w:rsidRPr="00373852">
        <w:rPr>
          <w:rStyle w:val="Znakapoznpodarou"/>
          <w:rFonts w:asciiTheme="minorHAnsi" w:hAnsiTheme="minorHAnsi" w:cstheme="minorHAnsi"/>
        </w:rPr>
        <w:footnoteRef/>
      </w:r>
      <w:r w:rsidRPr="00373852">
        <w:rPr>
          <w:rFonts w:asciiTheme="minorHAnsi" w:hAnsiTheme="minorHAnsi" w:cstheme="minorHAnsi"/>
        </w:rPr>
        <w:t xml:space="preserve"> Řízení rizik má preventivní charakter, v tomto smyslu vyžaduje pozornost (= opatrnost, bdělost). Řízení rizik se nesmí zaměňovat s nedůvěrou. Nedůvěra je negativní emoce. Pokud umíme řídit rizika a děláme adekvátní kontrolu, můžeme svému okolí (například spolupracovníkům) důvěřovat – mimo jiné i proto, že víme, že mohou selhat a jsme na to připraveni. Řada lidí v ČR neumí řídit rizika a nahrazuje je (zcela nesprávně) nedůvěrou. Nedůvěra ničí vztahy mezi lidmi, brání dosahování cílů. Špatný člověk posuzuje vždy podle sebe – tedy každého považuje za špatného a je velmi nedůvěřivý. Abychom mohli dávat lidem důvěru, musíme se naučit správně řídit rizika a kontrolovat.</w:t>
      </w:r>
    </w:p>
  </w:footnote>
  <w:footnote w:id="2">
    <w:p w14:paraId="741F8926" w14:textId="246004B4" w:rsidR="00F6788E" w:rsidRPr="00AD3744" w:rsidRDefault="00F6788E" w:rsidP="00AD3744">
      <w:pPr>
        <w:tabs>
          <w:tab w:val="num" w:pos="720"/>
        </w:tabs>
        <w:spacing w:line="240" w:lineRule="auto"/>
        <w:jc w:val="both"/>
        <w:rPr>
          <w:rFonts w:asciiTheme="minorHAnsi" w:hAnsiTheme="minorHAnsi" w:cstheme="minorHAnsi"/>
          <w:sz w:val="20"/>
          <w:szCs w:val="20"/>
        </w:rPr>
      </w:pPr>
      <w:r w:rsidRPr="00AD3744">
        <w:rPr>
          <w:rStyle w:val="Znakapoznpodarou"/>
          <w:rFonts w:asciiTheme="minorHAnsi" w:hAnsiTheme="minorHAnsi" w:cstheme="minorHAnsi"/>
          <w:sz w:val="20"/>
          <w:szCs w:val="20"/>
        </w:rPr>
        <w:footnoteRef/>
      </w:r>
      <w:r>
        <w:rPr>
          <w:rFonts w:asciiTheme="minorHAnsi" w:hAnsiTheme="minorHAnsi" w:cstheme="minorHAnsi"/>
          <w:sz w:val="20"/>
          <w:szCs w:val="20"/>
        </w:rPr>
        <w:t xml:space="preserve"> Při </w:t>
      </w:r>
      <w:r w:rsidRPr="00AD3744">
        <w:rPr>
          <w:rFonts w:asciiTheme="minorHAnsi" w:hAnsiTheme="minorHAnsi" w:cstheme="minorHAnsi"/>
          <w:sz w:val="20"/>
          <w:szCs w:val="20"/>
        </w:rPr>
        <w:t xml:space="preserve">zpracování byl použit mix normativní a nenormativní metodologie. Nenormativní byla použita při popisu problému. Normativní </w:t>
      </w:r>
      <w:r>
        <w:rPr>
          <w:rFonts w:asciiTheme="minorHAnsi" w:hAnsiTheme="minorHAnsi" w:cstheme="minorHAnsi"/>
          <w:sz w:val="20"/>
          <w:szCs w:val="20"/>
        </w:rPr>
        <w:t xml:space="preserve">metodologie </w:t>
      </w:r>
      <w:r w:rsidRPr="00AD3744">
        <w:rPr>
          <w:rFonts w:asciiTheme="minorHAnsi" w:hAnsiTheme="minorHAnsi" w:cstheme="minorHAnsi"/>
          <w:sz w:val="20"/>
          <w:szCs w:val="20"/>
        </w:rPr>
        <w:t xml:space="preserve">při zkoumání evaluačních aspektů dosažených výsledků. </w:t>
      </w:r>
      <w:r>
        <w:rPr>
          <w:rFonts w:asciiTheme="minorHAnsi" w:hAnsiTheme="minorHAnsi" w:cstheme="minorHAnsi"/>
          <w:sz w:val="20"/>
          <w:szCs w:val="20"/>
        </w:rPr>
        <w:t>Kromě rešerše, analýzy zdrojů, analýzy strategických a dalších dokumentů obcí, metody případové studie, metody rozhovorů a metody expertního odhadu b</w:t>
      </w:r>
      <w:r w:rsidRPr="00AD3744">
        <w:rPr>
          <w:rFonts w:asciiTheme="minorHAnsi" w:hAnsiTheme="minorHAnsi" w:cstheme="minorHAnsi"/>
          <w:sz w:val="20"/>
          <w:szCs w:val="20"/>
        </w:rPr>
        <w:t xml:space="preserve">yly využity </w:t>
      </w:r>
      <w:r>
        <w:rPr>
          <w:rFonts w:asciiTheme="minorHAnsi" w:hAnsiTheme="minorHAnsi" w:cstheme="minorHAnsi"/>
          <w:sz w:val="20"/>
          <w:szCs w:val="20"/>
        </w:rPr>
        <w:t>obecně vědní metody -</w:t>
      </w:r>
      <w:r w:rsidRPr="00AD3744">
        <w:rPr>
          <w:rFonts w:asciiTheme="minorHAnsi" w:hAnsiTheme="minorHAnsi" w:cstheme="minorHAnsi"/>
          <w:sz w:val="20"/>
          <w:szCs w:val="20"/>
        </w:rPr>
        <w:t xml:space="preserve"> analýza, syntéza, analogie, specifikace a generalizace. </w:t>
      </w:r>
      <w:r>
        <w:rPr>
          <w:rFonts w:asciiTheme="minorHAnsi" w:hAnsiTheme="minorHAnsi" w:cstheme="minorHAnsi"/>
          <w:sz w:val="20"/>
          <w:szCs w:val="20"/>
        </w:rPr>
        <w:t xml:space="preserve">Nové poznatky se týkají zejména registru rizik a návrhů opatření. Byly též využity poznatky identifikované ve spolupráci se studenty v rámci projektu SIGA - Ambis (Řízení rizik </w:t>
      </w:r>
      <w:r w:rsidRPr="00685223">
        <w:rPr>
          <w:rFonts w:asciiTheme="minorHAnsi" w:hAnsiTheme="minorHAnsi" w:cstheme="minorHAnsi"/>
          <w:sz w:val="20"/>
          <w:szCs w:val="20"/>
        </w:rPr>
        <w:t>nebo příležitostí na konkrétních příkladech</w:t>
      </w:r>
      <w:r>
        <w:rPr>
          <w:rFonts w:asciiTheme="minorHAnsi" w:hAnsiTheme="minorHAnsi" w:cstheme="minorHAnsi"/>
          <w:sz w:val="20"/>
          <w:szCs w:val="20"/>
        </w:rPr>
        <w:t>). Cílem výzkumu bylo identifikovat v této oblasti nové poznatky, vyhodnotit je v kontextu existujících poznatků a prezentovat je v nové formě pomocí zvoleného nástroje (audio vizuální tvorba).</w:t>
      </w:r>
    </w:p>
  </w:footnote>
  <w:footnote w:id="3">
    <w:p w14:paraId="57803072" w14:textId="07342A54" w:rsidR="00F6788E" w:rsidRPr="007B7022" w:rsidRDefault="00F6788E" w:rsidP="007B7022">
      <w:pPr>
        <w:pStyle w:val="Textpoznpodarou"/>
        <w:rPr>
          <w:rFonts w:asciiTheme="minorHAnsi" w:hAnsiTheme="minorHAnsi" w:cstheme="minorHAnsi"/>
        </w:rPr>
      </w:pPr>
      <w:r w:rsidRPr="007B7022">
        <w:rPr>
          <w:rStyle w:val="Znakapoznpodarou"/>
          <w:rFonts w:asciiTheme="minorHAnsi" w:hAnsiTheme="minorHAnsi" w:cstheme="minorHAnsi"/>
        </w:rPr>
        <w:footnoteRef/>
      </w:r>
      <w:r>
        <w:rPr>
          <w:rFonts w:asciiTheme="minorHAnsi" w:hAnsiTheme="minorHAnsi" w:cstheme="minorHAnsi"/>
        </w:rPr>
        <w:t xml:space="preserve"> Běžně se též používá škála</w:t>
      </w:r>
      <w:r w:rsidRPr="007B7022">
        <w:rPr>
          <w:rFonts w:asciiTheme="minorHAnsi" w:hAnsiTheme="minorHAnsi" w:cstheme="minorHAnsi"/>
        </w:rPr>
        <w:t xml:space="preserve"> od 1 do 10; případně též od 1 do 3. Rozsah škály závisí na místních podmínkách.</w:t>
      </w:r>
    </w:p>
  </w:footnote>
  <w:footnote w:id="4">
    <w:p w14:paraId="6BCF77D4" w14:textId="3C816AB6" w:rsidR="00F6788E" w:rsidRPr="007B7022" w:rsidRDefault="00F6788E" w:rsidP="007B7022">
      <w:pPr>
        <w:pStyle w:val="Textpoznpodarou"/>
        <w:rPr>
          <w:rFonts w:asciiTheme="minorHAnsi" w:hAnsiTheme="minorHAnsi" w:cstheme="minorHAnsi"/>
        </w:rPr>
      </w:pPr>
      <w:r w:rsidRPr="007B7022">
        <w:rPr>
          <w:rStyle w:val="Znakapoznpodarou"/>
          <w:rFonts w:asciiTheme="minorHAnsi" w:hAnsiTheme="minorHAnsi" w:cstheme="minorHAnsi"/>
        </w:rPr>
        <w:footnoteRef/>
      </w:r>
      <w:r w:rsidRPr="007B7022">
        <w:rPr>
          <w:rFonts w:asciiTheme="minorHAnsi" w:hAnsiTheme="minorHAnsi" w:cstheme="minorHAnsi"/>
        </w:rPr>
        <w:t xml:space="preserve"> Případně též partner nebo v některých případech též zřizovatel (například u školy by to byla obec).</w:t>
      </w:r>
    </w:p>
  </w:footnote>
  <w:footnote w:id="5">
    <w:p w14:paraId="66F0AF79" w14:textId="166C0E8F" w:rsidR="00F6788E" w:rsidRPr="00B41FE8" w:rsidRDefault="00F6788E" w:rsidP="00C45BDD">
      <w:pPr>
        <w:pStyle w:val="Textpoznpodarou"/>
        <w:jc w:val="both"/>
        <w:rPr>
          <w:rFonts w:asciiTheme="minorHAnsi" w:hAnsiTheme="minorHAnsi" w:cstheme="minorHAnsi"/>
        </w:rPr>
      </w:pPr>
      <w:r w:rsidRPr="00B41FE8">
        <w:rPr>
          <w:rStyle w:val="Znakapoznpodarou"/>
          <w:rFonts w:asciiTheme="minorHAnsi" w:hAnsiTheme="minorHAnsi" w:cstheme="minorHAnsi"/>
        </w:rPr>
        <w:footnoteRef/>
      </w:r>
      <w:r w:rsidRPr="00B41FE8">
        <w:rPr>
          <w:rFonts w:asciiTheme="minorHAnsi" w:hAnsiTheme="minorHAnsi" w:cstheme="minorHAnsi"/>
        </w:rPr>
        <w:t xml:space="preserve"> Kritéria „správného“ rozhodnutí - platí to obdobně též pro správné opatření, to musí (1) přispívat k dosažení cílů a současně vést ke snížení rizik, (2) být zákonné, (3) být morální (etické).</w:t>
      </w:r>
    </w:p>
  </w:footnote>
  <w:footnote w:id="6">
    <w:p w14:paraId="1C4C8F76" w14:textId="78A0A132" w:rsidR="00F6788E" w:rsidRDefault="00F6788E" w:rsidP="00324EF9">
      <w:pPr>
        <w:pStyle w:val="Textpoznpodarou"/>
        <w:jc w:val="both"/>
      </w:pPr>
      <w:r>
        <w:rPr>
          <w:rStyle w:val="Znakapoznpodarou"/>
        </w:rPr>
        <w:footnoteRef/>
      </w:r>
      <w:r>
        <w:t xml:space="preserve"> </w:t>
      </w:r>
      <w:r w:rsidRPr="00100CE1">
        <w:rPr>
          <w:rFonts w:asciiTheme="minorHAnsi" w:hAnsiTheme="minorHAnsi"/>
        </w:rPr>
        <w:t>Používá se jako nástroj pro hledání příčin problémů</w:t>
      </w:r>
      <w:r>
        <w:rPr>
          <w:rFonts w:asciiTheme="minorHAnsi" w:hAnsiTheme="minorHAnsi"/>
        </w:rPr>
        <w:t>, v našem případě je za „problém“ považováno nezvládání rizik</w:t>
      </w:r>
      <w:r w:rsidRPr="00100CE1">
        <w:rPr>
          <w:rFonts w:asciiTheme="minorHAnsi" w:hAnsiTheme="minorHAnsi"/>
        </w:rPr>
        <w:t xml:space="preserve">. </w:t>
      </w:r>
      <w:r>
        <w:rPr>
          <w:rFonts w:asciiTheme="minorHAnsi" w:hAnsiTheme="minorHAnsi"/>
        </w:rPr>
        <w:t>Diagram</w:t>
      </w:r>
      <w:r w:rsidRPr="00100CE1">
        <w:rPr>
          <w:rFonts w:asciiTheme="minorHAnsi" w:hAnsiTheme="minorHAnsi"/>
        </w:rPr>
        <w:t xml:space="preserve"> </w:t>
      </w:r>
      <w:r>
        <w:rPr>
          <w:rFonts w:asciiTheme="minorHAnsi" w:hAnsiTheme="minorHAnsi"/>
        </w:rPr>
        <w:t>je též označován</w:t>
      </w:r>
      <w:r w:rsidRPr="00100CE1">
        <w:rPr>
          <w:rFonts w:asciiTheme="minorHAnsi" w:hAnsiTheme="minorHAnsi"/>
        </w:rPr>
        <w:t xml:space="preserve"> jako diagram „rybí kost“. </w:t>
      </w:r>
      <w:r>
        <w:rPr>
          <w:rFonts w:asciiTheme="minorHAnsi" w:hAnsiTheme="minorHAnsi"/>
        </w:rPr>
        <w:t xml:space="preserve">Vychází </w:t>
      </w:r>
      <w:r w:rsidRPr="00100CE1">
        <w:rPr>
          <w:rFonts w:asciiTheme="minorHAnsi" w:hAnsiTheme="minorHAnsi"/>
        </w:rPr>
        <w:t xml:space="preserve">z principu „co zaseješ, to sklidíš!“. Jeho </w:t>
      </w:r>
      <w:r>
        <w:rPr>
          <w:rFonts w:asciiTheme="minorHAnsi" w:hAnsiTheme="minorHAnsi"/>
        </w:rPr>
        <w:t xml:space="preserve">podstatou </w:t>
      </w:r>
      <w:r w:rsidRPr="00100CE1">
        <w:rPr>
          <w:rFonts w:asciiTheme="minorHAnsi" w:hAnsiTheme="minorHAnsi"/>
        </w:rPr>
        <w:t xml:space="preserve">je grafická kauzální analýza zkoumaného problému, kdy hledáme </w:t>
      </w:r>
      <w:r>
        <w:rPr>
          <w:rFonts w:asciiTheme="minorHAnsi" w:hAnsiTheme="minorHAnsi"/>
        </w:rPr>
        <w:t xml:space="preserve">jeho </w:t>
      </w:r>
      <w:r w:rsidRPr="00100CE1">
        <w:rPr>
          <w:rFonts w:asciiTheme="minorHAnsi" w:hAnsiTheme="minorHAnsi"/>
        </w:rPr>
        <w:t xml:space="preserve">východiska </w:t>
      </w:r>
      <w:r>
        <w:rPr>
          <w:rFonts w:asciiTheme="minorHAnsi" w:hAnsiTheme="minorHAnsi"/>
        </w:rPr>
        <w:t>(příčiny)</w:t>
      </w:r>
      <w:r w:rsidRPr="00100CE1">
        <w:rPr>
          <w:rFonts w:asciiTheme="minorHAnsi" w:hAnsiTheme="minorHAnsi"/>
        </w:rPr>
        <w:t>.</w:t>
      </w:r>
    </w:p>
  </w:footnote>
  <w:footnote w:id="7">
    <w:p w14:paraId="169C2CAD" w14:textId="77777777" w:rsidR="00F6788E" w:rsidRPr="008D5F42" w:rsidRDefault="00F6788E" w:rsidP="00DB0534">
      <w:pPr>
        <w:pStyle w:val="Textpoznpodarou"/>
        <w:rPr>
          <w:rFonts w:asciiTheme="minorHAnsi" w:hAnsiTheme="minorHAnsi" w:cstheme="minorHAnsi"/>
        </w:rPr>
      </w:pPr>
      <w:r w:rsidRPr="008D5F42">
        <w:rPr>
          <w:rStyle w:val="Znakapoznpodarou"/>
          <w:rFonts w:asciiTheme="minorHAnsi" w:hAnsiTheme="minorHAnsi" w:cstheme="minorHAnsi"/>
        </w:rPr>
        <w:footnoteRef/>
      </w:r>
      <w:r w:rsidRPr="008D5F42">
        <w:rPr>
          <w:rFonts w:asciiTheme="minorHAnsi" w:hAnsiTheme="minorHAnsi" w:cstheme="minorHAnsi"/>
        </w:rPr>
        <w:t xml:space="preserve"> Dostupná na </w:t>
      </w:r>
      <w:hyperlink r:id="rId1" w:history="1">
        <w:r w:rsidRPr="008D5F42">
          <w:rPr>
            <w:rStyle w:val="Hypertextovodkaz"/>
            <w:rFonts w:asciiTheme="minorHAnsi" w:eastAsia="Calibri" w:hAnsiTheme="minorHAnsi" w:cstheme="minorHAnsi"/>
          </w:rPr>
          <w:t>https://www.usti-nad-labem.cz/files/strategie-tistena-verze.pdf</w:t>
        </w:r>
      </w:hyperlink>
      <w:r w:rsidRPr="008D5F42">
        <w:rPr>
          <w:rFonts w:asciiTheme="minorHAnsi" w:eastAsia="Calibri" w:hAnsiTheme="minorHAnsi" w:cstheme="minorHAnsi"/>
        </w:rPr>
        <w:t>, str. 74- 76</w:t>
      </w:r>
    </w:p>
  </w:footnote>
  <w:footnote w:id="8">
    <w:p w14:paraId="32D88DE7" w14:textId="794288EE" w:rsidR="00F6788E" w:rsidRPr="008D5F42" w:rsidRDefault="00F6788E" w:rsidP="001D785E">
      <w:pPr>
        <w:spacing w:line="270" w:lineRule="atLeast"/>
        <w:jc w:val="both"/>
        <w:rPr>
          <w:rFonts w:asciiTheme="minorHAnsi" w:hAnsiTheme="minorHAnsi" w:cstheme="minorHAnsi"/>
          <w:sz w:val="20"/>
          <w:szCs w:val="20"/>
        </w:rPr>
      </w:pPr>
      <w:r w:rsidRPr="008D5F42">
        <w:rPr>
          <w:rStyle w:val="Znakapoznpodarou"/>
          <w:rFonts w:asciiTheme="minorHAnsi" w:hAnsiTheme="minorHAnsi" w:cstheme="minorHAnsi"/>
          <w:sz w:val="20"/>
          <w:szCs w:val="20"/>
        </w:rPr>
        <w:footnoteRef/>
      </w:r>
      <w:r w:rsidRPr="008D5F42">
        <w:rPr>
          <w:rFonts w:asciiTheme="minorHAnsi" w:hAnsiTheme="minorHAnsi" w:cstheme="minorHAnsi"/>
          <w:sz w:val="20"/>
          <w:szCs w:val="20"/>
        </w:rPr>
        <w:t xml:space="preserve"> Město Pardubice (2014) Analytická část strategického plánu rozvoje města Pardubic  pro období 2014 – 2025. Dostupné z </w:t>
      </w:r>
      <w:hyperlink r:id="rId2" w:history="1">
        <w:r w:rsidRPr="009F0312">
          <w:rPr>
            <w:rStyle w:val="Hypertextovodkaz"/>
            <w:rFonts w:asciiTheme="minorHAnsi" w:hAnsiTheme="minorHAnsi" w:cstheme="minorHAnsi"/>
            <w:sz w:val="20"/>
            <w:szCs w:val="20"/>
          </w:rPr>
          <w:t>https://www.pardubice.eu/o-pardubicich/strategicky-plan/strategicky-plan-2014-2025-tvorba/?file=20242&amp;page=4362934&amp;do=download</w:t>
        </w:r>
      </w:hyperlink>
      <w:r>
        <w:rPr>
          <w:rFonts w:asciiTheme="minorHAnsi" w:hAnsiTheme="minorHAnsi" w:cstheme="minorHAnsi"/>
          <w:sz w:val="20"/>
          <w:szCs w:val="20"/>
        </w:rPr>
        <w:t xml:space="preserve"> </w:t>
      </w:r>
    </w:p>
  </w:footnote>
  <w:footnote w:id="9">
    <w:p w14:paraId="0D35F0DF" w14:textId="2387A62D" w:rsidR="00F6788E" w:rsidRDefault="00F6788E" w:rsidP="008D5F42">
      <w:pPr>
        <w:pStyle w:val="Textpoznpodarou"/>
        <w:rPr>
          <w:rFonts w:asciiTheme="minorHAnsi" w:hAnsiTheme="minorHAnsi" w:cstheme="minorHAnsi"/>
        </w:rPr>
      </w:pPr>
      <w:r w:rsidRPr="008D5F42">
        <w:rPr>
          <w:rStyle w:val="Znakapoznpodarou"/>
          <w:rFonts w:asciiTheme="minorHAnsi" w:hAnsiTheme="minorHAnsi" w:cstheme="minorHAnsi"/>
        </w:rPr>
        <w:footnoteRef/>
      </w:r>
      <w:r w:rsidRPr="008D5F42">
        <w:rPr>
          <w:rFonts w:asciiTheme="minorHAnsi" w:hAnsiTheme="minorHAnsi" w:cstheme="minorHAnsi"/>
        </w:rPr>
        <w:t xml:space="preserve"> Město Klimkovice. Strategický plán rozvoje města Klimkovice 2014 – 2020. Analýza rizik. Str. 99 -103. </w:t>
      </w:r>
    </w:p>
    <w:p w14:paraId="25FECF8F" w14:textId="25D9F02B" w:rsidR="00F6788E" w:rsidRPr="00035213" w:rsidRDefault="00F6788E" w:rsidP="008D5F42">
      <w:pPr>
        <w:pStyle w:val="Textpoznpodarou"/>
        <w:rPr>
          <w:rFonts w:asciiTheme="minorHAnsi" w:hAnsiTheme="minorHAnsi"/>
          <w:sz w:val="22"/>
          <w:szCs w:val="22"/>
        </w:rPr>
      </w:pPr>
      <w:r w:rsidRPr="006A7923">
        <w:rPr>
          <w:rFonts w:asciiTheme="minorHAnsi" w:hAnsiTheme="minorHAnsi" w:cstheme="minorHAnsi"/>
        </w:rPr>
        <w:t>Dostupná na</w:t>
      </w:r>
      <w:r>
        <w:rPr>
          <w:rFonts w:asciiTheme="minorHAnsi" w:hAnsiTheme="minorHAnsi" w:cstheme="minorHAnsi"/>
        </w:rPr>
        <w:t xml:space="preserve"> </w:t>
      </w:r>
      <w:hyperlink r:id="rId3" w:history="1">
        <w:r w:rsidRPr="009F0312">
          <w:rPr>
            <w:rStyle w:val="Hypertextovodkaz"/>
            <w:rFonts w:asciiTheme="minorHAnsi" w:hAnsiTheme="minorHAnsi" w:cstheme="minorHAnsi"/>
          </w:rPr>
          <w:t>https://www.dataplan.info/img_upload/7bdb1584e3b8a53d337518d988763f8d/strategicky-plan-rozvoje-mesta-klimkovice-2014-2020.pdf</w:t>
        </w:r>
      </w:hyperlink>
      <w:r>
        <w:rPr>
          <w:rFonts w:asciiTheme="minorHAnsi" w:hAnsiTheme="minorHAnsi" w:cstheme="minorHAnsi"/>
        </w:rPr>
        <w:t xml:space="preserve"> , str. 99 - 103</w:t>
      </w:r>
    </w:p>
  </w:footnote>
  <w:footnote w:id="10">
    <w:p w14:paraId="30966714" w14:textId="1F45A278" w:rsidR="00F6788E" w:rsidRPr="00877F06" w:rsidRDefault="00F6788E" w:rsidP="00877F06">
      <w:pPr>
        <w:pStyle w:val="A1-text"/>
        <w:tabs>
          <w:tab w:val="clear" w:pos="284"/>
        </w:tabs>
        <w:spacing w:after="0" w:line="240" w:lineRule="auto"/>
        <w:rPr>
          <w:rFonts w:asciiTheme="minorHAnsi" w:hAnsiTheme="minorHAnsi" w:cstheme="minorHAnsi"/>
          <w:sz w:val="20"/>
        </w:rPr>
      </w:pPr>
      <w:r w:rsidRPr="00877F06">
        <w:rPr>
          <w:rStyle w:val="Znakapoznpodarou"/>
          <w:rFonts w:asciiTheme="minorHAnsi" w:hAnsiTheme="minorHAnsi" w:cstheme="minorHAnsi"/>
          <w:sz w:val="20"/>
        </w:rPr>
        <w:footnoteRef/>
      </w:r>
      <w:r w:rsidRPr="00877F06">
        <w:rPr>
          <w:rFonts w:asciiTheme="minorHAnsi" w:hAnsiTheme="minorHAnsi" w:cstheme="minorHAnsi"/>
          <w:sz w:val="20"/>
        </w:rPr>
        <w:t xml:space="preserve"> </w:t>
      </w:r>
      <w:r w:rsidRPr="00877F06">
        <w:rPr>
          <w:rFonts w:asciiTheme="minorHAnsi" w:hAnsiTheme="minorHAnsi" w:cstheme="minorHAnsi"/>
          <w:sz w:val="20"/>
          <w:lang w:val="cs-CZ"/>
        </w:rPr>
        <w:t>Jak poznat, co je morální?</w:t>
      </w:r>
      <w:r w:rsidRPr="00877F06">
        <w:rPr>
          <w:rFonts w:asciiTheme="minorHAnsi" w:hAnsiTheme="minorHAnsi" w:cstheme="minorHAnsi"/>
          <w:sz w:val="20"/>
        </w:rPr>
        <w:t xml:space="preserve"> </w:t>
      </w:r>
      <w:r w:rsidRPr="00877F06">
        <w:rPr>
          <w:rFonts w:asciiTheme="minorHAnsi" w:hAnsiTheme="minorHAnsi" w:cstheme="minorHAnsi"/>
          <w:sz w:val="20"/>
          <w:lang w:val="cs-CZ"/>
        </w:rPr>
        <w:t xml:space="preserve">Některé instituce vydávají své vlastní etické kodexy, které jsou pro zaměstnance závazné. </w:t>
      </w:r>
      <w:r w:rsidRPr="00877F06">
        <w:rPr>
          <w:rFonts w:asciiTheme="minorHAnsi" w:hAnsiTheme="minorHAnsi" w:cstheme="minorHAnsi"/>
          <w:sz w:val="20"/>
        </w:rPr>
        <w:t xml:space="preserve">Řada </w:t>
      </w:r>
      <w:r w:rsidRPr="00877F06">
        <w:rPr>
          <w:rFonts w:asciiTheme="minorHAnsi" w:hAnsiTheme="minorHAnsi" w:cstheme="minorHAnsi"/>
          <w:sz w:val="20"/>
          <w:lang w:val="cs-CZ"/>
        </w:rPr>
        <w:t>lídrů má</w:t>
      </w:r>
      <w:r w:rsidRPr="00877F06">
        <w:rPr>
          <w:rFonts w:asciiTheme="minorHAnsi" w:hAnsiTheme="minorHAnsi" w:cstheme="minorHAnsi"/>
          <w:sz w:val="20"/>
        </w:rPr>
        <w:t xml:space="preserve"> též skvěl</w:t>
      </w:r>
      <w:r>
        <w:rPr>
          <w:rFonts w:asciiTheme="minorHAnsi" w:hAnsiTheme="minorHAnsi" w:cstheme="minorHAnsi"/>
          <w:sz w:val="20"/>
        </w:rPr>
        <w:t>ou intuici nebo</w:t>
      </w:r>
      <w:r w:rsidRPr="00877F06">
        <w:rPr>
          <w:rFonts w:asciiTheme="minorHAnsi" w:hAnsiTheme="minorHAnsi" w:cstheme="minorHAnsi"/>
          <w:sz w:val="20"/>
        </w:rPr>
        <w:t xml:space="preserve"> cit pro spravedlnost (= vnitřní hlas, svědomí). </w:t>
      </w:r>
      <w:r w:rsidRPr="00877F06">
        <w:rPr>
          <w:rFonts w:asciiTheme="minorHAnsi" w:hAnsiTheme="minorHAnsi" w:cstheme="minorHAnsi"/>
          <w:sz w:val="20"/>
          <w:lang w:val="cs-CZ"/>
        </w:rPr>
        <w:t xml:space="preserve">Jako </w:t>
      </w:r>
      <w:r w:rsidRPr="00877F06">
        <w:rPr>
          <w:rFonts w:asciiTheme="minorHAnsi" w:hAnsiTheme="minorHAnsi" w:cstheme="minorHAnsi"/>
          <w:sz w:val="20"/>
        </w:rPr>
        <w:t xml:space="preserve">základ morálky </w:t>
      </w:r>
      <w:r w:rsidRPr="00877F06">
        <w:rPr>
          <w:rFonts w:asciiTheme="minorHAnsi" w:hAnsiTheme="minorHAnsi" w:cstheme="minorHAnsi"/>
          <w:sz w:val="20"/>
          <w:lang w:val="cs-CZ"/>
        </w:rPr>
        <w:t xml:space="preserve">při strategické práci (obecněji při jakémkoli činnosti ve veřejné správě) lze </w:t>
      </w:r>
      <w:r w:rsidRPr="00877F06">
        <w:rPr>
          <w:rFonts w:asciiTheme="minorHAnsi" w:hAnsiTheme="minorHAnsi" w:cstheme="minorHAnsi"/>
          <w:sz w:val="20"/>
        </w:rPr>
        <w:t>vyjít z těchto tří oblastí</w:t>
      </w:r>
      <w:r>
        <w:rPr>
          <w:rFonts w:asciiTheme="minorHAnsi" w:hAnsiTheme="minorHAnsi" w:cstheme="minorHAnsi"/>
          <w:sz w:val="20"/>
          <w:lang w:val="cs-CZ"/>
        </w:rPr>
        <w:t xml:space="preserve">, které je třeba naplnit současně: </w:t>
      </w:r>
      <w:r w:rsidRPr="00877F06">
        <w:rPr>
          <w:rFonts w:asciiTheme="minorHAnsi" w:hAnsiTheme="minorHAnsi" w:cstheme="minorHAnsi"/>
          <w:sz w:val="20"/>
          <w:lang w:val="cs-CZ"/>
        </w:rPr>
        <w:t xml:space="preserve">(a) </w:t>
      </w:r>
      <w:r w:rsidRPr="00877F06">
        <w:rPr>
          <w:rFonts w:asciiTheme="minorHAnsi" w:hAnsiTheme="minorHAnsi" w:cstheme="minorHAnsi"/>
          <w:sz w:val="20"/>
        </w:rPr>
        <w:t xml:space="preserve">při činnosti bychom neměli </w:t>
      </w:r>
      <w:r>
        <w:rPr>
          <w:rFonts w:asciiTheme="minorHAnsi" w:hAnsiTheme="minorHAnsi" w:cstheme="minorHAnsi"/>
          <w:sz w:val="20"/>
          <w:lang w:val="cs-CZ"/>
        </w:rPr>
        <w:t xml:space="preserve">vědomě </w:t>
      </w:r>
      <w:r w:rsidRPr="00877F06">
        <w:rPr>
          <w:rFonts w:asciiTheme="minorHAnsi" w:hAnsiTheme="minorHAnsi" w:cstheme="minorHAnsi"/>
          <w:sz w:val="20"/>
        </w:rPr>
        <w:t>škodit jiným</w:t>
      </w:r>
      <w:r>
        <w:rPr>
          <w:rFonts w:asciiTheme="minorHAnsi" w:hAnsiTheme="minorHAnsi" w:cstheme="minorHAnsi"/>
          <w:sz w:val="20"/>
        </w:rPr>
        <w:t xml:space="preserve"> lidem, společnosti či přírodě </w:t>
      </w:r>
      <w:r>
        <w:rPr>
          <w:rFonts w:asciiTheme="minorHAnsi" w:hAnsiTheme="minorHAnsi" w:cstheme="minorHAnsi"/>
          <w:sz w:val="20"/>
          <w:lang w:val="cs-CZ"/>
        </w:rPr>
        <w:t>(</w:t>
      </w:r>
      <w:r w:rsidRPr="00877F06">
        <w:rPr>
          <w:rFonts w:asciiTheme="minorHAnsi" w:hAnsiTheme="minorHAnsi" w:cstheme="minorHAnsi"/>
          <w:sz w:val="20"/>
          <w:lang w:val="cs-CZ"/>
        </w:rPr>
        <w:t>neměli bychom činit cokoli, za co bychom se pak v budoucnu mohli stydět</w:t>
      </w:r>
      <w:r>
        <w:rPr>
          <w:rFonts w:asciiTheme="minorHAnsi" w:hAnsiTheme="minorHAnsi" w:cstheme="minorHAnsi"/>
          <w:sz w:val="20"/>
          <w:lang w:val="cs-CZ"/>
        </w:rPr>
        <w:t>)</w:t>
      </w:r>
      <w:r w:rsidRPr="00877F06">
        <w:rPr>
          <w:rFonts w:asciiTheme="minorHAnsi" w:hAnsiTheme="minorHAnsi" w:cstheme="minorHAnsi"/>
          <w:sz w:val="20"/>
          <w:lang w:val="cs-CZ"/>
        </w:rPr>
        <w:t xml:space="preserve">, (b) </w:t>
      </w:r>
      <w:r w:rsidRPr="00877F06">
        <w:rPr>
          <w:rFonts w:asciiTheme="minorHAnsi" w:hAnsiTheme="minorHAnsi" w:cstheme="minorHAnsi"/>
          <w:sz w:val="20"/>
        </w:rPr>
        <w:t xml:space="preserve">je třeba dodržovat platná pravidla (legislativu, interní směrnice, běžné postupy) a současně </w:t>
      </w:r>
      <w:r w:rsidRPr="00877F06">
        <w:rPr>
          <w:rFonts w:asciiTheme="minorHAnsi" w:hAnsiTheme="minorHAnsi" w:cstheme="minorHAnsi"/>
          <w:sz w:val="20"/>
          <w:lang w:val="cs-CZ"/>
        </w:rPr>
        <w:t xml:space="preserve">(c) </w:t>
      </w:r>
      <w:r w:rsidRPr="00877F06">
        <w:rPr>
          <w:rFonts w:asciiTheme="minorHAnsi" w:hAnsiTheme="minorHAnsi" w:cstheme="minorHAnsi"/>
          <w:sz w:val="20"/>
        </w:rPr>
        <w:t xml:space="preserve">neseme plnou odpovědnost za každé rozhodnutí, a to včetně </w:t>
      </w:r>
      <w:r>
        <w:rPr>
          <w:rFonts w:asciiTheme="minorHAnsi" w:hAnsiTheme="minorHAnsi" w:cstheme="minorHAnsi"/>
          <w:sz w:val="20"/>
          <w:lang w:val="cs-CZ"/>
        </w:rPr>
        <w:t xml:space="preserve">negativních </w:t>
      </w:r>
      <w:r w:rsidRPr="00877F06">
        <w:rPr>
          <w:rFonts w:asciiTheme="minorHAnsi" w:hAnsiTheme="minorHAnsi" w:cstheme="minorHAnsi"/>
          <w:sz w:val="20"/>
          <w:lang w:val="cs-CZ"/>
        </w:rPr>
        <w:t>následků</w:t>
      </w:r>
      <w:r w:rsidRPr="00877F06">
        <w:rPr>
          <w:rFonts w:asciiTheme="minorHAnsi" w:hAnsiTheme="minorHAnsi" w:cstheme="minorHAnsi"/>
          <w:sz w:val="20"/>
        </w:rPr>
        <w:t xml:space="preserve">z něj plynoucích. </w:t>
      </w:r>
    </w:p>
  </w:footnote>
  <w:footnote w:id="11">
    <w:p w14:paraId="63B58791" w14:textId="77777777" w:rsidR="00F6788E" w:rsidRPr="00136E51" w:rsidRDefault="00F6788E" w:rsidP="00D47B31">
      <w:pPr>
        <w:pStyle w:val="Textpoznpodarou"/>
        <w:rPr>
          <w:rFonts w:asciiTheme="minorHAnsi" w:hAnsiTheme="minorHAnsi" w:cstheme="minorHAnsi"/>
        </w:rPr>
      </w:pPr>
      <w:r w:rsidRPr="00136E51">
        <w:rPr>
          <w:rStyle w:val="Znakapoznpodarou"/>
          <w:rFonts w:asciiTheme="minorHAnsi" w:hAnsiTheme="minorHAnsi" w:cstheme="minorHAnsi"/>
        </w:rPr>
        <w:footnoteRef/>
      </w:r>
      <w:r w:rsidRPr="00136E51">
        <w:rPr>
          <w:rFonts w:asciiTheme="minorHAnsi" w:hAnsiTheme="minorHAnsi" w:cstheme="minorHAnsi"/>
        </w:rPr>
        <w:t xml:space="preserve"> Je třeba brát v úvahu, že </w:t>
      </w:r>
      <w:r>
        <w:rPr>
          <w:rFonts w:asciiTheme="minorHAnsi" w:hAnsiTheme="minorHAnsi" w:cstheme="minorHAnsi"/>
        </w:rPr>
        <w:t>„</w:t>
      </w:r>
      <w:r w:rsidRPr="00136E51">
        <w:rPr>
          <w:rFonts w:asciiTheme="minorHAnsi" w:hAnsiTheme="minorHAnsi" w:cstheme="minorHAnsi"/>
        </w:rPr>
        <w:t>příležitost dělá zloděje</w:t>
      </w:r>
      <w:r>
        <w:rPr>
          <w:rFonts w:asciiTheme="minorHAnsi" w:hAnsiTheme="minorHAnsi" w:cstheme="minorHAnsi"/>
        </w:rPr>
        <w:t>“ (tedy i lidé, kteří by za normálních okamžiků neselhali, tak pokud se vyskytne příležitost a mají dojem, že je nikdo nemůže přistihnout, hrozí, že příležitost využijí)</w:t>
      </w:r>
      <w:r w:rsidRPr="00136E51">
        <w:rPr>
          <w:rFonts w:asciiTheme="minorHAnsi" w:hAnsiTheme="minorHAnsi" w:cstheme="minorHAnsi"/>
        </w:rPr>
        <w:t>.</w:t>
      </w:r>
    </w:p>
  </w:footnote>
  <w:footnote w:id="12">
    <w:p w14:paraId="249A45EC" w14:textId="2A276FED" w:rsidR="00F6788E" w:rsidRDefault="00F6788E" w:rsidP="00795B51">
      <w:pPr>
        <w:spacing w:line="240" w:lineRule="auto"/>
        <w:jc w:val="both"/>
      </w:pPr>
      <w:r w:rsidRPr="006E2823">
        <w:rPr>
          <w:rStyle w:val="Znakapoznpodarou"/>
          <w:rFonts w:asciiTheme="minorHAnsi" w:hAnsiTheme="minorHAnsi" w:cstheme="minorHAnsi"/>
          <w:sz w:val="20"/>
        </w:rPr>
        <w:footnoteRef/>
      </w:r>
      <w:r w:rsidRPr="006E2823">
        <w:rPr>
          <w:rFonts w:asciiTheme="minorHAnsi" w:hAnsiTheme="minorHAnsi" w:cstheme="minorHAnsi"/>
          <w:sz w:val="20"/>
        </w:rPr>
        <w:t xml:space="preserve"> </w:t>
      </w:r>
      <w:r>
        <w:rPr>
          <w:rFonts w:asciiTheme="minorHAnsi" w:hAnsiTheme="minorHAnsi" w:cstheme="minorHAnsi"/>
          <w:sz w:val="20"/>
        </w:rPr>
        <w:t xml:space="preserve">Z hlediska managementu a hospodaření je nesnadné vymezit kritéria (znaky) toho, co je a co není pravdivé. </w:t>
      </w:r>
      <w:r w:rsidRPr="00397854">
        <w:rPr>
          <w:rFonts w:asciiTheme="minorHAnsi" w:hAnsiTheme="minorHAnsi" w:cstheme="minorHAnsi"/>
          <w:sz w:val="20"/>
        </w:rPr>
        <w:t>Pravda je</w:t>
      </w:r>
      <w:r w:rsidRPr="006E2823">
        <w:rPr>
          <w:rFonts w:asciiTheme="minorHAnsi" w:hAnsiTheme="minorHAnsi" w:cstheme="minorHAnsi"/>
          <w:sz w:val="20"/>
        </w:rPr>
        <w:t xml:space="preserve"> především přirozená, </w:t>
      </w:r>
      <w:r>
        <w:rPr>
          <w:rFonts w:asciiTheme="minorHAnsi" w:hAnsiTheme="minorHAnsi" w:cstheme="minorHAnsi"/>
          <w:sz w:val="20"/>
        </w:rPr>
        <w:t xml:space="preserve">logická, </w:t>
      </w:r>
      <w:r w:rsidRPr="006E2823">
        <w:rPr>
          <w:rFonts w:asciiTheme="minorHAnsi" w:hAnsiTheme="minorHAnsi" w:cstheme="minorHAnsi"/>
          <w:sz w:val="20"/>
        </w:rPr>
        <w:t>je bez trhlin a srozumitelná.</w:t>
      </w:r>
    </w:p>
  </w:footnote>
  <w:footnote w:id="13">
    <w:p w14:paraId="0490C56A" w14:textId="1FF26808" w:rsidR="00F6788E" w:rsidRPr="00795B51" w:rsidRDefault="00F6788E">
      <w:pPr>
        <w:pStyle w:val="Textpoznpodarou"/>
        <w:rPr>
          <w:rFonts w:asciiTheme="minorHAnsi" w:hAnsiTheme="minorHAnsi" w:cstheme="minorHAnsi"/>
        </w:rPr>
      </w:pPr>
      <w:r w:rsidRPr="00795B51">
        <w:rPr>
          <w:rStyle w:val="Znakapoznpodarou"/>
          <w:rFonts w:asciiTheme="minorHAnsi" w:hAnsiTheme="minorHAnsi" w:cstheme="minorHAnsi"/>
        </w:rPr>
        <w:footnoteRef/>
      </w:r>
      <w:r w:rsidRPr="00795B51">
        <w:rPr>
          <w:rFonts w:asciiTheme="minorHAnsi" w:hAnsiTheme="minorHAnsi" w:cstheme="minorHAnsi"/>
        </w:rPr>
        <w:t xml:space="preserve"> Ke SWOT analýze j</w:t>
      </w:r>
      <w:r>
        <w:rPr>
          <w:rFonts w:asciiTheme="minorHAnsi" w:hAnsiTheme="minorHAnsi" w:cstheme="minorHAnsi"/>
        </w:rPr>
        <w:t xml:space="preserve">e zpracovaný samostatný nástroj, </w:t>
      </w:r>
      <w:r w:rsidRPr="00092185">
        <w:rPr>
          <w:rFonts w:asciiTheme="minorHAnsi" w:hAnsiTheme="minorHAnsi" w:cstheme="minorHAnsi"/>
        </w:rPr>
        <w:t>který je dostupný na stránkách projektu</w:t>
      </w:r>
      <w:r>
        <w:rPr>
          <w:rFonts w:asciiTheme="minorHAnsi" w:hAnsiTheme="minorHAnsi" w:cstheme="minorHAnsi"/>
        </w:rPr>
        <w:t>.</w:t>
      </w:r>
    </w:p>
  </w:footnote>
  <w:footnote w:id="14">
    <w:p w14:paraId="2A73CFF0" w14:textId="055FED4C" w:rsidR="00F6788E" w:rsidRPr="00092185" w:rsidRDefault="00F6788E">
      <w:pPr>
        <w:pStyle w:val="Textpoznpodarou"/>
        <w:rPr>
          <w:rFonts w:asciiTheme="minorHAnsi" w:hAnsiTheme="minorHAnsi" w:cstheme="minorHAnsi"/>
        </w:rPr>
      </w:pPr>
      <w:r>
        <w:rPr>
          <w:rStyle w:val="Znakapoznpodarou"/>
        </w:rPr>
        <w:footnoteRef/>
      </w:r>
      <w:r>
        <w:t xml:space="preserve"> </w:t>
      </w:r>
      <w:r w:rsidRPr="00092185">
        <w:rPr>
          <w:rFonts w:asciiTheme="minorHAnsi" w:hAnsiTheme="minorHAnsi" w:cstheme="minorHAnsi"/>
        </w:rPr>
        <w:t>Ta je popsána v samostatném nástroji, který se týká komunikace a marketingu veřejné strategie</w:t>
      </w:r>
      <w:r>
        <w:rPr>
          <w:rFonts w:asciiTheme="minorHAnsi" w:hAnsiTheme="minorHAnsi" w:cstheme="minorHAnsi"/>
        </w:rPr>
        <w:t>.</w:t>
      </w:r>
    </w:p>
  </w:footnote>
  <w:footnote w:id="15">
    <w:p w14:paraId="51A1C746" w14:textId="2340A2EE" w:rsidR="00F6788E" w:rsidRPr="00092185" w:rsidRDefault="00F6788E">
      <w:pPr>
        <w:pStyle w:val="Textpoznpodarou"/>
        <w:rPr>
          <w:rFonts w:asciiTheme="minorHAnsi" w:hAnsiTheme="minorHAnsi" w:cstheme="minorHAnsi"/>
        </w:rPr>
      </w:pPr>
      <w:r>
        <w:rPr>
          <w:rStyle w:val="Znakapoznpodarou"/>
        </w:rPr>
        <w:footnoteRef/>
      </w:r>
      <w:r>
        <w:t xml:space="preserve"> </w:t>
      </w:r>
      <w:r w:rsidRPr="00092185">
        <w:rPr>
          <w:rFonts w:asciiTheme="minorHAnsi" w:hAnsiTheme="minorHAnsi" w:cstheme="minorHAnsi"/>
        </w:rPr>
        <w:t>K získávání dat, informací je zpracován samostatný nástroj, který je dostupný na stránkách projektu.</w:t>
      </w:r>
    </w:p>
  </w:footnote>
  <w:footnote w:id="16">
    <w:p w14:paraId="5FA21173" w14:textId="1D29C8B1" w:rsidR="00F6788E" w:rsidRPr="00795B51" w:rsidRDefault="00F6788E" w:rsidP="00474EC8">
      <w:pPr>
        <w:pStyle w:val="Textpoznpodarou"/>
        <w:jc w:val="both"/>
        <w:rPr>
          <w:rFonts w:asciiTheme="minorHAnsi" w:hAnsiTheme="minorHAnsi" w:cstheme="minorHAnsi"/>
        </w:rPr>
      </w:pPr>
      <w:r w:rsidRPr="00795B51">
        <w:rPr>
          <w:rStyle w:val="Znakapoznpodarou"/>
          <w:rFonts w:asciiTheme="minorHAnsi" w:hAnsiTheme="minorHAnsi" w:cstheme="minorHAnsi"/>
        </w:rPr>
        <w:footnoteRef/>
      </w:r>
      <w:r w:rsidRPr="00795B51">
        <w:rPr>
          <w:rFonts w:asciiTheme="minorHAnsi" w:hAnsiTheme="minorHAnsi" w:cstheme="minorHAnsi"/>
        </w:rPr>
        <w:t xml:space="preserve"> Abychom mohli cokoli efektivně (úspěšně) řídit, musíme </w:t>
      </w:r>
      <w:r>
        <w:rPr>
          <w:rFonts w:asciiTheme="minorHAnsi" w:hAnsiTheme="minorHAnsi" w:cstheme="minorHAnsi"/>
        </w:rPr>
        <w:t xml:space="preserve">naplnit čtyři podmínky (1) </w:t>
      </w:r>
      <w:r w:rsidRPr="00795B51">
        <w:rPr>
          <w:rFonts w:asciiTheme="minorHAnsi" w:hAnsiTheme="minorHAnsi" w:cstheme="minorHAnsi"/>
        </w:rPr>
        <w:t>danou činnost dobře znát včetně všech potřebných souvislostí a místních podmínek. Je třeba znát u dané činnosti silné i slabé stránky a taktéž příležitosti a rizika.</w:t>
      </w:r>
      <w:r>
        <w:rPr>
          <w:rFonts w:asciiTheme="minorHAnsi" w:hAnsiTheme="minorHAnsi" w:cstheme="minorHAnsi"/>
        </w:rPr>
        <w:t xml:space="preserve"> (2) Musíme být schopni </w:t>
      </w:r>
      <w:r w:rsidRPr="00474EC8">
        <w:rPr>
          <w:rFonts w:asciiTheme="minorHAnsi" w:hAnsiTheme="minorHAnsi" w:cstheme="minorHAnsi"/>
        </w:rPr>
        <w:t xml:space="preserve">přijímat a prosadit „správná“ rozhodnutí a nést za ně odpovědnost. Za hodnotící kritérium toho, co je a co není správné </w:t>
      </w:r>
      <w:r>
        <w:rPr>
          <w:rFonts w:asciiTheme="minorHAnsi" w:hAnsiTheme="minorHAnsi" w:cstheme="minorHAnsi"/>
        </w:rPr>
        <w:t xml:space="preserve">lze považovat (a) soulad s cíli, </w:t>
      </w:r>
      <w:r w:rsidRPr="00474EC8">
        <w:rPr>
          <w:rFonts w:asciiTheme="minorHAnsi" w:hAnsiTheme="minorHAnsi" w:cstheme="minorHAnsi"/>
        </w:rPr>
        <w:t>(b) soulad s platnými předpisy a současně (c) soulad s morálními (etickými) hodnotami. Z hlediska prosazení to znamená mít podporu a důvěru.</w:t>
      </w:r>
      <w:r>
        <w:rPr>
          <w:rFonts w:asciiTheme="minorHAnsi" w:hAnsiTheme="minorHAnsi" w:cstheme="minorHAnsi"/>
        </w:rPr>
        <w:t xml:space="preserve"> (3) Musíme v</w:t>
      </w:r>
      <w:r w:rsidRPr="00474EC8">
        <w:rPr>
          <w:rFonts w:asciiTheme="minorHAnsi" w:hAnsiTheme="minorHAnsi" w:cstheme="minorHAnsi"/>
        </w:rPr>
        <w:t xml:space="preserve">ynakládat zdroje potřebné k naplňování cílů hospodárně, efektivně a účelně (ekonomicky racionální alokace zdrojů). K tomu je také nezbytné zvládat </w:t>
      </w:r>
      <w:r>
        <w:rPr>
          <w:rFonts w:asciiTheme="minorHAnsi" w:hAnsiTheme="minorHAnsi" w:cstheme="minorHAnsi"/>
        </w:rPr>
        <w:t>rizika</w:t>
      </w:r>
      <w:r w:rsidRPr="00474EC8">
        <w:rPr>
          <w:rFonts w:asciiTheme="minorHAnsi" w:hAnsiTheme="minorHAnsi" w:cstheme="minorHAnsi"/>
        </w:rPr>
        <w:t xml:space="preserve"> a využívat příležitosti.</w:t>
      </w:r>
      <w:r>
        <w:rPr>
          <w:rFonts w:asciiTheme="minorHAnsi" w:hAnsiTheme="minorHAnsi" w:cstheme="minorHAnsi"/>
        </w:rPr>
        <w:t xml:space="preserve"> (4) Musíme d</w:t>
      </w:r>
      <w:r w:rsidRPr="00474EC8">
        <w:rPr>
          <w:rFonts w:asciiTheme="minorHAnsi" w:hAnsiTheme="minorHAnsi" w:cstheme="minorHAnsi"/>
        </w:rPr>
        <w:t xml:space="preserve">osahovat stanovené cíle (a </w:t>
      </w:r>
      <w:r>
        <w:rPr>
          <w:rFonts w:asciiTheme="minorHAnsi" w:hAnsiTheme="minorHAnsi" w:cstheme="minorHAnsi"/>
        </w:rPr>
        <w:t>naplňovat potřeby společnosti</w:t>
      </w:r>
      <w:r w:rsidRPr="00474EC8">
        <w:rPr>
          <w:rFonts w:asciiTheme="minorHAnsi" w:hAnsiTheme="minorHAnsi" w:cstheme="minorHAnsi"/>
        </w:rPr>
        <w:t>) v souladu s právními předpisy a morálními hodnotami.</w:t>
      </w:r>
      <w:r>
        <w:rPr>
          <w:rFonts w:asciiTheme="minorHAnsi" w:hAnsiTheme="minorHAnsi" w:cstheme="minorHAnsi"/>
        </w:rPr>
        <w:t xml:space="preserve"> Tyto čtyři podmínky lze také nazvat podmínkami strategického přístupu.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7D46A" w14:textId="0FBD01C6" w:rsidR="00F6788E" w:rsidRPr="0040467A" w:rsidRDefault="00F6788E" w:rsidP="00C90FBA">
    <w:pPr>
      <w:spacing w:line="240" w:lineRule="auto"/>
      <w:jc w:val="right"/>
      <w:rPr>
        <w:rFonts w:asciiTheme="majorHAnsi" w:hAnsiTheme="majorHAnsi" w:cstheme="majorHAnsi"/>
        <w:i/>
        <w:iCs/>
        <w:sz w:val="20"/>
      </w:rPr>
    </w:pPr>
    <w:r>
      <w:rPr>
        <w:rFonts w:asciiTheme="majorHAnsi" w:hAnsiTheme="majorHAnsi" w:cstheme="majorHAnsi"/>
        <w:i/>
        <w:iCs/>
        <w:sz w:val="20"/>
      </w:rPr>
      <w:t>Analýza, řízení a registr rizik</w:t>
    </w:r>
  </w:p>
  <w:p w14:paraId="60887B44" w14:textId="24DD3430" w:rsidR="00F6788E" w:rsidRPr="00C90FBA" w:rsidRDefault="00F6788E" w:rsidP="00C90FB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name w:val="WW8Num9"/>
    <w:lvl w:ilvl="0">
      <w:numFmt w:val="bullet"/>
      <w:lvlText w:val="-"/>
      <w:lvlJc w:val="left"/>
      <w:pPr>
        <w:tabs>
          <w:tab w:val="num" w:pos="360"/>
        </w:tabs>
        <w:ind w:left="360" w:hanging="360"/>
      </w:pPr>
      <w:rPr>
        <w:rFonts w:ascii="Times New Roman" w:hAnsi="Times New Roman"/>
      </w:rPr>
    </w:lvl>
  </w:abstractNum>
  <w:abstractNum w:abstractNumId="1" w15:restartNumberingAfterBreak="0">
    <w:nsid w:val="019305B5"/>
    <w:multiLevelType w:val="hybridMultilevel"/>
    <w:tmpl w:val="4DBCA4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AE67A9"/>
    <w:multiLevelType w:val="hybridMultilevel"/>
    <w:tmpl w:val="2564B5AC"/>
    <w:lvl w:ilvl="0" w:tplc="10222C68">
      <w:start w:val="1"/>
      <w:numFmt w:val="decimal"/>
      <w:lvlText w:val="(%1)"/>
      <w:lvlJc w:val="left"/>
      <w:pPr>
        <w:ind w:left="720" w:hanging="360"/>
      </w:pPr>
      <w:rPr>
        <w:rFonts w:asciiTheme="minorHAnsi" w:eastAsia="Times New Roman" w:hAnsiTheme="minorHAnsi" w:cstheme="minorHAns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2268F9"/>
    <w:multiLevelType w:val="hybridMultilevel"/>
    <w:tmpl w:val="BA64FE04"/>
    <w:lvl w:ilvl="0" w:tplc="04050005">
      <w:start w:val="1"/>
      <w:numFmt w:val="bullet"/>
      <w:lvlText w:val=""/>
      <w:lvlJc w:val="left"/>
      <w:pPr>
        <w:tabs>
          <w:tab w:val="num" w:pos="360"/>
        </w:tabs>
        <w:ind w:left="360" w:hanging="360"/>
      </w:pPr>
      <w:rPr>
        <w:rFonts w:ascii="Wingdings" w:hAnsi="Wingdings" w:hint="default"/>
      </w:rPr>
    </w:lvl>
    <w:lvl w:ilvl="1" w:tplc="F5324042" w:tentative="1">
      <w:start w:val="1"/>
      <w:numFmt w:val="bullet"/>
      <w:lvlText w:val="-"/>
      <w:lvlJc w:val="left"/>
      <w:pPr>
        <w:tabs>
          <w:tab w:val="num" w:pos="1080"/>
        </w:tabs>
        <w:ind w:left="1080" w:hanging="360"/>
      </w:pPr>
      <w:rPr>
        <w:rFonts w:ascii="Calibri" w:hAnsi="Calibri" w:hint="default"/>
      </w:rPr>
    </w:lvl>
    <w:lvl w:ilvl="2" w:tplc="739A5C58" w:tentative="1">
      <w:start w:val="1"/>
      <w:numFmt w:val="bullet"/>
      <w:lvlText w:val="-"/>
      <w:lvlJc w:val="left"/>
      <w:pPr>
        <w:tabs>
          <w:tab w:val="num" w:pos="1800"/>
        </w:tabs>
        <w:ind w:left="1800" w:hanging="360"/>
      </w:pPr>
      <w:rPr>
        <w:rFonts w:ascii="Calibri" w:hAnsi="Calibri" w:hint="default"/>
      </w:rPr>
    </w:lvl>
    <w:lvl w:ilvl="3" w:tplc="25DEFBD8" w:tentative="1">
      <w:start w:val="1"/>
      <w:numFmt w:val="bullet"/>
      <w:lvlText w:val="-"/>
      <w:lvlJc w:val="left"/>
      <w:pPr>
        <w:tabs>
          <w:tab w:val="num" w:pos="2520"/>
        </w:tabs>
        <w:ind w:left="2520" w:hanging="360"/>
      </w:pPr>
      <w:rPr>
        <w:rFonts w:ascii="Calibri" w:hAnsi="Calibri" w:hint="default"/>
      </w:rPr>
    </w:lvl>
    <w:lvl w:ilvl="4" w:tplc="5B149352" w:tentative="1">
      <w:start w:val="1"/>
      <w:numFmt w:val="bullet"/>
      <w:lvlText w:val="-"/>
      <w:lvlJc w:val="left"/>
      <w:pPr>
        <w:tabs>
          <w:tab w:val="num" w:pos="3240"/>
        </w:tabs>
        <w:ind w:left="3240" w:hanging="360"/>
      </w:pPr>
      <w:rPr>
        <w:rFonts w:ascii="Calibri" w:hAnsi="Calibri" w:hint="default"/>
      </w:rPr>
    </w:lvl>
    <w:lvl w:ilvl="5" w:tplc="3C087186" w:tentative="1">
      <w:start w:val="1"/>
      <w:numFmt w:val="bullet"/>
      <w:lvlText w:val="-"/>
      <w:lvlJc w:val="left"/>
      <w:pPr>
        <w:tabs>
          <w:tab w:val="num" w:pos="3960"/>
        </w:tabs>
        <w:ind w:left="3960" w:hanging="360"/>
      </w:pPr>
      <w:rPr>
        <w:rFonts w:ascii="Calibri" w:hAnsi="Calibri" w:hint="default"/>
      </w:rPr>
    </w:lvl>
    <w:lvl w:ilvl="6" w:tplc="A2ECC332" w:tentative="1">
      <w:start w:val="1"/>
      <w:numFmt w:val="bullet"/>
      <w:lvlText w:val="-"/>
      <w:lvlJc w:val="left"/>
      <w:pPr>
        <w:tabs>
          <w:tab w:val="num" w:pos="4680"/>
        </w:tabs>
        <w:ind w:left="4680" w:hanging="360"/>
      </w:pPr>
      <w:rPr>
        <w:rFonts w:ascii="Calibri" w:hAnsi="Calibri" w:hint="default"/>
      </w:rPr>
    </w:lvl>
    <w:lvl w:ilvl="7" w:tplc="FA16BF1C" w:tentative="1">
      <w:start w:val="1"/>
      <w:numFmt w:val="bullet"/>
      <w:lvlText w:val="-"/>
      <w:lvlJc w:val="left"/>
      <w:pPr>
        <w:tabs>
          <w:tab w:val="num" w:pos="5400"/>
        </w:tabs>
        <w:ind w:left="5400" w:hanging="360"/>
      </w:pPr>
      <w:rPr>
        <w:rFonts w:ascii="Calibri" w:hAnsi="Calibri" w:hint="default"/>
      </w:rPr>
    </w:lvl>
    <w:lvl w:ilvl="8" w:tplc="1EA8606A" w:tentative="1">
      <w:start w:val="1"/>
      <w:numFmt w:val="bullet"/>
      <w:lvlText w:val="-"/>
      <w:lvlJc w:val="left"/>
      <w:pPr>
        <w:tabs>
          <w:tab w:val="num" w:pos="6120"/>
        </w:tabs>
        <w:ind w:left="6120" w:hanging="360"/>
      </w:pPr>
      <w:rPr>
        <w:rFonts w:ascii="Calibri" w:hAnsi="Calibri" w:hint="default"/>
      </w:rPr>
    </w:lvl>
  </w:abstractNum>
  <w:abstractNum w:abstractNumId="4" w15:restartNumberingAfterBreak="0">
    <w:nsid w:val="188F6607"/>
    <w:multiLevelType w:val="hybridMultilevel"/>
    <w:tmpl w:val="13D2B4B0"/>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A62AE3"/>
    <w:multiLevelType w:val="hybridMultilevel"/>
    <w:tmpl w:val="6DB09A60"/>
    <w:lvl w:ilvl="0" w:tplc="A0766912">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33E2DEA"/>
    <w:multiLevelType w:val="hybridMultilevel"/>
    <w:tmpl w:val="6D68BFDE"/>
    <w:lvl w:ilvl="0" w:tplc="2BBC5AEE">
      <w:start w:val="1"/>
      <w:numFmt w:val="decimal"/>
      <w:lvlText w:val="%1)"/>
      <w:lvlJc w:val="left"/>
      <w:pPr>
        <w:tabs>
          <w:tab w:val="num" w:pos="720"/>
        </w:tabs>
        <w:ind w:left="720" w:hanging="360"/>
      </w:pPr>
    </w:lvl>
    <w:lvl w:ilvl="1" w:tplc="BFB41438">
      <w:start w:val="1"/>
      <w:numFmt w:val="lowerLetter"/>
      <w:lvlText w:val="%2)"/>
      <w:lvlJc w:val="left"/>
      <w:pPr>
        <w:tabs>
          <w:tab w:val="num" w:pos="1440"/>
        </w:tabs>
        <w:ind w:left="1440" w:hanging="360"/>
      </w:pPr>
    </w:lvl>
    <w:lvl w:ilvl="2" w:tplc="063C7A1A" w:tentative="1">
      <w:start w:val="1"/>
      <w:numFmt w:val="decimal"/>
      <w:lvlText w:val="%3)"/>
      <w:lvlJc w:val="left"/>
      <w:pPr>
        <w:tabs>
          <w:tab w:val="num" w:pos="2160"/>
        </w:tabs>
        <w:ind w:left="2160" w:hanging="360"/>
      </w:pPr>
    </w:lvl>
    <w:lvl w:ilvl="3" w:tplc="B65C846C" w:tentative="1">
      <w:start w:val="1"/>
      <w:numFmt w:val="decimal"/>
      <w:lvlText w:val="%4)"/>
      <w:lvlJc w:val="left"/>
      <w:pPr>
        <w:tabs>
          <w:tab w:val="num" w:pos="2880"/>
        </w:tabs>
        <w:ind w:left="2880" w:hanging="360"/>
      </w:pPr>
    </w:lvl>
    <w:lvl w:ilvl="4" w:tplc="B832EDA8" w:tentative="1">
      <w:start w:val="1"/>
      <w:numFmt w:val="decimal"/>
      <w:lvlText w:val="%5)"/>
      <w:lvlJc w:val="left"/>
      <w:pPr>
        <w:tabs>
          <w:tab w:val="num" w:pos="3600"/>
        </w:tabs>
        <w:ind w:left="3600" w:hanging="360"/>
      </w:pPr>
    </w:lvl>
    <w:lvl w:ilvl="5" w:tplc="E68405CE" w:tentative="1">
      <w:start w:val="1"/>
      <w:numFmt w:val="decimal"/>
      <w:lvlText w:val="%6)"/>
      <w:lvlJc w:val="left"/>
      <w:pPr>
        <w:tabs>
          <w:tab w:val="num" w:pos="4320"/>
        </w:tabs>
        <w:ind w:left="4320" w:hanging="360"/>
      </w:pPr>
    </w:lvl>
    <w:lvl w:ilvl="6" w:tplc="1F2C4412" w:tentative="1">
      <w:start w:val="1"/>
      <w:numFmt w:val="decimal"/>
      <w:lvlText w:val="%7)"/>
      <w:lvlJc w:val="left"/>
      <w:pPr>
        <w:tabs>
          <w:tab w:val="num" w:pos="5040"/>
        </w:tabs>
        <w:ind w:left="5040" w:hanging="360"/>
      </w:pPr>
    </w:lvl>
    <w:lvl w:ilvl="7" w:tplc="C8B09D44" w:tentative="1">
      <w:start w:val="1"/>
      <w:numFmt w:val="decimal"/>
      <w:lvlText w:val="%8)"/>
      <w:lvlJc w:val="left"/>
      <w:pPr>
        <w:tabs>
          <w:tab w:val="num" w:pos="5760"/>
        </w:tabs>
        <w:ind w:left="5760" w:hanging="360"/>
      </w:pPr>
    </w:lvl>
    <w:lvl w:ilvl="8" w:tplc="DDD0091E" w:tentative="1">
      <w:start w:val="1"/>
      <w:numFmt w:val="decimal"/>
      <w:lvlText w:val="%9)"/>
      <w:lvlJc w:val="left"/>
      <w:pPr>
        <w:tabs>
          <w:tab w:val="num" w:pos="6480"/>
        </w:tabs>
        <w:ind w:left="6480" w:hanging="360"/>
      </w:pPr>
    </w:lvl>
  </w:abstractNum>
  <w:abstractNum w:abstractNumId="7" w15:restartNumberingAfterBreak="0">
    <w:nsid w:val="273B4EC1"/>
    <w:multiLevelType w:val="multilevel"/>
    <w:tmpl w:val="2824386C"/>
    <w:lvl w:ilvl="0">
      <w:start w:val="1"/>
      <w:numFmt w:val="decimal"/>
      <w:pStyle w:val="Nadpis1"/>
      <w:lvlText w:val="%1"/>
      <w:lvlJc w:val="left"/>
      <w:pPr>
        <w:ind w:left="432" w:hanging="432"/>
      </w:pPr>
      <w:rPr>
        <w:rFonts w:asciiTheme="minorHAnsi" w:hAnsiTheme="minorHAnsi" w:cstheme="minorHAnsi" w:hint="default"/>
      </w:rPr>
    </w:lvl>
    <w:lvl w:ilvl="1">
      <w:start w:val="1"/>
      <w:numFmt w:val="decimal"/>
      <w:pStyle w:val="Nadpis2"/>
      <w:lvlText w:val="%1.%2"/>
      <w:lvlJc w:val="left"/>
      <w:pPr>
        <w:ind w:left="860" w:hanging="576"/>
      </w:pPr>
    </w:lvl>
    <w:lvl w:ilvl="2">
      <w:start w:val="1"/>
      <w:numFmt w:val="decimal"/>
      <w:pStyle w:val="Nadpis3"/>
      <w:lvlText w:val="%1.%2.%3"/>
      <w:lvlJc w:val="left"/>
      <w:pPr>
        <w:ind w:left="3981" w:hanging="720"/>
      </w:pPr>
    </w:lvl>
    <w:lvl w:ilvl="3">
      <w:start w:val="1"/>
      <w:numFmt w:val="decimal"/>
      <w:pStyle w:val="Nadpis4"/>
      <w:lvlText w:val="%1.%2.%3.%4"/>
      <w:lvlJc w:val="left"/>
      <w:pPr>
        <w:ind w:left="1857"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2287"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8" w15:restartNumberingAfterBreak="0">
    <w:nsid w:val="35E25D1C"/>
    <w:multiLevelType w:val="multilevel"/>
    <w:tmpl w:val="DC9C034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9372C64"/>
    <w:multiLevelType w:val="hybridMultilevel"/>
    <w:tmpl w:val="8B269D0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D076E85"/>
    <w:multiLevelType w:val="hybridMultilevel"/>
    <w:tmpl w:val="61AEDF70"/>
    <w:lvl w:ilvl="0" w:tplc="0405000F">
      <w:start w:val="1"/>
      <w:numFmt w:val="decimal"/>
      <w:lvlText w:val="%1."/>
      <w:lvlJc w:val="left"/>
      <w:pPr>
        <w:ind w:left="502" w:hanging="360"/>
      </w:pPr>
    </w:lvl>
    <w:lvl w:ilvl="1" w:tplc="04050019">
      <w:start w:val="1"/>
      <w:numFmt w:val="lowerLetter"/>
      <w:lvlText w:val="%2."/>
      <w:lvlJc w:val="left"/>
      <w:pPr>
        <w:ind w:left="1299" w:hanging="360"/>
      </w:pPr>
    </w:lvl>
    <w:lvl w:ilvl="2" w:tplc="0405001B" w:tentative="1">
      <w:start w:val="1"/>
      <w:numFmt w:val="lowerRoman"/>
      <w:lvlText w:val="%3."/>
      <w:lvlJc w:val="right"/>
      <w:pPr>
        <w:ind w:left="2019" w:hanging="180"/>
      </w:pPr>
    </w:lvl>
    <w:lvl w:ilvl="3" w:tplc="0405000F" w:tentative="1">
      <w:start w:val="1"/>
      <w:numFmt w:val="decimal"/>
      <w:lvlText w:val="%4."/>
      <w:lvlJc w:val="left"/>
      <w:pPr>
        <w:ind w:left="2739" w:hanging="360"/>
      </w:pPr>
    </w:lvl>
    <w:lvl w:ilvl="4" w:tplc="04050019" w:tentative="1">
      <w:start w:val="1"/>
      <w:numFmt w:val="lowerLetter"/>
      <w:lvlText w:val="%5."/>
      <w:lvlJc w:val="left"/>
      <w:pPr>
        <w:ind w:left="3459" w:hanging="360"/>
      </w:pPr>
    </w:lvl>
    <w:lvl w:ilvl="5" w:tplc="0405001B" w:tentative="1">
      <w:start w:val="1"/>
      <w:numFmt w:val="lowerRoman"/>
      <w:lvlText w:val="%6."/>
      <w:lvlJc w:val="right"/>
      <w:pPr>
        <w:ind w:left="4179" w:hanging="180"/>
      </w:pPr>
    </w:lvl>
    <w:lvl w:ilvl="6" w:tplc="0405000F" w:tentative="1">
      <w:start w:val="1"/>
      <w:numFmt w:val="decimal"/>
      <w:lvlText w:val="%7."/>
      <w:lvlJc w:val="left"/>
      <w:pPr>
        <w:ind w:left="4899" w:hanging="360"/>
      </w:pPr>
    </w:lvl>
    <w:lvl w:ilvl="7" w:tplc="04050019" w:tentative="1">
      <w:start w:val="1"/>
      <w:numFmt w:val="lowerLetter"/>
      <w:lvlText w:val="%8."/>
      <w:lvlJc w:val="left"/>
      <w:pPr>
        <w:ind w:left="5619" w:hanging="360"/>
      </w:pPr>
    </w:lvl>
    <w:lvl w:ilvl="8" w:tplc="0405001B" w:tentative="1">
      <w:start w:val="1"/>
      <w:numFmt w:val="lowerRoman"/>
      <w:lvlText w:val="%9."/>
      <w:lvlJc w:val="right"/>
      <w:pPr>
        <w:ind w:left="6339" w:hanging="180"/>
      </w:pPr>
    </w:lvl>
  </w:abstractNum>
  <w:abstractNum w:abstractNumId="11" w15:restartNumberingAfterBreak="0">
    <w:nsid w:val="3EFB67F8"/>
    <w:multiLevelType w:val="hybridMultilevel"/>
    <w:tmpl w:val="3566FE4E"/>
    <w:lvl w:ilvl="0" w:tplc="F514C1E6">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F6489F"/>
    <w:multiLevelType w:val="hybridMultilevel"/>
    <w:tmpl w:val="9C947408"/>
    <w:lvl w:ilvl="0" w:tplc="C86420B4">
      <w:start w:val="1"/>
      <w:numFmt w:val="bullet"/>
      <w:lvlText w:val="-"/>
      <w:lvlJc w:val="left"/>
      <w:pPr>
        <w:tabs>
          <w:tab w:val="num" w:pos="720"/>
        </w:tabs>
        <w:ind w:left="720" w:hanging="360"/>
      </w:pPr>
      <w:rPr>
        <w:rFonts w:ascii="Calibri" w:hAnsi="Calibri" w:hint="default"/>
      </w:rPr>
    </w:lvl>
    <w:lvl w:ilvl="1" w:tplc="F5324042" w:tentative="1">
      <w:start w:val="1"/>
      <w:numFmt w:val="bullet"/>
      <w:lvlText w:val="-"/>
      <w:lvlJc w:val="left"/>
      <w:pPr>
        <w:tabs>
          <w:tab w:val="num" w:pos="1440"/>
        </w:tabs>
        <w:ind w:left="1440" w:hanging="360"/>
      </w:pPr>
      <w:rPr>
        <w:rFonts w:ascii="Calibri" w:hAnsi="Calibri" w:hint="default"/>
      </w:rPr>
    </w:lvl>
    <w:lvl w:ilvl="2" w:tplc="739A5C58" w:tentative="1">
      <w:start w:val="1"/>
      <w:numFmt w:val="bullet"/>
      <w:lvlText w:val="-"/>
      <w:lvlJc w:val="left"/>
      <w:pPr>
        <w:tabs>
          <w:tab w:val="num" w:pos="2160"/>
        </w:tabs>
        <w:ind w:left="2160" w:hanging="360"/>
      </w:pPr>
      <w:rPr>
        <w:rFonts w:ascii="Calibri" w:hAnsi="Calibri" w:hint="default"/>
      </w:rPr>
    </w:lvl>
    <w:lvl w:ilvl="3" w:tplc="25DEFBD8" w:tentative="1">
      <w:start w:val="1"/>
      <w:numFmt w:val="bullet"/>
      <w:lvlText w:val="-"/>
      <w:lvlJc w:val="left"/>
      <w:pPr>
        <w:tabs>
          <w:tab w:val="num" w:pos="2880"/>
        </w:tabs>
        <w:ind w:left="2880" w:hanging="360"/>
      </w:pPr>
      <w:rPr>
        <w:rFonts w:ascii="Calibri" w:hAnsi="Calibri" w:hint="default"/>
      </w:rPr>
    </w:lvl>
    <w:lvl w:ilvl="4" w:tplc="5B149352" w:tentative="1">
      <w:start w:val="1"/>
      <w:numFmt w:val="bullet"/>
      <w:lvlText w:val="-"/>
      <w:lvlJc w:val="left"/>
      <w:pPr>
        <w:tabs>
          <w:tab w:val="num" w:pos="3600"/>
        </w:tabs>
        <w:ind w:left="3600" w:hanging="360"/>
      </w:pPr>
      <w:rPr>
        <w:rFonts w:ascii="Calibri" w:hAnsi="Calibri" w:hint="default"/>
      </w:rPr>
    </w:lvl>
    <w:lvl w:ilvl="5" w:tplc="3C087186" w:tentative="1">
      <w:start w:val="1"/>
      <w:numFmt w:val="bullet"/>
      <w:lvlText w:val="-"/>
      <w:lvlJc w:val="left"/>
      <w:pPr>
        <w:tabs>
          <w:tab w:val="num" w:pos="4320"/>
        </w:tabs>
        <w:ind w:left="4320" w:hanging="360"/>
      </w:pPr>
      <w:rPr>
        <w:rFonts w:ascii="Calibri" w:hAnsi="Calibri" w:hint="default"/>
      </w:rPr>
    </w:lvl>
    <w:lvl w:ilvl="6" w:tplc="A2ECC332" w:tentative="1">
      <w:start w:val="1"/>
      <w:numFmt w:val="bullet"/>
      <w:lvlText w:val="-"/>
      <w:lvlJc w:val="left"/>
      <w:pPr>
        <w:tabs>
          <w:tab w:val="num" w:pos="5040"/>
        </w:tabs>
        <w:ind w:left="5040" w:hanging="360"/>
      </w:pPr>
      <w:rPr>
        <w:rFonts w:ascii="Calibri" w:hAnsi="Calibri" w:hint="default"/>
      </w:rPr>
    </w:lvl>
    <w:lvl w:ilvl="7" w:tplc="FA16BF1C" w:tentative="1">
      <w:start w:val="1"/>
      <w:numFmt w:val="bullet"/>
      <w:lvlText w:val="-"/>
      <w:lvlJc w:val="left"/>
      <w:pPr>
        <w:tabs>
          <w:tab w:val="num" w:pos="5760"/>
        </w:tabs>
        <w:ind w:left="5760" w:hanging="360"/>
      </w:pPr>
      <w:rPr>
        <w:rFonts w:ascii="Calibri" w:hAnsi="Calibri" w:hint="default"/>
      </w:rPr>
    </w:lvl>
    <w:lvl w:ilvl="8" w:tplc="1EA8606A" w:tentative="1">
      <w:start w:val="1"/>
      <w:numFmt w:val="bullet"/>
      <w:lvlText w:val="-"/>
      <w:lvlJc w:val="left"/>
      <w:pPr>
        <w:tabs>
          <w:tab w:val="num" w:pos="6480"/>
        </w:tabs>
        <w:ind w:left="6480" w:hanging="360"/>
      </w:pPr>
      <w:rPr>
        <w:rFonts w:ascii="Calibri" w:hAnsi="Calibri" w:hint="default"/>
      </w:rPr>
    </w:lvl>
  </w:abstractNum>
  <w:abstractNum w:abstractNumId="13" w15:restartNumberingAfterBreak="0">
    <w:nsid w:val="47D3246C"/>
    <w:multiLevelType w:val="hybridMultilevel"/>
    <w:tmpl w:val="B08218DC"/>
    <w:lvl w:ilvl="0" w:tplc="B66E22A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99D4B18"/>
    <w:multiLevelType w:val="hybridMultilevel"/>
    <w:tmpl w:val="78F03340"/>
    <w:lvl w:ilvl="0" w:tplc="9B2667B4">
      <w:start w:val="1"/>
      <w:numFmt w:val="decimal"/>
      <w:lvlText w:val="(%1)"/>
      <w:lvlJc w:val="left"/>
      <w:pPr>
        <w:ind w:left="720" w:hanging="360"/>
      </w:pPr>
      <w:rPr>
        <w:rFonts w:asciiTheme="minorHAnsi" w:eastAsia="Times New Roman" w:hAnsiTheme="minorHAnsi"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264120E"/>
    <w:multiLevelType w:val="hybridMultilevel"/>
    <w:tmpl w:val="BE040F92"/>
    <w:lvl w:ilvl="0" w:tplc="FFFFFFFF">
      <w:start w:val="1"/>
      <w:numFmt w:val="bullet"/>
      <w:pStyle w:val="swot"/>
      <w:lvlText w:val="•"/>
      <w:lvlJc w:val="left"/>
      <w:pPr>
        <w:tabs>
          <w:tab w:val="num" w:pos="2138"/>
        </w:tabs>
        <w:ind w:left="2138" w:hanging="360"/>
      </w:pPr>
      <w:rPr>
        <w:rFonts w:ascii="Times New Roman" w:hAnsi="Times New Roman" w:hint="default"/>
        <w:color w:val="auto"/>
        <w:sz w:val="24"/>
        <w:szCs w:val="24"/>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68B07E92"/>
    <w:multiLevelType w:val="hybridMultilevel"/>
    <w:tmpl w:val="FE824462"/>
    <w:lvl w:ilvl="0" w:tplc="897C0276">
      <w:start w:val="3"/>
      <w:numFmt w:val="bullet"/>
      <w:lvlText w:val="-"/>
      <w:lvlJc w:val="left"/>
      <w:pPr>
        <w:ind w:left="360" w:hanging="360"/>
      </w:pPr>
      <w:rPr>
        <w:rFonts w:ascii="Calibri" w:eastAsia="Times New Roman" w:hAnsi="Calibri" w:cs="Calibri"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6D1D5003"/>
    <w:multiLevelType w:val="hybridMultilevel"/>
    <w:tmpl w:val="A60A72D8"/>
    <w:lvl w:ilvl="0" w:tplc="C0DA22F6">
      <w:start w:val="1"/>
      <w:numFmt w:val="bullet"/>
      <w:lvlText w:val="-"/>
      <w:lvlJc w:val="left"/>
      <w:pPr>
        <w:ind w:left="360" w:hanging="360"/>
      </w:pPr>
      <w:rPr>
        <w:rFonts w:ascii="Calibri" w:eastAsia="Times New Roman" w:hAnsi="Calibri" w:cs="Calibri" w:hint="default"/>
      </w:rPr>
    </w:lvl>
    <w:lvl w:ilvl="1" w:tplc="0405000D">
      <w:start w:val="1"/>
      <w:numFmt w:val="bullet"/>
      <w:lvlText w:val=""/>
      <w:lvlJc w:val="left"/>
      <w:pPr>
        <w:ind w:left="1080" w:hanging="360"/>
      </w:pPr>
      <w:rPr>
        <w:rFonts w:ascii="Wingdings" w:hAnsi="Wingdings"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748D1347"/>
    <w:multiLevelType w:val="hybridMultilevel"/>
    <w:tmpl w:val="6DBAD710"/>
    <w:lvl w:ilvl="0" w:tplc="06E6054C">
      <w:start w:val="1"/>
      <w:numFmt w:val="bullet"/>
      <w:lvlText w:val=""/>
      <w:lvlJc w:val="left"/>
      <w:pPr>
        <w:tabs>
          <w:tab w:val="num" w:pos="720"/>
        </w:tabs>
        <w:ind w:left="720" w:hanging="360"/>
      </w:pPr>
      <w:rPr>
        <w:rFonts w:ascii="Wingdings" w:hAnsi="Wingdings" w:hint="default"/>
      </w:rPr>
    </w:lvl>
    <w:lvl w:ilvl="1" w:tplc="79029D1E" w:tentative="1">
      <w:start w:val="1"/>
      <w:numFmt w:val="bullet"/>
      <w:lvlText w:val=""/>
      <w:lvlJc w:val="left"/>
      <w:pPr>
        <w:tabs>
          <w:tab w:val="num" w:pos="1440"/>
        </w:tabs>
        <w:ind w:left="1440" w:hanging="360"/>
      </w:pPr>
      <w:rPr>
        <w:rFonts w:ascii="Wingdings" w:hAnsi="Wingdings" w:hint="default"/>
      </w:rPr>
    </w:lvl>
    <w:lvl w:ilvl="2" w:tplc="37062EA6" w:tentative="1">
      <w:start w:val="1"/>
      <w:numFmt w:val="bullet"/>
      <w:lvlText w:val=""/>
      <w:lvlJc w:val="left"/>
      <w:pPr>
        <w:tabs>
          <w:tab w:val="num" w:pos="2160"/>
        </w:tabs>
        <w:ind w:left="2160" w:hanging="360"/>
      </w:pPr>
      <w:rPr>
        <w:rFonts w:ascii="Wingdings" w:hAnsi="Wingdings" w:hint="default"/>
      </w:rPr>
    </w:lvl>
    <w:lvl w:ilvl="3" w:tplc="EE70FC96" w:tentative="1">
      <w:start w:val="1"/>
      <w:numFmt w:val="bullet"/>
      <w:lvlText w:val=""/>
      <w:lvlJc w:val="left"/>
      <w:pPr>
        <w:tabs>
          <w:tab w:val="num" w:pos="2880"/>
        </w:tabs>
        <w:ind w:left="2880" w:hanging="360"/>
      </w:pPr>
      <w:rPr>
        <w:rFonts w:ascii="Wingdings" w:hAnsi="Wingdings" w:hint="default"/>
      </w:rPr>
    </w:lvl>
    <w:lvl w:ilvl="4" w:tplc="B90CB8F6" w:tentative="1">
      <w:start w:val="1"/>
      <w:numFmt w:val="bullet"/>
      <w:lvlText w:val=""/>
      <w:lvlJc w:val="left"/>
      <w:pPr>
        <w:tabs>
          <w:tab w:val="num" w:pos="3600"/>
        </w:tabs>
        <w:ind w:left="3600" w:hanging="360"/>
      </w:pPr>
      <w:rPr>
        <w:rFonts w:ascii="Wingdings" w:hAnsi="Wingdings" w:hint="default"/>
      </w:rPr>
    </w:lvl>
    <w:lvl w:ilvl="5" w:tplc="65CA8D5C" w:tentative="1">
      <w:start w:val="1"/>
      <w:numFmt w:val="bullet"/>
      <w:lvlText w:val=""/>
      <w:lvlJc w:val="left"/>
      <w:pPr>
        <w:tabs>
          <w:tab w:val="num" w:pos="4320"/>
        </w:tabs>
        <w:ind w:left="4320" w:hanging="360"/>
      </w:pPr>
      <w:rPr>
        <w:rFonts w:ascii="Wingdings" w:hAnsi="Wingdings" w:hint="default"/>
      </w:rPr>
    </w:lvl>
    <w:lvl w:ilvl="6" w:tplc="6A608654" w:tentative="1">
      <w:start w:val="1"/>
      <w:numFmt w:val="bullet"/>
      <w:lvlText w:val=""/>
      <w:lvlJc w:val="left"/>
      <w:pPr>
        <w:tabs>
          <w:tab w:val="num" w:pos="5040"/>
        </w:tabs>
        <w:ind w:left="5040" w:hanging="360"/>
      </w:pPr>
      <w:rPr>
        <w:rFonts w:ascii="Wingdings" w:hAnsi="Wingdings" w:hint="default"/>
      </w:rPr>
    </w:lvl>
    <w:lvl w:ilvl="7" w:tplc="ED706E56" w:tentative="1">
      <w:start w:val="1"/>
      <w:numFmt w:val="bullet"/>
      <w:lvlText w:val=""/>
      <w:lvlJc w:val="left"/>
      <w:pPr>
        <w:tabs>
          <w:tab w:val="num" w:pos="5760"/>
        </w:tabs>
        <w:ind w:left="5760" w:hanging="360"/>
      </w:pPr>
      <w:rPr>
        <w:rFonts w:ascii="Wingdings" w:hAnsi="Wingdings" w:hint="default"/>
      </w:rPr>
    </w:lvl>
    <w:lvl w:ilvl="8" w:tplc="75F805E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825C4D"/>
    <w:multiLevelType w:val="hybridMultilevel"/>
    <w:tmpl w:val="8D8CCB3C"/>
    <w:lvl w:ilvl="0" w:tplc="3E0229DA">
      <w:start w:val="1"/>
      <w:numFmt w:val="decimal"/>
      <w:lvlText w:val="%1)"/>
      <w:lvlJc w:val="left"/>
      <w:pPr>
        <w:tabs>
          <w:tab w:val="num" w:pos="720"/>
        </w:tabs>
        <w:ind w:left="720" w:hanging="360"/>
      </w:pPr>
    </w:lvl>
    <w:lvl w:ilvl="1" w:tplc="1E980754">
      <w:start w:val="1"/>
      <w:numFmt w:val="lowerLetter"/>
      <w:lvlText w:val="%2)"/>
      <w:lvlJc w:val="left"/>
      <w:pPr>
        <w:tabs>
          <w:tab w:val="num" w:pos="1440"/>
        </w:tabs>
        <w:ind w:left="1440" w:hanging="360"/>
      </w:pPr>
    </w:lvl>
    <w:lvl w:ilvl="2" w:tplc="72C0C6E4" w:tentative="1">
      <w:start w:val="1"/>
      <w:numFmt w:val="decimal"/>
      <w:lvlText w:val="%3)"/>
      <w:lvlJc w:val="left"/>
      <w:pPr>
        <w:tabs>
          <w:tab w:val="num" w:pos="2160"/>
        </w:tabs>
        <w:ind w:left="2160" w:hanging="360"/>
      </w:pPr>
    </w:lvl>
    <w:lvl w:ilvl="3" w:tplc="C5B09874" w:tentative="1">
      <w:start w:val="1"/>
      <w:numFmt w:val="decimal"/>
      <w:lvlText w:val="%4)"/>
      <w:lvlJc w:val="left"/>
      <w:pPr>
        <w:tabs>
          <w:tab w:val="num" w:pos="2880"/>
        </w:tabs>
        <w:ind w:left="2880" w:hanging="360"/>
      </w:pPr>
    </w:lvl>
    <w:lvl w:ilvl="4" w:tplc="3FFE5F12" w:tentative="1">
      <w:start w:val="1"/>
      <w:numFmt w:val="decimal"/>
      <w:lvlText w:val="%5)"/>
      <w:lvlJc w:val="left"/>
      <w:pPr>
        <w:tabs>
          <w:tab w:val="num" w:pos="3600"/>
        </w:tabs>
        <w:ind w:left="3600" w:hanging="360"/>
      </w:pPr>
    </w:lvl>
    <w:lvl w:ilvl="5" w:tplc="A68CD6F0" w:tentative="1">
      <w:start w:val="1"/>
      <w:numFmt w:val="decimal"/>
      <w:lvlText w:val="%6)"/>
      <w:lvlJc w:val="left"/>
      <w:pPr>
        <w:tabs>
          <w:tab w:val="num" w:pos="4320"/>
        </w:tabs>
        <w:ind w:left="4320" w:hanging="360"/>
      </w:pPr>
    </w:lvl>
    <w:lvl w:ilvl="6" w:tplc="5514707C" w:tentative="1">
      <w:start w:val="1"/>
      <w:numFmt w:val="decimal"/>
      <w:lvlText w:val="%7)"/>
      <w:lvlJc w:val="left"/>
      <w:pPr>
        <w:tabs>
          <w:tab w:val="num" w:pos="5040"/>
        </w:tabs>
        <w:ind w:left="5040" w:hanging="360"/>
      </w:pPr>
    </w:lvl>
    <w:lvl w:ilvl="7" w:tplc="E542DA84" w:tentative="1">
      <w:start w:val="1"/>
      <w:numFmt w:val="decimal"/>
      <w:lvlText w:val="%8)"/>
      <w:lvlJc w:val="left"/>
      <w:pPr>
        <w:tabs>
          <w:tab w:val="num" w:pos="5760"/>
        </w:tabs>
        <w:ind w:left="5760" w:hanging="360"/>
      </w:pPr>
    </w:lvl>
    <w:lvl w:ilvl="8" w:tplc="A6663A9E" w:tentative="1">
      <w:start w:val="1"/>
      <w:numFmt w:val="decimal"/>
      <w:lvlText w:val="%9)"/>
      <w:lvlJc w:val="left"/>
      <w:pPr>
        <w:tabs>
          <w:tab w:val="num" w:pos="6480"/>
        </w:tabs>
        <w:ind w:left="6480" w:hanging="360"/>
      </w:pPr>
    </w:lvl>
  </w:abstractNum>
  <w:num w:numId="1">
    <w:abstractNumId w:val="7"/>
  </w:num>
  <w:num w:numId="2">
    <w:abstractNumId w:val="15"/>
  </w:num>
  <w:num w:numId="3">
    <w:abstractNumId w:val="17"/>
  </w:num>
  <w:num w:numId="4">
    <w:abstractNumId w:val="18"/>
  </w:num>
  <w:num w:numId="5">
    <w:abstractNumId w:val="12"/>
  </w:num>
  <w:num w:numId="6">
    <w:abstractNumId w:val="2"/>
  </w:num>
  <w:num w:numId="7">
    <w:abstractNumId w:val="10"/>
  </w:num>
  <w:num w:numId="8">
    <w:abstractNumId w:val="7"/>
  </w:num>
  <w:num w:numId="9">
    <w:abstractNumId w:val="7"/>
  </w:num>
  <w:num w:numId="10">
    <w:abstractNumId w:val="7"/>
  </w:num>
  <w:num w:numId="11">
    <w:abstractNumId w:val="7"/>
  </w:num>
  <w:num w:numId="12">
    <w:abstractNumId w:val="5"/>
  </w:num>
  <w:num w:numId="13">
    <w:abstractNumId w:val="7"/>
  </w:num>
  <w:num w:numId="14">
    <w:abstractNumId w:val="16"/>
  </w:num>
  <w:num w:numId="15">
    <w:abstractNumId w:val="7"/>
  </w:num>
  <w:num w:numId="16">
    <w:abstractNumId w:val="8"/>
  </w:num>
  <w:num w:numId="17">
    <w:abstractNumId w:val="1"/>
  </w:num>
  <w:num w:numId="18">
    <w:abstractNumId w:val="6"/>
  </w:num>
  <w:num w:numId="19">
    <w:abstractNumId w:val="19"/>
  </w:num>
  <w:num w:numId="20">
    <w:abstractNumId w:val="7"/>
  </w:num>
  <w:num w:numId="21">
    <w:abstractNumId w:val="7"/>
  </w:num>
  <w:num w:numId="22">
    <w:abstractNumId w:val="7"/>
  </w:num>
  <w:num w:numId="23">
    <w:abstractNumId w:val="7"/>
  </w:num>
  <w:num w:numId="24">
    <w:abstractNumId w:val="7"/>
  </w:num>
  <w:num w:numId="25">
    <w:abstractNumId w:val="3"/>
  </w:num>
  <w:num w:numId="26">
    <w:abstractNumId w:val="9"/>
  </w:num>
  <w:num w:numId="27">
    <w:abstractNumId w:val="14"/>
  </w:num>
  <w:num w:numId="28">
    <w:abstractNumId w:val="4"/>
  </w:num>
  <w:num w:numId="29">
    <w:abstractNumId w:val="11"/>
  </w:num>
  <w:num w:numId="30">
    <w:abstractNumId w:val="7"/>
  </w:num>
  <w:num w:numId="31">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0BD21A"/>
    <w:rsid w:val="000024A5"/>
    <w:rsid w:val="00004C5C"/>
    <w:rsid w:val="00004CAC"/>
    <w:rsid w:val="00005F02"/>
    <w:rsid w:val="00010048"/>
    <w:rsid w:val="000208E1"/>
    <w:rsid w:val="00023A0A"/>
    <w:rsid w:val="00023F6C"/>
    <w:rsid w:val="00025CE5"/>
    <w:rsid w:val="000328E0"/>
    <w:rsid w:val="000413FF"/>
    <w:rsid w:val="000422AE"/>
    <w:rsid w:val="000532CB"/>
    <w:rsid w:val="0005331D"/>
    <w:rsid w:val="000559F9"/>
    <w:rsid w:val="00060E93"/>
    <w:rsid w:val="00062FDF"/>
    <w:rsid w:val="00064EE3"/>
    <w:rsid w:val="00072F93"/>
    <w:rsid w:val="0007305E"/>
    <w:rsid w:val="00073E97"/>
    <w:rsid w:val="000770F1"/>
    <w:rsid w:val="000827DA"/>
    <w:rsid w:val="000831C8"/>
    <w:rsid w:val="00083A70"/>
    <w:rsid w:val="00084F96"/>
    <w:rsid w:val="0008678D"/>
    <w:rsid w:val="00090036"/>
    <w:rsid w:val="00092185"/>
    <w:rsid w:val="000937BB"/>
    <w:rsid w:val="00094A01"/>
    <w:rsid w:val="000976C5"/>
    <w:rsid w:val="000A1A5C"/>
    <w:rsid w:val="000A291F"/>
    <w:rsid w:val="000A34F5"/>
    <w:rsid w:val="000A4999"/>
    <w:rsid w:val="000A7F4E"/>
    <w:rsid w:val="000B12EA"/>
    <w:rsid w:val="000B7B4F"/>
    <w:rsid w:val="000C2A43"/>
    <w:rsid w:val="000C7865"/>
    <w:rsid w:val="000D0BB9"/>
    <w:rsid w:val="000D61C3"/>
    <w:rsid w:val="000E541E"/>
    <w:rsid w:val="000F1C35"/>
    <w:rsid w:val="000F3F56"/>
    <w:rsid w:val="000F570E"/>
    <w:rsid w:val="00105DD6"/>
    <w:rsid w:val="001101FA"/>
    <w:rsid w:val="001114D4"/>
    <w:rsid w:val="00122131"/>
    <w:rsid w:val="001246A6"/>
    <w:rsid w:val="00125193"/>
    <w:rsid w:val="001301E3"/>
    <w:rsid w:val="00130815"/>
    <w:rsid w:val="001369D0"/>
    <w:rsid w:val="00144346"/>
    <w:rsid w:val="00146770"/>
    <w:rsid w:val="001514E1"/>
    <w:rsid w:val="00153D76"/>
    <w:rsid w:val="00155445"/>
    <w:rsid w:val="00157432"/>
    <w:rsid w:val="00166AB1"/>
    <w:rsid w:val="00167AF3"/>
    <w:rsid w:val="001828F6"/>
    <w:rsid w:val="00182BDB"/>
    <w:rsid w:val="001879EB"/>
    <w:rsid w:val="00195879"/>
    <w:rsid w:val="00197792"/>
    <w:rsid w:val="001A0326"/>
    <w:rsid w:val="001A7452"/>
    <w:rsid w:val="001C0470"/>
    <w:rsid w:val="001C0807"/>
    <w:rsid w:val="001C38BA"/>
    <w:rsid w:val="001C522B"/>
    <w:rsid w:val="001D242E"/>
    <w:rsid w:val="001D785E"/>
    <w:rsid w:val="001E08B5"/>
    <w:rsid w:val="001E357C"/>
    <w:rsid w:val="001E4916"/>
    <w:rsid w:val="00200857"/>
    <w:rsid w:val="00201331"/>
    <w:rsid w:val="00207392"/>
    <w:rsid w:val="00213A1E"/>
    <w:rsid w:val="00213AA0"/>
    <w:rsid w:val="00215BD5"/>
    <w:rsid w:val="00224DB7"/>
    <w:rsid w:val="002251DC"/>
    <w:rsid w:val="00230B54"/>
    <w:rsid w:val="00237ABA"/>
    <w:rsid w:val="002403E8"/>
    <w:rsid w:val="0024797F"/>
    <w:rsid w:val="00255D17"/>
    <w:rsid w:val="00262DB3"/>
    <w:rsid w:val="0026479C"/>
    <w:rsid w:val="00265DBC"/>
    <w:rsid w:val="00267D01"/>
    <w:rsid w:val="00270E04"/>
    <w:rsid w:val="00276EB4"/>
    <w:rsid w:val="0028105C"/>
    <w:rsid w:val="0029115C"/>
    <w:rsid w:val="00293C8E"/>
    <w:rsid w:val="00294293"/>
    <w:rsid w:val="00294A40"/>
    <w:rsid w:val="00294FA6"/>
    <w:rsid w:val="002A0F14"/>
    <w:rsid w:val="002A5C14"/>
    <w:rsid w:val="002A6197"/>
    <w:rsid w:val="002A6F8D"/>
    <w:rsid w:val="002B0429"/>
    <w:rsid w:val="002B157B"/>
    <w:rsid w:val="002B22A5"/>
    <w:rsid w:val="002B6B68"/>
    <w:rsid w:val="002B7271"/>
    <w:rsid w:val="002B76E5"/>
    <w:rsid w:val="002C36B0"/>
    <w:rsid w:val="002D2CD4"/>
    <w:rsid w:val="002D67CC"/>
    <w:rsid w:val="002E6B7B"/>
    <w:rsid w:val="002F18B7"/>
    <w:rsid w:val="0030083A"/>
    <w:rsid w:val="00301C57"/>
    <w:rsid w:val="00304DE6"/>
    <w:rsid w:val="00307687"/>
    <w:rsid w:val="00307856"/>
    <w:rsid w:val="0031577D"/>
    <w:rsid w:val="003163CB"/>
    <w:rsid w:val="00324EF9"/>
    <w:rsid w:val="00326C94"/>
    <w:rsid w:val="00341C8B"/>
    <w:rsid w:val="00341F8A"/>
    <w:rsid w:val="00346F78"/>
    <w:rsid w:val="00347DD1"/>
    <w:rsid w:val="00364AD9"/>
    <w:rsid w:val="003667E5"/>
    <w:rsid w:val="003725C8"/>
    <w:rsid w:val="00372E54"/>
    <w:rsid w:val="00373852"/>
    <w:rsid w:val="00383545"/>
    <w:rsid w:val="00386A48"/>
    <w:rsid w:val="0038724A"/>
    <w:rsid w:val="00387381"/>
    <w:rsid w:val="003906D6"/>
    <w:rsid w:val="0039748B"/>
    <w:rsid w:val="00397854"/>
    <w:rsid w:val="00397C65"/>
    <w:rsid w:val="003A110D"/>
    <w:rsid w:val="003A15F4"/>
    <w:rsid w:val="003A2B91"/>
    <w:rsid w:val="003A58FE"/>
    <w:rsid w:val="003A71D4"/>
    <w:rsid w:val="003B4702"/>
    <w:rsid w:val="003C14B8"/>
    <w:rsid w:val="003C239F"/>
    <w:rsid w:val="003C5077"/>
    <w:rsid w:val="003D19D1"/>
    <w:rsid w:val="003D2A8A"/>
    <w:rsid w:val="003D380A"/>
    <w:rsid w:val="003D41E5"/>
    <w:rsid w:val="003D6864"/>
    <w:rsid w:val="003E29CC"/>
    <w:rsid w:val="003E3BB6"/>
    <w:rsid w:val="003E5974"/>
    <w:rsid w:val="003F266A"/>
    <w:rsid w:val="003F48A0"/>
    <w:rsid w:val="003F6835"/>
    <w:rsid w:val="004000B4"/>
    <w:rsid w:val="00401167"/>
    <w:rsid w:val="00401649"/>
    <w:rsid w:val="00406172"/>
    <w:rsid w:val="00410474"/>
    <w:rsid w:val="00416E0E"/>
    <w:rsid w:val="004178F6"/>
    <w:rsid w:val="004251D6"/>
    <w:rsid w:val="0043138E"/>
    <w:rsid w:val="004318B8"/>
    <w:rsid w:val="00431DFD"/>
    <w:rsid w:val="004416A1"/>
    <w:rsid w:val="00442814"/>
    <w:rsid w:val="00442A18"/>
    <w:rsid w:val="0044369B"/>
    <w:rsid w:val="00444D8A"/>
    <w:rsid w:val="004461EF"/>
    <w:rsid w:val="00447D48"/>
    <w:rsid w:val="004511D2"/>
    <w:rsid w:val="00455987"/>
    <w:rsid w:val="00457F31"/>
    <w:rsid w:val="0046009D"/>
    <w:rsid w:val="0046098A"/>
    <w:rsid w:val="00460E54"/>
    <w:rsid w:val="00462F93"/>
    <w:rsid w:val="00464BA1"/>
    <w:rsid w:val="004710E4"/>
    <w:rsid w:val="00472DEA"/>
    <w:rsid w:val="0047459E"/>
    <w:rsid w:val="00474EC8"/>
    <w:rsid w:val="0047616F"/>
    <w:rsid w:val="004824FC"/>
    <w:rsid w:val="004840C8"/>
    <w:rsid w:val="0048668D"/>
    <w:rsid w:val="00487B7D"/>
    <w:rsid w:val="00490E62"/>
    <w:rsid w:val="004920D9"/>
    <w:rsid w:val="00492CCA"/>
    <w:rsid w:val="004A0873"/>
    <w:rsid w:val="004A43A9"/>
    <w:rsid w:val="004B0458"/>
    <w:rsid w:val="004B22F9"/>
    <w:rsid w:val="004C20C0"/>
    <w:rsid w:val="004C445D"/>
    <w:rsid w:val="004C4962"/>
    <w:rsid w:val="004C71F2"/>
    <w:rsid w:val="004C7A8C"/>
    <w:rsid w:val="004C7D5A"/>
    <w:rsid w:val="004D053F"/>
    <w:rsid w:val="004D1E95"/>
    <w:rsid w:val="004D3F79"/>
    <w:rsid w:val="004D4503"/>
    <w:rsid w:val="004D7DB9"/>
    <w:rsid w:val="004E31CE"/>
    <w:rsid w:val="004E4169"/>
    <w:rsid w:val="004E5343"/>
    <w:rsid w:val="004F150B"/>
    <w:rsid w:val="004F30AC"/>
    <w:rsid w:val="00507038"/>
    <w:rsid w:val="0051097F"/>
    <w:rsid w:val="00513DE0"/>
    <w:rsid w:val="00515079"/>
    <w:rsid w:val="00515BA4"/>
    <w:rsid w:val="005165BB"/>
    <w:rsid w:val="005168C7"/>
    <w:rsid w:val="00520B04"/>
    <w:rsid w:val="00525F37"/>
    <w:rsid w:val="00527C8B"/>
    <w:rsid w:val="0053382F"/>
    <w:rsid w:val="00536BD3"/>
    <w:rsid w:val="00551592"/>
    <w:rsid w:val="00551763"/>
    <w:rsid w:val="005534E4"/>
    <w:rsid w:val="005616CC"/>
    <w:rsid w:val="00563AE3"/>
    <w:rsid w:val="00566B72"/>
    <w:rsid w:val="005704A1"/>
    <w:rsid w:val="005705D9"/>
    <w:rsid w:val="00587C5D"/>
    <w:rsid w:val="00587CF4"/>
    <w:rsid w:val="005924B6"/>
    <w:rsid w:val="005A0831"/>
    <w:rsid w:val="005A11F1"/>
    <w:rsid w:val="005A23E6"/>
    <w:rsid w:val="005A6596"/>
    <w:rsid w:val="005A75E0"/>
    <w:rsid w:val="005B5992"/>
    <w:rsid w:val="005B63FC"/>
    <w:rsid w:val="005C2E52"/>
    <w:rsid w:val="005C3CE2"/>
    <w:rsid w:val="005C6645"/>
    <w:rsid w:val="005D337A"/>
    <w:rsid w:val="005D6E6B"/>
    <w:rsid w:val="005E29ED"/>
    <w:rsid w:val="005E411C"/>
    <w:rsid w:val="005E4435"/>
    <w:rsid w:val="005F500A"/>
    <w:rsid w:val="00600E03"/>
    <w:rsid w:val="00601CB2"/>
    <w:rsid w:val="00603BD6"/>
    <w:rsid w:val="0060608E"/>
    <w:rsid w:val="00606D97"/>
    <w:rsid w:val="00610EB1"/>
    <w:rsid w:val="00611EED"/>
    <w:rsid w:val="00613D95"/>
    <w:rsid w:val="006152A6"/>
    <w:rsid w:val="00626355"/>
    <w:rsid w:val="0062784D"/>
    <w:rsid w:val="00632BED"/>
    <w:rsid w:val="00640964"/>
    <w:rsid w:val="00652BB2"/>
    <w:rsid w:val="00663D65"/>
    <w:rsid w:val="006741FE"/>
    <w:rsid w:val="00681A56"/>
    <w:rsid w:val="00685223"/>
    <w:rsid w:val="00687DCE"/>
    <w:rsid w:val="00693117"/>
    <w:rsid w:val="00693F97"/>
    <w:rsid w:val="00694624"/>
    <w:rsid w:val="006A76B1"/>
    <w:rsid w:val="006A7923"/>
    <w:rsid w:val="006C1D77"/>
    <w:rsid w:val="006C285E"/>
    <w:rsid w:val="006C7943"/>
    <w:rsid w:val="006D074D"/>
    <w:rsid w:val="006D10F1"/>
    <w:rsid w:val="006D1228"/>
    <w:rsid w:val="006D57C5"/>
    <w:rsid w:val="006D5BDF"/>
    <w:rsid w:val="006E3407"/>
    <w:rsid w:val="006E65F4"/>
    <w:rsid w:val="006F4BCF"/>
    <w:rsid w:val="006F6FE0"/>
    <w:rsid w:val="00701821"/>
    <w:rsid w:val="007039A9"/>
    <w:rsid w:val="00707BBD"/>
    <w:rsid w:val="00710B7D"/>
    <w:rsid w:val="00710E32"/>
    <w:rsid w:val="00717250"/>
    <w:rsid w:val="00721AFB"/>
    <w:rsid w:val="007230B0"/>
    <w:rsid w:val="00723DD6"/>
    <w:rsid w:val="007251F4"/>
    <w:rsid w:val="0072558F"/>
    <w:rsid w:val="007265D5"/>
    <w:rsid w:val="00727BBD"/>
    <w:rsid w:val="00730452"/>
    <w:rsid w:val="00731445"/>
    <w:rsid w:val="00731BF4"/>
    <w:rsid w:val="00731F5A"/>
    <w:rsid w:val="00735485"/>
    <w:rsid w:val="00740D78"/>
    <w:rsid w:val="00746D8C"/>
    <w:rsid w:val="0074757C"/>
    <w:rsid w:val="00760291"/>
    <w:rsid w:val="00762710"/>
    <w:rsid w:val="00770526"/>
    <w:rsid w:val="00770A68"/>
    <w:rsid w:val="00772F2D"/>
    <w:rsid w:val="00776357"/>
    <w:rsid w:val="007813D9"/>
    <w:rsid w:val="00781D71"/>
    <w:rsid w:val="00783EDD"/>
    <w:rsid w:val="00785754"/>
    <w:rsid w:val="00787754"/>
    <w:rsid w:val="00791A9F"/>
    <w:rsid w:val="00791B74"/>
    <w:rsid w:val="00795B51"/>
    <w:rsid w:val="00796085"/>
    <w:rsid w:val="007974E5"/>
    <w:rsid w:val="007A2D7F"/>
    <w:rsid w:val="007A409F"/>
    <w:rsid w:val="007B0D35"/>
    <w:rsid w:val="007B6010"/>
    <w:rsid w:val="007B6911"/>
    <w:rsid w:val="007B7022"/>
    <w:rsid w:val="007B78D9"/>
    <w:rsid w:val="007B7CB9"/>
    <w:rsid w:val="007B7F13"/>
    <w:rsid w:val="007C152C"/>
    <w:rsid w:val="007D03D5"/>
    <w:rsid w:val="007D49AB"/>
    <w:rsid w:val="007D5313"/>
    <w:rsid w:val="007D6A69"/>
    <w:rsid w:val="007E146F"/>
    <w:rsid w:val="007E5878"/>
    <w:rsid w:val="007E6833"/>
    <w:rsid w:val="007E7A93"/>
    <w:rsid w:val="007E7C78"/>
    <w:rsid w:val="007F0104"/>
    <w:rsid w:val="007F1BD9"/>
    <w:rsid w:val="007F220A"/>
    <w:rsid w:val="007F75FE"/>
    <w:rsid w:val="00813BB1"/>
    <w:rsid w:val="008226D4"/>
    <w:rsid w:val="0082348B"/>
    <w:rsid w:val="00824653"/>
    <w:rsid w:val="00827F46"/>
    <w:rsid w:val="00831D9C"/>
    <w:rsid w:val="00836A1A"/>
    <w:rsid w:val="00837B77"/>
    <w:rsid w:val="0084253D"/>
    <w:rsid w:val="0084392A"/>
    <w:rsid w:val="0085090C"/>
    <w:rsid w:val="00856769"/>
    <w:rsid w:val="0086041F"/>
    <w:rsid w:val="00863B95"/>
    <w:rsid w:val="008702C4"/>
    <w:rsid w:val="0087083F"/>
    <w:rsid w:val="00871781"/>
    <w:rsid w:val="00871B34"/>
    <w:rsid w:val="00872754"/>
    <w:rsid w:val="0087282F"/>
    <w:rsid w:val="00876C87"/>
    <w:rsid w:val="00877F06"/>
    <w:rsid w:val="00880D4C"/>
    <w:rsid w:val="00883D6C"/>
    <w:rsid w:val="0088408A"/>
    <w:rsid w:val="008901BD"/>
    <w:rsid w:val="00893B13"/>
    <w:rsid w:val="00894A6B"/>
    <w:rsid w:val="00897A32"/>
    <w:rsid w:val="008A494A"/>
    <w:rsid w:val="008C0AFD"/>
    <w:rsid w:val="008C1995"/>
    <w:rsid w:val="008C2153"/>
    <w:rsid w:val="008C4851"/>
    <w:rsid w:val="008C78C0"/>
    <w:rsid w:val="008C7E91"/>
    <w:rsid w:val="008D163E"/>
    <w:rsid w:val="008D2C0C"/>
    <w:rsid w:val="008D5F42"/>
    <w:rsid w:val="008E1D90"/>
    <w:rsid w:val="008E2CEA"/>
    <w:rsid w:val="008E3819"/>
    <w:rsid w:val="008F09A4"/>
    <w:rsid w:val="008F2030"/>
    <w:rsid w:val="008F5A34"/>
    <w:rsid w:val="008F5CC4"/>
    <w:rsid w:val="008F7857"/>
    <w:rsid w:val="00907054"/>
    <w:rsid w:val="00917726"/>
    <w:rsid w:val="00920EF1"/>
    <w:rsid w:val="009212BF"/>
    <w:rsid w:val="00922236"/>
    <w:rsid w:val="00922AEC"/>
    <w:rsid w:val="00922C1F"/>
    <w:rsid w:val="009240D8"/>
    <w:rsid w:val="00925575"/>
    <w:rsid w:val="009256D7"/>
    <w:rsid w:val="00936792"/>
    <w:rsid w:val="009369F7"/>
    <w:rsid w:val="00937AE8"/>
    <w:rsid w:val="00945001"/>
    <w:rsid w:val="00946D9D"/>
    <w:rsid w:val="0094748A"/>
    <w:rsid w:val="00950657"/>
    <w:rsid w:val="0095198A"/>
    <w:rsid w:val="00953421"/>
    <w:rsid w:val="00956B24"/>
    <w:rsid w:val="00961D26"/>
    <w:rsid w:val="00965832"/>
    <w:rsid w:val="00966694"/>
    <w:rsid w:val="009700C6"/>
    <w:rsid w:val="00970C72"/>
    <w:rsid w:val="00971F3E"/>
    <w:rsid w:val="0097379D"/>
    <w:rsid w:val="00973F8C"/>
    <w:rsid w:val="00980960"/>
    <w:rsid w:val="00984649"/>
    <w:rsid w:val="0099383F"/>
    <w:rsid w:val="009965D1"/>
    <w:rsid w:val="0099726F"/>
    <w:rsid w:val="009A5AA9"/>
    <w:rsid w:val="009A797B"/>
    <w:rsid w:val="009B46FA"/>
    <w:rsid w:val="009B5472"/>
    <w:rsid w:val="009B7104"/>
    <w:rsid w:val="009C1A7E"/>
    <w:rsid w:val="009C24A8"/>
    <w:rsid w:val="009C2E50"/>
    <w:rsid w:val="009C51B9"/>
    <w:rsid w:val="009D1DD3"/>
    <w:rsid w:val="009D491A"/>
    <w:rsid w:val="009D585B"/>
    <w:rsid w:val="009D5B7A"/>
    <w:rsid w:val="009D66B7"/>
    <w:rsid w:val="009E0208"/>
    <w:rsid w:val="009E1186"/>
    <w:rsid w:val="009E211D"/>
    <w:rsid w:val="009E4525"/>
    <w:rsid w:val="009E6490"/>
    <w:rsid w:val="009F214D"/>
    <w:rsid w:val="009F57B5"/>
    <w:rsid w:val="009F6A97"/>
    <w:rsid w:val="00A07D73"/>
    <w:rsid w:val="00A1125C"/>
    <w:rsid w:val="00A115E7"/>
    <w:rsid w:val="00A124C4"/>
    <w:rsid w:val="00A13739"/>
    <w:rsid w:val="00A15DDE"/>
    <w:rsid w:val="00A15ED7"/>
    <w:rsid w:val="00A17F27"/>
    <w:rsid w:val="00A23FE5"/>
    <w:rsid w:val="00A26879"/>
    <w:rsid w:val="00A3126E"/>
    <w:rsid w:val="00A31FB8"/>
    <w:rsid w:val="00A35A57"/>
    <w:rsid w:val="00A37962"/>
    <w:rsid w:val="00A37DF6"/>
    <w:rsid w:val="00A43DE5"/>
    <w:rsid w:val="00A455C2"/>
    <w:rsid w:val="00A5054A"/>
    <w:rsid w:val="00A523F0"/>
    <w:rsid w:val="00A54AB6"/>
    <w:rsid w:val="00A54D3B"/>
    <w:rsid w:val="00A56563"/>
    <w:rsid w:val="00A65CB3"/>
    <w:rsid w:val="00A71F87"/>
    <w:rsid w:val="00A76497"/>
    <w:rsid w:val="00A839EB"/>
    <w:rsid w:val="00A90F0D"/>
    <w:rsid w:val="00A91C67"/>
    <w:rsid w:val="00A927DD"/>
    <w:rsid w:val="00A94B6E"/>
    <w:rsid w:val="00A9623A"/>
    <w:rsid w:val="00A96303"/>
    <w:rsid w:val="00A96310"/>
    <w:rsid w:val="00A964F6"/>
    <w:rsid w:val="00A97BD6"/>
    <w:rsid w:val="00AA0C9A"/>
    <w:rsid w:val="00AA2E11"/>
    <w:rsid w:val="00AA38CC"/>
    <w:rsid w:val="00AA590D"/>
    <w:rsid w:val="00AA7C3D"/>
    <w:rsid w:val="00AB0EFB"/>
    <w:rsid w:val="00AB54CB"/>
    <w:rsid w:val="00AC0874"/>
    <w:rsid w:val="00AC2CDB"/>
    <w:rsid w:val="00AC3FE4"/>
    <w:rsid w:val="00AC5912"/>
    <w:rsid w:val="00AD1261"/>
    <w:rsid w:val="00AD3744"/>
    <w:rsid w:val="00AD5987"/>
    <w:rsid w:val="00AD59DB"/>
    <w:rsid w:val="00AE3658"/>
    <w:rsid w:val="00B00248"/>
    <w:rsid w:val="00B02A33"/>
    <w:rsid w:val="00B03083"/>
    <w:rsid w:val="00B0653A"/>
    <w:rsid w:val="00B159BB"/>
    <w:rsid w:val="00B226F4"/>
    <w:rsid w:val="00B23886"/>
    <w:rsid w:val="00B266E6"/>
    <w:rsid w:val="00B26A2B"/>
    <w:rsid w:val="00B31986"/>
    <w:rsid w:val="00B333D0"/>
    <w:rsid w:val="00B41D36"/>
    <w:rsid w:val="00B41FE8"/>
    <w:rsid w:val="00B421F5"/>
    <w:rsid w:val="00B44FD2"/>
    <w:rsid w:val="00B529B3"/>
    <w:rsid w:val="00B55394"/>
    <w:rsid w:val="00B55561"/>
    <w:rsid w:val="00B6129A"/>
    <w:rsid w:val="00B67342"/>
    <w:rsid w:val="00B72EAF"/>
    <w:rsid w:val="00B731E3"/>
    <w:rsid w:val="00B7456D"/>
    <w:rsid w:val="00B7565D"/>
    <w:rsid w:val="00B771DD"/>
    <w:rsid w:val="00B84549"/>
    <w:rsid w:val="00B84687"/>
    <w:rsid w:val="00B8760C"/>
    <w:rsid w:val="00B9077E"/>
    <w:rsid w:val="00B91E65"/>
    <w:rsid w:val="00BA55A8"/>
    <w:rsid w:val="00BA5CAD"/>
    <w:rsid w:val="00BA768B"/>
    <w:rsid w:val="00BB1935"/>
    <w:rsid w:val="00BB2D6A"/>
    <w:rsid w:val="00BB3078"/>
    <w:rsid w:val="00BB3D05"/>
    <w:rsid w:val="00BB6023"/>
    <w:rsid w:val="00BC03D4"/>
    <w:rsid w:val="00BC2CEA"/>
    <w:rsid w:val="00BC4801"/>
    <w:rsid w:val="00BC4DB0"/>
    <w:rsid w:val="00BC5A90"/>
    <w:rsid w:val="00BC7FA8"/>
    <w:rsid w:val="00BD3725"/>
    <w:rsid w:val="00BD4968"/>
    <w:rsid w:val="00BE0519"/>
    <w:rsid w:val="00BE54B9"/>
    <w:rsid w:val="00BE7207"/>
    <w:rsid w:val="00BE783B"/>
    <w:rsid w:val="00BE787D"/>
    <w:rsid w:val="00BF50EA"/>
    <w:rsid w:val="00BF7C07"/>
    <w:rsid w:val="00C025FF"/>
    <w:rsid w:val="00C07A44"/>
    <w:rsid w:val="00C117DB"/>
    <w:rsid w:val="00C15A3B"/>
    <w:rsid w:val="00C160E1"/>
    <w:rsid w:val="00C229D1"/>
    <w:rsid w:val="00C22F98"/>
    <w:rsid w:val="00C32802"/>
    <w:rsid w:val="00C35558"/>
    <w:rsid w:val="00C372B3"/>
    <w:rsid w:val="00C40750"/>
    <w:rsid w:val="00C42DF6"/>
    <w:rsid w:val="00C446E8"/>
    <w:rsid w:val="00C4542D"/>
    <w:rsid w:val="00C45BDD"/>
    <w:rsid w:val="00C5410B"/>
    <w:rsid w:val="00C56628"/>
    <w:rsid w:val="00C613D9"/>
    <w:rsid w:val="00C63A30"/>
    <w:rsid w:val="00C648CB"/>
    <w:rsid w:val="00C73C57"/>
    <w:rsid w:val="00C74527"/>
    <w:rsid w:val="00C76654"/>
    <w:rsid w:val="00C769B2"/>
    <w:rsid w:val="00C80575"/>
    <w:rsid w:val="00C8111E"/>
    <w:rsid w:val="00C82A0E"/>
    <w:rsid w:val="00C86A67"/>
    <w:rsid w:val="00C90FBA"/>
    <w:rsid w:val="00C9275C"/>
    <w:rsid w:val="00C9523E"/>
    <w:rsid w:val="00C96FE7"/>
    <w:rsid w:val="00CA09E7"/>
    <w:rsid w:val="00CB2843"/>
    <w:rsid w:val="00CB38D5"/>
    <w:rsid w:val="00CB3ACB"/>
    <w:rsid w:val="00CB5B52"/>
    <w:rsid w:val="00CB662A"/>
    <w:rsid w:val="00CB66AA"/>
    <w:rsid w:val="00CB677B"/>
    <w:rsid w:val="00CC431D"/>
    <w:rsid w:val="00CC60A7"/>
    <w:rsid w:val="00CD0066"/>
    <w:rsid w:val="00CD4907"/>
    <w:rsid w:val="00CD68F7"/>
    <w:rsid w:val="00CE0A14"/>
    <w:rsid w:val="00CE0F35"/>
    <w:rsid w:val="00CE2C9D"/>
    <w:rsid w:val="00CE3842"/>
    <w:rsid w:val="00CE5014"/>
    <w:rsid w:val="00CE74C3"/>
    <w:rsid w:val="00CF08CD"/>
    <w:rsid w:val="00CF0AA2"/>
    <w:rsid w:val="00CF232B"/>
    <w:rsid w:val="00CF483F"/>
    <w:rsid w:val="00D03736"/>
    <w:rsid w:val="00D03F2C"/>
    <w:rsid w:val="00D047B6"/>
    <w:rsid w:val="00D06702"/>
    <w:rsid w:val="00D07FA3"/>
    <w:rsid w:val="00D11E52"/>
    <w:rsid w:val="00D1626F"/>
    <w:rsid w:val="00D231F4"/>
    <w:rsid w:val="00D24776"/>
    <w:rsid w:val="00D307BA"/>
    <w:rsid w:val="00D312BF"/>
    <w:rsid w:val="00D4404C"/>
    <w:rsid w:val="00D463D6"/>
    <w:rsid w:val="00D47B31"/>
    <w:rsid w:val="00D60292"/>
    <w:rsid w:val="00D60E3C"/>
    <w:rsid w:val="00D630DC"/>
    <w:rsid w:val="00D63532"/>
    <w:rsid w:val="00D63F49"/>
    <w:rsid w:val="00D65080"/>
    <w:rsid w:val="00D713B8"/>
    <w:rsid w:val="00D72B64"/>
    <w:rsid w:val="00D7395E"/>
    <w:rsid w:val="00D75AAD"/>
    <w:rsid w:val="00D75AED"/>
    <w:rsid w:val="00D80403"/>
    <w:rsid w:val="00D82D74"/>
    <w:rsid w:val="00D845B1"/>
    <w:rsid w:val="00D95265"/>
    <w:rsid w:val="00DA03DA"/>
    <w:rsid w:val="00DA09C8"/>
    <w:rsid w:val="00DA20C9"/>
    <w:rsid w:val="00DA3B3F"/>
    <w:rsid w:val="00DA7A53"/>
    <w:rsid w:val="00DB0534"/>
    <w:rsid w:val="00DB1692"/>
    <w:rsid w:val="00DB22AD"/>
    <w:rsid w:val="00DB3732"/>
    <w:rsid w:val="00DB48FD"/>
    <w:rsid w:val="00DB6451"/>
    <w:rsid w:val="00DC7F02"/>
    <w:rsid w:val="00DD3FFA"/>
    <w:rsid w:val="00DE0DF8"/>
    <w:rsid w:val="00DF1CBE"/>
    <w:rsid w:val="00DF4EA9"/>
    <w:rsid w:val="00DF587D"/>
    <w:rsid w:val="00DF64E0"/>
    <w:rsid w:val="00DF726F"/>
    <w:rsid w:val="00E00B06"/>
    <w:rsid w:val="00E07584"/>
    <w:rsid w:val="00E111E6"/>
    <w:rsid w:val="00E1391E"/>
    <w:rsid w:val="00E14E8F"/>
    <w:rsid w:val="00E20422"/>
    <w:rsid w:val="00E23D01"/>
    <w:rsid w:val="00E2644F"/>
    <w:rsid w:val="00E270FD"/>
    <w:rsid w:val="00E277A5"/>
    <w:rsid w:val="00E3180F"/>
    <w:rsid w:val="00E36A99"/>
    <w:rsid w:val="00E40723"/>
    <w:rsid w:val="00E45DE0"/>
    <w:rsid w:val="00E45FB8"/>
    <w:rsid w:val="00E47A7A"/>
    <w:rsid w:val="00E47FD4"/>
    <w:rsid w:val="00E501E2"/>
    <w:rsid w:val="00E50D3F"/>
    <w:rsid w:val="00E53501"/>
    <w:rsid w:val="00E603F5"/>
    <w:rsid w:val="00E606BA"/>
    <w:rsid w:val="00E60B1D"/>
    <w:rsid w:val="00E60DE8"/>
    <w:rsid w:val="00E61B26"/>
    <w:rsid w:val="00E6637B"/>
    <w:rsid w:val="00E6779C"/>
    <w:rsid w:val="00E71676"/>
    <w:rsid w:val="00E75AB5"/>
    <w:rsid w:val="00E75DBF"/>
    <w:rsid w:val="00E80BD6"/>
    <w:rsid w:val="00E853C8"/>
    <w:rsid w:val="00E867C8"/>
    <w:rsid w:val="00E87A79"/>
    <w:rsid w:val="00E9026A"/>
    <w:rsid w:val="00E925B0"/>
    <w:rsid w:val="00E93E2A"/>
    <w:rsid w:val="00E96234"/>
    <w:rsid w:val="00EA0095"/>
    <w:rsid w:val="00EA517F"/>
    <w:rsid w:val="00EB294A"/>
    <w:rsid w:val="00EB2B87"/>
    <w:rsid w:val="00EB72E3"/>
    <w:rsid w:val="00EC1297"/>
    <w:rsid w:val="00EC1D99"/>
    <w:rsid w:val="00EC42BA"/>
    <w:rsid w:val="00EC46CD"/>
    <w:rsid w:val="00EC4916"/>
    <w:rsid w:val="00EC665F"/>
    <w:rsid w:val="00EE0D8D"/>
    <w:rsid w:val="00EE1D4C"/>
    <w:rsid w:val="00EE26AD"/>
    <w:rsid w:val="00EE300B"/>
    <w:rsid w:val="00EE369D"/>
    <w:rsid w:val="00EE6F70"/>
    <w:rsid w:val="00EF5C87"/>
    <w:rsid w:val="00F077D4"/>
    <w:rsid w:val="00F11408"/>
    <w:rsid w:val="00F15E2A"/>
    <w:rsid w:val="00F20A96"/>
    <w:rsid w:val="00F2286C"/>
    <w:rsid w:val="00F35682"/>
    <w:rsid w:val="00F42EC6"/>
    <w:rsid w:val="00F51568"/>
    <w:rsid w:val="00F53E89"/>
    <w:rsid w:val="00F554FF"/>
    <w:rsid w:val="00F57742"/>
    <w:rsid w:val="00F642D2"/>
    <w:rsid w:val="00F64640"/>
    <w:rsid w:val="00F6788E"/>
    <w:rsid w:val="00F850CA"/>
    <w:rsid w:val="00F9173A"/>
    <w:rsid w:val="00F92A79"/>
    <w:rsid w:val="00F97C59"/>
    <w:rsid w:val="00FA1687"/>
    <w:rsid w:val="00FA3C0F"/>
    <w:rsid w:val="00FA7231"/>
    <w:rsid w:val="00FC14A3"/>
    <w:rsid w:val="00FC19B2"/>
    <w:rsid w:val="00FC47AC"/>
    <w:rsid w:val="00FC56D9"/>
    <w:rsid w:val="00FC675F"/>
    <w:rsid w:val="00FD1F08"/>
    <w:rsid w:val="00FD42D1"/>
    <w:rsid w:val="00FD4564"/>
    <w:rsid w:val="00FE41A3"/>
    <w:rsid w:val="00FE6C3A"/>
    <w:rsid w:val="00FE71E8"/>
    <w:rsid w:val="00FF7B65"/>
    <w:rsid w:val="1D0BD21A"/>
    <w:rsid w:val="7B7736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7B77365C"/>
  <w15:chartTrackingRefBased/>
  <w15:docId w15:val="{D4425F97-F7DE-45EA-87A4-14EC0BE83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67AF3"/>
    <w:pPr>
      <w:spacing w:after="0" w:line="36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67AF3"/>
    <w:pPr>
      <w:keepNext/>
      <w:keepLines/>
      <w:numPr>
        <w:numId w:val="1"/>
      </w:numPr>
      <w:spacing w:before="480"/>
      <w:outlineLvl w:val="0"/>
    </w:pPr>
    <w:rPr>
      <w:rFonts w:ascii="Cambria" w:hAnsi="Cambria"/>
      <w:b/>
      <w:bCs/>
      <w:color w:val="365F91"/>
      <w:sz w:val="28"/>
      <w:szCs w:val="28"/>
      <w:lang w:val="x-none"/>
    </w:rPr>
  </w:style>
  <w:style w:type="paragraph" w:styleId="Nadpis2">
    <w:name w:val="heading 2"/>
    <w:basedOn w:val="Normln"/>
    <w:next w:val="Normln"/>
    <w:link w:val="Nadpis2Char"/>
    <w:uiPriority w:val="9"/>
    <w:unhideWhenUsed/>
    <w:qFormat/>
    <w:rsid w:val="00167AF3"/>
    <w:pPr>
      <w:keepNext/>
      <w:keepLines/>
      <w:numPr>
        <w:ilvl w:val="1"/>
        <w:numId w:val="1"/>
      </w:numPr>
      <w:spacing w:before="200"/>
      <w:outlineLvl w:val="1"/>
    </w:pPr>
    <w:rPr>
      <w:rFonts w:ascii="Cambria" w:hAnsi="Cambria"/>
      <w:b/>
      <w:bCs/>
      <w:color w:val="4F81BD"/>
      <w:sz w:val="26"/>
      <w:szCs w:val="26"/>
      <w:lang w:val="x-none"/>
    </w:rPr>
  </w:style>
  <w:style w:type="paragraph" w:styleId="Nadpis3">
    <w:name w:val="heading 3"/>
    <w:basedOn w:val="Normln"/>
    <w:next w:val="Normln"/>
    <w:link w:val="Nadpis3Char"/>
    <w:uiPriority w:val="9"/>
    <w:unhideWhenUsed/>
    <w:qFormat/>
    <w:rsid w:val="00167AF3"/>
    <w:pPr>
      <w:keepNext/>
      <w:keepLines/>
      <w:numPr>
        <w:ilvl w:val="2"/>
        <w:numId w:val="1"/>
      </w:numPr>
      <w:spacing w:before="200"/>
      <w:outlineLvl w:val="2"/>
    </w:pPr>
    <w:rPr>
      <w:rFonts w:ascii="Cambria" w:hAnsi="Cambria"/>
      <w:b/>
      <w:bCs/>
      <w:color w:val="4F81BD"/>
      <w:lang w:val="x-none"/>
    </w:rPr>
  </w:style>
  <w:style w:type="paragraph" w:styleId="Nadpis4">
    <w:name w:val="heading 4"/>
    <w:basedOn w:val="Normln"/>
    <w:next w:val="Normln"/>
    <w:link w:val="Nadpis4Char"/>
    <w:uiPriority w:val="9"/>
    <w:unhideWhenUsed/>
    <w:qFormat/>
    <w:rsid w:val="00167AF3"/>
    <w:pPr>
      <w:keepNext/>
      <w:keepLines/>
      <w:numPr>
        <w:ilvl w:val="3"/>
        <w:numId w:val="1"/>
      </w:numPr>
      <w:spacing w:before="200"/>
      <w:outlineLvl w:val="3"/>
    </w:pPr>
    <w:rPr>
      <w:rFonts w:ascii="Cambria" w:hAnsi="Cambria"/>
      <w:b/>
      <w:bCs/>
      <w:i/>
      <w:iCs/>
      <w:color w:val="4F81BD"/>
      <w:lang w:val="x-none"/>
    </w:rPr>
  </w:style>
  <w:style w:type="paragraph" w:styleId="Nadpis5">
    <w:name w:val="heading 5"/>
    <w:basedOn w:val="Normln"/>
    <w:next w:val="Normln"/>
    <w:link w:val="Nadpis5Char"/>
    <w:uiPriority w:val="9"/>
    <w:unhideWhenUsed/>
    <w:qFormat/>
    <w:rsid w:val="00167AF3"/>
    <w:pPr>
      <w:keepNext/>
      <w:keepLines/>
      <w:numPr>
        <w:ilvl w:val="4"/>
        <w:numId w:val="1"/>
      </w:numPr>
      <w:spacing w:before="200"/>
      <w:outlineLvl w:val="4"/>
    </w:pPr>
    <w:rPr>
      <w:rFonts w:ascii="Cambria" w:hAnsi="Cambria"/>
      <w:color w:val="243F60"/>
      <w:lang w:val="x-none"/>
    </w:rPr>
  </w:style>
  <w:style w:type="paragraph" w:styleId="Nadpis6">
    <w:name w:val="heading 6"/>
    <w:basedOn w:val="Normln"/>
    <w:next w:val="Normln"/>
    <w:link w:val="Nadpis6Char"/>
    <w:uiPriority w:val="9"/>
    <w:semiHidden/>
    <w:unhideWhenUsed/>
    <w:qFormat/>
    <w:rsid w:val="00167AF3"/>
    <w:pPr>
      <w:keepNext/>
      <w:keepLines/>
      <w:numPr>
        <w:ilvl w:val="5"/>
        <w:numId w:val="1"/>
      </w:numPr>
      <w:spacing w:before="200"/>
      <w:outlineLvl w:val="5"/>
    </w:pPr>
    <w:rPr>
      <w:rFonts w:ascii="Cambria" w:hAnsi="Cambria"/>
      <w:i/>
      <w:iCs/>
      <w:color w:val="243F60"/>
      <w:lang w:val="x-none"/>
    </w:rPr>
  </w:style>
  <w:style w:type="paragraph" w:styleId="Nadpis7">
    <w:name w:val="heading 7"/>
    <w:basedOn w:val="Normln"/>
    <w:next w:val="Normln"/>
    <w:link w:val="Nadpis7Char"/>
    <w:uiPriority w:val="9"/>
    <w:unhideWhenUsed/>
    <w:qFormat/>
    <w:rsid w:val="00167AF3"/>
    <w:pPr>
      <w:keepNext/>
      <w:keepLines/>
      <w:numPr>
        <w:ilvl w:val="6"/>
        <w:numId w:val="1"/>
      </w:numPr>
      <w:spacing w:before="200"/>
      <w:outlineLvl w:val="6"/>
    </w:pPr>
    <w:rPr>
      <w:rFonts w:ascii="Cambria" w:hAnsi="Cambria"/>
      <w:i/>
      <w:iCs/>
      <w:color w:val="404040"/>
      <w:lang w:val="x-none"/>
    </w:rPr>
  </w:style>
  <w:style w:type="paragraph" w:styleId="Nadpis8">
    <w:name w:val="heading 8"/>
    <w:basedOn w:val="Normln"/>
    <w:next w:val="Normln"/>
    <w:link w:val="Nadpis8Char"/>
    <w:uiPriority w:val="9"/>
    <w:semiHidden/>
    <w:unhideWhenUsed/>
    <w:qFormat/>
    <w:rsid w:val="00167AF3"/>
    <w:pPr>
      <w:keepNext/>
      <w:keepLines/>
      <w:numPr>
        <w:ilvl w:val="7"/>
        <w:numId w:val="1"/>
      </w:numPr>
      <w:spacing w:before="200"/>
      <w:outlineLvl w:val="7"/>
    </w:pPr>
    <w:rPr>
      <w:rFonts w:ascii="Cambria" w:hAnsi="Cambria"/>
      <w:color w:val="404040"/>
      <w:sz w:val="20"/>
      <w:szCs w:val="20"/>
      <w:lang w:val="x-none"/>
    </w:rPr>
  </w:style>
  <w:style w:type="paragraph" w:styleId="Nadpis9">
    <w:name w:val="heading 9"/>
    <w:basedOn w:val="Normln"/>
    <w:next w:val="Normln"/>
    <w:link w:val="Nadpis9Char"/>
    <w:uiPriority w:val="9"/>
    <w:semiHidden/>
    <w:unhideWhenUsed/>
    <w:qFormat/>
    <w:rsid w:val="00167AF3"/>
    <w:pPr>
      <w:keepNext/>
      <w:keepLines/>
      <w:numPr>
        <w:ilvl w:val="8"/>
        <w:numId w:val="1"/>
      </w:numPr>
      <w:spacing w:before="200"/>
      <w:outlineLvl w:val="8"/>
    </w:pPr>
    <w:rPr>
      <w:rFonts w:ascii="Cambria" w:hAnsi="Cambria"/>
      <w:i/>
      <w:iCs/>
      <w:color w:val="404040"/>
      <w:sz w:val="20"/>
      <w:szCs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67AF3"/>
    <w:rPr>
      <w:rFonts w:ascii="Cambria" w:eastAsia="Times New Roman" w:hAnsi="Cambria" w:cs="Times New Roman"/>
      <w:b/>
      <w:bCs/>
      <w:color w:val="365F91"/>
      <w:sz w:val="28"/>
      <w:szCs w:val="28"/>
      <w:lang w:val="x-none" w:eastAsia="cs-CZ"/>
    </w:rPr>
  </w:style>
  <w:style w:type="character" w:customStyle="1" w:styleId="Nadpis2Char">
    <w:name w:val="Nadpis 2 Char"/>
    <w:basedOn w:val="Standardnpsmoodstavce"/>
    <w:link w:val="Nadpis2"/>
    <w:uiPriority w:val="9"/>
    <w:rsid w:val="00167AF3"/>
    <w:rPr>
      <w:rFonts w:ascii="Cambria" w:eastAsia="Times New Roman" w:hAnsi="Cambria" w:cs="Times New Roman"/>
      <w:b/>
      <w:bCs/>
      <w:color w:val="4F81BD"/>
      <w:sz w:val="26"/>
      <w:szCs w:val="26"/>
      <w:lang w:val="x-none" w:eastAsia="cs-CZ"/>
    </w:rPr>
  </w:style>
  <w:style w:type="character" w:customStyle="1" w:styleId="Nadpis3Char">
    <w:name w:val="Nadpis 3 Char"/>
    <w:basedOn w:val="Standardnpsmoodstavce"/>
    <w:link w:val="Nadpis3"/>
    <w:uiPriority w:val="9"/>
    <w:rsid w:val="00167AF3"/>
    <w:rPr>
      <w:rFonts w:ascii="Cambria" w:eastAsia="Times New Roman" w:hAnsi="Cambria" w:cs="Times New Roman"/>
      <w:b/>
      <w:bCs/>
      <w:color w:val="4F81BD"/>
      <w:sz w:val="24"/>
      <w:szCs w:val="24"/>
      <w:lang w:val="x-none" w:eastAsia="cs-CZ"/>
    </w:rPr>
  </w:style>
  <w:style w:type="character" w:customStyle="1" w:styleId="Nadpis4Char">
    <w:name w:val="Nadpis 4 Char"/>
    <w:basedOn w:val="Standardnpsmoodstavce"/>
    <w:link w:val="Nadpis4"/>
    <w:uiPriority w:val="9"/>
    <w:rsid w:val="00167AF3"/>
    <w:rPr>
      <w:rFonts w:ascii="Cambria" w:eastAsia="Times New Roman" w:hAnsi="Cambria" w:cs="Times New Roman"/>
      <w:b/>
      <w:bCs/>
      <w:i/>
      <w:iCs/>
      <w:color w:val="4F81BD"/>
      <w:sz w:val="24"/>
      <w:szCs w:val="24"/>
      <w:lang w:val="x-none" w:eastAsia="cs-CZ"/>
    </w:rPr>
  </w:style>
  <w:style w:type="character" w:customStyle="1" w:styleId="Nadpis5Char">
    <w:name w:val="Nadpis 5 Char"/>
    <w:basedOn w:val="Standardnpsmoodstavce"/>
    <w:link w:val="Nadpis5"/>
    <w:uiPriority w:val="9"/>
    <w:rsid w:val="00167AF3"/>
    <w:rPr>
      <w:rFonts w:ascii="Cambria" w:eastAsia="Times New Roman" w:hAnsi="Cambria" w:cs="Times New Roman"/>
      <w:color w:val="243F60"/>
      <w:sz w:val="24"/>
      <w:szCs w:val="24"/>
      <w:lang w:val="x-none" w:eastAsia="cs-CZ"/>
    </w:rPr>
  </w:style>
  <w:style w:type="character" w:customStyle="1" w:styleId="Nadpis6Char">
    <w:name w:val="Nadpis 6 Char"/>
    <w:basedOn w:val="Standardnpsmoodstavce"/>
    <w:link w:val="Nadpis6"/>
    <w:uiPriority w:val="9"/>
    <w:semiHidden/>
    <w:rsid w:val="00167AF3"/>
    <w:rPr>
      <w:rFonts w:ascii="Cambria" w:eastAsia="Times New Roman" w:hAnsi="Cambria" w:cs="Times New Roman"/>
      <w:i/>
      <w:iCs/>
      <w:color w:val="243F60"/>
      <w:sz w:val="24"/>
      <w:szCs w:val="24"/>
      <w:lang w:val="x-none" w:eastAsia="cs-CZ"/>
    </w:rPr>
  </w:style>
  <w:style w:type="character" w:customStyle="1" w:styleId="Nadpis7Char">
    <w:name w:val="Nadpis 7 Char"/>
    <w:basedOn w:val="Standardnpsmoodstavce"/>
    <w:link w:val="Nadpis7"/>
    <w:uiPriority w:val="9"/>
    <w:rsid w:val="00167AF3"/>
    <w:rPr>
      <w:rFonts w:ascii="Cambria" w:eastAsia="Times New Roman" w:hAnsi="Cambria" w:cs="Times New Roman"/>
      <w:i/>
      <w:iCs/>
      <w:color w:val="404040"/>
      <w:sz w:val="24"/>
      <w:szCs w:val="24"/>
      <w:lang w:val="x-none" w:eastAsia="cs-CZ"/>
    </w:rPr>
  </w:style>
  <w:style w:type="character" w:customStyle="1" w:styleId="Nadpis8Char">
    <w:name w:val="Nadpis 8 Char"/>
    <w:basedOn w:val="Standardnpsmoodstavce"/>
    <w:link w:val="Nadpis8"/>
    <w:uiPriority w:val="9"/>
    <w:semiHidden/>
    <w:rsid w:val="00167AF3"/>
    <w:rPr>
      <w:rFonts w:ascii="Cambria" w:eastAsia="Times New Roman" w:hAnsi="Cambria" w:cs="Times New Roman"/>
      <w:color w:val="404040"/>
      <w:sz w:val="20"/>
      <w:szCs w:val="20"/>
      <w:lang w:val="x-none" w:eastAsia="cs-CZ"/>
    </w:rPr>
  </w:style>
  <w:style w:type="character" w:customStyle="1" w:styleId="Nadpis9Char">
    <w:name w:val="Nadpis 9 Char"/>
    <w:basedOn w:val="Standardnpsmoodstavce"/>
    <w:link w:val="Nadpis9"/>
    <w:uiPriority w:val="9"/>
    <w:semiHidden/>
    <w:rsid w:val="00167AF3"/>
    <w:rPr>
      <w:rFonts w:ascii="Cambria" w:eastAsia="Times New Roman" w:hAnsi="Cambria" w:cs="Times New Roman"/>
      <w:i/>
      <w:iCs/>
      <w:color w:val="404040"/>
      <w:sz w:val="20"/>
      <w:szCs w:val="20"/>
      <w:lang w:val="x-none" w:eastAsia="cs-CZ"/>
    </w:rPr>
  </w:style>
  <w:style w:type="paragraph" w:customStyle="1" w:styleId="kola">
    <w:name w:val="Škola"/>
    <w:basedOn w:val="Normln"/>
    <w:rsid w:val="00167AF3"/>
    <w:pPr>
      <w:jc w:val="center"/>
    </w:pPr>
    <w:rPr>
      <w:b/>
      <w:bCs/>
      <w:sz w:val="36"/>
    </w:rPr>
  </w:style>
  <w:style w:type="table" w:styleId="Mkatabulky">
    <w:name w:val="Table Grid"/>
    <w:basedOn w:val="Normlntabulka"/>
    <w:uiPriority w:val="39"/>
    <w:rsid w:val="00167AF3"/>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semiHidden/>
    <w:unhideWhenUsed/>
    <w:qFormat/>
    <w:rsid w:val="00167AF3"/>
    <w:pPr>
      <w:numPr>
        <w:numId w:val="0"/>
      </w:numPr>
      <w:spacing w:line="276" w:lineRule="auto"/>
      <w:outlineLvl w:val="9"/>
    </w:pPr>
  </w:style>
  <w:style w:type="paragraph" w:styleId="Obsah1">
    <w:name w:val="toc 1"/>
    <w:basedOn w:val="Normln"/>
    <w:next w:val="Normln"/>
    <w:autoRedefine/>
    <w:uiPriority w:val="39"/>
    <w:unhideWhenUsed/>
    <w:rsid w:val="00167AF3"/>
    <w:pPr>
      <w:spacing w:before="240" w:after="120"/>
    </w:pPr>
    <w:rPr>
      <w:rFonts w:ascii="Calibri" w:hAnsi="Calibri"/>
      <w:b/>
      <w:bCs/>
      <w:sz w:val="20"/>
      <w:szCs w:val="20"/>
    </w:rPr>
  </w:style>
  <w:style w:type="paragraph" w:styleId="Obsah2">
    <w:name w:val="toc 2"/>
    <w:basedOn w:val="Normln"/>
    <w:next w:val="Normln"/>
    <w:autoRedefine/>
    <w:uiPriority w:val="39"/>
    <w:unhideWhenUsed/>
    <w:rsid w:val="00167AF3"/>
    <w:pPr>
      <w:spacing w:before="120"/>
      <w:ind w:left="240"/>
    </w:pPr>
    <w:rPr>
      <w:rFonts w:ascii="Calibri" w:hAnsi="Calibri"/>
      <w:i/>
      <w:iCs/>
      <w:sz w:val="20"/>
      <w:szCs w:val="20"/>
    </w:rPr>
  </w:style>
  <w:style w:type="paragraph" w:styleId="Obsah3">
    <w:name w:val="toc 3"/>
    <w:basedOn w:val="Normln"/>
    <w:next w:val="Normln"/>
    <w:autoRedefine/>
    <w:uiPriority w:val="39"/>
    <w:unhideWhenUsed/>
    <w:rsid w:val="00167AF3"/>
    <w:pPr>
      <w:ind w:left="480"/>
    </w:pPr>
    <w:rPr>
      <w:rFonts w:ascii="Calibri" w:hAnsi="Calibri"/>
      <w:sz w:val="20"/>
      <w:szCs w:val="20"/>
    </w:rPr>
  </w:style>
  <w:style w:type="character" w:styleId="Hypertextovodkaz">
    <w:name w:val="Hyperlink"/>
    <w:uiPriority w:val="99"/>
    <w:unhideWhenUsed/>
    <w:rsid w:val="00167AF3"/>
    <w:rPr>
      <w:color w:val="0000FF"/>
      <w:u w:val="single"/>
    </w:rPr>
  </w:style>
  <w:style w:type="paragraph" w:styleId="Textbubliny">
    <w:name w:val="Balloon Text"/>
    <w:basedOn w:val="Normln"/>
    <w:link w:val="TextbublinyChar"/>
    <w:uiPriority w:val="99"/>
    <w:semiHidden/>
    <w:unhideWhenUsed/>
    <w:rsid w:val="00167AF3"/>
    <w:pPr>
      <w:spacing w:line="240" w:lineRule="auto"/>
    </w:pPr>
    <w:rPr>
      <w:rFonts w:ascii="Tahoma" w:hAnsi="Tahoma"/>
      <w:sz w:val="16"/>
      <w:szCs w:val="16"/>
      <w:lang w:val="x-none"/>
    </w:rPr>
  </w:style>
  <w:style w:type="character" w:customStyle="1" w:styleId="TextbublinyChar">
    <w:name w:val="Text bubliny Char"/>
    <w:basedOn w:val="Standardnpsmoodstavce"/>
    <w:link w:val="Textbubliny"/>
    <w:uiPriority w:val="99"/>
    <w:semiHidden/>
    <w:rsid w:val="00167AF3"/>
    <w:rPr>
      <w:rFonts w:ascii="Tahoma" w:eastAsia="Times New Roman" w:hAnsi="Tahoma" w:cs="Times New Roman"/>
      <w:sz w:val="16"/>
      <w:szCs w:val="16"/>
      <w:lang w:val="x-none" w:eastAsia="cs-CZ"/>
    </w:rPr>
  </w:style>
  <w:style w:type="paragraph" w:styleId="Zhlav">
    <w:name w:val="header"/>
    <w:basedOn w:val="Normln"/>
    <w:link w:val="ZhlavChar"/>
    <w:unhideWhenUsed/>
    <w:rsid w:val="00167AF3"/>
    <w:pPr>
      <w:tabs>
        <w:tab w:val="center" w:pos="4536"/>
        <w:tab w:val="right" w:pos="9072"/>
      </w:tabs>
      <w:spacing w:line="240" w:lineRule="auto"/>
    </w:pPr>
    <w:rPr>
      <w:lang w:val="x-none"/>
    </w:rPr>
  </w:style>
  <w:style w:type="character" w:customStyle="1" w:styleId="ZhlavChar">
    <w:name w:val="Záhlaví Char"/>
    <w:basedOn w:val="Standardnpsmoodstavce"/>
    <w:link w:val="Zhlav"/>
    <w:rsid w:val="00167AF3"/>
    <w:rPr>
      <w:rFonts w:ascii="Times New Roman" w:eastAsia="Times New Roman" w:hAnsi="Times New Roman" w:cs="Times New Roman"/>
      <w:sz w:val="24"/>
      <w:szCs w:val="24"/>
      <w:lang w:val="x-none" w:eastAsia="cs-CZ"/>
    </w:rPr>
  </w:style>
  <w:style w:type="paragraph" w:styleId="Zpat">
    <w:name w:val="footer"/>
    <w:basedOn w:val="Normln"/>
    <w:link w:val="ZpatChar"/>
    <w:uiPriority w:val="99"/>
    <w:unhideWhenUsed/>
    <w:rsid w:val="00167AF3"/>
    <w:pPr>
      <w:tabs>
        <w:tab w:val="center" w:pos="4536"/>
        <w:tab w:val="right" w:pos="9072"/>
      </w:tabs>
      <w:spacing w:line="240" w:lineRule="auto"/>
    </w:pPr>
    <w:rPr>
      <w:lang w:val="x-none"/>
    </w:rPr>
  </w:style>
  <w:style w:type="character" w:customStyle="1" w:styleId="ZpatChar">
    <w:name w:val="Zápatí Char"/>
    <w:basedOn w:val="Standardnpsmoodstavce"/>
    <w:link w:val="Zpat"/>
    <w:uiPriority w:val="99"/>
    <w:rsid w:val="00167AF3"/>
    <w:rPr>
      <w:rFonts w:ascii="Times New Roman" w:eastAsia="Times New Roman" w:hAnsi="Times New Roman" w:cs="Times New Roman"/>
      <w:sz w:val="24"/>
      <w:szCs w:val="24"/>
      <w:lang w:val="x-none" w:eastAsia="cs-CZ"/>
    </w:rPr>
  </w:style>
  <w:style w:type="character" w:customStyle="1" w:styleId="CharChar1">
    <w:name w:val="Char Char1"/>
    <w:rsid w:val="00167AF3"/>
    <w:rPr>
      <w:b/>
      <w:bCs/>
      <w:i/>
      <w:iCs/>
      <w:noProof w:val="0"/>
      <w:sz w:val="26"/>
      <w:szCs w:val="26"/>
      <w:lang w:val="cs-CZ" w:eastAsia="cs-CZ" w:bidi="ar-SA"/>
    </w:rPr>
  </w:style>
  <w:style w:type="paragraph" w:customStyle="1" w:styleId="kecy">
    <w:name w:val="kecy"/>
    <w:rsid w:val="00167AF3"/>
    <w:pPr>
      <w:spacing w:after="0" w:line="360" w:lineRule="auto"/>
      <w:jc w:val="both"/>
    </w:pPr>
    <w:rPr>
      <w:rFonts w:ascii="Times New Roman" w:eastAsia="Times New Roman" w:hAnsi="Times New Roman" w:cs="Times New Roman"/>
      <w:sz w:val="24"/>
      <w:szCs w:val="20"/>
      <w:lang w:eastAsia="cs-CZ"/>
    </w:rPr>
  </w:style>
  <w:style w:type="paragraph" w:styleId="Zkladntext">
    <w:name w:val="Body Text"/>
    <w:basedOn w:val="Normln"/>
    <w:link w:val="ZkladntextChar"/>
    <w:rsid w:val="00167AF3"/>
    <w:pPr>
      <w:spacing w:after="480"/>
      <w:jc w:val="both"/>
    </w:pPr>
    <w:rPr>
      <w:szCs w:val="20"/>
      <w:lang w:val="x-none" w:eastAsia="x-none"/>
    </w:rPr>
  </w:style>
  <w:style w:type="character" w:customStyle="1" w:styleId="ZkladntextChar">
    <w:name w:val="Základní text Char"/>
    <w:basedOn w:val="Standardnpsmoodstavce"/>
    <w:link w:val="Zkladntext"/>
    <w:rsid w:val="00167AF3"/>
    <w:rPr>
      <w:rFonts w:ascii="Times New Roman" w:eastAsia="Times New Roman" w:hAnsi="Times New Roman" w:cs="Times New Roman"/>
      <w:sz w:val="24"/>
      <w:szCs w:val="20"/>
      <w:lang w:val="x-none" w:eastAsia="x-none"/>
    </w:rPr>
  </w:style>
  <w:style w:type="paragraph" w:styleId="Textpoznpodarou">
    <w:name w:val="footnote text"/>
    <w:aliases w:val="Text pozn. pod čarou Char1,Text pozn. pod čarou Char Char,Poznámka Char Char1,Text pozn. pod čarou Char1 Char1 Char,Text pozn. pod čarou Char Char Char1 Char,Text pozn. pod čarou Char1 Char Char Char1 Char,Char Char Char1,Poznámka,f"/>
    <w:basedOn w:val="Normln"/>
    <w:link w:val="TextpoznpodarouChar"/>
    <w:qFormat/>
    <w:rsid w:val="00167AF3"/>
    <w:pPr>
      <w:spacing w:line="240" w:lineRule="auto"/>
    </w:pPr>
    <w:rPr>
      <w:sz w:val="20"/>
      <w:szCs w:val="20"/>
    </w:rPr>
  </w:style>
  <w:style w:type="character" w:customStyle="1" w:styleId="TextpoznpodarouChar">
    <w:name w:val="Text pozn. pod čarou Char"/>
    <w:aliases w:val="Text pozn. pod čarou Char1 Char,Text pozn. pod čarou Char Char Char,Poznámka Char Char1 Char,Text pozn. pod čarou Char1 Char1 Char Char,Text pozn. pod čarou Char Char Char1 Char Char,Char Char Char1 Char,Poznámka Char,f Char"/>
    <w:basedOn w:val="Standardnpsmoodstavce"/>
    <w:link w:val="Textpoznpodarou"/>
    <w:rsid w:val="00167AF3"/>
    <w:rPr>
      <w:rFonts w:ascii="Times New Roman" w:eastAsia="Times New Roman" w:hAnsi="Times New Roman" w:cs="Times New Roman"/>
      <w:sz w:val="20"/>
      <w:szCs w:val="20"/>
      <w:lang w:eastAsia="cs-CZ"/>
    </w:rPr>
  </w:style>
  <w:style w:type="character" w:styleId="Znakapoznpodarou">
    <w:name w:val="footnote reference"/>
    <w:aliases w:val="Footnote symbol,Footnote,PGI Fußnote Ziffer,BVI fnr,Footnote Reference Superscript,Appel note de bas de p,Appel note de bas de page,Légende,Char Car Car Car Car,Voetnootverwijzing,Légende;Char Car Car Car Car,Footnote number,FZ"/>
    <w:qFormat/>
    <w:rsid w:val="00167AF3"/>
    <w:rPr>
      <w:vertAlign w:val="superscript"/>
    </w:rPr>
  </w:style>
  <w:style w:type="paragraph" w:customStyle="1" w:styleId="a">
    <w:name w:val="***"/>
    <w:basedOn w:val="Nadpis2"/>
    <w:link w:val="Char"/>
    <w:rsid w:val="00167AF3"/>
    <w:pPr>
      <w:keepLines w:val="0"/>
      <w:numPr>
        <w:ilvl w:val="0"/>
        <w:numId w:val="0"/>
      </w:numPr>
      <w:spacing w:before="120" w:after="120" w:line="288" w:lineRule="auto"/>
      <w:jc w:val="both"/>
    </w:pPr>
    <w:rPr>
      <w:rFonts w:ascii="Arial" w:hAnsi="Arial"/>
      <w:bCs w:val="0"/>
      <w:i/>
      <w:iCs/>
      <w:color w:val="auto"/>
      <w:szCs w:val="24"/>
      <w:lang w:eastAsia="x-none"/>
    </w:rPr>
  </w:style>
  <w:style w:type="character" w:customStyle="1" w:styleId="Char">
    <w:name w:val="*** Char"/>
    <w:link w:val="a"/>
    <w:rsid w:val="00167AF3"/>
    <w:rPr>
      <w:rFonts w:ascii="Arial" w:eastAsia="Times New Roman" w:hAnsi="Arial" w:cs="Times New Roman"/>
      <w:b/>
      <w:i/>
      <w:iCs/>
      <w:sz w:val="26"/>
      <w:szCs w:val="24"/>
      <w:lang w:val="x-none" w:eastAsia="x-none"/>
    </w:rPr>
  </w:style>
  <w:style w:type="paragraph" w:customStyle="1" w:styleId="A1-text">
    <w:name w:val="A1-text"/>
    <w:aliases w:val="1,5+12"/>
    <w:basedOn w:val="Normln"/>
    <w:link w:val="A1-textChar"/>
    <w:qFormat/>
    <w:rsid w:val="00167AF3"/>
    <w:pPr>
      <w:tabs>
        <w:tab w:val="left" w:pos="284"/>
      </w:tabs>
      <w:spacing w:after="240"/>
      <w:jc w:val="both"/>
    </w:pPr>
    <w:rPr>
      <w:lang w:val="x-none" w:eastAsia="x-none"/>
    </w:rPr>
  </w:style>
  <w:style w:type="character" w:customStyle="1" w:styleId="A1-textChar">
    <w:name w:val="A1-text Char"/>
    <w:aliases w:val="1 Char,5+12 Char"/>
    <w:link w:val="A1-text"/>
    <w:rsid w:val="00167AF3"/>
    <w:rPr>
      <w:rFonts w:ascii="Times New Roman" w:eastAsia="Times New Roman" w:hAnsi="Times New Roman" w:cs="Times New Roman"/>
      <w:sz w:val="24"/>
      <w:szCs w:val="24"/>
      <w:lang w:val="x-none" w:eastAsia="x-none"/>
    </w:rPr>
  </w:style>
  <w:style w:type="paragraph" w:customStyle="1" w:styleId="A-pramen">
    <w:name w:val="A-pramen"/>
    <w:basedOn w:val="Zkladntext"/>
    <w:link w:val="A-pramenChar"/>
    <w:qFormat/>
    <w:rsid w:val="00167AF3"/>
  </w:style>
  <w:style w:type="character" w:customStyle="1" w:styleId="A-pramenChar">
    <w:name w:val="A-pramen Char"/>
    <w:link w:val="A-pramen"/>
    <w:rsid w:val="00167AF3"/>
    <w:rPr>
      <w:rFonts w:ascii="Times New Roman" w:eastAsia="Times New Roman" w:hAnsi="Times New Roman" w:cs="Times New Roman"/>
      <w:sz w:val="24"/>
      <w:szCs w:val="20"/>
      <w:lang w:val="x-none" w:eastAsia="x-none"/>
    </w:rPr>
  </w:style>
  <w:style w:type="paragraph" w:customStyle="1" w:styleId="A-nzev-tabulkyaobr">
    <w:name w:val="A-název-tabulky a obr"/>
    <w:basedOn w:val="a"/>
    <w:link w:val="A-nzev-tabulkyaobrChar"/>
    <w:qFormat/>
    <w:rsid w:val="00167AF3"/>
    <w:pPr>
      <w:spacing w:before="0" w:after="0" w:line="240" w:lineRule="auto"/>
    </w:pPr>
    <w:rPr>
      <w:rFonts w:ascii="Times New Roman" w:hAnsi="Times New Roman"/>
      <w:i w:val="0"/>
      <w:sz w:val="24"/>
    </w:rPr>
  </w:style>
  <w:style w:type="character" w:customStyle="1" w:styleId="A-nzev-tabulkyaobrChar">
    <w:name w:val="A-název-tabulky a obr Char"/>
    <w:link w:val="A-nzev-tabulkyaobr"/>
    <w:rsid w:val="00167AF3"/>
    <w:rPr>
      <w:rFonts w:ascii="Times New Roman" w:eastAsia="Times New Roman" w:hAnsi="Times New Roman" w:cs="Times New Roman"/>
      <w:b/>
      <w:iCs/>
      <w:sz w:val="24"/>
      <w:szCs w:val="24"/>
      <w:lang w:val="x-none" w:eastAsia="x-none"/>
    </w:rPr>
  </w:style>
  <w:style w:type="paragraph" w:customStyle="1" w:styleId="A-odkaz">
    <w:name w:val="A-odkaz"/>
    <w:basedOn w:val="Normln"/>
    <w:link w:val="A-odkazChar"/>
    <w:qFormat/>
    <w:rsid w:val="00167AF3"/>
    <w:pPr>
      <w:spacing w:line="240" w:lineRule="auto"/>
      <w:ind w:left="68"/>
      <w:jc w:val="both"/>
    </w:pPr>
    <w:rPr>
      <w:iCs/>
      <w:sz w:val="20"/>
      <w:szCs w:val="20"/>
      <w:lang w:val="x-none" w:eastAsia="x-none"/>
    </w:rPr>
  </w:style>
  <w:style w:type="character" w:customStyle="1" w:styleId="A-odkazChar">
    <w:name w:val="A-odkaz Char"/>
    <w:link w:val="A-odkaz"/>
    <w:rsid w:val="00167AF3"/>
    <w:rPr>
      <w:rFonts w:ascii="Times New Roman" w:eastAsia="Times New Roman" w:hAnsi="Times New Roman" w:cs="Times New Roman"/>
      <w:iCs/>
      <w:sz w:val="20"/>
      <w:szCs w:val="20"/>
      <w:lang w:val="x-none" w:eastAsia="x-none"/>
    </w:rPr>
  </w:style>
  <w:style w:type="paragraph" w:styleId="Titulek">
    <w:name w:val="caption"/>
    <w:basedOn w:val="Normln"/>
    <w:next w:val="Normln"/>
    <w:qFormat/>
    <w:rsid w:val="00167AF3"/>
    <w:pPr>
      <w:spacing w:line="240" w:lineRule="auto"/>
      <w:jc w:val="center"/>
    </w:pPr>
    <w:rPr>
      <w:b/>
      <w:bCs/>
      <w:sz w:val="44"/>
      <w:szCs w:val="44"/>
    </w:rPr>
  </w:style>
  <w:style w:type="paragraph" w:customStyle="1" w:styleId="2">
    <w:name w:val="2"/>
    <w:uiPriority w:val="20"/>
    <w:qFormat/>
    <w:rsid w:val="00167AF3"/>
    <w:pPr>
      <w:spacing w:after="0" w:line="360" w:lineRule="auto"/>
    </w:pPr>
    <w:rPr>
      <w:rFonts w:ascii="Times New Roman" w:eastAsia="Times New Roman" w:hAnsi="Times New Roman" w:cs="Times New Roman"/>
      <w:sz w:val="24"/>
      <w:szCs w:val="24"/>
      <w:lang w:eastAsia="cs-CZ"/>
    </w:rPr>
  </w:style>
  <w:style w:type="paragraph" w:customStyle="1" w:styleId="xl24">
    <w:name w:val="xl24"/>
    <w:basedOn w:val="Normln"/>
    <w:rsid w:val="00167AF3"/>
    <w:pPr>
      <w:pBdr>
        <w:left w:val="single" w:sz="4" w:space="0" w:color="auto"/>
        <w:bottom w:val="single" w:sz="4" w:space="0" w:color="auto"/>
        <w:right w:val="single" w:sz="4" w:space="0" w:color="auto"/>
      </w:pBdr>
      <w:spacing w:before="100" w:beforeAutospacing="1" w:after="100" w:afterAutospacing="1" w:line="288" w:lineRule="auto"/>
      <w:jc w:val="both"/>
    </w:pPr>
    <w:rPr>
      <w:rFonts w:ascii="Garamond" w:hAnsi="Garamond"/>
    </w:rPr>
  </w:style>
  <w:style w:type="paragraph" w:customStyle="1" w:styleId="A-nadpis">
    <w:name w:val="A-nadpis"/>
    <w:basedOn w:val="Normln"/>
    <w:link w:val="A-nadpisChar"/>
    <w:qFormat/>
    <w:rsid w:val="00167AF3"/>
    <w:pPr>
      <w:spacing w:after="120"/>
      <w:jc w:val="both"/>
    </w:pPr>
    <w:rPr>
      <w:b/>
      <w:lang w:val="x-none" w:eastAsia="x-none"/>
    </w:rPr>
  </w:style>
  <w:style w:type="character" w:customStyle="1" w:styleId="A-nadpisChar">
    <w:name w:val="A-nadpis Char"/>
    <w:link w:val="A-nadpis"/>
    <w:rsid w:val="00167AF3"/>
    <w:rPr>
      <w:rFonts w:ascii="Times New Roman" w:eastAsia="Times New Roman" w:hAnsi="Times New Roman" w:cs="Times New Roman"/>
      <w:b/>
      <w:sz w:val="24"/>
      <w:szCs w:val="24"/>
      <w:lang w:val="x-none" w:eastAsia="x-none"/>
    </w:rPr>
  </w:style>
  <w:style w:type="paragraph" w:styleId="Textvysvtlivek">
    <w:name w:val="endnote text"/>
    <w:basedOn w:val="Normln"/>
    <w:link w:val="TextvysvtlivekChar"/>
    <w:uiPriority w:val="99"/>
    <w:semiHidden/>
    <w:unhideWhenUsed/>
    <w:rsid w:val="00167AF3"/>
    <w:rPr>
      <w:sz w:val="20"/>
      <w:szCs w:val="20"/>
    </w:rPr>
  </w:style>
  <w:style w:type="character" w:customStyle="1" w:styleId="TextvysvtlivekChar">
    <w:name w:val="Text vysvětlivek Char"/>
    <w:basedOn w:val="Standardnpsmoodstavce"/>
    <w:link w:val="Textvysvtlivek"/>
    <w:uiPriority w:val="99"/>
    <w:semiHidden/>
    <w:rsid w:val="00167AF3"/>
    <w:rPr>
      <w:rFonts w:ascii="Times New Roman" w:eastAsia="Times New Roman" w:hAnsi="Times New Roman" w:cs="Times New Roman"/>
      <w:sz w:val="20"/>
      <w:szCs w:val="20"/>
      <w:lang w:eastAsia="cs-CZ"/>
    </w:rPr>
  </w:style>
  <w:style w:type="character" w:styleId="Odkaznavysvtlivky">
    <w:name w:val="endnote reference"/>
    <w:uiPriority w:val="99"/>
    <w:semiHidden/>
    <w:unhideWhenUsed/>
    <w:rsid w:val="00167AF3"/>
    <w:rPr>
      <w:vertAlign w:val="superscript"/>
    </w:rPr>
  </w:style>
  <w:style w:type="paragraph" w:styleId="Textkomente">
    <w:name w:val="annotation text"/>
    <w:basedOn w:val="Normln"/>
    <w:link w:val="TextkomenteChar"/>
    <w:semiHidden/>
    <w:rsid w:val="00167AF3"/>
    <w:pPr>
      <w:spacing w:line="240" w:lineRule="auto"/>
    </w:pPr>
    <w:rPr>
      <w:sz w:val="20"/>
      <w:szCs w:val="20"/>
    </w:rPr>
  </w:style>
  <w:style w:type="character" w:customStyle="1" w:styleId="TextkomenteChar">
    <w:name w:val="Text komentáře Char"/>
    <w:basedOn w:val="Standardnpsmoodstavce"/>
    <w:link w:val="Textkomente"/>
    <w:semiHidden/>
    <w:rsid w:val="00167AF3"/>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167AF3"/>
    <w:pPr>
      <w:spacing w:after="120" w:line="240" w:lineRule="auto"/>
      <w:ind w:left="283"/>
    </w:pPr>
  </w:style>
  <w:style w:type="character" w:customStyle="1" w:styleId="ZkladntextodsazenChar">
    <w:name w:val="Základní text odsazený Char"/>
    <w:basedOn w:val="Standardnpsmoodstavce"/>
    <w:link w:val="Zkladntextodsazen"/>
    <w:rsid w:val="00167AF3"/>
    <w:rPr>
      <w:rFonts w:ascii="Times New Roman" w:eastAsia="Times New Roman" w:hAnsi="Times New Roman" w:cs="Times New Roman"/>
      <w:sz w:val="24"/>
      <w:szCs w:val="24"/>
      <w:lang w:eastAsia="cs-CZ"/>
    </w:rPr>
  </w:style>
  <w:style w:type="paragraph" w:customStyle="1" w:styleId="msonormalc1">
    <w:name w:val="msonormal c1"/>
    <w:basedOn w:val="Normln"/>
    <w:rsid w:val="00167AF3"/>
    <w:pPr>
      <w:spacing w:before="100" w:beforeAutospacing="1" w:after="100" w:afterAutospacing="1" w:line="240" w:lineRule="auto"/>
    </w:pPr>
  </w:style>
  <w:style w:type="paragraph" w:styleId="Zkladntext2">
    <w:name w:val="Body Text 2"/>
    <w:basedOn w:val="Normln"/>
    <w:link w:val="Zkladntext2Char"/>
    <w:rsid w:val="00167AF3"/>
    <w:pPr>
      <w:spacing w:after="120" w:line="480" w:lineRule="auto"/>
    </w:pPr>
  </w:style>
  <w:style w:type="character" w:customStyle="1" w:styleId="Zkladntext2Char">
    <w:name w:val="Základní text 2 Char"/>
    <w:basedOn w:val="Standardnpsmoodstavce"/>
    <w:link w:val="Zkladntext2"/>
    <w:rsid w:val="00167AF3"/>
    <w:rPr>
      <w:rFonts w:ascii="Times New Roman" w:eastAsia="Times New Roman" w:hAnsi="Times New Roman" w:cs="Times New Roman"/>
      <w:sz w:val="24"/>
      <w:szCs w:val="24"/>
      <w:lang w:eastAsia="cs-CZ"/>
    </w:rPr>
  </w:style>
  <w:style w:type="paragraph" w:customStyle="1" w:styleId="a0">
    <w:name w:val="**"/>
    <w:basedOn w:val="Nadpis1"/>
    <w:rsid w:val="00167AF3"/>
    <w:pPr>
      <w:keepNext w:val="0"/>
      <w:keepLines w:val="0"/>
      <w:numPr>
        <w:numId w:val="0"/>
      </w:numPr>
      <w:tabs>
        <w:tab w:val="num" w:pos="0"/>
      </w:tabs>
      <w:spacing w:before="0" w:after="120" w:line="240" w:lineRule="auto"/>
      <w:ind w:left="360" w:hanging="360"/>
      <w:jc w:val="both"/>
    </w:pPr>
    <w:rPr>
      <w:rFonts w:ascii="Times New Roman" w:eastAsia="Arial Unicode MS" w:hAnsi="Times New Roman" w:cs="Arial Unicode MS"/>
      <w:color w:val="auto"/>
      <w:kern w:val="36"/>
      <w:szCs w:val="24"/>
      <w:lang w:val="cs-CZ"/>
    </w:rPr>
  </w:style>
  <w:style w:type="paragraph" w:customStyle="1" w:styleId="1">
    <w:name w:val="1*"/>
    <w:basedOn w:val="Nadpis3"/>
    <w:rsid w:val="00167AF3"/>
    <w:pPr>
      <w:keepLines w:val="0"/>
      <w:numPr>
        <w:ilvl w:val="0"/>
        <w:numId w:val="0"/>
      </w:numPr>
      <w:tabs>
        <w:tab w:val="num" w:pos="1997"/>
      </w:tabs>
      <w:spacing w:before="0" w:line="288" w:lineRule="auto"/>
      <w:ind w:left="1781" w:hanging="504"/>
      <w:jc w:val="both"/>
    </w:pPr>
    <w:rPr>
      <w:rFonts w:ascii="Times New Roman" w:hAnsi="Times New Roman"/>
      <w:color w:val="auto"/>
      <w:lang w:val="cs-CZ"/>
    </w:rPr>
  </w:style>
  <w:style w:type="character" w:styleId="Siln">
    <w:name w:val="Strong"/>
    <w:uiPriority w:val="22"/>
    <w:qFormat/>
    <w:rsid w:val="00167AF3"/>
    <w:rPr>
      <w:b/>
      <w:bCs/>
      <w:color w:val="333333"/>
    </w:rPr>
  </w:style>
  <w:style w:type="paragraph" w:styleId="Normlnweb">
    <w:name w:val="Normal (Web)"/>
    <w:basedOn w:val="Normln"/>
    <w:uiPriority w:val="99"/>
    <w:unhideWhenUsed/>
    <w:rsid w:val="00167AF3"/>
    <w:pPr>
      <w:spacing w:line="240" w:lineRule="auto"/>
    </w:pPr>
  </w:style>
  <w:style w:type="paragraph" w:customStyle="1" w:styleId="bodytext">
    <w:name w:val="bodytext"/>
    <w:basedOn w:val="Normln"/>
    <w:rsid w:val="00167AF3"/>
    <w:pPr>
      <w:spacing w:before="150" w:after="150" w:line="240" w:lineRule="auto"/>
    </w:pPr>
  </w:style>
  <w:style w:type="paragraph" w:customStyle="1" w:styleId="Obsahtabulky">
    <w:name w:val="Obsah tabulky"/>
    <w:basedOn w:val="Normln"/>
    <w:rsid w:val="00167AF3"/>
    <w:pPr>
      <w:widowControl w:val="0"/>
      <w:suppressLineNumbers/>
      <w:suppressAutoHyphens/>
      <w:spacing w:line="240" w:lineRule="auto"/>
    </w:pPr>
    <w:rPr>
      <w:rFonts w:eastAsia="Arial Unicode MS"/>
      <w:kern w:val="1"/>
    </w:rPr>
  </w:style>
  <w:style w:type="paragraph" w:styleId="FormtovanvHTML">
    <w:name w:val="HTML Preformatted"/>
    <w:basedOn w:val="Normln"/>
    <w:link w:val="FormtovanvHTMLChar"/>
    <w:rsid w:val="00167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rPr>
  </w:style>
  <w:style w:type="character" w:customStyle="1" w:styleId="FormtovanvHTMLChar">
    <w:name w:val="Formátovaný v HTML Char"/>
    <w:basedOn w:val="Standardnpsmoodstavce"/>
    <w:link w:val="FormtovanvHTML"/>
    <w:rsid w:val="00167AF3"/>
    <w:rPr>
      <w:rFonts w:ascii="Courier New" w:eastAsia="Times New Roman" w:hAnsi="Courier New" w:cs="Courier New"/>
      <w:sz w:val="20"/>
      <w:szCs w:val="20"/>
      <w:lang w:eastAsia="cs-CZ"/>
    </w:rPr>
  </w:style>
  <w:style w:type="paragraph" w:customStyle="1" w:styleId="swot">
    <w:name w:val="swot"/>
    <w:basedOn w:val="Normln"/>
    <w:rsid w:val="00167AF3"/>
    <w:pPr>
      <w:numPr>
        <w:numId w:val="2"/>
      </w:numPr>
    </w:pPr>
  </w:style>
  <w:style w:type="paragraph" w:customStyle="1" w:styleId="Odstavec1">
    <w:name w:val="Odstavec1"/>
    <w:basedOn w:val="Normln"/>
    <w:rsid w:val="00167AF3"/>
    <w:pPr>
      <w:spacing w:line="240" w:lineRule="auto"/>
    </w:pPr>
    <w:rPr>
      <w:rFonts w:ascii="Arial" w:hAnsi="Arial"/>
      <w:sz w:val="22"/>
      <w:szCs w:val="20"/>
    </w:rPr>
  </w:style>
  <w:style w:type="paragraph" w:customStyle="1" w:styleId="Obrzek">
    <w:name w:val="Obrázek"/>
    <w:basedOn w:val="Normln"/>
    <w:rsid w:val="00167AF3"/>
    <w:pPr>
      <w:spacing w:after="120" w:line="240" w:lineRule="auto"/>
      <w:jc w:val="both"/>
    </w:pPr>
    <w:rPr>
      <w:i/>
    </w:rPr>
  </w:style>
  <w:style w:type="paragraph" w:customStyle="1" w:styleId="Normlnweb2">
    <w:name w:val="Normální (web)2"/>
    <w:basedOn w:val="Normln"/>
    <w:rsid w:val="00167AF3"/>
    <w:pPr>
      <w:spacing w:before="75" w:after="75" w:line="240" w:lineRule="auto"/>
      <w:ind w:left="75" w:right="75" w:firstLine="400"/>
    </w:pPr>
    <w:rPr>
      <w:rFonts w:ascii="Arial" w:hAnsi="Arial" w:cs="Arial"/>
    </w:rPr>
  </w:style>
  <w:style w:type="paragraph" w:customStyle="1" w:styleId="Text1">
    <w:name w:val="Text_1"/>
    <w:basedOn w:val="Normln"/>
    <w:rsid w:val="00167AF3"/>
    <w:pPr>
      <w:spacing w:after="120" w:line="240" w:lineRule="auto"/>
      <w:ind w:left="3119"/>
      <w:jc w:val="both"/>
    </w:pPr>
    <w:rPr>
      <w:rFonts w:ascii="Arial" w:hAnsi="Arial"/>
      <w:sz w:val="22"/>
      <w:szCs w:val="20"/>
    </w:rPr>
  </w:style>
  <w:style w:type="paragraph" w:styleId="Odstavecseseznamem">
    <w:name w:val="List Paragraph"/>
    <w:basedOn w:val="Normln"/>
    <w:link w:val="OdstavecseseznamemChar"/>
    <w:uiPriority w:val="34"/>
    <w:qFormat/>
    <w:rsid w:val="00167AF3"/>
    <w:pPr>
      <w:ind w:left="708"/>
    </w:pPr>
  </w:style>
  <w:style w:type="paragraph" w:customStyle="1" w:styleId="Odstavec-publikace">
    <w:name w:val="Odstavec - publikace"/>
    <w:basedOn w:val="Normln"/>
    <w:link w:val="Odstavec-publikaceChar"/>
    <w:rsid w:val="00167AF3"/>
    <w:pPr>
      <w:spacing w:before="60" w:line="240" w:lineRule="auto"/>
      <w:ind w:firstLine="709"/>
      <w:jc w:val="both"/>
    </w:pPr>
  </w:style>
  <w:style w:type="character" w:customStyle="1" w:styleId="Odstavec-publikaceChar">
    <w:name w:val="Odstavec - publikace Char"/>
    <w:link w:val="Odstavec-publikace"/>
    <w:rsid w:val="00167AF3"/>
    <w:rPr>
      <w:rFonts w:ascii="Times New Roman" w:eastAsia="Times New Roman" w:hAnsi="Times New Roman" w:cs="Times New Roman"/>
      <w:sz w:val="24"/>
      <w:szCs w:val="24"/>
      <w:lang w:eastAsia="cs-CZ"/>
    </w:rPr>
  </w:style>
  <w:style w:type="paragraph" w:customStyle="1" w:styleId="Nadpis3-DSO">
    <w:name w:val="Nadpis 3 - DSO"/>
    <w:basedOn w:val="Nadpis3"/>
    <w:rsid w:val="00167AF3"/>
    <w:pPr>
      <w:keepLines w:val="0"/>
      <w:numPr>
        <w:ilvl w:val="0"/>
        <w:numId w:val="0"/>
      </w:numPr>
      <w:spacing w:before="360" w:after="240" w:line="240" w:lineRule="auto"/>
    </w:pPr>
    <w:rPr>
      <w:rFonts w:ascii="Arial" w:hAnsi="Arial" w:cs="Arial"/>
      <w:color w:val="auto"/>
      <w:szCs w:val="26"/>
      <w:lang w:val="cs-CZ"/>
    </w:rPr>
  </w:style>
  <w:style w:type="paragraph" w:customStyle="1" w:styleId="Odstavec-DSO">
    <w:name w:val="Odstavec - DSO"/>
    <w:basedOn w:val="Normln"/>
    <w:rsid w:val="00167AF3"/>
    <w:pPr>
      <w:spacing w:after="160" w:line="240" w:lineRule="auto"/>
      <w:jc w:val="both"/>
    </w:pPr>
    <w:rPr>
      <w:bCs/>
    </w:rPr>
  </w:style>
  <w:style w:type="paragraph" w:customStyle="1" w:styleId="Nadpis4-DSO">
    <w:name w:val="Nadpis 4 - DSO"/>
    <w:basedOn w:val="Odstavec-DSO"/>
    <w:rsid w:val="00167AF3"/>
    <w:pPr>
      <w:spacing w:before="360" w:after="240"/>
      <w:ind w:left="567"/>
    </w:pPr>
    <w:rPr>
      <w:b/>
      <w:i/>
    </w:rPr>
  </w:style>
  <w:style w:type="character" w:styleId="slostrnky">
    <w:name w:val="page number"/>
    <w:basedOn w:val="Standardnpsmoodstavce"/>
    <w:rsid w:val="00167AF3"/>
  </w:style>
  <w:style w:type="paragraph" w:customStyle="1" w:styleId="Odstavec">
    <w:name w:val="Odstavec"/>
    <w:basedOn w:val="Normln"/>
    <w:link w:val="OdstavecChar"/>
    <w:rsid w:val="00167AF3"/>
    <w:pPr>
      <w:spacing w:after="120" w:line="240" w:lineRule="auto"/>
      <w:jc w:val="both"/>
    </w:pPr>
  </w:style>
  <w:style w:type="character" w:customStyle="1" w:styleId="OdstavecChar">
    <w:name w:val="Odstavec Char"/>
    <w:link w:val="Odstavec"/>
    <w:rsid w:val="00167AF3"/>
    <w:rPr>
      <w:rFonts w:ascii="Times New Roman" w:eastAsia="Times New Roman" w:hAnsi="Times New Roman" w:cs="Times New Roman"/>
      <w:sz w:val="24"/>
      <w:szCs w:val="24"/>
      <w:lang w:eastAsia="cs-CZ"/>
    </w:rPr>
  </w:style>
  <w:style w:type="paragraph" w:customStyle="1" w:styleId="Styl1">
    <w:name w:val="Styl1"/>
    <w:basedOn w:val="Nadpis2"/>
    <w:next w:val="Normln"/>
    <w:autoRedefine/>
    <w:rsid w:val="00167AF3"/>
    <w:pPr>
      <w:keepLines w:val="0"/>
      <w:numPr>
        <w:ilvl w:val="0"/>
        <w:numId w:val="0"/>
      </w:numPr>
      <w:spacing w:before="0" w:after="120"/>
      <w:jc w:val="both"/>
      <w:outlineLvl w:val="9"/>
    </w:pPr>
    <w:rPr>
      <w:rFonts w:ascii="Times New Roman" w:hAnsi="Times New Roman"/>
      <w:bCs w:val="0"/>
      <w:color w:val="auto"/>
      <w:sz w:val="24"/>
      <w:szCs w:val="24"/>
      <w:lang w:eastAsia="x-none"/>
    </w:rPr>
  </w:style>
  <w:style w:type="paragraph" w:styleId="Obsah6">
    <w:name w:val="toc 6"/>
    <w:basedOn w:val="Normln"/>
    <w:next w:val="Normln"/>
    <w:autoRedefine/>
    <w:uiPriority w:val="39"/>
    <w:unhideWhenUsed/>
    <w:rsid w:val="00167AF3"/>
    <w:pPr>
      <w:ind w:left="1200"/>
    </w:pPr>
    <w:rPr>
      <w:rFonts w:ascii="Calibri" w:hAnsi="Calibri"/>
      <w:sz w:val="20"/>
      <w:szCs w:val="20"/>
    </w:rPr>
  </w:style>
  <w:style w:type="paragraph" w:styleId="Obsah4">
    <w:name w:val="toc 4"/>
    <w:basedOn w:val="Normln"/>
    <w:next w:val="Normln"/>
    <w:autoRedefine/>
    <w:uiPriority w:val="39"/>
    <w:unhideWhenUsed/>
    <w:rsid w:val="00167AF3"/>
    <w:pPr>
      <w:ind w:left="720"/>
    </w:pPr>
    <w:rPr>
      <w:rFonts w:ascii="Calibri" w:hAnsi="Calibri"/>
      <w:sz w:val="20"/>
      <w:szCs w:val="20"/>
    </w:rPr>
  </w:style>
  <w:style w:type="character" w:customStyle="1" w:styleId="OdstavecseseznamemChar">
    <w:name w:val="Odstavec se seznamem Char"/>
    <w:link w:val="Odstavecseseznamem"/>
    <w:uiPriority w:val="34"/>
    <w:rsid w:val="00167AF3"/>
    <w:rPr>
      <w:rFonts w:ascii="Times New Roman" w:eastAsia="Times New Roman" w:hAnsi="Times New Roman" w:cs="Times New Roman"/>
      <w:sz w:val="24"/>
      <w:szCs w:val="24"/>
      <w:lang w:eastAsia="cs-CZ"/>
    </w:rPr>
  </w:style>
  <w:style w:type="paragraph" w:styleId="Prosttext">
    <w:name w:val="Plain Text"/>
    <w:basedOn w:val="Normln"/>
    <w:link w:val="ProsttextChar"/>
    <w:unhideWhenUsed/>
    <w:rsid w:val="00167AF3"/>
    <w:pPr>
      <w:spacing w:line="240" w:lineRule="auto"/>
    </w:pPr>
    <w:rPr>
      <w:rFonts w:ascii="Courier New" w:hAnsi="Courier New"/>
      <w:sz w:val="20"/>
      <w:szCs w:val="20"/>
      <w:lang w:val="x-none" w:eastAsia="x-none"/>
    </w:rPr>
  </w:style>
  <w:style w:type="character" w:customStyle="1" w:styleId="ProsttextChar">
    <w:name w:val="Prostý text Char"/>
    <w:basedOn w:val="Standardnpsmoodstavce"/>
    <w:link w:val="Prosttext"/>
    <w:rsid w:val="00167AF3"/>
    <w:rPr>
      <w:rFonts w:ascii="Courier New" w:eastAsia="Times New Roman" w:hAnsi="Courier New" w:cs="Times New Roman"/>
      <w:sz w:val="20"/>
      <w:szCs w:val="20"/>
      <w:lang w:val="x-none" w:eastAsia="x-none"/>
    </w:rPr>
  </w:style>
  <w:style w:type="paragraph" w:customStyle="1" w:styleId="kapitalky">
    <w:name w:val="kapitalky"/>
    <w:basedOn w:val="Nadpis3"/>
    <w:uiPriority w:val="99"/>
    <w:rsid w:val="00167AF3"/>
    <w:pPr>
      <w:keepLines w:val="0"/>
      <w:numPr>
        <w:ilvl w:val="0"/>
        <w:numId w:val="0"/>
      </w:numPr>
      <w:spacing w:before="0" w:line="340" w:lineRule="exact"/>
    </w:pPr>
    <w:rPr>
      <w:rFonts w:ascii="Tahoma" w:hAnsi="Tahoma" w:cs="Tahoma"/>
      <w:smallCaps/>
      <w:color w:val="auto"/>
      <w:sz w:val="22"/>
      <w:szCs w:val="22"/>
      <w:lang w:eastAsia="x-none"/>
    </w:rPr>
  </w:style>
  <w:style w:type="paragraph" w:customStyle="1" w:styleId="Odstavecseseznamem1">
    <w:name w:val="Odstavec se seznamem1"/>
    <w:basedOn w:val="Normln"/>
    <w:link w:val="ListParagraphChar"/>
    <w:rsid w:val="00167AF3"/>
    <w:pPr>
      <w:spacing w:line="276" w:lineRule="auto"/>
      <w:ind w:left="720"/>
      <w:contextualSpacing/>
      <w:jc w:val="both"/>
    </w:pPr>
    <w:rPr>
      <w:rFonts w:ascii="Calibri" w:hAnsi="Calibri"/>
      <w:sz w:val="22"/>
      <w:szCs w:val="22"/>
      <w:lang w:val="en-US" w:eastAsia="en-US"/>
    </w:rPr>
  </w:style>
  <w:style w:type="character" w:customStyle="1" w:styleId="ListParagraphChar">
    <w:name w:val="List Paragraph Char"/>
    <w:link w:val="Odstavecseseznamem1"/>
    <w:locked/>
    <w:rsid w:val="00167AF3"/>
    <w:rPr>
      <w:rFonts w:ascii="Calibri" w:eastAsia="Times New Roman" w:hAnsi="Calibri" w:cs="Times New Roman"/>
      <w:lang w:val="en-US"/>
    </w:rPr>
  </w:style>
  <w:style w:type="paragraph" w:styleId="Bezmezer">
    <w:name w:val="No Spacing"/>
    <w:qFormat/>
    <w:rsid w:val="00167AF3"/>
    <w:pPr>
      <w:spacing w:after="0" w:line="240" w:lineRule="auto"/>
    </w:pPr>
    <w:rPr>
      <w:rFonts w:ascii="Calibri" w:eastAsia="Calibri" w:hAnsi="Calibri" w:cs="Calibri"/>
    </w:rPr>
  </w:style>
  <w:style w:type="paragraph" w:customStyle="1" w:styleId="Textbody">
    <w:name w:val="Text body"/>
    <w:basedOn w:val="Normln"/>
    <w:rsid w:val="00167AF3"/>
    <w:pPr>
      <w:widowControl w:val="0"/>
      <w:suppressAutoHyphens/>
      <w:autoSpaceDN w:val="0"/>
      <w:spacing w:after="120" w:line="240" w:lineRule="auto"/>
    </w:pPr>
    <w:rPr>
      <w:rFonts w:eastAsia="Arial Unicode MS" w:cs="Tahoma"/>
      <w:kern w:val="3"/>
    </w:rPr>
  </w:style>
  <w:style w:type="paragraph" w:styleId="Obsah5">
    <w:name w:val="toc 5"/>
    <w:basedOn w:val="Normln"/>
    <w:next w:val="Normln"/>
    <w:autoRedefine/>
    <w:uiPriority w:val="39"/>
    <w:unhideWhenUsed/>
    <w:rsid w:val="00167AF3"/>
    <w:pPr>
      <w:ind w:left="960"/>
    </w:pPr>
    <w:rPr>
      <w:rFonts w:ascii="Calibri" w:hAnsi="Calibri"/>
      <w:sz w:val="20"/>
      <w:szCs w:val="20"/>
    </w:rPr>
  </w:style>
  <w:style w:type="paragraph" w:styleId="Obsah7">
    <w:name w:val="toc 7"/>
    <w:basedOn w:val="Normln"/>
    <w:next w:val="Normln"/>
    <w:autoRedefine/>
    <w:uiPriority w:val="39"/>
    <w:unhideWhenUsed/>
    <w:rsid w:val="00167AF3"/>
    <w:pPr>
      <w:ind w:left="1440"/>
    </w:pPr>
    <w:rPr>
      <w:rFonts w:ascii="Calibri" w:hAnsi="Calibri"/>
      <w:sz w:val="20"/>
      <w:szCs w:val="20"/>
    </w:rPr>
  </w:style>
  <w:style w:type="paragraph" w:styleId="Obsah8">
    <w:name w:val="toc 8"/>
    <w:basedOn w:val="Normln"/>
    <w:next w:val="Normln"/>
    <w:autoRedefine/>
    <w:uiPriority w:val="39"/>
    <w:unhideWhenUsed/>
    <w:rsid w:val="00167AF3"/>
    <w:pPr>
      <w:ind w:left="1680"/>
    </w:pPr>
    <w:rPr>
      <w:rFonts w:ascii="Calibri" w:hAnsi="Calibri"/>
      <w:sz w:val="20"/>
      <w:szCs w:val="20"/>
    </w:rPr>
  </w:style>
  <w:style w:type="paragraph" w:styleId="Obsah9">
    <w:name w:val="toc 9"/>
    <w:basedOn w:val="Normln"/>
    <w:next w:val="Normln"/>
    <w:autoRedefine/>
    <w:uiPriority w:val="39"/>
    <w:unhideWhenUsed/>
    <w:rsid w:val="00167AF3"/>
    <w:pPr>
      <w:ind w:left="1920"/>
    </w:pPr>
    <w:rPr>
      <w:rFonts w:ascii="Calibri" w:hAnsi="Calibri"/>
      <w:sz w:val="20"/>
      <w:szCs w:val="20"/>
    </w:rPr>
  </w:style>
  <w:style w:type="paragraph" w:customStyle="1" w:styleId="Odstavec-literatura">
    <w:name w:val="Odstavec - literatura"/>
    <w:basedOn w:val="Normln"/>
    <w:rsid w:val="00167AF3"/>
    <w:pPr>
      <w:spacing w:after="60" w:line="240" w:lineRule="auto"/>
      <w:ind w:left="284" w:hanging="284"/>
      <w:jc w:val="both"/>
    </w:pPr>
    <w:rPr>
      <w:bCs/>
      <w:sz w:val="20"/>
      <w:szCs w:val="22"/>
    </w:rPr>
  </w:style>
  <w:style w:type="character" w:customStyle="1" w:styleId="Znakypropoznmkupodarou">
    <w:name w:val="Znaky pro poznámku pod čarou"/>
    <w:rsid w:val="00167AF3"/>
    <w:rPr>
      <w:vertAlign w:val="superscript"/>
    </w:rPr>
  </w:style>
  <w:style w:type="character" w:styleId="CittHTML">
    <w:name w:val="HTML Cite"/>
    <w:rsid w:val="00167AF3"/>
    <w:rPr>
      <w:i w:val="0"/>
      <w:iCs w:val="0"/>
      <w:color w:val="008000"/>
    </w:rPr>
  </w:style>
  <w:style w:type="character" w:customStyle="1" w:styleId="shorttext">
    <w:name w:val="short_text"/>
    <w:rsid w:val="00167AF3"/>
  </w:style>
  <w:style w:type="paragraph" w:customStyle="1" w:styleId="Default">
    <w:name w:val="Default"/>
    <w:rsid w:val="00167AF3"/>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StylOdstavec-publikace11bChar">
    <w:name w:val="Styl Odstavec - publikace + 11 b. Char"/>
    <w:link w:val="StylOdstavec-publikace11b"/>
    <w:locked/>
    <w:rsid w:val="00167AF3"/>
  </w:style>
  <w:style w:type="paragraph" w:customStyle="1" w:styleId="StylOdstavec-publikace11b">
    <w:name w:val="Styl Odstavec - publikace + 11 b."/>
    <w:basedOn w:val="Odstavec-publikace"/>
    <w:link w:val="StylOdstavec-publikace11bChar"/>
    <w:rsid w:val="00167AF3"/>
    <w:pPr>
      <w:ind w:firstLine="0"/>
    </w:pPr>
    <w:rPr>
      <w:rFonts w:asciiTheme="minorHAnsi" w:eastAsiaTheme="minorHAnsi" w:hAnsiTheme="minorHAnsi" w:cstheme="minorBidi"/>
      <w:sz w:val="22"/>
      <w:szCs w:val="22"/>
      <w:lang w:eastAsia="en-US"/>
    </w:rPr>
  </w:style>
  <w:style w:type="character" w:customStyle="1" w:styleId="mw-headline">
    <w:name w:val="mw-headline"/>
    <w:rsid w:val="00167AF3"/>
  </w:style>
  <w:style w:type="character" w:customStyle="1" w:styleId="mw-editsection1">
    <w:name w:val="mw-editsection1"/>
    <w:rsid w:val="00167AF3"/>
  </w:style>
  <w:style w:type="character" w:customStyle="1" w:styleId="mw-editsection-bracket">
    <w:name w:val="mw-editsection-bracket"/>
    <w:rsid w:val="00167AF3"/>
  </w:style>
  <w:style w:type="character" w:customStyle="1" w:styleId="mw-editsection-divider1">
    <w:name w:val="mw-editsection-divider1"/>
    <w:rsid w:val="00167AF3"/>
    <w:rPr>
      <w:color w:val="555555"/>
    </w:rPr>
  </w:style>
  <w:style w:type="character" w:styleId="PromnnHTML">
    <w:name w:val="HTML Variable"/>
    <w:uiPriority w:val="99"/>
    <w:semiHidden/>
    <w:unhideWhenUsed/>
    <w:rsid w:val="00167AF3"/>
    <w:rPr>
      <w:b/>
      <w:bCs/>
      <w:i w:val="0"/>
      <w:iCs w:val="0"/>
    </w:rPr>
  </w:style>
  <w:style w:type="character" w:styleId="Odkaznakoment">
    <w:name w:val="annotation reference"/>
    <w:uiPriority w:val="99"/>
    <w:semiHidden/>
    <w:unhideWhenUsed/>
    <w:rsid w:val="00167AF3"/>
    <w:rPr>
      <w:sz w:val="16"/>
      <w:szCs w:val="16"/>
    </w:rPr>
  </w:style>
  <w:style w:type="paragraph" w:styleId="Pedmtkomente">
    <w:name w:val="annotation subject"/>
    <w:basedOn w:val="Textkomente"/>
    <w:next w:val="Textkomente"/>
    <w:link w:val="PedmtkomenteChar"/>
    <w:uiPriority w:val="99"/>
    <w:semiHidden/>
    <w:unhideWhenUsed/>
    <w:rsid w:val="00167AF3"/>
    <w:pPr>
      <w:spacing w:line="360" w:lineRule="auto"/>
    </w:pPr>
    <w:rPr>
      <w:b/>
      <w:bCs/>
    </w:rPr>
  </w:style>
  <w:style w:type="character" w:customStyle="1" w:styleId="PedmtkomenteChar">
    <w:name w:val="Předmět komentáře Char"/>
    <w:basedOn w:val="TextkomenteChar"/>
    <w:link w:val="Pedmtkomente"/>
    <w:uiPriority w:val="99"/>
    <w:semiHidden/>
    <w:rsid w:val="00167AF3"/>
    <w:rPr>
      <w:rFonts w:ascii="Times New Roman" w:eastAsia="Times New Roman" w:hAnsi="Times New Roman" w:cs="Times New Roman"/>
      <w:b/>
      <w:bCs/>
      <w:sz w:val="20"/>
      <w:szCs w:val="20"/>
      <w:lang w:eastAsia="cs-CZ"/>
    </w:rPr>
  </w:style>
  <w:style w:type="paragraph" w:styleId="Revize">
    <w:name w:val="Revision"/>
    <w:hidden/>
    <w:uiPriority w:val="99"/>
    <w:semiHidden/>
    <w:rsid w:val="00167AF3"/>
    <w:pPr>
      <w:spacing w:after="0" w:line="240" w:lineRule="auto"/>
    </w:pPr>
    <w:rPr>
      <w:rFonts w:ascii="Times New Roman" w:eastAsia="Times New Roman" w:hAnsi="Times New Roman" w:cs="Times New Roman"/>
      <w:sz w:val="24"/>
      <w:szCs w:val="24"/>
      <w:lang w:eastAsia="cs-CZ"/>
    </w:rPr>
  </w:style>
  <w:style w:type="paragraph" w:customStyle="1" w:styleId="Style14">
    <w:name w:val="Style14"/>
    <w:basedOn w:val="Normln"/>
    <w:rsid w:val="00167AF3"/>
    <w:pPr>
      <w:widowControl w:val="0"/>
      <w:autoSpaceDE w:val="0"/>
      <w:autoSpaceDN w:val="0"/>
      <w:adjustRightInd w:val="0"/>
      <w:spacing w:line="250" w:lineRule="exact"/>
      <w:jc w:val="both"/>
    </w:pPr>
  </w:style>
  <w:style w:type="character" w:customStyle="1" w:styleId="FontStyle47">
    <w:name w:val="Font Style47"/>
    <w:uiPriority w:val="99"/>
    <w:rsid w:val="00167AF3"/>
    <w:rPr>
      <w:rFonts w:ascii="Times New Roman" w:hAnsi="Times New Roman" w:cs="Times New Roman"/>
      <w:b/>
      <w:bCs/>
      <w:sz w:val="20"/>
      <w:szCs w:val="20"/>
    </w:rPr>
  </w:style>
  <w:style w:type="character" w:customStyle="1" w:styleId="FontStyle48">
    <w:name w:val="Font Style48"/>
    <w:uiPriority w:val="99"/>
    <w:rsid w:val="00167AF3"/>
    <w:rPr>
      <w:rFonts w:ascii="Times New Roman" w:hAnsi="Times New Roman" w:cs="Times New Roman"/>
      <w:sz w:val="20"/>
      <w:szCs w:val="20"/>
    </w:rPr>
  </w:style>
  <w:style w:type="paragraph" w:styleId="Zkladntext3">
    <w:name w:val="Body Text 3"/>
    <w:basedOn w:val="Normln"/>
    <w:link w:val="Zkladntext3Char"/>
    <w:rsid w:val="00167AF3"/>
    <w:pPr>
      <w:spacing w:after="120" w:line="240" w:lineRule="auto"/>
    </w:pPr>
    <w:rPr>
      <w:sz w:val="16"/>
      <w:szCs w:val="16"/>
    </w:rPr>
  </w:style>
  <w:style w:type="character" w:customStyle="1" w:styleId="Zkladntext3Char">
    <w:name w:val="Základní text 3 Char"/>
    <w:basedOn w:val="Standardnpsmoodstavce"/>
    <w:link w:val="Zkladntext3"/>
    <w:rsid w:val="00167AF3"/>
    <w:rPr>
      <w:rFonts w:ascii="Times New Roman" w:eastAsia="Times New Roman" w:hAnsi="Times New Roman" w:cs="Times New Roman"/>
      <w:sz w:val="16"/>
      <w:szCs w:val="16"/>
      <w:lang w:eastAsia="cs-CZ"/>
    </w:rPr>
  </w:style>
  <w:style w:type="paragraph" w:customStyle="1" w:styleId="Textpspvku">
    <w:name w:val="Text příspěvku"/>
    <w:basedOn w:val="Normln"/>
    <w:rsid w:val="00167AF3"/>
    <w:pPr>
      <w:tabs>
        <w:tab w:val="left" w:pos="284"/>
      </w:tabs>
      <w:spacing w:line="240" w:lineRule="auto"/>
      <w:jc w:val="both"/>
    </w:pPr>
    <w:rPr>
      <w:sz w:val="20"/>
      <w:szCs w:val="20"/>
      <w:lang w:val="en-US" w:eastAsia="en-US"/>
    </w:rPr>
  </w:style>
  <w:style w:type="paragraph" w:customStyle="1" w:styleId="Metodika-odstavec">
    <w:name w:val="Metodika - odstavec"/>
    <w:basedOn w:val="Normln"/>
    <w:link w:val="Metodika-odstavecChar"/>
    <w:qFormat/>
    <w:rsid w:val="00167AF3"/>
    <w:pPr>
      <w:spacing w:before="120" w:after="120" w:line="240" w:lineRule="auto"/>
      <w:jc w:val="both"/>
    </w:pPr>
    <w:rPr>
      <w:rFonts w:ascii="Verdana" w:hAnsi="Verdana"/>
      <w:sz w:val="22"/>
      <w:szCs w:val="22"/>
    </w:rPr>
  </w:style>
  <w:style w:type="character" w:customStyle="1" w:styleId="Metodika-odstavecChar">
    <w:name w:val="Metodika - odstavec Char"/>
    <w:link w:val="Metodika-odstavec"/>
    <w:rsid w:val="00167AF3"/>
    <w:rPr>
      <w:rFonts w:ascii="Verdana" w:eastAsia="Times New Roman" w:hAnsi="Verdana" w:cs="Times New Roman"/>
      <w:lang w:eastAsia="cs-CZ"/>
    </w:rPr>
  </w:style>
  <w:style w:type="character" w:styleId="Sledovanodkaz">
    <w:name w:val="FollowedHyperlink"/>
    <w:uiPriority w:val="99"/>
    <w:semiHidden/>
    <w:unhideWhenUsed/>
    <w:rsid w:val="00167AF3"/>
    <w:rPr>
      <w:color w:val="954F72"/>
      <w:u w:val="single"/>
    </w:rPr>
  </w:style>
  <w:style w:type="character" w:customStyle="1" w:styleId="italic">
    <w:name w:val="italic"/>
    <w:rsid w:val="00167AF3"/>
  </w:style>
  <w:style w:type="character" w:styleId="Zdraznn">
    <w:name w:val="Emphasis"/>
    <w:basedOn w:val="Standardnpsmoodstavce"/>
    <w:uiPriority w:val="20"/>
    <w:qFormat/>
    <w:rsid w:val="00167AF3"/>
    <w:rPr>
      <w:i/>
      <w:iCs/>
    </w:rPr>
  </w:style>
  <w:style w:type="character" w:customStyle="1" w:styleId="Nevyeenzmnka1">
    <w:name w:val="Nevyřešená zmínka1"/>
    <w:basedOn w:val="Standardnpsmoodstavce"/>
    <w:uiPriority w:val="99"/>
    <w:semiHidden/>
    <w:unhideWhenUsed/>
    <w:rsid w:val="00341C8B"/>
    <w:rPr>
      <w:color w:val="605E5C"/>
      <w:shd w:val="clear" w:color="auto" w:fill="E1DFDD"/>
    </w:rPr>
  </w:style>
  <w:style w:type="table" w:customStyle="1" w:styleId="Tabulkaseznamu3zvraznn11">
    <w:name w:val="Tabulka seznamu 3 – zvýraznění 11"/>
    <w:basedOn w:val="Normlntabulka"/>
    <w:uiPriority w:val="48"/>
    <w:rsid w:val="00A124C4"/>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C-popisobrzku">
    <w:name w:val="C - popis obrázku"/>
    <w:basedOn w:val="Normln"/>
    <w:next w:val="Normln"/>
    <w:link w:val="C-popisobrzkuChar"/>
    <w:qFormat/>
    <w:rsid w:val="00A124C4"/>
    <w:rPr>
      <w:i/>
      <w:snapToGrid w:val="0"/>
    </w:rPr>
  </w:style>
  <w:style w:type="character" w:customStyle="1" w:styleId="D-obrzek">
    <w:name w:val="D - obrázek"/>
    <w:basedOn w:val="Standardnpsmoodstavce"/>
    <w:qFormat/>
    <w:rsid w:val="00A124C4"/>
    <w:rPr>
      <w:b/>
      <w:i w:val="0"/>
      <w:color w:val="2E74B5" w:themeColor="accent5" w:themeShade="BF"/>
    </w:rPr>
  </w:style>
  <w:style w:type="character" w:customStyle="1" w:styleId="C-popisobrzkuChar">
    <w:name w:val="C - popis obrázku Char"/>
    <w:basedOn w:val="Standardnpsmoodstavce"/>
    <w:link w:val="C-popisobrzku"/>
    <w:rsid w:val="00A124C4"/>
    <w:rPr>
      <w:rFonts w:ascii="Times New Roman" w:eastAsia="Times New Roman" w:hAnsi="Times New Roman" w:cs="Times New Roman"/>
      <w:i/>
      <w:snapToGrid w:val="0"/>
      <w:sz w:val="24"/>
      <w:szCs w:val="24"/>
      <w:lang w:eastAsia="cs-CZ"/>
    </w:rPr>
  </w:style>
  <w:style w:type="paragraph" w:customStyle="1" w:styleId="C2-Informanzdroj">
    <w:name w:val="C2 - Informační zdroj"/>
    <w:basedOn w:val="C-popisobrzku"/>
    <w:next w:val="Normln"/>
    <w:qFormat/>
    <w:rsid w:val="00A124C4"/>
    <w:pPr>
      <w:jc w:val="center"/>
    </w:pPr>
  </w:style>
  <w:style w:type="paragraph" w:customStyle="1" w:styleId="5-textlnku">
    <w:name w:val="5 - text článku"/>
    <w:basedOn w:val="Normln"/>
    <w:link w:val="5-textlnkuChar"/>
    <w:qFormat/>
    <w:rsid w:val="001D785E"/>
    <w:pPr>
      <w:spacing w:before="120"/>
      <w:jc w:val="both"/>
    </w:pPr>
    <w:rPr>
      <w:snapToGrid w:val="0"/>
    </w:rPr>
  </w:style>
  <w:style w:type="character" w:customStyle="1" w:styleId="5-textlnkuChar">
    <w:name w:val="5 - text článku Char"/>
    <w:basedOn w:val="Standardnpsmoodstavce"/>
    <w:link w:val="5-textlnku"/>
    <w:rsid w:val="001D785E"/>
    <w:rPr>
      <w:rFonts w:ascii="Times New Roman" w:eastAsia="Times New Roman" w:hAnsi="Times New Roman" w:cs="Times New Roman"/>
      <w:snapToGrid w:val="0"/>
      <w:sz w:val="24"/>
      <w:szCs w:val="24"/>
      <w:lang w:eastAsia="cs-CZ"/>
    </w:rPr>
  </w:style>
  <w:style w:type="character" w:customStyle="1" w:styleId="Nevyeenzmnka2">
    <w:name w:val="Nevyřešená zmínka2"/>
    <w:basedOn w:val="Standardnpsmoodstavce"/>
    <w:uiPriority w:val="99"/>
    <w:semiHidden/>
    <w:unhideWhenUsed/>
    <w:rsid w:val="000559F9"/>
    <w:rPr>
      <w:color w:val="605E5C"/>
      <w:shd w:val="clear" w:color="auto" w:fill="E1DFDD"/>
    </w:rPr>
  </w:style>
  <w:style w:type="paragraph" w:customStyle="1" w:styleId="l3">
    <w:name w:val="l3"/>
    <w:basedOn w:val="Normln"/>
    <w:rsid w:val="008E3819"/>
    <w:pPr>
      <w:spacing w:before="100" w:beforeAutospacing="1" w:after="100" w:afterAutospacing="1" w:line="240" w:lineRule="auto"/>
    </w:pPr>
  </w:style>
  <w:style w:type="paragraph" w:customStyle="1" w:styleId="TableParagraph">
    <w:name w:val="Table Paragraph"/>
    <w:basedOn w:val="Normln"/>
    <w:uiPriority w:val="1"/>
    <w:qFormat/>
    <w:rsid w:val="00693117"/>
    <w:pPr>
      <w:widowControl w:val="0"/>
      <w:autoSpaceDE w:val="0"/>
      <w:autoSpaceDN w:val="0"/>
      <w:spacing w:line="240" w:lineRule="auto"/>
    </w:pPr>
    <w:rPr>
      <w:rFonts w:ascii="Arial" w:eastAsia="Arial" w:hAnsi="Arial" w:cs="Arial"/>
      <w:sz w:val="22"/>
      <w:szCs w:val="22"/>
      <w:lang w:bidi="cs-CZ"/>
    </w:rPr>
  </w:style>
  <w:style w:type="paragraph" w:customStyle="1" w:styleId="9-poznmkapodarou">
    <w:name w:val="9 - poznámka pod čarou"/>
    <w:basedOn w:val="FormtovanvHTML"/>
    <w:qFormat/>
    <w:rsid w:val="00AD3744"/>
    <w:pPr>
      <w:jc w:val="both"/>
    </w:pPr>
    <w:rPr>
      <w:rFonts w:ascii="Times New Roman" w:hAnsi="Times New Roman" w:cs="Times New Roman"/>
    </w:rPr>
  </w:style>
  <w:style w:type="character" w:customStyle="1" w:styleId="bibliographic-informationtitle">
    <w:name w:val="bibliographic-information__title"/>
    <w:basedOn w:val="Standardnpsmoodstavce"/>
    <w:rsid w:val="0086041F"/>
  </w:style>
  <w:style w:type="character" w:customStyle="1" w:styleId="bibliographic-informationvalue">
    <w:name w:val="bibliographic-information__value"/>
    <w:basedOn w:val="Standardnpsmoodstavce"/>
    <w:rsid w:val="0086041F"/>
  </w:style>
  <w:style w:type="paragraph" w:customStyle="1" w:styleId="volumes">
    <w:name w:val="volumes"/>
    <w:basedOn w:val="Normln"/>
    <w:rsid w:val="00CC60A7"/>
    <w:pPr>
      <w:spacing w:before="100" w:beforeAutospacing="1" w:after="100" w:afterAutospacing="1"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34567">
      <w:bodyDiv w:val="1"/>
      <w:marLeft w:val="0"/>
      <w:marRight w:val="0"/>
      <w:marTop w:val="0"/>
      <w:marBottom w:val="0"/>
      <w:divBdr>
        <w:top w:val="none" w:sz="0" w:space="0" w:color="auto"/>
        <w:left w:val="none" w:sz="0" w:space="0" w:color="auto"/>
        <w:bottom w:val="none" w:sz="0" w:space="0" w:color="auto"/>
        <w:right w:val="none" w:sz="0" w:space="0" w:color="auto"/>
      </w:divBdr>
    </w:div>
    <w:div w:id="88432960">
      <w:bodyDiv w:val="1"/>
      <w:marLeft w:val="0"/>
      <w:marRight w:val="0"/>
      <w:marTop w:val="0"/>
      <w:marBottom w:val="0"/>
      <w:divBdr>
        <w:top w:val="none" w:sz="0" w:space="0" w:color="auto"/>
        <w:left w:val="none" w:sz="0" w:space="0" w:color="auto"/>
        <w:bottom w:val="none" w:sz="0" w:space="0" w:color="auto"/>
        <w:right w:val="none" w:sz="0" w:space="0" w:color="auto"/>
      </w:divBdr>
      <w:divsChild>
        <w:div w:id="264004198">
          <w:marLeft w:val="446"/>
          <w:marRight w:val="0"/>
          <w:marTop w:val="0"/>
          <w:marBottom w:val="0"/>
          <w:divBdr>
            <w:top w:val="none" w:sz="0" w:space="0" w:color="auto"/>
            <w:left w:val="none" w:sz="0" w:space="0" w:color="auto"/>
            <w:bottom w:val="none" w:sz="0" w:space="0" w:color="auto"/>
            <w:right w:val="none" w:sz="0" w:space="0" w:color="auto"/>
          </w:divBdr>
        </w:div>
      </w:divsChild>
    </w:div>
    <w:div w:id="135341267">
      <w:bodyDiv w:val="1"/>
      <w:marLeft w:val="0"/>
      <w:marRight w:val="0"/>
      <w:marTop w:val="0"/>
      <w:marBottom w:val="0"/>
      <w:divBdr>
        <w:top w:val="none" w:sz="0" w:space="0" w:color="auto"/>
        <w:left w:val="none" w:sz="0" w:space="0" w:color="auto"/>
        <w:bottom w:val="none" w:sz="0" w:space="0" w:color="auto"/>
        <w:right w:val="none" w:sz="0" w:space="0" w:color="auto"/>
      </w:divBdr>
    </w:div>
    <w:div w:id="184638616">
      <w:bodyDiv w:val="1"/>
      <w:marLeft w:val="0"/>
      <w:marRight w:val="0"/>
      <w:marTop w:val="0"/>
      <w:marBottom w:val="0"/>
      <w:divBdr>
        <w:top w:val="none" w:sz="0" w:space="0" w:color="auto"/>
        <w:left w:val="none" w:sz="0" w:space="0" w:color="auto"/>
        <w:bottom w:val="none" w:sz="0" w:space="0" w:color="auto"/>
        <w:right w:val="none" w:sz="0" w:space="0" w:color="auto"/>
      </w:divBdr>
    </w:div>
    <w:div w:id="219094597">
      <w:bodyDiv w:val="1"/>
      <w:marLeft w:val="0"/>
      <w:marRight w:val="0"/>
      <w:marTop w:val="0"/>
      <w:marBottom w:val="0"/>
      <w:divBdr>
        <w:top w:val="none" w:sz="0" w:space="0" w:color="auto"/>
        <w:left w:val="none" w:sz="0" w:space="0" w:color="auto"/>
        <w:bottom w:val="none" w:sz="0" w:space="0" w:color="auto"/>
        <w:right w:val="none" w:sz="0" w:space="0" w:color="auto"/>
      </w:divBdr>
      <w:divsChild>
        <w:div w:id="1861506390">
          <w:marLeft w:val="403"/>
          <w:marRight w:val="0"/>
          <w:marTop w:val="0"/>
          <w:marBottom w:val="0"/>
          <w:divBdr>
            <w:top w:val="none" w:sz="0" w:space="0" w:color="auto"/>
            <w:left w:val="none" w:sz="0" w:space="0" w:color="auto"/>
            <w:bottom w:val="none" w:sz="0" w:space="0" w:color="auto"/>
            <w:right w:val="none" w:sz="0" w:space="0" w:color="auto"/>
          </w:divBdr>
        </w:div>
        <w:div w:id="1215508274">
          <w:marLeft w:val="403"/>
          <w:marRight w:val="0"/>
          <w:marTop w:val="0"/>
          <w:marBottom w:val="0"/>
          <w:divBdr>
            <w:top w:val="none" w:sz="0" w:space="0" w:color="auto"/>
            <w:left w:val="none" w:sz="0" w:space="0" w:color="auto"/>
            <w:bottom w:val="none" w:sz="0" w:space="0" w:color="auto"/>
            <w:right w:val="none" w:sz="0" w:space="0" w:color="auto"/>
          </w:divBdr>
        </w:div>
        <w:div w:id="446659797">
          <w:marLeft w:val="403"/>
          <w:marRight w:val="0"/>
          <w:marTop w:val="0"/>
          <w:marBottom w:val="0"/>
          <w:divBdr>
            <w:top w:val="none" w:sz="0" w:space="0" w:color="auto"/>
            <w:left w:val="none" w:sz="0" w:space="0" w:color="auto"/>
            <w:bottom w:val="none" w:sz="0" w:space="0" w:color="auto"/>
            <w:right w:val="none" w:sz="0" w:space="0" w:color="auto"/>
          </w:divBdr>
        </w:div>
        <w:div w:id="2120640054">
          <w:marLeft w:val="403"/>
          <w:marRight w:val="0"/>
          <w:marTop w:val="0"/>
          <w:marBottom w:val="0"/>
          <w:divBdr>
            <w:top w:val="none" w:sz="0" w:space="0" w:color="auto"/>
            <w:left w:val="none" w:sz="0" w:space="0" w:color="auto"/>
            <w:bottom w:val="none" w:sz="0" w:space="0" w:color="auto"/>
            <w:right w:val="none" w:sz="0" w:space="0" w:color="auto"/>
          </w:divBdr>
        </w:div>
        <w:div w:id="2021156460">
          <w:marLeft w:val="403"/>
          <w:marRight w:val="0"/>
          <w:marTop w:val="0"/>
          <w:marBottom w:val="0"/>
          <w:divBdr>
            <w:top w:val="none" w:sz="0" w:space="0" w:color="auto"/>
            <w:left w:val="none" w:sz="0" w:space="0" w:color="auto"/>
            <w:bottom w:val="none" w:sz="0" w:space="0" w:color="auto"/>
            <w:right w:val="none" w:sz="0" w:space="0" w:color="auto"/>
          </w:divBdr>
        </w:div>
        <w:div w:id="1315180790">
          <w:marLeft w:val="403"/>
          <w:marRight w:val="0"/>
          <w:marTop w:val="0"/>
          <w:marBottom w:val="0"/>
          <w:divBdr>
            <w:top w:val="none" w:sz="0" w:space="0" w:color="auto"/>
            <w:left w:val="none" w:sz="0" w:space="0" w:color="auto"/>
            <w:bottom w:val="none" w:sz="0" w:space="0" w:color="auto"/>
            <w:right w:val="none" w:sz="0" w:space="0" w:color="auto"/>
          </w:divBdr>
        </w:div>
        <w:div w:id="1710688724">
          <w:marLeft w:val="547"/>
          <w:marRight w:val="0"/>
          <w:marTop w:val="0"/>
          <w:marBottom w:val="0"/>
          <w:divBdr>
            <w:top w:val="none" w:sz="0" w:space="0" w:color="auto"/>
            <w:left w:val="none" w:sz="0" w:space="0" w:color="auto"/>
            <w:bottom w:val="none" w:sz="0" w:space="0" w:color="auto"/>
            <w:right w:val="none" w:sz="0" w:space="0" w:color="auto"/>
          </w:divBdr>
        </w:div>
        <w:div w:id="471561866">
          <w:marLeft w:val="547"/>
          <w:marRight w:val="0"/>
          <w:marTop w:val="0"/>
          <w:marBottom w:val="0"/>
          <w:divBdr>
            <w:top w:val="none" w:sz="0" w:space="0" w:color="auto"/>
            <w:left w:val="none" w:sz="0" w:space="0" w:color="auto"/>
            <w:bottom w:val="none" w:sz="0" w:space="0" w:color="auto"/>
            <w:right w:val="none" w:sz="0" w:space="0" w:color="auto"/>
          </w:divBdr>
        </w:div>
        <w:div w:id="1906406236">
          <w:marLeft w:val="547"/>
          <w:marRight w:val="0"/>
          <w:marTop w:val="0"/>
          <w:marBottom w:val="0"/>
          <w:divBdr>
            <w:top w:val="none" w:sz="0" w:space="0" w:color="auto"/>
            <w:left w:val="none" w:sz="0" w:space="0" w:color="auto"/>
            <w:bottom w:val="none" w:sz="0" w:space="0" w:color="auto"/>
            <w:right w:val="none" w:sz="0" w:space="0" w:color="auto"/>
          </w:divBdr>
        </w:div>
        <w:div w:id="1625111582">
          <w:marLeft w:val="446"/>
          <w:marRight w:val="0"/>
          <w:marTop w:val="0"/>
          <w:marBottom w:val="0"/>
          <w:divBdr>
            <w:top w:val="none" w:sz="0" w:space="0" w:color="auto"/>
            <w:left w:val="none" w:sz="0" w:space="0" w:color="auto"/>
            <w:bottom w:val="none" w:sz="0" w:space="0" w:color="auto"/>
            <w:right w:val="none" w:sz="0" w:space="0" w:color="auto"/>
          </w:divBdr>
        </w:div>
        <w:div w:id="36317576">
          <w:marLeft w:val="446"/>
          <w:marRight w:val="0"/>
          <w:marTop w:val="0"/>
          <w:marBottom w:val="0"/>
          <w:divBdr>
            <w:top w:val="none" w:sz="0" w:space="0" w:color="auto"/>
            <w:left w:val="none" w:sz="0" w:space="0" w:color="auto"/>
            <w:bottom w:val="none" w:sz="0" w:space="0" w:color="auto"/>
            <w:right w:val="none" w:sz="0" w:space="0" w:color="auto"/>
          </w:divBdr>
        </w:div>
        <w:div w:id="2024090650">
          <w:marLeft w:val="446"/>
          <w:marRight w:val="0"/>
          <w:marTop w:val="0"/>
          <w:marBottom w:val="0"/>
          <w:divBdr>
            <w:top w:val="none" w:sz="0" w:space="0" w:color="auto"/>
            <w:left w:val="none" w:sz="0" w:space="0" w:color="auto"/>
            <w:bottom w:val="none" w:sz="0" w:space="0" w:color="auto"/>
            <w:right w:val="none" w:sz="0" w:space="0" w:color="auto"/>
          </w:divBdr>
        </w:div>
      </w:divsChild>
    </w:div>
    <w:div w:id="259685403">
      <w:bodyDiv w:val="1"/>
      <w:marLeft w:val="0"/>
      <w:marRight w:val="0"/>
      <w:marTop w:val="0"/>
      <w:marBottom w:val="0"/>
      <w:divBdr>
        <w:top w:val="none" w:sz="0" w:space="0" w:color="auto"/>
        <w:left w:val="none" w:sz="0" w:space="0" w:color="auto"/>
        <w:bottom w:val="none" w:sz="0" w:space="0" w:color="auto"/>
        <w:right w:val="none" w:sz="0" w:space="0" w:color="auto"/>
      </w:divBdr>
      <w:divsChild>
        <w:div w:id="77874241">
          <w:marLeft w:val="1267"/>
          <w:marRight w:val="0"/>
          <w:marTop w:val="0"/>
          <w:marBottom w:val="0"/>
          <w:divBdr>
            <w:top w:val="none" w:sz="0" w:space="0" w:color="auto"/>
            <w:left w:val="none" w:sz="0" w:space="0" w:color="auto"/>
            <w:bottom w:val="none" w:sz="0" w:space="0" w:color="auto"/>
            <w:right w:val="none" w:sz="0" w:space="0" w:color="auto"/>
          </w:divBdr>
        </w:div>
        <w:div w:id="380712114">
          <w:marLeft w:val="1267"/>
          <w:marRight w:val="0"/>
          <w:marTop w:val="0"/>
          <w:marBottom w:val="0"/>
          <w:divBdr>
            <w:top w:val="none" w:sz="0" w:space="0" w:color="auto"/>
            <w:left w:val="none" w:sz="0" w:space="0" w:color="auto"/>
            <w:bottom w:val="none" w:sz="0" w:space="0" w:color="auto"/>
            <w:right w:val="none" w:sz="0" w:space="0" w:color="auto"/>
          </w:divBdr>
        </w:div>
        <w:div w:id="422802237">
          <w:marLeft w:val="1267"/>
          <w:marRight w:val="0"/>
          <w:marTop w:val="0"/>
          <w:marBottom w:val="0"/>
          <w:divBdr>
            <w:top w:val="none" w:sz="0" w:space="0" w:color="auto"/>
            <w:left w:val="none" w:sz="0" w:space="0" w:color="auto"/>
            <w:bottom w:val="none" w:sz="0" w:space="0" w:color="auto"/>
            <w:right w:val="none" w:sz="0" w:space="0" w:color="auto"/>
          </w:divBdr>
        </w:div>
        <w:div w:id="759988025">
          <w:marLeft w:val="1267"/>
          <w:marRight w:val="0"/>
          <w:marTop w:val="0"/>
          <w:marBottom w:val="0"/>
          <w:divBdr>
            <w:top w:val="none" w:sz="0" w:space="0" w:color="auto"/>
            <w:left w:val="none" w:sz="0" w:space="0" w:color="auto"/>
            <w:bottom w:val="none" w:sz="0" w:space="0" w:color="auto"/>
            <w:right w:val="none" w:sz="0" w:space="0" w:color="auto"/>
          </w:divBdr>
        </w:div>
        <w:div w:id="775828496">
          <w:marLeft w:val="1267"/>
          <w:marRight w:val="0"/>
          <w:marTop w:val="0"/>
          <w:marBottom w:val="0"/>
          <w:divBdr>
            <w:top w:val="none" w:sz="0" w:space="0" w:color="auto"/>
            <w:left w:val="none" w:sz="0" w:space="0" w:color="auto"/>
            <w:bottom w:val="none" w:sz="0" w:space="0" w:color="auto"/>
            <w:right w:val="none" w:sz="0" w:space="0" w:color="auto"/>
          </w:divBdr>
        </w:div>
      </w:divsChild>
    </w:div>
    <w:div w:id="518660181">
      <w:bodyDiv w:val="1"/>
      <w:marLeft w:val="0"/>
      <w:marRight w:val="0"/>
      <w:marTop w:val="0"/>
      <w:marBottom w:val="0"/>
      <w:divBdr>
        <w:top w:val="none" w:sz="0" w:space="0" w:color="auto"/>
        <w:left w:val="none" w:sz="0" w:space="0" w:color="auto"/>
        <w:bottom w:val="none" w:sz="0" w:space="0" w:color="auto"/>
        <w:right w:val="none" w:sz="0" w:space="0" w:color="auto"/>
      </w:divBdr>
      <w:divsChild>
        <w:div w:id="585647420">
          <w:marLeft w:val="720"/>
          <w:marRight w:val="0"/>
          <w:marTop w:val="0"/>
          <w:marBottom w:val="0"/>
          <w:divBdr>
            <w:top w:val="none" w:sz="0" w:space="0" w:color="auto"/>
            <w:left w:val="none" w:sz="0" w:space="0" w:color="auto"/>
            <w:bottom w:val="none" w:sz="0" w:space="0" w:color="auto"/>
            <w:right w:val="none" w:sz="0" w:space="0" w:color="auto"/>
          </w:divBdr>
        </w:div>
      </w:divsChild>
    </w:div>
    <w:div w:id="576669418">
      <w:bodyDiv w:val="1"/>
      <w:marLeft w:val="0"/>
      <w:marRight w:val="0"/>
      <w:marTop w:val="0"/>
      <w:marBottom w:val="0"/>
      <w:divBdr>
        <w:top w:val="none" w:sz="0" w:space="0" w:color="auto"/>
        <w:left w:val="none" w:sz="0" w:space="0" w:color="auto"/>
        <w:bottom w:val="none" w:sz="0" w:space="0" w:color="auto"/>
        <w:right w:val="none" w:sz="0" w:space="0" w:color="auto"/>
      </w:divBdr>
    </w:div>
    <w:div w:id="668943276">
      <w:bodyDiv w:val="1"/>
      <w:marLeft w:val="0"/>
      <w:marRight w:val="0"/>
      <w:marTop w:val="0"/>
      <w:marBottom w:val="0"/>
      <w:divBdr>
        <w:top w:val="none" w:sz="0" w:space="0" w:color="auto"/>
        <w:left w:val="none" w:sz="0" w:space="0" w:color="auto"/>
        <w:bottom w:val="none" w:sz="0" w:space="0" w:color="auto"/>
        <w:right w:val="none" w:sz="0" w:space="0" w:color="auto"/>
      </w:divBdr>
      <w:divsChild>
        <w:div w:id="1665816169">
          <w:marLeft w:val="806"/>
          <w:marRight w:val="0"/>
          <w:marTop w:val="0"/>
          <w:marBottom w:val="0"/>
          <w:divBdr>
            <w:top w:val="none" w:sz="0" w:space="0" w:color="auto"/>
            <w:left w:val="none" w:sz="0" w:space="0" w:color="auto"/>
            <w:bottom w:val="none" w:sz="0" w:space="0" w:color="auto"/>
            <w:right w:val="none" w:sz="0" w:space="0" w:color="auto"/>
          </w:divBdr>
        </w:div>
      </w:divsChild>
    </w:div>
    <w:div w:id="971903971">
      <w:bodyDiv w:val="1"/>
      <w:marLeft w:val="0"/>
      <w:marRight w:val="0"/>
      <w:marTop w:val="0"/>
      <w:marBottom w:val="0"/>
      <w:divBdr>
        <w:top w:val="none" w:sz="0" w:space="0" w:color="auto"/>
        <w:left w:val="none" w:sz="0" w:space="0" w:color="auto"/>
        <w:bottom w:val="none" w:sz="0" w:space="0" w:color="auto"/>
        <w:right w:val="none" w:sz="0" w:space="0" w:color="auto"/>
      </w:divBdr>
    </w:div>
    <w:div w:id="1029453893">
      <w:bodyDiv w:val="1"/>
      <w:marLeft w:val="0"/>
      <w:marRight w:val="0"/>
      <w:marTop w:val="0"/>
      <w:marBottom w:val="0"/>
      <w:divBdr>
        <w:top w:val="none" w:sz="0" w:space="0" w:color="auto"/>
        <w:left w:val="none" w:sz="0" w:space="0" w:color="auto"/>
        <w:bottom w:val="none" w:sz="0" w:space="0" w:color="auto"/>
        <w:right w:val="none" w:sz="0" w:space="0" w:color="auto"/>
      </w:divBdr>
    </w:div>
    <w:div w:id="1066075607">
      <w:bodyDiv w:val="1"/>
      <w:marLeft w:val="0"/>
      <w:marRight w:val="0"/>
      <w:marTop w:val="0"/>
      <w:marBottom w:val="0"/>
      <w:divBdr>
        <w:top w:val="none" w:sz="0" w:space="0" w:color="auto"/>
        <w:left w:val="none" w:sz="0" w:space="0" w:color="auto"/>
        <w:bottom w:val="none" w:sz="0" w:space="0" w:color="auto"/>
        <w:right w:val="none" w:sz="0" w:space="0" w:color="auto"/>
      </w:divBdr>
      <w:divsChild>
        <w:div w:id="41250059">
          <w:marLeft w:val="1267"/>
          <w:marRight w:val="0"/>
          <w:marTop w:val="0"/>
          <w:marBottom w:val="0"/>
          <w:divBdr>
            <w:top w:val="none" w:sz="0" w:space="0" w:color="auto"/>
            <w:left w:val="none" w:sz="0" w:space="0" w:color="auto"/>
            <w:bottom w:val="none" w:sz="0" w:space="0" w:color="auto"/>
            <w:right w:val="none" w:sz="0" w:space="0" w:color="auto"/>
          </w:divBdr>
        </w:div>
        <w:div w:id="195773626">
          <w:marLeft w:val="1267"/>
          <w:marRight w:val="0"/>
          <w:marTop w:val="0"/>
          <w:marBottom w:val="0"/>
          <w:divBdr>
            <w:top w:val="none" w:sz="0" w:space="0" w:color="auto"/>
            <w:left w:val="none" w:sz="0" w:space="0" w:color="auto"/>
            <w:bottom w:val="none" w:sz="0" w:space="0" w:color="auto"/>
            <w:right w:val="none" w:sz="0" w:space="0" w:color="auto"/>
          </w:divBdr>
        </w:div>
        <w:div w:id="305011003">
          <w:marLeft w:val="1267"/>
          <w:marRight w:val="0"/>
          <w:marTop w:val="0"/>
          <w:marBottom w:val="0"/>
          <w:divBdr>
            <w:top w:val="none" w:sz="0" w:space="0" w:color="auto"/>
            <w:left w:val="none" w:sz="0" w:space="0" w:color="auto"/>
            <w:bottom w:val="none" w:sz="0" w:space="0" w:color="auto"/>
            <w:right w:val="none" w:sz="0" w:space="0" w:color="auto"/>
          </w:divBdr>
        </w:div>
        <w:div w:id="525216729">
          <w:marLeft w:val="1267"/>
          <w:marRight w:val="0"/>
          <w:marTop w:val="0"/>
          <w:marBottom w:val="0"/>
          <w:divBdr>
            <w:top w:val="none" w:sz="0" w:space="0" w:color="auto"/>
            <w:left w:val="none" w:sz="0" w:space="0" w:color="auto"/>
            <w:bottom w:val="none" w:sz="0" w:space="0" w:color="auto"/>
            <w:right w:val="none" w:sz="0" w:space="0" w:color="auto"/>
          </w:divBdr>
        </w:div>
        <w:div w:id="550117172">
          <w:marLeft w:val="1267"/>
          <w:marRight w:val="0"/>
          <w:marTop w:val="0"/>
          <w:marBottom w:val="0"/>
          <w:divBdr>
            <w:top w:val="none" w:sz="0" w:space="0" w:color="auto"/>
            <w:left w:val="none" w:sz="0" w:space="0" w:color="auto"/>
            <w:bottom w:val="none" w:sz="0" w:space="0" w:color="auto"/>
            <w:right w:val="none" w:sz="0" w:space="0" w:color="auto"/>
          </w:divBdr>
        </w:div>
      </w:divsChild>
    </w:div>
    <w:div w:id="1223370157">
      <w:bodyDiv w:val="1"/>
      <w:marLeft w:val="0"/>
      <w:marRight w:val="0"/>
      <w:marTop w:val="0"/>
      <w:marBottom w:val="0"/>
      <w:divBdr>
        <w:top w:val="none" w:sz="0" w:space="0" w:color="auto"/>
        <w:left w:val="none" w:sz="0" w:space="0" w:color="auto"/>
        <w:bottom w:val="none" w:sz="0" w:space="0" w:color="auto"/>
        <w:right w:val="none" w:sz="0" w:space="0" w:color="auto"/>
      </w:divBdr>
    </w:div>
    <w:div w:id="1438870172">
      <w:bodyDiv w:val="1"/>
      <w:marLeft w:val="0"/>
      <w:marRight w:val="0"/>
      <w:marTop w:val="0"/>
      <w:marBottom w:val="0"/>
      <w:divBdr>
        <w:top w:val="none" w:sz="0" w:space="0" w:color="auto"/>
        <w:left w:val="none" w:sz="0" w:space="0" w:color="auto"/>
        <w:bottom w:val="none" w:sz="0" w:space="0" w:color="auto"/>
        <w:right w:val="none" w:sz="0" w:space="0" w:color="auto"/>
      </w:divBdr>
    </w:div>
    <w:div w:id="1495876322">
      <w:bodyDiv w:val="1"/>
      <w:marLeft w:val="0"/>
      <w:marRight w:val="0"/>
      <w:marTop w:val="0"/>
      <w:marBottom w:val="0"/>
      <w:divBdr>
        <w:top w:val="none" w:sz="0" w:space="0" w:color="auto"/>
        <w:left w:val="none" w:sz="0" w:space="0" w:color="auto"/>
        <w:bottom w:val="none" w:sz="0" w:space="0" w:color="auto"/>
        <w:right w:val="none" w:sz="0" w:space="0" w:color="auto"/>
      </w:divBdr>
    </w:div>
    <w:div w:id="1981422425">
      <w:bodyDiv w:val="1"/>
      <w:marLeft w:val="0"/>
      <w:marRight w:val="0"/>
      <w:marTop w:val="0"/>
      <w:marBottom w:val="0"/>
      <w:divBdr>
        <w:top w:val="none" w:sz="0" w:space="0" w:color="auto"/>
        <w:left w:val="none" w:sz="0" w:space="0" w:color="auto"/>
        <w:bottom w:val="none" w:sz="0" w:space="0" w:color="auto"/>
        <w:right w:val="none" w:sz="0" w:space="0" w:color="auto"/>
      </w:divBdr>
      <w:divsChild>
        <w:div w:id="2029476960">
          <w:marLeft w:val="80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ataplan.info/img_upload/7bdb1584e3b8a53d337518d988763f8d/strategicky-plan-rozvoje-mesta-klimkovice-2014-2020.pdf" TargetMode="External"/><Relationship Id="rId18" Type="http://schemas.openxmlformats.org/officeDocument/2006/relationships/hyperlink" Target="http://www.nzm.cz" TargetMode="External"/><Relationship Id="rId3" Type="http://schemas.openxmlformats.org/officeDocument/2006/relationships/styles" Target="styles.xml"/><Relationship Id="rId21" Type="http://schemas.openxmlformats.org/officeDocument/2006/relationships/hyperlink" Target="https://dobrapraxe.cz/cz/video/nszm-videokurz-analyza-rizik" TargetMode="External"/><Relationship Id="rId7" Type="http://schemas.openxmlformats.org/officeDocument/2006/relationships/endnotes" Target="endnotes.xml"/><Relationship Id="rId12" Type="http://schemas.openxmlformats.org/officeDocument/2006/relationships/hyperlink" Target="https://mmr.cz/cs/microsites/portal-strategicke-prace-v-ceske-republice/nastroje-a-metodicka-podpora/podpora-strategickeho-rizeni-a-planovani-ve-verejn" TargetMode="External"/><Relationship Id="rId17" Type="http://schemas.openxmlformats.org/officeDocument/2006/relationships/hyperlink" Target="https://www.vske.cz/data/ke_stazeni/pravo_a_bezpecnost/Pravo_a_bezpecnost_3-2018.pdf" TargetMode="External"/><Relationship Id="rId2" Type="http://schemas.openxmlformats.org/officeDocument/2006/relationships/numbering" Target="numbering.xml"/><Relationship Id="rId16" Type="http://schemas.openxmlformats.org/officeDocument/2006/relationships/hyperlink" Target="http://www.nzm.cz" TargetMode="External"/><Relationship Id="rId20" Type="http://schemas.openxmlformats.org/officeDocument/2006/relationships/hyperlink" Target="https://www.dataplan.info/img_upload/f96fc5d7def29509aeffc6784e61f65b/publikace-nszm-el_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usti-nad-labem.cz/files/strategie-tistena-verze.pdf"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dataplan.info/img_upload/f96fc5d7def29509aeffc6784e61f65b/publikace_pucek_udrz.fin.rizeni.pdf" TargetMode="External"/><Relationship Id="rId4" Type="http://schemas.openxmlformats.org/officeDocument/2006/relationships/settings" Target="settings.xml"/><Relationship Id="rId9" Type="http://schemas.openxmlformats.org/officeDocument/2006/relationships/hyperlink" Target="https://mmr.cz/cs/microsites/portal-strategicke-prace-v-ceske-republice/nastroje-a-metodicka-podpora/podpora-strategickeho-rizeni-a-planovani-ve-verejn" TargetMode="External"/><Relationship Id="rId14" Type="http://schemas.openxmlformats.org/officeDocument/2006/relationships/hyperlink" Target="https://www.pardubice.eu/o-pardubicich/strategicky-plan/strategicky-plan-2014-2025-tvorba/?file=20242&amp;page=4362934&amp;do=download"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dataplan.info/img_upload/7bdb1584e3b8a53d337518d988763f8d/strategicky-plan-rozvoje-mesta-klimkovice-2014-2020.pdf" TargetMode="External"/><Relationship Id="rId2" Type="http://schemas.openxmlformats.org/officeDocument/2006/relationships/hyperlink" Target="https://www.pardubice.eu/o-pardubicich/strategicky-plan/strategicky-plan-2014-2025-tvorba/?file=20242&amp;page=4362934&amp;do=download" TargetMode="External"/><Relationship Id="rId1" Type="http://schemas.openxmlformats.org/officeDocument/2006/relationships/hyperlink" Target="https://www.usti-nad-labem.cz/files/strategie-tistena-verz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18FED-E753-4B1A-A9BD-C858548DA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44</Pages>
  <Words>13974</Words>
  <Characters>82449</Characters>
  <Application>Microsoft Office Word</Application>
  <DocSecurity>0</DocSecurity>
  <Lines>687</Lines>
  <Paragraphs>192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Jan Půček</dc:creator>
  <cp:keywords/>
  <dc:description/>
  <cp:lastModifiedBy>Milan Jan Půček</cp:lastModifiedBy>
  <cp:revision>78</cp:revision>
  <cp:lastPrinted>2020-06-12T14:55:00Z</cp:lastPrinted>
  <dcterms:created xsi:type="dcterms:W3CDTF">2021-10-14T10:16:00Z</dcterms:created>
  <dcterms:modified xsi:type="dcterms:W3CDTF">2021-11-10T09:58:00Z</dcterms:modified>
</cp:coreProperties>
</file>