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5154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152CD05" w14:textId="77777777" w:rsidR="00672D5E" w:rsidRPr="00D33056" w:rsidRDefault="00672D5E" w:rsidP="00672D5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409019EC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733F5C28" w14:textId="77777777" w:rsidR="00672D5E" w:rsidRDefault="00672D5E" w:rsidP="00672D5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6832">
        <w:rPr>
          <w:rFonts w:ascii="Times New Roman" w:hAnsi="Times New Roman" w:cs="Times New Roman"/>
          <w:sz w:val="24"/>
          <w:szCs w:val="24"/>
        </w:rPr>
      </w:r>
      <w:r w:rsidR="001B683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B6832">
        <w:rPr>
          <w:rFonts w:ascii="Times New Roman" w:hAnsi="Times New Roman" w:cs="Times New Roman"/>
          <w:sz w:val="24"/>
          <w:szCs w:val="24"/>
        </w:rPr>
      </w:r>
      <w:r w:rsidR="001B6832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1D8F9E0" w14:textId="2350290F" w:rsidR="0091797E" w:rsidRPr="00AF7027" w:rsidRDefault="00C9637F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637F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odboru </w:t>
      </w:r>
      <w:r w:rsidR="00973550">
        <w:rPr>
          <w:rFonts w:ascii="Times New Roman" w:hAnsi="Times New Roman" w:cs="Times New Roman"/>
          <w:b/>
          <w:bCs/>
          <w:sz w:val="24"/>
          <w:szCs w:val="24"/>
        </w:rPr>
        <w:t>koncepce a IT architektury</w:t>
      </w:r>
      <w:r w:rsidR="001B6832">
        <w:rPr>
          <w:rFonts w:ascii="Times New Roman" w:hAnsi="Times New Roman" w:cs="Times New Roman"/>
          <w:b/>
          <w:bCs/>
          <w:sz w:val="24"/>
          <w:szCs w:val="24"/>
        </w:rPr>
        <w:t>, sekce IT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698A24E0" w:rsidR="00BA5AA5" w:rsidRPr="00AD1522" w:rsidRDefault="00672D5E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1B683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51290400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672D5E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1B6832">
        <w:rPr>
          <w:rFonts w:ascii="Times New Roman" w:hAnsi="Times New Roman" w:cs="Times New Roman"/>
          <w:b/>
          <w:bCs/>
        </w:rPr>
      </w:r>
      <w:r w:rsidR="001B6832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1E9CCF9E" w14:textId="11CD8AF3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   </w:t>
      </w:r>
    </w:p>
    <w:p w14:paraId="342FA800" w14:textId="77777777" w:rsidR="00227148" w:rsidRPr="00672D5E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vertAlign w:val="superscript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672D5E">
        <w:rPr>
          <w:rFonts w:ascii="Times New Roman" w:hAnsi="Times New Roman" w:cs="Times New Roman"/>
          <w:vertAlign w:val="superscript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672D5E">
        <w:rPr>
          <w:rFonts w:ascii="Times New Roman" w:hAnsi="Times New Roman" w:cs="Times New Roman"/>
          <w:vertAlign w:val="superscript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672D5E">
        <w:rPr>
          <w:rFonts w:ascii="Times New Roman" w:hAnsi="Times New Roman" w:cs="Times New Roman"/>
          <w:vertAlign w:val="superscript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672D5E">
        <w:rPr>
          <w:rFonts w:ascii="Times New Roman" w:hAnsi="Times New Roman" w:cs="Times New Roman"/>
          <w:vertAlign w:val="superscript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672D5E">
        <w:rPr>
          <w:rFonts w:ascii="Times New Roman" w:hAnsi="Times New Roman" w:cs="Times New Roman"/>
          <w:vertAlign w:val="superscript"/>
        </w:rPr>
        <w:footnoteReference w:id="10"/>
      </w:r>
    </w:p>
    <w:p w14:paraId="424251C4" w14:textId="37DFFD8B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1B6832">
        <w:rPr>
          <w:rFonts w:ascii="Times New Roman" w:hAnsi="Times New Roman" w:cs="Times New Roman"/>
        </w:rPr>
      </w:r>
      <w:r w:rsidR="001B6832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</w:t>
      </w:r>
      <w:r w:rsidR="00973550">
        <w:rPr>
          <w:rFonts w:ascii="Times New Roman" w:hAnsi="Times New Roman" w:cs="Times New Roman"/>
        </w:rPr>
        <w:t>Prezentace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747C1216" w14:textId="77777777" w:rsidR="00672D5E" w:rsidRPr="00AF7027" w:rsidRDefault="00672D5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1B6832">
              <w:rPr>
                <w:rFonts w:ascii="Arial" w:hAnsi="Arial" w:cs="Arial"/>
              </w:rPr>
            </w:r>
            <w:r w:rsidR="001B6832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0CE2873" w14:textId="77777777" w:rsidR="00672D5E" w:rsidRDefault="00672D5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672D5E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2ED1F5F8" w14:textId="4BA07A24" w:rsidR="00672D5E" w:rsidRPr="00672D5E" w:rsidRDefault="00672D5E" w:rsidP="00672D5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Povinný údaj</w:t>
      </w:r>
      <w:r w:rsidR="001B6832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3">
    <w:p w14:paraId="2D8B4500" w14:textId="45BDC0DF" w:rsidR="00672D5E" w:rsidRPr="00672D5E" w:rsidRDefault="00672D5E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Povinný údaj</w:t>
      </w:r>
    </w:p>
  </w:footnote>
  <w:footnote w:id="4">
    <w:p w14:paraId="445579EA" w14:textId="77777777" w:rsidR="004463AB" w:rsidRPr="00672D5E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672D5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Arial" w:hAnsi="Arial" w:cs="Arial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672D5E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Pr="00672D5E" w:rsidRDefault="00BA5AA5" w:rsidP="00BA5AA5">
      <w:pPr>
        <w:pStyle w:val="Textpoznpodarou"/>
        <w:rPr>
          <w:sz w:val="18"/>
          <w:szCs w:val="18"/>
        </w:rPr>
      </w:pPr>
      <w:r w:rsidRPr="00672D5E">
        <w:rPr>
          <w:rStyle w:val="Znakapoznpodarou"/>
          <w:sz w:val="18"/>
          <w:szCs w:val="18"/>
        </w:rPr>
        <w:footnoteRef/>
      </w:r>
      <w:r w:rsidRPr="00672D5E">
        <w:rPr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10">
    <w:p w14:paraId="1ED53C89" w14:textId="77777777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672D5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672D5E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Arial" w:hAnsi="Arial" w:cs="Arial"/>
          <w:sz w:val="18"/>
          <w:szCs w:val="18"/>
        </w:rPr>
        <w:t xml:space="preserve"> </w:t>
      </w:r>
      <w:r w:rsidRPr="00672D5E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672D5E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672D5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672D5E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672D5E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672D5E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7405E"/>
    <w:rsid w:val="000906BD"/>
    <w:rsid w:val="0015055D"/>
    <w:rsid w:val="001B6832"/>
    <w:rsid w:val="00227148"/>
    <w:rsid w:val="002E0781"/>
    <w:rsid w:val="00332541"/>
    <w:rsid w:val="003963A8"/>
    <w:rsid w:val="004463AB"/>
    <w:rsid w:val="004764F0"/>
    <w:rsid w:val="00532441"/>
    <w:rsid w:val="00562108"/>
    <w:rsid w:val="005C2605"/>
    <w:rsid w:val="00612AB8"/>
    <w:rsid w:val="00672D5E"/>
    <w:rsid w:val="0091797E"/>
    <w:rsid w:val="009257B7"/>
    <w:rsid w:val="00955B47"/>
    <w:rsid w:val="00973550"/>
    <w:rsid w:val="009D2651"/>
    <w:rsid w:val="00A1735B"/>
    <w:rsid w:val="00A85693"/>
    <w:rsid w:val="00AB19C2"/>
    <w:rsid w:val="00AF7027"/>
    <w:rsid w:val="00B70FF6"/>
    <w:rsid w:val="00BA5AA5"/>
    <w:rsid w:val="00C9637F"/>
    <w:rsid w:val="00D17199"/>
    <w:rsid w:val="00E7631A"/>
    <w:rsid w:val="00E90466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20</cp:revision>
  <cp:lastPrinted>2025-07-01T11:20:00Z</cp:lastPrinted>
  <dcterms:created xsi:type="dcterms:W3CDTF">2025-01-22T13:39:00Z</dcterms:created>
  <dcterms:modified xsi:type="dcterms:W3CDTF">2025-07-01T11:20:00Z</dcterms:modified>
</cp:coreProperties>
</file>