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02C7F" w:rsidP="00302C7F" w14:paraId="0A37501D" w14:textId="44705EF9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25F85FE2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RPr="00A05BA9" w:rsidP="00302C7F" w14:paraId="139475B3" w14:textId="77777777">
      <w:pPr>
        <w:pStyle w:val="Zkladnodstavec"/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Národní plán obnovy</w:t>
      </w:r>
    </w:p>
    <w:p w:rsidR="00302C7F" w:rsidRPr="00A05BA9" w:rsidP="00302C7F" w14:paraId="5DAB6C7B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02EB378F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7B986543" w14:textId="44832A62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76FDBDCD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6A05A809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78750739" w14:textId="2744A395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="00805EC3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1</w:t>
      </w:r>
    </w:p>
    <w:p w:rsidR="00302C7F" w:rsidRPr="00A05BA9" w:rsidP="00302C7F" w14:paraId="5A39BBE3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14EBB4F7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41C8F396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72A3D3EC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D0B940D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E27B00A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60061E4C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44EAFD9C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4B94D5A5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3DEEC669" w14:textId="43B650A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4C587A24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6857E9B4" w14:textId="0C7EE2AD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431192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00E5408B" w:rsidR="005A05D2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E5408B" w:rsidR="00700001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431192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Pr="00E5408B" w:rsidR="005A05D2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E5408B" w:rsidR="00700001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E5408B" w:rsidR="005A05D2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79531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:rsidR="00302C7F" w:rsidRPr="00A05BA9" w:rsidP="00A05BA9" w14:paraId="3656B9AB" w14:textId="6D9008B7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:rsidR="001F0322" w:rsidP="537FF910" w14:paraId="2DE9169A" w14:textId="2440E6E8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:rsidR="005F01E8" w:rsidP="004C74D2" w14:paraId="049F31CB" w14:textId="77777777">
          <w:pPr>
            <w:pStyle w:val="TOCHeading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98A9D1A" w14:textId="71118F97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3128261" w14:textId="77777777"/>
    <w:p w:rsidR="0005599F" w:rsidP="002932D8" w14:paraId="62486C05" w14:textId="77777777">
      <w:pPr>
        <w:pStyle w:val="Heading1"/>
        <w:ind w:left="360"/>
        <w:jc w:val="both"/>
        <w:rPr>
          <w:caps/>
        </w:rPr>
      </w:pPr>
    </w:p>
    <w:p w:rsidR="0005599F" w:rsidP="002932D8" w14:paraId="4101652C" w14:textId="77777777"/>
    <w:p w:rsidR="0005599F" w:rsidP="002932D8" w14:paraId="4B99056E" w14:textId="77777777"/>
    <w:p w:rsidR="00302C7F" w:rsidP="002932D8" w14:paraId="1299C43A" w14:textId="77777777"/>
    <w:p w:rsidR="00302C7F" w:rsidP="002932D8" w14:paraId="4DDBEF00" w14:textId="77777777"/>
    <w:p w:rsidR="0005599F" w:rsidP="002932D8" w14:paraId="3461D779" w14:textId="77777777"/>
    <w:p w:rsidR="0005599F" w:rsidP="002932D8" w14:paraId="3CF2D8B6" w14:textId="77777777"/>
    <w:p w:rsidR="0005599F" w:rsidP="002932D8" w14:paraId="0FB78278" w14:textId="77777777"/>
    <w:p w:rsidR="001F2410" w:rsidP="002932D8" w14:paraId="1FC39945" w14:textId="77777777"/>
    <w:p w:rsidR="001F2410" w:rsidP="002932D8" w14:paraId="0562CB0E" w14:textId="77777777"/>
    <w:p w:rsidR="001F2410" w:rsidP="002932D8" w14:paraId="34CE0A41" w14:textId="77777777"/>
    <w:p w:rsidR="001F2410" w:rsidP="002932D8" w14:paraId="62EBF3C5" w14:textId="77777777"/>
    <w:p w:rsidR="001F2410" w:rsidP="002932D8" w14:paraId="6D98A12B" w14:textId="77777777"/>
    <w:p w:rsidR="001F2410" w:rsidRPr="002932D8" w:rsidP="002932D8" w14:paraId="2946DB82" w14:textId="77777777"/>
    <w:p w:rsidR="008A5F96" w:rsidRPr="004A323F" w:rsidP="008A3E67" w14:paraId="613B330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1"/>
    </w:p>
    <w:tbl>
      <w:tblPr>
        <w:tblStyle w:val="TableGrid"/>
        <w:tblW w:w="5316" w:type="pct"/>
        <w:tblLook w:val="04A0"/>
      </w:tblPr>
      <w:tblGrid>
        <w:gridCol w:w="3563"/>
        <w:gridCol w:w="6072"/>
      </w:tblGrid>
      <w:tr w14:paraId="0B15E2EA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77F4159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:rsidR="001D292A" w:rsidP="008572CA" w14:paraId="5997CC1D" w14:textId="77777777"/>
        </w:tc>
      </w:tr>
      <w:tr w14:paraId="1208BE06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958D6FB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:rsidR="001D292A" w:rsidP="008572CA" w14:paraId="110FFD37" w14:textId="77777777"/>
        </w:tc>
      </w:tr>
      <w:tr w14:paraId="1AE0C749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B736A3C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:rsidR="001D292A" w:rsidP="008572CA" w14:paraId="6B699379" w14:textId="77777777"/>
        </w:tc>
      </w:tr>
    </w:tbl>
    <w:p w:rsidR="00302C7F" w:rsidRPr="00302C7F" w:rsidP="00302C7F" w14:paraId="3FE9F23F" w14:textId="77777777"/>
    <w:p w:rsidR="00302C7F" w:rsidP="008A3E67" w14:paraId="2703E54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2370"/>
        <w:gridCol w:w="2591"/>
        <w:gridCol w:w="2155"/>
      </w:tblGrid>
      <w:tr w14:paraId="72F3F18B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FD02DB" w:rsidP="537FF910" w14:paraId="725DCE76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:rsidR="00302C7F" w:rsidRPr="00FD02DB" w:rsidP="537FF910" w14:paraId="1F72F646" w14:textId="77777777">
            <w:pPr>
              <w:pStyle w:val="NoSpacing"/>
              <w:rPr>
                <w:b/>
                <w:bCs/>
              </w:rPr>
            </w:pPr>
          </w:p>
        </w:tc>
      </w:tr>
      <w:tr w14:paraId="5045896C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</w:tcPr>
          <w:p w:rsidR="00302C7F" w:rsidRPr="00006F56" w:rsidP="00FC37B1" w14:paraId="0947DDC5" w14:textId="74D2EEE5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:rsidR="00302C7F" w:rsidRPr="00006F56" w:rsidP="00874DB4" w14:paraId="08CE6F91" w14:textId="77777777">
            <w:pPr>
              <w:spacing w:before="40" w:after="40"/>
            </w:pPr>
          </w:p>
        </w:tc>
        <w:tc>
          <w:tcPr>
            <w:tcW w:w="2591" w:type="dxa"/>
          </w:tcPr>
          <w:p w:rsidR="00302C7F" w:rsidRPr="00006F56" w:rsidP="00FC37B1" w14:paraId="56CCB535" w14:textId="77777777">
            <w:pPr>
              <w:spacing w:before="40" w:after="40" w:line="276" w:lineRule="auto"/>
              <w:jc w:val="right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:rsidR="00302C7F" w:rsidRPr="00006F56" w:rsidP="00874DB4" w14:paraId="61CDCEAD" w14:textId="77777777">
            <w:pPr>
              <w:spacing w:before="40" w:after="40"/>
            </w:pPr>
          </w:p>
        </w:tc>
      </w:tr>
      <w:tr w14:paraId="3CD23BA5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D8585CB" w14:textId="4028C734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6BB9E253" w14:textId="77777777">
            <w:pPr>
              <w:pStyle w:val="NoSpacing"/>
            </w:pPr>
          </w:p>
        </w:tc>
      </w:tr>
      <w:tr w14:paraId="66A09109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8C7A51" w:rsidP="00FC37B1" w14:paraId="35CF7F80" w14:textId="45064979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8C7A51" w:rsidRPr="00006F56" w:rsidP="00874DB4" w14:paraId="745B1E26" w14:textId="77777777">
            <w:pPr>
              <w:pStyle w:val="NoSpacing"/>
            </w:pPr>
          </w:p>
        </w:tc>
      </w:tr>
      <w:tr w14:paraId="3B8EA889" w14:textId="77777777" w:rsidTr="537FF910">
        <w:tblPrEx>
          <w:tblW w:w="9526" w:type="dxa"/>
          <w:tblInd w:w="108" w:type="dxa"/>
          <w:tblLook w:val="0600"/>
        </w:tblPrEx>
        <w:trPr>
          <w:trHeight w:val="834"/>
        </w:trPr>
        <w:tc>
          <w:tcPr>
            <w:tcW w:w="2410" w:type="dxa"/>
            <w:vAlign w:val="center"/>
          </w:tcPr>
          <w:p w:rsidR="00302C7F" w:rsidRPr="00F262B6" w:rsidP="00FC37B1" w14:paraId="17A8D48B" w14:textId="4384B436">
            <w:pPr>
              <w:pStyle w:val="NoSpacing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:rsidR="00302C7F" w:rsidRPr="00F262B6" w:rsidP="00874DB4" w14:paraId="23DE523C" w14:textId="77777777">
            <w:pPr>
              <w:pStyle w:val="NoSpacing"/>
            </w:pPr>
          </w:p>
        </w:tc>
      </w:tr>
      <w:tr w14:paraId="1541133D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7C12332C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52E56223" w14:textId="77777777">
            <w:pPr>
              <w:pStyle w:val="NoSpacing"/>
            </w:pPr>
          </w:p>
        </w:tc>
      </w:tr>
      <w:tr w14:paraId="1837715A" w14:textId="77777777" w:rsidTr="537FF910">
        <w:tblPrEx>
          <w:tblW w:w="9526" w:type="dxa"/>
          <w:tblInd w:w="108" w:type="dxa"/>
          <w:tblLook w:val="04A0"/>
        </w:tblPrEx>
        <w:tc>
          <w:tcPr>
            <w:tcW w:w="2410" w:type="dxa"/>
          </w:tcPr>
          <w:p w:rsidR="00302C7F" w:rsidRPr="00006F56" w:rsidP="00FC37B1" w14:paraId="70BC779A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7547A01" w14:textId="77777777">
            <w:pPr>
              <w:pStyle w:val="NoSpacing"/>
            </w:pPr>
          </w:p>
        </w:tc>
      </w:tr>
    </w:tbl>
    <w:p w:rsidR="00302C7F" w:rsidP="00302C7F" w14:paraId="61829076" w14:textId="3B3CEF9D"/>
    <w:p w:rsidR="00D37D2F" w:rsidP="00302C7F" w14:paraId="2BC12BC9" w14:textId="2CB97804"/>
    <w:p w:rsidR="00D37D2F" w:rsidRPr="00302C7F" w:rsidP="00302C7F" w14:paraId="623DFB8E" w14:textId="77777777"/>
    <w:p w:rsidR="00302C7F" w:rsidRPr="009146B1" w:rsidP="00302C7F" w14:paraId="38F8137F" w14:textId="12CCDFDD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t>indikátory</w:t>
      </w:r>
      <w:bookmarkEnd w:id="3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7116"/>
      </w:tblGrid>
      <w:tr w14:paraId="4E123B72" w14:textId="77777777" w:rsidTr="00874DB4">
        <w:tblPrEx>
          <w:tblW w:w="9526" w:type="dxa"/>
          <w:tblInd w:w="108" w:type="dxa"/>
          <w:tblLook w:val="0600"/>
        </w:tblPrEx>
        <w:trPr>
          <w:trHeight w:val="518"/>
        </w:trPr>
        <w:tc>
          <w:tcPr>
            <w:tcW w:w="2410" w:type="dxa"/>
            <w:vAlign w:val="center"/>
          </w:tcPr>
          <w:p w:rsidR="00302C7F" w:rsidRPr="00006F56" w:rsidP="00874DB4" w14:paraId="60702683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:rsidR="00302C7F" w:rsidRPr="00006F56" w:rsidP="00874DB4" w14:paraId="2BA226A1" w14:textId="77777777">
            <w:pPr>
              <w:pStyle w:val="NoSpacing"/>
              <w:ind w:right="150"/>
            </w:pPr>
          </w:p>
        </w:tc>
      </w:tr>
      <w:tr w14:paraId="1E434A82" w14:textId="77777777" w:rsidTr="00874DB4">
        <w:tblPrEx>
          <w:tblW w:w="9526" w:type="dxa"/>
          <w:tblInd w:w="108" w:type="dxa"/>
          <w:tblLook w:val="0600"/>
        </w:tblPrEx>
        <w:trPr>
          <w:trHeight w:val="358"/>
        </w:trPr>
        <w:tc>
          <w:tcPr>
            <w:tcW w:w="2410" w:type="dxa"/>
            <w:vAlign w:val="center"/>
          </w:tcPr>
          <w:p w:rsidR="00302C7F" w:rsidRPr="00006F56" w:rsidP="00874DB4" w14:paraId="71B3E58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006F56" w:rsidP="00874DB4" w14:paraId="17AD93B2" w14:textId="77777777">
            <w:pPr>
              <w:pStyle w:val="NoSpacing"/>
              <w:ind w:right="150"/>
            </w:pPr>
          </w:p>
        </w:tc>
      </w:tr>
      <w:tr w14:paraId="06123E7C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006F56" w:rsidP="00874DB4" w14:paraId="7C5FE93C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0DE4B5B7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6CD063A1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00C6F983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66204FF1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576D3EDB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41DF2766" w14:textId="1F6D210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2DBF0D7D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3C609CC0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0701A6CA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6B62F1B3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3CFCDBDE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2D1F439E" w14:textId="1C6E4748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02F2C34E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7C7873E5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14F1964E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680A4E5D" w14:textId="77777777">
            <w:pPr>
              <w:pStyle w:val="NoSpacing"/>
              <w:ind w:right="150"/>
              <w:rPr>
                <w:i/>
              </w:rPr>
            </w:pPr>
          </w:p>
        </w:tc>
      </w:tr>
    </w:tbl>
    <w:p w:rsidR="00B8276E" w:rsidRPr="004A323F" w:rsidP="008A3E67" w14:paraId="7CBEE653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4" w:name="_Toc256000004"/>
      <w:r w:rsidRPr="537FF910">
        <w:rPr>
          <w:caps/>
        </w:rPr>
        <w:t>Podrobný popis projektu</w:t>
      </w:r>
      <w:bookmarkEnd w:id="4"/>
    </w:p>
    <w:p w:rsidR="007117A4" w:rsidP="537FF910" w14:paraId="533FBB65" w14:textId="42284CBE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53A4C8CE" w14:textId="1CBF3002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3D7322EF" w14:textId="39ACE2C3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>
        <w:rPr>
          <w:rFonts w:ascii="Arial" w:eastAsia="Arial" w:hAnsi="Arial" w:cs="Arial"/>
        </w:rPr>
        <w:t xml:space="preserve">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Pr="537FF910" w:rsidR="009D501E">
        <w:rPr>
          <w:rFonts w:ascii="Arial" w:eastAsia="Arial" w:hAnsi="Arial" w:cs="Arial"/>
        </w:rPr>
        <w:t xml:space="preserve"> např. zpracování studií,</w:t>
      </w:r>
      <w:r w:rsidRPr="537FF910" w:rsidR="009263F8">
        <w:rPr>
          <w:rFonts w:ascii="Arial" w:eastAsia="Arial" w:hAnsi="Arial" w:cs="Arial"/>
        </w:rPr>
        <w:t xml:space="preserve"> povinných příloh, </w:t>
      </w:r>
      <w:r w:rsidRPr="537FF910" w:rsidR="002E1CE1">
        <w:rPr>
          <w:rFonts w:ascii="Arial" w:eastAsia="Arial" w:hAnsi="Arial" w:cs="Arial"/>
        </w:rPr>
        <w:t>dokumentac</w:t>
      </w:r>
      <w:r w:rsidRPr="537FF910" w:rsidR="00B56469">
        <w:rPr>
          <w:rFonts w:ascii="Arial" w:eastAsia="Arial" w:hAnsi="Arial" w:cs="Arial"/>
        </w:rPr>
        <w:t>e k výběru dodavatelů</w:t>
      </w:r>
      <w:r w:rsidRPr="537FF910" w:rsidR="005E4A47">
        <w:rPr>
          <w:rFonts w:ascii="Arial" w:eastAsia="Arial" w:hAnsi="Arial" w:cs="Arial"/>
        </w:rPr>
        <w:t>,</w:t>
      </w:r>
      <w:r w:rsidRPr="537FF910" w:rsidR="002E1CE1">
        <w:rPr>
          <w:rFonts w:ascii="Arial" w:eastAsia="Arial" w:hAnsi="Arial" w:cs="Arial"/>
        </w:rPr>
        <w:t xml:space="preserve"> </w:t>
      </w:r>
    </w:p>
    <w:p w:rsidR="006972F0" w:rsidP="537FF910" w14:paraId="4BB95F84" w14:textId="2B15E3B8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:rsidR="002854DB" w:rsidRPr="002854DB" w:rsidP="00D37D2F" w14:paraId="4A6E0A82" w14:textId="7F4E2A49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:rsidR="006972F0" w:rsidP="537FF910" w14:paraId="26D81994" w14:textId="18E09FEC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:rsidR="006972F0" w:rsidP="537FF910" w14:paraId="453ECED7" w14:textId="5F00B3CA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20AD7906" w14:textId="7E2C4FE3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E30A7A" w:rsidRPr="00431192" w:rsidP="00431192" w14:paraId="6ADED133" w14:textId="74D02D91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F6017B" w:rsidP="00F6017B" w14:paraId="61E680D1" w14:textId="689A8A68">
      <w:pPr>
        <w:pStyle w:val="ListParagraph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:rsidR="00E8731D" w:rsidRPr="00F6017B" w:rsidP="00F6017B" w14:paraId="679E006D" w14:textId="4359AA49">
      <w:pPr>
        <w:pStyle w:val="ListParagraph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:rsidR="00C23F14" w:rsidRPr="004A323F" w:rsidP="008A3E67" w14:paraId="5A23496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5"/>
    </w:p>
    <w:p w:rsidR="00763129" w:rsidP="537FF910" w14:paraId="25F56E5D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:rsidR="00763129" w:rsidP="537FF910" w14:paraId="74C36957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Pr="537FF910" w:rsidR="00C23F14">
        <w:rPr>
          <w:rFonts w:ascii="Arial" w:eastAsia="Arial" w:hAnsi="Arial" w:cs="Arial"/>
        </w:rPr>
        <w:t xml:space="preserve"> </w:t>
      </w:r>
      <w:r w:rsidRPr="537FF910" w:rsidR="00096838">
        <w:rPr>
          <w:rFonts w:ascii="Arial" w:eastAsia="Arial" w:hAnsi="Arial" w:cs="Arial"/>
        </w:rPr>
        <w:t>realizač</w:t>
      </w:r>
      <w:r w:rsidRPr="537FF910" w:rsidR="00C23F14">
        <w:rPr>
          <w:rFonts w:ascii="Arial" w:eastAsia="Arial" w:hAnsi="Arial" w:cs="Arial"/>
        </w:rPr>
        <w:t>ní</w:t>
      </w:r>
      <w:r w:rsidRPr="537FF910" w:rsidR="001C7491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:rsidR="00C23F14" w:rsidP="537FF910" w14:paraId="06846E25" w14:textId="586D418F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:rsidR="00D37D2F" w:rsidP="00D37D2F" w14:paraId="7278E84F" w14:textId="617A081D">
      <w:pPr>
        <w:jc w:val="both"/>
        <w:rPr>
          <w:rFonts w:ascii="Arial" w:eastAsia="Arial" w:hAnsi="Arial" w:cs="Arial"/>
        </w:rPr>
      </w:pPr>
    </w:p>
    <w:p w:rsidR="00D37D2F" w:rsidP="00D37D2F" w14:paraId="21963294" w14:textId="291FF0F8">
      <w:pPr>
        <w:jc w:val="both"/>
        <w:rPr>
          <w:rFonts w:ascii="Arial" w:eastAsia="Arial" w:hAnsi="Arial" w:cs="Arial"/>
        </w:rPr>
      </w:pPr>
    </w:p>
    <w:p w:rsidR="00D37D2F" w:rsidP="00D37D2F" w14:paraId="496C3342" w14:textId="322B2572">
      <w:pPr>
        <w:jc w:val="both"/>
        <w:rPr>
          <w:rFonts w:ascii="Arial" w:eastAsia="Arial" w:hAnsi="Arial" w:cs="Arial"/>
        </w:rPr>
      </w:pPr>
    </w:p>
    <w:p w:rsidR="00D37D2F" w:rsidP="00D37D2F" w14:paraId="3C484B80" w14:textId="5ECA1CB4">
      <w:pPr>
        <w:jc w:val="both"/>
        <w:rPr>
          <w:rFonts w:ascii="Arial" w:eastAsia="Arial" w:hAnsi="Arial" w:cs="Arial"/>
        </w:rPr>
      </w:pPr>
    </w:p>
    <w:p w:rsidR="00D37D2F" w:rsidRPr="00D37D2F" w:rsidP="00D37D2F" w14:paraId="0ABC018E" w14:textId="77777777">
      <w:pPr>
        <w:jc w:val="both"/>
        <w:rPr>
          <w:rFonts w:ascii="Arial" w:eastAsia="Arial" w:hAnsi="Arial" w:cs="Arial"/>
        </w:rPr>
      </w:pPr>
    </w:p>
    <w:p w:rsidR="003A1C64" w:rsidP="003A1C64" w14:paraId="097A1A1A" w14:textId="0DF05664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6"/>
      <w:r w:rsidRPr="537FF910">
        <w:rPr>
          <w:caps/>
        </w:rPr>
        <w:t>Analýza a řízení rizik</w:t>
      </w:r>
      <w:bookmarkEnd w:id="6"/>
      <w:r w:rsidRPr="537FF910" w:rsidR="00F256CC">
        <w:rPr>
          <w:caps/>
        </w:rPr>
        <w:t xml:space="preserve"> </w:t>
      </w:r>
    </w:p>
    <w:p w:rsidR="003A1C64" w:rsidRPr="005F01E8" w:rsidP="537FF910" w14:paraId="6F6F5C3A" w14:textId="6CC7AEF4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5177E0EA" w14:textId="6660892E" w:rsidTr="00C24C75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51749392" w14:textId="5E230C19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4B654288" w14:textId="3699AB1D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6D5DB80B" w14:textId="6A016326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FC37B1" w:rsidP="008A3E67" w14:paraId="0F4EFACE" w14:textId="0CF4C1A5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:rsidR="00E20FDB" w:rsidRPr="00C24C75" w:rsidP="00FC37B1" w14:paraId="0D491221" w14:textId="61E84F6C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7CDBF5A" w14:textId="1A87CA1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0383E007" w14:textId="6C1AEE68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39BBD82" w14:textId="3DC5E625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0AED3E1" w14:textId="2AE3579C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901C86E" w14:textId="0770D597"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96FEF7D" w14:textId="0EBEBEB3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194DBDC" w14:textId="46A69F63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769D0D3C" w14:textId="013D61F3">
            <w:pPr>
              <w:jc w:val="both"/>
            </w:pPr>
          </w:p>
        </w:tc>
      </w:tr>
      <w:tr w14:paraId="61CF8FA4" w14:textId="1504CA21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1239D41" w14:textId="3FC8F781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54CD245A" w14:textId="1BCBDD1E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1231BE67" w14:textId="76EE85C9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6FEB5B0" w14:textId="378F7192">
            <w:pPr>
              <w:jc w:val="both"/>
            </w:pPr>
          </w:p>
        </w:tc>
      </w:tr>
      <w:tr w14:paraId="7FDE031E" w14:textId="58FA2863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4DBBE6A" w14:textId="28D15128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0D7AA69" w14:textId="01232155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196D064" w14:textId="3BC27D64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4FF1C98" w14:textId="2F51320F">
            <w:pPr>
              <w:jc w:val="both"/>
            </w:pPr>
          </w:p>
        </w:tc>
      </w:tr>
      <w:tr w14:paraId="4AB2E7F9" w14:textId="434A1C10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45BF65C" w14:textId="2869FEB8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6D072C0D" w14:textId="055DA4FA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48A21919" w14:textId="748EACE9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6BD18F9B" w14:textId="208C5949">
            <w:pPr>
              <w:jc w:val="both"/>
            </w:pPr>
          </w:p>
        </w:tc>
      </w:tr>
      <w:tr w14:paraId="4878991E" w14:textId="42062B14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DF509CD" w14:textId="26D5EF7A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38601FE" w14:textId="7850E891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F3CABC7" w14:textId="52F70D4B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5B08B5D1" w14:textId="6AC5D195">
            <w:pPr>
              <w:jc w:val="both"/>
            </w:pPr>
          </w:p>
        </w:tc>
      </w:tr>
      <w:tr w14:paraId="7AF6E71F" w14:textId="64D80DEB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26EAFB20" w14:textId="42B97FD4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6DEB4AB" w14:textId="6169B1D2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AD9C6F4" w14:textId="2ED7B2E9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B1F511A" w14:textId="23F76485">
            <w:pPr>
              <w:jc w:val="both"/>
            </w:pPr>
          </w:p>
        </w:tc>
      </w:tr>
      <w:tr w14:paraId="51D81546" w14:textId="46B981DB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1B2700C" w14:textId="01E1990F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3CA2821" w14:textId="2A612BF2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6DBE5" w14:textId="7A4D16FB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65F9C3DC" w14:textId="46A2231A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:rsidR="00E20FDB" w:rsidRPr="00E20FDB" w:rsidP="008A3E67" w14:paraId="5023141B" w14:textId="552979E1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:rsidR="00E20FDB" w:rsidRPr="00E20FDB" w:rsidP="008A3E67" w14:paraId="1F3B1409" w14:textId="333599FC">
            <w:pPr>
              <w:jc w:val="both"/>
            </w:pPr>
          </w:p>
        </w:tc>
      </w:tr>
      <w:tr w14:paraId="0E7964E0" w14:textId="040426D6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3E165BB" w14:textId="598DA102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562C75D1" w14:textId="29669E2C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664355AD" w14:textId="60CECCA8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1A965116" w14:textId="788E3E97">
            <w:pPr>
              <w:jc w:val="both"/>
            </w:pPr>
          </w:p>
        </w:tc>
      </w:tr>
      <w:tr w14:paraId="5B486665" w14:textId="043DC64A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39AE01AD" w14:textId="324B0CFB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1FC07ED3" w14:textId="7FA7E992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335157" w14:textId="23E2592D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7DF4E37C" w14:textId="3D83C83F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:rsidR="00E20FDB" w:rsidRPr="00E20FDB" w:rsidP="008A3E67" w14:paraId="44FB30F8" w14:textId="03A5FBDF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:rsidR="00E20FDB" w:rsidRPr="00E20FDB" w:rsidP="008A3E67" w14:paraId="1DA6542E" w14:textId="11BC4B78">
            <w:pPr>
              <w:jc w:val="both"/>
            </w:pPr>
          </w:p>
        </w:tc>
      </w:tr>
      <w:tr w14:paraId="510C4B27" w14:textId="50668D79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9585201" w14:textId="4ABE836F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0B0998">
              <w:t> </w:t>
            </w:r>
            <w:r w:rsidR="00286603">
              <w:t>Stanovení výdajů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041E394" w14:textId="516BE587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22B00AE" w14:textId="33514309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2C6D796" w14:textId="4F8585B0">
            <w:pPr>
              <w:jc w:val="both"/>
            </w:pPr>
          </w:p>
        </w:tc>
      </w:tr>
      <w:tr w14:paraId="538BA8AD" w14:textId="52E64B3D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4208E" w14:textId="1A2C5230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6E1831B3" w14:textId="3159B0CA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54E11D2A" w14:textId="58DFF572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1126E5D" w14:textId="22D7FBDE">
            <w:pPr>
              <w:jc w:val="both"/>
            </w:pPr>
          </w:p>
        </w:tc>
      </w:tr>
      <w:tr w14:paraId="6A3C4354" w14:textId="1AD50A1B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526834" w14:textId="56CD9FAD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DE403A5" w14:textId="2973A689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62431CDC" w14:textId="54C8A4D1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49E398E2" w14:textId="3067D7F8">
            <w:pPr>
              <w:jc w:val="both"/>
            </w:pPr>
          </w:p>
        </w:tc>
      </w:tr>
      <w:tr w14:paraId="6E1DCE2C" w14:textId="7A9F75F9" w:rsidTr="00C24C75">
        <w:tblPrEx>
          <w:tblW w:w="0" w:type="auto"/>
          <w:tblLook w:val="04A0"/>
        </w:tblPrEx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0082E5DD" w14:textId="3DDA4BEC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6C3C6BB1" w14:textId="51BDB0CD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1A624DA0" w14:textId="709F5A89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6287F21" w14:textId="2C613840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5BE93A62" w14:textId="28B7BA1B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384BA73E" w14:textId="2B6B62E5">
            <w:pPr>
              <w:jc w:val="both"/>
            </w:pPr>
          </w:p>
        </w:tc>
      </w:tr>
      <w:tr w14:paraId="7C7E59A4" w14:textId="37F9FF70" w:rsidTr="00C24C7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437BF432" w14:textId="7BEBBE15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34B3F2EB" w14:textId="1DE81C8C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7D34F5C7" w14:textId="6C9BF681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0B4020A7" w14:textId="364CB64A">
            <w:pPr>
              <w:jc w:val="both"/>
            </w:pPr>
          </w:p>
        </w:tc>
      </w:tr>
      <w:tr w14:paraId="3226E1CA" w14:textId="3D505038" w:rsidTr="005B7EA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28576EC7" w14:textId="32DB2376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1D7B270A" w14:textId="1BEC2170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4F904CB7" w14:textId="4CCB88AC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06971CD3" w14:textId="37471729">
            <w:pPr>
              <w:jc w:val="both"/>
            </w:pPr>
          </w:p>
        </w:tc>
      </w:tr>
      <w:tr w14:paraId="59C90AAF" w14:textId="0AD98CBE" w:rsidTr="005B7EA5">
        <w:tblPrEx>
          <w:tblW w:w="0" w:type="auto"/>
          <w:tblLook w:val="04A0"/>
        </w:tblPrEx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55EF236" w14:textId="50F53810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:rsidR="00E20FDB" w:rsidRPr="00E20FDB" w:rsidP="008A3E67" w14:paraId="2A1F701D" w14:textId="6A74A489">
            <w:pPr>
              <w:jc w:val="both"/>
            </w:pPr>
          </w:p>
        </w:tc>
        <w:tc>
          <w:tcPr>
            <w:tcW w:w="1851" w:type="dxa"/>
            <w:noWrap/>
          </w:tcPr>
          <w:p w:rsidR="00E20FDB" w:rsidRPr="00E20FDB" w:rsidP="008A3E67" w14:paraId="03EFCA41" w14:textId="17D91D19">
            <w:pPr>
              <w:jc w:val="both"/>
            </w:pPr>
          </w:p>
        </w:tc>
        <w:tc>
          <w:tcPr>
            <w:tcW w:w="2376" w:type="dxa"/>
            <w:noWrap/>
          </w:tcPr>
          <w:p w:rsidR="00E20FDB" w:rsidRPr="00E20FDB" w:rsidP="008A3E67" w14:paraId="5F96A722" w14:textId="7F3E0F2F">
            <w:pPr>
              <w:jc w:val="both"/>
            </w:pPr>
          </w:p>
        </w:tc>
      </w:tr>
    </w:tbl>
    <w:p w:rsidR="000855EE" w:rsidP="008A3E67" w14:paraId="51047E36" w14:textId="5C21A21F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7"/>
      <w:r w:rsidRPr="537FF910">
        <w:rPr>
          <w:caps/>
        </w:rPr>
        <w:t>Vliv projektu na horizontální kritéria</w:t>
      </w:r>
      <w:bookmarkEnd w:id="7"/>
    </w:p>
    <w:p w:rsidR="00520431" w:rsidP="537FF910" w14:paraId="10D4393B" w14:textId="17502D0C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4586CB9" w14:textId="3953FAA4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5E7C15C6" w14:textId="0CB9E0CA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2988F1E2" w14:textId="3318BF8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7A256DC1" w14:textId="28F205BE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RPr="00B95F61" w:rsidP="537FF910" w14:paraId="5220BBB2" w14:textId="4284C33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8" w:name="_Toc256000008"/>
      <w:r w:rsidRPr="537FF910">
        <w:rPr>
          <w:caps/>
        </w:rPr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/>
      </w:tblPr>
      <w:tblGrid>
        <w:gridCol w:w="2707"/>
        <w:gridCol w:w="1358"/>
        <w:gridCol w:w="1358"/>
        <w:gridCol w:w="1358"/>
        <w:gridCol w:w="1359"/>
      </w:tblGrid>
      <w:tr w14:paraId="78441373" w14:textId="77777777" w:rsidTr="00805EC3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EC3" w:rsidRPr="00EA2CF3" w:rsidP="00874DB4" w14:paraId="13CB595B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05EC3" w:rsidP="00FC37B1" w14:paraId="4D97ABE7" w14:textId="55852FDA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05EC3" w:rsidRPr="00D35389" w:rsidP="00FC37B1" w14:paraId="3A65EE33" w14:textId="7E335E4E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05EC3" w:rsidRPr="537FF910" w:rsidP="00FC37B1" w14:paraId="6F575F62" w14:textId="7319D056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05EC3" w:rsidRPr="00D35389" w:rsidP="00FC37B1" w14:paraId="07B2132A" w14:textId="18FE503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30810BC7" w14:textId="77777777" w:rsidTr="00805EC3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EC3" w:rsidRPr="00D35389" w:rsidP="537FF910" w14:paraId="4324A56D" w14:textId="31ADE705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EC3" w:rsidRPr="00D35389" w:rsidP="00FC37B1" w14:paraId="0152430F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5EC3" w:rsidRPr="00D35389" w:rsidP="00FC37B1" w14:paraId="05AEE759" w14:textId="4EAA963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EC3" w:rsidRPr="00D35389" w:rsidP="00FC37B1" w14:paraId="5D5B614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5EC3" w:rsidRPr="00D35389" w:rsidP="00FC37B1" w14:paraId="5AE48A43" w14:textId="05F32EE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0ED6C3C5" w14:textId="77777777" w:rsidTr="00805EC3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EC3" w:rsidRPr="00D35389" w:rsidP="537FF910" w14:paraId="2B20DC5E" w14:textId="3CE49D0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EC3" w:rsidRPr="00D35389" w:rsidP="00FC37B1" w14:paraId="68198BF8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5EC3" w:rsidRPr="00D35389" w:rsidP="00FC37B1" w14:paraId="19BA4B1D" w14:textId="4BE33FF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5EC3" w:rsidRPr="00D35389" w:rsidP="00FC37B1" w14:paraId="3E2E48F9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5EC3" w:rsidRPr="00D35389" w:rsidP="00FC37B1" w14:paraId="3DD355C9" w14:textId="15B0E42D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13DAD21" w14:textId="77777777" w:rsidTr="00805EC3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EC3" w:rsidRPr="00D35389" w:rsidP="537FF910" w14:paraId="1182CC1E" w14:textId="156C841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05EC3" w:rsidRPr="00D35389" w:rsidP="00FC37B1" w14:paraId="38C7F67A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5EC3" w:rsidRPr="00D35389" w:rsidP="00FC37B1" w14:paraId="583D91B5" w14:textId="371B98F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05EC3" w:rsidRPr="00D35389" w:rsidP="00FC37B1" w14:paraId="20B085F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5EC3" w:rsidRPr="00D35389" w:rsidP="00FC37B1" w14:paraId="121FD38A" w14:textId="10B23BE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D37D2F" w:rsidP="537FF910" w14:paraId="15D5E00B" w14:textId="77777777">
      <w:pPr>
        <w:rPr>
          <w:rFonts w:ascii="Arial" w:eastAsia="Arial" w:hAnsi="Arial" w:cs="Arial"/>
        </w:rPr>
      </w:pPr>
    </w:p>
    <w:p w:rsidR="00B95F61" w:rsidRPr="00B95F61" w:rsidP="537FF910" w14:paraId="548C19D3" w14:textId="7368C83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Sect="007571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FBD" w:rsidRPr="00130402" w:rsidP="00FF2FBD" w14:paraId="1E72DA04" w14:textId="135690E3">
    <w:pPr>
      <w:pStyle w:val="Footer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r>
      <w:rPr>
        <w:b/>
        <w:bCs/>
        <w:color w:val="002060"/>
      </w:rPr>
      <w:t>1 –</w:t>
    </w:r>
    <w:r w:rsidR="00B7741E">
      <w:rPr>
        <w:b/>
        <w:bCs/>
        <w:color w:val="002060"/>
      </w:rPr>
      <w:t xml:space="preserve"> </w:t>
    </w:r>
    <w:r w:rsidRPr="00805EC3" w:rsidR="00805EC3">
      <w:rPr>
        <w:b/>
        <w:bCs/>
        <w:color w:val="002060"/>
      </w:rPr>
      <w:t>Nastavení metodické podpory pro zřízení regionálních center a finančních nástrojů</w:t>
    </w:r>
  </w:p>
  <w:bookmarkEnd w:id="9"/>
  <w:bookmarkEnd w:id="10"/>
  <w:bookmarkEnd w:id="11"/>
  <w:bookmarkEnd w:id="12"/>
  <w:bookmarkEnd w:id="13"/>
  <w:bookmarkEnd w:id="14"/>
  <w:bookmarkEnd w:id="15"/>
  <w:bookmarkEnd w:id="16"/>
  <w:p w:rsidR="008572CA" w14:paraId="50895670" w14:textId="0700262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45467725" w14:textId="52521630">
    <w:pPr>
      <w:pStyle w:val="Header"/>
    </w:pPr>
    <w:r>
      <w:rPr>
        <w:noProof/>
      </w:rPr>
      <w:drawing>
        <wp:inline distT="0" distB="0" distL="0" distR="0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38399" name="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72CA" w14:paraId="46ABBD8F" w14:textId="2E1B2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0E7B"/>
    <w:multiLevelType w:val="hybridMultilevel"/>
    <w:tmpl w:val="EE4ED9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451BE"/>
    <w:multiLevelType w:val="hybridMultilevel"/>
    <w:tmpl w:val="48426E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96490"/>
    <w:multiLevelType w:val="hybridMultilevel"/>
    <w:tmpl w:val="3BC0AFC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4"/>
  </w:num>
  <w:num w:numId="5">
    <w:abstractNumId w:val="2"/>
  </w:num>
  <w:num w:numId="6">
    <w:abstractNumId w:val="20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26"/>
  </w:num>
  <w:num w:numId="12">
    <w:abstractNumId w:val="16"/>
  </w:num>
  <w:num w:numId="13">
    <w:abstractNumId w:val="3"/>
    <w:lvlOverride w:ilvl="0">
      <w:startOverride w:val="1"/>
    </w:lvlOverride>
  </w:num>
  <w:num w:numId="14">
    <w:abstractNumId w:val="21"/>
  </w:num>
  <w:num w:numId="15">
    <w:abstractNumId w:val="5"/>
  </w:num>
  <w:num w:numId="16">
    <w:abstractNumId w:val="19"/>
  </w:num>
  <w:num w:numId="17">
    <w:abstractNumId w:val="18"/>
  </w:num>
  <w:num w:numId="18">
    <w:abstractNumId w:val="10"/>
  </w:num>
  <w:num w:numId="19">
    <w:abstractNumId w:val="22"/>
  </w:num>
  <w:num w:numId="20">
    <w:abstractNumId w:val="25"/>
  </w:num>
  <w:num w:numId="21">
    <w:abstractNumId w:val="6"/>
  </w:num>
  <w:num w:numId="22">
    <w:abstractNumId w:val="29"/>
  </w:num>
  <w:num w:numId="23">
    <w:abstractNumId w:val="28"/>
  </w:num>
  <w:num w:numId="24">
    <w:abstractNumId w:val="17"/>
  </w:num>
  <w:num w:numId="25">
    <w:abstractNumId w:val="7"/>
  </w:num>
  <w:num w:numId="26">
    <w:abstractNumId w:val="27"/>
  </w:num>
  <w:num w:numId="27">
    <w:abstractNumId w:val="8"/>
  </w:num>
  <w:num w:numId="28">
    <w:abstractNumId w:val="15"/>
  </w:num>
  <w:num w:numId="29">
    <w:abstractNumId w:val="0"/>
  </w:num>
  <w:num w:numId="30">
    <w:abstractNumId w:val="3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7C5F"/>
    <w:rsid w:val="000D3FFA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0402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1192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4A83"/>
    <w:rsid w:val="0076574B"/>
    <w:rsid w:val="00781B5C"/>
    <w:rsid w:val="00786C27"/>
    <w:rsid w:val="00795314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05EC3"/>
    <w:rsid w:val="008107DB"/>
    <w:rsid w:val="00814A94"/>
    <w:rsid w:val="00817EFD"/>
    <w:rsid w:val="00821F0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B1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2D07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73E2A"/>
    <w:rsid w:val="00B7741E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52EF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02DB"/>
    <w:rsid w:val="00FD216A"/>
    <w:rsid w:val="00FE18F8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Blažková Kristina</cp:lastModifiedBy>
  <cp:revision>3</cp:revision>
  <cp:lastPrinted>2016-04-29T19:17:00Z</cp:lastPrinted>
  <dcterms:created xsi:type="dcterms:W3CDTF">2024-02-29T14:33:00Z</dcterms:created>
  <dcterms:modified xsi:type="dcterms:W3CDTF">2024-02-29T14:33:00Z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MMR-17775/2024-57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&lt;TABLE&gt;&lt;TR&gt;&lt;TD&gt;Č.j.:&lt;/TD&gt;&lt;TD&gt;MMR-17775/2024-57&lt;/TD&gt;&lt;/TR&gt;&lt;TR&gt;&lt;TD&gt;&lt;/TD&gt;&lt;TD&gt;&lt;/TD&gt;&lt;/TR&gt;&lt;/TABLE&gt;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E18171/24/MMR</vt:lpwstr>
  </property>
  <property fmtid="{D5CDD505-2E9C-101B-9397-08002B2CF9AE}" pid="20" name="Key_BarCode_Pisemnost">
    <vt:lpwstr>*B003469102*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E18171/24/MMR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1. výzvy v rámci subkomponenty 2.10 NPO</vt:lpwstr>
  </property>
  <property fmtid="{D5CDD505-2E9C-101B-9397-08002B2CF9AE}" pid="43" name="Zkratka_SpisovyUzel_PoziceZodpo_Pisemnost">
    <vt:lpwstr>57</vt:lpwstr>
  </property>
</Properties>
</file>