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6DB92855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327AAB" w:rsidRPr="00327AAB">
        <w:rPr>
          <w:rFonts w:ascii="Arial" w:hAnsi="Arial" w:cs="Arial"/>
        </w:rPr>
        <w:t>MMR-60653/2025-94</w:t>
      </w:r>
    </w:p>
    <w:p w14:paraId="05F68B4A" w14:textId="1F51E7EC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A178E5">
        <w:rPr>
          <w:rFonts w:ascii="Arial" w:eastAsia="Calibri" w:hAnsi="Arial" w:cs="Arial"/>
          <w:b/>
        </w:rPr>
        <w:t>2</w:t>
      </w:r>
      <w:r w:rsidR="000A74FB">
        <w:rPr>
          <w:rFonts w:ascii="Arial" w:eastAsia="Calibri" w:hAnsi="Arial" w:cs="Arial"/>
          <w:b/>
        </w:rPr>
        <w:t>5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70FDAB26" w:rsidR="000E44D6" w:rsidRPr="00F219E6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F219E6">
        <w:rPr>
          <w:rFonts w:ascii="Arial" w:eastAsia="Calibri" w:hAnsi="Arial" w:cs="Arial"/>
        </w:rPr>
        <w:t>dne</w:t>
      </w:r>
      <w:r w:rsidR="00333140" w:rsidRPr="00F219E6">
        <w:rPr>
          <w:rFonts w:ascii="Arial" w:eastAsia="Calibri" w:hAnsi="Arial" w:cs="Arial"/>
        </w:rPr>
        <w:t xml:space="preserve"> </w:t>
      </w:r>
      <w:r w:rsidR="00F92739" w:rsidRPr="00F219E6">
        <w:rPr>
          <w:rFonts w:ascii="Arial" w:eastAsia="Calibri" w:hAnsi="Arial" w:cs="Arial"/>
        </w:rPr>
        <w:t>4</w:t>
      </w:r>
      <w:r w:rsidR="00A178E5" w:rsidRPr="00F219E6">
        <w:rPr>
          <w:rFonts w:ascii="Arial" w:eastAsia="Calibri" w:hAnsi="Arial" w:cs="Arial"/>
        </w:rPr>
        <w:t xml:space="preserve">. </w:t>
      </w:r>
      <w:r w:rsidR="00327AAB" w:rsidRPr="00F219E6">
        <w:rPr>
          <w:rFonts w:ascii="Arial" w:eastAsia="Calibri" w:hAnsi="Arial" w:cs="Arial"/>
        </w:rPr>
        <w:t>9</w:t>
      </w:r>
      <w:r w:rsidR="00A178E5" w:rsidRPr="00F219E6">
        <w:rPr>
          <w:rFonts w:ascii="Arial" w:eastAsia="Calibri" w:hAnsi="Arial" w:cs="Arial"/>
        </w:rPr>
        <w:t>. 2025</w:t>
      </w:r>
    </w:p>
    <w:p w14:paraId="071FA5EF" w14:textId="77777777" w:rsidR="008972D6" w:rsidRPr="00F219E6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219E6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219E6">
        <w:rPr>
          <w:rFonts w:ascii="Arial" w:eastAsia="Calibri" w:hAnsi="Arial" w:cs="Arial"/>
          <w:b/>
        </w:rPr>
        <w:t>a ve služebním úřadu</w:t>
      </w:r>
    </w:p>
    <w:p w14:paraId="48124086" w14:textId="4912FDE4" w:rsidR="005C1375" w:rsidRDefault="008972D6" w:rsidP="005C1375">
      <w:pPr>
        <w:jc w:val="both"/>
        <w:rPr>
          <w:rFonts w:ascii="Arial" w:eastAsia="Calibri" w:hAnsi="Arial" w:cs="Arial"/>
          <w:b/>
        </w:rPr>
      </w:pPr>
      <w:r w:rsidRPr="00F219E6">
        <w:rPr>
          <w:rFonts w:ascii="Arial" w:eastAsia="Calibri" w:hAnsi="Arial" w:cs="Arial"/>
          <w:b/>
        </w:rPr>
        <w:t xml:space="preserve">S účinností od </w:t>
      </w:r>
      <w:r w:rsidR="00F92739" w:rsidRPr="00F219E6">
        <w:rPr>
          <w:rFonts w:ascii="Arial" w:eastAsia="Calibri" w:hAnsi="Arial" w:cs="Arial"/>
          <w:b/>
          <w:bCs/>
        </w:rPr>
        <w:t>4</w:t>
      </w:r>
      <w:r w:rsidR="00082C31" w:rsidRPr="00F219E6">
        <w:rPr>
          <w:rFonts w:ascii="Arial" w:eastAsia="Calibri" w:hAnsi="Arial" w:cs="Arial"/>
          <w:b/>
          <w:bCs/>
        </w:rPr>
        <w:t>.</w:t>
      </w:r>
      <w:r w:rsidR="005F62D1" w:rsidRPr="00F219E6">
        <w:rPr>
          <w:rFonts w:ascii="Arial" w:eastAsia="Calibri" w:hAnsi="Arial" w:cs="Arial"/>
          <w:b/>
          <w:bCs/>
        </w:rPr>
        <w:t xml:space="preserve"> </w:t>
      </w:r>
      <w:r w:rsidR="00327AAB" w:rsidRPr="00F219E6">
        <w:rPr>
          <w:rFonts w:ascii="Arial" w:eastAsia="Calibri" w:hAnsi="Arial" w:cs="Arial"/>
          <w:b/>
          <w:bCs/>
        </w:rPr>
        <w:t>9</w:t>
      </w:r>
      <w:r w:rsidR="005F62D1" w:rsidRPr="00F219E6">
        <w:rPr>
          <w:rFonts w:ascii="Arial" w:eastAsia="Calibri" w:hAnsi="Arial" w:cs="Arial"/>
          <w:b/>
          <w:bCs/>
        </w:rPr>
        <w:t>.</w:t>
      </w:r>
      <w:r w:rsidR="005F62D1" w:rsidRPr="00F219E6">
        <w:rPr>
          <w:rFonts w:ascii="Arial" w:eastAsia="Calibri" w:hAnsi="Arial" w:cs="Arial"/>
        </w:rPr>
        <w:t xml:space="preserve"> </w:t>
      </w:r>
      <w:r w:rsidR="00B22B66" w:rsidRPr="00F219E6">
        <w:rPr>
          <w:rFonts w:ascii="Arial" w:eastAsia="Calibri" w:hAnsi="Arial" w:cs="Arial"/>
          <w:b/>
        </w:rPr>
        <w:t>202</w:t>
      </w:r>
      <w:r w:rsidR="00AE519D" w:rsidRPr="00F219E6">
        <w:rPr>
          <w:rFonts w:ascii="Arial" w:eastAsia="Calibri" w:hAnsi="Arial" w:cs="Arial"/>
          <w:b/>
        </w:rPr>
        <w:t>5</w:t>
      </w:r>
    </w:p>
    <w:p w14:paraId="5CD48620" w14:textId="77777777" w:rsidR="005C1375" w:rsidRPr="005C1375" w:rsidRDefault="005C1375" w:rsidP="005C1375">
      <w:pPr>
        <w:jc w:val="both"/>
        <w:rPr>
          <w:rFonts w:ascii="Arial" w:eastAsia="Calibri" w:hAnsi="Arial" w:cs="Arial"/>
          <w:b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38C624D2" w14:textId="17FF08F2" w:rsidR="00D52DB2" w:rsidRDefault="00427AC1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ředitele/ředitelky odboru </w:t>
      </w:r>
      <w:r w:rsidR="000A74FB">
        <w:rPr>
          <w:rFonts w:ascii="Arial" w:hAnsi="Arial" w:cs="Arial"/>
        </w:rPr>
        <w:t>řízení a koordinace fondů EU</w:t>
      </w:r>
      <w:r>
        <w:rPr>
          <w:rFonts w:ascii="Arial" w:hAnsi="Arial" w:cs="Arial"/>
        </w:rPr>
        <w:t>, MMR_</w:t>
      </w:r>
      <w:r w:rsidR="000A74FB">
        <w:rPr>
          <w:rFonts w:ascii="Arial" w:hAnsi="Arial" w:cs="Arial"/>
        </w:rPr>
        <w:t>117</w:t>
      </w:r>
    </w:p>
    <w:p w14:paraId="694E11FF" w14:textId="5B62216B" w:rsidR="001C0F4C" w:rsidRDefault="001C0F4C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ředitele/ředitelky odboru rozpočtu, MMR_518</w:t>
      </w:r>
    </w:p>
    <w:p w14:paraId="5A10A15A" w14:textId="6D442F09" w:rsidR="000A74FB" w:rsidRPr="000A74FB" w:rsidRDefault="00225F5B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eastAsia="cs-CZ"/>
        </w:rPr>
        <w:t>v</w:t>
      </w:r>
      <w:r w:rsidR="000A74FB" w:rsidRPr="000A74FB">
        <w:rPr>
          <w:rFonts w:ascii="Arial" w:eastAsia="Arial" w:hAnsi="Arial" w:cs="Arial"/>
          <w:lang w:eastAsia="cs-CZ"/>
        </w:rPr>
        <w:t xml:space="preserve"> oddělení</w:t>
      </w:r>
      <w:r w:rsidR="000A74FB" w:rsidRPr="000A74FB">
        <w:rPr>
          <w:rFonts w:ascii="Arial" w:hAnsi="Arial" w:cs="Arial"/>
        </w:rPr>
        <w:t xml:space="preserve"> </w:t>
      </w:r>
      <w:r w:rsidR="000A74FB" w:rsidRPr="000A74FB">
        <w:rPr>
          <w:rFonts w:ascii="Arial" w:eastAsia="Arial" w:hAnsi="Arial" w:cs="Arial"/>
          <w:lang w:eastAsia="cs-CZ"/>
        </w:rPr>
        <w:t>metodického řízení, </w:t>
      </w:r>
      <w:r>
        <w:rPr>
          <w:rFonts w:ascii="Arial" w:eastAsia="Arial" w:hAnsi="Arial" w:cs="Arial"/>
          <w:lang w:eastAsia="cs-CZ"/>
        </w:rPr>
        <w:t>v </w:t>
      </w:r>
      <w:hyperlink r:id="rId8" w:history="1">
        <w:r w:rsidR="000A74FB" w:rsidRPr="000A74FB">
          <w:rPr>
            <w:rFonts w:ascii="Arial" w:eastAsia="Arial" w:hAnsi="Arial" w:cs="Arial"/>
            <w:lang w:eastAsia="cs-CZ"/>
          </w:rPr>
          <w:t>odbor</w:t>
        </w:r>
        <w:r>
          <w:rPr>
            <w:rFonts w:ascii="Arial" w:eastAsia="Arial" w:hAnsi="Arial" w:cs="Arial"/>
            <w:lang w:eastAsia="cs-CZ"/>
          </w:rPr>
          <w:t xml:space="preserve">u </w:t>
        </w:r>
        <w:r w:rsidR="000A74FB" w:rsidRPr="000A74FB">
          <w:rPr>
            <w:rFonts w:ascii="Arial" w:eastAsia="Arial" w:hAnsi="Arial" w:cs="Arial"/>
            <w:lang w:eastAsia="cs-CZ"/>
          </w:rPr>
          <w:t>řízení a koordinace fondů EU</w:t>
        </w:r>
      </w:hyperlink>
      <w:r w:rsidR="000A74FB" w:rsidRPr="000A74FB">
        <w:rPr>
          <w:rFonts w:ascii="Arial" w:eastAsia="Arial" w:hAnsi="Arial" w:cs="Arial"/>
          <w:lang w:eastAsia="cs-CZ"/>
        </w:rPr>
        <w:t>, MMR_137</w:t>
      </w:r>
    </w:p>
    <w:p w14:paraId="01DA953F" w14:textId="77777777" w:rsidR="00BC3399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295C6734" w14:textId="77777777" w:rsidR="00BC4DF8" w:rsidRDefault="00BC4DF8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4417B2C" w14:textId="2CF76486" w:rsidR="00F928A4" w:rsidRPr="00E900A1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E900A1">
        <w:rPr>
          <w:rFonts w:ascii="Arial" w:hAnsi="Arial" w:cs="Arial"/>
          <w:bCs/>
        </w:rPr>
        <w:t>Čl. 1</w:t>
      </w:r>
    </w:p>
    <w:p w14:paraId="6CCB0DB5" w14:textId="77777777" w:rsidR="000904E9" w:rsidRPr="00A178E5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highlight w:val="yellow"/>
        </w:rPr>
      </w:pPr>
    </w:p>
    <w:p w14:paraId="40B8DB1B" w14:textId="7E8B90E8" w:rsidR="00D52DB2" w:rsidRPr="005C1375" w:rsidRDefault="005C1375" w:rsidP="005C1375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 služební místo </w:t>
      </w:r>
      <w:r w:rsidR="00427AC1">
        <w:rPr>
          <w:rFonts w:ascii="Arial" w:hAnsi="Arial" w:cs="Arial"/>
          <w:b/>
          <w:bCs/>
        </w:rPr>
        <w:t>MMR_</w:t>
      </w:r>
      <w:r w:rsidR="000A74FB">
        <w:rPr>
          <w:rFonts w:ascii="Arial" w:hAnsi="Arial" w:cs="Arial"/>
          <w:b/>
          <w:bCs/>
        </w:rPr>
        <w:t>117</w:t>
      </w:r>
      <w:r w:rsidR="00427AC1">
        <w:rPr>
          <w:rFonts w:ascii="Arial" w:hAnsi="Arial" w:cs="Arial"/>
          <w:b/>
          <w:bCs/>
        </w:rPr>
        <w:t xml:space="preserve">, ředitele/ředitelky odboru </w:t>
      </w:r>
      <w:r w:rsidR="000A74FB">
        <w:rPr>
          <w:rFonts w:ascii="Arial" w:hAnsi="Arial" w:cs="Arial"/>
          <w:b/>
          <w:bCs/>
        </w:rPr>
        <w:t>řízení a koordinace fondů EU</w:t>
      </w:r>
      <w:r w:rsidR="00427AC1">
        <w:rPr>
          <w:rFonts w:ascii="Arial" w:hAnsi="Arial" w:cs="Arial"/>
          <w:b/>
          <w:bCs/>
        </w:rPr>
        <w:t xml:space="preserve">, </w:t>
      </w:r>
      <w:r w:rsidR="00D52DB2" w:rsidRPr="005C1375">
        <w:rPr>
          <w:rFonts w:ascii="Arial" w:hAnsi="Arial" w:cs="Arial"/>
          <w:b/>
          <w:bCs/>
        </w:rPr>
        <w:t>se stanoví požadavek:</w:t>
      </w:r>
    </w:p>
    <w:p w14:paraId="2AF096AB" w14:textId="77777777" w:rsidR="00405744" w:rsidRDefault="00405744" w:rsidP="00405744">
      <w:pPr>
        <w:pStyle w:val="Odstavecseseznamem"/>
        <w:ind w:left="786"/>
        <w:jc w:val="both"/>
        <w:rPr>
          <w:rFonts w:ascii="Arial" w:hAnsi="Arial" w:cs="Arial"/>
        </w:rPr>
      </w:pPr>
    </w:p>
    <w:p w14:paraId="5679F9C1" w14:textId="2DE3CD09" w:rsidR="00405744" w:rsidRPr="00405744" w:rsidRDefault="00405744" w:rsidP="00BC4DF8">
      <w:pPr>
        <w:pStyle w:val="Odstavecseseznamem"/>
        <w:numPr>
          <w:ilvl w:val="0"/>
          <w:numId w:val="30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405744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br/>
      </w:r>
      <w:r w:rsidRPr="00405744">
        <w:rPr>
          <w:rFonts w:ascii="Arial" w:hAnsi="Arial" w:cs="Arial"/>
        </w:rPr>
        <w:t>2. stupni znalosti cizího jazyka pro standardizované jazykové zkoušky stanovené rozhodnutím Ministerstva školství, mládeže a tělovýchovy.</w:t>
      </w:r>
    </w:p>
    <w:p w14:paraId="206F358F" w14:textId="77777777" w:rsidR="00405744" w:rsidRPr="00E71A66" w:rsidRDefault="00405744" w:rsidP="00BC4DF8">
      <w:pPr>
        <w:pStyle w:val="Odstavecseseznamem"/>
        <w:tabs>
          <w:tab w:val="left" w:pos="1276"/>
        </w:tabs>
        <w:spacing w:after="0" w:line="240" w:lineRule="auto"/>
        <w:ind w:left="786"/>
        <w:jc w:val="both"/>
        <w:rPr>
          <w:rFonts w:ascii="Arial" w:hAnsi="Arial" w:cs="Arial"/>
        </w:rPr>
      </w:pPr>
    </w:p>
    <w:p w14:paraId="65667D9F" w14:textId="77777777" w:rsidR="00405744" w:rsidRPr="00405744" w:rsidRDefault="00405744" w:rsidP="00BC4DF8">
      <w:pPr>
        <w:pStyle w:val="Odstavecseseznamem"/>
        <w:tabs>
          <w:tab w:val="left" w:pos="1276"/>
        </w:tabs>
        <w:spacing w:after="0" w:line="240" w:lineRule="auto"/>
        <w:ind w:left="786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11640F1A" w14:textId="77777777" w:rsidR="00405744" w:rsidRDefault="00405744" w:rsidP="00BC4DF8">
      <w:pPr>
        <w:pStyle w:val="Odstavecseseznamem"/>
        <w:spacing w:after="0" w:line="240" w:lineRule="auto"/>
        <w:ind w:left="786"/>
        <w:jc w:val="both"/>
        <w:rPr>
          <w:rFonts w:ascii="Arial" w:hAnsi="Arial" w:cs="Arial"/>
        </w:rPr>
      </w:pPr>
    </w:p>
    <w:p w14:paraId="61F9764B" w14:textId="14399963" w:rsidR="00427AC1" w:rsidRDefault="00427AC1" w:rsidP="00BC4DF8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způsobilosti seznamovat se s utajovanými informacemi stupně utajení „</w:t>
      </w:r>
      <w:r w:rsidR="00405744">
        <w:rPr>
          <w:rFonts w:ascii="Arial" w:hAnsi="Arial" w:cs="Arial"/>
        </w:rPr>
        <w:t>Důvěrné</w:t>
      </w:r>
      <w:r w:rsidRPr="007A4EF3">
        <w:rPr>
          <w:rFonts w:ascii="Arial" w:hAnsi="Arial" w:cs="Arial"/>
        </w:rPr>
        <w:t>“ v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souladu se zákonem č. 412/2005 Sb., o ochraně utajovaných informací a o bezpečnostní způsobilosti, ve znění pozdějších předpisů.</w:t>
      </w:r>
    </w:p>
    <w:p w14:paraId="3A3BFA8E" w14:textId="77777777" w:rsidR="00427AC1" w:rsidRDefault="00427AC1" w:rsidP="00BC4DF8">
      <w:pPr>
        <w:pStyle w:val="Odstavecseseznamem"/>
        <w:spacing w:after="0" w:line="240" w:lineRule="auto"/>
        <w:ind w:left="786"/>
        <w:jc w:val="both"/>
        <w:rPr>
          <w:rFonts w:ascii="Arial" w:hAnsi="Arial" w:cs="Arial"/>
        </w:rPr>
      </w:pPr>
    </w:p>
    <w:p w14:paraId="2A07F53A" w14:textId="43FB2843" w:rsidR="00427AC1" w:rsidRDefault="00427AC1" w:rsidP="00BC4DF8">
      <w:pPr>
        <w:pStyle w:val="Odstavecseseznamem"/>
        <w:spacing w:after="0" w:line="240" w:lineRule="auto"/>
        <w:ind w:left="786"/>
        <w:jc w:val="both"/>
        <w:rPr>
          <w:rFonts w:ascii="Arial" w:hAnsi="Arial" w:cs="Arial"/>
        </w:rPr>
      </w:pPr>
      <w:r w:rsidRPr="00615197">
        <w:rPr>
          <w:rFonts w:ascii="Arial" w:hAnsi="Arial" w:cs="Arial"/>
        </w:rPr>
        <w:t>Splnění tohoto požadavku se dokládá úředně ověřenou kopií platného O</w:t>
      </w:r>
      <w:r w:rsidR="00615197" w:rsidRPr="00615197">
        <w:rPr>
          <w:rFonts w:ascii="Arial" w:hAnsi="Arial" w:cs="Arial"/>
        </w:rPr>
        <w:t>svědčení</w:t>
      </w:r>
      <w:r w:rsidRPr="007A4EF3">
        <w:rPr>
          <w:rFonts w:ascii="Arial" w:hAnsi="Arial" w:cs="Arial"/>
        </w:rPr>
        <w:t xml:space="preserve"> o splnění podmínek pro přístup k utajované informaci stupně utajení „</w:t>
      </w:r>
      <w:r w:rsidR="00405744">
        <w:rPr>
          <w:rFonts w:ascii="Arial" w:hAnsi="Arial" w:cs="Arial"/>
        </w:rPr>
        <w:t>Důvěrné</w:t>
      </w:r>
      <w:r w:rsidRPr="007A4EF3">
        <w:rPr>
          <w:rFonts w:ascii="Arial" w:hAnsi="Arial" w:cs="Arial"/>
        </w:rPr>
        <w:t>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jmenování na služební místo.</w:t>
      </w:r>
    </w:p>
    <w:p w14:paraId="4AAA63AF" w14:textId="77777777" w:rsidR="006A0188" w:rsidRPr="00A178E5" w:rsidRDefault="006A0188" w:rsidP="00BC4DF8">
      <w:pPr>
        <w:spacing w:after="0" w:line="240" w:lineRule="auto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04B1BB8B" w14:textId="7202F4FB" w:rsidR="00BC4DF8" w:rsidRDefault="00BC4DF8" w:rsidP="00BC4DF8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3C39FC32" w14:textId="77777777" w:rsidR="00BC4DF8" w:rsidRPr="00BC4DF8" w:rsidRDefault="00BC4DF8" w:rsidP="00BC4DF8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11E8D97D" w14:textId="77777777" w:rsidR="00BC4DF8" w:rsidRDefault="00BC4DF8" w:rsidP="00BC4DF8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7FE0E287" w14:textId="1FB2DD42" w:rsidR="00BC4DF8" w:rsidRPr="00C228D1" w:rsidRDefault="001C0F4C" w:rsidP="001C0F4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C228D1">
        <w:rPr>
          <w:rFonts w:ascii="Arial" w:hAnsi="Arial" w:cs="Arial"/>
          <w:b/>
          <w:bCs/>
        </w:rPr>
        <w:t>Pro služební místo MMR_</w:t>
      </w:r>
      <w:r w:rsidR="00C228D1" w:rsidRPr="00C228D1">
        <w:rPr>
          <w:rFonts w:ascii="Arial" w:hAnsi="Arial" w:cs="Arial"/>
          <w:b/>
          <w:bCs/>
        </w:rPr>
        <w:t>518</w:t>
      </w:r>
      <w:r w:rsidRPr="00C228D1">
        <w:rPr>
          <w:rFonts w:ascii="Arial" w:hAnsi="Arial" w:cs="Arial"/>
          <w:b/>
          <w:bCs/>
        </w:rPr>
        <w:t>,</w:t>
      </w:r>
      <w:r w:rsidR="00C228D1">
        <w:rPr>
          <w:rFonts w:ascii="Arial" w:hAnsi="Arial" w:cs="Arial"/>
          <w:b/>
          <w:bCs/>
        </w:rPr>
        <w:t xml:space="preserve"> </w:t>
      </w:r>
      <w:r w:rsidR="00C228D1" w:rsidRPr="00C228D1">
        <w:rPr>
          <w:rFonts w:ascii="Arial" w:hAnsi="Arial" w:cs="Arial"/>
          <w:b/>
          <w:bCs/>
        </w:rPr>
        <w:t>ředitele/ředitelky odboru rozpočtu</w:t>
      </w:r>
      <w:r w:rsidRPr="00C228D1">
        <w:rPr>
          <w:rFonts w:ascii="Arial" w:hAnsi="Arial" w:cs="Arial"/>
          <w:b/>
          <w:bCs/>
        </w:rPr>
        <w:t>, se stanoví požadavek:</w:t>
      </w:r>
    </w:p>
    <w:p w14:paraId="568E5782" w14:textId="77777777" w:rsidR="001C0F4C" w:rsidRDefault="001C0F4C" w:rsidP="001C0F4C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13480F7B" w14:textId="5F896DFD" w:rsidR="001C0F4C" w:rsidRPr="001C0F4C" w:rsidRDefault="001C0F4C" w:rsidP="001C0F4C">
      <w:pPr>
        <w:pStyle w:val="Odstavecseseznamem"/>
        <w:numPr>
          <w:ilvl w:val="0"/>
          <w:numId w:val="34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1C0F4C">
        <w:rPr>
          <w:rFonts w:ascii="Arial" w:hAnsi="Arial" w:cs="Arial"/>
        </w:rPr>
        <w:t>způsobilosti seznamovat se s utajovanými informacemi stupně utajení „Vyhrazené“ v souladu se zákonem č. 412/2005 Sb., o ochraně utajovaných informací a o bezpečnostní způsobilosti, ve znění pozdějších předpisů.</w:t>
      </w:r>
    </w:p>
    <w:p w14:paraId="4E868D37" w14:textId="77777777" w:rsidR="001C0F4C" w:rsidRDefault="001C0F4C" w:rsidP="001C0F4C">
      <w:pPr>
        <w:pStyle w:val="Odstavecseseznamem"/>
        <w:spacing w:after="0" w:line="240" w:lineRule="auto"/>
        <w:ind w:left="786"/>
        <w:jc w:val="both"/>
        <w:rPr>
          <w:rFonts w:ascii="Arial" w:hAnsi="Arial" w:cs="Arial"/>
        </w:rPr>
      </w:pPr>
    </w:p>
    <w:p w14:paraId="39FEB01A" w14:textId="2BDEF86E" w:rsidR="001C0F4C" w:rsidRPr="001C0F4C" w:rsidRDefault="001C0F4C" w:rsidP="001C0F4C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  <w:bCs/>
        </w:rPr>
      </w:pPr>
      <w:r w:rsidRPr="001C0F4C">
        <w:rPr>
          <w:rFonts w:ascii="Arial" w:hAnsi="Arial" w:cs="Arial"/>
        </w:rPr>
        <w:t>Splnění tohoto požadavku se dokládá úředně ověřenou kopií platného Oznámení o 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jmenování na služební místo</w:t>
      </w:r>
      <w:r w:rsidR="00C228D1">
        <w:rPr>
          <w:rFonts w:ascii="Arial" w:hAnsi="Arial" w:cs="Arial"/>
        </w:rPr>
        <w:t>.</w:t>
      </w:r>
    </w:p>
    <w:p w14:paraId="4F0D4291" w14:textId="77777777" w:rsidR="001C0F4C" w:rsidRDefault="001C0F4C" w:rsidP="001C0F4C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34CD8CF7" w14:textId="77777777" w:rsidR="001C0F4C" w:rsidRPr="00BC4DF8" w:rsidRDefault="001C0F4C" w:rsidP="001C0F4C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3287F0C9" w14:textId="05B2EA2D" w:rsidR="00405744" w:rsidRPr="001C0F4C" w:rsidRDefault="00405744" w:rsidP="001C0F4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F4C">
        <w:rPr>
          <w:rFonts w:ascii="Arial" w:hAnsi="Arial" w:cs="Arial"/>
          <w:b/>
          <w:bCs/>
        </w:rPr>
        <w:t>Pro služební místo MMR_137, v oddělení metodického řízení, v odboru řízení a</w:t>
      </w:r>
      <w:r w:rsidR="00BC4DF8" w:rsidRPr="001C0F4C">
        <w:rPr>
          <w:rFonts w:ascii="Arial" w:hAnsi="Arial" w:cs="Arial"/>
          <w:b/>
          <w:bCs/>
        </w:rPr>
        <w:t> </w:t>
      </w:r>
      <w:r w:rsidRPr="001C0F4C">
        <w:rPr>
          <w:rFonts w:ascii="Arial" w:hAnsi="Arial" w:cs="Arial"/>
          <w:b/>
          <w:bCs/>
        </w:rPr>
        <w:t>koordinace fondů EU, se stanoví požadavek:</w:t>
      </w:r>
    </w:p>
    <w:p w14:paraId="659A1AF7" w14:textId="77777777" w:rsidR="0092794E" w:rsidRPr="00A178E5" w:rsidRDefault="0092794E" w:rsidP="00BC4DF8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66B6155B" w14:textId="1D7DA5AF" w:rsidR="00405744" w:rsidRPr="00405744" w:rsidRDefault="00405744" w:rsidP="001C0F4C">
      <w:pPr>
        <w:pStyle w:val="Odstavecseseznamem"/>
        <w:numPr>
          <w:ilvl w:val="0"/>
          <w:numId w:val="31"/>
        </w:numPr>
        <w:tabs>
          <w:tab w:val="left" w:pos="1276"/>
        </w:tabs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05744">
        <w:rPr>
          <w:rFonts w:ascii="Arial" w:hAnsi="Arial" w:cs="Arial"/>
        </w:rPr>
        <w:t xml:space="preserve">odborného zaměření vzdělání, a to vysokoškolské vzdělání v magisterském studijním </w:t>
      </w:r>
      <w:r>
        <w:rPr>
          <w:rFonts w:ascii="Arial" w:hAnsi="Arial" w:cs="Arial"/>
        </w:rPr>
        <w:t xml:space="preserve">   </w:t>
      </w:r>
      <w:r w:rsidRPr="00405744">
        <w:rPr>
          <w:rFonts w:ascii="Arial" w:hAnsi="Arial" w:cs="Arial"/>
        </w:rPr>
        <w:t xml:space="preserve">programu, a to zaměření ekonomické, humanitní nebo přírodovědné.  </w:t>
      </w:r>
    </w:p>
    <w:p w14:paraId="4703316F" w14:textId="77777777" w:rsidR="00405744" w:rsidRDefault="00405744" w:rsidP="001C0F4C">
      <w:pPr>
        <w:pStyle w:val="Odstavecseseznamem"/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725E2DC8" w14:textId="7849EC82" w:rsidR="00405744" w:rsidRDefault="00405744" w:rsidP="001C0F4C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 xml:space="preserve">Splnění tohoto požadavku se dokládá originálem nebo úředně ověřenou kopií     </w:t>
      </w:r>
      <w:r>
        <w:rPr>
          <w:rFonts w:ascii="Arial" w:hAnsi="Arial" w:cs="Arial"/>
        </w:rPr>
        <w:t xml:space="preserve">  </w:t>
      </w:r>
      <w:r w:rsidRPr="00910105">
        <w:rPr>
          <w:rFonts w:ascii="Arial" w:hAnsi="Arial" w:cs="Arial"/>
        </w:rPr>
        <w:t>příslušné listiny (vysokoškolský diplom).</w:t>
      </w:r>
    </w:p>
    <w:p w14:paraId="025B10DD" w14:textId="77777777" w:rsidR="00405744" w:rsidRDefault="00405744" w:rsidP="001C0F4C">
      <w:pPr>
        <w:pStyle w:val="Odstavecseseznamem"/>
        <w:spacing w:after="0" w:line="240" w:lineRule="auto"/>
        <w:ind w:left="851" w:hanging="425"/>
        <w:jc w:val="both"/>
        <w:rPr>
          <w:rFonts w:ascii="Arial" w:hAnsi="Arial" w:cs="Arial"/>
        </w:rPr>
      </w:pPr>
    </w:p>
    <w:p w14:paraId="17DB2996" w14:textId="6782793B" w:rsidR="00405744" w:rsidRPr="00405744" w:rsidRDefault="00405744" w:rsidP="001C0F4C">
      <w:pPr>
        <w:pStyle w:val="Odstavecseseznamem"/>
        <w:numPr>
          <w:ilvl w:val="0"/>
          <w:numId w:val="31"/>
        </w:numPr>
        <w:tabs>
          <w:tab w:val="left" w:pos="1276"/>
        </w:tabs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05744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br/>
      </w:r>
      <w:r w:rsidRPr="00405744">
        <w:rPr>
          <w:rFonts w:ascii="Arial" w:hAnsi="Arial" w:cs="Arial"/>
        </w:rPr>
        <w:t>2. stupni znalosti cizího jazyka pro standardizované jazykové zkoušky stanovené rozhodnutím Ministerstva školství, mládeže a tělovýchovy.</w:t>
      </w:r>
    </w:p>
    <w:p w14:paraId="4DD71404" w14:textId="77777777" w:rsidR="00405744" w:rsidRPr="00E71A66" w:rsidRDefault="00405744" w:rsidP="001C0F4C">
      <w:pPr>
        <w:pStyle w:val="Odstavecseseznamem"/>
        <w:tabs>
          <w:tab w:val="left" w:pos="1276"/>
        </w:tabs>
        <w:spacing w:after="0" w:line="240" w:lineRule="auto"/>
        <w:ind w:left="851" w:hanging="425"/>
        <w:jc w:val="both"/>
        <w:rPr>
          <w:rFonts w:ascii="Arial" w:hAnsi="Arial" w:cs="Arial"/>
        </w:rPr>
      </w:pPr>
    </w:p>
    <w:p w14:paraId="4F27C3F4" w14:textId="241912E7" w:rsidR="00405744" w:rsidRPr="00405744" w:rsidRDefault="001C0F4C" w:rsidP="001C0F4C">
      <w:pPr>
        <w:pStyle w:val="Odstavecseseznamem"/>
        <w:tabs>
          <w:tab w:val="left" w:pos="1276"/>
        </w:tabs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05744"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B0AD430" w14:textId="77777777" w:rsidR="00405744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</w:p>
    <w:p w14:paraId="01B260B6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25E97BC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C463A52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1FDC12F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C4E9BEF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5BC2B0E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AF18BE6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EC604D4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5EF6257" w:rsidR="002904E4" w:rsidRPr="00E71A66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1952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622A0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2735B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5022"/>
    <w:multiLevelType w:val="hybridMultilevel"/>
    <w:tmpl w:val="F086E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6C4910"/>
    <w:multiLevelType w:val="hybridMultilevel"/>
    <w:tmpl w:val="B03EEF26"/>
    <w:lvl w:ilvl="0" w:tplc="F21493F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3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9"/>
  </w:num>
  <w:num w:numId="2" w16cid:durableId="301430558">
    <w:abstractNumId w:val="29"/>
  </w:num>
  <w:num w:numId="3" w16cid:durableId="1748922725">
    <w:abstractNumId w:val="32"/>
  </w:num>
  <w:num w:numId="4" w16cid:durableId="1878657330">
    <w:abstractNumId w:val="30"/>
  </w:num>
  <w:num w:numId="5" w16cid:durableId="978925198">
    <w:abstractNumId w:val="18"/>
  </w:num>
  <w:num w:numId="6" w16cid:durableId="906845646">
    <w:abstractNumId w:val="16"/>
  </w:num>
  <w:num w:numId="7" w16cid:durableId="1796869620">
    <w:abstractNumId w:val="1"/>
  </w:num>
  <w:num w:numId="8" w16cid:durableId="189219458">
    <w:abstractNumId w:val="31"/>
  </w:num>
  <w:num w:numId="9" w16cid:durableId="173350030">
    <w:abstractNumId w:val="27"/>
  </w:num>
  <w:num w:numId="10" w16cid:durableId="911811470">
    <w:abstractNumId w:val="25"/>
  </w:num>
  <w:num w:numId="11" w16cid:durableId="1836606996">
    <w:abstractNumId w:val="23"/>
  </w:num>
  <w:num w:numId="12" w16cid:durableId="1846894887">
    <w:abstractNumId w:val="24"/>
  </w:num>
  <w:num w:numId="13" w16cid:durableId="550073528">
    <w:abstractNumId w:val="3"/>
  </w:num>
  <w:num w:numId="14" w16cid:durableId="914509810">
    <w:abstractNumId w:val="22"/>
  </w:num>
  <w:num w:numId="15" w16cid:durableId="1229263439">
    <w:abstractNumId w:val="21"/>
  </w:num>
  <w:num w:numId="16" w16cid:durableId="572353178">
    <w:abstractNumId w:val="33"/>
  </w:num>
  <w:num w:numId="17" w16cid:durableId="1834103281">
    <w:abstractNumId w:val="10"/>
  </w:num>
  <w:num w:numId="18" w16cid:durableId="1351952100">
    <w:abstractNumId w:val="19"/>
  </w:num>
  <w:num w:numId="19" w16cid:durableId="811488358">
    <w:abstractNumId w:val="2"/>
  </w:num>
  <w:num w:numId="20" w16cid:durableId="318583980">
    <w:abstractNumId w:val="11"/>
  </w:num>
  <w:num w:numId="21" w16cid:durableId="1649742596">
    <w:abstractNumId w:val="5"/>
  </w:num>
  <w:num w:numId="22" w16cid:durableId="1228032422">
    <w:abstractNumId w:val="13"/>
  </w:num>
  <w:num w:numId="23" w16cid:durableId="1142312338">
    <w:abstractNumId w:val="4"/>
  </w:num>
  <w:num w:numId="24" w16cid:durableId="781876129">
    <w:abstractNumId w:val="7"/>
  </w:num>
  <w:num w:numId="25" w16cid:durableId="547566281">
    <w:abstractNumId w:val="20"/>
  </w:num>
  <w:num w:numId="26" w16cid:durableId="504905493">
    <w:abstractNumId w:val="6"/>
  </w:num>
  <w:num w:numId="27" w16cid:durableId="1659110664">
    <w:abstractNumId w:val="14"/>
  </w:num>
  <w:num w:numId="28" w16cid:durableId="1148009124">
    <w:abstractNumId w:val="26"/>
  </w:num>
  <w:num w:numId="29" w16cid:durableId="56906387">
    <w:abstractNumId w:val="8"/>
  </w:num>
  <w:num w:numId="30" w16cid:durableId="2052263588">
    <w:abstractNumId w:val="28"/>
  </w:num>
  <w:num w:numId="31" w16cid:durableId="860701273">
    <w:abstractNumId w:val="12"/>
  </w:num>
  <w:num w:numId="32" w16cid:durableId="586115548">
    <w:abstractNumId w:val="0"/>
  </w:num>
  <w:num w:numId="33" w16cid:durableId="1593197531">
    <w:abstractNumId w:val="17"/>
  </w:num>
  <w:num w:numId="34" w16cid:durableId="186339616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54B8"/>
    <w:rsid w:val="00070467"/>
    <w:rsid w:val="0007523E"/>
    <w:rsid w:val="000759F3"/>
    <w:rsid w:val="00077240"/>
    <w:rsid w:val="00082C31"/>
    <w:rsid w:val="000850AC"/>
    <w:rsid w:val="00086A49"/>
    <w:rsid w:val="000904E9"/>
    <w:rsid w:val="00094A8F"/>
    <w:rsid w:val="00094C09"/>
    <w:rsid w:val="00096EFD"/>
    <w:rsid w:val="00097DF1"/>
    <w:rsid w:val="000A3CBD"/>
    <w:rsid w:val="000A74FB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C0F4C"/>
    <w:rsid w:val="001D79B8"/>
    <w:rsid w:val="001E0705"/>
    <w:rsid w:val="001E10A5"/>
    <w:rsid w:val="001E1AD0"/>
    <w:rsid w:val="001E4915"/>
    <w:rsid w:val="001E5EDC"/>
    <w:rsid w:val="001E64B0"/>
    <w:rsid w:val="001F23DA"/>
    <w:rsid w:val="001F468A"/>
    <w:rsid w:val="001F5466"/>
    <w:rsid w:val="00203C99"/>
    <w:rsid w:val="00203CAD"/>
    <w:rsid w:val="00207099"/>
    <w:rsid w:val="00207D9E"/>
    <w:rsid w:val="00213491"/>
    <w:rsid w:val="0021508E"/>
    <w:rsid w:val="0022165A"/>
    <w:rsid w:val="0022504E"/>
    <w:rsid w:val="00225F5B"/>
    <w:rsid w:val="00226270"/>
    <w:rsid w:val="00230E2B"/>
    <w:rsid w:val="00232E20"/>
    <w:rsid w:val="002438B5"/>
    <w:rsid w:val="00245C48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27AAB"/>
    <w:rsid w:val="0033190B"/>
    <w:rsid w:val="00333140"/>
    <w:rsid w:val="00360555"/>
    <w:rsid w:val="003615AE"/>
    <w:rsid w:val="00361701"/>
    <w:rsid w:val="00370296"/>
    <w:rsid w:val="00370908"/>
    <w:rsid w:val="00386489"/>
    <w:rsid w:val="003A03FE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5744"/>
    <w:rsid w:val="0040782D"/>
    <w:rsid w:val="00411BE5"/>
    <w:rsid w:val="004135A7"/>
    <w:rsid w:val="004210F2"/>
    <w:rsid w:val="0042690D"/>
    <w:rsid w:val="00427AC1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1E3B"/>
    <w:rsid w:val="00573CB8"/>
    <w:rsid w:val="00573E54"/>
    <w:rsid w:val="00582902"/>
    <w:rsid w:val="00593B3E"/>
    <w:rsid w:val="00594E94"/>
    <w:rsid w:val="00597BBE"/>
    <w:rsid w:val="005A052E"/>
    <w:rsid w:val="005A1DE1"/>
    <w:rsid w:val="005B0462"/>
    <w:rsid w:val="005B1271"/>
    <w:rsid w:val="005B1CDC"/>
    <w:rsid w:val="005B68AD"/>
    <w:rsid w:val="005B79A4"/>
    <w:rsid w:val="005C1197"/>
    <w:rsid w:val="005C1375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15197"/>
    <w:rsid w:val="00623C1B"/>
    <w:rsid w:val="0063095B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BB3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760AE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13A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E6846"/>
    <w:rsid w:val="008F0C52"/>
    <w:rsid w:val="008F23C9"/>
    <w:rsid w:val="008F55EC"/>
    <w:rsid w:val="008F7A90"/>
    <w:rsid w:val="00900461"/>
    <w:rsid w:val="00900F85"/>
    <w:rsid w:val="00902894"/>
    <w:rsid w:val="009111E1"/>
    <w:rsid w:val="0091158F"/>
    <w:rsid w:val="00911615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5105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06EB3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4DF8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28D1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416C"/>
    <w:rsid w:val="00CB6C34"/>
    <w:rsid w:val="00CC0517"/>
    <w:rsid w:val="00CC07F0"/>
    <w:rsid w:val="00CD00B4"/>
    <w:rsid w:val="00CD28CC"/>
    <w:rsid w:val="00CE0BFB"/>
    <w:rsid w:val="00CE3ACD"/>
    <w:rsid w:val="00CE4ED2"/>
    <w:rsid w:val="00CE4F51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C1784"/>
    <w:rsid w:val="00DC1FB1"/>
    <w:rsid w:val="00DC4E00"/>
    <w:rsid w:val="00DC6F66"/>
    <w:rsid w:val="00DD2272"/>
    <w:rsid w:val="00DE2F52"/>
    <w:rsid w:val="00DE6AAC"/>
    <w:rsid w:val="00DE6D78"/>
    <w:rsid w:val="00DE75C4"/>
    <w:rsid w:val="00DF0562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9E6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739"/>
    <w:rsid w:val="00F928A4"/>
    <w:rsid w:val="00F954FA"/>
    <w:rsid w:val="00F96BCF"/>
    <w:rsid w:val="00F978AA"/>
    <w:rsid w:val="00FA3FF5"/>
    <w:rsid w:val="00FB24CB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5C1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mmr.cz/Seznam-zamestnancu?department=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11</cp:revision>
  <cp:lastPrinted>2025-08-05T08:26:00Z</cp:lastPrinted>
  <dcterms:created xsi:type="dcterms:W3CDTF">2025-08-21T07:18:00Z</dcterms:created>
  <dcterms:modified xsi:type="dcterms:W3CDTF">2025-09-04T08:51:00Z</dcterms:modified>
</cp:coreProperties>
</file>