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A604D5" w:rsidRDefault="008972D6" w:rsidP="00E6264A">
      <w:pPr>
        <w:jc w:val="center"/>
        <w:rPr>
          <w:rFonts w:ascii="Arial" w:eastAsia="Calibri" w:hAnsi="Arial" w:cs="Arial"/>
        </w:rPr>
      </w:pPr>
      <w:r w:rsidRPr="00A604D5">
        <w:rPr>
          <w:rFonts w:ascii="Arial" w:eastAsia="Calibri" w:hAnsi="Arial" w:cs="Arial"/>
        </w:rPr>
        <w:t xml:space="preserve">č.j. </w:t>
      </w:r>
      <w:r w:rsidR="00A604D5" w:rsidRPr="00A604D5">
        <w:rPr>
          <w:rFonts w:ascii="Arial" w:eastAsia="Calibri" w:hAnsi="Arial" w:cs="Arial"/>
        </w:rPr>
        <w:t>34750/2022</w:t>
      </w:r>
    </w:p>
    <w:p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2904E4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CB1A89">
        <w:rPr>
          <w:rFonts w:ascii="Arial" w:eastAsia="Calibri" w:hAnsi="Arial" w:cs="Arial"/>
          <w:b/>
          <w:sz w:val="20"/>
          <w:szCs w:val="20"/>
        </w:rPr>
        <w:t>5</w:t>
      </w:r>
      <w:r w:rsidR="002C0E4D" w:rsidRPr="002904E4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2904E4">
        <w:rPr>
          <w:rFonts w:ascii="Arial" w:eastAsia="Calibri" w:hAnsi="Arial" w:cs="Arial"/>
          <w:b/>
          <w:sz w:val="20"/>
          <w:szCs w:val="20"/>
        </w:rPr>
        <w:t>2</w:t>
      </w:r>
      <w:r w:rsidR="00CB1A89">
        <w:rPr>
          <w:rFonts w:ascii="Arial" w:eastAsia="Calibri" w:hAnsi="Arial" w:cs="Arial"/>
          <w:b/>
          <w:sz w:val="20"/>
          <w:szCs w:val="20"/>
        </w:rPr>
        <w:t>2</w:t>
      </w:r>
    </w:p>
    <w:p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2904E4">
        <w:rPr>
          <w:rFonts w:ascii="Arial" w:eastAsia="Calibri" w:hAnsi="Arial" w:cs="Arial"/>
        </w:rPr>
        <w:t xml:space="preserve">ze </w:t>
      </w:r>
      <w:r w:rsidRPr="0091158F">
        <w:rPr>
          <w:rFonts w:ascii="Arial" w:eastAsia="Calibri" w:hAnsi="Arial" w:cs="Arial"/>
        </w:rPr>
        <w:t xml:space="preserve">dne </w:t>
      </w:r>
      <w:r w:rsidR="00CB1A89">
        <w:rPr>
          <w:rFonts w:ascii="Arial" w:eastAsia="Calibri" w:hAnsi="Arial" w:cs="Arial"/>
        </w:rPr>
        <w:t>23. 5. 2022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A31A13" w:rsidRPr="000C7661" w:rsidRDefault="008972D6" w:rsidP="0091158F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od </w:t>
      </w:r>
      <w:r w:rsidR="00CB1A89">
        <w:rPr>
          <w:rFonts w:ascii="Arial" w:eastAsia="Calibri" w:hAnsi="Arial" w:cs="Arial"/>
          <w:b/>
        </w:rPr>
        <w:t>23. 5. 2022</w:t>
      </w:r>
    </w:p>
    <w:p w:rsidR="00BF6D7B" w:rsidRDefault="00BF6D7B" w:rsidP="00BF6D7B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BF6D7B" w:rsidRPr="001010F7" w:rsidRDefault="00BF6D7B" w:rsidP="00BF6D7B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Calibri" w:hAnsi="Arial" w:cs="Arial"/>
          <w:b/>
        </w:rPr>
        <w:t>Zrušuji</w:t>
      </w:r>
    </w:p>
    <w:p w:rsidR="00BF6D7B" w:rsidRPr="004F7B47" w:rsidRDefault="00BF6D7B" w:rsidP="00BF6D7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7B47">
        <w:rPr>
          <w:rFonts w:ascii="Arial" w:eastAsia="Calibri" w:hAnsi="Arial" w:cs="Arial"/>
        </w:rPr>
        <w:t xml:space="preserve"> - bod </w:t>
      </w:r>
      <w:r>
        <w:rPr>
          <w:rFonts w:ascii="Arial" w:eastAsia="Calibri" w:hAnsi="Arial" w:cs="Arial"/>
        </w:rPr>
        <w:t xml:space="preserve">č. </w:t>
      </w:r>
      <w:r w:rsidR="00CB1A89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 </w:t>
      </w:r>
      <w:r w:rsidRPr="004F7B47">
        <w:rPr>
          <w:rFonts w:ascii="Arial" w:eastAsia="Calibri" w:hAnsi="Arial" w:cs="Arial"/>
        </w:rPr>
        <w:t xml:space="preserve">služebního předpisu č. </w:t>
      </w:r>
      <w:r w:rsidR="00CB1A89">
        <w:rPr>
          <w:rFonts w:ascii="Arial" w:eastAsia="Calibri" w:hAnsi="Arial" w:cs="Arial"/>
        </w:rPr>
        <w:t>1</w:t>
      </w:r>
      <w:r w:rsidRPr="004F7B47">
        <w:rPr>
          <w:rFonts w:ascii="Arial" w:eastAsia="Calibri" w:hAnsi="Arial" w:cs="Arial"/>
        </w:rPr>
        <w:t>/20</w:t>
      </w:r>
      <w:r w:rsidR="00CB1A89">
        <w:rPr>
          <w:rFonts w:ascii="Arial" w:eastAsia="Calibri" w:hAnsi="Arial" w:cs="Arial"/>
        </w:rPr>
        <w:t>21</w:t>
      </w:r>
      <w:r w:rsidRPr="004F7B47">
        <w:rPr>
          <w:rFonts w:ascii="Arial" w:eastAsia="Calibri" w:hAnsi="Arial" w:cs="Arial"/>
        </w:rPr>
        <w:t xml:space="preserve"> ze dne </w:t>
      </w:r>
      <w:r w:rsidR="00CB1A89">
        <w:rPr>
          <w:rFonts w:ascii="Arial" w:hAnsi="Arial" w:cs="Arial"/>
        </w:rPr>
        <w:t>4. ledna 2021</w:t>
      </w:r>
      <w:r w:rsidRPr="004F7B47">
        <w:rPr>
          <w:rFonts w:ascii="Arial" w:eastAsia="Calibri" w:hAnsi="Arial" w:cs="Arial"/>
        </w:rPr>
        <w:t xml:space="preserve">, </w:t>
      </w:r>
      <w:r w:rsidRPr="004F7B47">
        <w:rPr>
          <w:rFonts w:ascii="Arial" w:hAnsi="Arial" w:cs="Arial"/>
        </w:rPr>
        <w:t>č. j.</w:t>
      </w:r>
      <w:r w:rsidRPr="004F7B47">
        <w:rPr>
          <w:rFonts w:ascii="Arial" w:eastAsia="Calibri" w:hAnsi="Arial" w:cs="Arial"/>
          <w:szCs w:val="20"/>
        </w:rPr>
        <w:t xml:space="preserve"> </w:t>
      </w:r>
      <w:r w:rsidR="00CB1A89">
        <w:rPr>
          <w:rFonts w:ascii="Arial" w:eastAsia="Calibri" w:hAnsi="Arial" w:cs="Arial"/>
          <w:szCs w:val="20"/>
        </w:rPr>
        <w:t>12</w:t>
      </w:r>
      <w:r w:rsidRPr="004F7B47">
        <w:rPr>
          <w:rFonts w:ascii="Arial" w:hAnsi="Arial" w:cs="Arial"/>
        </w:rPr>
        <w:t>/202</w:t>
      </w:r>
      <w:r w:rsidR="00CB1A89">
        <w:rPr>
          <w:rFonts w:ascii="Arial" w:hAnsi="Arial" w:cs="Arial"/>
        </w:rPr>
        <w:t>1</w:t>
      </w:r>
    </w:p>
    <w:p w:rsidR="00CB1A89" w:rsidRPr="004375B7" w:rsidRDefault="00CB1A89" w:rsidP="00CB1A89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 w:rsidRPr="004375B7">
        <w:rPr>
          <w:rFonts w:ascii="Arial" w:eastAsia="Calibri" w:hAnsi="Arial" w:cs="Arial"/>
          <w:b/>
        </w:rPr>
        <w:t xml:space="preserve">Pro služební místo </w:t>
      </w:r>
      <w:r w:rsidRPr="004375B7">
        <w:rPr>
          <w:rFonts w:ascii="Arial" w:hAnsi="Arial" w:cs="Arial"/>
          <w:b/>
        </w:rPr>
        <w:t>vrchního ministerského rady – koordinátora/</w:t>
      </w:r>
      <w:proofErr w:type="spellStart"/>
      <w:r w:rsidRPr="004375B7">
        <w:rPr>
          <w:rFonts w:ascii="Arial" w:hAnsi="Arial" w:cs="Arial"/>
          <w:b/>
        </w:rPr>
        <w:t>ky</w:t>
      </w:r>
      <w:proofErr w:type="spellEnd"/>
      <w:r w:rsidRPr="004375B7">
        <w:rPr>
          <w:rFonts w:ascii="Arial" w:hAnsi="Arial" w:cs="Arial"/>
          <w:b/>
        </w:rPr>
        <w:t xml:space="preserve"> přípravy územních skupin předsednictví ČR v Radě EU (v oddělení řízení strategie regionálního rozvoje, v odboru regionální politiky)</w:t>
      </w:r>
      <w:r>
        <w:rPr>
          <w:rFonts w:ascii="Arial" w:hAnsi="Arial" w:cs="Arial"/>
          <w:b/>
        </w:rPr>
        <w:t>.</w:t>
      </w:r>
    </w:p>
    <w:p w:rsidR="00BF6D7B" w:rsidRPr="00CB1A89" w:rsidRDefault="00BF6D7B" w:rsidP="00CB1A89">
      <w:pPr>
        <w:tabs>
          <w:tab w:val="left" w:pos="1560"/>
        </w:tabs>
        <w:autoSpaceDE w:val="0"/>
        <w:autoSpaceDN w:val="0"/>
        <w:adjustRightInd w:val="0"/>
        <w:spacing w:after="0"/>
        <w:ind w:left="284" w:right="141" w:hanging="426"/>
        <w:jc w:val="both"/>
        <w:rPr>
          <w:rFonts w:ascii="Arial" w:hAnsi="Arial" w:cs="Arial"/>
          <w:b/>
        </w:rPr>
      </w:pPr>
      <w:r w:rsidRPr="000654B8">
        <w:rPr>
          <w:rFonts w:ascii="Arial" w:hAnsi="Arial" w:cs="Arial"/>
          <w:b/>
          <w:highlight w:val="yellow"/>
        </w:rPr>
        <w:br/>
      </w:r>
    </w:p>
    <w:p w:rsidR="00BF6D7B" w:rsidRPr="006C5FA0" w:rsidRDefault="00BF6D7B" w:rsidP="00BF6D7B">
      <w:pPr>
        <w:pStyle w:val="Odstavecseseznamem"/>
        <w:spacing w:after="0" w:line="24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r w:rsidRPr="006C5FA0">
        <w:rPr>
          <w:rFonts w:ascii="Arial" w:hAnsi="Arial" w:cs="Arial"/>
          <w:b/>
        </w:rPr>
        <w:t xml:space="preserve">zrušuje požadavek: </w:t>
      </w:r>
    </w:p>
    <w:p w:rsidR="00BF6D7B" w:rsidRPr="000654B8" w:rsidRDefault="00BF6D7B" w:rsidP="00BF6D7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  <w:highlight w:val="yellow"/>
        </w:rPr>
      </w:pPr>
    </w:p>
    <w:p w:rsidR="00BF6D7B" w:rsidRPr="00A31A13" w:rsidRDefault="00BF6D7B" w:rsidP="00A31A1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1A13">
        <w:rPr>
          <w:rFonts w:ascii="Arial" w:hAnsi="Arial" w:cs="Arial"/>
        </w:rPr>
        <w:t>úrovně znalosti anglického jazyka odpovídající alespoň 2. stupni znalosti anglického jazyka pro standardizované jazykové zkoušky stanovené rozhodnutím Ministerstva školství, mládeže a tělovýchovy.</w:t>
      </w:r>
    </w:p>
    <w:p w:rsidR="00A31A13" w:rsidRPr="00A31A13" w:rsidRDefault="00A31A13" w:rsidP="00A31A13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:rsidR="00BF6D7B" w:rsidRDefault="00BF6D7B" w:rsidP="00BF6D7B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BF6D7B" w:rsidRPr="001010F7" w:rsidRDefault="00BF6D7B" w:rsidP="00BF6D7B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Times New Roman" w:hAnsi="Arial" w:cs="Arial"/>
          <w:b/>
          <w:spacing w:val="40"/>
        </w:rPr>
        <w:t>vydávám</w:t>
      </w:r>
    </w:p>
    <w:p w:rsidR="00BF6D7B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</w:t>
      </w:r>
      <w:r w:rsidR="007B7279">
        <w:rPr>
          <w:rFonts w:ascii="Arial" w:hAnsi="Arial" w:cs="Arial"/>
        </w:rPr>
        <w:t>o:</w:t>
      </w:r>
    </w:p>
    <w:p w:rsidR="007B7279" w:rsidRDefault="007B7279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7B7279" w:rsidRPr="000B4DD6" w:rsidRDefault="007B7279" w:rsidP="007B7279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Pr="007B7279">
        <w:rPr>
          <w:rFonts w:ascii="Arial" w:eastAsia="Calibri" w:hAnsi="Arial" w:cs="Arial"/>
          <w:bCs/>
        </w:rPr>
        <w:t xml:space="preserve">vrchního </w:t>
      </w:r>
      <w:r w:rsidRPr="007B7279">
        <w:rPr>
          <w:rFonts w:ascii="Arial" w:hAnsi="Arial" w:cs="Arial"/>
          <w:bCs/>
        </w:rPr>
        <w:t>ministerského rady koordinátora přípravy územních s</w:t>
      </w:r>
      <w:r w:rsidR="0063095B">
        <w:rPr>
          <w:rFonts w:ascii="Arial" w:hAnsi="Arial" w:cs="Arial"/>
          <w:bCs/>
        </w:rPr>
        <w:t>k</w:t>
      </w:r>
      <w:r w:rsidRPr="007B7279">
        <w:rPr>
          <w:rFonts w:ascii="Arial" w:hAnsi="Arial" w:cs="Arial"/>
          <w:bCs/>
        </w:rPr>
        <w:t>upin   předsednictví ČR v Radě EU</w:t>
      </w: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1784" w:rsidRPr="00A43B6D" w:rsidRDefault="00DC1784" w:rsidP="00DC178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služební místo </w:t>
      </w:r>
      <w:r w:rsidR="00A31A13">
        <w:rPr>
          <w:rFonts w:ascii="Arial" w:eastAsia="Calibri" w:hAnsi="Arial" w:cs="Arial"/>
          <w:b/>
        </w:rPr>
        <w:t xml:space="preserve">vrchního </w:t>
      </w:r>
      <w:r w:rsidR="00A31A13" w:rsidRPr="004A3667">
        <w:rPr>
          <w:rFonts w:ascii="Arial" w:hAnsi="Arial" w:cs="Arial"/>
          <w:b/>
        </w:rPr>
        <w:t xml:space="preserve">ministerského rady </w:t>
      </w:r>
      <w:r w:rsidR="00A604D5">
        <w:rPr>
          <w:rFonts w:ascii="Arial" w:hAnsi="Arial" w:cs="Arial"/>
          <w:b/>
        </w:rPr>
        <w:t>koordinátora přípravy územních s</w:t>
      </w:r>
      <w:r w:rsidR="0063095B">
        <w:rPr>
          <w:rFonts w:ascii="Arial" w:hAnsi="Arial" w:cs="Arial"/>
          <w:b/>
        </w:rPr>
        <w:t>k</w:t>
      </w:r>
      <w:bookmarkStart w:id="0" w:name="_GoBack"/>
      <w:bookmarkEnd w:id="0"/>
      <w:r w:rsidR="00A604D5">
        <w:rPr>
          <w:rFonts w:ascii="Arial" w:hAnsi="Arial" w:cs="Arial"/>
          <w:b/>
        </w:rPr>
        <w:t>upin předsednictví ČR v Radě EU, (</w:t>
      </w:r>
      <w:r w:rsidR="00A31A13">
        <w:rPr>
          <w:rFonts w:ascii="Arial" w:hAnsi="Arial" w:cs="Arial"/>
          <w:b/>
        </w:rPr>
        <w:t xml:space="preserve">v oddělení </w:t>
      </w:r>
      <w:r w:rsidR="00A604D5">
        <w:rPr>
          <w:rFonts w:ascii="Arial" w:hAnsi="Arial" w:cs="Arial"/>
          <w:b/>
        </w:rPr>
        <w:t xml:space="preserve">řízení strategie regionálního rozvoje, v odboru strategií a analýz regionální politiky bydlení) </w:t>
      </w:r>
      <w:r w:rsidRPr="00A43B6D">
        <w:rPr>
          <w:rFonts w:ascii="Arial" w:eastAsia="Calibri" w:hAnsi="Arial" w:cs="Arial"/>
          <w:b/>
        </w:rPr>
        <w:t xml:space="preserve">se stanoví požadavek: </w:t>
      </w:r>
    </w:p>
    <w:p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C1784" w:rsidRPr="00A43B6D" w:rsidRDefault="00DC1784" w:rsidP="00DC178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 xml:space="preserve">a) úrovně znalosti anglického jazyka odpovídající alespoň </w:t>
      </w:r>
      <w:r w:rsidR="00A31A13">
        <w:rPr>
          <w:rFonts w:ascii="Arial" w:hAnsi="Arial" w:cs="Arial"/>
        </w:rPr>
        <w:t>1</w:t>
      </w:r>
      <w:r w:rsidRPr="00A43B6D">
        <w:rPr>
          <w:rFonts w:ascii="Arial" w:hAnsi="Arial" w:cs="Arial"/>
        </w:rPr>
        <w:t>. stupni znalosti anglického jazyka pro standardizované jazykové zkoušky stanovené rozhodnutím Ministerstva školství, mládeže a tělovýchovy.</w:t>
      </w:r>
    </w:p>
    <w:p w:rsidR="00DC1784" w:rsidRPr="00A43B6D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7B7279" w:rsidRDefault="007B7279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7B7279" w:rsidRDefault="007B7279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DC1784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2904E4" w:rsidRPr="00BE68EF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0066AE" w:rsidRPr="00BE68EF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2904E4" w:rsidRPr="00BE68EF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Pr="00BE68EF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4571E3"/>
    <w:multiLevelType w:val="hybridMultilevel"/>
    <w:tmpl w:val="42ECE952"/>
    <w:lvl w:ilvl="0" w:tplc="0A1E7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8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1"/>
  </w:num>
  <w:num w:numId="4">
    <w:abstractNumId w:val="14"/>
  </w:num>
  <w:num w:numId="5">
    <w:abstractNumId w:val="18"/>
  </w:num>
  <w:num w:numId="6">
    <w:abstractNumId w:val="28"/>
  </w:num>
  <w:num w:numId="7">
    <w:abstractNumId w:val="19"/>
  </w:num>
  <w:num w:numId="8">
    <w:abstractNumId w:val="8"/>
  </w:num>
  <w:num w:numId="9">
    <w:abstractNumId w:val="20"/>
  </w:num>
  <w:num w:numId="10">
    <w:abstractNumId w:val="3"/>
  </w:num>
  <w:num w:numId="11">
    <w:abstractNumId w:val="32"/>
  </w:num>
  <w:num w:numId="12">
    <w:abstractNumId w:val="27"/>
  </w:num>
  <w:num w:numId="13">
    <w:abstractNumId w:val="23"/>
  </w:num>
  <w:num w:numId="14">
    <w:abstractNumId w:val="25"/>
  </w:num>
  <w:num w:numId="15">
    <w:abstractNumId w:val="21"/>
  </w:num>
  <w:num w:numId="16">
    <w:abstractNumId w:val="15"/>
  </w:num>
  <w:num w:numId="17">
    <w:abstractNumId w:val="6"/>
  </w:num>
  <w:num w:numId="18">
    <w:abstractNumId w:val="26"/>
  </w:num>
  <w:num w:numId="19">
    <w:abstractNumId w:val="30"/>
  </w:num>
  <w:num w:numId="20">
    <w:abstractNumId w:val="22"/>
  </w:num>
  <w:num w:numId="21">
    <w:abstractNumId w:val="16"/>
  </w:num>
  <w:num w:numId="22">
    <w:abstractNumId w:val="2"/>
  </w:num>
  <w:num w:numId="23">
    <w:abstractNumId w:val="12"/>
  </w:num>
  <w:num w:numId="24">
    <w:abstractNumId w:val="7"/>
  </w:num>
  <w:num w:numId="25">
    <w:abstractNumId w:val="11"/>
  </w:num>
  <w:num w:numId="26">
    <w:abstractNumId w:val="5"/>
  </w:num>
  <w:num w:numId="27">
    <w:abstractNumId w:val="29"/>
  </w:num>
  <w:num w:numId="28">
    <w:abstractNumId w:val="35"/>
  </w:num>
  <w:num w:numId="29">
    <w:abstractNumId w:val="13"/>
  </w:num>
  <w:num w:numId="30">
    <w:abstractNumId w:val="34"/>
  </w:num>
  <w:num w:numId="31">
    <w:abstractNumId w:val="9"/>
  </w:num>
  <w:num w:numId="32">
    <w:abstractNumId w:val="33"/>
  </w:num>
  <w:num w:numId="33">
    <w:abstractNumId w:val="17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B7279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E68EF"/>
    <w:rsid w:val="00BF0588"/>
    <w:rsid w:val="00BF6D7B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1A89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C36069B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3938-8983-4B20-BF57-7F6A7270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12</cp:revision>
  <cp:lastPrinted>2022-05-23T07:04:00Z</cp:lastPrinted>
  <dcterms:created xsi:type="dcterms:W3CDTF">2020-09-04T10:02:00Z</dcterms:created>
  <dcterms:modified xsi:type="dcterms:W3CDTF">2022-05-23T07:05:00Z</dcterms:modified>
</cp:coreProperties>
</file>