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1A187E08" w:rsidR="00F74F8E" w:rsidRPr="008F3931" w:rsidRDefault="008972D6" w:rsidP="008F3931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F3931" w:rsidRPr="008F3931">
        <w:rPr>
          <w:rFonts w:ascii="Arial" w:hAnsi="Arial" w:cs="Arial"/>
        </w:rPr>
        <w:t>MMR-61957/2025-94</w:t>
      </w:r>
    </w:p>
    <w:p w14:paraId="05F68B4A" w14:textId="02E9D9D6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A178E5">
        <w:rPr>
          <w:rFonts w:ascii="Arial" w:eastAsia="Calibri" w:hAnsi="Arial" w:cs="Arial"/>
          <w:b/>
        </w:rPr>
        <w:t>2</w:t>
      </w:r>
      <w:r w:rsidR="008F3931">
        <w:rPr>
          <w:rFonts w:ascii="Arial" w:eastAsia="Calibri" w:hAnsi="Arial" w:cs="Arial"/>
          <w:b/>
        </w:rPr>
        <w:t>6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146E30A4" w:rsidR="000E44D6" w:rsidRPr="00FC0126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6A0188">
        <w:rPr>
          <w:rFonts w:ascii="Arial" w:eastAsia="Calibri" w:hAnsi="Arial" w:cs="Arial"/>
        </w:rPr>
        <w:t>dne</w:t>
      </w:r>
      <w:r w:rsidR="00333140" w:rsidRPr="006A0188">
        <w:rPr>
          <w:rFonts w:ascii="Arial" w:eastAsia="Calibri" w:hAnsi="Arial" w:cs="Arial"/>
        </w:rPr>
        <w:t xml:space="preserve"> </w:t>
      </w:r>
      <w:r w:rsidR="00FC0126" w:rsidRPr="00FC0126">
        <w:rPr>
          <w:rFonts w:ascii="Arial" w:eastAsia="Calibri" w:hAnsi="Arial" w:cs="Arial"/>
        </w:rPr>
        <w:t>10</w:t>
      </w:r>
      <w:r w:rsidR="00A178E5" w:rsidRPr="00FC0126">
        <w:rPr>
          <w:rFonts w:ascii="Arial" w:eastAsia="Calibri" w:hAnsi="Arial" w:cs="Arial"/>
        </w:rPr>
        <w:t xml:space="preserve">. </w:t>
      </w:r>
      <w:r w:rsidR="008F3931" w:rsidRPr="00FC0126">
        <w:rPr>
          <w:rFonts w:ascii="Arial" w:eastAsia="Calibri" w:hAnsi="Arial" w:cs="Arial"/>
        </w:rPr>
        <w:t>9</w:t>
      </w:r>
      <w:r w:rsidR="00A178E5" w:rsidRPr="00FC0126">
        <w:rPr>
          <w:rFonts w:ascii="Arial" w:eastAsia="Calibri" w:hAnsi="Arial" w:cs="Arial"/>
        </w:rPr>
        <w:t>. 2025</w:t>
      </w:r>
    </w:p>
    <w:p w14:paraId="071FA5EF" w14:textId="77777777" w:rsidR="008972D6" w:rsidRPr="00FC012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C0126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C0126">
        <w:rPr>
          <w:rFonts w:ascii="Arial" w:eastAsia="Calibri" w:hAnsi="Arial" w:cs="Arial"/>
          <w:b/>
        </w:rPr>
        <w:t>a ve služebním úřadu</w:t>
      </w:r>
    </w:p>
    <w:p w14:paraId="776D3E06" w14:textId="238800E4" w:rsidR="00BB5515" w:rsidRDefault="008972D6" w:rsidP="00232E20">
      <w:pPr>
        <w:jc w:val="both"/>
        <w:rPr>
          <w:rFonts w:ascii="Arial" w:eastAsia="Calibri" w:hAnsi="Arial" w:cs="Arial"/>
          <w:b/>
        </w:rPr>
      </w:pPr>
      <w:r w:rsidRPr="00FC0126">
        <w:rPr>
          <w:rFonts w:ascii="Arial" w:eastAsia="Calibri" w:hAnsi="Arial" w:cs="Arial"/>
          <w:b/>
        </w:rPr>
        <w:t xml:space="preserve">S účinností od </w:t>
      </w:r>
      <w:r w:rsidR="009E45E6" w:rsidRPr="00FC0126">
        <w:rPr>
          <w:rFonts w:ascii="Arial" w:eastAsia="Calibri" w:hAnsi="Arial" w:cs="Arial"/>
          <w:b/>
          <w:bCs/>
        </w:rPr>
        <w:t>1</w:t>
      </w:r>
      <w:r w:rsidR="008F3931" w:rsidRPr="00FC0126">
        <w:rPr>
          <w:rFonts w:ascii="Arial" w:eastAsia="Calibri" w:hAnsi="Arial" w:cs="Arial"/>
          <w:b/>
          <w:bCs/>
        </w:rPr>
        <w:t>0</w:t>
      </w:r>
      <w:r w:rsidR="00C96B33" w:rsidRPr="00FC0126">
        <w:rPr>
          <w:rFonts w:ascii="Arial" w:eastAsia="Calibri" w:hAnsi="Arial" w:cs="Arial"/>
          <w:b/>
          <w:bCs/>
        </w:rPr>
        <w:t>.</w:t>
      </w:r>
      <w:r w:rsidR="005F62D1" w:rsidRPr="00FC0126">
        <w:rPr>
          <w:rFonts w:ascii="Arial" w:eastAsia="Calibri" w:hAnsi="Arial" w:cs="Arial"/>
          <w:b/>
          <w:bCs/>
        </w:rPr>
        <w:t xml:space="preserve"> </w:t>
      </w:r>
      <w:r w:rsidR="008F3931" w:rsidRPr="00FC0126">
        <w:rPr>
          <w:rFonts w:ascii="Arial" w:eastAsia="Calibri" w:hAnsi="Arial" w:cs="Arial"/>
          <w:b/>
          <w:bCs/>
        </w:rPr>
        <w:t>9</w:t>
      </w:r>
      <w:r w:rsidR="005F62D1" w:rsidRPr="00FC0126">
        <w:rPr>
          <w:rFonts w:ascii="Arial" w:eastAsia="Calibri" w:hAnsi="Arial" w:cs="Arial"/>
          <w:b/>
          <w:bCs/>
        </w:rPr>
        <w:t>.</w:t>
      </w:r>
      <w:r w:rsidR="005F62D1" w:rsidRPr="00FC0126">
        <w:rPr>
          <w:rFonts w:ascii="Arial" w:eastAsia="Calibri" w:hAnsi="Arial" w:cs="Arial"/>
        </w:rPr>
        <w:t xml:space="preserve"> </w:t>
      </w:r>
      <w:r w:rsidR="00B22B66" w:rsidRPr="00FC0126">
        <w:rPr>
          <w:rFonts w:ascii="Arial" w:eastAsia="Calibri" w:hAnsi="Arial" w:cs="Arial"/>
          <w:b/>
        </w:rPr>
        <w:t>202</w:t>
      </w:r>
      <w:r w:rsidR="00AE519D" w:rsidRPr="00FC0126">
        <w:rPr>
          <w:rFonts w:ascii="Arial" w:eastAsia="Calibri" w:hAnsi="Arial" w:cs="Arial"/>
          <w:b/>
        </w:rPr>
        <w:t>5</w:t>
      </w:r>
    </w:p>
    <w:p w14:paraId="73259C87" w14:textId="77777777" w:rsidR="00D52DB2" w:rsidRDefault="00D52DB2" w:rsidP="00D52DB2">
      <w:pPr>
        <w:tabs>
          <w:tab w:val="left" w:pos="851"/>
        </w:tabs>
        <w:spacing w:after="120"/>
        <w:jc w:val="both"/>
        <w:rPr>
          <w:rFonts w:ascii="Arial" w:eastAsia="Calibri" w:hAnsi="Arial" w:cs="Arial"/>
          <w:b/>
        </w:rPr>
      </w:pPr>
    </w:p>
    <w:p w14:paraId="234E5767" w14:textId="77777777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752DCA31" w14:textId="658F3389" w:rsidR="00D52DB2" w:rsidRDefault="00D52DB2" w:rsidP="00D52DB2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bod č. </w:t>
      </w:r>
      <w:r w:rsidR="008F3931">
        <w:rPr>
          <w:rFonts w:ascii="Arial" w:hAnsi="Arial" w:cs="Arial"/>
        </w:rPr>
        <w:t>1</w:t>
      </w:r>
      <w:r w:rsidRPr="00972F66">
        <w:rPr>
          <w:rFonts w:ascii="Arial" w:hAnsi="Arial" w:cs="Arial"/>
        </w:rPr>
        <w:t xml:space="preserve"> služebního předpisu č. </w:t>
      </w:r>
      <w:r>
        <w:rPr>
          <w:rFonts w:ascii="Arial" w:hAnsi="Arial" w:cs="Arial"/>
        </w:rPr>
        <w:t>14</w:t>
      </w:r>
      <w:r w:rsidRPr="00972F66">
        <w:rPr>
          <w:rFonts w:ascii="Arial" w:hAnsi="Arial" w:cs="Arial"/>
        </w:rPr>
        <w:t xml:space="preserve">/2025 ze dne </w:t>
      </w:r>
      <w:r>
        <w:rPr>
          <w:rFonts w:ascii="Arial" w:hAnsi="Arial" w:cs="Arial"/>
        </w:rPr>
        <w:t>19</w:t>
      </w:r>
      <w:r w:rsidRPr="00972F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>, č.j. MMR-</w:t>
      </w:r>
      <w:r w:rsidRPr="00666809">
        <w:rPr>
          <w:rFonts w:ascii="Arial" w:hAnsi="Arial" w:cs="Arial"/>
        </w:rPr>
        <w:t>42579/2025-94</w:t>
      </w:r>
      <w:r>
        <w:rPr>
          <w:rFonts w:ascii="Arial" w:hAnsi="Arial" w:cs="Arial"/>
        </w:rPr>
        <w:t xml:space="preserve"> </w:t>
      </w:r>
      <w:r w:rsidRPr="00972F66">
        <w:rPr>
          <w:rFonts w:ascii="Arial" w:eastAsia="Calibri" w:hAnsi="Arial" w:cs="Arial"/>
        </w:rPr>
        <w:t>pro služební míst</w:t>
      </w:r>
      <w:r>
        <w:rPr>
          <w:rFonts w:ascii="Arial" w:eastAsia="Calibri" w:hAnsi="Arial" w:cs="Arial"/>
        </w:rPr>
        <w:t xml:space="preserve">o </w:t>
      </w:r>
      <w:r w:rsidR="008F3931" w:rsidRPr="00972F66">
        <w:rPr>
          <w:rFonts w:ascii="Arial" w:hAnsi="Arial" w:cs="Arial"/>
        </w:rPr>
        <w:t>v oddělení IT architektury, v sekci IT, MMR_</w:t>
      </w:r>
      <w:r w:rsidR="008F3931">
        <w:rPr>
          <w:rFonts w:ascii="Arial" w:hAnsi="Arial" w:cs="Arial"/>
        </w:rPr>
        <w:t>785</w:t>
      </w:r>
    </w:p>
    <w:p w14:paraId="068C065E" w14:textId="1B3C5C4E" w:rsidR="00D52DB2" w:rsidRDefault="00D52DB2" w:rsidP="00D52DB2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bod č. </w:t>
      </w:r>
      <w:r w:rsidR="008F3931">
        <w:rPr>
          <w:rFonts w:ascii="Arial" w:hAnsi="Arial" w:cs="Arial"/>
        </w:rPr>
        <w:t>2</w:t>
      </w:r>
      <w:r w:rsidRPr="00972F66">
        <w:rPr>
          <w:rFonts w:ascii="Arial" w:hAnsi="Arial" w:cs="Arial"/>
        </w:rPr>
        <w:t xml:space="preserve"> služebního předpisu č. </w:t>
      </w:r>
      <w:r>
        <w:rPr>
          <w:rFonts w:ascii="Arial" w:hAnsi="Arial" w:cs="Arial"/>
        </w:rPr>
        <w:t>14</w:t>
      </w:r>
      <w:r w:rsidRPr="00972F66">
        <w:rPr>
          <w:rFonts w:ascii="Arial" w:hAnsi="Arial" w:cs="Arial"/>
        </w:rPr>
        <w:t xml:space="preserve">/2025 ze dne </w:t>
      </w:r>
      <w:r>
        <w:rPr>
          <w:rFonts w:ascii="Arial" w:hAnsi="Arial" w:cs="Arial"/>
        </w:rPr>
        <w:t>19</w:t>
      </w:r>
      <w:r w:rsidRPr="00972F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>, č.j. MMR-</w:t>
      </w:r>
      <w:r w:rsidRPr="00666809">
        <w:rPr>
          <w:rFonts w:ascii="Arial" w:hAnsi="Arial" w:cs="Arial"/>
        </w:rPr>
        <w:t>42579/2025-94</w:t>
      </w:r>
      <w:r>
        <w:rPr>
          <w:rFonts w:ascii="Arial" w:hAnsi="Arial" w:cs="Arial"/>
        </w:rPr>
        <w:t xml:space="preserve"> </w:t>
      </w:r>
      <w:r w:rsidRPr="00972F66">
        <w:rPr>
          <w:rFonts w:ascii="Arial" w:eastAsia="Calibri" w:hAnsi="Arial" w:cs="Arial"/>
        </w:rPr>
        <w:t>pro služební míst</w:t>
      </w:r>
      <w:r>
        <w:rPr>
          <w:rFonts w:ascii="Arial" w:eastAsia="Calibri" w:hAnsi="Arial" w:cs="Arial"/>
        </w:rPr>
        <w:t xml:space="preserve">o </w:t>
      </w:r>
      <w:r w:rsidR="008F3931" w:rsidRPr="00972F66">
        <w:rPr>
          <w:rFonts w:ascii="Arial" w:hAnsi="Arial" w:cs="Arial"/>
        </w:rPr>
        <w:t>v oddělení IT architektury, v sekci IT, MMR_</w:t>
      </w:r>
      <w:r w:rsidR="008F3931">
        <w:rPr>
          <w:rFonts w:ascii="Arial" w:hAnsi="Arial" w:cs="Arial"/>
        </w:rPr>
        <w:t>932</w:t>
      </w:r>
    </w:p>
    <w:p w14:paraId="137FB1C7" w14:textId="3E5F5179" w:rsidR="00D34C40" w:rsidRPr="00D34C40" w:rsidRDefault="00D34C40" w:rsidP="00D34C40">
      <w:pPr>
        <w:tabs>
          <w:tab w:val="left" w:pos="5670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0B308B31" w14:textId="77777777" w:rsidR="00D52DB2" w:rsidRDefault="00D52DB2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10AF884B" w:rsidR="00900F85" w:rsidRDefault="002C5A56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>v oddělení IT architektury, v</w:t>
      </w:r>
      <w:r>
        <w:rPr>
          <w:rFonts w:ascii="Arial" w:hAnsi="Arial" w:cs="Arial"/>
        </w:rPr>
        <w:t> odboru koncepce a IT architektury</w:t>
      </w:r>
      <w:r w:rsidRPr="00972F66">
        <w:rPr>
          <w:rFonts w:ascii="Arial" w:hAnsi="Arial" w:cs="Arial"/>
        </w:rPr>
        <w:t>, MMR_</w:t>
      </w:r>
      <w:r>
        <w:rPr>
          <w:rFonts w:ascii="Arial" w:hAnsi="Arial" w:cs="Arial"/>
        </w:rPr>
        <w:t>785</w:t>
      </w:r>
    </w:p>
    <w:p w14:paraId="7380EB28" w14:textId="46ACE619" w:rsidR="00BF44A1" w:rsidRDefault="00D52DB2" w:rsidP="00986B46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v oddělení </w:t>
      </w:r>
      <w:r w:rsidR="002C5A56" w:rsidRPr="00972F66">
        <w:rPr>
          <w:rFonts w:ascii="Arial" w:hAnsi="Arial" w:cs="Arial"/>
        </w:rPr>
        <w:t>IT architektury, v</w:t>
      </w:r>
      <w:r w:rsidR="002C5A56">
        <w:rPr>
          <w:rFonts w:ascii="Arial" w:hAnsi="Arial" w:cs="Arial"/>
        </w:rPr>
        <w:t> odboru koncepce a IT architektury</w:t>
      </w:r>
      <w:r w:rsidR="002C5A56" w:rsidRPr="00972F66">
        <w:rPr>
          <w:rFonts w:ascii="Arial" w:hAnsi="Arial" w:cs="Arial"/>
        </w:rPr>
        <w:t>, MMR_</w:t>
      </w:r>
      <w:r w:rsidR="002C5A56">
        <w:rPr>
          <w:rFonts w:ascii="Arial" w:hAnsi="Arial" w:cs="Arial"/>
        </w:rPr>
        <w:t>932</w:t>
      </w:r>
    </w:p>
    <w:p w14:paraId="7E2F7198" w14:textId="44EAC36D" w:rsidR="00D34C40" w:rsidRDefault="00D34C40" w:rsidP="00986B46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kontroly, v odboru </w:t>
      </w:r>
      <w:r w:rsidRPr="00D34C40">
        <w:rPr>
          <w:rFonts w:ascii="Arial" w:hAnsi="Arial" w:cs="Arial"/>
        </w:rPr>
        <w:t>Řídicího orgánu Integrovaného regionálního operačního programu</w:t>
      </w:r>
      <w:r>
        <w:rPr>
          <w:rFonts w:ascii="Arial" w:hAnsi="Arial" w:cs="Arial"/>
        </w:rPr>
        <w:t>, MMR_254</w:t>
      </w:r>
    </w:p>
    <w:p w14:paraId="26E2800D" w14:textId="77777777" w:rsidR="00986B46" w:rsidRPr="00986B46" w:rsidRDefault="00986B46" w:rsidP="00986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45DEA4B6" w14:textId="615ADDEC" w:rsidR="009E45E6" w:rsidRPr="00BF44A1" w:rsidRDefault="009E45E6" w:rsidP="009E45E6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F44A1">
        <w:rPr>
          <w:rFonts w:ascii="Arial" w:hAnsi="Arial" w:cs="Arial"/>
          <w:b/>
        </w:rPr>
        <w:t>Pro služební místo MMR_</w:t>
      </w:r>
      <w:r w:rsidR="00BF44A1" w:rsidRPr="00BF44A1">
        <w:rPr>
          <w:rFonts w:ascii="Arial" w:hAnsi="Arial" w:cs="Arial"/>
          <w:b/>
        </w:rPr>
        <w:t>785</w:t>
      </w:r>
      <w:r w:rsidR="00086A49" w:rsidRPr="00BF44A1">
        <w:rPr>
          <w:rFonts w:ascii="Arial" w:hAnsi="Arial" w:cs="Arial"/>
          <w:b/>
        </w:rPr>
        <w:t>,</w:t>
      </w:r>
      <w:r w:rsidRPr="00BF44A1">
        <w:rPr>
          <w:rFonts w:ascii="Arial" w:hAnsi="Arial" w:cs="Arial"/>
          <w:b/>
        </w:rPr>
        <w:t xml:space="preserve"> </w:t>
      </w:r>
      <w:r w:rsidR="00BF44A1" w:rsidRPr="00BF44A1">
        <w:rPr>
          <w:rFonts w:ascii="Arial" w:hAnsi="Arial" w:cs="Arial"/>
          <w:b/>
        </w:rPr>
        <w:t>v oddělení IT architektury, v odboru koncepce a IT architektury</w:t>
      </w:r>
      <w:r w:rsidRPr="00BF44A1">
        <w:rPr>
          <w:rFonts w:ascii="Arial" w:hAnsi="Arial" w:cs="Arial"/>
          <w:b/>
        </w:rPr>
        <w:t>, se stanoví požadavek</w:t>
      </w:r>
      <w:r w:rsidRPr="00BF44A1">
        <w:rPr>
          <w:rFonts w:ascii="Arial" w:hAnsi="Arial" w:cs="Arial"/>
          <w:b/>
          <w:bCs/>
        </w:rPr>
        <w:t>:</w:t>
      </w:r>
      <w:r w:rsidRPr="00BF44A1">
        <w:rPr>
          <w:rFonts w:ascii="Arial" w:hAnsi="Arial" w:cs="Arial"/>
          <w:b/>
        </w:rPr>
        <w:t xml:space="preserve"> </w:t>
      </w:r>
    </w:p>
    <w:p w14:paraId="1413D5AF" w14:textId="77777777" w:rsidR="009E45E6" w:rsidRPr="002C5A56" w:rsidRDefault="009E45E6" w:rsidP="009E45E6">
      <w:pPr>
        <w:spacing w:after="0"/>
        <w:jc w:val="both"/>
        <w:rPr>
          <w:rFonts w:ascii="Arial" w:hAnsi="Arial" w:cs="Arial"/>
          <w:highlight w:val="yellow"/>
        </w:rPr>
      </w:pPr>
    </w:p>
    <w:p w14:paraId="72E96189" w14:textId="3DAABFF5" w:rsidR="00BF44A1" w:rsidRDefault="00BF44A1" w:rsidP="00BF44A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51768497" w14:textId="77777777" w:rsidR="00BF44A1" w:rsidRPr="00BF44A1" w:rsidRDefault="00BF44A1" w:rsidP="00BF44A1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57F968CC" w14:textId="4EAF915F" w:rsidR="009E45E6" w:rsidRPr="002C5A56" w:rsidRDefault="00BF44A1" w:rsidP="00BF44A1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5D28C23D" w14:textId="77777777" w:rsidR="009E45E6" w:rsidRPr="002C5A56" w:rsidRDefault="009E45E6" w:rsidP="009E45E6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04B0D1F1" w14:textId="77777777" w:rsidR="00BF44A1" w:rsidRDefault="00BF44A1" w:rsidP="00BF44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277D69">
        <w:rPr>
          <w:rFonts w:ascii="Arial" w:hAnsi="Arial" w:cs="Arial"/>
          <w:bCs/>
        </w:rPr>
        <w:t>způsobilosti seznamovat se s utajovanými informacemi stupně utajení „Vyhrazené“ v souladu se zákonem č. 412/2005 Sb., o ochraně utajovaných informací a o bezpečnostní způsobilosti, ve znění pozdějších předpisů.</w:t>
      </w:r>
    </w:p>
    <w:p w14:paraId="62418C1A" w14:textId="77777777" w:rsidR="00BF44A1" w:rsidRDefault="00BF44A1" w:rsidP="00BF44A1">
      <w:pPr>
        <w:pStyle w:val="Odstavecseseznamem"/>
        <w:autoSpaceDE w:val="0"/>
        <w:autoSpaceDN w:val="0"/>
        <w:adjustRightInd w:val="0"/>
        <w:spacing w:line="240" w:lineRule="auto"/>
        <w:ind w:left="1211"/>
        <w:jc w:val="both"/>
        <w:rPr>
          <w:rFonts w:ascii="Arial" w:hAnsi="Arial" w:cs="Arial"/>
          <w:bCs/>
        </w:rPr>
      </w:pPr>
    </w:p>
    <w:p w14:paraId="7FB0990A" w14:textId="0E72B976" w:rsidR="009E45E6" w:rsidRPr="00BF44A1" w:rsidRDefault="00BF44A1" w:rsidP="00BF44A1">
      <w:pPr>
        <w:pStyle w:val="Odstavecseseznamem"/>
        <w:autoSpaceDE w:val="0"/>
        <w:autoSpaceDN w:val="0"/>
        <w:adjustRightInd w:val="0"/>
        <w:spacing w:line="240" w:lineRule="auto"/>
        <w:ind w:left="1211"/>
        <w:jc w:val="both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lastRenderedPageBreak/>
        <w:t>Splnění tohoto požadavku se dokládá úředně ověřenou kopií platného Oznámení o 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 zařazení na služební místo</w:t>
      </w:r>
      <w:r w:rsidR="009E45E6" w:rsidRPr="00BF44A1">
        <w:rPr>
          <w:rFonts w:ascii="Arial" w:hAnsi="Arial" w:cs="Arial"/>
        </w:rPr>
        <w:t>.</w:t>
      </w:r>
    </w:p>
    <w:p w14:paraId="483796DD" w14:textId="77777777" w:rsidR="004B0270" w:rsidRPr="002C5A56" w:rsidRDefault="004B0270" w:rsidP="004B0270">
      <w:pPr>
        <w:pStyle w:val="Odstavecseseznamem"/>
        <w:spacing w:after="0" w:line="240" w:lineRule="auto"/>
        <w:ind w:left="1211"/>
        <w:jc w:val="both"/>
        <w:rPr>
          <w:rFonts w:ascii="Arial" w:hAnsi="Arial" w:cs="Arial"/>
          <w:highlight w:val="yellow"/>
        </w:rPr>
      </w:pPr>
    </w:p>
    <w:p w14:paraId="7003DCE0" w14:textId="77777777" w:rsidR="00B94DFD" w:rsidRPr="002C5A56" w:rsidRDefault="00B94DFD" w:rsidP="00B94DFD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40B8DB1B" w14:textId="5E9228AF" w:rsidR="00D52DB2" w:rsidRPr="00BF44A1" w:rsidRDefault="00BF44A1" w:rsidP="00D52DB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MMR_932, v oddělení IT architektury, v odboru koncepce a IT architektury, se stanoví požadavek</w:t>
      </w:r>
      <w:r w:rsidR="00D52DB2" w:rsidRPr="00BF44A1">
        <w:rPr>
          <w:rFonts w:ascii="Arial" w:hAnsi="Arial" w:cs="Arial"/>
          <w:b/>
          <w:bCs/>
        </w:rPr>
        <w:t>:</w:t>
      </w:r>
    </w:p>
    <w:p w14:paraId="0EBA5F72" w14:textId="77777777" w:rsidR="00D52DB2" w:rsidRPr="002C5A56" w:rsidRDefault="00D52DB2" w:rsidP="00D52DB2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DCC8E6B" w14:textId="75C2D994" w:rsidR="00BF44A1" w:rsidRDefault="00BF44A1" w:rsidP="00BF44A1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641E3531" w14:textId="77777777" w:rsidR="00BF44A1" w:rsidRPr="00BF44A1" w:rsidRDefault="00BF44A1" w:rsidP="00BF44A1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4B804F6D" w14:textId="6E4E58BF" w:rsidR="00BF44A1" w:rsidRPr="002C5A56" w:rsidRDefault="00BF44A1" w:rsidP="00BF44A1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1473D70D" w14:textId="77777777" w:rsidR="00BF44A1" w:rsidRPr="002C5A56" w:rsidRDefault="00BF44A1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03DAE433" w14:textId="77777777" w:rsidR="00BF44A1" w:rsidRDefault="00BF44A1" w:rsidP="00BF44A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277D69">
        <w:rPr>
          <w:rFonts w:ascii="Arial" w:hAnsi="Arial" w:cs="Arial"/>
          <w:bCs/>
        </w:rPr>
        <w:t>způsobilosti seznamovat se s utajovanými informacemi stupně utajení „Vyhrazené“ v souladu se zákonem č. 412/2005 Sb., o ochraně utajovaných informací a o bezpečnostní způsobilosti, ve znění pozdějších předpisů.</w:t>
      </w:r>
    </w:p>
    <w:p w14:paraId="356CA01F" w14:textId="77777777" w:rsidR="00BF44A1" w:rsidRDefault="00BF44A1" w:rsidP="00BF44A1">
      <w:pPr>
        <w:pStyle w:val="Odstavecseseznamem"/>
        <w:autoSpaceDE w:val="0"/>
        <w:autoSpaceDN w:val="0"/>
        <w:adjustRightInd w:val="0"/>
        <w:spacing w:line="240" w:lineRule="auto"/>
        <w:ind w:left="1211"/>
        <w:jc w:val="both"/>
        <w:rPr>
          <w:rFonts w:ascii="Arial" w:hAnsi="Arial" w:cs="Arial"/>
          <w:bCs/>
        </w:rPr>
      </w:pPr>
    </w:p>
    <w:p w14:paraId="12688976" w14:textId="7F71378A" w:rsidR="00D52DB2" w:rsidRPr="00BF44A1" w:rsidRDefault="00BF44A1" w:rsidP="00BF44A1">
      <w:pPr>
        <w:pStyle w:val="Odstavecseseznamem"/>
        <w:autoSpaceDE w:val="0"/>
        <w:autoSpaceDN w:val="0"/>
        <w:adjustRightInd w:val="0"/>
        <w:spacing w:line="240" w:lineRule="auto"/>
        <w:ind w:left="1211"/>
        <w:jc w:val="both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Splnění tohoto požadavku se dokládá úředně ověřenou kopií platného Oznámení o 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 zařazení na služební místo.</w:t>
      </w:r>
    </w:p>
    <w:p w14:paraId="62E72119" w14:textId="77777777" w:rsidR="00E71A66" w:rsidRPr="002C5A56" w:rsidRDefault="00E71A66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6B5A5F67" w14:textId="77777777" w:rsidR="006A0188" w:rsidRPr="00D34C40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b/>
          <w:bCs/>
          <w:highlight w:val="yellow"/>
        </w:rPr>
      </w:pPr>
    </w:p>
    <w:p w14:paraId="61A25C56" w14:textId="39EF5502" w:rsidR="00D34C40" w:rsidRPr="00D34C40" w:rsidRDefault="00D34C40" w:rsidP="00D34C4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34C40">
        <w:rPr>
          <w:rFonts w:ascii="Arial" w:hAnsi="Arial" w:cs="Arial"/>
          <w:b/>
          <w:bCs/>
        </w:rPr>
        <w:t>Pro služební místo MMR_</w:t>
      </w:r>
      <w:r w:rsidRPr="00D34C40">
        <w:rPr>
          <w:rFonts w:ascii="Arial" w:hAnsi="Arial" w:cs="Arial"/>
          <w:b/>
          <w:bCs/>
        </w:rPr>
        <w:t>254</w:t>
      </w:r>
      <w:r w:rsidRPr="00D34C40">
        <w:rPr>
          <w:rFonts w:ascii="Arial" w:hAnsi="Arial" w:cs="Arial"/>
          <w:b/>
          <w:bCs/>
        </w:rPr>
        <w:t>, v oddělení kontroly, v odboru Řídicího orgánu Integrovaného regionálního operačního programu, se stanoví požadavek:</w:t>
      </w:r>
    </w:p>
    <w:p w14:paraId="3387291F" w14:textId="77777777" w:rsidR="006A0188" w:rsidRPr="00A178E5" w:rsidRDefault="006A0188" w:rsidP="00D34C40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59B6936" w14:textId="79E27FC5" w:rsidR="00D34C40" w:rsidRPr="00405744" w:rsidRDefault="00D34C40" w:rsidP="00D34C40">
      <w:pPr>
        <w:pStyle w:val="Odstavecseseznamem"/>
        <w:numPr>
          <w:ilvl w:val="0"/>
          <w:numId w:val="30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405744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cizího</w:t>
      </w:r>
      <w:r w:rsidRPr="00405744">
        <w:rPr>
          <w:rFonts w:ascii="Arial" w:hAnsi="Arial" w:cs="Arial"/>
        </w:rPr>
        <w:t xml:space="preserve"> jazyka odpovídající alespoň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1</w:t>
      </w:r>
      <w:r w:rsidRPr="00405744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16203807" w14:textId="77777777" w:rsidR="00D34C40" w:rsidRPr="00E71A66" w:rsidRDefault="00D34C40" w:rsidP="00D34C40">
      <w:pPr>
        <w:pStyle w:val="Odstavecseseznamem"/>
        <w:tabs>
          <w:tab w:val="left" w:pos="1276"/>
        </w:tabs>
        <w:spacing w:after="0" w:line="240" w:lineRule="auto"/>
        <w:ind w:left="786"/>
        <w:jc w:val="both"/>
        <w:rPr>
          <w:rFonts w:ascii="Arial" w:hAnsi="Arial" w:cs="Arial"/>
        </w:rPr>
      </w:pPr>
    </w:p>
    <w:p w14:paraId="6D121E3C" w14:textId="77777777" w:rsidR="00D34C40" w:rsidRPr="00405744" w:rsidRDefault="00D34C40" w:rsidP="00D34C40">
      <w:pPr>
        <w:pStyle w:val="Odstavecseseznamem"/>
        <w:tabs>
          <w:tab w:val="left" w:pos="1276"/>
        </w:tabs>
        <w:spacing w:after="0" w:line="240" w:lineRule="auto"/>
        <w:ind w:left="786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5EE66866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5B59145D" w14:textId="77777777" w:rsidR="006A0188" w:rsidRPr="00A178E5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5A78361C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73BCED47" w14:textId="77777777" w:rsidR="00D34C40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0FA0EFB" w14:textId="77777777" w:rsidR="00D34C40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A033004" w14:textId="77777777" w:rsidR="00D34C40" w:rsidRPr="00A178E5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7"/>
  </w:num>
  <w:num w:numId="2" w16cid:durableId="301430558">
    <w:abstractNumId w:val="25"/>
  </w:num>
  <w:num w:numId="3" w16cid:durableId="1748922725">
    <w:abstractNumId w:val="28"/>
  </w:num>
  <w:num w:numId="4" w16cid:durableId="1878657330">
    <w:abstractNumId w:val="26"/>
  </w:num>
  <w:num w:numId="5" w16cid:durableId="978925198">
    <w:abstractNumId w:val="13"/>
  </w:num>
  <w:num w:numId="6" w16cid:durableId="906845646">
    <w:abstractNumId w:val="12"/>
  </w:num>
  <w:num w:numId="7" w16cid:durableId="1796869620">
    <w:abstractNumId w:val="0"/>
  </w:num>
  <w:num w:numId="8" w16cid:durableId="189219458">
    <w:abstractNumId w:val="27"/>
  </w:num>
  <w:num w:numId="9" w16cid:durableId="173350030">
    <w:abstractNumId w:val="23"/>
  </w:num>
  <w:num w:numId="10" w16cid:durableId="911811470">
    <w:abstractNumId w:val="21"/>
  </w:num>
  <w:num w:numId="11" w16cid:durableId="1836606996">
    <w:abstractNumId w:val="19"/>
  </w:num>
  <w:num w:numId="12" w16cid:durableId="1846894887">
    <w:abstractNumId w:val="20"/>
  </w:num>
  <w:num w:numId="13" w16cid:durableId="550073528">
    <w:abstractNumId w:val="2"/>
  </w:num>
  <w:num w:numId="14" w16cid:durableId="914509810">
    <w:abstractNumId w:val="18"/>
  </w:num>
  <w:num w:numId="15" w16cid:durableId="1229263439">
    <w:abstractNumId w:val="16"/>
  </w:num>
  <w:num w:numId="16" w16cid:durableId="572353178">
    <w:abstractNumId w:val="29"/>
  </w:num>
  <w:num w:numId="17" w16cid:durableId="1834103281">
    <w:abstractNumId w:val="8"/>
  </w:num>
  <w:num w:numId="18" w16cid:durableId="1351952100">
    <w:abstractNumId w:val="14"/>
  </w:num>
  <w:num w:numId="19" w16cid:durableId="811488358">
    <w:abstractNumId w:val="1"/>
  </w:num>
  <w:num w:numId="20" w16cid:durableId="318583980">
    <w:abstractNumId w:val="9"/>
  </w:num>
  <w:num w:numId="21" w16cid:durableId="1649742596">
    <w:abstractNumId w:val="4"/>
  </w:num>
  <w:num w:numId="22" w16cid:durableId="1228032422">
    <w:abstractNumId w:val="10"/>
  </w:num>
  <w:num w:numId="23" w16cid:durableId="1142312338">
    <w:abstractNumId w:val="3"/>
  </w:num>
  <w:num w:numId="24" w16cid:durableId="781876129">
    <w:abstractNumId w:val="6"/>
  </w:num>
  <w:num w:numId="25" w16cid:durableId="547566281">
    <w:abstractNumId w:val="15"/>
  </w:num>
  <w:num w:numId="26" w16cid:durableId="504905493">
    <w:abstractNumId w:val="5"/>
  </w:num>
  <w:num w:numId="27" w16cid:durableId="1659110664">
    <w:abstractNumId w:val="11"/>
  </w:num>
  <w:num w:numId="28" w16cid:durableId="1148009124">
    <w:abstractNumId w:val="22"/>
  </w:num>
  <w:num w:numId="29" w16cid:durableId="1565023626">
    <w:abstractNumId w:val="17"/>
  </w:num>
  <w:num w:numId="30" w16cid:durableId="205226358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A56"/>
    <w:rsid w:val="002C5D73"/>
    <w:rsid w:val="002E4B1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5105"/>
    <w:rsid w:val="00986B46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32</cp:revision>
  <cp:lastPrinted>2025-08-05T08:26:00Z</cp:lastPrinted>
  <dcterms:created xsi:type="dcterms:W3CDTF">2025-06-19T08:16:00Z</dcterms:created>
  <dcterms:modified xsi:type="dcterms:W3CDTF">2025-09-11T07:57:00Z</dcterms:modified>
</cp:coreProperties>
</file>