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2BC9BEC7" w:rsidR="000655B2" w:rsidRDefault="004B40B3" w:rsidP="00CC6AFB">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územně správního</w:t>
      </w:r>
      <w:r w:rsidR="00B317BA" w:rsidRPr="00CC6AFB">
        <w:rPr>
          <w:rFonts w:ascii="Arial" w:eastAsia="Arial" w:hAnsi="Arial" w:cs="Arial"/>
          <w:b/>
          <w:bCs/>
          <w:sz w:val="32"/>
          <w:szCs w:val="32"/>
          <w:lang w:eastAsia="cs-CZ"/>
        </w:rPr>
        <w:t>, MMR_</w:t>
      </w:r>
      <w:r>
        <w:rPr>
          <w:rFonts w:ascii="Arial" w:eastAsia="Arial" w:hAnsi="Arial" w:cs="Arial"/>
          <w:b/>
          <w:bCs/>
          <w:sz w:val="32"/>
          <w:szCs w:val="32"/>
          <w:lang w:eastAsia="cs-CZ"/>
        </w:rPr>
        <w:t>1433</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32E64396"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C9540E">
        <w:rPr>
          <w:rFonts w:ascii="Arial" w:eastAsia="Arial" w:hAnsi="Arial" w:cs="Arial"/>
          <w:lang w:eastAsia="cs-CZ"/>
        </w:rPr>
        <w:t xml:space="preserve">Č. j.: </w:t>
      </w:r>
      <w:r w:rsidR="004B40B3" w:rsidRPr="004B40B3">
        <w:rPr>
          <w:rFonts w:ascii="Arial" w:eastAsia="Arial" w:hAnsi="Arial" w:cs="Arial"/>
          <w:lang w:eastAsia="cs-CZ"/>
        </w:rPr>
        <w:t>MMR-47466/2025-94</w:t>
      </w:r>
    </w:p>
    <w:p w14:paraId="3E5AC182" w14:textId="7AF43D47" w:rsidR="00CF53F1" w:rsidRPr="001C26E6" w:rsidRDefault="00CF53F1" w:rsidP="00CC6AFB">
      <w:pPr>
        <w:spacing w:after="0" w:line="240" w:lineRule="auto"/>
        <w:ind w:left="4956"/>
        <w:jc w:val="right"/>
        <w:rPr>
          <w:rFonts w:ascii="Arial" w:eastAsia="Arial" w:hAnsi="Arial" w:cs="Arial"/>
          <w:lang w:eastAsia="cs-CZ"/>
        </w:rPr>
      </w:pPr>
      <w:r w:rsidRPr="00C9540E">
        <w:rPr>
          <w:rFonts w:ascii="Arial" w:eastAsia="Arial" w:hAnsi="Arial" w:cs="Arial"/>
          <w:lang w:eastAsia="cs-CZ"/>
        </w:rPr>
        <w:t xml:space="preserve">V Praze dne </w:t>
      </w:r>
      <w:r w:rsidR="00C9540E" w:rsidRPr="00C9540E">
        <w:rPr>
          <w:rFonts w:ascii="Arial" w:eastAsia="Arial" w:hAnsi="Arial" w:cs="Arial"/>
          <w:lang w:eastAsia="cs-CZ"/>
        </w:rPr>
        <w:t>27</w:t>
      </w:r>
      <w:r w:rsidR="00DD56CE" w:rsidRPr="00C9540E">
        <w:rPr>
          <w:rFonts w:ascii="Arial" w:eastAsia="Arial" w:hAnsi="Arial" w:cs="Arial"/>
          <w:lang w:eastAsia="cs-CZ"/>
        </w:rPr>
        <w:t xml:space="preserve">. </w:t>
      </w:r>
      <w:r w:rsidR="00CC6AFB">
        <w:rPr>
          <w:rFonts w:ascii="Arial" w:eastAsia="Arial" w:hAnsi="Arial" w:cs="Arial"/>
          <w:lang w:eastAsia="cs-CZ"/>
        </w:rPr>
        <w:t>června</w:t>
      </w:r>
      <w:r w:rsidR="00FB33CF" w:rsidRPr="00C9540E">
        <w:rPr>
          <w:rFonts w:ascii="Arial" w:eastAsia="Arial" w:hAnsi="Arial" w:cs="Arial"/>
          <w:lang w:eastAsia="cs-CZ"/>
        </w:rPr>
        <w:t xml:space="preserve"> </w:t>
      </w:r>
      <w:r w:rsidRPr="00C9540E">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AAEE14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4B40B3">
        <w:rPr>
          <w:rFonts w:ascii="Arial" w:hAnsi="Arial" w:cs="Arial"/>
        </w:rPr>
        <w:t>1433</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4B40B3" w:rsidRPr="004B40B3">
        <w:rPr>
          <w:rFonts w:ascii="Arial" w:eastAsia="Arial" w:hAnsi="Arial" w:cs="Arial"/>
          <w:b/>
          <w:bCs/>
          <w:lang w:eastAsia="cs-CZ"/>
        </w:rPr>
        <w:t>územně správního</w:t>
      </w:r>
      <w:r w:rsidR="00CE0CDD" w:rsidRPr="00DC7196">
        <w:rPr>
          <w:rFonts w:ascii="Arial" w:eastAsia="Arial" w:hAnsi="Arial" w:cs="Arial"/>
          <w:lang w:eastAsia="cs-CZ"/>
        </w:rPr>
        <w:t>,</w:t>
      </w:r>
      <w:r w:rsidR="00B40CD9" w:rsidRPr="00DC7196">
        <w:rPr>
          <w:rFonts w:ascii="Arial" w:eastAsia="Arial" w:hAnsi="Arial" w:cs="Arial"/>
          <w:lang w:eastAsia="cs-CZ"/>
        </w:rPr>
        <w:t xml:space="preserve"> v</w:t>
      </w:r>
      <w:r w:rsidR="00B40CD9" w:rsidRPr="00DC7196">
        <w:rPr>
          <w:rFonts w:ascii="Arial" w:eastAsia="Arial" w:hAnsi="Arial" w:cs="Arial"/>
          <w:b/>
          <w:bCs/>
          <w:lang w:eastAsia="cs-CZ"/>
        </w:rPr>
        <w:t xml:space="preserve"> </w:t>
      </w:r>
      <w:r w:rsidR="002855C1" w:rsidRPr="00DC7196">
        <w:rPr>
          <w:rFonts w:ascii="Arial" w:eastAsia="Arial" w:hAnsi="Arial" w:cs="Arial"/>
          <w:lang w:eastAsia="cs-CZ"/>
        </w:rPr>
        <w:t>sekc</w:t>
      </w:r>
      <w:r w:rsidR="00B40CD9" w:rsidRPr="00DC7196">
        <w:rPr>
          <w:rFonts w:ascii="Arial" w:eastAsia="Arial" w:hAnsi="Arial" w:cs="Arial"/>
          <w:lang w:eastAsia="cs-CZ"/>
        </w:rPr>
        <w:t>i</w:t>
      </w:r>
      <w:r w:rsidR="002855C1" w:rsidRPr="00DC7196">
        <w:rPr>
          <w:rFonts w:ascii="Arial" w:eastAsia="Arial" w:hAnsi="Arial" w:cs="Arial"/>
          <w:lang w:eastAsia="cs-CZ"/>
        </w:rPr>
        <w:t xml:space="preserve"> </w:t>
      </w:r>
      <w:r w:rsidR="00DD3288" w:rsidRPr="00DC7196">
        <w:rPr>
          <w:rFonts w:ascii="Arial" w:eastAsia="Arial" w:hAnsi="Arial" w:cs="Arial"/>
          <w:lang w:eastAsia="cs-CZ"/>
        </w:rPr>
        <w:t>výstavby a veřejného investování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47354CBD" w:rsidR="00CE0BA8" w:rsidRDefault="00A60F4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Územní plánování a stavební řád</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AAE1EFC" w14:textId="6BA67FC0" w:rsidR="002F452E" w:rsidRPr="002D5D29" w:rsidRDefault="00463335" w:rsidP="002159FB">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1FBB0224"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tvoří koncepci a strategii územního rozvoje České republiky</w:t>
      </w:r>
      <w:r>
        <w:rPr>
          <w:rFonts w:ascii="Arial" w:eastAsia="Arial" w:hAnsi="Arial" w:cs="Arial"/>
          <w:lang w:eastAsia="cs-CZ"/>
        </w:rPr>
        <w:t>;</w:t>
      </w:r>
    </w:p>
    <w:p w14:paraId="0F40D541"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řídí práci odboru a odpovídá za jeho činnost a plnění uložených úkolů</w:t>
      </w:r>
      <w:r>
        <w:rPr>
          <w:rFonts w:ascii="Arial" w:eastAsia="Arial" w:hAnsi="Arial" w:cs="Arial"/>
          <w:lang w:eastAsia="cs-CZ"/>
        </w:rPr>
        <w:t>;</w:t>
      </w:r>
    </w:p>
    <w:p w14:paraId="3B99D58B" w14:textId="090706FF"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organizuje, řídí, kontroluje práci a odpovídá za práci podřízených zaměstnanců v souladu s plány hlavních úkolů ministerstva a koordinaci činností s ostatními útvary ministerstva a s dalšími ústředními správními úřady</w:t>
      </w:r>
      <w:r>
        <w:rPr>
          <w:rFonts w:ascii="Arial" w:eastAsia="Arial" w:hAnsi="Arial" w:cs="Arial"/>
          <w:lang w:eastAsia="cs-CZ"/>
        </w:rPr>
        <w:t>;</w:t>
      </w:r>
    </w:p>
    <w:p w14:paraId="15364287"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zabezpečuje legislativní činnost v oboru stavebního zákona a souvisejících vyhlášek na úseku územního plánování</w:t>
      </w:r>
      <w:r>
        <w:rPr>
          <w:rFonts w:ascii="Arial" w:eastAsia="Arial" w:hAnsi="Arial" w:cs="Arial"/>
          <w:lang w:eastAsia="cs-CZ"/>
        </w:rPr>
        <w:t>;</w:t>
      </w:r>
    </w:p>
    <w:p w14:paraId="4E34517E"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zabezpečuje materiály pro jednání vlády a Parlamentu ČR v oblasti kompetence odboru a stanoviska k materiálům jiných resortů</w:t>
      </w:r>
      <w:r>
        <w:rPr>
          <w:rFonts w:ascii="Arial" w:eastAsia="Arial" w:hAnsi="Arial" w:cs="Arial"/>
          <w:lang w:eastAsia="cs-CZ"/>
        </w:rPr>
        <w:t>;</w:t>
      </w:r>
    </w:p>
    <w:p w14:paraId="6CA4081A"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řídí metodicky a usměrňuje sjednocování výkonu státní správy a praxi orgánů územního plánování zejména v oblasti dat o území a digitalizace</w:t>
      </w:r>
      <w:r>
        <w:rPr>
          <w:rFonts w:ascii="Arial" w:eastAsia="Arial" w:hAnsi="Arial" w:cs="Arial"/>
          <w:lang w:eastAsia="cs-CZ"/>
        </w:rPr>
        <w:t>;</w:t>
      </w:r>
    </w:p>
    <w:p w14:paraId="132D034D"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vykonává funkci garanta ověřování zvláštní odborné způsobilosti pro správní činnost územního plánování, přípravy na zkoušky a zabezpečuje další úkoly ministerstva v systému ověřování zvláštní odborné způsobilosti úředníků krajských a obecních úřadů na úseku územního plánování podle zákona č.</w:t>
      </w:r>
      <w:r>
        <w:rPr>
          <w:rFonts w:ascii="Arial" w:eastAsia="Arial" w:hAnsi="Arial" w:cs="Arial"/>
          <w:lang w:eastAsia="cs-CZ"/>
        </w:rPr>
        <w:t> </w:t>
      </w:r>
      <w:r w:rsidRPr="004B40B3">
        <w:rPr>
          <w:rFonts w:ascii="Arial" w:eastAsia="Arial" w:hAnsi="Arial" w:cs="Arial"/>
          <w:lang w:eastAsia="cs-CZ"/>
        </w:rPr>
        <w:t>312/2002 Sb., o úřednících územně samosprávných celků a o změně některých zákonů</w:t>
      </w:r>
      <w:r>
        <w:rPr>
          <w:rFonts w:ascii="Arial" w:eastAsia="Arial" w:hAnsi="Arial" w:cs="Arial"/>
          <w:lang w:eastAsia="cs-CZ"/>
        </w:rPr>
        <w:t>;</w:t>
      </w:r>
    </w:p>
    <w:p w14:paraId="66BD9561"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spolupracuje se stavovskými organizacemi ve věcech dotýkajících se problematiky digitalizace územního plánování</w:t>
      </w:r>
      <w:r>
        <w:rPr>
          <w:rFonts w:ascii="Arial" w:eastAsia="Arial" w:hAnsi="Arial" w:cs="Arial"/>
          <w:lang w:eastAsia="cs-CZ"/>
        </w:rPr>
        <w:t>;</w:t>
      </w:r>
    </w:p>
    <w:p w14:paraId="704DBB5D"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zabezpečuje výkon na úseku pořizování územně plánovací dokumentace kontrolní činnosti ve vztahu ke krajským úřadům</w:t>
      </w:r>
      <w:r>
        <w:rPr>
          <w:rFonts w:ascii="Arial" w:eastAsia="Arial" w:hAnsi="Arial" w:cs="Arial"/>
          <w:lang w:eastAsia="cs-CZ"/>
        </w:rPr>
        <w:t>;</w:t>
      </w:r>
    </w:p>
    <w:p w14:paraId="2C81E461" w14:textId="77777777"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zajišťuje přípravu, aktualizaci a implementaci národních programů spravovaných odborem</w:t>
      </w:r>
      <w:r>
        <w:rPr>
          <w:rFonts w:ascii="Arial" w:eastAsia="Arial" w:hAnsi="Arial" w:cs="Arial"/>
          <w:lang w:eastAsia="cs-CZ"/>
        </w:rPr>
        <w:t>;</w:t>
      </w:r>
    </w:p>
    <w:p w14:paraId="3EBA6D59" w14:textId="5C954E96" w:rsidR="004B40B3" w:rsidRDefault="004B40B3"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4B40B3">
        <w:rPr>
          <w:rFonts w:ascii="Arial" w:eastAsia="Arial" w:hAnsi="Arial" w:cs="Arial"/>
          <w:lang w:eastAsia="cs-CZ"/>
        </w:rPr>
        <w:t>připravuje věcnou náplň a zajišťuje kontrolu vzdělávacích aktivit v oblasti územního rozvoje a plánování a podílí se na tvorbě odborného obsahu kapitol pro studijní materiály</w:t>
      </w:r>
      <w:r>
        <w:rPr>
          <w:rFonts w:ascii="Arial" w:eastAsia="Arial" w:hAnsi="Arial" w:cs="Arial"/>
          <w:lang w:eastAsia="cs-CZ"/>
        </w:rPr>
        <w:t>.</w:t>
      </w:r>
    </w:p>
    <w:p w14:paraId="57531D65" w14:textId="77777777" w:rsidR="004B40B3" w:rsidRDefault="004B40B3" w:rsidP="00C60A87">
      <w:pPr>
        <w:autoSpaceDE w:val="0"/>
        <w:autoSpaceDN w:val="0"/>
        <w:adjustRightInd w:val="0"/>
        <w:spacing w:after="0" w:line="240" w:lineRule="auto"/>
        <w:rPr>
          <w:rFonts w:ascii="Arial" w:eastAsia="Arial" w:hAnsi="Arial" w:cs="Arial"/>
          <w:b/>
          <w:bCs/>
          <w:lang w:eastAsia="cs-CZ"/>
        </w:rPr>
      </w:pPr>
    </w:p>
    <w:p w14:paraId="232B675F" w14:textId="263EEE92" w:rsidR="00C60A87" w:rsidRPr="00D17012" w:rsidRDefault="00C60A87" w:rsidP="00C60A87">
      <w:pPr>
        <w:autoSpaceDE w:val="0"/>
        <w:autoSpaceDN w:val="0"/>
        <w:adjustRightInd w:val="0"/>
        <w:spacing w:after="0" w:line="240" w:lineRule="auto"/>
        <w:rPr>
          <w:rFonts w:ascii="Arial" w:eastAsia="Arial" w:hAnsi="Arial" w:cs="Arial"/>
          <w:b/>
          <w:bCs/>
          <w:lang w:eastAsia="cs-CZ"/>
        </w:rPr>
      </w:pPr>
      <w:r w:rsidRPr="00D17012">
        <w:rPr>
          <w:rFonts w:ascii="Arial" w:eastAsia="Arial" w:hAnsi="Arial" w:cs="Arial"/>
          <w:b/>
          <w:bCs/>
          <w:lang w:eastAsia="cs-CZ"/>
        </w:rPr>
        <w:t>5 let aktivní činnosti v oblasti plánování rozvoje území vítáno.</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45E611A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13</w:t>
      </w:r>
      <w:r w:rsidRPr="00A32EE3">
        <w:rPr>
          <w:rFonts w:ascii="Arial" w:eastAsia="Arial" w:hAnsi="Arial" w:cs="Arial"/>
          <w:b/>
          <w:bCs/>
          <w:lang w:eastAsia="cs-CZ"/>
        </w:rPr>
        <w:t xml:space="preserve">.000 Kč do </w:t>
      </w:r>
      <w:r>
        <w:rPr>
          <w:rFonts w:ascii="Arial" w:eastAsia="Arial" w:hAnsi="Arial" w:cs="Arial"/>
          <w:b/>
          <w:bCs/>
          <w:lang w:eastAsia="cs-CZ"/>
        </w:rPr>
        <w:t>23</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ředitele/ředitelky odboru</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5666A260"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40825F3A"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DC7196">
        <w:rPr>
          <w:rFonts w:ascii="Arial" w:eastAsia="Arial" w:hAnsi="Arial" w:cs="Arial"/>
          <w:b/>
          <w:bCs/>
          <w:lang w:eastAsia="cs-CZ"/>
        </w:rPr>
        <w:t xml:space="preserve">1. </w:t>
      </w:r>
      <w:r w:rsidR="002159FB">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648C04EB"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C9540E" w:rsidRPr="00C9540E">
        <w:rPr>
          <w:rFonts w:ascii="Arial" w:eastAsia="Arial" w:hAnsi="Arial" w:cs="Arial"/>
          <w:b/>
          <w:bCs/>
          <w:color w:val="000000"/>
          <w:lang w:eastAsia="cs-CZ"/>
        </w:rPr>
        <w:t>4</w:t>
      </w:r>
      <w:r w:rsidR="00B317BA" w:rsidRPr="00C9540E">
        <w:rPr>
          <w:rFonts w:ascii="Arial" w:eastAsia="Arial" w:hAnsi="Arial" w:cs="Arial"/>
          <w:b/>
          <w:bCs/>
          <w:color w:val="000000"/>
          <w:lang w:eastAsia="cs-CZ"/>
        </w:rPr>
        <w:t xml:space="preserve">. </w:t>
      </w:r>
      <w:r w:rsidR="002159FB" w:rsidRPr="00C9540E">
        <w:rPr>
          <w:rFonts w:ascii="Arial" w:eastAsia="Arial" w:hAnsi="Arial" w:cs="Arial"/>
          <w:b/>
          <w:bCs/>
          <w:color w:val="000000"/>
          <w:lang w:eastAsia="cs-CZ"/>
        </w:rPr>
        <w:t>července</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1B961DBA" w:rsidR="00B54BFA" w:rsidRPr="004B40B3"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4B40B3">
        <w:rPr>
          <w:rFonts w:ascii="Arial" w:eastAsia="Arial" w:hAnsi="Arial" w:cs="Arial"/>
          <w:b/>
          <w:bCs/>
          <w:lang w:eastAsia="cs-CZ"/>
        </w:rPr>
        <w:t>ředitele/ředitelky odboru</w:t>
      </w:r>
      <w:r w:rsidR="004B40B3" w:rsidRPr="00B40CD9">
        <w:rPr>
          <w:rFonts w:ascii="Arial" w:eastAsia="Arial" w:hAnsi="Arial" w:cs="Arial"/>
          <w:b/>
          <w:bCs/>
          <w:lang w:eastAsia="cs-CZ"/>
        </w:rPr>
        <w:t xml:space="preserve"> </w:t>
      </w:r>
      <w:r w:rsidR="004B40B3" w:rsidRPr="004B40B3">
        <w:rPr>
          <w:rFonts w:ascii="Arial" w:eastAsia="Arial" w:hAnsi="Arial" w:cs="Arial"/>
          <w:b/>
          <w:bCs/>
          <w:lang w:eastAsia="cs-CZ"/>
        </w:rPr>
        <w:t>územně správního</w:t>
      </w:r>
      <w:r w:rsidRPr="00DC7196">
        <w:rPr>
          <w:rFonts w:ascii="Arial" w:hAnsi="Arial" w:cs="Arial"/>
          <w:b/>
          <w:bCs/>
        </w:rPr>
        <w:t xml:space="preserve">, </w:t>
      </w:r>
      <w:r w:rsidR="00D17012">
        <w:rPr>
          <w:rFonts w:ascii="Arial" w:hAnsi="Arial" w:cs="Arial"/>
          <w:b/>
          <w:bCs/>
        </w:rPr>
        <w:t>MMR_</w:t>
      </w:r>
      <w:r w:rsidR="004B40B3">
        <w:rPr>
          <w:rFonts w:ascii="Arial" w:hAnsi="Arial" w:cs="Arial"/>
          <w:b/>
          <w:bCs/>
        </w:rPr>
        <w:t>1433</w:t>
      </w:r>
      <w:r w:rsidR="00D17012">
        <w:rPr>
          <w:rFonts w:ascii="Arial" w:hAnsi="Arial" w:cs="Arial"/>
          <w:b/>
          <w:bCs/>
        </w:rPr>
        <w:t xml:space="preserve">, </w:t>
      </w:r>
      <w:r w:rsidRPr="00DC7196">
        <w:rPr>
          <w:rFonts w:ascii="Arial" w:hAnsi="Arial" w:cs="Arial"/>
          <w:b/>
          <w:bCs/>
        </w:rPr>
        <w:t xml:space="preserve">č.j.: </w:t>
      </w:r>
      <w:r w:rsidR="004B40B3" w:rsidRPr="004B40B3">
        <w:rPr>
          <w:rFonts w:ascii="Arial" w:eastAsia="Arial" w:hAnsi="Arial" w:cs="Arial"/>
          <w:b/>
          <w:bCs/>
          <w:lang w:eastAsia="cs-CZ"/>
        </w:rPr>
        <w:t>MMR-47466/2025-94</w:t>
      </w:r>
      <w:r w:rsidR="001E0649" w:rsidRPr="004B40B3">
        <w:rPr>
          <w:rFonts w:ascii="Arial" w:eastAsia="Arial" w:hAnsi="Arial" w:cs="Arial"/>
          <w:b/>
          <w:bCs/>
          <w:lang w:eastAsia="cs-CZ"/>
        </w:rPr>
        <w:t>/</w:t>
      </w:r>
      <w:r w:rsidR="00DC7196" w:rsidRPr="004B40B3">
        <w:rPr>
          <w:rFonts w:ascii="Arial" w:hAnsi="Arial" w:cs="Arial"/>
          <w:b/>
          <w:bCs/>
        </w:rPr>
        <w:t>KJ</w:t>
      </w:r>
      <w:r w:rsidRPr="004B40B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617E301A" w14:textId="77777777" w:rsidR="00490DFB" w:rsidRDefault="00490DFB" w:rsidP="00A05D6C">
      <w:pPr>
        <w:spacing w:after="0" w:line="240" w:lineRule="auto"/>
        <w:ind w:left="567"/>
        <w:jc w:val="both"/>
        <w:rPr>
          <w:rFonts w:ascii="Arial" w:hAnsi="Arial" w:cs="Arial"/>
        </w:rPr>
      </w:pPr>
    </w:p>
    <w:p w14:paraId="76B97F42" w14:textId="77777777" w:rsidR="00490DFB" w:rsidRDefault="00490DFB" w:rsidP="00A05D6C">
      <w:pPr>
        <w:spacing w:after="0" w:line="240" w:lineRule="auto"/>
        <w:ind w:left="567"/>
        <w:jc w:val="both"/>
        <w:rPr>
          <w:rFonts w:ascii="Arial" w:hAnsi="Arial" w:cs="Arial"/>
        </w:rPr>
      </w:pPr>
    </w:p>
    <w:p w14:paraId="44C0D4BB" w14:textId="77777777" w:rsidR="00490DFB" w:rsidRDefault="00490DFB" w:rsidP="00A05D6C">
      <w:pPr>
        <w:spacing w:after="0" w:line="240" w:lineRule="auto"/>
        <w:ind w:left="567"/>
        <w:jc w:val="both"/>
        <w:rPr>
          <w:rFonts w:ascii="Arial" w:hAnsi="Arial" w:cs="Arial"/>
        </w:rPr>
      </w:pPr>
    </w:p>
    <w:p w14:paraId="4AC4D750" w14:textId="45540E99" w:rsidR="00B84629" w:rsidRDefault="00B84629" w:rsidP="00A05D6C">
      <w:pPr>
        <w:spacing w:after="0" w:line="240" w:lineRule="auto"/>
        <w:ind w:left="567"/>
        <w:jc w:val="both"/>
        <w:rPr>
          <w:rFonts w:ascii="Arial" w:hAnsi="Arial" w:cs="Arial"/>
        </w:rPr>
      </w:pPr>
      <w:r w:rsidRPr="00406C2A">
        <w:rPr>
          <w:rFonts w:ascii="Arial" w:hAnsi="Arial" w:cs="Arial"/>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5603DCCC"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tajemnice č. </w:t>
      </w:r>
      <w:r w:rsidR="00DC7196" w:rsidRPr="003A30AA">
        <w:rPr>
          <w:rFonts w:ascii="Arial" w:hAnsi="Arial" w:cs="Arial"/>
          <w:color w:val="000000" w:themeColor="text1"/>
        </w:rPr>
        <w:t>16</w:t>
      </w:r>
      <w:r w:rsidRPr="003A30AA">
        <w:rPr>
          <w:rFonts w:ascii="Arial" w:hAnsi="Arial" w:cs="Arial"/>
          <w:color w:val="000000" w:themeColor="text1"/>
        </w:rPr>
        <w:t xml:space="preserve">/2025, č.j. </w:t>
      </w:r>
      <w:r w:rsidR="00DC7196" w:rsidRPr="003A30AA">
        <w:rPr>
          <w:rFonts w:ascii="Arial" w:hAnsi="Arial" w:cs="Arial"/>
        </w:rPr>
        <w:t>MMR-47274/2025-94</w:t>
      </w:r>
      <w:r w:rsidRPr="003A30AA">
        <w:rPr>
          <w:rFonts w:ascii="Arial" w:hAnsi="Arial" w:cs="Arial"/>
          <w:color w:val="000000" w:themeColor="text1"/>
        </w:rPr>
        <w:t>, kterým je:</w:t>
      </w:r>
    </w:p>
    <w:p w14:paraId="3DA4C817" w14:textId="6D3A5852" w:rsidR="007932D9" w:rsidRPr="003A30AA"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t>způsobilost seznamovat se s utajovanými informacemi stupně utajení „Vyhrazené“ v souladu se zákonem č. 412/2005 Sb., o ochraně utajovaných informací a o bezpečnostní způsobilosti, ve znění pozdějších předpisů.</w:t>
      </w:r>
      <w:r w:rsidRPr="003A30AA">
        <w:rPr>
          <w:rStyle w:val="Znakapoznpodarou"/>
          <w:rFonts w:ascii="Arial" w:hAnsi="Arial" w:cs="Arial"/>
        </w:rPr>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3A30AA">
      <w:pPr>
        <w:spacing w:after="0" w:line="240" w:lineRule="auto"/>
        <w:ind w:left="1134"/>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w:t>
      </w:r>
      <w:r w:rsidR="00C60A87">
        <w:rPr>
          <w:rFonts w:ascii="Arial" w:hAnsi="Arial" w:cs="Arial"/>
        </w:rPr>
        <w:t> </w:t>
      </w:r>
      <w:r w:rsidRPr="00C62529">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6"/>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7"/>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034AA77F" w14:textId="77777777" w:rsidR="00773D30"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písemnou práci v rozsahu </w:t>
      </w:r>
      <w:r w:rsidR="002159FB" w:rsidRPr="002159FB">
        <w:rPr>
          <w:rFonts w:ascii="Arial" w:hAnsi="Arial" w:cs="Arial"/>
        </w:rPr>
        <w:t xml:space="preserve">2 </w:t>
      </w:r>
      <w:r w:rsidRPr="002159FB">
        <w:rPr>
          <w:rFonts w:ascii="Arial" w:hAnsi="Arial" w:cs="Arial"/>
        </w:rPr>
        <w:t>normostran</w:t>
      </w:r>
      <w:r w:rsidR="00773D30">
        <w:rPr>
          <w:rFonts w:ascii="Arial" w:hAnsi="Arial" w:cs="Arial"/>
        </w:rPr>
        <w:t xml:space="preserve"> formátu A4 na téma</w:t>
      </w:r>
      <w:r w:rsidRPr="002159FB">
        <w:rPr>
          <w:rFonts w:ascii="Arial" w:hAnsi="Arial" w:cs="Arial"/>
        </w:rPr>
        <w:t xml:space="preserve">: </w:t>
      </w:r>
    </w:p>
    <w:p w14:paraId="5C552B1D" w14:textId="1642D70E" w:rsidR="00DD3288" w:rsidRPr="00773D30" w:rsidRDefault="006A78F5" w:rsidP="00773D30">
      <w:pPr>
        <w:spacing w:after="0" w:line="240" w:lineRule="auto"/>
        <w:ind w:left="720"/>
        <w:contextualSpacing/>
        <w:jc w:val="both"/>
        <w:rPr>
          <w:rFonts w:ascii="Arial" w:hAnsi="Arial" w:cs="Arial"/>
          <w:b/>
          <w:bCs/>
        </w:rPr>
      </w:pPr>
      <w:r w:rsidRPr="006A78F5">
        <w:rPr>
          <w:rFonts w:ascii="Arial" w:hAnsi="Arial" w:cs="Arial"/>
          <w:b/>
          <w:bCs/>
        </w:rPr>
        <w:t>„Jak má vypadat digitální infrastruktura územního plánování v Česku, aby neposilovala udržování složitého a neodpovědného systému, ale umožňovala jeho reformu, zjednodušení a návrat rozhodování do rukou odpovědných aktérů – obcí, krajů a státu?</w:t>
      </w:r>
      <w:r w:rsidR="00773D30" w:rsidRPr="00773D30">
        <w:rPr>
          <w:rFonts w:ascii="Arial" w:hAnsi="Arial" w:cs="Arial"/>
          <w:b/>
          <w:bCs/>
        </w:rPr>
        <w:t>“</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2B8A0904"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773D30">
        <w:rPr>
          <w:rFonts w:ascii="Arial" w:hAnsi="Arial" w:cs="Arial"/>
        </w:rPr>
        <w:t>Kateřinu Jarošovou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773D30">
        <w:rPr>
          <w:rFonts w:ascii="Arial" w:hAnsi="Arial" w:cs="Arial"/>
        </w:rPr>
        <w:t>Katerina</w:t>
      </w:r>
      <w:r w:rsidR="007932D9">
        <w:rPr>
          <w:rFonts w:ascii="Arial" w:hAnsi="Arial" w:cs="Arial"/>
        </w:rPr>
        <w:t>.</w:t>
      </w:r>
      <w:r w:rsidR="00773D30">
        <w:rPr>
          <w:rFonts w:ascii="Arial" w:hAnsi="Arial" w:cs="Arial"/>
        </w:rPr>
        <w:t>Jarosova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5D9315E6" w14:textId="77777777" w:rsidR="006A78F5" w:rsidRDefault="006A78F5" w:rsidP="00773D30">
      <w:pPr>
        <w:pStyle w:val="Odstavecseseznamem"/>
        <w:spacing w:after="0" w:line="240" w:lineRule="auto"/>
        <w:ind w:left="0"/>
        <w:jc w:val="both"/>
        <w:rPr>
          <w:rFonts w:ascii="Arial" w:hAnsi="Arial" w:cs="Arial"/>
        </w:rPr>
      </w:pPr>
    </w:p>
    <w:p w14:paraId="3BB659B5" w14:textId="77777777" w:rsidR="006A78F5" w:rsidRDefault="006A78F5" w:rsidP="00773D30">
      <w:pPr>
        <w:pStyle w:val="Odstavecseseznamem"/>
        <w:spacing w:after="0" w:line="240" w:lineRule="auto"/>
        <w:ind w:left="0"/>
        <w:jc w:val="both"/>
        <w:rPr>
          <w:rFonts w:ascii="Arial" w:hAnsi="Arial" w:cs="Arial"/>
        </w:rPr>
      </w:pPr>
    </w:p>
    <w:p w14:paraId="771B9E0C" w14:textId="6EBBF51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lastRenderedPageBreak/>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17AEBB69" w14:textId="77777777" w:rsidR="00C9540E" w:rsidRDefault="00C9540E" w:rsidP="001240A5">
      <w:pPr>
        <w:spacing w:after="0" w:line="240" w:lineRule="auto"/>
        <w:contextualSpacing/>
        <w:jc w:val="both"/>
        <w:rPr>
          <w:rFonts w:ascii="Arial" w:hAnsi="Arial" w:cs="Arial"/>
          <w:color w:val="FF0000"/>
        </w:rPr>
      </w:pPr>
    </w:p>
    <w:p w14:paraId="16F29C58" w14:textId="77777777" w:rsidR="00C9540E" w:rsidRDefault="00C9540E"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4893DB31" w14:textId="14C7F0DE"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4">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6">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5"/>
    <w:lvlOverride w:ilvl="0">
      <w:startOverride w:val="1"/>
    </w:lvlOverride>
    <w:lvlOverride w:ilvl="1"/>
    <w:lvlOverride w:ilvl="2"/>
    <w:lvlOverride w:ilvl="3"/>
    <w:lvlOverride w:ilvl="4"/>
    <w:lvlOverride w:ilvl="5"/>
    <w:lvlOverride w:ilvl="6"/>
    <w:lvlOverride w:ilvl="7"/>
    <w:lvlOverride w:ilvl="8"/>
  </w:num>
  <w:num w:numId="2" w16cid:durableId="664940925">
    <w:abstractNumId w:val="15"/>
  </w:num>
  <w:num w:numId="3" w16cid:durableId="1925337739">
    <w:abstractNumId w:val="24"/>
  </w:num>
  <w:num w:numId="4" w16cid:durableId="721289560">
    <w:abstractNumId w:val="23"/>
  </w:num>
  <w:num w:numId="5" w16cid:durableId="1476529458">
    <w:abstractNumId w:val="22"/>
  </w:num>
  <w:num w:numId="6" w16cid:durableId="727344199">
    <w:abstractNumId w:val="9"/>
  </w:num>
  <w:num w:numId="7" w16cid:durableId="259684133">
    <w:abstractNumId w:val="19"/>
  </w:num>
  <w:num w:numId="8" w16cid:durableId="21058181">
    <w:abstractNumId w:val="27"/>
  </w:num>
  <w:num w:numId="9" w16cid:durableId="1819689904">
    <w:abstractNumId w:val="30"/>
  </w:num>
  <w:num w:numId="10" w16cid:durableId="1483813508">
    <w:abstractNumId w:val="6"/>
  </w:num>
  <w:num w:numId="11" w16cid:durableId="1194028560">
    <w:abstractNumId w:val="12"/>
  </w:num>
  <w:num w:numId="12" w16cid:durableId="1518419425">
    <w:abstractNumId w:val="11"/>
  </w:num>
  <w:num w:numId="13" w16cid:durableId="558367901">
    <w:abstractNumId w:val="26"/>
  </w:num>
  <w:num w:numId="14" w16cid:durableId="1274433519">
    <w:abstractNumId w:val="16"/>
  </w:num>
  <w:num w:numId="15" w16cid:durableId="2046365688">
    <w:abstractNumId w:val="21"/>
  </w:num>
  <w:num w:numId="16" w16cid:durableId="1837263950">
    <w:abstractNumId w:val="7"/>
  </w:num>
  <w:num w:numId="17" w16cid:durableId="876619621">
    <w:abstractNumId w:val="1"/>
  </w:num>
  <w:num w:numId="18" w16cid:durableId="142358323">
    <w:abstractNumId w:val="3"/>
  </w:num>
  <w:num w:numId="19" w16cid:durableId="916287539">
    <w:abstractNumId w:val="13"/>
  </w:num>
  <w:num w:numId="20" w16cid:durableId="1187326526">
    <w:abstractNumId w:val="20"/>
  </w:num>
  <w:num w:numId="21" w16cid:durableId="1613784010">
    <w:abstractNumId w:val="29"/>
  </w:num>
  <w:num w:numId="22" w16cid:durableId="500201763">
    <w:abstractNumId w:val="2"/>
  </w:num>
  <w:num w:numId="23" w16cid:durableId="406265016">
    <w:abstractNumId w:val="28"/>
  </w:num>
  <w:num w:numId="24" w16cid:durableId="992105166">
    <w:abstractNumId w:val="18"/>
  </w:num>
  <w:num w:numId="25" w16cid:durableId="695888813">
    <w:abstractNumId w:val="14"/>
  </w:num>
  <w:num w:numId="26" w16cid:durableId="1623461834">
    <w:abstractNumId w:val="17"/>
  </w:num>
  <w:num w:numId="27" w16cid:durableId="1474447191">
    <w:abstractNumId w:val="4"/>
  </w:num>
  <w:num w:numId="28" w16cid:durableId="449127852">
    <w:abstractNumId w:val="0"/>
  </w:num>
  <w:num w:numId="29" w16cid:durableId="550073528">
    <w:abstractNumId w:val="5"/>
  </w:num>
  <w:num w:numId="30" w16cid:durableId="19858815">
    <w:abstractNumId w:val="8"/>
  </w:num>
  <w:num w:numId="31" w16cid:durableId="166457798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6EF4"/>
    <w:rsid w:val="001E0649"/>
    <w:rsid w:val="001E1457"/>
    <w:rsid w:val="001E2E11"/>
    <w:rsid w:val="001F72FF"/>
    <w:rsid w:val="00204556"/>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4D22"/>
    <w:rsid w:val="002A519F"/>
    <w:rsid w:val="002B2635"/>
    <w:rsid w:val="002B3265"/>
    <w:rsid w:val="002B43EC"/>
    <w:rsid w:val="002B7106"/>
    <w:rsid w:val="002C220A"/>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0DFB"/>
    <w:rsid w:val="004976D8"/>
    <w:rsid w:val="004A3A34"/>
    <w:rsid w:val="004A68A1"/>
    <w:rsid w:val="004A7477"/>
    <w:rsid w:val="004A7DB2"/>
    <w:rsid w:val="004B0ABE"/>
    <w:rsid w:val="004B40B3"/>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A78F5"/>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3D30"/>
    <w:rsid w:val="007768A0"/>
    <w:rsid w:val="00787B1C"/>
    <w:rsid w:val="00791ADB"/>
    <w:rsid w:val="007932D9"/>
    <w:rsid w:val="007A2769"/>
    <w:rsid w:val="007A2CCF"/>
    <w:rsid w:val="007A7F6D"/>
    <w:rsid w:val="007B2067"/>
    <w:rsid w:val="007B4951"/>
    <w:rsid w:val="007B6162"/>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3F1A"/>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83387"/>
    <w:rsid w:val="00C84311"/>
    <w:rsid w:val="00C9540E"/>
    <w:rsid w:val="00CA2F67"/>
    <w:rsid w:val="00CA3D9E"/>
    <w:rsid w:val="00CA6121"/>
    <w:rsid w:val="00CA791F"/>
    <w:rsid w:val="00CB4392"/>
    <w:rsid w:val="00CB5F4B"/>
    <w:rsid w:val="00CB6314"/>
    <w:rsid w:val="00CB6BF2"/>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1764</Words>
  <Characters>10411</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14</cp:revision>
  <cp:lastPrinted>2025-04-01T11:45:00Z</cp:lastPrinted>
  <dcterms:created xsi:type="dcterms:W3CDTF">2025-02-24T09:13:00Z</dcterms:created>
  <dcterms:modified xsi:type="dcterms:W3CDTF">2025-06-25T14:33:00Z</dcterms:modified>
</cp:coreProperties>
</file>