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6AA7BDDF" w:rsidR="000655B2" w:rsidRPr="00C006F0" w:rsidRDefault="000655B2" w:rsidP="00C006F0">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F107DE">
        <w:rPr>
          <w:rFonts w:ascii="Arial" w:eastAsia="Arial" w:hAnsi="Arial" w:cs="Arial"/>
          <w:b/>
          <w:bCs/>
          <w:sz w:val="32"/>
          <w:szCs w:val="32"/>
          <w:lang w:eastAsia="cs-CZ"/>
        </w:rPr>
        <w:t xml:space="preserve"> </w:t>
      </w:r>
      <w:r w:rsidR="00C006F0">
        <w:rPr>
          <w:rFonts w:ascii="Arial" w:eastAsia="Arial" w:hAnsi="Arial" w:cs="Arial"/>
          <w:b/>
          <w:bCs/>
          <w:sz w:val="32"/>
          <w:szCs w:val="32"/>
          <w:lang w:eastAsia="cs-CZ"/>
        </w:rPr>
        <w:t xml:space="preserve">NPO – </w:t>
      </w:r>
      <w:r w:rsidRPr="000655B2">
        <w:rPr>
          <w:rFonts w:ascii="Arial" w:eastAsia="Arial" w:hAnsi="Arial" w:cs="Arial"/>
          <w:b/>
          <w:bCs/>
          <w:sz w:val="32"/>
          <w:szCs w:val="32"/>
          <w:lang w:eastAsia="cs-CZ"/>
        </w:rPr>
        <w:t xml:space="preserve">vrchního ministerského rady </w:t>
      </w:r>
      <w:r w:rsidR="00C006F0">
        <w:rPr>
          <w:rFonts w:ascii="Arial" w:eastAsia="Arial" w:hAnsi="Arial" w:cs="Arial"/>
          <w:b/>
          <w:bCs/>
          <w:sz w:val="32"/>
          <w:szCs w:val="32"/>
          <w:lang w:eastAsia="cs-CZ"/>
        </w:rPr>
        <w:t xml:space="preserve">– manažera/manažerky komunikace, oddělení </w:t>
      </w:r>
      <w:r w:rsidR="00C006F0" w:rsidRPr="00C006F0">
        <w:rPr>
          <w:rFonts w:ascii="Arial" w:eastAsia="Arial" w:hAnsi="Arial" w:cs="Arial"/>
          <w:b/>
          <w:bCs/>
          <w:sz w:val="32"/>
          <w:szCs w:val="32"/>
          <w:lang w:eastAsia="cs-CZ"/>
        </w:rPr>
        <w:t>podpory a</w:t>
      </w:r>
      <w:r w:rsidR="00C006F0">
        <w:rPr>
          <w:rFonts w:ascii="Arial" w:eastAsia="Arial" w:hAnsi="Arial" w:cs="Arial"/>
          <w:b/>
          <w:bCs/>
          <w:sz w:val="32"/>
          <w:szCs w:val="32"/>
          <w:lang w:eastAsia="cs-CZ"/>
        </w:rPr>
        <w:t> </w:t>
      </w:r>
      <w:r w:rsidR="00C006F0" w:rsidRPr="00C006F0">
        <w:rPr>
          <w:rFonts w:ascii="Arial" w:eastAsia="Arial" w:hAnsi="Arial" w:cs="Arial"/>
          <w:b/>
          <w:bCs/>
          <w:sz w:val="32"/>
          <w:szCs w:val="32"/>
          <w:lang w:eastAsia="cs-CZ"/>
        </w:rPr>
        <w:t>řízení projektů DSŘ</w:t>
      </w:r>
      <w:r w:rsidR="004B1BDF">
        <w:rPr>
          <w:rFonts w:ascii="Arial" w:eastAsia="Arial" w:hAnsi="Arial" w:cs="Arial"/>
          <w:b/>
          <w:bCs/>
          <w:sz w:val="32"/>
          <w:szCs w:val="32"/>
          <w:lang w:eastAsia="cs-CZ"/>
        </w:rPr>
        <w:t xml:space="preserve">, </w:t>
      </w:r>
      <w:r w:rsidR="000C3CC9">
        <w:rPr>
          <w:rFonts w:ascii="Arial" w:eastAsia="Arial" w:hAnsi="Arial" w:cs="Arial"/>
          <w:b/>
          <w:bCs/>
          <w:sz w:val="32"/>
          <w:szCs w:val="32"/>
          <w:lang w:eastAsia="cs-CZ"/>
        </w:rPr>
        <w:t>odbor</w:t>
      </w:r>
      <w:r w:rsidR="00E50D1A">
        <w:rPr>
          <w:rFonts w:ascii="Arial" w:eastAsia="Arial" w:hAnsi="Arial" w:cs="Arial"/>
          <w:b/>
          <w:bCs/>
          <w:sz w:val="32"/>
          <w:szCs w:val="32"/>
          <w:lang w:eastAsia="cs-CZ"/>
        </w:rPr>
        <w:t xml:space="preserve"> </w:t>
      </w:r>
      <w:r w:rsidR="00C006F0" w:rsidRPr="00C006F0">
        <w:rPr>
          <w:rFonts w:ascii="Arial" w:eastAsia="Arial" w:hAnsi="Arial" w:cs="Arial"/>
          <w:b/>
          <w:bCs/>
          <w:sz w:val="32"/>
          <w:szCs w:val="32"/>
          <w:lang w:eastAsia="cs-CZ"/>
        </w:rPr>
        <w:t>digitalizace a</w:t>
      </w:r>
      <w:r w:rsidR="00C006F0">
        <w:rPr>
          <w:rFonts w:ascii="Arial" w:eastAsia="Arial" w:hAnsi="Arial" w:cs="Arial"/>
          <w:b/>
          <w:bCs/>
          <w:sz w:val="32"/>
          <w:szCs w:val="32"/>
          <w:lang w:eastAsia="cs-CZ"/>
        </w:rPr>
        <w:t> </w:t>
      </w:r>
      <w:r w:rsidR="00C006F0" w:rsidRPr="00C006F0">
        <w:rPr>
          <w:rFonts w:ascii="Arial" w:eastAsia="Arial" w:hAnsi="Arial" w:cs="Arial"/>
          <w:b/>
          <w:bCs/>
          <w:sz w:val="32"/>
          <w:szCs w:val="32"/>
          <w:lang w:eastAsia="cs-CZ"/>
        </w:rPr>
        <w:t>informačních</w:t>
      </w:r>
      <w:r w:rsidR="00C006F0">
        <w:rPr>
          <w:rFonts w:ascii="Arial" w:eastAsia="Arial" w:hAnsi="Arial" w:cs="Arial"/>
          <w:b/>
          <w:bCs/>
          <w:sz w:val="32"/>
          <w:szCs w:val="32"/>
          <w:lang w:eastAsia="cs-CZ"/>
        </w:rPr>
        <w:t> </w:t>
      </w:r>
      <w:r w:rsidR="00C006F0" w:rsidRPr="00C006F0">
        <w:rPr>
          <w:rFonts w:ascii="Arial" w:eastAsia="Arial" w:hAnsi="Arial" w:cs="Arial"/>
          <w:b/>
          <w:bCs/>
          <w:sz w:val="32"/>
          <w:szCs w:val="32"/>
          <w:lang w:eastAsia="cs-CZ"/>
        </w:rPr>
        <w:t>systémů</w:t>
      </w:r>
      <w:r w:rsidR="000C3CC9">
        <w:rPr>
          <w:rFonts w:ascii="Arial" w:eastAsia="Arial" w:hAnsi="Arial" w:cs="Arial"/>
          <w:b/>
          <w:bCs/>
          <w:sz w:val="32"/>
          <w:szCs w:val="32"/>
          <w:lang w:eastAsia="cs-CZ"/>
        </w:rPr>
        <w:t xml:space="preserve">, </w:t>
      </w:r>
      <w:r w:rsidR="004B1BDF">
        <w:rPr>
          <w:rFonts w:ascii="Arial" w:eastAsia="Arial" w:hAnsi="Arial" w:cs="Arial"/>
          <w:b/>
          <w:bCs/>
          <w:sz w:val="32"/>
          <w:szCs w:val="32"/>
          <w:lang w:eastAsia="cs-CZ"/>
        </w:rPr>
        <w:t>MMR_</w:t>
      </w:r>
      <w:r w:rsidR="00C006F0">
        <w:rPr>
          <w:rFonts w:ascii="Arial" w:eastAsia="Arial" w:hAnsi="Arial" w:cs="Arial"/>
          <w:b/>
          <w:bCs/>
          <w:sz w:val="32"/>
          <w:szCs w:val="32"/>
          <w:lang w:eastAsia="cs-CZ"/>
        </w:rPr>
        <w:t>1312</w:t>
      </w:r>
      <w:r>
        <w:rPr>
          <w:rFonts w:ascii="Arial" w:eastAsia="Arial" w:hAnsi="Arial" w:cs="Arial"/>
          <w:b/>
          <w:bCs/>
          <w:sz w:val="32"/>
          <w:szCs w:val="32"/>
          <w:lang w:eastAsia="cs-CZ"/>
        </w:rPr>
        <w:br/>
      </w:r>
      <w:r w:rsidRPr="00542EBF">
        <w:rPr>
          <w:rFonts w:ascii="Arial" w:eastAsia="Arial" w:hAnsi="Arial" w:cs="Arial"/>
          <w:b/>
          <w:bCs/>
          <w:sz w:val="24"/>
          <w:szCs w:val="24"/>
          <w:lang w:eastAsia="cs-CZ"/>
        </w:rPr>
        <w:t xml:space="preserve"> </w:t>
      </w:r>
    </w:p>
    <w:p w14:paraId="616B3CF8" w14:textId="77777777" w:rsidR="00C808B7" w:rsidRDefault="00C808B7" w:rsidP="00DA59B2">
      <w:pPr>
        <w:spacing w:after="0" w:line="240" w:lineRule="auto"/>
        <w:ind w:left="5664"/>
        <w:rPr>
          <w:rFonts w:ascii="Arial" w:hAnsi="Arial" w:cs="Arial"/>
        </w:rPr>
      </w:pPr>
    </w:p>
    <w:p w14:paraId="544F0258" w14:textId="136202EE" w:rsidR="00660F1A" w:rsidRPr="00734BA3" w:rsidRDefault="00660F1A" w:rsidP="00734BA3">
      <w:pPr>
        <w:spacing w:after="0" w:line="240" w:lineRule="auto"/>
        <w:ind w:left="5664"/>
        <w:rPr>
          <w:rFonts w:ascii="Arial" w:hAnsi="Arial" w:cs="Arial"/>
        </w:rPr>
      </w:pPr>
      <w:r w:rsidRPr="00DD0808">
        <w:rPr>
          <w:rFonts w:ascii="Arial" w:hAnsi="Arial" w:cs="Arial"/>
        </w:rPr>
        <w:t>Č. j.:</w:t>
      </w:r>
      <w:r w:rsidR="00652410">
        <w:rPr>
          <w:rFonts w:ascii="Arial" w:hAnsi="Arial" w:cs="Arial"/>
        </w:rPr>
        <w:t xml:space="preserve"> </w:t>
      </w:r>
      <w:r w:rsidR="00C006F0" w:rsidRPr="00C006F0">
        <w:rPr>
          <w:rFonts w:ascii="Arial" w:hAnsi="Arial" w:cs="Arial"/>
        </w:rPr>
        <w:t>MMR-79647/2024-94</w:t>
      </w:r>
    </w:p>
    <w:p w14:paraId="7619DD21" w14:textId="5DD37D49" w:rsidR="00660F1A" w:rsidRPr="00C53FC6" w:rsidRDefault="00660F1A" w:rsidP="00660F1A">
      <w:pPr>
        <w:spacing w:after="0" w:line="240" w:lineRule="auto"/>
        <w:ind w:left="4956" w:firstLine="708"/>
        <w:rPr>
          <w:rFonts w:ascii="Arial" w:hAnsi="Arial" w:cs="Arial"/>
        </w:rPr>
      </w:pPr>
      <w:r w:rsidRPr="00DF6A7C">
        <w:rPr>
          <w:rFonts w:ascii="Arial" w:hAnsi="Arial" w:cs="Arial"/>
        </w:rPr>
        <w:t xml:space="preserve">Datum: </w:t>
      </w:r>
      <w:r w:rsidR="00461F88">
        <w:rPr>
          <w:rFonts w:ascii="Arial" w:hAnsi="Arial" w:cs="Arial"/>
        </w:rPr>
        <w:t>1</w:t>
      </w:r>
      <w:r w:rsidR="00C006F0">
        <w:rPr>
          <w:rFonts w:ascii="Arial" w:hAnsi="Arial" w:cs="Arial"/>
        </w:rPr>
        <w:t>9</w:t>
      </w:r>
      <w:r w:rsidR="00CE1A90" w:rsidRPr="00D36BC9">
        <w:rPr>
          <w:rFonts w:ascii="Arial" w:hAnsi="Arial" w:cs="Arial"/>
        </w:rPr>
        <w:t>.</w:t>
      </w:r>
      <w:r w:rsidR="007001C7">
        <w:rPr>
          <w:rFonts w:ascii="Arial" w:hAnsi="Arial" w:cs="Arial"/>
        </w:rPr>
        <w:t xml:space="preserve"> </w:t>
      </w:r>
      <w:r w:rsidR="00C006F0">
        <w:rPr>
          <w:rFonts w:ascii="Arial" w:hAnsi="Arial" w:cs="Arial"/>
        </w:rPr>
        <w:t>listopadu</w:t>
      </w:r>
      <w:r w:rsidR="00433738" w:rsidRPr="00DF6A7C">
        <w:rPr>
          <w:rFonts w:ascii="Arial" w:hAnsi="Arial" w:cs="Arial"/>
        </w:rPr>
        <w:t xml:space="preserve"> </w:t>
      </w:r>
      <w:r w:rsidR="00B501BB" w:rsidRPr="00DF6A7C">
        <w:rPr>
          <w:rFonts w:ascii="Arial" w:hAnsi="Arial" w:cs="Arial"/>
        </w:rPr>
        <w:t>202</w:t>
      </w:r>
      <w:r w:rsidR="00FB55E3">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8E97B22"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C006F0">
        <w:rPr>
          <w:rFonts w:ascii="Arial" w:hAnsi="Arial" w:cs="Arial"/>
        </w:rPr>
        <w:t>1312</w:t>
      </w:r>
      <w:r w:rsidR="00EC7B36">
        <w:rPr>
          <w:rFonts w:ascii="Arial" w:hAnsi="Arial" w:cs="Arial"/>
        </w:rPr>
        <w:t xml:space="preserve">, </w:t>
      </w:r>
      <w:r w:rsidR="00C006F0" w:rsidRPr="00C006F0">
        <w:rPr>
          <w:rFonts w:ascii="Arial" w:hAnsi="Arial" w:cs="Arial"/>
          <w:b/>
          <w:bCs/>
        </w:rPr>
        <w:t>vrchního ministerského rady – manažera/manažerky komunikace</w:t>
      </w:r>
      <w:r w:rsidRPr="000F6E2E">
        <w:rPr>
          <w:rFonts w:ascii="Arial" w:eastAsia="Arial" w:hAnsi="Arial" w:cs="Arial"/>
          <w:lang w:eastAsia="cs-CZ"/>
        </w:rPr>
        <w:t xml:space="preserve">, </w:t>
      </w:r>
      <w:r w:rsidR="00C006F0">
        <w:rPr>
          <w:rFonts w:ascii="Arial" w:eastAsia="Arial" w:hAnsi="Arial" w:cs="Arial"/>
          <w:lang w:eastAsia="cs-CZ"/>
        </w:rPr>
        <w:t xml:space="preserve">v </w:t>
      </w:r>
      <w:r w:rsidR="00C006F0" w:rsidRPr="00C006F0">
        <w:rPr>
          <w:rFonts w:ascii="Arial" w:eastAsia="Arial" w:hAnsi="Arial" w:cs="Arial"/>
          <w:lang w:eastAsia="cs-CZ"/>
        </w:rPr>
        <w:t xml:space="preserve">oddělení podpory a řízení projektů DSŘ, </w:t>
      </w:r>
      <w:r w:rsidR="00C006F0">
        <w:rPr>
          <w:rFonts w:ascii="Arial" w:eastAsia="Arial" w:hAnsi="Arial" w:cs="Arial"/>
          <w:lang w:eastAsia="cs-CZ"/>
        </w:rPr>
        <w:t xml:space="preserve">v </w:t>
      </w:r>
      <w:r w:rsidR="00C006F0" w:rsidRPr="00C006F0">
        <w:rPr>
          <w:rFonts w:ascii="Arial" w:eastAsia="Arial" w:hAnsi="Arial" w:cs="Arial"/>
          <w:lang w:eastAsia="cs-CZ"/>
        </w:rPr>
        <w:t>odbor</w:t>
      </w:r>
      <w:r w:rsidR="00C006F0">
        <w:rPr>
          <w:rFonts w:ascii="Arial" w:eastAsia="Arial" w:hAnsi="Arial" w:cs="Arial"/>
          <w:lang w:eastAsia="cs-CZ"/>
        </w:rPr>
        <w:t>u</w:t>
      </w:r>
      <w:r w:rsidR="00C006F0" w:rsidRPr="00C006F0">
        <w:rPr>
          <w:rFonts w:ascii="Arial" w:eastAsia="Arial" w:hAnsi="Arial" w:cs="Arial"/>
          <w:lang w:eastAsia="cs-CZ"/>
        </w:rPr>
        <w:t xml:space="preserve"> digitalizace a informačních systémů</w:t>
      </w:r>
      <w:r w:rsidRPr="00EC7B36">
        <w:rPr>
          <w:rFonts w:ascii="Arial" w:eastAsia="Arial" w:hAnsi="Arial" w:cs="Arial"/>
          <w:lang w:eastAsia="cs-CZ"/>
        </w:rPr>
        <w:t>, v</w:t>
      </w:r>
      <w:r w:rsidR="00D748D6">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652410">
        <w:rPr>
          <w:rFonts w:ascii="Arial" w:eastAsia="Arial" w:hAnsi="Arial" w:cs="Arial"/>
          <w:lang w:eastAsia="cs-CZ"/>
        </w:rPr>
        <w:t> </w:t>
      </w:r>
      <w:r w:rsidRPr="00EC7B36">
        <w:rPr>
          <w:rFonts w:ascii="Arial" w:eastAsia="Arial" w:hAnsi="Arial" w:cs="Arial"/>
          <w:lang w:eastAsia="cs-CZ"/>
        </w:rPr>
        <w:t xml:space="preserve">Praze.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5E7A8449" w:rsidR="00463335" w:rsidRPr="00A75D37" w:rsidRDefault="00463335" w:rsidP="00C808B7">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C808B7">
        <w:rPr>
          <w:rFonts w:ascii="Arial" w:eastAsia="Arial" w:hAnsi="Arial" w:cs="Arial"/>
          <w:b/>
          <w:bCs/>
          <w:lang w:eastAsia="cs-CZ"/>
        </w:rPr>
        <w:t>obor</w:t>
      </w:r>
      <w:r w:rsidR="00C006F0">
        <w:rPr>
          <w:rFonts w:ascii="Arial" w:eastAsia="Arial" w:hAnsi="Arial" w:cs="Arial"/>
          <w:b/>
          <w:bCs/>
          <w:lang w:eastAsia="cs-CZ"/>
        </w:rPr>
        <w:t>u</w:t>
      </w:r>
      <w:r w:rsidRPr="00A75D37">
        <w:rPr>
          <w:rFonts w:ascii="Arial" w:eastAsia="Arial" w:hAnsi="Arial" w:cs="Arial"/>
          <w:b/>
          <w:bCs/>
          <w:lang w:eastAsia="cs-CZ"/>
        </w:rPr>
        <w:t xml:space="preserve"> služby</w:t>
      </w:r>
    </w:p>
    <w:p w14:paraId="62F4C567" w14:textId="51F2C698" w:rsidR="00D748D6" w:rsidRPr="00C006F0" w:rsidRDefault="00C006F0" w:rsidP="00C006F0">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28</w:t>
      </w:r>
      <w:r w:rsidR="00C808B7">
        <w:rPr>
          <w:rFonts w:ascii="Arial" w:eastAsia="Arial" w:hAnsi="Arial" w:cs="Arial"/>
          <w:lang w:eastAsia="cs-CZ"/>
        </w:rPr>
        <w:t xml:space="preserve"> – </w:t>
      </w:r>
      <w:r w:rsidRPr="00C006F0">
        <w:rPr>
          <w:rFonts w:ascii="Arial" w:eastAsia="Arial" w:hAnsi="Arial" w:cs="Arial"/>
          <w:lang w:eastAsia="cs-CZ"/>
        </w:rPr>
        <w:t>Informační a komunikační technologie</w:t>
      </w:r>
    </w:p>
    <w:p w14:paraId="3A0DE0F2" w14:textId="77777777" w:rsidR="00C006F0" w:rsidRPr="00A75D37" w:rsidRDefault="00C006F0" w:rsidP="00C006F0">
      <w:pPr>
        <w:autoSpaceDE w:val="0"/>
        <w:autoSpaceDN w:val="0"/>
        <w:adjustRightInd w:val="0"/>
        <w:spacing w:after="0" w:line="240" w:lineRule="auto"/>
        <w:jc w:val="both"/>
        <w:rPr>
          <w:rFonts w:ascii="Arial" w:eastAsia="Arial" w:hAnsi="Arial" w:cs="Arial"/>
          <w:lang w:eastAsia="cs-CZ"/>
        </w:rPr>
      </w:pPr>
    </w:p>
    <w:p w14:paraId="0BE2CFF4" w14:textId="085497CF" w:rsidR="00C808B7" w:rsidRDefault="00463335" w:rsidP="00C808B7">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17FA41D0" w14:textId="0696D554" w:rsidR="00C006F0" w:rsidRDefault="00C006F0" w:rsidP="00736418">
      <w:pPr>
        <w:pStyle w:val="Odstavecseseznamem"/>
        <w:numPr>
          <w:ilvl w:val="0"/>
          <w:numId w:val="42"/>
        </w:numPr>
        <w:spacing w:after="0" w:line="240" w:lineRule="auto"/>
        <w:ind w:left="426"/>
        <w:jc w:val="both"/>
        <w:rPr>
          <w:rFonts w:ascii="Arial" w:eastAsia="Arial" w:hAnsi="Arial" w:cs="Arial"/>
          <w:lang w:eastAsia="cs-CZ"/>
        </w:rPr>
      </w:pPr>
      <w:r w:rsidRPr="00C006F0">
        <w:rPr>
          <w:rFonts w:ascii="Arial" w:eastAsia="Arial" w:hAnsi="Arial" w:cs="Arial"/>
          <w:lang w:eastAsia="cs-CZ"/>
        </w:rPr>
        <w:t>příprava, revize a realizace komunikačních aktivit ICT projektů digitalizace stavebního řízení v rámci komponenty 1.6 Zrychlení a digitalizace stavebního řízení – Národního plánu obnovy;</w:t>
      </w:r>
      <w:r w:rsidRPr="00736418">
        <w:rPr>
          <w:rFonts w:ascii="Arial" w:eastAsia="Arial" w:hAnsi="Arial" w:cs="Arial"/>
          <w:lang w:eastAsia="cs-CZ"/>
        </w:rPr>
        <w:t xml:space="preserve"> </w:t>
      </w:r>
    </w:p>
    <w:p w14:paraId="200C8F45" w14:textId="02486919" w:rsidR="00C006F0" w:rsidRDefault="00C006F0" w:rsidP="00736418">
      <w:pPr>
        <w:pStyle w:val="Odstavecseseznamem"/>
        <w:numPr>
          <w:ilvl w:val="0"/>
          <w:numId w:val="42"/>
        </w:numPr>
        <w:spacing w:after="0" w:line="240" w:lineRule="auto"/>
        <w:ind w:left="426"/>
        <w:jc w:val="both"/>
        <w:rPr>
          <w:rFonts w:ascii="Arial" w:eastAsia="Arial" w:hAnsi="Arial" w:cs="Arial"/>
          <w:lang w:eastAsia="cs-CZ"/>
        </w:rPr>
      </w:pPr>
      <w:r w:rsidRPr="00C006F0">
        <w:rPr>
          <w:rFonts w:ascii="Arial" w:eastAsia="Arial" w:hAnsi="Arial" w:cs="Arial"/>
          <w:lang w:eastAsia="cs-CZ"/>
        </w:rPr>
        <w:t>zajištění grafických služeb při zpracování metodických materiálů, prezentací a</w:t>
      </w:r>
      <w:r>
        <w:rPr>
          <w:rFonts w:ascii="Arial" w:eastAsia="Arial" w:hAnsi="Arial" w:cs="Arial"/>
          <w:lang w:eastAsia="cs-CZ"/>
        </w:rPr>
        <w:t> </w:t>
      </w:r>
      <w:r w:rsidRPr="00C006F0">
        <w:rPr>
          <w:rFonts w:ascii="Arial" w:eastAsia="Arial" w:hAnsi="Arial" w:cs="Arial"/>
          <w:lang w:eastAsia="cs-CZ"/>
        </w:rPr>
        <w:t>online komunikačních nástrojů u projektů hrazených z NPO (komponenta 1.6</w:t>
      </w:r>
      <w:r>
        <w:rPr>
          <w:rFonts w:ascii="Arial" w:eastAsia="Arial" w:hAnsi="Arial" w:cs="Arial"/>
          <w:lang w:eastAsia="cs-CZ"/>
        </w:rPr>
        <w:t> </w:t>
      </w:r>
      <w:r w:rsidRPr="00C006F0">
        <w:rPr>
          <w:rFonts w:ascii="Arial" w:eastAsia="Arial" w:hAnsi="Arial" w:cs="Arial"/>
          <w:lang w:eastAsia="cs-CZ"/>
        </w:rPr>
        <w:t>Zrychlení a digitalizace stavebního řízení);</w:t>
      </w:r>
    </w:p>
    <w:p w14:paraId="45DB1E26" w14:textId="77777777" w:rsidR="00C006F0" w:rsidRDefault="00C006F0" w:rsidP="00736418">
      <w:pPr>
        <w:pStyle w:val="Odstavecseseznamem"/>
        <w:numPr>
          <w:ilvl w:val="0"/>
          <w:numId w:val="42"/>
        </w:numPr>
        <w:spacing w:after="0" w:line="240" w:lineRule="auto"/>
        <w:ind w:left="426"/>
        <w:jc w:val="both"/>
        <w:rPr>
          <w:rFonts w:ascii="Arial" w:eastAsia="Arial" w:hAnsi="Arial" w:cs="Arial"/>
          <w:lang w:eastAsia="cs-CZ"/>
        </w:rPr>
      </w:pPr>
      <w:r w:rsidRPr="00C006F0">
        <w:rPr>
          <w:rFonts w:ascii="Arial" w:eastAsia="Arial" w:hAnsi="Arial" w:cs="Arial"/>
          <w:lang w:eastAsia="cs-CZ"/>
        </w:rPr>
        <w:t>tvorba komunikačních strategií projektů digitalizace stavebního řízení a územního plánování v rámci NPO (komponenta 1.6 Zrychlení a digitalizace stavebního řízení);</w:t>
      </w:r>
    </w:p>
    <w:p w14:paraId="2CA024AA" w14:textId="0BEF54BB" w:rsidR="00C006F0" w:rsidRPr="00C006F0" w:rsidRDefault="00C006F0" w:rsidP="00C006F0">
      <w:pPr>
        <w:pStyle w:val="Odstavecseseznamem"/>
        <w:numPr>
          <w:ilvl w:val="0"/>
          <w:numId w:val="42"/>
        </w:numPr>
        <w:spacing w:after="0" w:line="240" w:lineRule="auto"/>
        <w:ind w:left="426"/>
        <w:jc w:val="both"/>
        <w:rPr>
          <w:rFonts w:ascii="Arial" w:eastAsia="Arial" w:hAnsi="Arial" w:cs="Arial"/>
          <w:lang w:eastAsia="cs-CZ"/>
        </w:rPr>
      </w:pPr>
      <w:r w:rsidRPr="00C006F0">
        <w:rPr>
          <w:rFonts w:ascii="Arial" w:eastAsia="Arial" w:hAnsi="Arial" w:cs="Arial"/>
          <w:lang w:eastAsia="cs-CZ"/>
        </w:rPr>
        <w:t>návrh a zajištění marketingových a propagačních aktivit projektů hrazených z NPO (komponenta 1.6 Zrychlení a digitalizace stavebního řízení), včetně účasti na propagačních akcích a konferencích.</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50C0465B"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0B058693" w14:textId="77777777" w:rsidR="003733C8" w:rsidRDefault="003733C8" w:rsidP="00580ADE">
      <w:pPr>
        <w:autoSpaceDE w:val="0"/>
        <w:autoSpaceDN w:val="0"/>
        <w:adjustRightInd w:val="0"/>
        <w:spacing w:after="0" w:line="240" w:lineRule="auto"/>
        <w:jc w:val="both"/>
        <w:rPr>
          <w:rFonts w:ascii="Arial" w:eastAsia="Arial" w:hAnsi="Arial" w:cs="Arial"/>
          <w:lang w:eastAsia="cs-CZ"/>
        </w:rPr>
      </w:pPr>
    </w:p>
    <w:p w14:paraId="2095A886" w14:textId="6C12098E" w:rsidR="007768A0"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797E9503" w14:textId="77777777" w:rsidR="00D75F1B" w:rsidRDefault="00D75F1B" w:rsidP="007768A0">
      <w:pPr>
        <w:autoSpaceDE w:val="0"/>
        <w:autoSpaceDN w:val="0"/>
        <w:adjustRightInd w:val="0"/>
        <w:spacing w:after="0" w:line="240" w:lineRule="auto"/>
        <w:rPr>
          <w:rFonts w:ascii="Arial" w:eastAsia="Arial" w:hAnsi="Arial" w:cs="Arial"/>
          <w:b/>
          <w:bCs/>
          <w:lang w:eastAsia="cs-CZ"/>
        </w:rPr>
      </w:pPr>
    </w:p>
    <w:p w14:paraId="40E0816C" w14:textId="0D8319B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2420CB3C" w14:textId="77777777" w:rsidR="004A466E" w:rsidRDefault="004A466E" w:rsidP="007768A0">
      <w:pPr>
        <w:autoSpaceDE w:val="0"/>
        <w:autoSpaceDN w:val="0"/>
        <w:adjustRightInd w:val="0"/>
        <w:spacing w:after="0" w:line="240" w:lineRule="auto"/>
        <w:rPr>
          <w:rFonts w:ascii="Arial" w:eastAsia="Arial" w:hAnsi="Arial" w:cs="Arial"/>
          <w:b/>
          <w:bCs/>
          <w:lang w:eastAsia="cs-CZ"/>
        </w:rPr>
      </w:pPr>
    </w:p>
    <w:p w14:paraId="766554B1" w14:textId="70E1DE7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02F33F1" w:rsidR="001768C0" w:rsidRPr="00E93BD3" w:rsidRDefault="001768C0" w:rsidP="00580ADE">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0B74A1" w:rsidRPr="007D1AC0">
        <w:rPr>
          <w:rFonts w:ascii="Arial" w:hAnsi="Arial" w:cs="Arial"/>
          <w:b/>
          <w:bCs/>
        </w:rPr>
        <w:t>určitou</w:t>
      </w:r>
      <w:r w:rsidR="00E93BD3">
        <w:rPr>
          <w:rFonts w:ascii="Arial" w:hAnsi="Arial" w:cs="Arial"/>
          <w:b/>
          <w:bCs/>
        </w:rPr>
        <w:t xml:space="preserve"> do 31. prosince 2026 </w:t>
      </w:r>
      <w:r w:rsidR="00E93BD3" w:rsidRPr="00E93BD3">
        <w:rPr>
          <w:rFonts w:ascii="Arial" w:hAnsi="Arial" w:cs="Arial"/>
        </w:rPr>
        <w:t>(projekt Národní plán obnovy, 4.1.4)</w:t>
      </w:r>
      <w:r w:rsidRPr="00E93BD3">
        <w:rPr>
          <w:rFonts w:ascii="Arial" w:hAnsi="Arial" w:cs="Arial"/>
        </w:rPr>
        <w:t xml:space="preserve">. </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098BD88C"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A11B4B">
        <w:rPr>
          <w:rFonts w:ascii="Arial" w:eastAsia="Arial" w:hAnsi="Arial" w:cs="Arial"/>
          <w:b/>
          <w:bCs/>
          <w:lang w:eastAsia="cs-CZ"/>
        </w:rPr>
        <w:t>Předpokládaným</w:t>
      </w:r>
      <w:r w:rsidRPr="004B0ABE">
        <w:rPr>
          <w:rFonts w:ascii="Arial" w:eastAsia="Arial" w:hAnsi="Arial" w:cs="Arial"/>
          <w:lang w:eastAsia="cs-CZ"/>
        </w:rPr>
        <w:t xml:space="preserve"> </w:t>
      </w:r>
      <w:r w:rsidRPr="004B0ABE">
        <w:rPr>
          <w:rFonts w:ascii="Arial" w:eastAsia="Arial" w:hAnsi="Arial" w:cs="Arial"/>
          <w:b/>
          <w:bCs/>
          <w:lang w:eastAsia="cs-CZ"/>
        </w:rPr>
        <w:t>nástup</w:t>
      </w:r>
      <w:r w:rsidR="00A11B4B">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E93BD3">
        <w:rPr>
          <w:rFonts w:ascii="Arial" w:eastAsia="Arial" w:hAnsi="Arial" w:cs="Arial"/>
          <w:b/>
          <w:bCs/>
          <w:lang w:eastAsia="cs-CZ"/>
        </w:rPr>
        <w:t>leden</w:t>
      </w:r>
      <w:r w:rsidRPr="004B0ABE">
        <w:rPr>
          <w:rFonts w:ascii="Arial" w:eastAsia="Arial" w:hAnsi="Arial" w:cs="Arial"/>
          <w:b/>
          <w:bCs/>
          <w:lang w:eastAsia="cs-CZ"/>
        </w:rPr>
        <w:t xml:space="preserve"> 202</w:t>
      </w:r>
      <w:r w:rsidR="00E93BD3">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45D6DC0F" w14:textId="2317807E" w:rsidR="00C666D9" w:rsidRDefault="001768C0" w:rsidP="00271FDC">
      <w:pPr>
        <w:spacing w:after="0" w:line="240" w:lineRule="auto"/>
        <w:jc w:val="both"/>
        <w:rPr>
          <w:rStyle w:val="Hypertextovodkaz"/>
          <w:rFonts w:ascii="Arial" w:hAnsi="Arial" w:cs="Arial"/>
        </w:rPr>
      </w:pPr>
      <w:r w:rsidRPr="004B0ABE">
        <w:rPr>
          <w:rFonts w:ascii="Arial" w:hAnsi="Arial" w:cs="Arial"/>
        </w:rPr>
        <w:t>Služební úřad poskytuje následující benefity:</w:t>
      </w:r>
      <w:r w:rsidR="00271FDC">
        <w:rPr>
          <w:rFonts w:ascii="Arial" w:hAnsi="Arial" w:cs="Arial"/>
        </w:rPr>
        <w:t xml:space="preserve"> </w:t>
      </w:r>
      <w:hyperlink r:id="rId9" w:history="1">
        <w:r w:rsidR="00271FDC" w:rsidRPr="00271FDC">
          <w:rPr>
            <w:rStyle w:val="Hypertextovodkaz"/>
            <w:rFonts w:ascii="Arial" w:hAnsi="Arial" w:cs="Arial"/>
          </w:rPr>
          <w:t>https://mmr.gov.cz/cs/kariera/benefity</w:t>
        </w:r>
      </w:hyperlink>
    </w:p>
    <w:p w14:paraId="066300AA" w14:textId="77777777" w:rsidR="00736418" w:rsidRDefault="00736418" w:rsidP="00271FDC">
      <w:pPr>
        <w:spacing w:after="0" w:line="240" w:lineRule="auto"/>
        <w:jc w:val="both"/>
        <w:rPr>
          <w:rStyle w:val="Hypertextovodkaz"/>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1E34FBF"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DD4697">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E93BD3">
        <w:rPr>
          <w:rFonts w:ascii="Arial" w:eastAsia="Arial" w:hAnsi="Arial" w:cs="Arial"/>
          <w:b/>
          <w:bCs/>
          <w:color w:val="000000"/>
          <w:lang w:eastAsia="cs-CZ"/>
        </w:rPr>
        <w:t>29</w:t>
      </w:r>
      <w:r w:rsidR="00DF6A7C" w:rsidRPr="00D956B4">
        <w:rPr>
          <w:rFonts w:ascii="Arial" w:eastAsia="Arial" w:hAnsi="Arial" w:cs="Arial"/>
          <w:b/>
          <w:bCs/>
          <w:color w:val="000000"/>
          <w:lang w:eastAsia="cs-CZ"/>
        </w:rPr>
        <w:t>.</w:t>
      </w:r>
      <w:r w:rsidR="00D95284" w:rsidRPr="00D956B4">
        <w:rPr>
          <w:rFonts w:ascii="Arial" w:eastAsia="Arial" w:hAnsi="Arial" w:cs="Arial"/>
          <w:b/>
          <w:bCs/>
          <w:color w:val="000000"/>
          <w:lang w:eastAsia="cs-CZ"/>
        </w:rPr>
        <w:t> </w:t>
      </w:r>
      <w:r w:rsidR="006E4188">
        <w:rPr>
          <w:rFonts w:ascii="Arial" w:eastAsia="Arial" w:hAnsi="Arial" w:cs="Arial"/>
          <w:b/>
          <w:bCs/>
          <w:color w:val="000000"/>
          <w:lang w:eastAsia="cs-CZ"/>
        </w:rPr>
        <w:t>listopadu</w:t>
      </w:r>
      <w:r w:rsidR="00DF6A7C" w:rsidRPr="00D956B4">
        <w:rPr>
          <w:rFonts w:ascii="Arial" w:eastAsia="Arial" w:hAnsi="Arial" w:cs="Arial"/>
          <w:b/>
          <w:bCs/>
          <w:color w:val="000000"/>
          <w:lang w:eastAsia="cs-CZ"/>
        </w:rPr>
        <w:t xml:space="preserve"> </w:t>
      </w:r>
      <w:r w:rsidRPr="00D956B4">
        <w:rPr>
          <w:rFonts w:ascii="Arial" w:eastAsia="Arial" w:hAnsi="Arial" w:cs="Arial"/>
          <w:b/>
          <w:bCs/>
          <w:color w:val="000000"/>
          <w:lang w:eastAsia="cs-CZ"/>
        </w:rPr>
        <w:t>202</w:t>
      </w:r>
      <w:r w:rsidR="00FB55E3" w:rsidRPr="00D956B4">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98D6BF2" w:rsidR="00B54BFA" w:rsidRPr="00E93BD3"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E93BD3" w:rsidRPr="00E93BD3">
        <w:rPr>
          <w:rFonts w:ascii="Arial" w:hAnsi="Arial" w:cs="Arial"/>
          <w:b/>
          <w:bCs/>
        </w:rPr>
        <w:t>vrchního</w:t>
      </w:r>
      <w:r w:rsidR="00E93BD3" w:rsidRPr="00E93BD3">
        <w:rPr>
          <w:rFonts w:ascii="Arial" w:hAnsi="Arial" w:cs="Arial"/>
          <w:b/>
          <w:bCs/>
        </w:rPr>
        <w:t> </w:t>
      </w:r>
      <w:r w:rsidR="00E93BD3" w:rsidRPr="00E93BD3">
        <w:rPr>
          <w:rFonts w:ascii="Arial" w:hAnsi="Arial" w:cs="Arial"/>
          <w:b/>
          <w:bCs/>
        </w:rPr>
        <w:t>ministerského rady – manažera/manažerky komunikace</w:t>
      </w:r>
      <w:r w:rsidR="00C763F1" w:rsidRPr="00E93BD3">
        <w:rPr>
          <w:rFonts w:ascii="Arial" w:hAnsi="Arial" w:cs="Arial"/>
          <w:b/>
          <w:bCs/>
        </w:rPr>
        <w:t xml:space="preserve">, </w:t>
      </w:r>
      <w:r w:rsidRPr="00E93BD3">
        <w:rPr>
          <w:rFonts w:ascii="Arial" w:hAnsi="Arial" w:cs="Arial"/>
          <w:b/>
          <w:bCs/>
        </w:rPr>
        <w:t xml:space="preserve">č.j.: </w:t>
      </w:r>
      <w:r w:rsidR="00E93BD3" w:rsidRPr="00E93BD3">
        <w:rPr>
          <w:rFonts w:ascii="Arial" w:hAnsi="Arial" w:cs="Arial"/>
          <w:b/>
          <w:bCs/>
        </w:rPr>
        <w:t>MMR-79647/2024-94</w:t>
      </w:r>
      <w:r w:rsidR="00542EBF" w:rsidRPr="00E93BD3">
        <w:rPr>
          <w:rFonts w:ascii="Arial" w:hAnsi="Arial" w:cs="Arial"/>
          <w:b/>
          <w:bCs/>
        </w:rPr>
        <w:t>/KJ</w:t>
      </w:r>
      <w:r w:rsidRPr="00E93BD3">
        <w:rPr>
          <w:rFonts w:ascii="Arial" w:hAnsi="Arial" w:cs="Arial"/>
          <w:b/>
          <w:bCs/>
        </w:rPr>
        <w:t xml:space="preserve">“. </w:t>
      </w:r>
    </w:p>
    <w:p w14:paraId="3FAD4FFD" w14:textId="32BA5CBC" w:rsidR="00B54BFA" w:rsidRPr="00482FF4"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482FF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41AE2034" w14:textId="77777777" w:rsidR="00C53F97" w:rsidRPr="002B3265" w:rsidRDefault="00C53F97" w:rsidP="00C53F97">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33384251" w14:textId="3AE313F4" w:rsidR="007001C7" w:rsidRPr="00E93BD3" w:rsidRDefault="00A674A4" w:rsidP="007001C7">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E93BD3">
        <w:rPr>
          <w:rFonts w:ascii="Arial" w:hAnsi="Arial" w:cs="Arial"/>
        </w:rPr>
        <w:t>.</w:t>
      </w:r>
    </w:p>
    <w:p w14:paraId="4C47A64F" w14:textId="73D3AD02"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E8735F">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24265377" w14:textId="77777777" w:rsidR="00DD4697" w:rsidRPr="00C763F1" w:rsidRDefault="00DD4697" w:rsidP="009F2B38">
      <w:pPr>
        <w:pStyle w:val="Odstavecseseznamem"/>
        <w:numPr>
          <w:ilvl w:val="0"/>
          <w:numId w:val="46"/>
        </w:numPr>
        <w:spacing w:after="0"/>
        <w:ind w:left="284" w:hanging="283"/>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8"/>
      </w:r>
    </w:p>
    <w:p w14:paraId="7CD29998" w14:textId="749FF714" w:rsidR="00FC30DC" w:rsidRPr="00C763F1" w:rsidRDefault="00FC30DC" w:rsidP="009F2B38">
      <w:pPr>
        <w:pStyle w:val="Odstavecseseznamem"/>
        <w:numPr>
          <w:ilvl w:val="0"/>
          <w:numId w:val="46"/>
        </w:numPr>
        <w:spacing w:after="0"/>
        <w:ind w:left="284" w:hanging="283"/>
        <w:jc w:val="both"/>
        <w:rPr>
          <w:rFonts w:ascii="Arial" w:hAnsi="Arial" w:cs="Arial"/>
        </w:rPr>
      </w:pPr>
      <w:r w:rsidRPr="00C763F1">
        <w:rPr>
          <w:rFonts w:ascii="Arial" w:hAnsi="Arial" w:cs="Arial"/>
        </w:rPr>
        <w:t>strukturovaný profesní životopis</w:t>
      </w:r>
      <w:r w:rsidRPr="00386F19">
        <w:rPr>
          <w:rStyle w:val="Znakapoznpodarou"/>
          <w:rFonts w:ascii="Arial" w:hAnsi="Arial" w:cs="Arial"/>
        </w:rPr>
        <w:footnoteReference w:id="9"/>
      </w:r>
    </w:p>
    <w:p w14:paraId="365B4FE9" w14:textId="77777777" w:rsidR="00FC30DC" w:rsidRPr="00C763F1" w:rsidRDefault="00FC30DC" w:rsidP="009F2B38">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motivační dopis</w:t>
      </w:r>
    </w:p>
    <w:p w14:paraId="38ED6A4B" w14:textId="3D82D1DF" w:rsidR="00CE13D3" w:rsidRDefault="00FC30DC" w:rsidP="00CF4A5A">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doklad o dosaženém vzdělání</w:t>
      </w:r>
    </w:p>
    <w:p w14:paraId="60536B07" w14:textId="77777777" w:rsidR="00E93BD3" w:rsidRDefault="00E93BD3" w:rsidP="00E93BD3">
      <w:pPr>
        <w:spacing w:after="0"/>
        <w:contextualSpacing/>
        <w:jc w:val="both"/>
        <w:rPr>
          <w:rFonts w:ascii="Arial" w:hAnsi="Arial" w:cs="Arial"/>
        </w:rPr>
      </w:pPr>
    </w:p>
    <w:p w14:paraId="693875A8" w14:textId="77777777" w:rsidR="00E93BD3" w:rsidRDefault="00E93BD3" w:rsidP="00E93BD3">
      <w:pPr>
        <w:spacing w:after="0"/>
        <w:contextualSpacing/>
        <w:jc w:val="both"/>
        <w:rPr>
          <w:rFonts w:ascii="Arial" w:hAnsi="Arial" w:cs="Arial"/>
        </w:rPr>
      </w:pPr>
    </w:p>
    <w:p w14:paraId="3914E872" w14:textId="77777777" w:rsidR="00E93BD3" w:rsidRDefault="00E93BD3" w:rsidP="00E93BD3">
      <w:pPr>
        <w:spacing w:after="0"/>
        <w:contextualSpacing/>
        <w:jc w:val="both"/>
        <w:rPr>
          <w:rFonts w:ascii="Arial" w:hAnsi="Arial" w:cs="Arial"/>
        </w:rPr>
      </w:pPr>
    </w:p>
    <w:p w14:paraId="3C064E1C" w14:textId="77777777" w:rsidR="00E93BD3" w:rsidRPr="00E93BD3" w:rsidRDefault="00E93BD3" w:rsidP="00E93BD3">
      <w:pPr>
        <w:spacing w:after="0"/>
        <w:contextualSpacing/>
        <w:jc w:val="both"/>
        <w:rPr>
          <w:rFonts w:ascii="Arial" w:hAnsi="Arial" w:cs="Arial"/>
        </w:rPr>
      </w:pP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515560FC"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w:t>
      </w:r>
      <w:r w:rsidR="009F2B38">
        <w:rPr>
          <w:rFonts w:ascii="Arial" w:hAnsi="Arial" w:cs="Arial"/>
        </w:rPr>
        <w:t>obraťte</w:t>
      </w:r>
      <w:r w:rsidRPr="0072546A">
        <w:rPr>
          <w:rFonts w:ascii="Arial" w:hAnsi="Arial" w:cs="Arial"/>
        </w:rPr>
        <w:t xml:space="preserve"> na </w:t>
      </w:r>
      <w:r>
        <w:rPr>
          <w:rFonts w:ascii="Arial" w:hAnsi="Arial" w:cs="Arial"/>
        </w:rPr>
        <w:t>Ing.</w:t>
      </w:r>
      <w:r w:rsidR="00CF3284">
        <w:rPr>
          <w:rFonts w:ascii="Arial" w:hAnsi="Arial" w:cs="Arial"/>
        </w:rPr>
        <w:t> </w:t>
      </w:r>
      <w:r>
        <w:rPr>
          <w:rFonts w:ascii="Arial" w:hAnsi="Arial" w:cs="Arial"/>
        </w:rPr>
        <w:t>Kateřinu</w:t>
      </w:r>
      <w:r w:rsidR="00CF3284">
        <w:rPr>
          <w:rFonts w:ascii="Arial" w:hAnsi="Arial" w:cs="Arial"/>
        </w:rPr>
        <w:t> </w:t>
      </w:r>
      <w:r>
        <w:rPr>
          <w:rFonts w:ascii="Arial" w:hAnsi="Arial" w:cs="Arial"/>
        </w:rPr>
        <w:t>Jarošovou</w:t>
      </w:r>
      <w:r w:rsidR="00D95284">
        <w:rPr>
          <w:rFonts w:ascii="Arial" w:hAnsi="Arial" w:cs="Arial"/>
        </w:rPr>
        <w:t xml:space="preserve"> </w:t>
      </w:r>
      <w:r>
        <w:rPr>
          <w:rFonts w:ascii="Arial" w:hAnsi="Arial" w:cs="Arial"/>
        </w:rPr>
        <w:t>na e-mail</w:t>
      </w:r>
      <w:r w:rsidR="007016D7">
        <w:rPr>
          <w:rFonts w:ascii="Arial" w:hAnsi="Arial" w:cs="Arial"/>
        </w:rPr>
        <w:t>ové adrese</w:t>
      </w:r>
      <w:r w:rsidRPr="0072546A">
        <w:rPr>
          <w:rFonts w:ascii="Arial" w:hAnsi="Arial" w:cs="Arial"/>
        </w:rPr>
        <w:t xml:space="preserve"> </w:t>
      </w:r>
      <w:r>
        <w:rPr>
          <w:rFonts w:ascii="Arial" w:hAnsi="Arial" w:cs="Arial"/>
        </w:rPr>
        <w:t>Katerina.Jarosova@mmr.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74DB1641" w14:textId="77777777" w:rsidR="00D95284" w:rsidRDefault="00D95284" w:rsidP="000A4827">
      <w:pPr>
        <w:spacing w:after="120" w:line="240" w:lineRule="auto"/>
        <w:rPr>
          <w:rFonts w:ascii="Arial" w:hAnsi="Arial" w:cs="Arial"/>
        </w:rPr>
      </w:pPr>
    </w:p>
    <w:p w14:paraId="6BEA0BC3" w14:textId="0CD223BD" w:rsidR="001964A7" w:rsidRDefault="001964A7" w:rsidP="000A4827">
      <w:pPr>
        <w:spacing w:after="120" w:line="240" w:lineRule="auto"/>
        <w:rPr>
          <w:rFonts w:ascii="Arial" w:hAnsi="Arial" w:cs="Arial"/>
        </w:rPr>
      </w:pPr>
    </w:p>
    <w:p w14:paraId="74B1D2B6" w14:textId="77777777" w:rsidR="001964A7" w:rsidRPr="00E75BB8" w:rsidRDefault="001964A7"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1D0493A7" w14:textId="47AEC615" w:rsidR="00100969" w:rsidRDefault="00D702F3" w:rsidP="0010096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EE8A96" w14:textId="77777777" w:rsidR="001964A7" w:rsidRDefault="001964A7" w:rsidP="001240A5">
      <w:pPr>
        <w:spacing w:after="0" w:line="240" w:lineRule="auto"/>
        <w:contextualSpacing/>
        <w:jc w:val="both"/>
        <w:rPr>
          <w:rFonts w:ascii="Arial" w:hAnsi="Arial" w:cs="Arial"/>
          <w:b/>
          <w:bCs/>
        </w:rPr>
      </w:pPr>
    </w:p>
    <w:p w14:paraId="46A222ED" w14:textId="77777777" w:rsidR="001964A7" w:rsidRDefault="001964A7" w:rsidP="001240A5">
      <w:pPr>
        <w:spacing w:after="0" w:line="240" w:lineRule="auto"/>
        <w:contextualSpacing/>
        <w:jc w:val="both"/>
        <w:rPr>
          <w:rFonts w:ascii="Arial" w:hAnsi="Arial" w:cs="Arial"/>
          <w:b/>
          <w:bCs/>
        </w:rPr>
      </w:pPr>
    </w:p>
    <w:p w14:paraId="2D81C02F" w14:textId="77777777" w:rsidR="001964A7" w:rsidRDefault="001964A7" w:rsidP="001240A5">
      <w:pPr>
        <w:spacing w:after="0" w:line="240" w:lineRule="auto"/>
        <w:contextualSpacing/>
        <w:jc w:val="both"/>
        <w:rPr>
          <w:rFonts w:ascii="Arial" w:hAnsi="Arial" w:cs="Arial"/>
          <w:b/>
          <w:bCs/>
        </w:rPr>
      </w:pPr>
    </w:p>
    <w:p w14:paraId="2815B6E2" w14:textId="77777777" w:rsidR="001964A7" w:rsidRDefault="001964A7" w:rsidP="001240A5">
      <w:pPr>
        <w:spacing w:after="0" w:line="240" w:lineRule="auto"/>
        <w:contextualSpacing/>
        <w:jc w:val="both"/>
        <w:rPr>
          <w:rFonts w:ascii="Arial" w:hAnsi="Arial" w:cs="Arial"/>
          <w:b/>
          <w:bCs/>
        </w:rPr>
      </w:pPr>
    </w:p>
    <w:p w14:paraId="333941AF" w14:textId="77777777" w:rsidR="001964A7" w:rsidRDefault="001964A7" w:rsidP="001240A5">
      <w:pPr>
        <w:spacing w:after="0" w:line="240" w:lineRule="auto"/>
        <w:contextualSpacing/>
        <w:jc w:val="both"/>
        <w:rPr>
          <w:rFonts w:ascii="Arial" w:hAnsi="Arial" w:cs="Arial"/>
          <w:b/>
          <w:bCs/>
        </w:rPr>
      </w:pPr>
    </w:p>
    <w:p w14:paraId="3E2365EF" w14:textId="77777777" w:rsidR="001964A7" w:rsidRDefault="001964A7" w:rsidP="001240A5">
      <w:pPr>
        <w:spacing w:after="0" w:line="240" w:lineRule="auto"/>
        <w:contextualSpacing/>
        <w:jc w:val="both"/>
        <w:rPr>
          <w:rFonts w:ascii="Arial" w:hAnsi="Arial" w:cs="Arial"/>
          <w:b/>
          <w:bCs/>
        </w:rPr>
      </w:pPr>
    </w:p>
    <w:p w14:paraId="7B90B8BF" w14:textId="77777777" w:rsidR="001964A7" w:rsidRDefault="001964A7" w:rsidP="001240A5">
      <w:pPr>
        <w:spacing w:after="0" w:line="240" w:lineRule="auto"/>
        <w:contextualSpacing/>
        <w:jc w:val="both"/>
        <w:rPr>
          <w:rFonts w:ascii="Arial" w:hAnsi="Arial" w:cs="Arial"/>
          <w:b/>
          <w:bCs/>
        </w:rPr>
      </w:pPr>
    </w:p>
    <w:p w14:paraId="48FEC880" w14:textId="77777777" w:rsidR="001964A7" w:rsidRDefault="001964A7" w:rsidP="001240A5">
      <w:pPr>
        <w:spacing w:after="0" w:line="240" w:lineRule="auto"/>
        <w:contextualSpacing/>
        <w:jc w:val="both"/>
        <w:rPr>
          <w:rFonts w:ascii="Arial" w:hAnsi="Arial" w:cs="Arial"/>
          <w:b/>
          <w:bCs/>
        </w:rPr>
      </w:pPr>
    </w:p>
    <w:p w14:paraId="5B96A922" w14:textId="77777777" w:rsidR="001964A7" w:rsidRDefault="001964A7" w:rsidP="001240A5">
      <w:pPr>
        <w:spacing w:after="0" w:line="240" w:lineRule="auto"/>
        <w:contextualSpacing/>
        <w:jc w:val="both"/>
        <w:rPr>
          <w:rFonts w:ascii="Arial" w:hAnsi="Arial" w:cs="Arial"/>
          <w:b/>
          <w:bCs/>
        </w:rPr>
      </w:pPr>
    </w:p>
    <w:p w14:paraId="59381A92" w14:textId="77777777" w:rsidR="001964A7" w:rsidRDefault="001964A7" w:rsidP="001240A5">
      <w:pPr>
        <w:spacing w:after="0" w:line="240" w:lineRule="auto"/>
        <w:contextualSpacing/>
        <w:jc w:val="both"/>
        <w:rPr>
          <w:rFonts w:ascii="Arial" w:hAnsi="Arial" w:cs="Arial"/>
          <w:b/>
          <w:bCs/>
        </w:rPr>
      </w:pPr>
    </w:p>
    <w:p w14:paraId="7DB4B940" w14:textId="77777777" w:rsidR="001964A7" w:rsidRDefault="001964A7" w:rsidP="001240A5">
      <w:pPr>
        <w:spacing w:after="0" w:line="240" w:lineRule="auto"/>
        <w:contextualSpacing/>
        <w:jc w:val="both"/>
        <w:rPr>
          <w:rFonts w:ascii="Arial" w:hAnsi="Arial" w:cs="Arial"/>
          <w:b/>
          <w:bCs/>
        </w:rPr>
      </w:pPr>
    </w:p>
    <w:p w14:paraId="72965720" w14:textId="77777777" w:rsidR="001964A7" w:rsidRDefault="001964A7" w:rsidP="001240A5">
      <w:pPr>
        <w:spacing w:after="0" w:line="240" w:lineRule="auto"/>
        <w:contextualSpacing/>
        <w:jc w:val="both"/>
        <w:rPr>
          <w:rFonts w:ascii="Arial" w:hAnsi="Arial" w:cs="Arial"/>
          <w:b/>
          <w:bCs/>
        </w:rPr>
      </w:pPr>
    </w:p>
    <w:p w14:paraId="751BB88C" w14:textId="77777777" w:rsidR="001964A7" w:rsidRDefault="001964A7" w:rsidP="001240A5">
      <w:pPr>
        <w:spacing w:after="0" w:line="240" w:lineRule="auto"/>
        <w:contextualSpacing/>
        <w:jc w:val="both"/>
        <w:rPr>
          <w:rFonts w:ascii="Arial" w:hAnsi="Arial" w:cs="Arial"/>
          <w:b/>
          <w:bCs/>
        </w:rPr>
      </w:pPr>
    </w:p>
    <w:p w14:paraId="341C74F0" w14:textId="77777777" w:rsidR="001964A7" w:rsidRDefault="001964A7" w:rsidP="001240A5">
      <w:pPr>
        <w:spacing w:after="0" w:line="240" w:lineRule="auto"/>
        <w:contextualSpacing/>
        <w:jc w:val="both"/>
        <w:rPr>
          <w:rFonts w:ascii="Arial" w:hAnsi="Arial" w:cs="Arial"/>
          <w:b/>
          <w:bCs/>
        </w:rPr>
      </w:pPr>
    </w:p>
    <w:p w14:paraId="1AF683E7" w14:textId="77777777" w:rsidR="001E397E" w:rsidRDefault="001E397E" w:rsidP="001240A5">
      <w:pPr>
        <w:spacing w:after="0" w:line="240" w:lineRule="auto"/>
        <w:contextualSpacing/>
        <w:jc w:val="both"/>
        <w:rPr>
          <w:rFonts w:ascii="Arial" w:hAnsi="Arial" w:cs="Arial"/>
          <w:b/>
          <w:bCs/>
        </w:rPr>
      </w:pPr>
    </w:p>
    <w:p w14:paraId="69F7CC74" w14:textId="77777777" w:rsidR="001E397E" w:rsidRDefault="001E397E" w:rsidP="001240A5">
      <w:pPr>
        <w:spacing w:after="0" w:line="240" w:lineRule="auto"/>
        <w:contextualSpacing/>
        <w:jc w:val="both"/>
        <w:rPr>
          <w:rFonts w:ascii="Arial" w:hAnsi="Arial" w:cs="Arial"/>
          <w:b/>
          <w:bCs/>
        </w:rPr>
      </w:pPr>
    </w:p>
    <w:p w14:paraId="4F931662" w14:textId="77777777" w:rsidR="001E397E" w:rsidRDefault="001E397E" w:rsidP="001240A5">
      <w:pPr>
        <w:spacing w:after="0" w:line="240" w:lineRule="auto"/>
        <w:contextualSpacing/>
        <w:jc w:val="both"/>
        <w:rPr>
          <w:rFonts w:ascii="Arial" w:hAnsi="Arial" w:cs="Arial"/>
          <w:b/>
          <w:bCs/>
        </w:rPr>
      </w:pPr>
    </w:p>
    <w:p w14:paraId="0787BC35" w14:textId="77777777" w:rsidR="001E397E" w:rsidRDefault="001E397E" w:rsidP="001240A5">
      <w:pPr>
        <w:spacing w:after="0" w:line="240" w:lineRule="auto"/>
        <w:contextualSpacing/>
        <w:jc w:val="both"/>
        <w:rPr>
          <w:rFonts w:ascii="Arial" w:hAnsi="Arial" w:cs="Arial"/>
          <w:b/>
          <w:bCs/>
        </w:rPr>
      </w:pPr>
    </w:p>
    <w:p w14:paraId="65EEC123" w14:textId="77777777" w:rsidR="001E397E" w:rsidRDefault="001E397E" w:rsidP="001240A5">
      <w:pPr>
        <w:spacing w:after="0" w:line="240" w:lineRule="auto"/>
        <w:contextualSpacing/>
        <w:jc w:val="both"/>
        <w:rPr>
          <w:rFonts w:ascii="Arial" w:hAnsi="Arial" w:cs="Arial"/>
          <w:b/>
          <w:bCs/>
        </w:rPr>
      </w:pPr>
    </w:p>
    <w:p w14:paraId="6FC3B163" w14:textId="77777777" w:rsidR="001E397E" w:rsidRDefault="001E397E" w:rsidP="001240A5">
      <w:pPr>
        <w:spacing w:after="0" w:line="240" w:lineRule="auto"/>
        <w:contextualSpacing/>
        <w:jc w:val="both"/>
        <w:rPr>
          <w:rFonts w:ascii="Arial" w:hAnsi="Arial" w:cs="Arial"/>
          <w:b/>
          <w:bCs/>
        </w:rPr>
      </w:pPr>
    </w:p>
    <w:p w14:paraId="5F863785" w14:textId="77777777" w:rsidR="001E397E" w:rsidRDefault="001E397E" w:rsidP="001240A5">
      <w:pPr>
        <w:spacing w:after="0" w:line="240" w:lineRule="auto"/>
        <w:contextualSpacing/>
        <w:jc w:val="both"/>
        <w:rPr>
          <w:rFonts w:ascii="Arial" w:hAnsi="Arial" w:cs="Arial"/>
          <w:b/>
          <w:bCs/>
        </w:rPr>
      </w:pPr>
    </w:p>
    <w:p w14:paraId="784AD1CA" w14:textId="77777777" w:rsidR="001E397E" w:rsidRDefault="001E397E" w:rsidP="001240A5">
      <w:pPr>
        <w:spacing w:after="0" w:line="240" w:lineRule="auto"/>
        <w:contextualSpacing/>
        <w:jc w:val="both"/>
        <w:rPr>
          <w:rFonts w:ascii="Arial" w:hAnsi="Arial" w:cs="Arial"/>
          <w:b/>
          <w:bCs/>
        </w:rPr>
      </w:pPr>
    </w:p>
    <w:p w14:paraId="01F9AF47" w14:textId="77777777" w:rsidR="001E397E" w:rsidRDefault="001E397E" w:rsidP="001240A5">
      <w:pPr>
        <w:spacing w:after="0" w:line="240" w:lineRule="auto"/>
        <w:contextualSpacing/>
        <w:jc w:val="both"/>
        <w:rPr>
          <w:rFonts w:ascii="Arial" w:hAnsi="Arial" w:cs="Arial"/>
          <w:b/>
          <w:bCs/>
        </w:rPr>
      </w:pPr>
    </w:p>
    <w:p w14:paraId="5E34C52E" w14:textId="77777777" w:rsidR="001E397E" w:rsidRDefault="001E397E" w:rsidP="001240A5">
      <w:pPr>
        <w:spacing w:after="0" w:line="240" w:lineRule="auto"/>
        <w:contextualSpacing/>
        <w:jc w:val="both"/>
        <w:rPr>
          <w:rFonts w:ascii="Arial" w:hAnsi="Arial" w:cs="Arial"/>
          <w:b/>
          <w:bCs/>
        </w:rPr>
      </w:pPr>
    </w:p>
    <w:p w14:paraId="4733A7F7" w14:textId="77777777" w:rsidR="001E397E" w:rsidRDefault="001E397E" w:rsidP="001240A5">
      <w:pPr>
        <w:spacing w:after="0" w:line="240" w:lineRule="auto"/>
        <w:contextualSpacing/>
        <w:jc w:val="both"/>
        <w:rPr>
          <w:rFonts w:ascii="Arial" w:hAnsi="Arial" w:cs="Arial"/>
          <w:b/>
          <w:bCs/>
        </w:rPr>
      </w:pPr>
    </w:p>
    <w:p w14:paraId="0437EE1D" w14:textId="77777777" w:rsidR="001E397E" w:rsidRDefault="001E397E" w:rsidP="001240A5">
      <w:pPr>
        <w:spacing w:after="0" w:line="240" w:lineRule="auto"/>
        <w:contextualSpacing/>
        <w:jc w:val="both"/>
        <w:rPr>
          <w:rFonts w:ascii="Arial" w:hAnsi="Arial" w:cs="Arial"/>
          <w:b/>
          <w:bCs/>
        </w:rPr>
      </w:pPr>
    </w:p>
    <w:p w14:paraId="253BF80A" w14:textId="77777777" w:rsidR="001E397E" w:rsidRDefault="001E397E" w:rsidP="001240A5">
      <w:pPr>
        <w:spacing w:after="0" w:line="240" w:lineRule="auto"/>
        <w:contextualSpacing/>
        <w:jc w:val="both"/>
        <w:rPr>
          <w:rFonts w:ascii="Arial" w:hAnsi="Arial" w:cs="Arial"/>
          <w:b/>
          <w:bCs/>
        </w:rPr>
      </w:pPr>
    </w:p>
    <w:p w14:paraId="174F27F2" w14:textId="77777777" w:rsidR="001E397E" w:rsidRDefault="001E397E" w:rsidP="001240A5">
      <w:pPr>
        <w:spacing w:after="0" w:line="240" w:lineRule="auto"/>
        <w:contextualSpacing/>
        <w:jc w:val="both"/>
        <w:rPr>
          <w:rFonts w:ascii="Arial" w:hAnsi="Arial" w:cs="Arial"/>
          <w:b/>
          <w:bCs/>
        </w:rPr>
      </w:pPr>
    </w:p>
    <w:p w14:paraId="2EBD2DE7" w14:textId="77777777" w:rsidR="001964A7" w:rsidRDefault="001964A7" w:rsidP="001240A5">
      <w:pPr>
        <w:spacing w:after="0" w:line="240" w:lineRule="auto"/>
        <w:contextualSpacing/>
        <w:jc w:val="both"/>
        <w:rPr>
          <w:rFonts w:ascii="Arial" w:hAnsi="Arial" w:cs="Arial"/>
          <w:b/>
          <w:bCs/>
        </w:rPr>
      </w:pPr>
    </w:p>
    <w:p w14:paraId="13161300" w14:textId="77777777" w:rsidR="00CE13D3" w:rsidRDefault="00CE13D3" w:rsidP="001240A5">
      <w:pPr>
        <w:spacing w:after="0" w:line="240" w:lineRule="auto"/>
        <w:contextualSpacing/>
        <w:jc w:val="both"/>
        <w:rPr>
          <w:rFonts w:ascii="Arial" w:hAnsi="Arial" w:cs="Arial"/>
          <w:b/>
          <w:bCs/>
        </w:rPr>
      </w:pPr>
    </w:p>
    <w:p w14:paraId="50B97946" w14:textId="2B3EC55E"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30C964A4" w:rsidR="001240A5" w:rsidRPr="001E397E" w:rsidRDefault="001240A5" w:rsidP="00025914">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9C1F91">
        <w:rPr>
          <w:rFonts w:ascii="Arial" w:hAnsi="Arial" w:cs="Arial"/>
        </w:rPr>
        <w:t xml:space="preserve">Žádost o přijetí </w:t>
      </w:r>
      <w:r w:rsidRPr="001E397E">
        <w:rPr>
          <w:rFonts w:ascii="Arial" w:hAnsi="Arial" w:cs="Arial"/>
        </w:rPr>
        <w:t xml:space="preserve">do služebního poměru a </w:t>
      </w:r>
      <w:r w:rsidR="00386F19" w:rsidRPr="001E397E">
        <w:rPr>
          <w:rFonts w:ascii="Arial" w:hAnsi="Arial" w:cs="Arial"/>
        </w:rPr>
        <w:t>zařazení</w:t>
      </w:r>
      <w:r w:rsidRPr="001E397E">
        <w:rPr>
          <w:rFonts w:ascii="Arial" w:hAnsi="Arial" w:cs="Arial"/>
        </w:rPr>
        <w:t xml:space="preserve"> na služební místo</w:t>
      </w:r>
      <w:bookmarkStart w:id="1" w:name="_ftn2"/>
      <w:bookmarkEnd w:id="1"/>
      <w:r w:rsidR="001E397E" w:rsidRPr="001E397E">
        <w:rPr>
          <w:rFonts w:ascii="Arial" w:hAnsi="Arial" w:cs="Arial"/>
        </w:rPr>
        <w:t xml:space="preserve"> </w:t>
      </w:r>
      <w:r w:rsidR="001E397E" w:rsidRPr="001E397E">
        <w:rPr>
          <w:rFonts w:ascii="Arial" w:hAnsi="Arial" w:cs="Arial"/>
        </w:rPr>
        <w:t>vrchního</w:t>
      </w:r>
      <w:r w:rsidR="001E397E" w:rsidRPr="001E397E">
        <w:rPr>
          <w:rFonts w:ascii="Arial" w:hAnsi="Arial" w:cs="Arial"/>
        </w:rPr>
        <w:t xml:space="preserve"> </w:t>
      </w:r>
      <w:r w:rsidR="001E397E" w:rsidRPr="001E397E">
        <w:rPr>
          <w:rFonts w:ascii="Arial" w:hAnsi="Arial" w:cs="Arial"/>
        </w:rPr>
        <w:t>ministerského rady – manažera/manažerky komunikace</w:t>
      </w:r>
      <w:r w:rsidR="009C1F91" w:rsidRPr="001E397E">
        <w:rPr>
          <w:rFonts w:ascii="Arial" w:hAnsi="Arial" w:cs="Arial"/>
        </w:rPr>
        <w:t>.</w:t>
      </w:r>
      <w:r w:rsidRPr="001E397E">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25AD7" w14:textId="77777777" w:rsidR="00780948" w:rsidRDefault="00780948" w:rsidP="00FB693D">
      <w:r>
        <w:separator/>
      </w:r>
    </w:p>
  </w:endnote>
  <w:endnote w:type="continuationSeparator" w:id="0">
    <w:p w14:paraId="6ED6B27A" w14:textId="77777777" w:rsidR="00780948" w:rsidRDefault="00780948"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EE2E1" w14:textId="77777777" w:rsidR="00780948" w:rsidRDefault="00780948" w:rsidP="00FB693D">
      <w:r>
        <w:separator/>
      </w:r>
    </w:p>
  </w:footnote>
  <w:footnote w:type="continuationSeparator" w:id="0">
    <w:p w14:paraId="7387DB12" w14:textId="77777777" w:rsidR="00780948" w:rsidRDefault="00780948" w:rsidP="00FB693D">
      <w:r>
        <w:continuationSeparator/>
      </w:r>
    </w:p>
  </w:footnote>
  <w:footnote w:id="1">
    <w:p w14:paraId="4CD74E47" w14:textId="77777777" w:rsidR="00B54BFA" w:rsidRPr="00063E16" w:rsidRDefault="00B54BFA" w:rsidP="00B54BFA">
      <w:pPr>
        <w:pStyle w:val="Textpoznpodarou"/>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Formulář žádosti tvoří přílohu č. 1 tohoto oznámení.</w:t>
      </w:r>
    </w:p>
  </w:footnote>
  <w:footnote w:id="2">
    <w:p w14:paraId="50163BBD"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7FFE9B1F"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063E16" w:rsidRDefault="00482FF4" w:rsidP="00482FF4">
      <w:pPr>
        <w:pStyle w:val="Textpoznpodarou"/>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6F5FE9E1" w14:textId="77777777" w:rsidR="00C763F1" w:rsidRPr="00063E16" w:rsidRDefault="00A674A4" w:rsidP="00C763F1">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w:t>
      </w:r>
      <w:r w:rsidR="00C763F1" w:rsidRPr="00063E16">
        <w:rPr>
          <w:rFonts w:ascii="Arial" w:hAnsi="Arial" w:cs="Arial"/>
          <w:i/>
          <w:iCs/>
          <w:sz w:val="18"/>
          <w:szCs w:val="18"/>
        </w:rPr>
        <w:t>Splnění tohoto předpokladu se podle § 26 odst. 1 věta druhá zákona o státní službě dokládá výpisem z evidence Rejstříku trestů, který nesmí být starší než 3 měsíce. Pokud žadatel do žádosti poskytne údaje nutné k obstarání výpisu z evidence Rejstříku trestů, není již povinen výpis z evidence Rejstříku trestů</w:t>
      </w:r>
      <w:r w:rsidR="00C763F1" w:rsidRPr="00EA5935">
        <w:rPr>
          <w:rFonts w:ascii="Arial" w:hAnsi="Arial" w:cs="Arial"/>
          <w:i/>
          <w:iCs/>
          <w:sz w:val="18"/>
          <w:szCs w:val="18"/>
        </w:rPr>
        <w:t xml:space="preserve"> </w:t>
      </w:r>
      <w:r w:rsidR="00C763F1" w:rsidRPr="00063E16">
        <w:rPr>
          <w:rFonts w:ascii="Arial" w:hAnsi="Arial" w:cs="Arial"/>
          <w:i/>
          <w:iCs/>
          <w:sz w:val="18"/>
          <w:szCs w:val="18"/>
        </w:rPr>
        <w:t>doložit, neboť si ho služební orgán vyžádá na základě poskytnutých údajů přímo od Rejstříku trestů. Rozsah údajů nutných pro obstarání výpisu z evidence Rejstříku trestů je uveden ve formuláři žádosti.</w:t>
      </w:r>
    </w:p>
    <w:p w14:paraId="2BA0B38F" w14:textId="369A10D4" w:rsidR="00A674A4" w:rsidRPr="00063E16" w:rsidRDefault="00C763F1" w:rsidP="00100969">
      <w:pPr>
        <w:pStyle w:val="Textpoznpodarou"/>
        <w:jc w:val="both"/>
        <w:rPr>
          <w:rFonts w:ascii="Arial" w:hAnsi="Arial" w:cs="Arial"/>
          <w:i/>
          <w:iCs/>
          <w:sz w:val="18"/>
          <w:szCs w:val="18"/>
        </w:rPr>
      </w:pPr>
      <w:r w:rsidRPr="00063E16">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63E16" w:rsidRDefault="00A674A4" w:rsidP="00100969">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47E111A5" w:rsidR="00A674A4" w:rsidRPr="00063E16" w:rsidRDefault="00A674A4" w:rsidP="00100969">
      <w:pPr>
        <w:pStyle w:val="Textpoznpodarou"/>
        <w:jc w:val="both"/>
        <w:rPr>
          <w:rFonts w:ascii="Arial" w:hAnsi="Arial" w:cs="Arial"/>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430ECC" w:rsidRPr="00063E16">
        <w:rPr>
          <w:rFonts w:ascii="Arial" w:hAnsi="Arial" w:cs="Arial"/>
          <w:i/>
          <w:iCs/>
          <w:sz w:val="18"/>
          <w:szCs w:val="18"/>
        </w:rPr>
        <w:t>.</w:t>
      </w:r>
    </w:p>
  </w:footnote>
  <w:footnote w:id="8">
    <w:p w14:paraId="6D5CB433" w14:textId="206EBDDC" w:rsidR="00DD4697" w:rsidRPr="00063E16" w:rsidRDefault="00DD4697" w:rsidP="00DD4697">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r w:rsidR="00430ECC" w:rsidRPr="00063E16">
        <w:rPr>
          <w:rFonts w:ascii="Arial" w:hAnsi="Arial" w:cs="Arial"/>
          <w:i/>
          <w:iCs/>
          <w:sz w:val="18"/>
          <w:szCs w:val="18"/>
        </w:rPr>
        <w:t>.</w:t>
      </w:r>
    </w:p>
  </w:footnote>
  <w:footnote w:id="9">
    <w:p w14:paraId="0BBA481C" w14:textId="77777777" w:rsidR="00FC30DC" w:rsidRDefault="00FC30DC" w:rsidP="00100969">
      <w:pPr>
        <w:pStyle w:val="Textpoznpodarou"/>
        <w:jc w:val="both"/>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AD75B8"/>
    <w:multiLevelType w:val="hybridMultilevel"/>
    <w:tmpl w:val="BF3863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EB2B74"/>
    <w:multiLevelType w:val="hybridMultilevel"/>
    <w:tmpl w:val="32B6BF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CA0475"/>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numFmt w:val="decimal"/>
      <w:lvlText w:val="o"/>
      <w:lvlJc w:val="left"/>
      <w:pPr>
        <w:ind w:left="2160" w:hanging="360"/>
      </w:pPr>
      <w:rPr>
        <w:rFonts w:ascii="Courier New" w:hAnsi="Courier New" w:cs="Courier New" w:hint="default"/>
      </w:rPr>
    </w:lvl>
    <w:lvl w:ilvl="2" w:tplc="04050005">
      <w:numFmt w:val="decimal"/>
      <w:lvlText w:val=""/>
      <w:lvlJc w:val="left"/>
      <w:pPr>
        <w:ind w:left="2880" w:hanging="360"/>
      </w:pPr>
      <w:rPr>
        <w:rFonts w:ascii="Wingdings" w:hAnsi="Wingdings" w:hint="default"/>
      </w:rPr>
    </w:lvl>
    <w:lvl w:ilvl="3" w:tplc="04050001">
      <w:numFmt w:val="decimal"/>
      <w:lvlText w:val=""/>
      <w:lvlJc w:val="left"/>
      <w:pPr>
        <w:ind w:left="3600" w:hanging="360"/>
      </w:pPr>
      <w:rPr>
        <w:rFonts w:ascii="Symbol" w:hAnsi="Symbol" w:hint="default"/>
      </w:rPr>
    </w:lvl>
    <w:lvl w:ilvl="4" w:tplc="04050003">
      <w:numFmt w:val="decimal"/>
      <w:lvlText w:val="o"/>
      <w:lvlJc w:val="left"/>
      <w:pPr>
        <w:ind w:left="4320" w:hanging="360"/>
      </w:pPr>
      <w:rPr>
        <w:rFonts w:ascii="Courier New" w:hAnsi="Courier New" w:cs="Courier New" w:hint="default"/>
      </w:rPr>
    </w:lvl>
    <w:lvl w:ilvl="5" w:tplc="04050005">
      <w:numFmt w:val="decimal"/>
      <w:lvlText w:val=""/>
      <w:lvlJc w:val="left"/>
      <w:pPr>
        <w:ind w:left="5040" w:hanging="360"/>
      </w:pPr>
      <w:rPr>
        <w:rFonts w:ascii="Wingdings" w:hAnsi="Wingdings" w:hint="default"/>
      </w:rPr>
    </w:lvl>
    <w:lvl w:ilvl="6" w:tplc="04050001">
      <w:numFmt w:val="decimal"/>
      <w:lvlText w:val=""/>
      <w:lvlJc w:val="left"/>
      <w:pPr>
        <w:ind w:left="5760" w:hanging="360"/>
      </w:pPr>
      <w:rPr>
        <w:rFonts w:ascii="Symbol" w:hAnsi="Symbol" w:hint="default"/>
      </w:rPr>
    </w:lvl>
    <w:lvl w:ilvl="7" w:tplc="04050003">
      <w:numFmt w:val="decimal"/>
      <w:lvlText w:val="o"/>
      <w:lvlJc w:val="left"/>
      <w:pPr>
        <w:ind w:left="6480" w:hanging="360"/>
      </w:pPr>
      <w:rPr>
        <w:rFonts w:ascii="Courier New" w:hAnsi="Courier New" w:cs="Courier New" w:hint="default"/>
      </w:rPr>
    </w:lvl>
    <w:lvl w:ilvl="8" w:tplc="04050005">
      <w:numFmt w:val="decimal"/>
      <w:lvlText w:val=""/>
      <w:lvlJc w:val="left"/>
      <w:pPr>
        <w:ind w:left="7200" w:hanging="360"/>
      </w:pPr>
      <w:rPr>
        <w:rFonts w:ascii="Wingdings" w:hAnsi="Wingdings" w:hint="default"/>
      </w:rPr>
    </w:lvl>
  </w:abstractNum>
  <w:abstractNum w:abstractNumId="24"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2A7973"/>
    <w:multiLevelType w:val="hybridMultilevel"/>
    <w:tmpl w:val="17F20A3E"/>
    <w:lvl w:ilvl="0" w:tplc="FFFFFFFF">
      <w:start w:val="1"/>
      <w:numFmt w:val="lowerLetter"/>
      <w:lvlText w:val="%1)"/>
      <w:lvlJc w:val="left"/>
      <w:pPr>
        <w:ind w:left="644" w:hanging="360"/>
      </w:pPr>
      <w:rPr>
        <w:rFonts w:hint="default"/>
        <w:b w:val="0"/>
        <w:bCs/>
      </w:rPr>
    </w:lvl>
    <w:lvl w:ilvl="1" w:tplc="3C88AFE2">
      <w:start w:val="1"/>
      <w:numFmt w:val="lowerLetter"/>
      <w:lvlText w:val="%2)"/>
      <w:lvlJc w:val="left"/>
      <w:pPr>
        <w:ind w:left="720" w:hanging="360"/>
      </w:pPr>
      <w:rPr>
        <w:rFonts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71151E"/>
    <w:multiLevelType w:val="hybridMultilevel"/>
    <w:tmpl w:val="51989C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24D8EB6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6378164">
    <w:abstractNumId w:val="6"/>
  </w:num>
  <w:num w:numId="2" w16cid:durableId="2011979558">
    <w:abstractNumId w:val="3"/>
  </w:num>
  <w:num w:numId="3" w16cid:durableId="1345135022">
    <w:abstractNumId w:val="14"/>
  </w:num>
  <w:num w:numId="4" w16cid:durableId="2113166555">
    <w:abstractNumId w:val="37"/>
  </w:num>
  <w:num w:numId="5" w16cid:durableId="1837112271">
    <w:abstractNumId w:val="35"/>
  </w:num>
  <w:num w:numId="6" w16cid:durableId="244073551">
    <w:abstractNumId w:val="16"/>
  </w:num>
  <w:num w:numId="7" w16cid:durableId="2138255793">
    <w:abstractNumId w:val="10"/>
  </w:num>
  <w:num w:numId="8" w16cid:durableId="37442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46088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09510">
    <w:abstractNumId w:val="38"/>
    <w:lvlOverride w:ilvl="0">
      <w:startOverride w:val="1"/>
    </w:lvlOverride>
    <w:lvlOverride w:ilvl="1"/>
    <w:lvlOverride w:ilvl="2"/>
    <w:lvlOverride w:ilvl="3"/>
    <w:lvlOverride w:ilvl="4"/>
    <w:lvlOverride w:ilvl="5"/>
    <w:lvlOverride w:ilvl="6"/>
    <w:lvlOverride w:ilvl="7"/>
    <w:lvlOverride w:ilvl="8"/>
  </w:num>
  <w:num w:numId="11" w16cid:durableId="402340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5481813">
    <w:abstractNumId w:val="1"/>
  </w:num>
  <w:num w:numId="13" w16cid:durableId="430930673">
    <w:abstractNumId w:val="34"/>
    <w:lvlOverride w:ilvl="0">
      <w:startOverride w:val="1"/>
    </w:lvlOverride>
    <w:lvlOverride w:ilvl="1"/>
    <w:lvlOverride w:ilvl="2"/>
    <w:lvlOverride w:ilvl="3"/>
    <w:lvlOverride w:ilvl="4"/>
    <w:lvlOverride w:ilvl="5"/>
    <w:lvlOverride w:ilvl="6"/>
    <w:lvlOverride w:ilvl="7"/>
    <w:lvlOverride w:ilvl="8"/>
  </w:num>
  <w:num w:numId="14" w16cid:durableId="761493027">
    <w:abstractNumId w:val="8"/>
  </w:num>
  <w:num w:numId="15" w16cid:durableId="394478660">
    <w:abstractNumId w:val="4"/>
  </w:num>
  <w:num w:numId="16" w16cid:durableId="1660884143">
    <w:abstractNumId w:val="38"/>
    <w:lvlOverride w:ilvl="0">
      <w:startOverride w:val="1"/>
    </w:lvlOverride>
    <w:lvlOverride w:ilvl="1"/>
    <w:lvlOverride w:ilvl="2"/>
    <w:lvlOverride w:ilvl="3"/>
    <w:lvlOverride w:ilvl="4"/>
    <w:lvlOverride w:ilvl="5"/>
    <w:lvlOverride w:ilvl="6"/>
    <w:lvlOverride w:ilvl="7"/>
    <w:lvlOverride w:ilvl="8"/>
  </w:num>
  <w:num w:numId="17" w16cid:durableId="490752016">
    <w:abstractNumId w:val="8"/>
  </w:num>
  <w:num w:numId="18" w16cid:durableId="674653700">
    <w:abstractNumId w:val="4"/>
    <w:lvlOverride w:ilvl="0">
      <w:startOverride w:val="1"/>
    </w:lvlOverride>
    <w:lvlOverride w:ilvl="1"/>
    <w:lvlOverride w:ilvl="2"/>
    <w:lvlOverride w:ilvl="3"/>
    <w:lvlOverride w:ilvl="4"/>
    <w:lvlOverride w:ilvl="5"/>
    <w:lvlOverride w:ilvl="6"/>
    <w:lvlOverride w:ilvl="7"/>
    <w:lvlOverride w:ilvl="8"/>
  </w:num>
  <w:num w:numId="19" w16cid:durableId="1154644503">
    <w:abstractNumId w:val="1"/>
  </w:num>
  <w:num w:numId="20" w16cid:durableId="2133742883">
    <w:abstractNumId w:val="34"/>
    <w:lvlOverride w:ilvl="0">
      <w:startOverride w:val="1"/>
    </w:lvlOverride>
    <w:lvlOverride w:ilvl="1"/>
    <w:lvlOverride w:ilvl="2"/>
    <w:lvlOverride w:ilvl="3"/>
    <w:lvlOverride w:ilvl="4"/>
    <w:lvlOverride w:ilvl="5"/>
    <w:lvlOverride w:ilvl="6"/>
    <w:lvlOverride w:ilvl="7"/>
    <w:lvlOverride w:ilvl="8"/>
  </w:num>
  <w:num w:numId="21" w16cid:durableId="648822940">
    <w:abstractNumId w:val="0"/>
  </w:num>
  <w:num w:numId="22" w16cid:durableId="1748530075">
    <w:abstractNumId w:val="21"/>
  </w:num>
  <w:num w:numId="23" w16cid:durableId="1158040566">
    <w:abstractNumId w:val="9"/>
  </w:num>
  <w:num w:numId="24" w16cid:durableId="2008748463">
    <w:abstractNumId w:val="25"/>
  </w:num>
  <w:num w:numId="25" w16cid:durableId="682559796">
    <w:abstractNumId w:val="39"/>
  </w:num>
  <w:num w:numId="26" w16cid:durableId="382410553">
    <w:abstractNumId w:val="27"/>
  </w:num>
  <w:num w:numId="27" w16cid:durableId="155732830">
    <w:abstractNumId w:val="31"/>
  </w:num>
  <w:num w:numId="28" w16cid:durableId="235675107">
    <w:abstractNumId w:val="7"/>
  </w:num>
  <w:num w:numId="29" w16cid:durableId="239682623">
    <w:abstractNumId w:val="38"/>
    <w:lvlOverride w:ilvl="0">
      <w:startOverride w:val="1"/>
    </w:lvlOverride>
    <w:lvlOverride w:ilvl="1"/>
    <w:lvlOverride w:ilvl="2"/>
    <w:lvlOverride w:ilvl="3"/>
    <w:lvlOverride w:ilvl="4"/>
    <w:lvlOverride w:ilvl="5"/>
    <w:lvlOverride w:ilvl="6"/>
    <w:lvlOverride w:ilvl="7"/>
    <w:lvlOverride w:ilvl="8"/>
  </w:num>
  <w:num w:numId="30" w16cid:durableId="1822388376">
    <w:abstractNumId w:val="2"/>
  </w:num>
  <w:num w:numId="31" w16cid:durableId="929122356">
    <w:abstractNumId w:val="28"/>
  </w:num>
  <w:num w:numId="32" w16cid:durableId="18094690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8750393">
    <w:abstractNumId w:val="15"/>
  </w:num>
  <w:num w:numId="34" w16cid:durableId="527722422">
    <w:abstractNumId w:val="20"/>
  </w:num>
  <w:num w:numId="35" w16cid:durableId="563568944">
    <w:abstractNumId w:val="22"/>
  </w:num>
  <w:num w:numId="36" w16cid:durableId="1505128345">
    <w:abstractNumId w:val="33"/>
  </w:num>
  <w:num w:numId="37" w16cid:durableId="988827619">
    <w:abstractNumId w:val="17"/>
  </w:num>
  <w:num w:numId="38" w16cid:durableId="1883394901">
    <w:abstractNumId w:val="24"/>
  </w:num>
  <w:num w:numId="39" w16cid:durableId="1254436739">
    <w:abstractNumId w:val="32"/>
  </w:num>
  <w:num w:numId="40" w16cid:durableId="1806578804">
    <w:abstractNumId w:val="30"/>
  </w:num>
  <w:num w:numId="41" w16cid:durableId="443186522">
    <w:abstractNumId w:val="29"/>
  </w:num>
  <w:num w:numId="42" w16cid:durableId="773399724">
    <w:abstractNumId w:val="36"/>
  </w:num>
  <w:num w:numId="43" w16cid:durableId="1028146849">
    <w:abstractNumId w:val="13"/>
  </w:num>
  <w:num w:numId="44" w16cid:durableId="2070612951">
    <w:abstractNumId w:val="23"/>
  </w:num>
  <w:num w:numId="45" w16cid:durableId="1446803187">
    <w:abstractNumId w:val="18"/>
  </w:num>
  <w:num w:numId="46" w16cid:durableId="367991000">
    <w:abstractNumId w:val="19"/>
  </w:num>
  <w:num w:numId="47" w16cid:durableId="457257084">
    <w:abstractNumId w:val="26"/>
  </w:num>
  <w:num w:numId="48" w16cid:durableId="12050182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003"/>
    <w:rsid w:val="00016170"/>
    <w:rsid w:val="000168AD"/>
    <w:rsid w:val="00025864"/>
    <w:rsid w:val="000263FB"/>
    <w:rsid w:val="00031DAF"/>
    <w:rsid w:val="00032DC8"/>
    <w:rsid w:val="00040B6C"/>
    <w:rsid w:val="00040BCF"/>
    <w:rsid w:val="000414DA"/>
    <w:rsid w:val="0004573A"/>
    <w:rsid w:val="00054199"/>
    <w:rsid w:val="000624A5"/>
    <w:rsid w:val="00063E16"/>
    <w:rsid w:val="000655B2"/>
    <w:rsid w:val="00065A31"/>
    <w:rsid w:val="0006716A"/>
    <w:rsid w:val="00075AE5"/>
    <w:rsid w:val="000914E1"/>
    <w:rsid w:val="00097673"/>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6E2E"/>
    <w:rsid w:val="000F7A4F"/>
    <w:rsid w:val="000F7AE3"/>
    <w:rsid w:val="00100969"/>
    <w:rsid w:val="00105C59"/>
    <w:rsid w:val="001240A5"/>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6052"/>
    <w:rsid w:val="001B64A5"/>
    <w:rsid w:val="001B672B"/>
    <w:rsid w:val="001B6C84"/>
    <w:rsid w:val="001C1B3D"/>
    <w:rsid w:val="001C3352"/>
    <w:rsid w:val="001C7721"/>
    <w:rsid w:val="001D12FE"/>
    <w:rsid w:val="001D6EF4"/>
    <w:rsid w:val="001E2E11"/>
    <w:rsid w:val="001E397E"/>
    <w:rsid w:val="001F72FF"/>
    <w:rsid w:val="00204556"/>
    <w:rsid w:val="002129FD"/>
    <w:rsid w:val="00224A69"/>
    <w:rsid w:val="00241E23"/>
    <w:rsid w:val="00243113"/>
    <w:rsid w:val="002432A9"/>
    <w:rsid w:val="00245D9C"/>
    <w:rsid w:val="0025696A"/>
    <w:rsid w:val="0026380E"/>
    <w:rsid w:val="00263FC0"/>
    <w:rsid w:val="002664D9"/>
    <w:rsid w:val="00271FDC"/>
    <w:rsid w:val="0027414D"/>
    <w:rsid w:val="002764D9"/>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28DA"/>
    <w:rsid w:val="00314B6A"/>
    <w:rsid w:val="00321836"/>
    <w:rsid w:val="00326212"/>
    <w:rsid w:val="003322E4"/>
    <w:rsid w:val="003328AC"/>
    <w:rsid w:val="00333762"/>
    <w:rsid w:val="003401E0"/>
    <w:rsid w:val="0034352F"/>
    <w:rsid w:val="00346182"/>
    <w:rsid w:val="00346B58"/>
    <w:rsid w:val="00347B13"/>
    <w:rsid w:val="00356A88"/>
    <w:rsid w:val="003733C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10A16"/>
    <w:rsid w:val="00422832"/>
    <w:rsid w:val="00425C9E"/>
    <w:rsid w:val="00425F34"/>
    <w:rsid w:val="00430ECC"/>
    <w:rsid w:val="00433738"/>
    <w:rsid w:val="00433DD7"/>
    <w:rsid w:val="00434B63"/>
    <w:rsid w:val="00446EE1"/>
    <w:rsid w:val="004525E3"/>
    <w:rsid w:val="00455285"/>
    <w:rsid w:val="00461F88"/>
    <w:rsid w:val="004627FC"/>
    <w:rsid w:val="00463335"/>
    <w:rsid w:val="00471556"/>
    <w:rsid w:val="0047722E"/>
    <w:rsid w:val="004801B3"/>
    <w:rsid w:val="00482FF4"/>
    <w:rsid w:val="00487791"/>
    <w:rsid w:val="004976D8"/>
    <w:rsid w:val="004A3A34"/>
    <w:rsid w:val="004A466E"/>
    <w:rsid w:val="004A640A"/>
    <w:rsid w:val="004A68A1"/>
    <w:rsid w:val="004A7477"/>
    <w:rsid w:val="004B0ABE"/>
    <w:rsid w:val="004B1BDF"/>
    <w:rsid w:val="004C66D6"/>
    <w:rsid w:val="004C7296"/>
    <w:rsid w:val="004D66C9"/>
    <w:rsid w:val="004E1E56"/>
    <w:rsid w:val="004E253D"/>
    <w:rsid w:val="004E70A2"/>
    <w:rsid w:val="004F2558"/>
    <w:rsid w:val="004F421A"/>
    <w:rsid w:val="005035A3"/>
    <w:rsid w:val="00512716"/>
    <w:rsid w:val="0051654D"/>
    <w:rsid w:val="00516EEE"/>
    <w:rsid w:val="00517404"/>
    <w:rsid w:val="0052625B"/>
    <w:rsid w:val="00541F41"/>
    <w:rsid w:val="00542EBF"/>
    <w:rsid w:val="005542B7"/>
    <w:rsid w:val="00554EFE"/>
    <w:rsid w:val="00562BE9"/>
    <w:rsid w:val="00570199"/>
    <w:rsid w:val="00571472"/>
    <w:rsid w:val="00575737"/>
    <w:rsid w:val="00580ADE"/>
    <w:rsid w:val="005817C1"/>
    <w:rsid w:val="0058218B"/>
    <w:rsid w:val="00592873"/>
    <w:rsid w:val="005A0360"/>
    <w:rsid w:val="005A0DE3"/>
    <w:rsid w:val="005B3C58"/>
    <w:rsid w:val="005C4DFD"/>
    <w:rsid w:val="005C4FFD"/>
    <w:rsid w:val="005C5D73"/>
    <w:rsid w:val="005C74A2"/>
    <w:rsid w:val="005C7511"/>
    <w:rsid w:val="005C7BA7"/>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334FB"/>
    <w:rsid w:val="006438C5"/>
    <w:rsid w:val="00652410"/>
    <w:rsid w:val="00654434"/>
    <w:rsid w:val="006607EF"/>
    <w:rsid w:val="00660F1A"/>
    <w:rsid w:val="0066599E"/>
    <w:rsid w:val="0067182B"/>
    <w:rsid w:val="006817A3"/>
    <w:rsid w:val="00682E81"/>
    <w:rsid w:val="00696C75"/>
    <w:rsid w:val="006A136F"/>
    <w:rsid w:val="006A3645"/>
    <w:rsid w:val="006C2638"/>
    <w:rsid w:val="006C2B57"/>
    <w:rsid w:val="006C52F6"/>
    <w:rsid w:val="006D7F88"/>
    <w:rsid w:val="006E0A27"/>
    <w:rsid w:val="006E4188"/>
    <w:rsid w:val="006E5614"/>
    <w:rsid w:val="006F0447"/>
    <w:rsid w:val="006F095A"/>
    <w:rsid w:val="006F155C"/>
    <w:rsid w:val="007001C7"/>
    <w:rsid w:val="00700FEB"/>
    <w:rsid w:val="007016D7"/>
    <w:rsid w:val="00707C43"/>
    <w:rsid w:val="007101FC"/>
    <w:rsid w:val="00716E5D"/>
    <w:rsid w:val="00720E34"/>
    <w:rsid w:val="00730C24"/>
    <w:rsid w:val="007339FD"/>
    <w:rsid w:val="00734BA3"/>
    <w:rsid w:val="00736418"/>
    <w:rsid w:val="00736FE6"/>
    <w:rsid w:val="00756BA3"/>
    <w:rsid w:val="007579E0"/>
    <w:rsid w:val="00762B6A"/>
    <w:rsid w:val="00763DCB"/>
    <w:rsid w:val="00772B25"/>
    <w:rsid w:val="007768A0"/>
    <w:rsid w:val="00780948"/>
    <w:rsid w:val="00787B1C"/>
    <w:rsid w:val="00791ADB"/>
    <w:rsid w:val="007A2769"/>
    <w:rsid w:val="007A2CCF"/>
    <w:rsid w:val="007A7F6D"/>
    <w:rsid w:val="007B2067"/>
    <w:rsid w:val="007B4951"/>
    <w:rsid w:val="007C2DFA"/>
    <w:rsid w:val="007C3981"/>
    <w:rsid w:val="007D1AC0"/>
    <w:rsid w:val="007D1EC5"/>
    <w:rsid w:val="007D3029"/>
    <w:rsid w:val="007E0F5D"/>
    <w:rsid w:val="007F6A9C"/>
    <w:rsid w:val="00803801"/>
    <w:rsid w:val="0080596F"/>
    <w:rsid w:val="00805DB8"/>
    <w:rsid w:val="00810AC4"/>
    <w:rsid w:val="00823CBF"/>
    <w:rsid w:val="00826065"/>
    <w:rsid w:val="008266D4"/>
    <w:rsid w:val="00826813"/>
    <w:rsid w:val="008437D7"/>
    <w:rsid w:val="008442F2"/>
    <w:rsid w:val="00856799"/>
    <w:rsid w:val="00860D75"/>
    <w:rsid w:val="00861E17"/>
    <w:rsid w:val="008767F7"/>
    <w:rsid w:val="00881884"/>
    <w:rsid w:val="00883966"/>
    <w:rsid w:val="00885272"/>
    <w:rsid w:val="00896DFC"/>
    <w:rsid w:val="008A12E2"/>
    <w:rsid w:val="008A397E"/>
    <w:rsid w:val="008A47A8"/>
    <w:rsid w:val="008A6EAC"/>
    <w:rsid w:val="008B4BFE"/>
    <w:rsid w:val="008B6CC1"/>
    <w:rsid w:val="008D1646"/>
    <w:rsid w:val="008D3145"/>
    <w:rsid w:val="008D3CED"/>
    <w:rsid w:val="008D674C"/>
    <w:rsid w:val="008F0F72"/>
    <w:rsid w:val="008F3AB0"/>
    <w:rsid w:val="008F6E57"/>
    <w:rsid w:val="009009A2"/>
    <w:rsid w:val="00903C8A"/>
    <w:rsid w:val="00912EE0"/>
    <w:rsid w:val="009215D3"/>
    <w:rsid w:val="009220FA"/>
    <w:rsid w:val="0092220C"/>
    <w:rsid w:val="009261A6"/>
    <w:rsid w:val="00930D5C"/>
    <w:rsid w:val="00931136"/>
    <w:rsid w:val="00931595"/>
    <w:rsid w:val="00931813"/>
    <w:rsid w:val="009350B7"/>
    <w:rsid w:val="009355C2"/>
    <w:rsid w:val="00940922"/>
    <w:rsid w:val="009434AB"/>
    <w:rsid w:val="009442F2"/>
    <w:rsid w:val="00952232"/>
    <w:rsid w:val="009538FB"/>
    <w:rsid w:val="00954AB2"/>
    <w:rsid w:val="00957F5C"/>
    <w:rsid w:val="00976E9F"/>
    <w:rsid w:val="009809A9"/>
    <w:rsid w:val="009927C9"/>
    <w:rsid w:val="009978F2"/>
    <w:rsid w:val="009A0266"/>
    <w:rsid w:val="009A12EB"/>
    <w:rsid w:val="009A257A"/>
    <w:rsid w:val="009A7324"/>
    <w:rsid w:val="009B1F6B"/>
    <w:rsid w:val="009B22DE"/>
    <w:rsid w:val="009B3397"/>
    <w:rsid w:val="009B67E8"/>
    <w:rsid w:val="009C1F91"/>
    <w:rsid w:val="009C345D"/>
    <w:rsid w:val="009C51EB"/>
    <w:rsid w:val="009D03D1"/>
    <w:rsid w:val="009D5F46"/>
    <w:rsid w:val="009E171C"/>
    <w:rsid w:val="009E78CE"/>
    <w:rsid w:val="009F1954"/>
    <w:rsid w:val="009F2B38"/>
    <w:rsid w:val="00A00517"/>
    <w:rsid w:val="00A04AF7"/>
    <w:rsid w:val="00A10DE6"/>
    <w:rsid w:val="00A11B4B"/>
    <w:rsid w:val="00A15D2C"/>
    <w:rsid w:val="00A17FC6"/>
    <w:rsid w:val="00A25477"/>
    <w:rsid w:val="00A25585"/>
    <w:rsid w:val="00A41007"/>
    <w:rsid w:val="00A41528"/>
    <w:rsid w:val="00A466BD"/>
    <w:rsid w:val="00A674A4"/>
    <w:rsid w:val="00A71C5F"/>
    <w:rsid w:val="00AB1CB3"/>
    <w:rsid w:val="00AB23D3"/>
    <w:rsid w:val="00AB683A"/>
    <w:rsid w:val="00AC7E2C"/>
    <w:rsid w:val="00AD01FE"/>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0BDF"/>
    <w:rsid w:val="00B936D3"/>
    <w:rsid w:val="00BA60C4"/>
    <w:rsid w:val="00BC66C3"/>
    <w:rsid w:val="00BE182B"/>
    <w:rsid w:val="00BE4649"/>
    <w:rsid w:val="00BE586B"/>
    <w:rsid w:val="00C006F0"/>
    <w:rsid w:val="00C05DFC"/>
    <w:rsid w:val="00C06408"/>
    <w:rsid w:val="00C127BB"/>
    <w:rsid w:val="00C12CD1"/>
    <w:rsid w:val="00C16F73"/>
    <w:rsid w:val="00C17480"/>
    <w:rsid w:val="00C24644"/>
    <w:rsid w:val="00C269AD"/>
    <w:rsid w:val="00C3513D"/>
    <w:rsid w:val="00C435C2"/>
    <w:rsid w:val="00C53F97"/>
    <w:rsid w:val="00C53FC6"/>
    <w:rsid w:val="00C666D9"/>
    <w:rsid w:val="00C678DB"/>
    <w:rsid w:val="00C763F1"/>
    <w:rsid w:val="00C808B7"/>
    <w:rsid w:val="00C81745"/>
    <w:rsid w:val="00C83387"/>
    <w:rsid w:val="00C86939"/>
    <w:rsid w:val="00CA6121"/>
    <w:rsid w:val="00CB5F4B"/>
    <w:rsid w:val="00CB6314"/>
    <w:rsid w:val="00CB6BF2"/>
    <w:rsid w:val="00CB7CF2"/>
    <w:rsid w:val="00CD210A"/>
    <w:rsid w:val="00CD392C"/>
    <w:rsid w:val="00CD5E67"/>
    <w:rsid w:val="00CE0BA9"/>
    <w:rsid w:val="00CE13D3"/>
    <w:rsid w:val="00CE1A90"/>
    <w:rsid w:val="00CE482E"/>
    <w:rsid w:val="00CE722D"/>
    <w:rsid w:val="00CF2262"/>
    <w:rsid w:val="00CF3284"/>
    <w:rsid w:val="00CF37F6"/>
    <w:rsid w:val="00CF4A5A"/>
    <w:rsid w:val="00CF6B9A"/>
    <w:rsid w:val="00D02042"/>
    <w:rsid w:val="00D043AB"/>
    <w:rsid w:val="00D04614"/>
    <w:rsid w:val="00D04DB4"/>
    <w:rsid w:val="00D11A2D"/>
    <w:rsid w:val="00D1403A"/>
    <w:rsid w:val="00D1475E"/>
    <w:rsid w:val="00D2070C"/>
    <w:rsid w:val="00D213DB"/>
    <w:rsid w:val="00D21702"/>
    <w:rsid w:val="00D32841"/>
    <w:rsid w:val="00D36846"/>
    <w:rsid w:val="00D36BC9"/>
    <w:rsid w:val="00D374DE"/>
    <w:rsid w:val="00D408FF"/>
    <w:rsid w:val="00D4552B"/>
    <w:rsid w:val="00D46661"/>
    <w:rsid w:val="00D55044"/>
    <w:rsid w:val="00D56FAA"/>
    <w:rsid w:val="00D65DD3"/>
    <w:rsid w:val="00D702F3"/>
    <w:rsid w:val="00D748D6"/>
    <w:rsid w:val="00D74BB0"/>
    <w:rsid w:val="00D75F1B"/>
    <w:rsid w:val="00D848F9"/>
    <w:rsid w:val="00D95284"/>
    <w:rsid w:val="00D956B4"/>
    <w:rsid w:val="00D96A1F"/>
    <w:rsid w:val="00DA0F23"/>
    <w:rsid w:val="00DA2B92"/>
    <w:rsid w:val="00DA59B2"/>
    <w:rsid w:val="00DB081E"/>
    <w:rsid w:val="00DB1A27"/>
    <w:rsid w:val="00DB5717"/>
    <w:rsid w:val="00DC0BDB"/>
    <w:rsid w:val="00DC1817"/>
    <w:rsid w:val="00DC5145"/>
    <w:rsid w:val="00DC5F98"/>
    <w:rsid w:val="00DC6D2C"/>
    <w:rsid w:val="00DD0808"/>
    <w:rsid w:val="00DD1590"/>
    <w:rsid w:val="00DD4697"/>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0D1A"/>
    <w:rsid w:val="00E56BAE"/>
    <w:rsid w:val="00E63460"/>
    <w:rsid w:val="00E721D9"/>
    <w:rsid w:val="00E7502B"/>
    <w:rsid w:val="00E75BB8"/>
    <w:rsid w:val="00E83A7F"/>
    <w:rsid w:val="00E842BB"/>
    <w:rsid w:val="00E8723A"/>
    <w:rsid w:val="00E8735F"/>
    <w:rsid w:val="00E93BD3"/>
    <w:rsid w:val="00E94465"/>
    <w:rsid w:val="00E97147"/>
    <w:rsid w:val="00E978E8"/>
    <w:rsid w:val="00E97AD6"/>
    <w:rsid w:val="00EA28C9"/>
    <w:rsid w:val="00EA53D7"/>
    <w:rsid w:val="00EB3536"/>
    <w:rsid w:val="00EC73A2"/>
    <w:rsid w:val="00EC7B36"/>
    <w:rsid w:val="00ED5A6A"/>
    <w:rsid w:val="00ED7DC9"/>
    <w:rsid w:val="00EE5662"/>
    <w:rsid w:val="00EF202C"/>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96490"/>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7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2017">
      <w:bodyDiv w:val="1"/>
      <w:marLeft w:val="0"/>
      <w:marRight w:val="0"/>
      <w:marTop w:val="0"/>
      <w:marBottom w:val="0"/>
      <w:divBdr>
        <w:top w:val="none" w:sz="0" w:space="0" w:color="auto"/>
        <w:left w:val="none" w:sz="0" w:space="0" w:color="auto"/>
        <w:bottom w:val="none" w:sz="0" w:space="0" w:color="auto"/>
        <w:right w:val="none" w:sz="0" w:space="0" w:color="auto"/>
      </w:divBdr>
    </w:div>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267351437">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Pages>
  <Words>1215</Words>
  <Characters>7175</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cp:revision>
  <cp:lastPrinted>2023-09-12T06:09:00Z</cp:lastPrinted>
  <dcterms:created xsi:type="dcterms:W3CDTF">2024-05-22T08:41:00Z</dcterms:created>
  <dcterms:modified xsi:type="dcterms:W3CDTF">2024-11-19T09:51:00Z</dcterms:modified>
</cp:coreProperties>
</file>