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664A7" w14:textId="77777777" w:rsidR="00182C8C" w:rsidRPr="00182C8C" w:rsidRDefault="00182C8C" w:rsidP="00182C8C">
      <w:pPr>
        <w:autoSpaceDE w:val="0"/>
        <w:autoSpaceDN w:val="0"/>
        <w:adjustRightInd w:val="0"/>
        <w:spacing w:after="0" w:line="240" w:lineRule="auto"/>
        <w:jc w:val="center"/>
        <w:rPr>
          <w:rFonts w:ascii="Arial" w:eastAsia="Arial" w:hAnsi="Arial" w:cs="Arial"/>
          <w:sz w:val="32"/>
          <w:szCs w:val="32"/>
          <w:lang w:eastAsia="cs-CZ"/>
        </w:rPr>
      </w:pPr>
      <w:r w:rsidRPr="00182C8C">
        <w:rPr>
          <w:rFonts w:ascii="Arial" w:eastAsia="Arial" w:hAnsi="Arial" w:cs="Arial"/>
          <w:b/>
          <w:bCs/>
          <w:sz w:val="32"/>
          <w:szCs w:val="32"/>
          <w:lang w:eastAsia="cs-CZ"/>
        </w:rPr>
        <w:t>OZNÁMENÍ O VYHLÁŠENÍ VÝBĚROVÉHO ŘÍZENÍ</w:t>
      </w:r>
    </w:p>
    <w:p w14:paraId="6FD04297" w14:textId="5F80483E" w:rsidR="00182C8C" w:rsidRPr="00182C8C" w:rsidRDefault="00182C8C" w:rsidP="00182C8C">
      <w:pPr>
        <w:autoSpaceDE w:val="0"/>
        <w:autoSpaceDN w:val="0"/>
        <w:adjustRightInd w:val="0"/>
        <w:spacing w:after="0" w:line="240" w:lineRule="auto"/>
        <w:jc w:val="center"/>
        <w:rPr>
          <w:rFonts w:ascii="Arial" w:eastAsia="Arial" w:hAnsi="Arial" w:cs="Arial"/>
          <w:b/>
          <w:bCs/>
          <w:sz w:val="32"/>
          <w:szCs w:val="32"/>
          <w:lang w:eastAsia="cs-CZ"/>
        </w:rPr>
      </w:pPr>
      <w:r w:rsidRPr="00182C8C">
        <w:rPr>
          <w:rFonts w:ascii="Arial" w:eastAsia="Arial" w:hAnsi="Arial" w:cs="Arial"/>
          <w:b/>
          <w:bCs/>
          <w:sz w:val="32"/>
          <w:szCs w:val="32"/>
          <w:lang w:eastAsia="cs-CZ"/>
        </w:rPr>
        <w:t xml:space="preserve">na služební místo NPO </w:t>
      </w:r>
      <w:r w:rsidR="001B3924">
        <w:rPr>
          <w:rFonts w:ascii="Arial" w:eastAsia="Arial" w:hAnsi="Arial" w:cs="Arial"/>
          <w:b/>
          <w:bCs/>
          <w:sz w:val="32"/>
          <w:szCs w:val="32"/>
          <w:lang w:eastAsia="cs-CZ"/>
        </w:rPr>
        <w:t>administrátora/administrátorky projektů NPO</w:t>
      </w:r>
      <w:r w:rsidRPr="00182C8C">
        <w:rPr>
          <w:rFonts w:ascii="Arial" w:eastAsia="Arial" w:hAnsi="Arial" w:cs="Arial"/>
          <w:b/>
          <w:bCs/>
          <w:sz w:val="32"/>
          <w:szCs w:val="32"/>
          <w:lang w:eastAsia="cs-CZ"/>
        </w:rPr>
        <w:t>, oddělení administrace projektů, odbor Řídícího orgánu OPTP,  MMR_1406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F35E994" w:rsidR="00B865FF" w:rsidRPr="00A32EE3" w:rsidRDefault="00660F1A" w:rsidP="00B865FF">
      <w:pPr>
        <w:spacing w:after="0" w:line="240" w:lineRule="auto"/>
        <w:ind w:left="4956" w:firstLine="708"/>
        <w:rPr>
          <w:rFonts w:ascii="Arial" w:hAnsi="Arial" w:cs="Arial"/>
        </w:rPr>
      </w:pPr>
      <w:r w:rsidRPr="00A32EE3">
        <w:rPr>
          <w:rFonts w:ascii="Arial" w:hAnsi="Arial" w:cs="Arial"/>
        </w:rPr>
        <w:t xml:space="preserve">Č. j.: </w:t>
      </w:r>
      <w:r w:rsidR="00AE5840" w:rsidRPr="00A32EE3">
        <w:rPr>
          <w:rFonts w:ascii="Arial" w:hAnsi="Arial" w:cs="Arial"/>
        </w:rPr>
        <w:t>MMR</w:t>
      </w:r>
      <w:r w:rsidR="00DA2AC1">
        <w:rPr>
          <w:rFonts w:ascii="Arial" w:hAnsi="Arial" w:cs="Arial"/>
        </w:rPr>
        <w:t>-</w:t>
      </w:r>
      <w:r w:rsidR="009F63DD">
        <w:rPr>
          <w:rFonts w:ascii="Arial" w:hAnsi="Arial" w:cs="Arial"/>
        </w:rPr>
        <w:t>49775</w:t>
      </w:r>
      <w:r w:rsidR="00DA2AC1" w:rsidRPr="00DA2AC1">
        <w:rPr>
          <w:rFonts w:ascii="Arial" w:hAnsi="Arial" w:cs="Arial"/>
        </w:rPr>
        <w:t>/2025-94</w:t>
      </w:r>
    </w:p>
    <w:p w14:paraId="33290785" w14:textId="26A02377" w:rsidR="00B649B4" w:rsidRPr="00DA2AC1" w:rsidRDefault="00B649B4" w:rsidP="00B649B4">
      <w:pPr>
        <w:spacing w:after="0" w:line="240" w:lineRule="auto"/>
        <w:ind w:left="4956" w:firstLine="708"/>
        <w:rPr>
          <w:rFonts w:ascii="Arial" w:hAnsi="Arial" w:cs="Arial"/>
        </w:rPr>
      </w:pPr>
      <w:r w:rsidRPr="00DA2AC1">
        <w:rPr>
          <w:rFonts w:ascii="Arial" w:hAnsi="Arial" w:cs="Arial"/>
        </w:rPr>
        <w:t xml:space="preserve">V Praze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669E17C8" w14:textId="0AC353B5" w:rsidR="00182C8C" w:rsidRPr="00CD7582" w:rsidRDefault="00182C8C" w:rsidP="00182C8C">
      <w:pPr>
        <w:autoSpaceDE w:val="0"/>
        <w:autoSpaceDN w:val="0"/>
        <w:adjustRightInd w:val="0"/>
        <w:spacing w:after="0" w:line="240" w:lineRule="auto"/>
        <w:jc w:val="both"/>
        <w:rPr>
          <w:rFonts w:ascii="Arial" w:eastAsia="Arial" w:hAnsi="Arial" w:cs="Arial"/>
          <w:b/>
          <w:bCs/>
          <w:lang w:eastAsia="cs-CZ"/>
        </w:rPr>
      </w:pPr>
      <w:r w:rsidRPr="00CD7582">
        <w:rPr>
          <w:rFonts w:ascii="Arial" w:hAnsi="Arial" w:cs="Arial"/>
        </w:rPr>
        <w:t>Státní tajemnice Ministerstva pro místní rozvoj</w:t>
      </w:r>
      <w:r w:rsidRPr="00CD7582">
        <w:rPr>
          <w:rFonts w:ascii="Arial" w:hAnsi="Arial" w:cs="Arial"/>
          <w:color w:val="FF0000"/>
        </w:rPr>
        <w:t xml:space="preserve"> </w:t>
      </w:r>
      <w:r w:rsidRPr="00CD7582">
        <w:rPr>
          <w:rFonts w:ascii="Arial" w:hAnsi="Arial" w:cs="Arial"/>
        </w:rPr>
        <w:t>jako služební orgán příslušný podle § 10 odst. 1 písm. f)</w:t>
      </w:r>
      <w:r w:rsidRPr="00CD7582">
        <w:rPr>
          <w:rFonts w:ascii="Arial" w:hAnsi="Arial" w:cs="Arial"/>
          <w:color w:val="FF0000"/>
        </w:rPr>
        <w:t xml:space="preserve"> </w:t>
      </w:r>
      <w:r w:rsidRPr="00CD7582">
        <w:rPr>
          <w:rFonts w:ascii="Arial" w:hAnsi="Arial" w:cs="Arial"/>
        </w:rPr>
        <w:t xml:space="preserve">zákona č. 234/2014 Sb., o státní službě, </w:t>
      </w:r>
      <w:r w:rsidRPr="00CD7582">
        <w:rPr>
          <w:rFonts w:ascii="Arial" w:eastAsia="Arial" w:hAnsi="Arial" w:cs="Arial"/>
          <w:lang w:eastAsia="cs-CZ"/>
        </w:rPr>
        <w:t xml:space="preserve">ve znění pozdějších </w:t>
      </w:r>
      <w:r w:rsidRPr="00182C8C">
        <w:rPr>
          <w:rFonts w:ascii="Arial" w:eastAsia="Arial" w:hAnsi="Arial" w:cs="Arial"/>
          <w:lang w:eastAsia="cs-CZ"/>
        </w:rPr>
        <w:t>předpisů</w:t>
      </w:r>
      <w:r w:rsidRPr="00182C8C">
        <w:rPr>
          <w:rFonts w:ascii="Arial" w:hAnsi="Arial" w:cs="Arial"/>
        </w:rPr>
        <w:t xml:space="preserve"> (dále jen „zákon“)</w:t>
      </w:r>
      <w:r w:rsidRPr="00182C8C">
        <w:rPr>
          <w:rFonts w:ascii="Arial" w:eastAsia="Arial" w:hAnsi="Arial" w:cs="Arial"/>
          <w:lang w:eastAsia="cs-CZ"/>
        </w:rPr>
        <w:t xml:space="preserve">, vyhlašuje výběrové řízení na služební místo </w:t>
      </w:r>
      <w:r w:rsidRPr="00182C8C">
        <w:rPr>
          <w:rFonts w:ascii="Arial" w:eastAsia="Arial" w:hAnsi="Arial" w:cs="Arial"/>
          <w:lang w:eastAsia="cs-CZ"/>
        </w:rPr>
        <w:br/>
      </w:r>
      <w:r w:rsidRPr="00182C8C">
        <w:rPr>
          <w:rFonts w:ascii="Arial" w:hAnsi="Arial" w:cs="Arial"/>
        </w:rPr>
        <w:t xml:space="preserve">č. MMR_1406, </w:t>
      </w:r>
      <w:r w:rsidR="001B3924">
        <w:rPr>
          <w:rFonts w:ascii="Arial" w:eastAsia="Arial" w:hAnsi="Arial" w:cs="Arial"/>
          <w:b/>
          <w:bCs/>
          <w:lang w:eastAsia="cs-CZ"/>
        </w:rPr>
        <w:t>administrátora/administrátorky projektů NPO</w:t>
      </w:r>
      <w:r w:rsidRPr="00182C8C">
        <w:rPr>
          <w:rFonts w:ascii="Arial" w:eastAsia="Arial" w:hAnsi="Arial" w:cs="Arial"/>
          <w:lang w:eastAsia="cs-CZ"/>
        </w:rPr>
        <w:t xml:space="preserve">, oddělení administrace projektů, odbor Řídícího orgánu OPTP, </w:t>
      </w:r>
      <w:hyperlink r:id="rId8" w:history="1">
        <w:r w:rsidR="001B3924">
          <w:rPr>
            <w:rStyle w:val="Hypertextovodkaz"/>
            <w:rFonts w:ascii="Arial" w:hAnsi="Arial" w:cs="Arial"/>
            <w:color w:val="1C222F"/>
            <w:u w:val="none"/>
            <w:shd w:val="clear" w:color="auto" w:fill="FFFFFF"/>
          </w:rPr>
          <w:t>s</w:t>
        </w:r>
        <w:r w:rsidRPr="001B3924">
          <w:rPr>
            <w:rStyle w:val="Hypertextovodkaz"/>
            <w:rFonts w:ascii="Arial" w:hAnsi="Arial" w:cs="Arial"/>
            <w:color w:val="1C222F"/>
            <w:u w:val="none"/>
            <w:shd w:val="clear" w:color="auto" w:fill="FFFFFF"/>
          </w:rPr>
          <w:t>ekce koordinace evropských fondů mezinárodních vztahů a cestovního ruchu</w:t>
        </w:r>
      </w:hyperlink>
      <w:r w:rsidRPr="001B3924">
        <w:rPr>
          <w:rFonts w:ascii="Arial" w:hAnsi="Arial" w:cs="Arial"/>
        </w:rPr>
        <w:t xml:space="preserve"> </w:t>
      </w:r>
      <w:r w:rsidRPr="001B3924">
        <w:rPr>
          <w:rFonts w:ascii="Arial" w:eastAsia="Arial" w:hAnsi="Arial" w:cs="Arial"/>
          <w:lang w:eastAsia="cs-CZ"/>
        </w:rPr>
        <w:t xml:space="preserve">v Ministerstvu pro místní rozvoj, </w:t>
      </w:r>
      <w:r w:rsidR="009F63DD">
        <w:rPr>
          <w:rFonts w:ascii="Arial" w:eastAsia="Arial" w:hAnsi="Arial" w:cs="Arial"/>
          <w:lang w:eastAsia="cs-CZ"/>
        </w:rPr>
        <w:br/>
      </w:r>
      <w:r w:rsidRPr="001B3924">
        <w:rPr>
          <w:rFonts w:ascii="Arial" w:eastAsia="Arial" w:hAnsi="Arial" w:cs="Arial"/>
          <w:lang w:eastAsia="cs-CZ"/>
        </w:rPr>
        <w:t>se služebním působištěm v Praze.</w:t>
      </w:r>
    </w:p>
    <w:p w14:paraId="5A034279" w14:textId="77777777" w:rsidR="00182C8C" w:rsidRPr="00A75D37" w:rsidRDefault="00182C8C" w:rsidP="00182C8C">
      <w:pPr>
        <w:autoSpaceDE w:val="0"/>
        <w:autoSpaceDN w:val="0"/>
        <w:adjustRightInd w:val="0"/>
        <w:spacing w:after="0" w:line="240" w:lineRule="auto"/>
        <w:rPr>
          <w:rFonts w:ascii="Arial" w:eastAsia="Arial" w:hAnsi="Arial" w:cs="Arial"/>
          <w:highlight w:val="yellow"/>
          <w:lang w:eastAsia="cs-CZ"/>
        </w:rPr>
      </w:pPr>
    </w:p>
    <w:p w14:paraId="4A1A0E99" w14:textId="77777777" w:rsidR="00182C8C" w:rsidRPr="00A75D37" w:rsidRDefault="00182C8C" w:rsidP="00182C8C">
      <w:pPr>
        <w:autoSpaceDE w:val="0"/>
        <w:autoSpaceDN w:val="0"/>
        <w:adjustRightInd w:val="0"/>
        <w:spacing w:after="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Pr>
          <w:rFonts w:ascii="Arial" w:eastAsia="Arial" w:hAnsi="Arial" w:cs="Arial"/>
          <w:b/>
          <w:bCs/>
          <w:lang w:eastAsia="cs-CZ"/>
        </w:rPr>
        <w:t>u</w:t>
      </w:r>
      <w:r w:rsidRPr="00A75D37">
        <w:rPr>
          <w:rFonts w:ascii="Arial" w:eastAsia="Arial" w:hAnsi="Arial" w:cs="Arial"/>
          <w:b/>
          <w:bCs/>
          <w:lang w:eastAsia="cs-CZ"/>
        </w:rPr>
        <w:t xml:space="preserve"> služby </w:t>
      </w:r>
    </w:p>
    <w:p w14:paraId="64AED9F9" w14:textId="77777777" w:rsidR="00182C8C" w:rsidRDefault="00182C8C" w:rsidP="00182C8C">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 xml:space="preserve">38 – </w:t>
      </w:r>
      <w:r>
        <w:rPr>
          <w:rFonts w:ascii="Arial" w:hAnsi="Arial" w:cs="Arial"/>
        </w:rPr>
        <w:t>Společné evropské politiky podpory a pomoci, evropské strukturální, investiční a obdobné fondy</w:t>
      </w:r>
    </w:p>
    <w:p w14:paraId="22ED0FDB" w14:textId="77777777" w:rsidR="00182C8C" w:rsidRPr="00A75D37" w:rsidRDefault="00182C8C" w:rsidP="00182C8C">
      <w:pPr>
        <w:autoSpaceDE w:val="0"/>
        <w:autoSpaceDN w:val="0"/>
        <w:adjustRightInd w:val="0"/>
        <w:spacing w:after="0" w:line="240" w:lineRule="auto"/>
        <w:rPr>
          <w:rFonts w:ascii="Arial" w:eastAsia="Arial" w:hAnsi="Arial" w:cs="Arial"/>
          <w:lang w:eastAsia="cs-CZ"/>
        </w:rPr>
      </w:pPr>
    </w:p>
    <w:p w14:paraId="17BAE7F3" w14:textId="060788A9" w:rsidR="009F63DD" w:rsidRDefault="00182C8C" w:rsidP="00182C8C">
      <w:pPr>
        <w:autoSpaceDE w:val="0"/>
        <w:autoSpaceDN w:val="0"/>
        <w:adjustRightInd w:val="0"/>
        <w:spacing w:after="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41F213BC" w14:textId="77777777" w:rsidR="009F63DD" w:rsidRDefault="009F63DD" w:rsidP="009F63DD">
      <w:pPr>
        <w:autoSpaceDE w:val="0"/>
        <w:autoSpaceDN w:val="0"/>
        <w:adjustRightInd w:val="0"/>
        <w:spacing w:after="0" w:line="240" w:lineRule="auto"/>
        <w:jc w:val="both"/>
        <w:rPr>
          <w:rFonts w:ascii="Arial" w:eastAsia="Arial" w:hAnsi="Arial" w:cs="Arial"/>
          <w:lang w:eastAsia="cs-CZ"/>
        </w:rPr>
      </w:pPr>
    </w:p>
    <w:p w14:paraId="0FEB3248" w14:textId="6BD1242A" w:rsidR="009F63DD" w:rsidRPr="009F63DD" w:rsidRDefault="009F63DD" w:rsidP="009F63DD">
      <w:pPr>
        <w:pStyle w:val="Odstavecseseznamem"/>
        <w:numPr>
          <w:ilvl w:val="0"/>
          <w:numId w:val="50"/>
        </w:numPr>
        <w:autoSpaceDE w:val="0"/>
        <w:autoSpaceDN w:val="0"/>
        <w:adjustRightInd w:val="0"/>
        <w:spacing w:after="0" w:line="240" w:lineRule="auto"/>
        <w:ind w:left="284" w:hanging="284"/>
        <w:jc w:val="both"/>
        <w:rPr>
          <w:rFonts w:ascii="Arial" w:eastAsia="Arial" w:hAnsi="Arial" w:cs="Arial"/>
          <w:lang w:eastAsia="cs-CZ"/>
        </w:rPr>
      </w:pPr>
      <w:r w:rsidRPr="009F63DD">
        <w:rPr>
          <w:rFonts w:ascii="Arial" w:eastAsia="Arial" w:hAnsi="Arial" w:cs="Arial"/>
          <w:lang w:eastAsia="cs-CZ"/>
        </w:rPr>
        <w:t>z</w:t>
      </w:r>
      <w:r w:rsidRPr="009F63DD">
        <w:rPr>
          <w:rFonts w:ascii="Arial" w:eastAsia="Arial" w:hAnsi="Arial" w:cs="Arial"/>
          <w:lang w:eastAsia="cs-CZ"/>
        </w:rPr>
        <w:t>ajišťuje administraci projektů (zejména ŽOP a ZOR) dle dokumentace Národního plánu obnovy (NPO)</w:t>
      </w:r>
      <w:r w:rsidRPr="009F63DD">
        <w:rPr>
          <w:rFonts w:ascii="Arial" w:eastAsia="Arial" w:hAnsi="Arial" w:cs="Arial"/>
          <w:lang w:eastAsia="cs-CZ"/>
        </w:rPr>
        <w:t>;</w:t>
      </w:r>
    </w:p>
    <w:p w14:paraId="60AD4513" w14:textId="51654DDA" w:rsidR="009F63DD" w:rsidRPr="009F63DD" w:rsidRDefault="009F63DD" w:rsidP="009F63DD">
      <w:pPr>
        <w:pStyle w:val="Odstavecseseznamem"/>
        <w:numPr>
          <w:ilvl w:val="0"/>
          <w:numId w:val="50"/>
        </w:numPr>
        <w:autoSpaceDE w:val="0"/>
        <w:autoSpaceDN w:val="0"/>
        <w:adjustRightInd w:val="0"/>
        <w:spacing w:after="0" w:line="240" w:lineRule="auto"/>
        <w:ind w:left="284" w:hanging="284"/>
        <w:jc w:val="both"/>
        <w:rPr>
          <w:rFonts w:ascii="Arial" w:eastAsia="Arial" w:hAnsi="Arial" w:cs="Arial"/>
          <w:lang w:eastAsia="cs-CZ"/>
        </w:rPr>
      </w:pPr>
      <w:r w:rsidRPr="009F63DD">
        <w:rPr>
          <w:rFonts w:ascii="Arial" w:eastAsia="Arial" w:hAnsi="Arial" w:cs="Arial"/>
          <w:lang w:eastAsia="cs-CZ"/>
        </w:rPr>
        <w:t>z</w:t>
      </w:r>
      <w:r w:rsidRPr="009F63DD">
        <w:rPr>
          <w:rFonts w:ascii="Arial" w:eastAsia="Arial" w:hAnsi="Arial" w:cs="Arial"/>
          <w:lang w:eastAsia="cs-CZ"/>
        </w:rPr>
        <w:t>adává informace do monitorovacího systému pro NPO</w:t>
      </w:r>
      <w:r w:rsidRPr="009F63DD">
        <w:rPr>
          <w:rFonts w:ascii="Arial" w:eastAsia="Arial" w:hAnsi="Arial" w:cs="Arial"/>
          <w:lang w:eastAsia="cs-CZ"/>
        </w:rPr>
        <w:t>;</w:t>
      </w:r>
    </w:p>
    <w:p w14:paraId="74507C47" w14:textId="5634917E" w:rsidR="009F63DD" w:rsidRPr="009F63DD" w:rsidRDefault="009F63DD" w:rsidP="009F63DD">
      <w:pPr>
        <w:pStyle w:val="Odstavecseseznamem"/>
        <w:numPr>
          <w:ilvl w:val="0"/>
          <w:numId w:val="50"/>
        </w:numPr>
        <w:autoSpaceDE w:val="0"/>
        <w:autoSpaceDN w:val="0"/>
        <w:adjustRightInd w:val="0"/>
        <w:spacing w:after="0" w:line="240" w:lineRule="auto"/>
        <w:ind w:left="284" w:hanging="284"/>
        <w:jc w:val="both"/>
        <w:rPr>
          <w:rFonts w:ascii="Arial" w:eastAsia="Arial" w:hAnsi="Arial" w:cs="Arial"/>
          <w:lang w:eastAsia="cs-CZ"/>
        </w:rPr>
      </w:pPr>
      <w:r w:rsidRPr="009F63DD">
        <w:rPr>
          <w:rFonts w:ascii="Arial" w:eastAsia="Arial" w:hAnsi="Arial" w:cs="Arial"/>
          <w:lang w:eastAsia="cs-CZ"/>
        </w:rPr>
        <w:t>v</w:t>
      </w:r>
      <w:r w:rsidRPr="009F63DD">
        <w:rPr>
          <w:rFonts w:ascii="Arial" w:eastAsia="Arial" w:hAnsi="Arial" w:cs="Arial"/>
          <w:lang w:eastAsia="cs-CZ"/>
        </w:rPr>
        <w:t>yhodnocuje realizaci projektů v NPO a podílí se na přípravě podkladů vztahujících se k realizaci projektů včetně finančních aspektů projektů pro vedení a ostatní oprávněné orgány</w:t>
      </w:r>
      <w:r w:rsidRPr="009F63DD">
        <w:rPr>
          <w:rFonts w:ascii="Arial" w:eastAsia="Arial" w:hAnsi="Arial" w:cs="Arial"/>
          <w:lang w:eastAsia="cs-CZ"/>
        </w:rPr>
        <w:t>;</w:t>
      </w:r>
    </w:p>
    <w:p w14:paraId="71F2061D" w14:textId="544391B2" w:rsidR="009F63DD" w:rsidRPr="009F63DD" w:rsidRDefault="009F63DD" w:rsidP="00182C8C">
      <w:pPr>
        <w:pStyle w:val="Odstavecseseznamem"/>
        <w:numPr>
          <w:ilvl w:val="0"/>
          <w:numId w:val="50"/>
        </w:numPr>
        <w:autoSpaceDE w:val="0"/>
        <w:autoSpaceDN w:val="0"/>
        <w:adjustRightInd w:val="0"/>
        <w:spacing w:after="0" w:line="240" w:lineRule="auto"/>
        <w:ind w:left="284" w:hanging="284"/>
        <w:jc w:val="both"/>
        <w:rPr>
          <w:rFonts w:ascii="Arial" w:eastAsia="Arial" w:hAnsi="Arial" w:cs="Arial"/>
          <w:lang w:eastAsia="cs-CZ"/>
        </w:rPr>
      </w:pPr>
      <w:r w:rsidRPr="009F63DD">
        <w:rPr>
          <w:rFonts w:ascii="Arial" w:eastAsia="Arial" w:hAnsi="Arial" w:cs="Arial"/>
          <w:lang w:eastAsia="cs-CZ"/>
        </w:rPr>
        <w:t>k</w:t>
      </w:r>
      <w:r w:rsidRPr="009F63DD">
        <w:rPr>
          <w:rFonts w:ascii="Arial" w:eastAsia="Arial" w:hAnsi="Arial" w:cs="Arial"/>
          <w:color w:val="000000"/>
          <w:lang w:eastAsia="cs-CZ"/>
        </w:rPr>
        <w:t>omunikuje s příjemcem a účastní se pravidelných jednání s příjemcem o plnění projektu v</w:t>
      </w:r>
      <w:r>
        <w:rPr>
          <w:rFonts w:ascii="Arial" w:eastAsia="Arial" w:hAnsi="Arial" w:cs="Arial"/>
          <w:color w:val="000000"/>
          <w:lang w:eastAsia="cs-CZ"/>
        </w:rPr>
        <w:t> </w:t>
      </w:r>
      <w:r w:rsidRPr="009F63DD">
        <w:rPr>
          <w:rFonts w:ascii="Arial" w:eastAsia="Arial" w:hAnsi="Arial" w:cs="Arial"/>
          <w:color w:val="000000"/>
          <w:lang w:eastAsia="cs-CZ"/>
        </w:rPr>
        <w:t>NPO</w:t>
      </w:r>
      <w:r>
        <w:rPr>
          <w:rFonts w:ascii="Arial" w:eastAsia="Arial" w:hAnsi="Arial" w:cs="Arial"/>
          <w:color w:val="000000"/>
          <w:lang w:eastAsia="cs-CZ"/>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sidR="009A104D" w:rsidRPr="00A32EE3">
        <w:rPr>
          <w:rFonts w:ascii="Arial" w:eastAsia="Arial" w:hAnsi="Arial" w:cs="Arial"/>
          <w:b/>
          <w:bCs/>
          <w:lang w:eastAsia="cs-CZ"/>
        </w:rPr>
        <w:t>6.000 Kč</w:t>
      </w:r>
      <w:r w:rsidRPr="00A32EE3">
        <w:rPr>
          <w:rFonts w:ascii="Arial" w:eastAsia="Arial" w:hAnsi="Arial" w:cs="Arial"/>
          <w:b/>
          <w:bCs/>
          <w:lang w:eastAsia="cs-CZ"/>
        </w:rPr>
        <w:t xml:space="preserve"> d</w:t>
      </w:r>
      <w:r w:rsidR="009A104D" w:rsidRPr="00A32EE3">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C40E64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182C8C">
        <w:rPr>
          <w:rFonts w:ascii="Arial" w:hAnsi="Arial" w:cs="Arial"/>
          <w:b/>
          <w:bCs/>
        </w:rPr>
        <w:t xml:space="preserve"> do 31. 12.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768717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9F63DD">
        <w:rPr>
          <w:rFonts w:ascii="Arial" w:eastAsia="Arial" w:hAnsi="Arial" w:cs="Arial"/>
          <w:b/>
          <w:bCs/>
          <w:lang w:eastAsia="cs-CZ"/>
        </w:rPr>
        <w:t xml:space="preserve">1. září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6533A15"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1B3924">
        <w:rPr>
          <w:rFonts w:ascii="Arial" w:eastAsia="Arial" w:hAnsi="Arial" w:cs="Arial"/>
          <w:b/>
          <w:bCs/>
          <w:color w:val="000000"/>
          <w:lang w:eastAsia="cs-CZ"/>
        </w:rPr>
        <w:t>2</w:t>
      </w:r>
      <w:r w:rsidR="009F63DD">
        <w:rPr>
          <w:rFonts w:ascii="Arial" w:eastAsia="Arial" w:hAnsi="Arial" w:cs="Arial"/>
          <w:b/>
          <w:bCs/>
          <w:color w:val="000000"/>
          <w:lang w:eastAsia="cs-CZ"/>
        </w:rPr>
        <w:t xml:space="preserve">5. července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1E80CAC" w:rsidR="00B54BFA" w:rsidRPr="00DA2AC1" w:rsidRDefault="00B54BFA" w:rsidP="00E9448F">
      <w:pPr>
        <w:spacing w:after="240" w:line="240" w:lineRule="auto"/>
        <w:jc w:val="both"/>
        <w:rPr>
          <w:rFonts w:ascii="Arial" w:hAnsi="Arial" w:cs="Arial"/>
        </w:rPr>
      </w:pPr>
      <w:r w:rsidRPr="00F119F5">
        <w:rPr>
          <w:rFonts w:ascii="Arial" w:hAnsi="Arial" w:cs="Arial"/>
        </w:rPr>
        <w:t xml:space="preserve">Obálka, resp. datová zpráva, obsahující žádost včetně požadovaných listin (příloh) </w:t>
      </w:r>
      <w:r w:rsidRPr="00DA2AC1">
        <w:rPr>
          <w:rFonts w:ascii="Arial" w:hAnsi="Arial" w:cs="Arial"/>
        </w:rPr>
        <w:t xml:space="preserve">musí být označena slovy: </w:t>
      </w:r>
      <w:r w:rsidRPr="00DA2AC1">
        <w:rPr>
          <w:rFonts w:ascii="Arial" w:hAnsi="Arial" w:cs="Arial"/>
          <w:b/>
        </w:rPr>
        <w:t>„Neotvírat“</w:t>
      </w:r>
      <w:r w:rsidRPr="00DA2AC1">
        <w:rPr>
          <w:rFonts w:ascii="Arial" w:hAnsi="Arial" w:cs="Arial"/>
        </w:rPr>
        <w:t xml:space="preserve"> a slovy </w:t>
      </w:r>
      <w:r w:rsidRPr="00DA2AC1">
        <w:rPr>
          <w:rFonts w:ascii="Arial" w:hAnsi="Arial" w:cs="Arial"/>
          <w:b/>
        </w:rPr>
        <w:t>„Výběrové řízení na služební místo</w:t>
      </w:r>
      <w:r w:rsidR="00ED452C" w:rsidRPr="00DA2AC1">
        <w:rPr>
          <w:rFonts w:ascii="Arial" w:hAnsi="Arial" w:cs="Arial"/>
          <w:b/>
        </w:rPr>
        <w:t xml:space="preserve"> </w:t>
      </w:r>
      <w:r w:rsidR="00182C8C" w:rsidRPr="00DA2AC1">
        <w:rPr>
          <w:rFonts w:ascii="Arial" w:hAnsi="Arial" w:cs="Arial"/>
          <w:b/>
          <w:bCs/>
        </w:rPr>
        <w:t>administrátor</w:t>
      </w:r>
      <w:r w:rsidR="001B3924" w:rsidRPr="00DA2AC1">
        <w:rPr>
          <w:rFonts w:ascii="Arial" w:hAnsi="Arial" w:cs="Arial"/>
          <w:b/>
          <w:bCs/>
        </w:rPr>
        <w:t>a</w:t>
      </w:r>
      <w:r w:rsidR="00182C8C" w:rsidRPr="00DA2AC1">
        <w:rPr>
          <w:rFonts w:ascii="Arial" w:hAnsi="Arial" w:cs="Arial"/>
          <w:b/>
          <w:bCs/>
        </w:rPr>
        <w:t>/administrátorky NPO</w:t>
      </w:r>
      <w:r w:rsidRPr="00DA2AC1">
        <w:rPr>
          <w:rFonts w:ascii="Arial" w:hAnsi="Arial" w:cs="Arial"/>
          <w:b/>
          <w:bCs/>
        </w:rPr>
        <w:t>,</w:t>
      </w:r>
      <w:r w:rsidR="00A43FCC" w:rsidRPr="00DA2AC1">
        <w:rPr>
          <w:rFonts w:ascii="Arial" w:hAnsi="Arial" w:cs="Arial"/>
          <w:b/>
          <w:bCs/>
        </w:rPr>
        <w:t xml:space="preserve"> </w:t>
      </w:r>
      <w:r w:rsidRPr="00DA2AC1">
        <w:rPr>
          <w:rFonts w:ascii="Arial" w:hAnsi="Arial" w:cs="Arial"/>
          <w:b/>
          <w:bCs/>
        </w:rPr>
        <w:t>č.j.:</w:t>
      </w:r>
      <w:r w:rsidR="00ED452C" w:rsidRPr="00DA2AC1">
        <w:rPr>
          <w:rFonts w:ascii="Arial" w:hAnsi="Arial" w:cs="Arial"/>
          <w:b/>
          <w:bCs/>
        </w:rPr>
        <w:t xml:space="preserve"> </w:t>
      </w:r>
      <w:r w:rsidR="003A66D2" w:rsidRPr="00DA2AC1">
        <w:rPr>
          <w:rFonts w:ascii="Arial" w:hAnsi="Arial" w:cs="Arial"/>
          <w:b/>
          <w:bCs/>
        </w:rPr>
        <w:t>MMR-</w:t>
      </w:r>
      <w:r w:rsidR="009F63DD">
        <w:rPr>
          <w:rFonts w:ascii="Arial" w:hAnsi="Arial" w:cs="Arial"/>
          <w:b/>
          <w:bCs/>
        </w:rPr>
        <w:t>49775</w:t>
      </w:r>
      <w:r w:rsidR="00A32EE3" w:rsidRPr="00DA2AC1">
        <w:rPr>
          <w:rFonts w:ascii="Arial" w:hAnsi="Arial" w:cs="Arial"/>
          <w:b/>
          <w:bCs/>
        </w:rPr>
        <w:t>/2025-94</w:t>
      </w:r>
      <w:r w:rsidR="00A43FCC" w:rsidRPr="00DA2AC1">
        <w:rPr>
          <w:rFonts w:ascii="Arial" w:hAnsi="Arial" w:cs="Arial"/>
          <w:b/>
          <w:bCs/>
        </w:rPr>
        <w:t>/</w:t>
      </w:r>
      <w:r w:rsidR="005274E2" w:rsidRPr="00DA2AC1">
        <w:rPr>
          <w:rFonts w:ascii="Arial" w:hAnsi="Arial" w:cs="Arial"/>
          <w:b/>
          <w:bCs/>
        </w:rPr>
        <w:t>MS</w:t>
      </w:r>
      <w:r w:rsidRPr="00DA2AC1">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P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1D6C7D94" w14:textId="0E3332DC" w:rsidR="001B3924" w:rsidRDefault="00B649B4" w:rsidP="001B392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w:t>
      </w:r>
      <w:r w:rsidR="009F63DD">
        <w:rPr>
          <w:rFonts w:ascii="Arial" w:hAnsi="Arial" w:cs="Arial"/>
        </w:rPr>
        <w:t>í</w:t>
      </w:r>
    </w:p>
    <w:p w14:paraId="002EF2E1" w14:textId="77777777" w:rsidR="009F63DD" w:rsidRPr="009F63DD" w:rsidRDefault="009F63DD" w:rsidP="009F63DD">
      <w:pPr>
        <w:spacing w:after="0"/>
        <w:ind w:left="284"/>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64FEA83"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5274E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5274E2">
        <w:rPr>
          <w:rFonts w:ascii="Arial" w:hAnsi="Arial" w:cs="Arial"/>
        </w:rPr>
        <w:t>Marcela.Stribrna</w:t>
      </w:r>
      <w:r w:rsidR="00880097">
        <w:rPr>
          <w:rFonts w:ascii="Arial" w:hAnsi="Arial" w:cs="Arial"/>
        </w:rPr>
        <w:t>@mmr.gov.cz.</w:t>
      </w:r>
    </w:p>
    <w:p w14:paraId="28D9461A" w14:textId="77777777" w:rsidR="00365E61" w:rsidRDefault="00365E61"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6609A834" w14:textId="77777777" w:rsidR="009F63DD" w:rsidRDefault="009F63DD" w:rsidP="009F63DD">
      <w:pPr>
        <w:spacing w:after="0" w:line="240" w:lineRule="auto"/>
        <w:rPr>
          <w:rFonts w:ascii="Arial" w:hAnsi="Arial" w:cs="Arial"/>
          <w:lang w:eastAsia="cs-CZ"/>
        </w:rPr>
      </w:pPr>
      <w:r>
        <w:rPr>
          <w:rFonts w:ascii="Arial" w:hAnsi="Arial" w:cs="Arial"/>
          <w:lang w:eastAsia="cs-CZ"/>
        </w:rPr>
        <w:t xml:space="preserve">               </w:t>
      </w:r>
    </w:p>
    <w:p w14:paraId="1D3D9E53" w14:textId="77777777" w:rsidR="009F63DD" w:rsidRDefault="009F63DD" w:rsidP="009F63DD">
      <w:pPr>
        <w:spacing w:after="0" w:line="240" w:lineRule="auto"/>
        <w:rPr>
          <w:rFonts w:ascii="Arial" w:hAnsi="Arial" w:cs="Arial"/>
          <w:lang w:eastAsia="cs-CZ"/>
        </w:rPr>
      </w:pPr>
    </w:p>
    <w:p w14:paraId="07B2C6CC" w14:textId="77777777" w:rsidR="009F63DD" w:rsidRDefault="009F63DD" w:rsidP="009F63DD">
      <w:pPr>
        <w:spacing w:after="0" w:line="240" w:lineRule="auto"/>
        <w:rPr>
          <w:rFonts w:ascii="Arial" w:hAnsi="Arial" w:cs="Arial"/>
          <w:lang w:eastAsia="cs-CZ"/>
        </w:rPr>
      </w:pPr>
    </w:p>
    <w:p w14:paraId="2690DF95" w14:textId="77777777" w:rsidR="009F63DD" w:rsidRDefault="009F63DD" w:rsidP="009F63DD">
      <w:pPr>
        <w:spacing w:after="0" w:line="240" w:lineRule="auto"/>
        <w:rPr>
          <w:rFonts w:ascii="Arial" w:hAnsi="Arial" w:cs="Arial"/>
          <w:lang w:eastAsia="cs-CZ"/>
        </w:rPr>
      </w:pPr>
    </w:p>
    <w:p w14:paraId="490A19CE" w14:textId="77777777" w:rsidR="009F63DD" w:rsidRDefault="009F63DD" w:rsidP="009F63DD">
      <w:pPr>
        <w:spacing w:after="0" w:line="240" w:lineRule="auto"/>
        <w:rPr>
          <w:rFonts w:ascii="Arial" w:hAnsi="Arial" w:cs="Arial"/>
          <w:lang w:eastAsia="cs-CZ"/>
        </w:rPr>
      </w:pPr>
    </w:p>
    <w:p w14:paraId="7438A017" w14:textId="66C71E8B" w:rsidR="00163CC1" w:rsidRDefault="009F63DD" w:rsidP="009F63DD">
      <w:pPr>
        <w:spacing w:after="0" w:line="240" w:lineRule="auto"/>
        <w:rPr>
          <w:rFonts w:ascii="Arial" w:hAnsi="Arial" w:cs="Arial"/>
          <w:lang w:eastAsia="cs-CZ"/>
        </w:rPr>
      </w:pPr>
      <w:r>
        <w:rPr>
          <w:rFonts w:ascii="Arial" w:hAnsi="Arial" w:cs="Arial"/>
          <w:lang w:eastAsia="cs-CZ"/>
        </w:rPr>
        <w:t xml:space="preserve">                                                                            Mgr. Martina Postupová</w:t>
      </w:r>
    </w:p>
    <w:p w14:paraId="110C9761" w14:textId="15B266CF" w:rsidR="009F63DD" w:rsidRDefault="009F63DD" w:rsidP="009F63DD">
      <w:pPr>
        <w:spacing w:after="0" w:line="240" w:lineRule="auto"/>
        <w:rPr>
          <w:rFonts w:ascii="Arial" w:hAnsi="Arial" w:cs="Arial"/>
          <w:lang w:eastAsia="cs-CZ"/>
        </w:rPr>
      </w:pPr>
      <w:r>
        <w:rPr>
          <w:rFonts w:ascii="Arial" w:hAnsi="Arial" w:cs="Arial"/>
          <w:lang w:eastAsia="cs-CZ"/>
        </w:rPr>
        <w:t xml:space="preserve">                                                                státní tajemnice Ministerstva pro místní rozvoj</w:t>
      </w:r>
    </w:p>
    <w:sectPr w:rsidR="009F63DD" w:rsidSect="009F63DD">
      <w:headerReference w:type="default" r:id="rId11"/>
      <w:footerReference w:type="default" r:id="rId12"/>
      <w:headerReference w:type="first" r:id="rId13"/>
      <w:footerReference w:type="first" r:id="rId14"/>
      <w:pgSz w:w="11907" w:h="16839"/>
      <w:pgMar w:top="1843"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967729883"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404909547"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8924EE6"/>
    <w:multiLevelType w:val="hybridMultilevel"/>
    <w:tmpl w:val="3754FC24"/>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D292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4"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7"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C223C4"/>
    <w:multiLevelType w:val="hybridMultilevel"/>
    <w:tmpl w:val="AD04E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4"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5"/>
  </w:num>
  <w:num w:numId="4" w16cid:durableId="2006739069">
    <w:abstractNumId w:val="39"/>
  </w:num>
  <w:num w:numId="5" w16cid:durableId="580867343">
    <w:abstractNumId w:val="37"/>
  </w:num>
  <w:num w:numId="6" w16cid:durableId="446588662">
    <w:abstractNumId w:val="17"/>
  </w:num>
  <w:num w:numId="7" w16cid:durableId="1335184515">
    <w:abstractNumId w:val="12"/>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1"/>
  </w:num>
  <w:num w:numId="23" w16cid:durableId="2019387955">
    <w:abstractNumId w:val="10"/>
  </w:num>
  <w:num w:numId="24" w16cid:durableId="1764640402">
    <w:abstractNumId w:val="25"/>
  </w:num>
  <w:num w:numId="25" w16cid:durableId="965504340">
    <w:abstractNumId w:val="41"/>
  </w:num>
  <w:num w:numId="26" w16cid:durableId="1932854085">
    <w:abstractNumId w:val="26"/>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6"/>
  </w:num>
  <w:num w:numId="34" w16cid:durableId="1058015513">
    <w:abstractNumId w:val="20"/>
  </w:num>
  <w:num w:numId="35" w16cid:durableId="1472559947">
    <w:abstractNumId w:val="22"/>
  </w:num>
  <w:num w:numId="36" w16cid:durableId="121003927">
    <w:abstractNumId w:val="34"/>
  </w:num>
  <w:num w:numId="37" w16cid:durableId="787622789">
    <w:abstractNumId w:val="18"/>
  </w:num>
  <w:num w:numId="38" w16cid:durableId="57166385">
    <w:abstractNumId w:val="24"/>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4"/>
  </w:num>
  <w:num w:numId="44" w16cid:durableId="322512585">
    <w:abstractNumId w:val="23"/>
  </w:num>
  <w:num w:numId="45" w16cid:durableId="1150513892">
    <w:abstractNumId w:val="27"/>
  </w:num>
  <w:num w:numId="46" w16cid:durableId="1523131293">
    <w:abstractNumId w:val="35"/>
  </w:num>
  <w:num w:numId="47" w16cid:durableId="1187326526">
    <w:abstractNumId w:val="30"/>
  </w:num>
  <w:num w:numId="48" w16cid:durableId="2040201407">
    <w:abstractNumId w:val="19"/>
  </w:num>
  <w:num w:numId="49" w16cid:durableId="1827209625">
    <w:abstractNumId w:val="11"/>
  </w:num>
  <w:num w:numId="50" w16cid:durableId="9755278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2C8C"/>
    <w:rsid w:val="0019517B"/>
    <w:rsid w:val="001963F0"/>
    <w:rsid w:val="001A39A0"/>
    <w:rsid w:val="001A4968"/>
    <w:rsid w:val="001B18C0"/>
    <w:rsid w:val="001B3924"/>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C49"/>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6BC2"/>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5EF8"/>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72F"/>
    <w:rsid w:val="008B6CC1"/>
    <w:rsid w:val="008C76C9"/>
    <w:rsid w:val="008D1646"/>
    <w:rsid w:val="008D3145"/>
    <w:rsid w:val="008D3CED"/>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63DD"/>
    <w:rsid w:val="00A00517"/>
    <w:rsid w:val="00A04AF7"/>
    <w:rsid w:val="00A15D2C"/>
    <w:rsid w:val="00A25477"/>
    <w:rsid w:val="00A25585"/>
    <w:rsid w:val="00A32EE3"/>
    <w:rsid w:val="00A41528"/>
    <w:rsid w:val="00A43FCC"/>
    <w:rsid w:val="00A466BD"/>
    <w:rsid w:val="00A674A4"/>
    <w:rsid w:val="00A71C5F"/>
    <w:rsid w:val="00A74CD0"/>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60C4"/>
    <w:rsid w:val="00BC66C3"/>
    <w:rsid w:val="00BE182B"/>
    <w:rsid w:val="00BE4649"/>
    <w:rsid w:val="00BF42C4"/>
    <w:rsid w:val="00BF4555"/>
    <w:rsid w:val="00C02F17"/>
    <w:rsid w:val="00C06408"/>
    <w:rsid w:val="00C127BB"/>
    <w:rsid w:val="00C12CD1"/>
    <w:rsid w:val="00C15F5E"/>
    <w:rsid w:val="00C16F73"/>
    <w:rsid w:val="00C17480"/>
    <w:rsid w:val="00C24644"/>
    <w:rsid w:val="00C269AD"/>
    <w:rsid w:val="00C3513D"/>
    <w:rsid w:val="00C435C2"/>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AC1"/>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87742"/>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4</Pages>
  <Words>1274</Words>
  <Characters>7517</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224</cp:revision>
  <cp:lastPrinted>2025-07-03T07:01:00Z</cp:lastPrinted>
  <dcterms:created xsi:type="dcterms:W3CDTF">2017-07-31T11:28:00Z</dcterms:created>
  <dcterms:modified xsi:type="dcterms:W3CDTF">2025-07-03T07:01:00Z</dcterms:modified>
</cp:coreProperties>
</file>