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4B3DBBB3" w:rsidR="009D1B1E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F012F">
        <w:rPr>
          <w:rFonts w:ascii="Times New Roman" w:hAnsi="Times New Roman" w:cs="Times New Roman"/>
          <w:sz w:val="24"/>
          <w:szCs w:val="24"/>
        </w:rPr>
      </w:r>
      <w:r w:rsidR="00FF012F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F012F">
        <w:rPr>
          <w:rFonts w:ascii="Times New Roman" w:hAnsi="Times New Roman" w:cs="Times New Roman"/>
          <w:sz w:val="24"/>
          <w:szCs w:val="24"/>
        </w:rPr>
      </w:r>
      <w:r w:rsidR="00FF012F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B6407F2" w14:textId="734D5D3A" w:rsidR="00874658" w:rsidRPr="00874658" w:rsidRDefault="00874658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74658">
        <w:rPr>
          <w:rFonts w:ascii="Times New Roman" w:hAnsi="Times New Roman" w:cs="Times New Roman"/>
          <w:b/>
          <w:sz w:val="24"/>
          <w:szCs w:val="24"/>
        </w:rPr>
        <w:t>koordinátora/koordinátorky</w:t>
      </w:r>
      <w:r w:rsidR="00FF012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v oddělení </w:t>
      </w:r>
      <w:r w:rsidRPr="00874658">
        <w:rPr>
          <w:rFonts w:ascii="Times New Roman" w:hAnsi="Times New Roman" w:cs="Times New Roman"/>
          <w:b/>
          <w:sz w:val="24"/>
          <w:szCs w:val="24"/>
        </w:rPr>
        <w:t>regulatorního rámce fondů EU</w:t>
      </w:r>
      <w:r>
        <w:rPr>
          <w:rFonts w:ascii="Times New Roman" w:hAnsi="Times New Roman" w:cs="Times New Roman"/>
          <w:b/>
          <w:sz w:val="24"/>
          <w:szCs w:val="24"/>
        </w:rPr>
        <w:t xml:space="preserve"> v</w:t>
      </w:r>
      <w:r w:rsidRPr="00874658">
        <w:rPr>
          <w:rFonts w:ascii="Times New Roman" w:hAnsi="Times New Roman" w:cs="Times New Roman"/>
          <w:b/>
          <w:sz w:val="24"/>
          <w:szCs w:val="24"/>
        </w:rPr>
        <w:t> </w:t>
      </w:r>
      <w:hyperlink r:id="rId7" w:history="1">
        <w:r w:rsidRPr="00874658">
          <w:rPr>
            <w:rFonts w:ascii="Times New Roman" w:hAnsi="Times New Roman" w:cs="Times New Roman"/>
            <w:b/>
            <w:sz w:val="24"/>
            <w:szCs w:val="24"/>
          </w:rPr>
          <w:t>odbor</w:t>
        </w:r>
        <w:r>
          <w:rPr>
            <w:rFonts w:ascii="Times New Roman" w:hAnsi="Times New Roman" w:cs="Times New Roman"/>
            <w:b/>
            <w:sz w:val="24"/>
            <w:szCs w:val="24"/>
          </w:rPr>
          <w:t>u</w:t>
        </w:r>
        <w:r w:rsidRPr="00874658">
          <w:rPr>
            <w:rFonts w:ascii="Times New Roman" w:hAnsi="Times New Roman" w:cs="Times New Roman"/>
            <w:b/>
            <w:sz w:val="24"/>
            <w:szCs w:val="24"/>
          </w:rPr>
          <w:t xml:space="preserve"> strategického</w:t>
        </w:r>
      </w:hyperlink>
      <w:r w:rsidRPr="00874658">
        <w:rPr>
          <w:rFonts w:ascii="Times New Roman" w:hAnsi="Times New Roman" w:cs="Times New Roman"/>
          <w:b/>
          <w:sz w:val="24"/>
          <w:szCs w:val="24"/>
        </w:rPr>
        <w:t xml:space="preserve"> rámce fondů EU</w:t>
      </w:r>
    </w:p>
    <w:p w14:paraId="7F568C01" w14:textId="5A6E7AA6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F012F">
        <w:rPr>
          <w:rFonts w:ascii="Times New Roman" w:hAnsi="Times New Roman" w:cs="Times New Roman"/>
          <w:b/>
          <w:bCs/>
        </w:rPr>
      </w:r>
      <w:r w:rsidR="00FF012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F012F">
        <w:rPr>
          <w:rFonts w:ascii="Times New Roman" w:hAnsi="Times New Roman" w:cs="Times New Roman"/>
          <w:b/>
          <w:bCs/>
        </w:rPr>
      </w:r>
      <w:r w:rsidR="00FF012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F012F">
        <w:rPr>
          <w:rFonts w:ascii="Times New Roman" w:hAnsi="Times New Roman" w:cs="Times New Roman"/>
          <w:b/>
          <w:bCs/>
        </w:rPr>
      </w:r>
      <w:r w:rsidR="00FF012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0B2F477F" w14:textId="2FD687E3" w:rsidR="00593251" w:rsidRDefault="009D1B1E" w:rsidP="0059325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F012F">
        <w:rPr>
          <w:rFonts w:ascii="Times New Roman" w:hAnsi="Times New Roman" w:cs="Times New Roman"/>
          <w:b/>
          <w:bCs/>
        </w:rPr>
      </w:r>
      <w:r w:rsidR="00FF012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F012F">
        <w:rPr>
          <w:rFonts w:ascii="Times New Roman" w:hAnsi="Times New Roman" w:cs="Times New Roman"/>
          <w:b/>
          <w:bCs/>
        </w:rPr>
      </w:r>
      <w:r w:rsidR="00FF012F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F012F">
        <w:rPr>
          <w:rFonts w:ascii="Times New Roman" w:hAnsi="Times New Roman" w:cs="Times New Roman"/>
          <w:b/>
          <w:bCs/>
        </w:rPr>
      </w:r>
      <w:r w:rsidR="00FF012F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FF012F">
        <w:rPr>
          <w:rFonts w:ascii="Times New Roman" w:hAnsi="Times New Roman" w:cs="Times New Roman"/>
          <w:b/>
          <w:bCs/>
        </w:rPr>
      </w:r>
      <w:r w:rsidR="00FF012F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="00FF012F">
        <w:rPr>
          <w:rFonts w:ascii="Times New Roman" w:hAnsi="Times New Roman" w:cs="Times New Roman"/>
          <w:b/>
          <w:bCs/>
        </w:rPr>
      </w:r>
      <w:r w:rsidR="00FF012F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B116C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FF012F">
        <w:rPr>
          <w:rFonts w:ascii="Times New Roman" w:hAnsi="Times New Roman" w:cs="Times New Roman"/>
          <w:bCs/>
        </w:rPr>
      </w:r>
      <w:r w:rsidR="00FF012F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 vzdělání</w:t>
      </w:r>
    </w:p>
    <w:p w14:paraId="19762F4A" w14:textId="010EAF01" w:rsidR="00593251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FF012F">
        <w:rPr>
          <w:rFonts w:ascii="Times New Roman" w:hAnsi="Times New Roman" w:cs="Times New Roman"/>
          <w:bCs/>
        </w:rPr>
      </w:r>
      <w:r w:rsidR="00FF012F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 w:rsidR="00593251">
        <w:rPr>
          <w:rFonts w:ascii="Times New Roman" w:hAnsi="Times New Roman" w:cs="Times New Roman"/>
          <w:bCs/>
        </w:rPr>
        <w:t>Doklad o znalosti anglického</w:t>
      </w:r>
      <w:r w:rsidR="00FF012F">
        <w:rPr>
          <w:rFonts w:ascii="Times New Roman" w:hAnsi="Times New Roman" w:cs="Times New Roman"/>
          <w:bCs/>
        </w:rPr>
        <w:t xml:space="preserve"> nebo francouzského</w:t>
      </w:r>
      <w:r w:rsidR="00593251">
        <w:rPr>
          <w:rFonts w:ascii="Times New Roman" w:hAnsi="Times New Roman" w:cs="Times New Roman"/>
          <w:bCs/>
        </w:rPr>
        <w:t xml:space="preserve"> jazyka</w:t>
      </w:r>
    </w:p>
    <w:p w14:paraId="49026E6F" w14:textId="241C6B15" w:rsidR="00C775A4" w:rsidRPr="00593251" w:rsidRDefault="00593251" w:rsidP="00593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FF012F">
        <w:rPr>
          <w:rFonts w:ascii="Times New Roman" w:hAnsi="Times New Roman" w:cs="Times New Roman"/>
          <w:bCs/>
        </w:rPr>
      </w:r>
      <w:r w:rsidR="00FF012F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="009C7396" w:rsidRPr="00D97D7F">
        <w:rPr>
          <w:rFonts w:ascii="Times New Roman" w:hAnsi="Times New Roman" w:cs="Times New Roman"/>
          <w:bCs/>
        </w:rPr>
        <w:tab/>
      </w:r>
      <w:r w:rsidR="009C7396" w:rsidRPr="00BA6BBF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  <w:t xml:space="preserve">                 </w:t>
      </w:r>
      <w:r w:rsidR="009C7396">
        <w:rPr>
          <w:rFonts w:ascii="Arial" w:hAnsi="Arial" w:cs="Arial"/>
        </w:rPr>
        <w:t xml:space="preserve">      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</w:t>
      </w:r>
      <w:r w:rsidR="009C7396"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="00FF012F">
              <w:rPr>
                <w:rFonts w:ascii="Arial" w:hAnsi="Arial" w:cs="Arial"/>
              </w:rPr>
            </w:r>
            <w:r w:rsidR="00FF012F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B4C6976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963A8"/>
    <w:rsid w:val="004A367D"/>
    <w:rsid w:val="004D0061"/>
    <w:rsid w:val="004D698F"/>
    <w:rsid w:val="00593251"/>
    <w:rsid w:val="007A3E86"/>
    <w:rsid w:val="007B2497"/>
    <w:rsid w:val="008230EE"/>
    <w:rsid w:val="00872C0B"/>
    <w:rsid w:val="00874658"/>
    <w:rsid w:val="009C7396"/>
    <w:rsid w:val="009D1B1E"/>
    <w:rsid w:val="00C775A4"/>
    <w:rsid w:val="00D15401"/>
    <w:rsid w:val="00D24C87"/>
    <w:rsid w:val="00D44283"/>
    <w:rsid w:val="00D97D7F"/>
    <w:rsid w:val="00EB116C"/>
    <w:rsid w:val="00EB7F88"/>
    <w:rsid w:val="00FB645F"/>
    <w:rsid w:val="00FF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8746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606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19</cp:revision>
  <dcterms:created xsi:type="dcterms:W3CDTF">2025-01-22T13:08:00Z</dcterms:created>
  <dcterms:modified xsi:type="dcterms:W3CDTF">2025-05-27T11:37:00Z</dcterms:modified>
</cp:coreProperties>
</file>