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9A958A"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7667BC4D"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04AFC8C4" w14:textId="77777777" w:rsidR="0028616A" w:rsidRPr="00764A83" w:rsidRDefault="00AA7EF0" w:rsidP="3DDD2028">
      <w:pPr>
        <w:pStyle w:val="Zkladnodstavec"/>
        <w:jc w:val="center"/>
        <w:rPr>
          <w:rFonts w:asciiTheme="minorHAnsi" w:eastAsiaTheme="minorEastAsia" w:hAnsiTheme="minorHAnsi" w:cstheme="minorBidi"/>
          <w:b/>
          <w:bCs/>
          <w:caps/>
          <w:color w:val="17365D" w:themeColor="text2" w:themeShade="BF"/>
          <w:sz w:val="40"/>
          <w:szCs w:val="40"/>
        </w:rPr>
      </w:pPr>
      <w:r w:rsidRPr="00AC3FFA">
        <w:rPr>
          <w:rFonts w:asciiTheme="minorHAnsi" w:eastAsiaTheme="minorEastAsia" w:hAnsiTheme="minorHAnsi" w:cstheme="minorBidi"/>
          <w:b/>
          <w:bCs/>
          <w:caps/>
          <w:color w:val="002060"/>
          <w:sz w:val="40"/>
          <w:szCs w:val="40"/>
        </w:rPr>
        <w:t>Národní plán obnovy</w:t>
      </w:r>
    </w:p>
    <w:p w14:paraId="66B5C52B" w14:textId="77777777" w:rsidR="0028616A" w:rsidRPr="00764A83" w:rsidRDefault="0028616A" w:rsidP="3DDD2028">
      <w:pPr>
        <w:rPr>
          <w:rFonts w:eastAsiaTheme="minorEastAsia"/>
          <w:b/>
          <w:bCs/>
          <w:color w:val="17365D" w:themeColor="text2" w:themeShade="BF"/>
          <w:sz w:val="40"/>
          <w:szCs w:val="40"/>
        </w:rPr>
      </w:pPr>
    </w:p>
    <w:p w14:paraId="6659E4C6" w14:textId="77777777" w:rsidR="0028616A" w:rsidRPr="00764A83" w:rsidRDefault="0028616A" w:rsidP="3DDD2028">
      <w:pPr>
        <w:rPr>
          <w:rFonts w:eastAsiaTheme="minorEastAsia"/>
          <w:b/>
          <w:bCs/>
          <w:color w:val="17365D" w:themeColor="text2" w:themeShade="BF"/>
          <w:sz w:val="40"/>
          <w:szCs w:val="40"/>
        </w:rPr>
      </w:pPr>
    </w:p>
    <w:p w14:paraId="21AA7E30" w14:textId="77777777" w:rsidR="0028616A" w:rsidRPr="00AC3FFA" w:rsidRDefault="00AA7EF0" w:rsidP="3DDD2028">
      <w:pPr>
        <w:spacing w:after="0"/>
        <w:jc w:val="center"/>
        <w:rPr>
          <w:rFonts w:eastAsiaTheme="minorEastAsia"/>
          <w:b/>
          <w:bCs/>
          <w:caps/>
          <w:color w:val="002060"/>
          <w:sz w:val="60"/>
          <w:szCs w:val="60"/>
        </w:rPr>
      </w:pPr>
      <w:r w:rsidRPr="00AC3FFA">
        <w:rPr>
          <w:rFonts w:eastAsiaTheme="minorEastAsia"/>
          <w:b/>
          <w:bCs/>
          <w:caps/>
          <w:color w:val="002060"/>
          <w:sz w:val="60"/>
          <w:szCs w:val="60"/>
        </w:rPr>
        <w:t>PRAVIDLA</w:t>
      </w:r>
      <w:r w:rsidR="36676BC4" w:rsidRPr="00AC3FFA">
        <w:rPr>
          <w:rFonts w:eastAsiaTheme="minorEastAsia"/>
          <w:b/>
          <w:bCs/>
          <w:caps/>
          <w:color w:val="002060"/>
          <w:sz w:val="60"/>
          <w:szCs w:val="60"/>
        </w:rPr>
        <w:t xml:space="preserve"> </w:t>
      </w:r>
      <w:r w:rsidRPr="00AC3FFA">
        <w:rPr>
          <w:rFonts w:eastAsiaTheme="minorEastAsia"/>
          <w:b/>
          <w:bCs/>
          <w:caps/>
          <w:color w:val="002060"/>
          <w:sz w:val="60"/>
          <w:szCs w:val="60"/>
        </w:rPr>
        <w:t>PRO ŽADATELE A PŘÍJEMCE</w:t>
      </w:r>
    </w:p>
    <w:p w14:paraId="24B7AD63" w14:textId="77777777" w:rsidR="00C01AB7" w:rsidRDefault="00C01AB7" w:rsidP="3DDD2028">
      <w:pPr>
        <w:spacing w:after="0"/>
        <w:jc w:val="center"/>
        <w:rPr>
          <w:rFonts w:eastAsiaTheme="minorEastAsia"/>
          <w:b/>
          <w:bCs/>
          <w:caps/>
          <w:color w:val="17365D" w:themeColor="text2" w:themeShade="BF"/>
          <w:sz w:val="60"/>
          <w:szCs w:val="60"/>
        </w:rPr>
      </w:pPr>
    </w:p>
    <w:p w14:paraId="3583806A" w14:textId="77777777" w:rsidR="00C01AB7" w:rsidRPr="00AE2D8D" w:rsidRDefault="00C01AB7" w:rsidP="3DDD2028">
      <w:pPr>
        <w:spacing w:after="0"/>
        <w:jc w:val="center"/>
        <w:rPr>
          <w:rFonts w:eastAsiaTheme="minorEastAsia"/>
          <w:b/>
          <w:bCs/>
          <w:caps/>
          <w:color w:val="17365D" w:themeColor="text2" w:themeShade="BF"/>
          <w:sz w:val="60"/>
          <w:szCs w:val="60"/>
        </w:rPr>
      </w:pPr>
    </w:p>
    <w:p w14:paraId="10E226FF" w14:textId="77777777" w:rsidR="0028616A" w:rsidRPr="00AC3FFA" w:rsidRDefault="00AA7EF0" w:rsidP="00764A83">
      <w:pPr>
        <w:pStyle w:val="Zkladnodstavec"/>
        <w:spacing w:line="276" w:lineRule="auto"/>
        <w:rPr>
          <w:rFonts w:asciiTheme="minorHAnsi" w:eastAsiaTheme="minorEastAsia" w:hAnsiTheme="minorHAnsi" w:cstheme="minorBidi"/>
          <w:b/>
          <w:bCs/>
          <w:caps/>
          <w:color w:val="002060"/>
          <w:sz w:val="40"/>
          <w:szCs w:val="40"/>
        </w:rPr>
      </w:pPr>
      <w:r w:rsidRPr="00AC3FFA">
        <w:rPr>
          <w:rFonts w:asciiTheme="minorHAnsi" w:eastAsiaTheme="minorEastAsia" w:hAnsiTheme="minorHAnsi" w:cstheme="minorBidi"/>
          <w:b/>
          <w:bCs/>
          <w:caps/>
          <w:color w:val="002060"/>
          <w:sz w:val="40"/>
          <w:szCs w:val="40"/>
        </w:rPr>
        <w:t>PŘÍLOHA Č. 1</w:t>
      </w:r>
    </w:p>
    <w:p w14:paraId="4EFEB8DC" w14:textId="77777777" w:rsidR="003A35B8" w:rsidRPr="00AC3FFA" w:rsidRDefault="003A35B8" w:rsidP="003A35B8">
      <w:pPr>
        <w:pStyle w:val="Zkladnodstavec"/>
        <w:spacing w:line="276" w:lineRule="auto"/>
        <w:rPr>
          <w:rFonts w:asciiTheme="minorHAnsi" w:eastAsiaTheme="minorEastAsia" w:hAnsiTheme="minorHAnsi" w:cstheme="minorBidi"/>
          <w:b/>
          <w:bCs/>
          <w:caps/>
          <w:color w:val="002060"/>
          <w:sz w:val="40"/>
          <w:szCs w:val="40"/>
        </w:rPr>
      </w:pPr>
    </w:p>
    <w:p w14:paraId="1D06C0EB" w14:textId="77777777" w:rsidR="003A35B8" w:rsidRPr="00C01AB7" w:rsidRDefault="003A35B8" w:rsidP="003A35B8">
      <w:pPr>
        <w:pStyle w:val="Zkladnodstavec"/>
        <w:spacing w:line="276" w:lineRule="auto"/>
        <w:rPr>
          <w:rFonts w:eastAsiaTheme="minorEastAsia"/>
          <w:b/>
          <w:bCs/>
          <w:caps/>
          <w:color w:val="17365D" w:themeColor="text2" w:themeShade="BF"/>
          <w:sz w:val="46"/>
          <w:szCs w:val="46"/>
        </w:rPr>
      </w:pPr>
    </w:p>
    <w:p w14:paraId="2723A78D" w14:textId="77777777" w:rsidR="003A35B8" w:rsidRPr="002759C7" w:rsidRDefault="00AA7EF0" w:rsidP="003A35B8">
      <w:pPr>
        <w:pStyle w:val="Zkladnodstavec"/>
        <w:spacing w:line="276" w:lineRule="auto"/>
        <w:rPr>
          <w:rFonts w:asciiTheme="minorHAnsi" w:eastAsiaTheme="minorEastAsia" w:hAnsiTheme="minorHAnsi" w:cstheme="minorBidi"/>
          <w:b/>
          <w:bCs/>
          <w:caps/>
          <w:color w:val="17365D" w:themeColor="text2" w:themeShade="BF"/>
          <w:sz w:val="48"/>
          <w:szCs w:val="48"/>
        </w:rPr>
      </w:pPr>
      <w:r w:rsidRPr="00AC3FFA">
        <w:rPr>
          <w:rFonts w:asciiTheme="minorHAnsi" w:eastAsiaTheme="minorEastAsia" w:hAnsiTheme="minorHAnsi" w:cstheme="minorBidi"/>
          <w:b/>
          <w:bCs/>
          <w:caps/>
          <w:color w:val="002060"/>
          <w:sz w:val="48"/>
          <w:szCs w:val="48"/>
        </w:rPr>
        <w:t>POSTU</w:t>
      </w:r>
      <w:r>
        <w:rPr>
          <w:rFonts w:asciiTheme="minorHAnsi" w:eastAsiaTheme="minorEastAsia" w:hAnsiTheme="minorHAnsi" w:cstheme="minorBidi"/>
          <w:b/>
          <w:bCs/>
          <w:caps/>
          <w:color w:val="002060"/>
          <w:sz w:val="48"/>
          <w:szCs w:val="48"/>
        </w:rPr>
        <w:t>P</w:t>
      </w:r>
      <w:r w:rsidR="0067470B">
        <w:rPr>
          <w:rFonts w:asciiTheme="minorHAnsi" w:eastAsiaTheme="minorEastAsia" w:hAnsiTheme="minorHAnsi" w:cstheme="minorBidi"/>
          <w:b/>
          <w:bCs/>
          <w:caps/>
          <w:color w:val="002060"/>
          <w:sz w:val="48"/>
          <w:szCs w:val="48"/>
        </w:rPr>
        <w:t xml:space="preserve"> pro podání žádosti o podporu v ms2014+</w:t>
      </w:r>
    </w:p>
    <w:p w14:paraId="1DDF9E32" w14:textId="77777777" w:rsidR="003A35B8" w:rsidRDefault="003A35B8" w:rsidP="003A35B8">
      <w:pPr>
        <w:spacing w:after="0"/>
        <w:rPr>
          <w:rFonts w:ascii="Cambria" w:hAnsi="Cambria"/>
          <w:caps/>
          <w:color w:val="17365D" w:themeColor="text2" w:themeShade="BF"/>
          <w:sz w:val="32"/>
          <w:szCs w:val="32"/>
        </w:rPr>
      </w:pPr>
    </w:p>
    <w:p w14:paraId="26C4B311" w14:textId="77777777" w:rsidR="003A35B8" w:rsidRDefault="003A35B8" w:rsidP="003A35B8">
      <w:pPr>
        <w:spacing w:after="0"/>
        <w:rPr>
          <w:rFonts w:ascii="Cambria" w:hAnsi="Cambria"/>
          <w:caps/>
          <w:color w:val="17365D" w:themeColor="text2" w:themeShade="BF"/>
          <w:sz w:val="32"/>
          <w:szCs w:val="32"/>
        </w:rPr>
      </w:pPr>
    </w:p>
    <w:p w14:paraId="631650EA" w14:textId="77777777" w:rsidR="003A35B8" w:rsidRDefault="003A35B8" w:rsidP="003A35B8">
      <w:pPr>
        <w:spacing w:after="0"/>
        <w:rPr>
          <w:rFonts w:ascii="Cambria" w:hAnsi="Cambria"/>
          <w:caps/>
          <w:color w:val="17365D" w:themeColor="text2" w:themeShade="BF"/>
          <w:sz w:val="32"/>
          <w:szCs w:val="32"/>
        </w:rPr>
      </w:pPr>
    </w:p>
    <w:p w14:paraId="6A2B149F" w14:textId="77777777" w:rsidR="003A35B8" w:rsidRDefault="003A35B8" w:rsidP="003A35B8">
      <w:pPr>
        <w:spacing w:after="0"/>
        <w:rPr>
          <w:rFonts w:ascii="Cambria" w:hAnsi="Cambria"/>
          <w:caps/>
          <w:color w:val="17365D" w:themeColor="text2" w:themeShade="BF"/>
          <w:sz w:val="32"/>
          <w:szCs w:val="32"/>
        </w:rPr>
      </w:pPr>
    </w:p>
    <w:p w14:paraId="11C2FC05" w14:textId="77777777" w:rsidR="003A35B8" w:rsidRDefault="003A35B8" w:rsidP="003A35B8">
      <w:pPr>
        <w:tabs>
          <w:tab w:val="left" w:pos="3936"/>
        </w:tabs>
        <w:spacing w:after="0"/>
        <w:rPr>
          <w:rFonts w:ascii="Cambria" w:hAnsi="Cambria"/>
          <w:caps/>
          <w:color w:val="17365D" w:themeColor="text2" w:themeShade="BF"/>
          <w:sz w:val="32"/>
          <w:szCs w:val="32"/>
        </w:rPr>
      </w:pPr>
    </w:p>
    <w:p w14:paraId="004B00A5" w14:textId="77777777" w:rsidR="003A35B8" w:rsidRPr="00630489" w:rsidRDefault="003A35B8" w:rsidP="003A35B8">
      <w:pPr>
        <w:spacing w:after="0"/>
        <w:rPr>
          <w:rFonts w:ascii="Cambria" w:hAnsi="Cambria"/>
          <w:caps/>
          <w:color w:val="17365D" w:themeColor="text2" w:themeShade="BF"/>
          <w:sz w:val="32"/>
          <w:szCs w:val="32"/>
        </w:rPr>
      </w:pPr>
    </w:p>
    <w:p w14:paraId="58646F97" w14:textId="77777777" w:rsidR="003A35B8" w:rsidRPr="003A1DBB" w:rsidRDefault="003A35B8" w:rsidP="003A35B8">
      <w:pPr>
        <w:spacing w:after="0"/>
        <w:rPr>
          <w:rFonts w:ascii="Cambria" w:hAnsi="Cambria"/>
          <w:caps/>
          <w:color w:val="17365D" w:themeColor="text2" w:themeShade="BF"/>
          <w:sz w:val="32"/>
          <w:szCs w:val="32"/>
        </w:rPr>
      </w:pPr>
    </w:p>
    <w:p w14:paraId="2019CFCC" w14:textId="77777777" w:rsidR="003A35B8" w:rsidRDefault="00AA7EF0" w:rsidP="003A35B8">
      <w:pPr>
        <w:rPr>
          <w:rFonts w:eastAsiaTheme="minorEastAsia"/>
          <w:b/>
          <w:bCs/>
          <w:caps/>
          <w:color w:val="002060"/>
          <w:sz w:val="28"/>
          <w:szCs w:val="28"/>
        </w:rPr>
      </w:pPr>
      <w:r w:rsidRPr="00896C87">
        <w:rPr>
          <w:rFonts w:eastAsiaTheme="minorEastAsia"/>
          <w:b/>
          <w:bCs/>
          <w:color w:val="002060"/>
          <w:sz w:val="28"/>
          <w:szCs w:val="28"/>
        </w:rPr>
        <w:t>Platnost od 1</w:t>
      </w:r>
      <w:r w:rsidR="00663C4E">
        <w:rPr>
          <w:rFonts w:eastAsiaTheme="minorEastAsia"/>
          <w:b/>
          <w:bCs/>
          <w:color w:val="002060"/>
          <w:sz w:val="28"/>
          <w:szCs w:val="28"/>
        </w:rPr>
        <w:t>2</w:t>
      </w:r>
      <w:r w:rsidRPr="00896C87">
        <w:rPr>
          <w:rFonts w:eastAsiaTheme="minorEastAsia"/>
          <w:b/>
          <w:bCs/>
          <w:caps/>
          <w:color w:val="002060"/>
          <w:sz w:val="28"/>
          <w:szCs w:val="28"/>
        </w:rPr>
        <w:t xml:space="preserve">. </w:t>
      </w:r>
      <w:r w:rsidR="00663C4E">
        <w:rPr>
          <w:rFonts w:eastAsiaTheme="minorEastAsia"/>
          <w:b/>
          <w:bCs/>
          <w:caps/>
          <w:color w:val="002060"/>
          <w:sz w:val="28"/>
          <w:szCs w:val="28"/>
        </w:rPr>
        <w:t>2</w:t>
      </w:r>
      <w:r w:rsidRPr="00896C87">
        <w:rPr>
          <w:rFonts w:eastAsiaTheme="minorEastAsia"/>
          <w:b/>
          <w:bCs/>
          <w:caps/>
          <w:color w:val="002060"/>
          <w:sz w:val="28"/>
          <w:szCs w:val="28"/>
        </w:rPr>
        <w:t>. 202</w:t>
      </w:r>
      <w:r w:rsidR="00663C4E">
        <w:rPr>
          <w:rFonts w:eastAsiaTheme="minorEastAsia"/>
          <w:b/>
          <w:bCs/>
          <w:caps/>
          <w:color w:val="002060"/>
          <w:sz w:val="28"/>
          <w:szCs w:val="28"/>
        </w:rPr>
        <w:t>4</w:t>
      </w:r>
    </w:p>
    <w:p w14:paraId="1945821B" w14:textId="77777777" w:rsidR="00447EA2" w:rsidRPr="00AC3FFA" w:rsidRDefault="00447EA2" w:rsidP="65EB2804">
      <w:pPr>
        <w:rPr>
          <w:rFonts w:eastAsiaTheme="minorEastAsia"/>
          <w:b/>
          <w:bCs/>
          <w:caps/>
          <w:color w:val="002060"/>
          <w:sz w:val="28"/>
          <w:szCs w:val="28"/>
        </w:rPr>
      </w:pPr>
    </w:p>
    <w:p w14:paraId="1A9CF3BE" w14:textId="77777777" w:rsidR="00B273AB" w:rsidRDefault="00B273AB">
      <w:pPr>
        <w:sectPr w:rsidR="00B273AB" w:rsidSect="00764A83">
          <w:headerReference w:type="default" r:id="rId11"/>
          <w:footerReference w:type="default" r:id="rId12"/>
          <w:headerReference w:type="first" r:id="rId13"/>
          <w:footerReference w:type="first" r:id="rId14"/>
          <w:pgSz w:w="11906" w:h="16838"/>
          <w:pgMar w:top="1417" w:right="1417" w:bottom="1417" w:left="1417" w:header="708" w:footer="708" w:gutter="0"/>
          <w:cols w:space="708"/>
          <w:titlePg/>
          <w:docGrid w:linePitch="360"/>
        </w:sectPr>
      </w:pPr>
    </w:p>
    <w:sdt>
      <w:sdtPr>
        <w:rPr>
          <w:rFonts w:asciiTheme="minorHAnsi" w:eastAsiaTheme="minorHAnsi" w:hAnsiTheme="minorHAnsi" w:cstheme="minorBidi"/>
          <w:b w:val="0"/>
          <w:bCs w:val="0"/>
          <w:color w:val="auto"/>
          <w:sz w:val="22"/>
          <w:szCs w:val="22"/>
          <w:lang w:eastAsia="en-US"/>
        </w:rPr>
        <w:id w:val="-1636174291"/>
        <w:docPartObj>
          <w:docPartGallery w:val="Table of Contents"/>
          <w:docPartUnique/>
        </w:docPartObj>
      </w:sdtPr>
      <w:sdtEndPr/>
      <w:sdtContent>
        <w:p w14:paraId="123F80C4" w14:textId="77777777" w:rsidR="0080682A" w:rsidRDefault="00AA7EF0">
          <w:pPr>
            <w:pStyle w:val="Nadpisobsahu"/>
          </w:pPr>
          <w:r>
            <w:t>Obsah</w:t>
          </w:r>
        </w:p>
        <w:p w14:paraId="293B9048" w14:textId="77777777" w:rsidR="008F746B" w:rsidRDefault="00AA7EF0">
          <w:pPr>
            <w:pStyle w:val="Obsah2"/>
          </w:pPr>
          <w:r>
            <w:fldChar w:fldCharType="begin"/>
          </w:r>
          <w:r>
            <w:instrText xml:space="preserve"> TOC \o "1-3" \h \z \u </w:instrText>
          </w:r>
          <w:r>
            <w:fldChar w:fldCharType="separate"/>
          </w:r>
          <w:hyperlink w:anchor="_Toc256000000" w:history="1">
            <w:r w:rsidRPr="00FB2E74">
              <w:rPr>
                <w:rStyle w:val="Hypertextovodkaz"/>
              </w:rPr>
              <w:t>Část A</w:t>
            </w:r>
            <w:r>
              <w:tab/>
            </w:r>
            <w:r>
              <w:fldChar w:fldCharType="begin"/>
            </w:r>
            <w:r>
              <w:instrText xml:space="preserve"> PAGEREF _Toc256000000 \h </w:instrText>
            </w:r>
            <w:r>
              <w:fldChar w:fldCharType="separate"/>
            </w:r>
            <w:r>
              <w:t>7</w:t>
            </w:r>
            <w:r>
              <w:fldChar w:fldCharType="end"/>
            </w:r>
          </w:hyperlink>
        </w:p>
        <w:p w14:paraId="6D1AF305" w14:textId="77777777" w:rsidR="008F746B" w:rsidRDefault="00AA7EF0">
          <w:pPr>
            <w:pStyle w:val="Obsah2"/>
          </w:pPr>
          <w:hyperlink w:anchor="_Toc256000001" w:history="1">
            <w:r w:rsidRPr="0080682A">
              <w:rPr>
                <w:rStyle w:val="Hypertextovodkaz"/>
              </w:rPr>
              <w:t>POSTUP PRO PODÁVÁNÍ ŽÁDOSTI O PODPORU V MS2014+</w:t>
            </w:r>
            <w:r>
              <w:tab/>
            </w:r>
            <w:r>
              <w:fldChar w:fldCharType="begin"/>
            </w:r>
            <w:r>
              <w:instrText xml:space="preserve"> PAGEREF _Toc256000001 \h </w:instrText>
            </w:r>
            <w:r>
              <w:fldChar w:fldCharType="separate"/>
            </w:r>
            <w:r>
              <w:t>7</w:t>
            </w:r>
            <w:r>
              <w:fldChar w:fldCharType="end"/>
            </w:r>
          </w:hyperlink>
        </w:p>
        <w:p w14:paraId="3DE9F0FE" w14:textId="77777777" w:rsidR="008F746B" w:rsidRDefault="00AA7EF0">
          <w:pPr>
            <w:pStyle w:val="Obsah1"/>
            <w:rPr>
              <w:noProof/>
            </w:rPr>
          </w:pPr>
          <w:hyperlink w:anchor="_Toc256000002" w:history="1">
            <w:r>
              <w:rPr>
                <w:rStyle w:val="Hypertextovodkaz"/>
              </w:rPr>
              <w:t>1.</w:t>
            </w:r>
            <w:r>
              <w:rPr>
                <w:noProof/>
              </w:rPr>
              <w:tab/>
            </w:r>
            <w:r>
              <w:rPr>
                <w:rStyle w:val="Hypertextovodkaz"/>
              </w:rPr>
              <w:t>Portál MS2014+</w:t>
            </w:r>
            <w:r>
              <w:tab/>
            </w:r>
            <w:r>
              <w:fldChar w:fldCharType="begin"/>
            </w:r>
            <w:r>
              <w:instrText xml:space="preserve"> PAGEREF _Toc256000002 \h </w:instrText>
            </w:r>
            <w:r>
              <w:fldChar w:fldCharType="separate"/>
            </w:r>
            <w:r>
              <w:t>8</w:t>
            </w:r>
            <w:r>
              <w:fldChar w:fldCharType="end"/>
            </w:r>
          </w:hyperlink>
        </w:p>
        <w:p w14:paraId="52CF0296" w14:textId="77777777" w:rsidR="008F746B" w:rsidRDefault="00AA7EF0">
          <w:pPr>
            <w:pStyle w:val="Obsah2"/>
          </w:pPr>
          <w:hyperlink w:anchor="_Toc256000003" w:history="1">
            <w:r>
              <w:rPr>
                <w:rStyle w:val="Hypertextovodkaz"/>
              </w:rPr>
              <w:t>1.1</w:t>
            </w:r>
            <w:r>
              <w:tab/>
            </w:r>
            <w:r>
              <w:rPr>
                <w:rStyle w:val="Hypertextovodkaz"/>
              </w:rPr>
              <w:t>Stručné představení</w:t>
            </w:r>
            <w:r>
              <w:tab/>
            </w:r>
            <w:r>
              <w:fldChar w:fldCharType="begin"/>
            </w:r>
            <w:r>
              <w:instrText xml:space="preserve"> PAGEREF _Toc256000003 \h </w:instrText>
            </w:r>
            <w:r>
              <w:fldChar w:fldCharType="separate"/>
            </w:r>
            <w:r>
              <w:t>8</w:t>
            </w:r>
            <w:r>
              <w:fldChar w:fldCharType="end"/>
            </w:r>
          </w:hyperlink>
        </w:p>
        <w:p w14:paraId="6AA304D0" w14:textId="77777777" w:rsidR="008F746B" w:rsidRDefault="00AA7EF0">
          <w:pPr>
            <w:pStyle w:val="Obsah2"/>
          </w:pPr>
          <w:hyperlink w:anchor="_Toc256000004" w:history="1">
            <w:r>
              <w:rPr>
                <w:rStyle w:val="Hypertextovodkaz"/>
              </w:rPr>
              <w:t>1.2</w:t>
            </w:r>
            <w:r>
              <w:tab/>
            </w:r>
            <w:r w:rsidRPr="00901B90">
              <w:rPr>
                <w:rStyle w:val="Hypertextovodkaz"/>
              </w:rPr>
              <w:t>Obecné funk</w:t>
            </w:r>
            <w:r w:rsidRPr="00901B90">
              <w:rPr>
                <w:rStyle w:val="Hypertextovodkaz"/>
              </w:rPr>
              <w:t>cionality formuláře</w:t>
            </w:r>
            <w:r>
              <w:tab/>
            </w:r>
            <w:r>
              <w:fldChar w:fldCharType="begin"/>
            </w:r>
            <w:r>
              <w:instrText xml:space="preserve"> PAGEREF _Toc256000004 \h </w:instrText>
            </w:r>
            <w:r>
              <w:fldChar w:fldCharType="separate"/>
            </w:r>
            <w:r>
              <w:t>14</w:t>
            </w:r>
            <w:r>
              <w:fldChar w:fldCharType="end"/>
            </w:r>
          </w:hyperlink>
        </w:p>
        <w:p w14:paraId="0AFC94FB" w14:textId="77777777" w:rsidR="008F746B" w:rsidRDefault="00AA7EF0">
          <w:pPr>
            <w:pStyle w:val="Obsah3"/>
            <w:tabs>
              <w:tab w:val="left" w:pos="1320"/>
              <w:tab w:val="right" w:leader="dot" w:pos="9062"/>
            </w:tabs>
            <w:rPr>
              <w:noProof/>
            </w:rPr>
          </w:pPr>
          <w:hyperlink w:anchor="_Toc256000005" w:history="1">
            <w:r>
              <w:rPr>
                <w:rStyle w:val="Hypertextovodkaz"/>
              </w:rPr>
              <w:t>1.2.1</w:t>
            </w:r>
            <w:r>
              <w:rPr>
                <w:noProof/>
              </w:rPr>
              <w:tab/>
            </w:r>
            <w:r>
              <w:rPr>
                <w:rStyle w:val="Hypertextovodkaz"/>
              </w:rPr>
              <w:t>Obecná pravidla používání aplikace MS2014+</w:t>
            </w:r>
            <w:r>
              <w:tab/>
            </w:r>
            <w:r>
              <w:fldChar w:fldCharType="begin"/>
            </w:r>
            <w:r>
              <w:instrText xml:space="preserve"> PAGEREF _Toc256000005 \</w:instrText>
            </w:r>
            <w:r>
              <w:instrText xml:space="preserve">h </w:instrText>
            </w:r>
            <w:r>
              <w:fldChar w:fldCharType="separate"/>
            </w:r>
            <w:r>
              <w:t>16</w:t>
            </w:r>
            <w:r>
              <w:fldChar w:fldCharType="end"/>
            </w:r>
          </w:hyperlink>
        </w:p>
        <w:p w14:paraId="16EC0680" w14:textId="77777777" w:rsidR="008F746B" w:rsidRDefault="00AA7EF0">
          <w:pPr>
            <w:pStyle w:val="Obsah3"/>
            <w:tabs>
              <w:tab w:val="left" w:pos="1320"/>
              <w:tab w:val="right" w:leader="dot" w:pos="9062"/>
            </w:tabs>
            <w:rPr>
              <w:noProof/>
            </w:rPr>
          </w:pPr>
          <w:hyperlink w:anchor="_Toc256000006" w:history="1">
            <w:r>
              <w:rPr>
                <w:rStyle w:val="Hypertextovodkaz"/>
              </w:rPr>
              <w:t>1.2.2</w:t>
            </w:r>
            <w:r>
              <w:rPr>
                <w:noProof/>
              </w:rPr>
              <w:tab/>
            </w:r>
            <w:r w:rsidRPr="00F9278B">
              <w:rPr>
                <w:rStyle w:val="Hypertextovodkaz"/>
              </w:rPr>
              <w:t>Filtry</w:t>
            </w:r>
            <w:r>
              <w:tab/>
            </w:r>
            <w:r>
              <w:fldChar w:fldCharType="begin"/>
            </w:r>
            <w:r>
              <w:instrText xml:space="preserve"> PAGEREF _Toc256000006 \h </w:instrText>
            </w:r>
            <w:r>
              <w:fldChar w:fldCharType="separate"/>
            </w:r>
            <w:r>
              <w:t>16</w:t>
            </w:r>
            <w:r>
              <w:fldChar w:fldCharType="end"/>
            </w:r>
          </w:hyperlink>
        </w:p>
        <w:p w14:paraId="77C22182" w14:textId="77777777" w:rsidR="008F746B" w:rsidRDefault="00AA7EF0">
          <w:pPr>
            <w:pStyle w:val="Obsah3"/>
            <w:tabs>
              <w:tab w:val="left" w:pos="1320"/>
              <w:tab w:val="right" w:leader="dot" w:pos="9062"/>
            </w:tabs>
            <w:rPr>
              <w:noProof/>
            </w:rPr>
          </w:pPr>
          <w:hyperlink w:anchor="_Toc256000007" w:history="1">
            <w:r>
              <w:rPr>
                <w:rStyle w:val="Hypertextovodkaz"/>
              </w:rPr>
              <w:t>1.2.3</w:t>
            </w:r>
            <w:r>
              <w:rPr>
                <w:noProof/>
              </w:rPr>
              <w:tab/>
            </w:r>
            <w:r w:rsidRPr="0035360D">
              <w:rPr>
                <w:rStyle w:val="Hypertextovodkaz"/>
              </w:rPr>
              <w:t>Kalendá</w:t>
            </w:r>
            <w:r w:rsidRPr="0035360D">
              <w:rPr>
                <w:rStyle w:val="Hypertextovodkaz"/>
              </w:rPr>
              <w:t>ř</w:t>
            </w:r>
            <w:r>
              <w:tab/>
            </w:r>
            <w:r>
              <w:fldChar w:fldCharType="begin"/>
            </w:r>
            <w:r>
              <w:instrText xml:space="preserve"> PAGEREF _Toc256000007 \h </w:instrText>
            </w:r>
            <w:r>
              <w:fldChar w:fldCharType="separate"/>
            </w:r>
            <w:r>
              <w:t>17</w:t>
            </w:r>
            <w:r>
              <w:fldChar w:fldCharType="end"/>
            </w:r>
          </w:hyperlink>
        </w:p>
        <w:p w14:paraId="6D8C5D3A" w14:textId="77777777" w:rsidR="008F746B" w:rsidRDefault="00AA7EF0">
          <w:pPr>
            <w:pStyle w:val="Obsah3"/>
            <w:tabs>
              <w:tab w:val="left" w:pos="1320"/>
              <w:tab w:val="right" w:leader="dot" w:pos="9062"/>
            </w:tabs>
            <w:rPr>
              <w:noProof/>
            </w:rPr>
          </w:pPr>
          <w:hyperlink w:anchor="_Toc256000008" w:history="1">
            <w:r>
              <w:rPr>
                <w:rStyle w:val="Hypertextovodkaz"/>
              </w:rPr>
              <w:t>1.2.4</w:t>
            </w:r>
            <w:r>
              <w:rPr>
                <w:noProof/>
              </w:rPr>
              <w:tab/>
            </w:r>
            <w:r w:rsidRPr="0035360D">
              <w:rPr>
                <w:rStyle w:val="Hypertextovodkaz"/>
              </w:rPr>
              <w:t>Úvodní obrazovka MS2014+</w:t>
            </w:r>
            <w:r>
              <w:tab/>
            </w:r>
            <w:r>
              <w:fldChar w:fldCharType="begin"/>
            </w:r>
            <w:r>
              <w:instrText xml:space="preserve"> PAGEREF _Toc256000008 \h </w:instrText>
            </w:r>
            <w:r>
              <w:fldChar w:fldCharType="separate"/>
            </w:r>
            <w:r>
              <w:t>19</w:t>
            </w:r>
            <w:r>
              <w:fldChar w:fldCharType="end"/>
            </w:r>
          </w:hyperlink>
        </w:p>
        <w:p w14:paraId="3CE17494" w14:textId="77777777" w:rsidR="008F746B" w:rsidRDefault="00AA7EF0">
          <w:pPr>
            <w:pStyle w:val="Obsah3"/>
            <w:tabs>
              <w:tab w:val="left" w:pos="1320"/>
              <w:tab w:val="right" w:leader="dot" w:pos="9062"/>
            </w:tabs>
            <w:rPr>
              <w:noProof/>
            </w:rPr>
          </w:pPr>
          <w:hyperlink w:anchor="_Toc256000009" w:history="1">
            <w:r>
              <w:rPr>
                <w:rStyle w:val="Hypertextovodkaz"/>
              </w:rPr>
              <w:t>1.2.5</w:t>
            </w:r>
            <w:r>
              <w:rPr>
                <w:noProof/>
              </w:rPr>
              <w:tab/>
            </w:r>
            <w:r w:rsidRPr="003351AD">
              <w:rPr>
                <w:rStyle w:val="Hypertextovodkaz"/>
              </w:rPr>
              <w:t>Depeše (zprávy</w:t>
            </w:r>
            <w:r>
              <w:rPr>
                <w:rStyle w:val="Hypertextovodkaz"/>
              </w:rPr>
              <w:t>)</w:t>
            </w:r>
            <w:r>
              <w:tab/>
            </w:r>
            <w:r>
              <w:fldChar w:fldCharType="begin"/>
            </w:r>
            <w:r>
              <w:instrText xml:space="preserve"> PAGEREF _Toc256000009 \h </w:instrText>
            </w:r>
            <w:r>
              <w:fldChar w:fldCharType="separate"/>
            </w:r>
            <w:r>
              <w:t>21</w:t>
            </w:r>
            <w:r>
              <w:fldChar w:fldCharType="end"/>
            </w:r>
          </w:hyperlink>
        </w:p>
        <w:p w14:paraId="30422B02" w14:textId="77777777" w:rsidR="008F746B" w:rsidRDefault="00AA7EF0">
          <w:pPr>
            <w:pStyle w:val="Obsah2"/>
          </w:pPr>
          <w:hyperlink w:anchor="_Toc256000010" w:history="1">
            <w:r>
              <w:rPr>
                <w:rStyle w:val="Hypertextovodkaz"/>
              </w:rPr>
              <w:t>1.3</w:t>
            </w:r>
            <w:r>
              <w:tab/>
            </w:r>
            <w:r>
              <w:rPr>
                <w:rStyle w:val="Hypertextovodkaz"/>
              </w:rPr>
              <w:t>Profil přihlášeného uživatele</w:t>
            </w:r>
            <w:r>
              <w:tab/>
            </w:r>
            <w:r>
              <w:fldChar w:fldCharType="begin"/>
            </w:r>
            <w:r>
              <w:instrText xml:space="preserve"> PAGEREF _Toc256000010 \h </w:instrText>
            </w:r>
            <w:r>
              <w:fldChar w:fldCharType="separate"/>
            </w:r>
            <w:r>
              <w:t>25</w:t>
            </w:r>
            <w:r>
              <w:fldChar w:fldCharType="end"/>
            </w:r>
          </w:hyperlink>
        </w:p>
        <w:p w14:paraId="7578AC03" w14:textId="77777777" w:rsidR="008F746B" w:rsidRDefault="00AA7EF0">
          <w:pPr>
            <w:pStyle w:val="Obsah2"/>
          </w:pPr>
          <w:hyperlink w:anchor="_Toc256000011" w:history="1">
            <w:r>
              <w:rPr>
                <w:rStyle w:val="Hypertextovodkaz"/>
              </w:rPr>
              <w:t>1.4</w:t>
            </w:r>
            <w:r>
              <w:tab/>
            </w:r>
            <w:r>
              <w:rPr>
                <w:rStyle w:val="Hypertextovodkaz"/>
              </w:rPr>
              <w:t>Žadatel</w:t>
            </w:r>
            <w:r>
              <w:tab/>
            </w:r>
            <w:r>
              <w:fldChar w:fldCharType="begin"/>
            </w:r>
            <w:r>
              <w:instrText xml:space="preserve"> PAGEREF _Toc256000011 \h </w:instrText>
            </w:r>
            <w:r>
              <w:fldChar w:fldCharType="separate"/>
            </w:r>
            <w:r>
              <w:t>25</w:t>
            </w:r>
            <w:r>
              <w:fldChar w:fldCharType="end"/>
            </w:r>
          </w:hyperlink>
        </w:p>
        <w:p w14:paraId="316BE973" w14:textId="77777777" w:rsidR="008F746B" w:rsidRDefault="00AA7EF0">
          <w:pPr>
            <w:pStyle w:val="Obsah1"/>
            <w:rPr>
              <w:noProof/>
            </w:rPr>
          </w:pPr>
          <w:hyperlink w:anchor="_Toc256000012" w:history="1">
            <w:r>
              <w:rPr>
                <w:rStyle w:val="Hypertextovodkaz"/>
              </w:rPr>
              <w:t>2.</w:t>
            </w:r>
            <w:r>
              <w:rPr>
                <w:noProof/>
              </w:rPr>
              <w:tab/>
            </w:r>
            <w:r w:rsidRPr="005C349F">
              <w:rPr>
                <w:rStyle w:val="Hypertextovodkaz"/>
              </w:rPr>
              <w:t>N</w:t>
            </w:r>
            <w:r w:rsidR="00DD57D0">
              <w:rPr>
                <w:rStyle w:val="Hypertextovodkaz"/>
              </w:rPr>
              <w:t>ová</w:t>
            </w:r>
            <w:r w:rsidRPr="005C349F">
              <w:rPr>
                <w:rStyle w:val="Hypertextovodkaz"/>
              </w:rPr>
              <w:t xml:space="preserve"> </w:t>
            </w:r>
            <w:r w:rsidR="00DD57D0">
              <w:rPr>
                <w:rStyle w:val="Hypertextovodkaz"/>
              </w:rPr>
              <w:t>žádost</w:t>
            </w:r>
            <w:r w:rsidRPr="005C349F">
              <w:rPr>
                <w:rStyle w:val="Hypertextovodkaz"/>
              </w:rPr>
              <w:t xml:space="preserve"> </w:t>
            </w:r>
            <w:r w:rsidR="00DD57D0">
              <w:rPr>
                <w:rStyle w:val="Hypertextovodkaz"/>
              </w:rPr>
              <w:t>o</w:t>
            </w:r>
            <w:r w:rsidRPr="005C349F">
              <w:rPr>
                <w:rStyle w:val="Hypertextovodkaz"/>
              </w:rPr>
              <w:t xml:space="preserve"> </w:t>
            </w:r>
            <w:r w:rsidR="00DD57D0">
              <w:rPr>
                <w:rStyle w:val="Hypertextovodkaz"/>
              </w:rPr>
              <w:t>podporu</w:t>
            </w:r>
            <w:r>
              <w:tab/>
            </w:r>
            <w:r>
              <w:fldChar w:fldCharType="begin"/>
            </w:r>
            <w:r>
              <w:instrText xml:space="preserve"> PAGEREF _Toc256000012 \h </w:instrText>
            </w:r>
            <w:r>
              <w:fldChar w:fldCharType="separate"/>
            </w:r>
            <w:r>
              <w:t>27</w:t>
            </w:r>
            <w:r>
              <w:fldChar w:fldCharType="end"/>
            </w:r>
          </w:hyperlink>
        </w:p>
        <w:p w14:paraId="13E7AC15" w14:textId="77777777" w:rsidR="008F746B" w:rsidRDefault="00AA7EF0">
          <w:pPr>
            <w:pStyle w:val="Obsah1"/>
            <w:rPr>
              <w:noProof/>
            </w:rPr>
          </w:pPr>
          <w:hyperlink w:anchor="_Toc256000013" w:history="1">
            <w:r>
              <w:rPr>
                <w:rStyle w:val="Hypertextovodkaz"/>
              </w:rPr>
              <w:t>3.</w:t>
            </w:r>
            <w:r>
              <w:rPr>
                <w:noProof/>
              </w:rPr>
              <w:tab/>
            </w:r>
            <w:r>
              <w:rPr>
                <w:rStyle w:val="Hypertextovodkaz"/>
              </w:rPr>
              <w:t>Z</w:t>
            </w:r>
            <w:r w:rsidR="006E240F">
              <w:rPr>
                <w:rStyle w:val="Hypertextovodkaz"/>
              </w:rPr>
              <w:t>áhlaví</w:t>
            </w:r>
            <w:r>
              <w:rPr>
                <w:rStyle w:val="Hypertextovodkaz"/>
              </w:rPr>
              <w:t xml:space="preserve"> </w:t>
            </w:r>
            <w:r w:rsidR="006E240F">
              <w:rPr>
                <w:rStyle w:val="Hypertextovodkaz"/>
              </w:rPr>
              <w:t>žádosti</w:t>
            </w:r>
            <w:r>
              <w:rPr>
                <w:rStyle w:val="Hypertextovodkaz"/>
              </w:rPr>
              <w:t xml:space="preserve"> </w:t>
            </w:r>
            <w:r>
              <w:rPr>
                <w:rStyle w:val="Hypertextovodkaz"/>
              </w:rPr>
              <w:t>o podporu</w:t>
            </w:r>
            <w:r>
              <w:tab/>
            </w:r>
            <w:r>
              <w:fldChar w:fldCharType="begin"/>
            </w:r>
            <w:r>
              <w:instrText xml:space="preserve"> PAGEREF _Toc256000013 \h </w:instrText>
            </w:r>
            <w:r>
              <w:fldChar w:fldCharType="separate"/>
            </w:r>
            <w:r>
              <w:t>29</w:t>
            </w:r>
            <w:r>
              <w:fldChar w:fldCharType="end"/>
            </w:r>
          </w:hyperlink>
        </w:p>
        <w:p w14:paraId="39C16A29" w14:textId="77777777" w:rsidR="008F746B" w:rsidRDefault="00AA7EF0">
          <w:pPr>
            <w:pStyle w:val="Obsah2"/>
          </w:pPr>
          <w:hyperlink w:anchor="_Toc256000014" w:history="1">
            <w:r>
              <w:rPr>
                <w:rStyle w:val="Hypertextovodkaz"/>
              </w:rPr>
              <w:t>3.1</w:t>
            </w:r>
            <w:r>
              <w:tab/>
            </w:r>
            <w:r w:rsidRPr="006E240F">
              <w:rPr>
                <w:rStyle w:val="Hypertextovodkaz"/>
              </w:rPr>
              <w:t>Přístup k</w:t>
            </w:r>
            <w:r>
              <w:rPr>
                <w:rStyle w:val="Hypertextovodkaz"/>
              </w:rPr>
              <w:t> </w:t>
            </w:r>
            <w:r w:rsidRPr="006E240F">
              <w:rPr>
                <w:rStyle w:val="Hypertextovodkaz"/>
              </w:rPr>
              <w:t>projektu</w:t>
            </w:r>
            <w:r>
              <w:tab/>
            </w:r>
            <w:r>
              <w:fldChar w:fldCharType="begin"/>
            </w:r>
            <w:r>
              <w:instrText xml:space="preserve"> PAGEREF _Toc256000014 \h </w:instrText>
            </w:r>
            <w:r>
              <w:fldChar w:fldCharType="separate"/>
            </w:r>
            <w:r>
              <w:t>29</w:t>
            </w:r>
            <w:r>
              <w:fldChar w:fldCharType="end"/>
            </w:r>
          </w:hyperlink>
        </w:p>
        <w:p w14:paraId="4C127A24" w14:textId="77777777" w:rsidR="008F746B" w:rsidRDefault="00AA7EF0">
          <w:pPr>
            <w:pStyle w:val="Obsah2"/>
          </w:pPr>
          <w:hyperlink w:anchor="_Toc256000015" w:history="1">
            <w:r>
              <w:rPr>
                <w:rStyle w:val="Hypertextovodkaz"/>
              </w:rPr>
              <w:t>3.2</w:t>
            </w:r>
            <w:r>
              <w:tab/>
            </w:r>
            <w:r w:rsidRPr="00857FDF">
              <w:rPr>
                <w:rStyle w:val="Hypertextovodkaz"/>
              </w:rPr>
              <w:t>Vymazat žádost</w:t>
            </w:r>
            <w:r>
              <w:tab/>
            </w:r>
            <w:r>
              <w:fldChar w:fldCharType="begin"/>
            </w:r>
            <w:r>
              <w:instrText xml:space="preserve"> PAGEREF _Toc256000015 \h </w:instrText>
            </w:r>
            <w:r>
              <w:fldChar w:fldCharType="separate"/>
            </w:r>
            <w:r>
              <w:t>33</w:t>
            </w:r>
            <w:r>
              <w:fldChar w:fldCharType="end"/>
            </w:r>
          </w:hyperlink>
        </w:p>
        <w:p w14:paraId="7BE48959" w14:textId="77777777" w:rsidR="008F746B" w:rsidRDefault="00AA7EF0">
          <w:pPr>
            <w:pStyle w:val="Obsah2"/>
          </w:pPr>
          <w:hyperlink w:anchor="_Toc256000016" w:history="1">
            <w:r>
              <w:rPr>
                <w:rStyle w:val="Hypertextovodkaz"/>
              </w:rPr>
              <w:t>3.3</w:t>
            </w:r>
            <w:r>
              <w:tab/>
            </w:r>
            <w:r w:rsidRPr="009028EF">
              <w:rPr>
                <w:rStyle w:val="Hypertextovodkaz"/>
              </w:rPr>
              <w:t>Kontrola</w:t>
            </w:r>
            <w:r>
              <w:tab/>
            </w:r>
            <w:r>
              <w:fldChar w:fldCharType="begin"/>
            </w:r>
            <w:r>
              <w:instrText xml:space="preserve"> PAGEREF _Toc256000016 \h </w:instrText>
            </w:r>
            <w:r>
              <w:fldChar w:fldCharType="separate"/>
            </w:r>
            <w:r>
              <w:t>34</w:t>
            </w:r>
            <w:r>
              <w:fldChar w:fldCharType="end"/>
            </w:r>
          </w:hyperlink>
        </w:p>
        <w:p w14:paraId="0976061C" w14:textId="77777777" w:rsidR="008F746B" w:rsidRDefault="00AA7EF0">
          <w:pPr>
            <w:pStyle w:val="Obsah2"/>
          </w:pPr>
          <w:hyperlink w:anchor="_Toc256000017" w:history="1">
            <w:r>
              <w:rPr>
                <w:rStyle w:val="Hypertextovodkaz"/>
              </w:rPr>
              <w:t>3.4</w:t>
            </w:r>
            <w:r>
              <w:tab/>
            </w:r>
            <w:r w:rsidRPr="009028EF">
              <w:rPr>
                <w:rStyle w:val="Hypertextovodkaz"/>
              </w:rPr>
              <w:t>Finalizace</w:t>
            </w:r>
            <w:r>
              <w:tab/>
            </w:r>
            <w:r>
              <w:fldChar w:fldCharType="begin"/>
            </w:r>
            <w:r>
              <w:instrText xml:space="preserve"> PAGEREF</w:instrText>
            </w:r>
            <w:r>
              <w:instrText xml:space="preserve"> _Toc256000017 \h </w:instrText>
            </w:r>
            <w:r>
              <w:fldChar w:fldCharType="separate"/>
            </w:r>
            <w:r>
              <w:t>36</w:t>
            </w:r>
            <w:r>
              <w:fldChar w:fldCharType="end"/>
            </w:r>
          </w:hyperlink>
        </w:p>
        <w:p w14:paraId="0FD50D82" w14:textId="77777777" w:rsidR="008F746B" w:rsidRDefault="00AA7EF0">
          <w:pPr>
            <w:pStyle w:val="Obsah2"/>
          </w:pPr>
          <w:hyperlink w:anchor="_Toc256000018" w:history="1">
            <w:r>
              <w:rPr>
                <w:rStyle w:val="Hypertextovodkaz"/>
              </w:rPr>
              <w:t>3.5</w:t>
            </w:r>
            <w:r>
              <w:tab/>
            </w:r>
            <w:r w:rsidRPr="009028EF">
              <w:rPr>
                <w:rStyle w:val="Hypertextovodkaz"/>
              </w:rPr>
              <w:t>Záložka Identifikace operace</w:t>
            </w:r>
            <w:r>
              <w:tab/>
            </w:r>
            <w:r>
              <w:fldChar w:fldCharType="begin"/>
            </w:r>
            <w:r>
              <w:instrText xml:space="preserve"> PAGEREF _Toc256000018 \h </w:instrText>
            </w:r>
            <w:r>
              <w:fldChar w:fldCharType="separate"/>
            </w:r>
            <w:r>
              <w:t>38</w:t>
            </w:r>
            <w:r>
              <w:fldChar w:fldCharType="end"/>
            </w:r>
          </w:hyperlink>
        </w:p>
        <w:p w14:paraId="7B73E394" w14:textId="77777777" w:rsidR="008F746B" w:rsidRDefault="00AA7EF0">
          <w:pPr>
            <w:pStyle w:val="Obsah2"/>
          </w:pPr>
          <w:hyperlink w:anchor="_Toc256000019" w:history="1">
            <w:r>
              <w:rPr>
                <w:rStyle w:val="Hypertextovodkaz"/>
              </w:rPr>
              <w:t>3.6</w:t>
            </w:r>
            <w:r>
              <w:tab/>
            </w:r>
            <w:r w:rsidRPr="009028EF">
              <w:rPr>
                <w:rStyle w:val="Hypertextovodkaz"/>
              </w:rPr>
              <w:t>Záložka Projekt</w:t>
            </w:r>
            <w:r>
              <w:tab/>
            </w:r>
            <w:r>
              <w:fldChar w:fldCharType="begin"/>
            </w:r>
            <w:r>
              <w:instrText xml:space="preserve"> PAGEREF _Toc256000019 \h </w:instrText>
            </w:r>
            <w:r>
              <w:fldChar w:fldCharType="separate"/>
            </w:r>
            <w:r>
              <w:t>42</w:t>
            </w:r>
            <w:r>
              <w:fldChar w:fldCharType="end"/>
            </w:r>
          </w:hyperlink>
        </w:p>
        <w:p w14:paraId="27EE9D2D" w14:textId="77777777" w:rsidR="008F746B" w:rsidRDefault="00AA7EF0">
          <w:pPr>
            <w:pStyle w:val="Obsah2"/>
          </w:pPr>
          <w:hyperlink w:anchor="_Toc256000020" w:history="1">
            <w:r>
              <w:rPr>
                <w:rStyle w:val="Hypertextovodkaz"/>
              </w:rPr>
              <w:t>3.7</w:t>
            </w:r>
            <w:r>
              <w:tab/>
            </w:r>
            <w:r w:rsidRPr="009028EF">
              <w:rPr>
                <w:rStyle w:val="Hypertextovodkaz"/>
              </w:rPr>
              <w:t>Záložka Popis projektu</w:t>
            </w:r>
            <w:r>
              <w:tab/>
            </w:r>
            <w:r>
              <w:fldChar w:fldCharType="begin"/>
            </w:r>
            <w:r>
              <w:instrText xml:space="preserve"> PAGEREF _Toc256000020 \h </w:instrText>
            </w:r>
            <w:r>
              <w:fldChar w:fldCharType="separate"/>
            </w:r>
            <w:r>
              <w:t>45</w:t>
            </w:r>
            <w:r>
              <w:fldChar w:fldCharType="end"/>
            </w:r>
          </w:hyperlink>
        </w:p>
        <w:p w14:paraId="08109D4B" w14:textId="77777777" w:rsidR="008F746B" w:rsidRDefault="00AA7EF0">
          <w:pPr>
            <w:pStyle w:val="Obsah2"/>
          </w:pPr>
          <w:hyperlink w:anchor="_Toc256000021" w:history="1">
            <w:r>
              <w:rPr>
                <w:rStyle w:val="Hypertextovodkaz"/>
              </w:rPr>
              <w:t>3.8</w:t>
            </w:r>
            <w:r>
              <w:tab/>
            </w:r>
            <w:r w:rsidRPr="00EA7E0B">
              <w:rPr>
                <w:rStyle w:val="Hypertextovodkaz"/>
              </w:rPr>
              <w:t>Záložka Specifické cíle</w:t>
            </w:r>
            <w:r>
              <w:tab/>
            </w:r>
            <w:r>
              <w:fldChar w:fldCharType="begin"/>
            </w:r>
            <w:r>
              <w:instrText xml:space="preserve"> PAGEREF _Toc256000021 \h </w:instrText>
            </w:r>
            <w:r>
              <w:fldChar w:fldCharType="separate"/>
            </w:r>
            <w:r>
              <w:t>46</w:t>
            </w:r>
            <w:r>
              <w:fldChar w:fldCharType="end"/>
            </w:r>
          </w:hyperlink>
        </w:p>
        <w:p w14:paraId="006F06D7" w14:textId="77777777" w:rsidR="008F746B" w:rsidRDefault="00AA7EF0">
          <w:pPr>
            <w:pStyle w:val="Obsah2"/>
          </w:pPr>
          <w:hyperlink w:anchor="_Toc256000022" w:history="1">
            <w:r>
              <w:rPr>
                <w:rStyle w:val="Hypertextovodkaz"/>
              </w:rPr>
              <w:t>3</w:t>
            </w:r>
            <w:r>
              <w:rPr>
                <w:rStyle w:val="Hypertextovodkaz"/>
              </w:rPr>
              <w:t>.9</w:t>
            </w:r>
            <w:r>
              <w:tab/>
            </w:r>
            <w:r w:rsidRPr="005A5F3D">
              <w:rPr>
                <w:rStyle w:val="Hypertextovodkaz"/>
              </w:rPr>
              <w:t>Záložka Indikátory</w:t>
            </w:r>
            <w:r>
              <w:tab/>
            </w:r>
            <w:r>
              <w:fldChar w:fldCharType="begin"/>
            </w:r>
            <w:r>
              <w:instrText xml:space="preserve"> PAGEREF _Toc256000022 \h </w:instrText>
            </w:r>
            <w:r>
              <w:fldChar w:fldCharType="separate"/>
            </w:r>
            <w:r>
              <w:t>47</w:t>
            </w:r>
            <w:r>
              <w:fldChar w:fldCharType="end"/>
            </w:r>
          </w:hyperlink>
        </w:p>
        <w:p w14:paraId="3E66093F" w14:textId="77777777" w:rsidR="008F746B" w:rsidRDefault="00AA7EF0">
          <w:pPr>
            <w:pStyle w:val="Obsah2"/>
          </w:pPr>
          <w:hyperlink w:anchor="_Toc256000023" w:history="1">
            <w:r>
              <w:rPr>
                <w:rStyle w:val="Hypertextovodkaz"/>
              </w:rPr>
              <w:t>3.10</w:t>
            </w:r>
            <w:r>
              <w:tab/>
            </w:r>
            <w:r w:rsidRPr="009028EF">
              <w:rPr>
                <w:rStyle w:val="Hypertextovodkaz"/>
              </w:rPr>
              <w:t>Záložka Horizontální principy</w:t>
            </w:r>
            <w:r>
              <w:tab/>
            </w:r>
            <w:r>
              <w:fldChar w:fldCharType="begin"/>
            </w:r>
            <w:r>
              <w:instrText xml:space="preserve"> PAGEREF _Toc256000023 \h </w:instrText>
            </w:r>
            <w:r>
              <w:fldChar w:fldCharType="separate"/>
            </w:r>
            <w:r>
              <w:t>47</w:t>
            </w:r>
            <w:r>
              <w:fldChar w:fldCharType="end"/>
            </w:r>
          </w:hyperlink>
        </w:p>
        <w:p w14:paraId="6B7D96FE" w14:textId="77777777" w:rsidR="008F746B" w:rsidRDefault="00AA7EF0">
          <w:pPr>
            <w:pStyle w:val="Obsah2"/>
          </w:pPr>
          <w:hyperlink w:anchor="_Toc256000024" w:history="1">
            <w:r>
              <w:rPr>
                <w:rStyle w:val="Hypertextovodkaz"/>
              </w:rPr>
              <w:t>3.11</w:t>
            </w:r>
            <w:r>
              <w:tab/>
            </w:r>
            <w:r>
              <w:rPr>
                <w:rStyle w:val="Hypertextovodkaz"/>
              </w:rPr>
              <w:t>Záložka Umístění</w:t>
            </w:r>
            <w:r>
              <w:tab/>
            </w:r>
            <w:r>
              <w:fldChar w:fldCharType="begin"/>
            </w:r>
            <w:r>
              <w:instrText xml:space="preserve"> PAGEREF _Toc256000024 \h </w:instrText>
            </w:r>
            <w:r>
              <w:fldChar w:fldCharType="separate"/>
            </w:r>
            <w:r>
              <w:t>48</w:t>
            </w:r>
            <w:r>
              <w:fldChar w:fldCharType="end"/>
            </w:r>
          </w:hyperlink>
        </w:p>
        <w:p w14:paraId="4C168329" w14:textId="77777777" w:rsidR="008F746B" w:rsidRDefault="00AA7EF0">
          <w:pPr>
            <w:pStyle w:val="Obsah2"/>
          </w:pPr>
          <w:hyperlink w:anchor="_Toc256000025" w:history="1">
            <w:r>
              <w:rPr>
                <w:rStyle w:val="Hypertextovodkaz"/>
              </w:rPr>
              <w:t>3.12</w:t>
            </w:r>
            <w:r>
              <w:tab/>
            </w:r>
            <w:r>
              <w:rPr>
                <w:rStyle w:val="Hypertextovodkaz"/>
              </w:rPr>
              <w:t>Záložka Subjekty projektu</w:t>
            </w:r>
            <w:r>
              <w:tab/>
            </w:r>
            <w:r>
              <w:fldChar w:fldCharType="begin"/>
            </w:r>
            <w:r>
              <w:instrText xml:space="preserve"> PAGEREF _Toc256000025 \h </w:instrText>
            </w:r>
            <w:r>
              <w:fldChar w:fldCharType="separate"/>
            </w:r>
            <w:r>
              <w:t>50</w:t>
            </w:r>
            <w:r>
              <w:fldChar w:fldCharType="end"/>
            </w:r>
          </w:hyperlink>
        </w:p>
        <w:p w14:paraId="16B2A386" w14:textId="77777777" w:rsidR="008F746B" w:rsidRDefault="00AA7EF0">
          <w:pPr>
            <w:pStyle w:val="Obsah2"/>
          </w:pPr>
          <w:hyperlink w:anchor="_Toc256000026" w:history="1">
            <w:r>
              <w:rPr>
                <w:rStyle w:val="Hypertextovodkaz"/>
              </w:rPr>
              <w:t>3.13</w:t>
            </w:r>
            <w:r>
              <w:tab/>
            </w:r>
            <w:r>
              <w:rPr>
                <w:rStyle w:val="Hypertextovodkaz"/>
              </w:rPr>
              <w:t>Záložka Adresy subjektu</w:t>
            </w:r>
            <w:r>
              <w:tab/>
            </w:r>
            <w:r>
              <w:fldChar w:fldCharType="begin"/>
            </w:r>
            <w:r>
              <w:instrText xml:space="preserve"> PAGEREF _Toc256000026 \h </w:instrText>
            </w:r>
            <w:r>
              <w:fldChar w:fldCharType="separate"/>
            </w:r>
            <w:r>
              <w:t>56</w:t>
            </w:r>
            <w:r>
              <w:fldChar w:fldCharType="end"/>
            </w:r>
          </w:hyperlink>
        </w:p>
        <w:p w14:paraId="5E38072C" w14:textId="77777777" w:rsidR="008F746B" w:rsidRDefault="00AA7EF0">
          <w:pPr>
            <w:pStyle w:val="Obsah2"/>
          </w:pPr>
          <w:hyperlink w:anchor="_Toc256000027" w:history="1">
            <w:r>
              <w:rPr>
                <w:rStyle w:val="Hypertextovodkaz"/>
              </w:rPr>
              <w:t>3.14</w:t>
            </w:r>
            <w:r>
              <w:tab/>
            </w:r>
            <w:r>
              <w:rPr>
                <w:rStyle w:val="Hypertextovodkaz"/>
              </w:rPr>
              <w:t>Záložka Osoby subjektu</w:t>
            </w:r>
            <w:r>
              <w:tab/>
            </w:r>
            <w:r>
              <w:fldChar w:fldCharType="begin"/>
            </w:r>
            <w:r>
              <w:instrText xml:space="preserve"> PAGEREF _Toc256000027 \h </w:instrText>
            </w:r>
            <w:r>
              <w:fldChar w:fldCharType="separate"/>
            </w:r>
            <w:r>
              <w:t>57</w:t>
            </w:r>
            <w:r>
              <w:fldChar w:fldCharType="end"/>
            </w:r>
          </w:hyperlink>
        </w:p>
        <w:p w14:paraId="2678055E" w14:textId="77777777" w:rsidR="008F746B" w:rsidRDefault="00AA7EF0">
          <w:pPr>
            <w:pStyle w:val="Obsah2"/>
          </w:pPr>
          <w:hyperlink w:anchor="_Toc256000028" w:history="1">
            <w:r>
              <w:rPr>
                <w:rStyle w:val="Hypertextovodkaz"/>
              </w:rPr>
              <w:t>3.15</w:t>
            </w:r>
            <w:r>
              <w:tab/>
            </w:r>
            <w:r w:rsidRPr="00450C21">
              <w:rPr>
                <w:rStyle w:val="Hypertextovodkaz"/>
              </w:rPr>
              <w:t>Záložka Účty subjektu</w:t>
            </w:r>
            <w:r>
              <w:tab/>
            </w:r>
            <w:r>
              <w:fldChar w:fldCharType="begin"/>
            </w:r>
            <w:r>
              <w:instrText xml:space="preserve"> PAGEREF _</w:instrText>
            </w:r>
            <w:r>
              <w:instrText xml:space="preserve">Toc256000028 \h </w:instrText>
            </w:r>
            <w:r>
              <w:fldChar w:fldCharType="separate"/>
            </w:r>
            <w:r>
              <w:t>59</w:t>
            </w:r>
            <w:r>
              <w:fldChar w:fldCharType="end"/>
            </w:r>
          </w:hyperlink>
        </w:p>
        <w:p w14:paraId="6572AD94" w14:textId="77777777" w:rsidR="008F746B" w:rsidRDefault="00AA7EF0">
          <w:pPr>
            <w:pStyle w:val="Obsah2"/>
          </w:pPr>
          <w:hyperlink w:anchor="_Toc256000029" w:history="1">
            <w:r>
              <w:rPr>
                <w:rStyle w:val="Hypertextovodkaz"/>
              </w:rPr>
              <w:t>3.16</w:t>
            </w:r>
            <w:r>
              <w:tab/>
            </w:r>
            <w:r>
              <w:rPr>
                <w:rStyle w:val="Hypertextovodkaz"/>
              </w:rPr>
              <w:t>Záložka Rozpočet základní</w:t>
            </w:r>
            <w:r>
              <w:tab/>
            </w:r>
            <w:r>
              <w:fldChar w:fldCharType="begin"/>
            </w:r>
            <w:r>
              <w:instrText xml:space="preserve"> PAGEREF _Toc256000029 \h </w:instrText>
            </w:r>
            <w:r>
              <w:fldChar w:fldCharType="separate"/>
            </w:r>
            <w:r>
              <w:t>61</w:t>
            </w:r>
            <w:r>
              <w:fldChar w:fldCharType="end"/>
            </w:r>
          </w:hyperlink>
        </w:p>
        <w:p w14:paraId="7B79FD13" w14:textId="77777777" w:rsidR="008F746B" w:rsidRDefault="00AA7EF0">
          <w:pPr>
            <w:pStyle w:val="Obsah2"/>
          </w:pPr>
          <w:hyperlink w:anchor="_Toc256000030" w:history="1">
            <w:r>
              <w:rPr>
                <w:rStyle w:val="Hypertextovodkaz"/>
              </w:rPr>
              <w:t>3.17</w:t>
            </w:r>
            <w:r>
              <w:tab/>
            </w:r>
            <w:r>
              <w:rPr>
                <w:rStyle w:val="Hypertextovodkaz"/>
              </w:rPr>
              <w:t>Záložka Přehled zdrojů financování</w:t>
            </w:r>
            <w:r>
              <w:tab/>
            </w:r>
            <w:r>
              <w:fldChar w:fldCharType="begin"/>
            </w:r>
            <w:r>
              <w:instrText xml:space="preserve"> PAGEREF _Toc256000030 \h </w:instrText>
            </w:r>
            <w:r>
              <w:fldChar w:fldCharType="separate"/>
            </w:r>
            <w:r>
              <w:t>62</w:t>
            </w:r>
            <w:r>
              <w:fldChar w:fldCharType="end"/>
            </w:r>
          </w:hyperlink>
        </w:p>
        <w:p w14:paraId="11EEBAD7" w14:textId="77777777" w:rsidR="008F746B" w:rsidRDefault="00AA7EF0">
          <w:pPr>
            <w:pStyle w:val="Obsah2"/>
          </w:pPr>
          <w:hyperlink w:anchor="_Toc256000031" w:history="1">
            <w:r>
              <w:rPr>
                <w:rStyle w:val="Hypertextovodkaz"/>
              </w:rPr>
              <w:t>3.18</w:t>
            </w:r>
            <w:r>
              <w:tab/>
            </w:r>
            <w:r>
              <w:rPr>
                <w:rStyle w:val="Hypertextovodkaz"/>
              </w:rPr>
              <w:t>Záložka Finanční plán</w:t>
            </w:r>
            <w:r>
              <w:tab/>
            </w:r>
            <w:r>
              <w:fldChar w:fldCharType="begin"/>
            </w:r>
            <w:r>
              <w:instrText xml:space="preserve"> PAGEREF _Toc256000031 \h </w:instrText>
            </w:r>
            <w:r>
              <w:fldChar w:fldCharType="separate"/>
            </w:r>
            <w:r>
              <w:t>63</w:t>
            </w:r>
            <w:r>
              <w:fldChar w:fldCharType="end"/>
            </w:r>
          </w:hyperlink>
        </w:p>
        <w:p w14:paraId="0E82842E" w14:textId="77777777" w:rsidR="008F746B" w:rsidRDefault="00AA7EF0">
          <w:pPr>
            <w:pStyle w:val="Obsah2"/>
          </w:pPr>
          <w:hyperlink w:anchor="_Toc256000032" w:history="1">
            <w:r>
              <w:rPr>
                <w:rStyle w:val="Hypertextovodkaz"/>
              </w:rPr>
              <w:t>3.19</w:t>
            </w:r>
            <w:r>
              <w:tab/>
            </w:r>
            <w:r>
              <w:rPr>
                <w:rStyle w:val="Hypertextovodkaz"/>
              </w:rPr>
              <w:t>Záložka Veřejné zakázky</w:t>
            </w:r>
            <w:r>
              <w:tab/>
            </w:r>
            <w:r>
              <w:fldChar w:fldCharType="begin"/>
            </w:r>
            <w:r>
              <w:instrText xml:space="preserve"> PAGEREF _Toc256000032 \h </w:instrText>
            </w:r>
            <w:r>
              <w:fldChar w:fldCharType="separate"/>
            </w:r>
            <w:r>
              <w:t>64</w:t>
            </w:r>
            <w:r>
              <w:fldChar w:fldCharType="end"/>
            </w:r>
          </w:hyperlink>
        </w:p>
        <w:p w14:paraId="4015836C" w14:textId="77777777" w:rsidR="008F746B" w:rsidRDefault="00AA7EF0">
          <w:pPr>
            <w:pStyle w:val="Obsah2"/>
          </w:pPr>
          <w:hyperlink w:anchor="_Toc256000033" w:history="1">
            <w:r>
              <w:rPr>
                <w:rStyle w:val="Hypertextovodkaz"/>
              </w:rPr>
              <w:t>3.20</w:t>
            </w:r>
            <w:r>
              <w:tab/>
            </w:r>
            <w:r>
              <w:rPr>
                <w:rStyle w:val="Hypertextovodkaz"/>
              </w:rPr>
              <w:t>Záložka Čestná prohlášení</w:t>
            </w:r>
            <w:r>
              <w:tab/>
            </w:r>
            <w:r>
              <w:fldChar w:fldCharType="begin"/>
            </w:r>
            <w:r>
              <w:instrText xml:space="preserve"> PAGEREF _Toc256000033</w:instrText>
            </w:r>
            <w:r>
              <w:instrText xml:space="preserve"> \h </w:instrText>
            </w:r>
            <w:r>
              <w:fldChar w:fldCharType="separate"/>
            </w:r>
            <w:r>
              <w:t>64</w:t>
            </w:r>
            <w:r>
              <w:fldChar w:fldCharType="end"/>
            </w:r>
          </w:hyperlink>
        </w:p>
        <w:p w14:paraId="145F8E3E" w14:textId="77777777" w:rsidR="008F746B" w:rsidRDefault="00AA7EF0">
          <w:pPr>
            <w:pStyle w:val="Obsah2"/>
          </w:pPr>
          <w:hyperlink w:anchor="_Toc256000034" w:history="1">
            <w:r>
              <w:rPr>
                <w:rStyle w:val="Hypertextovodkaz"/>
              </w:rPr>
              <w:t>3.21</w:t>
            </w:r>
            <w:r>
              <w:tab/>
            </w:r>
            <w:r>
              <w:rPr>
                <w:rStyle w:val="Hypertextovodkaz"/>
              </w:rPr>
              <w:t>Záložka Dokumenty</w:t>
            </w:r>
            <w:r>
              <w:tab/>
            </w:r>
            <w:r>
              <w:fldChar w:fldCharType="begin"/>
            </w:r>
            <w:r>
              <w:instrText xml:space="preserve"> PAGEREF _Toc256000034 \h </w:instrText>
            </w:r>
            <w:r>
              <w:fldChar w:fldCharType="separate"/>
            </w:r>
            <w:r>
              <w:t>65</w:t>
            </w:r>
            <w:r>
              <w:fldChar w:fldCharType="end"/>
            </w:r>
          </w:hyperlink>
        </w:p>
        <w:p w14:paraId="30E0A95B" w14:textId="77777777" w:rsidR="008F746B" w:rsidRDefault="00AA7EF0">
          <w:pPr>
            <w:pStyle w:val="Obsah1"/>
            <w:rPr>
              <w:noProof/>
            </w:rPr>
          </w:pPr>
          <w:hyperlink w:anchor="_Toc256000035" w:history="1">
            <w:r>
              <w:rPr>
                <w:rStyle w:val="Hypertextovodkaz"/>
              </w:rPr>
              <w:t>4.</w:t>
            </w:r>
            <w:r>
              <w:rPr>
                <w:noProof/>
              </w:rPr>
              <w:tab/>
            </w:r>
            <w:r w:rsidRPr="006D19BB">
              <w:rPr>
                <w:rStyle w:val="Hypertextovodkaz"/>
              </w:rPr>
              <w:t>Podpis a podání žádosti o podporu</w:t>
            </w:r>
            <w:r>
              <w:tab/>
            </w:r>
            <w:r>
              <w:fldChar w:fldCharType="begin"/>
            </w:r>
            <w:r>
              <w:instrText xml:space="preserve"> PAGEREF _Toc256000035 \h </w:instrText>
            </w:r>
            <w:r>
              <w:fldChar w:fldCharType="separate"/>
            </w:r>
            <w:r>
              <w:t>69</w:t>
            </w:r>
            <w:r>
              <w:fldChar w:fldCharType="end"/>
            </w:r>
          </w:hyperlink>
        </w:p>
        <w:p w14:paraId="35CDD0D1" w14:textId="77777777" w:rsidR="008F746B" w:rsidRDefault="00AA7EF0">
          <w:pPr>
            <w:pStyle w:val="Obsah1"/>
            <w:rPr>
              <w:noProof/>
            </w:rPr>
          </w:pPr>
          <w:hyperlink w:anchor="_Toc256000036" w:history="1">
            <w:r>
              <w:rPr>
                <w:rStyle w:val="Hypertextovodkaz"/>
              </w:rPr>
              <w:t>5.</w:t>
            </w:r>
            <w:r>
              <w:rPr>
                <w:noProof/>
              </w:rPr>
              <w:tab/>
            </w:r>
            <w:r>
              <w:rPr>
                <w:rStyle w:val="Hypertextovodkaz"/>
              </w:rPr>
              <w:t>Stažení žádosti žadatelem</w:t>
            </w:r>
            <w:r>
              <w:tab/>
            </w:r>
            <w:r>
              <w:fldChar w:fldCharType="begin"/>
            </w:r>
            <w:r>
              <w:instrText xml:space="preserve"> PAGEREF _Toc256000036 \h </w:instrText>
            </w:r>
            <w:r>
              <w:fldChar w:fldCharType="separate"/>
            </w:r>
            <w:r>
              <w:t>72</w:t>
            </w:r>
            <w:r>
              <w:fldChar w:fldCharType="end"/>
            </w:r>
          </w:hyperlink>
        </w:p>
        <w:p w14:paraId="33D0A3B7" w14:textId="77777777" w:rsidR="008F746B" w:rsidRDefault="00AA7EF0">
          <w:pPr>
            <w:pStyle w:val="Obsah1"/>
            <w:rPr>
              <w:noProof/>
            </w:rPr>
          </w:pPr>
          <w:hyperlink w:anchor="_Toc256000037" w:history="1">
            <w:r>
              <w:rPr>
                <w:rStyle w:val="Hypertextovodkaz"/>
              </w:rPr>
              <w:t>6.</w:t>
            </w:r>
            <w:r>
              <w:rPr>
                <w:noProof/>
              </w:rPr>
              <w:tab/>
            </w:r>
            <w:r>
              <w:rPr>
                <w:rStyle w:val="Hypertextovodkaz"/>
              </w:rPr>
              <w:t>Ukončení projektu</w:t>
            </w:r>
            <w:r>
              <w:tab/>
            </w:r>
            <w:r>
              <w:fldChar w:fldCharType="begin"/>
            </w:r>
            <w:r>
              <w:instrText xml:space="preserve"> PAGEREF _Toc256000037 \h </w:instrText>
            </w:r>
            <w:r>
              <w:fldChar w:fldCharType="separate"/>
            </w:r>
            <w:r>
              <w:t>73</w:t>
            </w:r>
            <w:r>
              <w:fldChar w:fldCharType="end"/>
            </w:r>
          </w:hyperlink>
        </w:p>
        <w:p w14:paraId="66256963" w14:textId="77777777" w:rsidR="008F746B" w:rsidRDefault="00AA7EF0">
          <w:pPr>
            <w:pStyle w:val="Obsah1"/>
            <w:rPr>
              <w:noProof/>
            </w:rPr>
          </w:pPr>
          <w:hyperlink w:anchor="_Toc256000038" w:history="1">
            <w:r>
              <w:rPr>
                <w:rStyle w:val="Hypertextovodkaz"/>
              </w:rPr>
              <w:t>7.</w:t>
            </w:r>
            <w:r>
              <w:rPr>
                <w:noProof/>
              </w:rPr>
              <w:tab/>
            </w:r>
            <w:r>
              <w:rPr>
                <w:rStyle w:val="Hypertextovodkaz"/>
              </w:rPr>
              <w:t>Vícenásobné přihlášení do MS2014+ a finalizace žádosti pos</w:t>
            </w:r>
            <w:r>
              <w:rPr>
                <w:rStyle w:val="Hypertextovodkaz"/>
              </w:rPr>
              <w:t>lední den výzvy</w:t>
            </w:r>
            <w:r>
              <w:tab/>
            </w:r>
            <w:r>
              <w:fldChar w:fldCharType="begin"/>
            </w:r>
            <w:r>
              <w:instrText xml:space="preserve"> PAGEREF _Toc256000038 \h </w:instrText>
            </w:r>
            <w:r>
              <w:fldChar w:fldCharType="separate"/>
            </w:r>
            <w:r>
              <w:t>74</w:t>
            </w:r>
            <w:r>
              <w:fldChar w:fldCharType="end"/>
            </w:r>
          </w:hyperlink>
        </w:p>
        <w:p w14:paraId="4448E6DD" w14:textId="77777777" w:rsidR="008F746B" w:rsidRDefault="00AA7EF0">
          <w:pPr>
            <w:pStyle w:val="Obsah1"/>
            <w:rPr>
              <w:noProof/>
            </w:rPr>
          </w:pPr>
          <w:hyperlink w:anchor="_Toc256000039" w:history="1">
            <w:r>
              <w:rPr>
                <w:rStyle w:val="Hypertextovodkaz"/>
              </w:rPr>
              <w:t>8.</w:t>
            </w:r>
            <w:r>
              <w:rPr>
                <w:noProof/>
              </w:rPr>
              <w:tab/>
            </w:r>
            <w:r>
              <w:rPr>
                <w:rStyle w:val="Hypertextovodkaz"/>
              </w:rPr>
              <w:t xml:space="preserve">Postup instalace umožňující el. podpis v IS KP14+ pro webové </w:t>
            </w:r>
            <w:r>
              <w:rPr>
                <w:rStyle w:val="Hypertextovodkaz"/>
              </w:rPr>
              <w:t>prohlížeče Google Chrome a Firefox</w:t>
            </w:r>
            <w:r>
              <w:tab/>
            </w:r>
            <w:r>
              <w:fldChar w:fldCharType="begin"/>
            </w:r>
            <w:r>
              <w:instrText xml:space="preserve"> PAGEREF _Toc256000039 \h </w:instrText>
            </w:r>
            <w:r>
              <w:fldChar w:fldCharType="separate"/>
            </w:r>
            <w:r>
              <w:t>75</w:t>
            </w:r>
            <w:r>
              <w:fldChar w:fldCharType="end"/>
            </w:r>
          </w:hyperlink>
        </w:p>
        <w:p w14:paraId="3BCD7557" w14:textId="77777777" w:rsidR="008F746B" w:rsidRDefault="00AA7EF0">
          <w:pPr>
            <w:pStyle w:val="Obsah2"/>
          </w:pPr>
          <w:hyperlink w:anchor="_Toc256000040" w:history="1">
            <w:r w:rsidRPr="00FB2E74">
              <w:rPr>
                <w:rStyle w:val="Hypertextovodkaz"/>
              </w:rPr>
              <w:t xml:space="preserve">Část </w:t>
            </w:r>
            <w:r>
              <w:rPr>
                <w:rStyle w:val="Hypertextovodkaz"/>
              </w:rPr>
              <w:t>B</w:t>
            </w:r>
            <w:r>
              <w:tab/>
            </w:r>
            <w:r>
              <w:fldChar w:fldCharType="begin"/>
            </w:r>
            <w:r>
              <w:instrText xml:space="preserve"> PAGEREF _Toc256000040 \h </w:instrText>
            </w:r>
            <w:r>
              <w:fldChar w:fldCharType="separate"/>
            </w:r>
            <w:r>
              <w:t>99</w:t>
            </w:r>
            <w:r>
              <w:fldChar w:fldCharType="end"/>
            </w:r>
          </w:hyperlink>
        </w:p>
        <w:p w14:paraId="541B6844" w14:textId="77777777" w:rsidR="008F746B" w:rsidRDefault="00AA7EF0">
          <w:pPr>
            <w:pStyle w:val="Obsah2"/>
          </w:pPr>
          <w:hyperlink w:anchor="_Toc256000041" w:history="1">
            <w:r w:rsidRPr="0080682A">
              <w:rPr>
                <w:rStyle w:val="Hypertextovodkaz"/>
              </w:rPr>
              <w:t xml:space="preserve">POSTUP PRO </w:t>
            </w:r>
            <w:r>
              <w:rPr>
                <w:rStyle w:val="Hypertextovodkaz"/>
              </w:rPr>
              <w:t>PRÁCI S MODULEM VEŘEJNÉ ZAKÁZKY</w:t>
            </w:r>
            <w:r w:rsidRPr="0080682A">
              <w:rPr>
                <w:rStyle w:val="Hypertextovodkaz"/>
              </w:rPr>
              <w:t xml:space="preserve"> V MS2014+</w:t>
            </w:r>
            <w:r>
              <w:tab/>
            </w:r>
            <w:r>
              <w:fldChar w:fldCharType="begin"/>
            </w:r>
            <w:r>
              <w:instrText xml:space="preserve"> PAGEREF _Toc256000041 \h </w:instrText>
            </w:r>
            <w:r>
              <w:fldChar w:fldCharType="separate"/>
            </w:r>
            <w:r>
              <w:t>99</w:t>
            </w:r>
            <w:r>
              <w:fldChar w:fldCharType="end"/>
            </w:r>
          </w:hyperlink>
        </w:p>
        <w:p w14:paraId="3A7BD47E" w14:textId="77777777" w:rsidR="008F746B" w:rsidRDefault="00AA7EF0">
          <w:pPr>
            <w:pStyle w:val="Obsah1"/>
            <w:rPr>
              <w:noProof/>
            </w:rPr>
          </w:pPr>
          <w:hyperlink w:anchor="_Toc256000042" w:history="1">
            <w:r>
              <w:rPr>
                <w:rStyle w:val="Hypertextovodkaz"/>
              </w:rPr>
              <w:t>1.</w:t>
            </w:r>
            <w:r>
              <w:rPr>
                <w:noProof/>
              </w:rPr>
              <w:tab/>
            </w:r>
            <w:r w:rsidRPr="6D9F19F0">
              <w:rPr>
                <w:rStyle w:val="Hypertextovodkaz"/>
              </w:rPr>
              <w:t>Založení nové zakázky v MS2014+ při podání žádosti o podporu</w:t>
            </w:r>
            <w:r>
              <w:tab/>
            </w:r>
            <w:r>
              <w:fldChar w:fldCharType="begin"/>
            </w:r>
            <w:r>
              <w:instrText xml:space="preserve"> PAGEREF _Toc256000042 \h </w:instrText>
            </w:r>
            <w:r>
              <w:fldChar w:fldCharType="separate"/>
            </w:r>
            <w:r>
              <w:t>101</w:t>
            </w:r>
            <w:r>
              <w:fldChar w:fldCharType="end"/>
            </w:r>
          </w:hyperlink>
        </w:p>
        <w:p w14:paraId="3B93ACCE" w14:textId="77777777" w:rsidR="008F746B" w:rsidRDefault="00AA7EF0">
          <w:pPr>
            <w:pStyle w:val="Obsah2"/>
          </w:pPr>
          <w:hyperlink w:anchor="_Toc256000043" w:history="1">
            <w:r>
              <w:rPr>
                <w:rStyle w:val="Hypertextovodkaz"/>
              </w:rPr>
              <w:t>1.1</w:t>
            </w:r>
            <w:r>
              <w:tab/>
            </w:r>
            <w:r>
              <w:rPr>
                <w:rStyle w:val="Hypertextovodkaz"/>
              </w:rPr>
              <w:t>Vytvoření VZ při podání projektové žádosti</w:t>
            </w:r>
            <w:r>
              <w:tab/>
            </w:r>
            <w:r>
              <w:fldChar w:fldCharType="begin"/>
            </w:r>
            <w:r>
              <w:instrText xml:space="preserve"> PAGEREF _Toc256000043 \h </w:instrText>
            </w:r>
            <w:r>
              <w:fldChar w:fldCharType="separate"/>
            </w:r>
            <w:r>
              <w:t>101</w:t>
            </w:r>
            <w:r>
              <w:fldChar w:fldCharType="end"/>
            </w:r>
          </w:hyperlink>
        </w:p>
        <w:p w14:paraId="2B593C2B" w14:textId="77777777" w:rsidR="008F746B" w:rsidRDefault="00AA7EF0">
          <w:pPr>
            <w:pStyle w:val="Obsah2"/>
          </w:pPr>
          <w:hyperlink w:anchor="_Toc256000044" w:history="1">
            <w:r>
              <w:rPr>
                <w:rStyle w:val="Hypertextovodkaz"/>
              </w:rPr>
              <w:t>1.2</w:t>
            </w:r>
            <w:r>
              <w:tab/>
            </w:r>
            <w:r>
              <w:rPr>
                <w:rStyle w:val="Hypertextovodkaz"/>
              </w:rPr>
              <w:t>Finalizace VZ</w:t>
            </w:r>
            <w:r>
              <w:tab/>
            </w:r>
            <w:r>
              <w:fldChar w:fldCharType="begin"/>
            </w:r>
            <w:r>
              <w:instrText xml:space="preserve"> PAGEREF _Toc256000044 \h </w:instrText>
            </w:r>
            <w:r>
              <w:fldChar w:fldCharType="separate"/>
            </w:r>
            <w:r>
              <w:t>102</w:t>
            </w:r>
            <w:r>
              <w:fldChar w:fldCharType="end"/>
            </w:r>
          </w:hyperlink>
        </w:p>
        <w:p w14:paraId="19661597" w14:textId="77777777" w:rsidR="008F746B" w:rsidRDefault="00AA7EF0">
          <w:pPr>
            <w:pStyle w:val="Obsah2"/>
          </w:pPr>
          <w:hyperlink w:anchor="_Toc256000045" w:history="1">
            <w:r>
              <w:rPr>
                <w:rStyle w:val="Hypertextovodkaz"/>
              </w:rPr>
              <w:t>1.3</w:t>
            </w:r>
            <w:r>
              <w:tab/>
            </w:r>
            <w:r>
              <w:rPr>
                <w:rStyle w:val="Hypertextovodkaz"/>
              </w:rPr>
              <w:t>Podání VZ</w:t>
            </w:r>
            <w:r>
              <w:tab/>
            </w:r>
            <w:r>
              <w:fldChar w:fldCharType="begin"/>
            </w:r>
            <w:r>
              <w:instrText xml:space="preserve"> PAGEREF _Toc256000045 \h </w:instrText>
            </w:r>
            <w:r>
              <w:fldChar w:fldCharType="separate"/>
            </w:r>
            <w:r>
              <w:t>102</w:t>
            </w:r>
            <w:r>
              <w:fldChar w:fldCharType="end"/>
            </w:r>
          </w:hyperlink>
        </w:p>
        <w:p w14:paraId="7C56FEC5" w14:textId="77777777" w:rsidR="008F746B" w:rsidRDefault="00AA7EF0">
          <w:pPr>
            <w:pStyle w:val="Obsah1"/>
            <w:rPr>
              <w:noProof/>
            </w:rPr>
          </w:pPr>
          <w:hyperlink w:anchor="_Toc256000046" w:history="1">
            <w:r>
              <w:rPr>
                <w:rStyle w:val="Hypertextovodkaz"/>
              </w:rPr>
              <w:t>2.</w:t>
            </w:r>
            <w:r>
              <w:rPr>
                <w:noProof/>
              </w:rPr>
              <w:tab/>
            </w:r>
            <w:r>
              <w:rPr>
                <w:rStyle w:val="Hypertextovodkaz"/>
              </w:rPr>
              <w:t>Založení</w:t>
            </w:r>
            <w:r w:rsidR="00092E28">
              <w:rPr>
                <w:rStyle w:val="Hypertextovodkaz"/>
              </w:rPr>
              <w:t xml:space="preserve">, </w:t>
            </w:r>
            <w:r>
              <w:rPr>
                <w:rStyle w:val="Hypertextovodkaz"/>
              </w:rPr>
              <w:t>úprava</w:t>
            </w:r>
            <w:r w:rsidR="00092E28">
              <w:rPr>
                <w:rStyle w:val="Hypertextovodkaz"/>
              </w:rPr>
              <w:t xml:space="preserve"> </w:t>
            </w:r>
            <w:r>
              <w:rPr>
                <w:rStyle w:val="Hypertextovodkaz"/>
              </w:rPr>
              <w:t>a</w:t>
            </w:r>
            <w:r w:rsidR="00092E28">
              <w:rPr>
                <w:rStyle w:val="Hypertextovodkaz"/>
              </w:rPr>
              <w:t xml:space="preserve"> </w:t>
            </w:r>
            <w:r>
              <w:rPr>
                <w:rStyle w:val="Hypertextovodkaz"/>
              </w:rPr>
              <w:t>mazání</w:t>
            </w:r>
            <w:r w:rsidR="00092E28">
              <w:rPr>
                <w:rStyle w:val="Hypertextovodkaz"/>
              </w:rPr>
              <w:t xml:space="preserve"> VZ </w:t>
            </w:r>
            <w:r>
              <w:rPr>
                <w:rStyle w:val="Hypertextovodkaz"/>
              </w:rPr>
              <w:t>na</w:t>
            </w:r>
            <w:r w:rsidR="00092E28">
              <w:rPr>
                <w:rStyle w:val="Hypertextovodkaz"/>
              </w:rPr>
              <w:t xml:space="preserve"> </w:t>
            </w:r>
            <w:r>
              <w:rPr>
                <w:rStyle w:val="Hypertextovodkaz"/>
              </w:rPr>
              <w:t>již</w:t>
            </w:r>
            <w:r w:rsidR="00092E28">
              <w:rPr>
                <w:rStyle w:val="Hypertextovodkaz"/>
              </w:rPr>
              <w:t xml:space="preserve"> </w:t>
            </w:r>
            <w:r>
              <w:rPr>
                <w:rStyle w:val="Hypertextovodkaz"/>
              </w:rPr>
              <w:t>podané</w:t>
            </w:r>
            <w:r w:rsidR="00092E28">
              <w:rPr>
                <w:rStyle w:val="Hypertextovodkaz"/>
              </w:rPr>
              <w:t xml:space="preserve"> </w:t>
            </w:r>
            <w:r>
              <w:rPr>
                <w:rStyle w:val="Hypertextovodkaz"/>
              </w:rPr>
              <w:t>žádosti</w:t>
            </w:r>
            <w:r w:rsidR="00092E28">
              <w:rPr>
                <w:rStyle w:val="Hypertextovodkaz"/>
              </w:rPr>
              <w:t xml:space="preserve"> </w:t>
            </w:r>
            <w:r>
              <w:rPr>
                <w:rStyle w:val="Hypertextovodkaz"/>
              </w:rPr>
              <w:t>o</w:t>
            </w:r>
            <w:r w:rsidR="00092E28">
              <w:rPr>
                <w:rStyle w:val="Hypertextovodkaz"/>
              </w:rPr>
              <w:t xml:space="preserve"> </w:t>
            </w:r>
            <w:r>
              <w:rPr>
                <w:rStyle w:val="Hypertextovodkaz"/>
              </w:rPr>
              <w:t>podporu</w:t>
            </w:r>
            <w:r>
              <w:tab/>
            </w:r>
            <w:r>
              <w:fldChar w:fldCharType="begin"/>
            </w:r>
            <w:r>
              <w:instrText xml:space="preserve"> PAGEREF _Toc256000046 \h </w:instrText>
            </w:r>
            <w:r>
              <w:fldChar w:fldCharType="separate"/>
            </w:r>
            <w:r>
              <w:t>103</w:t>
            </w:r>
            <w:r>
              <w:fldChar w:fldCharType="end"/>
            </w:r>
          </w:hyperlink>
        </w:p>
        <w:p w14:paraId="3078BF42" w14:textId="77777777" w:rsidR="008F746B" w:rsidRDefault="00AA7EF0">
          <w:pPr>
            <w:pStyle w:val="Obsah2"/>
          </w:pPr>
          <w:hyperlink w:anchor="_Toc256000047" w:history="1">
            <w:r>
              <w:rPr>
                <w:rStyle w:val="Hypertextovodkaz"/>
              </w:rPr>
              <w:t>2.1</w:t>
            </w:r>
            <w:r>
              <w:tab/>
            </w:r>
            <w:r>
              <w:rPr>
                <w:rStyle w:val="Hypertextovodkaz"/>
              </w:rPr>
              <w:t>Umístění modulu „Veřejné zakázky“</w:t>
            </w:r>
            <w:r>
              <w:tab/>
            </w:r>
            <w:r>
              <w:fldChar w:fldCharType="begin"/>
            </w:r>
            <w:r>
              <w:instrText xml:space="preserve"> PAGEREF _Toc256000047 \h </w:instrText>
            </w:r>
            <w:r>
              <w:fldChar w:fldCharType="separate"/>
            </w:r>
            <w:r>
              <w:t>103</w:t>
            </w:r>
            <w:r>
              <w:fldChar w:fldCharType="end"/>
            </w:r>
          </w:hyperlink>
        </w:p>
        <w:p w14:paraId="234E0BD6" w14:textId="77777777" w:rsidR="008F746B" w:rsidRDefault="00AA7EF0">
          <w:pPr>
            <w:pStyle w:val="Obsah2"/>
          </w:pPr>
          <w:hyperlink w:anchor="_Toc256000048" w:history="1">
            <w:r>
              <w:rPr>
                <w:rStyle w:val="Hypertextovodkaz"/>
              </w:rPr>
              <w:t>2.2</w:t>
            </w:r>
            <w:r>
              <w:tab/>
            </w:r>
            <w:r>
              <w:rPr>
                <w:rStyle w:val="Hypertextovodkaz"/>
              </w:rPr>
              <w:t>Obsah modulu „Veřejné zakázky“</w:t>
            </w:r>
            <w:r>
              <w:tab/>
            </w:r>
            <w:r>
              <w:fldChar w:fldCharType="begin"/>
            </w:r>
            <w:r>
              <w:instrText xml:space="preserve"> PAGEREF _Toc256000048 \h </w:instrText>
            </w:r>
            <w:r>
              <w:fldChar w:fldCharType="separate"/>
            </w:r>
            <w:r>
              <w:t>103</w:t>
            </w:r>
            <w:r>
              <w:fldChar w:fldCharType="end"/>
            </w:r>
          </w:hyperlink>
        </w:p>
        <w:p w14:paraId="0428E7D0" w14:textId="77777777" w:rsidR="008F746B" w:rsidRDefault="00AA7EF0">
          <w:pPr>
            <w:pStyle w:val="Obsah2"/>
          </w:pPr>
          <w:hyperlink w:anchor="_Toc256000049" w:history="1">
            <w:r>
              <w:rPr>
                <w:rStyle w:val="Hypertextovodkaz"/>
              </w:rPr>
              <w:t>2.3</w:t>
            </w:r>
            <w:r>
              <w:tab/>
            </w:r>
            <w:r>
              <w:rPr>
                <w:rStyle w:val="Hypertextovodkaz"/>
              </w:rPr>
              <w:t>Administrativní stav, HASH a pořadové číslo VZ</w:t>
            </w:r>
            <w:r>
              <w:tab/>
            </w:r>
            <w:r>
              <w:fldChar w:fldCharType="begin"/>
            </w:r>
            <w:r>
              <w:instrText xml:space="preserve"> PAGEREF _Toc256000049 \h </w:instrText>
            </w:r>
            <w:r>
              <w:fldChar w:fldCharType="separate"/>
            </w:r>
            <w:r>
              <w:t>104</w:t>
            </w:r>
            <w:r>
              <w:fldChar w:fldCharType="end"/>
            </w:r>
          </w:hyperlink>
        </w:p>
        <w:p w14:paraId="3051CC96" w14:textId="77777777" w:rsidR="008F746B" w:rsidRDefault="00AA7EF0">
          <w:pPr>
            <w:pStyle w:val="Obsah2"/>
          </w:pPr>
          <w:hyperlink w:anchor="_Toc256000050" w:history="1">
            <w:r>
              <w:rPr>
                <w:rStyle w:val="Hypertextovodkaz"/>
              </w:rPr>
              <w:t>2.4</w:t>
            </w:r>
            <w:r>
              <w:tab/>
            </w:r>
            <w:r>
              <w:rPr>
                <w:rStyle w:val="Hypertextovodkaz"/>
              </w:rPr>
              <w:t>Stavy VZ</w:t>
            </w:r>
            <w:r>
              <w:tab/>
            </w:r>
            <w:r>
              <w:fldChar w:fldCharType="begin"/>
            </w:r>
            <w:r>
              <w:instrText xml:space="preserve"> PAGEREF _Toc256000050 \h </w:instrText>
            </w:r>
            <w:r>
              <w:fldChar w:fldCharType="separate"/>
            </w:r>
            <w:r>
              <w:t>105</w:t>
            </w:r>
            <w:r>
              <w:fldChar w:fldCharType="end"/>
            </w:r>
          </w:hyperlink>
        </w:p>
        <w:p w14:paraId="4D226EE8" w14:textId="77777777" w:rsidR="008F746B" w:rsidRDefault="00AA7EF0">
          <w:pPr>
            <w:pStyle w:val="Obsah2"/>
          </w:pPr>
          <w:hyperlink w:anchor="_Toc256000051" w:history="1">
            <w:r>
              <w:rPr>
                <w:rStyle w:val="Hypertextovodkaz"/>
              </w:rPr>
              <w:t>2.5</w:t>
            </w:r>
            <w:r>
              <w:tab/>
            </w:r>
            <w:r>
              <w:rPr>
                <w:rStyle w:val="Hypertextovodkaz"/>
              </w:rPr>
              <w:t>Založení nové VZ</w:t>
            </w:r>
            <w:r>
              <w:tab/>
            </w:r>
            <w:r>
              <w:fldChar w:fldCharType="begin"/>
            </w:r>
            <w:r>
              <w:instrText xml:space="preserve"> PAGEREF _Toc256000051 \h </w:instrText>
            </w:r>
            <w:r>
              <w:fldChar w:fldCharType="separate"/>
            </w:r>
            <w:r>
              <w:t>106</w:t>
            </w:r>
            <w:r>
              <w:fldChar w:fldCharType="end"/>
            </w:r>
          </w:hyperlink>
        </w:p>
        <w:p w14:paraId="3D05A102" w14:textId="77777777" w:rsidR="008F746B" w:rsidRDefault="00AA7EF0">
          <w:pPr>
            <w:pStyle w:val="Obsah2"/>
          </w:pPr>
          <w:hyperlink w:anchor="_Toc256000052" w:history="1">
            <w:r>
              <w:rPr>
                <w:rStyle w:val="Hypertextovodkaz"/>
              </w:rPr>
              <w:t>2.6</w:t>
            </w:r>
            <w:r>
              <w:tab/>
            </w:r>
            <w:r>
              <w:rPr>
                <w:rStyle w:val="Hypertextovodkaz"/>
              </w:rPr>
              <w:t>Záložky VZ v modulu „Veřejné zakázky“</w:t>
            </w:r>
            <w:r>
              <w:tab/>
            </w:r>
            <w:r>
              <w:fldChar w:fldCharType="begin"/>
            </w:r>
            <w:r>
              <w:instrText xml:space="preserve"> PAGEREF _Toc25600005</w:instrText>
            </w:r>
            <w:r>
              <w:instrText xml:space="preserve">2 \h </w:instrText>
            </w:r>
            <w:r>
              <w:fldChar w:fldCharType="separate"/>
            </w:r>
            <w:r>
              <w:t>106</w:t>
            </w:r>
            <w:r>
              <w:fldChar w:fldCharType="end"/>
            </w:r>
          </w:hyperlink>
        </w:p>
        <w:p w14:paraId="1BFEA4B1" w14:textId="77777777" w:rsidR="008F746B" w:rsidRDefault="00AA7EF0">
          <w:pPr>
            <w:pStyle w:val="Obsah2"/>
          </w:pPr>
          <w:hyperlink w:anchor="_Toc256000053" w:history="1">
            <w:r>
              <w:rPr>
                <w:rStyle w:val="Hypertextovodkaz"/>
              </w:rPr>
              <w:t>2.7</w:t>
            </w:r>
            <w:r>
              <w:tab/>
            </w:r>
            <w:r>
              <w:rPr>
                <w:rStyle w:val="Hypertextovodkaz"/>
              </w:rPr>
              <w:t>Záložka Identifikace VZ</w:t>
            </w:r>
            <w:r>
              <w:tab/>
            </w:r>
            <w:r>
              <w:fldChar w:fldCharType="begin"/>
            </w:r>
            <w:r>
              <w:instrText xml:space="preserve"> PAGEREF _Toc256000053 \h </w:instrText>
            </w:r>
            <w:r>
              <w:fldChar w:fldCharType="separate"/>
            </w:r>
            <w:r>
              <w:t>107</w:t>
            </w:r>
            <w:r>
              <w:fldChar w:fldCharType="end"/>
            </w:r>
          </w:hyperlink>
        </w:p>
        <w:p w14:paraId="1300E169" w14:textId="77777777" w:rsidR="008F746B" w:rsidRDefault="00AA7EF0">
          <w:pPr>
            <w:pStyle w:val="Obsah2"/>
          </w:pPr>
          <w:hyperlink w:anchor="_Toc256000054" w:history="1">
            <w:r>
              <w:rPr>
                <w:rStyle w:val="Hypertextovodkaz"/>
              </w:rPr>
              <w:t>2.8</w:t>
            </w:r>
            <w:r>
              <w:tab/>
            </w:r>
            <w:r>
              <w:rPr>
                <w:rStyle w:val="Hypertextovodkaz"/>
              </w:rPr>
              <w:t>Pole povinná k vyplnění na záložce Veřejné zakázky</w:t>
            </w:r>
            <w:r>
              <w:tab/>
            </w:r>
            <w:r>
              <w:fldChar w:fldCharType="begin"/>
            </w:r>
            <w:r>
              <w:instrText xml:space="preserve"> PAGEREF _Toc256000054 \h </w:instrText>
            </w:r>
            <w:r>
              <w:fldChar w:fldCharType="separate"/>
            </w:r>
            <w:r>
              <w:t>107</w:t>
            </w:r>
            <w:r>
              <w:fldChar w:fldCharType="end"/>
            </w:r>
          </w:hyperlink>
        </w:p>
        <w:p w14:paraId="23D43B15" w14:textId="77777777" w:rsidR="008F746B" w:rsidRDefault="00AA7EF0">
          <w:pPr>
            <w:pStyle w:val="Obsah2"/>
          </w:pPr>
          <w:hyperlink w:anchor="_Toc256000055" w:history="1">
            <w:r>
              <w:rPr>
                <w:rStyle w:val="Hypertextovodkaz"/>
              </w:rPr>
              <w:t>2.9</w:t>
            </w:r>
            <w:r>
              <w:tab/>
            </w:r>
            <w:r>
              <w:rPr>
                <w:rStyle w:val="Hypertextovodkaz"/>
              </w:rPr>
              <w:t>Záložka Údaje o smlouvě/dodatku</w:t>
            </w:r>
            <w:r>
              <w:tab/>
            </w:r>
            <w:r>
              <w:fldChar w:fldCharType="begin"/>
            </w:r>
            <w:r>
              <w:instrText xml:space="preserve"> PAGEREF _Toc256000055 \h </w:instrText>
            </w:r>
            <w:r>
              <w:fldChar w:fldCharType="separate"/>
            </w:r>
            <w:r>
              <w:t>111</w:t>
            </w:r>
            <w:r>
              <w:fldChar w:fldCharType="end"/>
            </w:r>
          </w:hyperlink>
        </w:p>
        <w:p w14:paraId="1FEB687A" w14:textId="77777777" w:rsidR="008F746B" w:rsidRDefault="00AA7EF0">
          <w:pPr>
            <w:pStyle w:val="Obsah2"/>
          </w:pPr>
          <w:hyperlink w:anchor="_Toc256000056" w:history="1">
            <w:r>
              <w:rPr>
                <w:rStyle w:val="Hypertextovodkaz"/>
              </w:rPr>
              <w:t>2.10</w:t>
            </w:r>
            <w:r>
              <w:tab/>
            </w:r>
            <w:r>
              <w:rPr>
                <w:rStyle w:val="Hypertextovodkaz"/>
              </w:rPr>
              <w:t>Námitky k VZ</w:t>
            </w:r>
            <w:r>
              <w:tab/>
            </w:r>
            <w:r>
              <w:fldChar w:fldCharType="begin"/>
            </w:r>
            <w:r>
              <w:instrText xml:space="preserve"> PAGEREF _Toc256000056 \h </w:instrText>
            </w:r>
            <w:r>
              <w:fldChar w:fldCharType="separate"/>
            </w:r>
            <w:r>
              <w:t>112</w:t>
            </w:r>
            <w:r>
              <w:fldChar w:fldCharType="end"/>
            </w:r>
          </w:hyperlink>
        </w:p>
        <w:p w14:paraId="2513CD9D" w14:textId="77777777" w:rsidR="008F746B" w:rsidRDefault="00AA7EF0">
          <w:pPr>
            <w:pStyle w:val="Obsah2"/>
          </w:pPr>
          <w:hyperlink w:anchor="_Toc256000057" w:history="1">
            <w:r>
              <w:rPr>
                <w:rStyle w:val="Hypertextovodkaz"/>
              </w:rPr>
              <w:t>2.11</w:t>
            </w:r>
            <w:r>
              <w:tab/>
            </w:r>
            <w:r>
              <w:rPr>
                <w:rStyle w:val="Hypertextovodkaz"/>
              </w:rPr>
              <w:t>Návrh nebo podnět na ÚOHS</w:t>
            </w:r>
            <w:r>
              <w:tab/>
            </w:r>
            <w:r>
              <w:fldChar w:fldCharType="begin"/>
            </w:r>
            <w:r>
              <w:instrText xml:space="preserve"> PAGEREF _Toc256000057 \h </w:instrText>
            </w:r>
            <w:r>
              <w:fldChar w:fldCharType="separate"/>
            </w:r>
            <w:r>
              <w:t>113</w:t>
            </w:r>
            <w:r>
              <w:fldChar w:fldCharType="end"/>
            </w:r>
          </w:hyperlink>
        </w:p>
        <w:p w14:paraId="03C3C9D8" w14:textId="77777777" w:rsidR="008F746B" w:rsidRDefault="00AA7EF0">
          <w:pPr>
            <w:pStyle w:val="Obsah2"/>
          </w:pPr>
          <w:hyperlink w:anchor="_Toc256000058" w:history="1">
            <w:r>
              <w:rPr>
                <w:rStyle w:val="Hypertextovodkaz"/>
              </w:rPr>
              <w:t>2.12</w:t>
            </w:r>
            <w:r>
              <w:tab/>
            </w:r>
            <w:r>
              <w:rPr>
                <w:rStyle w:val="Hypertextovodkaz"/>
              </w:rPr>
              <w:t>Záložka Přílohy</w:t>
            </w:r>
            <w:r>
              <w:tab/>
            </w:r>
            <w:r>
              <w:fldChar w:fldCharType="begin"/>
            </w:r>
            <w:r>
              <w:instrText xml:space="preserve"> PAGEREF _Toc256000058 \h </w:instrText>
            </w:r>
            <w:r>
              <w:fldChar w:fldCharType="separate"/>
            </w:r>
            <w:r>
              <w:t>114</w:t>
            </w:r>
            <w:r>
              <w:fldChar w:fldCharType="end"/>
            </w:r>
          </w:hyperlink>
        </w:p>
        <w:p w14:paraId="092313BA" w14:textId="77777777" w:rsidR="008F746B" w:rsidRDefault="00AA7EF0">
          <w:pPr>
            <w:pStyle w:val="Obsah2"/>
          </w:pPr>
          <w:hyperlink w:anchor="_Toc256000059" w:history="1">
            <w:r>
              <w:rPr>
                <w:rStyle w:val="Hypertextovodkaz"/>
              </w:rPr>
              <w:t>2.13</w:t>
            </w:r>
            <w:r>
              <w:tab/>
            </w:r>
            <w:r>
              <w:rPr>
                <w:rStyle w:val="Hypertextovodkaz"/>
              </w:rPr>
              <w:t>Vyplnění dodavatele</w:t>
            </w:r>
            <w:r>
              <w:tab/>
            </w:r>
            <w:r>
              <w:fldChar w:fldCharType="begin"/>
            </w:r>
            <w:r>
              <w:instrText xml:space="preserve"> PAGEREF _Toc256000059 \h </w:instrText>
            </w:r>
            <w:r>
              <w:fldChar w:fldCharType="separate"/>
            </w:r>
            <w:r>
              <w:t>115</w:t>
            </w:r>
            <w:r>
              <w:fldChar w:fldCharType="end"/>
            </w:r>
          </w:hyperlink>
        </w:p>
        <w:p w14:paraId="21B87926" w14:textId="77777777" w:rsidR="008F746B" w:rsidRDefault="00AA7EF0">
          <w:pPr>
            <w:pStyle w:val="Obsah2"/>
          </w:pPr>
          <w:hyperlink w:anchor="_Toc256000060" w:history="1">
            <w:r>
              <w:rPr>
                <w:rStyle w:val="Hypertextovodkaz"/>
              </w:rPr>
              <w:t>2.14</w:t>
            </w:r>
            <w:r>
              <w:tab/>
            </w:r>
            <w:r>
              <w:rPr>
                <w:rStyle w:val="Hypertextovodkaz"/>
              </w:rPr>
              <w:t>Změna existující VZ</w:t>
            </w:r>
            <w:r>
              <w:tab/>
            </w:r>
            <w:r>
              <w:fldChar w:fldCharType="begin"/>
            </w:r>
            <w:r>
              <w:instrText xml:space="preserve"> PAGEREF _Toc256000060 \h </w:instrText>
            </w:r>
            <w:r>
              <w:fldChar w:fldCharType="separate"/>
            </w:r>
            <w:r>
              <w:t>116</w:t>
            </w:r>
            <w:r>
              <w:fldChar w:fldCharType="end"/>
            </w:r>
          </w:hyperlink>
        </w:p>
        <w:p w14:paraId="3D0C7195" w14:textId="77777777" w:rsidR="008F746B" w:rsidRDefault="00AA7EF0">
          <w:pPr>
            <w:pStyle w:val="Obsah2"/>
          </w:pPr>
          <w:hyperlink w:anchor="_Toc256000061" w:history="1">
            <w:r>
              <w:rPr>
                <w:rStyle w:val="Hypertextovodkaz"/>
              </w:rPr>
              <w:t>2.15</w:t>
            </w:r>
            <w:r>
              <w:tab/>
            </w:r>
            <w:r>
              <w:rPr>
                <w:rStyle w:val="Hypertextovodkaz"/>
              </w:rPr>
              <w:t>Smazání existující VZ</w:t>
            </w:r>
            <w:r>
              <w:tab/>
            </w:r>
            <w:r>
              <w:fldChar w:fldCharType="begin"/>
            </w:r>
            <w:r>
              <w:instrText xml:space="preserve"> PAGEREF _Toc256000061 \h </w:instrText>
            </w:r>
            <w:r>
              <w:fldChar w:fldCharType="separate"/>
            </w:r>
            <w:r>
              <w:t>117</w:t>
            </w:r>
            <w:r>
              <w:fldChar w:fldCharType="end"/>
            </w:r>
          </w:hyperlink>
        </w:p>
        <w:p w14:paraId="216E459C" w14:textId="77777777" w:rsidR="008F746B" w:rsidRDefault="00AA7EF0">
          <w:pPr>
            <w:pStyle w:val="Obsah2"/>
          </w:pPr>
          <w:hyperlink w:anchor="_Toc256000062" w:history="1">
            <w:r>
              <w:rPr>
                <w:rStyle w:val="Hypertextovodkaz"/>
              </w:rPr>
              <w:t>2.16</w:t>
            </w:r>
            <w:r>
              <w:tab/>
            </w:r>
            <w:r>
              <w:rPr>
                <w:rStyle w:val="Hypertextovodkaz"/>
              </w:rPr>
              <w:t>Finalizace VZ</w:t>
            </w:r>
            <w:r>
              <w:tab/>
            </w:r>
            <w:r>
              <w:fldChar w:fldCharType="begin"/>
            </w:r>
            <w:r>
              <w:instrText xml:space="preserve"> PAGEREF _Toc256000062 \h </w:instrText>
            </w:r>
            <w:r>
              <w:fldChar w:fldCharType="separate"/>
            </w:r>
            <w:r>
              <w:t>118</w:t>
            </w:r>
            <w:r>
              <w:fldChar w:fldCharType="end"/>
            </w:r>
          </w:hyperlink>
        </w:p>
        <w:p w14:paraId="1E713B67" w14:textId="77777777" w:rsidR="008F746B" w:rsidRDefault="00AA7EF0">
          <w:pPr>
            <w:pStyle w:val="Obsah2"/>
          </w:pPr>
          <w:hyperlink w:anchor="_Toc256000063" w:history="1">
            <w:r>
              <w:rPr>
                <w:rStyle w:val="Hypertextovodkaz"/>
              </w:rPr>
              <w:t>2.17</w:t>
            </w:r>
            <w:r>
              <w:tab/>
            </w:r>
            <w:r>
              <w:rPr>
                <w:rStyle w:val="Hypertextovodkaz"/>
              </w:rPr>
              <w:t>Podání VZ</w:t>
            </w:r>
            <w:r>
              <w:tab/>
            </w:r>
            <w:r>
              <w:fldChar w:fldCharType="begin"/>
            </w:r>
            <w:r>
              <w:instrText xml:space="preserve"> PAGEREF _Toc256000063 \h </w:instrText>
            </w:r>
            <w:r>
              <w:fldChar w:fldCharType="separate"/>
            </w:r>
            <w:r>
              <w:t>118</w:t>
            </w:r>
            <w:r>
              <w:fldChar w:fldCharType="end"/>
            </w:r>
          </w:hyperlink>
        </w:p>
        <w:p w14:paraId="7900AE10" w14:textId="77777777" w:rsidR="008F746B" w:rsidRDefault="00AA7EF0">
          <w:pPr>
            <w:pStyle w:val="Obsah2"/>
          </w:pPr>
          <w:hyperlink w:anchor="_Toc256000064" w:history="1">
            <w:r>
              <w:rPr>
                <w:rStyle w:val="Hypertextovodkaz"/>
              </w:rPr>
              <w:t>2.18</w:t>
            </w:r>
            <w:r>
              <w:tab/>
            </w:r>
            <w:r>
              <w:rPr>
                <w:rStyle w:val="Hypertextovodkaz"/>
              </w:rPr>
              <w:t>Vrácení VZ k dopracování</w:t>
            </w:r>
            <w:r>
              <w:tab/>
            </w:r>
            <w:r>
              <w:fldChar w:fldCharType="begin"/>
            </w:r>
            <w:r>
              <w:instrText xml:space="preserve"> PAGEREF _Toc256000064 \h </w:instrText>
            </w:r>
            <w:r>
              <w:fldChar w:fldCharType="separate"/>
            </w:r>
            <w:r>
              <w:t>119</w:t>
            </w:r>
            <w:r>
              <w:fldChar w:fldCharType="end"/>
            </w:r>
          </w:hyperlink>
        </w:p>
        <w:p w14:paraId="2A229F3D" w14:textId="77777777" w:rsidR="008F746B" w:rsidRDefault="00AA7EF0">
          <w:pPr>
            <w:pStyle w:val="Obsah1"/>
            <w:rPr>
              <w:noProof/>
            </w:rPr>
          </w:pPr>
          <w:hyperlink w:anchor="_Toc256000065" w:history="1">
            <w:r>
              <w:rPr>
                <w:rStyle w:val="Hypertextovodkaz"/>
              </w:rPr>
              <w:t>3.</w:t>
            </w:r>
            <w:r>
              <w:rPr>
                <w:noProof/>
              </w:rPr>
              <w:tab/>
            </w:r>
            <w:r>
              <w:rPr>
                <w:rStyle w:val="Hypertextovodkaz"/>
              </w:rPr>
              <w:t>Specifický</w:t>
            </w:r>
            <w:r w:rsidR="005952AF">
              <w:rPr>
                <w:rStyle w:val="Hypertextovodkaz"/>
              </w:rPr>
              <w:t xml:space="preserve"> </w:t>
            </w:r>
            <w:r>
              <w:rPr>
                <w:rStyle w:val="Hypertextovodkaz"/>
              </w:rPr>
              <w:t>postup</w:t>
            </w:r>
            <w:r w:rsidR="005952AF">
              <w:rPr>
                <w:rStyle w:val="Hypertextovodkaz"/>
              </w:rPr>
              <w:t xml:space="preserve"> </w:t>
            </w:r>
            <w:r>
              <w:rPr>
                <w:rStyle w:val="Hypertextovodkaz"/>
              </w:rPr>
              <w:t>pro</w:t>
            </w:r>
            <w:r w:rsidR="005952AF">
              <w:rPr>
                <w:rStyle w:val="Hypertextovodkaz"/>
              </w:rPr>
              <w:t xml:space="preserve"> </w:t>
            </w:r>
            <w:r>
              <w:rPr>
                <w:rStyle w:val="Hypertextovodkaz"/>
              </w:rPr>
              <w:t>rámcovou</w:t>
            </w:r>
            <w:r w:rsidR="005952AF">
              <w:rPr>
                <w:rStyle w:val="Hypertextovodkaz"/>
              </w:rPr>
              <w:t xml:space="preserve"> </w:t>
            </w:r>
            <w:r>
              <w:rPr>
                <w:rStyle w:val="Hypertextovodkaz"/>
              </w:rPr>
              <w:t>dohodu</w:t>
            </w:r>
            <w:r w:rsidR="005952AF">
              <w:rPr>
                <w:rStyle w:val="Hypertextovodkaz"/>
              </w:rPr>
              <w:t>/</w:t>
            </w:r>
            <w:r>
              <w:rPr>
                <w:rStyle w:val="Hypertextovodkaz"/>
              </w:rPr>
              <w:t>smlouvu</w:t>
            </w:r>
            <w:r w:rsidR="005952AF">
              <w:rPr>
                <w:rStyle w:val="Hypertextovodkaz"/>
              </w:rPr>
              <w:t xml:space="preserve">, DNS </w:t>
            </w:r>
            <w:r>
              <w:rPr>
                <w:rStyle w:val="Hypertextovodkaz"/>
              </w:rPr>
              <w:t>a</w:t>
            </w:r>
            <w:r w:rsidR="005952AF">
              <w:rPr>
                <w:rStyle w:val="Hypertextovodkaz"/>
              </w:rPr>
              <w:t xml:space="preserve"> VZ </w:t>
            </w:r>
            <w:r>
              <w:rPr>
                <w:rStyle w:val="Hypertextovodkaz"/>
              </w:rPr>
              <w:t>na</w:t>
            </w:r>
            <w:r w:rsidR="005952AF">
              <w:rPr>
                <w:rStyle w:val="Hypertextovodkaz"/>
              </w:rPr>
              <w:t xml:space="preserve"> </w:t>
            </w:r>
            <w:r>
              <w:rPr>
                <w:rStyle w:val="Hypertextovodkaz"/>
              </w:rPr>
              <w:t>části</w:t>
            </w:r>
            <w:r>
              <w:tab/>
            </w:r>
            <w:r>
              <w:fldChar w:fldCharType="begin"/>
            </w:r>
            <w:r>
              <w:instrText xml:space="preserve"> PAGEREF _Toc256000065 \h </w:instrText>
            </w:r>
            <w:r>
              <w:fldChar w:fldCharType="separate"/>
            </w:r>
            <w:r>
              <w:t>121</w:t>
            </w:r>
            <w:r>
              <w:fldChar w:fldCharType="end"/>
            </w:r>
          </w:hyperlink>
        </w:p>
        <w:p w14:paraId="0D43B1B8" w14:textId="77777777" w:rsidR="008F746B" w:rsidRDefault="00AA7EF0">
          <w:pPr>
            <w:pStyle w:val="Obsah2"/>
          </w:pPr>
          <w:hyperlink w:anchor="_Toc256000066" w:history="1">
            <w:r>
              <w:rPr>
                <w:rStyle w:val="Hypertextovodkaz"/>
              </w:rPr>
              <w:t>3.1</w:t>
            </w:r>
            <w:r>
              <w:tab/>
            </w:r>
            <w:r>
              <w:rPr>
                <w:rStyle w:val="Hypertextovodkaz"/>
              </w:rPr>
              <w:t>Rámcová smlouva</w:t>
            </w:r>
            <w:r>
              <w:tab/>
            </w:r>
            <w:r>
              <w:fldChar w:fldCharType="begin"/>
            </w:r>
            <w:r>
              <w:instrText xml:space="preserve"> PAGEREF _Toc256000066 \h </w:instrText>
            </w:r>
            <w:r>
              <w:fldChar w:fldCharType="separate"/>
            </w:r>
            <w:r>
              <w:t>121</w:t>
            </w:r>
            <w:r>
              <w:fldChar w:fldCharType="end"/>
            </w:r>
          </w:hyperlink>
        </w:p>
        <w:p w14:paraId="7905890D" w14:textId="77777777" w:rsidR="008F746B" w:rsidRDefault="00AA7EF0">
          <w:pPr>
            <w:pStyle w:val="Obsah3"/>
            <w:tabs>
              <w:tab w:val="left" w:pos="1320"/>
              <w:tab w:val="right" w:leader="dot" w:pos="9062"/>
            </w:tabs>
            <w:rPr>
              <w:noProof/>
            </w:rPr>
          </w:pPr>
          <w:hyperlink w:anchor="_Toc256000067" w:history="1">
            <w:r>
              <w:rPr>
                <w:rStyle w:val="Hypertextovodkaz"/>
              </w:rPr>
              <w:t>3.1.1</w:t>
            </w:r>
            <w:r>
              <w:rPr>
                <w:noProof/>
              </w:rPr>
              <w:tab/>
            </w:r>
            <w:r>
              <w:rPr>
                <w:rStyle w:val="Hypertextovodkaz"/>
              </w:rPr>
              <w:t>Zavedení rámcové smlouvy</w:t>
            </w:r>
            <w:r>
              <w:tab/>
            </w:r>
            <w:r>
              <w:fldChar w:fldCharType="begin"/>
            </w:r>
            <w:r>
              <w:instrText xml:space="preserve"> PAGEREF _Toc256000067 \h </w:instrText>
            </w:r>
            <w:r>
              <w:fldChar w:fldCharType="separate"/>
            </w:r>
            <w:r>
              <w:t>121</w:t>
            </w:r>
            <w:r>
              <w:fldChar w:fldCharType="end"/>
            </w:r>
          </w:hyperlink>
        </w:p>
        <w:p w14:paraId="6467B42D" w14:textId="77777777" w:rsidR="008F746B" w:rsidRDefault="00AA7EF0">
          <w:pPr>
            <w:pStyle w:val="Obsah3"/>
            <w:tabs>
              <w:tab w:val="left" w:pos="1320"/>
              <w:tab w:val="right" w:leader="dot" w:pos="9062"/>
            </w:tabs>
            <w:rPr>
              <w:noProof/>
            </w:rPr>
          </w:pPr>
          <w:hyperlink w:anchor="_Toc256000068" w:history="1">
            <w:r>
              <w:rPr>
                <w:rStyle w:val="Hypertextovodkaz"/>
              </w:rPr>
              <w:t>3.1.2</w:t>
            </w:r>
            <w:r>
              <w:rPr>
                <w:noProof/>
              </w:rPr>
              <w:tab/>
            </w:r>
            <w:r>
              <w:rPr>
                <w:rStyle w:val="Hypertextovodkaz"/>
              </w:rPr>
              <w:t>Založení minitendru rámcové smlouvy</w:t>
            </w:r>
            <w:r>
              <w:tab/>
            </w:r>
            <w:r>
              <w:fldChar w:fldCharType="begin"/>
            </w:r>
            <w:r>
              <w:instrText xml:space="preserve"> PAGEREF _Toc256000068 \h </w:instrText>
            </w:r>
            <w:r>
              <w:fldChar w:fldCharType="separate"/>
            </w:r>
            <w:r>
              <w:t>123</w:t>
            </w:r>
            <w:r>
              <w:fldChar w:fldCharType="end"/>
            </w:r>
          </w:hyperlink>
        </w:p>
        <w:p w14:paraId="7978174F" w14:textId="77777777" w:rsidR="008F746B" w:rsidRDefault="00AA7EF0">
          <w:pPr>
            <w:pStyle w:val="Obsah2"/>
          </w:pPr>
          <w:hyperlink w:anchor="_Toc256000069" w:history="1">
            <w:r>
              <w:rPr>
                <w:rStyle w:val="Hypertextovodkaz"/>
              </w:rPr>
              <w:t>3.2</w:t>
            </w:r>
            <w:r>
              <w:tab/>
            </w:r>
            <w:r>
              <w:rPr>
                <w:rStyle w:val="Hypertextovodkaz"/>
              </w:rPr>
              <w:t>Dynamický nákupní systém</w:t>
            </w:r>
            <w:r>
              <w:tab/>
            </w:r>
            <w:r>
              <w:fldChar w:fldCharType="begin"/>
            </w:r>
            <w:r>
              <w:instrText xml:space="preserve"> PAGEREF _Toc256000069 \h </w:instrText>
            </w:r>
            <w:r>
              <w:fldChar w:fldCharType="separate"/>
            </w:r>
            <w:r>
              <w:t>124</w:t>
            </w:r>
            <w:r>
              <w:fldChar w:fldCharType="end"/>
            </w:r>
          </w:hyperlink>
        </w:p>
        <w:p w14:paraId="0F23204C" w14:textId="77777777" w:rsidR="008F746B" w:rsidRDefault="00AA7EF0">
          <w:pPr>
            <w:pStyle w:val="Obsah3"/>
            <w:tabs>
              <w:tab w:val="left" w:pos="1320"/>
              <w:tab w:val="right" w:leader="dot" w:pos="9062"/>
            </w:tabs>
            <w:rPr>
              <w:noProof/>
            </w:rPr>
          </w:pPr>
          <w:hyperlink w:anchor="_Toc256000070" w:history="1">
            <w:r>
              <w:rPr>
                <w:rStyle w:val="Hypertextovodkaz"/>
              </w:rPr>
              <w:t>3.2.1</w:t>
            </w:r>
            <w:r>
              <w:rPr>
                <w:noProof/>
              </w:rPr>
              <w:tab/>
            </w:r>
            <w:r>
              <w:rPr>
                <w:rStyle w:val="Hypertextovodkaz"/>
              </w:rPr>
              <w:t>Zavedení DNS</w:t>
            </w:r>
            <w:r>
              <w:tab/>
            </w:r>
            <w:r>
              <w:fldChar w:fldCharType="begin"/>
            </w:r>
            <w:r>
              <w:instrText xml:space="preserve"> PAGEREF _Toc256000070 \h </w:instrText>
            </w:r>
            <w:r>
              <w:fldChar w:fldCharType="separate"/>
            </w:r>
            <w:r>
              <w:t>124</w:t>
            </w:r>
            <w:r>
              <w:fldChar w:fldCharType="end"/>
            </w:r>
          </w:hyperlink>
        </w:p>
        <w:p w14:paraId="519ABAFB" w14:textId="77777777" w:rsidR="008F746B" w:rsidRDefault="00AA7EF0">
          <w:pPr>
            <w:pStyle w:val="Obsah3"/>
            <w:tabs>
              <w:tab w:val="left" w:pos="1320"/>
              <w:tab w:val="right" w:leader="dot" w:pos="9062"/>
            </w:tabs>
            <w:rPr>
              <w:noProof/>
            </w:rPr>
          </w:pPr>
          <w:hyperlink w:anchor="_Toc256000071" w:history="1">
            <w:r>
              <w:rPr>
                <w:rStyle w:val="Hypertextovodkaz"/>
              </w:rPr>
              <w:t>3.2.2</w:t>
            </w:r>
            <w:r>
              <w:rPr>
                <w:noProof/>
              </w:rPr>
              <w:tab/>
            </w:r>
            <w:r>
              <w:rPr>
                <w:rStyle w:val="Hypertextovodkaz"/>
              </w:rPr>
              <w:t>Z</w:t>
            </w:r>
            <w:r>
              <w:rPr>
                <w:rStyle w:val="Hypertextovodkaz"/>
              </w:rPr>
              <w:t>aložení záznamu callu</w:t>
            </w:r>
            <w:r>
              <w:tab/>
            </w:r>
            <w:r>
              <w:fldChar w:fldCharType="begin"/>
            </w:r>
            <w:r>
              <w:instrText xml:space="preserve"> PAGEREF _Toc256000071 \h </w:instrText>
            </w:r>
            <w:r>
              <w:fldChar w:fldCharType="separate"/>
            </w:r>
            <w:r>
              <w:t>125</w:t>
            </w:r>
            <w:r>
              <w:fldChar w:fldCharType="end"/>
            </w:r>
          </w:hyperlink>
        </w:p>
        <w:p w14:paraId="380411F1" w14:textId="77777777" w:rsidR="008F746B" w:rsidRDefault="00AA7EF0">
          <w:pPr>
            <w:pStyle w:val="Obsah2"/>
          </w:pPr>
          <w:hyperlink w:anchor="_Toc256000072" w:history="1">
            <w:r>
              <w:rPr>
                <w:rStyle w:val="Hypertextovodkaz"/>
              </w:rPr>
              <w:t>3.3</w:t>
            </w:r>
            <w:r>
              <w:tab/>
            </w:r>
            <w:r>
              <w:rPr>
                <w:rStyle w:val="Hypertextovodkaz"/>
              </w:rPr>
              <w:t>Veřejná zakázka na části</w:t>
            </w:r>
            <w:r>
              <w:tab/>
            </w:r>
            <w:r>
              <w:fldChar w:fldCharType="begin"/>
            </w:r>
            <w:r>
              <w:instrText xml:space="preserve"> PAGEREF _Toc256000072 \h </w:instrText>
            </w:r>
            <w:r>
              <w:fldChar w:fldCharType="separate"/>
            </w:r>
            <w:r>
              <w:t>126</w:t>
            </w:r>
            <w:r>
              <w:fldChar w:fldCharType="end"/>
            </w:r>
          </w:hyperlink>
        </w:p>
        <w:p w14:paraId="0F310D77" w14:textId="77777777" w:rsidR="008F746B" w:rsidRDefault="00AA7EF0">
          <w:pPr>
            <w:pStyle w:val="Obsah3"/>
            <w:tabs>
              <w:tab w:val="left" w:pos="1320"/>
              <w:tab w:val="right" w:leader="dot" w:pos="9062"/>
            </w:tabs>
            <w:rPr>
              <w:noProof/>
            </w:rPr>
          </w:pPr>
          <w:hyperlink w:anchor="_Toc256000073" w:history="1">
            <w:r>
              <w:rPr>
                <w:rStyle w:val="Hypertextovodkaz"/>
              </w:rPr>
              <w:t>3.3.1</w:t>
            </w:r>
            <w:r>
              <w:rPr>
                <w:noProof/>
              </w:rPr>
              <w:tab/>
            </w:r>
            <w:r>
              <w:rPr>
                <w:rStyle w:val="Hypertextovodkaz"/>
              </w:rPr>
              <w:t>Zavedení hlavičky veřejné zakázky na části</w:t>
            </w:r>
            <w:r>
              <w:tab/>
            </w:r>
            <w:r>
              <w:fldChar w:fldCharType="begin"/>
            </w:r>
            <w:r>
              <w:instrText xml:space="preserve"> PAGEREF _Toc256000073 \h </w:instrText>
            </w:r>
            <w:r>
              <w:fldChar w:fldCharType="separate"/>
            </w:r>
            <w:r>
              <w:t>126</w:t>
            </w:r>
            <w:r>
              <w:fldChar w:fldCharType="end"/>
            </w:r>
          </w:hyperlink>
        </w:p>
        <w:p w14:paraId="67DE4992" w14:textId="77777777" w:rsidR="008F746B" w:rsidRDefault="00AA7EF0">
          <w:pPr>
            <w:pStyle w:val="Obsah3"/>
            <w:tabs>
              <w:tab w:val="left" w:pos="1320"/>
              <w:tab w:val="right" w:leader="dot" w:pos="9062"/>
            </w:tabs>
            <w:rPr>
              <w:noProof/>
            </w:rPr>
          </w:pPr>
          <w:hyperlink w:anchor="_Toc256000074" w:history="1">
            <w:r>
              <w:rPr>
                <w:rStyle w:val="Hypertextovodkaz"/>
              </w:rPr>
              <w:t>3.3.2</w:t>
            </w:r>
            <w:r>
              <w:rPr>
                <w:noProof/>
              </w:rPr>
              <w:tab/>
            </w:r>
            <w:r>
              <w:rPr>
                <w:rStyle w:val="Hypertextovodkaz"/>
              </w:rPr>
              <w:t>Založení záznamu dílčí zakázky</w:t>
            </w:r>
            <w:r>
              <w:tab/>
            </w:r>
            <w:r>
              <w:fldChar w:fldCharType="begin"/>
            </w:r>
            <w:r>
              <w:instrText xml:space="preserve"> PAGEREF _Toc256000074 \h </w:instrText>
            </w:r>
            <w:r>
              <w:fldChar w:fldCharType="separate"/>
            </w:r>
            <w:r>
              <w:t>128</w:t>
            </w:r>
            <w:r>
              <w:fldChar w:fldCharType="end"/>
            </w:r>
          </w:hyperlink>
        </w:p>
        <w:p w14:paraId="55B960D8" w14:textId="77777777" w:rsidR="008F746B" w:rsidRDefault="00AA7EF0">
          <w:pPr>
            <w:pStyle w:val="Obsah2"/>
          </w:pPr>
          <w:hyperlink w:anchor="_Toc256000075" w:history="1">
            <w:r w:rsidRPr="00FB2E74">
              <w:rPr>
                <w:rStyle w:val="Hypertextovodkaz"/>
              </w:rPr>
              <w:t xml:space="preserve">Část </w:t>
            </w:r>
            <w:r>
              <w:rPr>
                <w:rStyle w:val="Hypertextovodkaz"/>
              </w:rPr>
              <w:t>C</w:t>
            </w:r>
            <w:r>
              <w:tab/>
            </w:r>
            <w:r>
              <w:fldChar w:fldCharType="begin"/>
            </w:r>
            <w:r>
              <w:instrText xml:space="preserve"> PAGEREF _Toc256000075 \h </w:instrText>
            </w:r>
            <w:r>
              <w:fldChar w:fldCharType="separate"/>
            </w:r>
            <w:r>
              <w:t>129</w:t>
            </w:r>
            <w:r>
              <w:fldChar w:fldCharType="end"/>
            </w:r>
          </w:hyperlink>
        </w:p>
        <w:p w14:paraId="43C53382" w14:textId="77777777" w:rsidR="008F746B" w:rsidRDefault="00AA7EF0">
          <w:pPr>
            <w:pStyle w:val="Obsah2"/>
          </w:pPr>
          <w:hyperlink w:anchor="_Toc256000076" w:history="1">
            <w:r w:rsidRPr="0080682A">
              <w:rPr>
                <w:rStyle w:val="Hypertextovodkaz"/>
              </w:rPr>
              <w:t xml:space="preserve">POSTUP PRO </w:t>
            </w:r>
            <w:r>
              <w:rPr>
                <w:rStyle w:val="Hypertextovodkaz"/>
              </w:rPr>
              <w:t>VYPLŇOVÁNÍ ZJEDNODUŠENÉ ŽÁDOSTI O PLATBU A ZPRÁVY O REALIZACI PROJEKTU</w:t>
            </w:r>
            <w:r w:rsidRPr="0080682A">
              <w:rPr>
                <w:rStyle w:val="Hypertextovodkaz"/>
              </w:rPr>
              <w:t xml:space="preserve"> V MS2014+</w:t>
            </w:r>
            <w:r>
              <w:tab/>
            </w:r>
            <w:r>
              <w:fldChar w:fldCharType="begin"/>
            </w:r>
            <w:r>
              <w:instrText xml:space="preserve"> PAGEREF _Toc256000076 \h </w:instrText>
            </w:r>
            <w:r>
              <w:fldChar w:fldCharType="separate"/>
            </w:r>
            <w:r>
              <w:t>129</w:t>
            </w:r>
            <w:r>
              <w:fldChar w:fldCharType="end"/>
            </w:r>
          </w:hyperlink>
        </w:p>
        <w:p w14:paraId="7F55D16C" w14:textId="77777777" w:rsidR="008F746B" w:rsidRDefault="00AA7EF0">
          <w:pPr>
            <w:pStyle w:val="Obsah1"/>
            <w:rPr>
              <w:noProof/>
            </w:rPr>
          </w:pPr>
          <w:hyperlink w:anchor="_Toc256000077" w:history="1">
            <w:r>
              <w:rPr>
                <w:rStyle w:val="Hypertextovodkaz"/>
              </w:rPr>
              <w:t>1.</w:t>
            </w:r>
            <w:r>
              <w:rPr>
                <w:noProof/>
              </w:rPr>
              <w:tab/>
            </w:r>
            <w:r>
              <w:rPr>
                <w:rStyle w:val="Hypertextovodkaz"/>
              </w:rPr>
              <w:t>Postup p</w:t>
            </w:r>
            <w:r>
              <w:rPr>
                <w:rStyle w:val="Hypertextovodkaz"/>
              </w:rPr>
              <w:t>ro vyplňování zjednodušené žádosti o platbu a zprávy o realizaci projektu</w:t>
            </w:r>
            <w:r>
              <w:tab/>
            </w:r>
            <w:r>
              <w:fldChar w:fldCharType="begin"/>
            </w:r>
            <w:r>
              <w:instrText xml:space="preserve"> PAGEREF _Toc256000077 \h </w:instrText>
            </w:r>
            <w:r>
              <w:fldChar w:fldCharType="separate"/>
            </w:r>
            <w:r>
              <w:t>130</w:t>
            </w:r>
            <w:r>
              <w:fldChar w:fldCharType="end"/>
            </w:r>
          </w:hyperlink>
        </w:p>
        <w:p w14:paraId="1A501C37" w14:textId="77777777" w:rsidR="008F746B" w:rsidRDefault="00AA7EF0">
          <w:pPr>
            <w:pStyle w:val="Obsah1"/>
            <w:rPr>
              <w:noProof/>
            </w:rPr>
          </w:pPr>
          <w:hyperlink w:anchor="_Toc256000078" w:history="1">
            <w:r>
              <w:rPr>
                <w:rStyle w:val="Hypertextovodkaz"/>
              </w:rPr>
              <w:t>2.</w:t>
            </w:r>
            <w:r>
              <w:rPr>
                <w:noProof/>
              </w:rPr>
              <w:tab/>
            </w:r>
            <w:r>
              <w:rPr>
                <w:rStyle w:val="Hypertextovodkaz"/>
              </w:rPr>
              <w:t>Postup vyplnění zjednodušené žádosti o platbu</w:t>
            </w:r>
            <w:r>
              <w:tab/>
            </w:r>
            <w:r>
              <w:fldChar w:fldCharType="begin"/>
            </w:r>
            <w:r>
              <w:instrText xml:space="preserve"> PAGEREF _Toc256000078 \h </w:instrText>
            </w:r>
            <w:r>
              <w:fldChar w:fldCharType="separate"/>
            </w:r>
            <w:r>
              <w:t>131</w:t>
            </w:r>
            <w:r>
              <w:fldChar w:fldCharType="end"/>
            </w:r>
          </w:hyperlink>
        </w:p>
        <w:p w14:paraId="0E5726C0" w14:textId="77777777" w:rsidR="008F746B" w:rsidRDefault="00AA7EF0">
          <w:pPr>
            <w:pStyle w:val="Obsah2"/>
          </w:pPr>
          <w:hyperlink w:anchor="_Toc256000079" w:history="1">
            <w:r>
              <w:rPr>
                <w:rStyle w:val="Hypertextovodkaz"/>
              </w:rPr>
              <w:t>2.1</w:t>
            </w:r>
            <w:r>
              <w:tab/>
            </w:r>
            <w:r w:rsidRPr="00031C78">
              <w:rPr>
                <w:rStyle w:val="Hypertextovodkaz"/>
              </w:rPr>
              <w:t>Výběr účtu příjemce/zřizovatele příjemce</w:t>
            </w:r>
            <w:r>
              <w:tab/>
            </w:r>
            <w:r>
              <w:fldChar w:fldCharType="begin"/>
            </w:r>
            <w:r>
              <w:instrText xml:space="preserve"> PAGEREF _Toc256000079 \h </w:instrText>
            </w:r>
            <w:r>
              <w:fldChar w:fldCharType="separate"/>
            </w:r>
            <w:r>
              <w:t>133</w:t>
            </w:r>
            <w:r>
              <w:fldChar w:fldCharType="end"/>
            </w:r>
          </w:hyperlink>
        </w:p>
        <w:p w14:paraId="40765324" w14:textId="77777777" w:rsidR="008F746B" w:rsidRDefault="00AA7EF0">
          <w:pPr>
            <w:pStyle w:val="Obsah2"/>
          </w:pPr>
          <w:hyperlink w:anchor="_Toc256000080" w:history="1">
            <w:r>
              <w:rPr>
                <w:rStyle w:val="Hypertextovodkaz"/>
              </w:rPr>
              <w:t>2.2</w:t>
            </w:r>
            <w:r>
              <w:tab/>
            </w:r>
            <w:r>
              <w:rPr>
                <w:rStyle w:val="Hypertextovodkaz"/>
              </w:rPr>
              <w:t>Záložka Žádost o platbu</w:t>
            </w:r>
            <w:r>
              <w:tab/>
            </w:r>
            <w:r>
              <w:fldChar w:fldCharType="begin"/>
            </w:r>
            <w:r>
              <w:instrText xml:space="preserve"> PAGEREF _Toc256000080 \h </w:instrText>
            </w:r>
            <w:r>
              <w:fldChar w:fldCharType="separate"/>
            </w:r>
            <w:r>
              <w:t>134</w:t>
            </w:r>
            <w:r>
              <w:fldChar w:fldCharType="end"/>
            </w:r>
          </w:hyperlink>
        </w:p>
        <w:p w14:paraId="1660592F" w14:textId="77777777" w:rsidR="008F746B" w:rsidRDefault="00AA7EF0">
          <w:pPr>
            <w:pStyle w:val="Obsah2"/>
          </w:pPr>
          <w:hyperlink w:anchor="_Toc256000081" w:history="1">
            <w:r>
              <w:rPr>
                <w:rStyle w:val="Hypertextovodkaz"/>
              </w:rPr>
              <w:t>2.3</w:t>
            </w:r>
            <w:r>
              <w:tab/>
            </w:r>
            <w:r>
              <w:rPr>
                <w:rStyle w:val="Hypertextovodkaz"/>
              </w:rPr>
              <w:t>Záložka Souhrnná soup</w:t>
            </w:r>
            <w:r>
              <w:rPr>
                <w:rStyle w:val="Hypertextovodkaz"/>
              </w:rPr>
              <w:t>iska</w:t>
            </w:r>
            <w:r>
              <w:tab/>
            </w:r>
            <w:r>
              <w:fldChar w:fldCharType="begin"/>
            </w:r>
            <w:r>
              <w:instrText xml:space="preserve"> PAGEREF _Toc256000081 \h </w:instrText>
            </w:r>
            <w:r>
              <w:fldChar w:fldCharType="separate"/>
            </w:r>
            <w:r>
              <w:t>135</w:t>
            </w:r>
            <w:r>
              <w:fldChar w:fldCharType="end"/>
            </w:r>
          </w:hyperlink>
        </w:p>
        <w:p w14:paraId="094A1008" w14:textId="77777777" w:rsidR="008F746B" w:rsidRDefault="00AA7EF0">
          <w:pPr>
            <w:pStyle w:val="Obsah2"/>
          </w:pPr>
          <w:hyperlink w:anchor="_Toc256000082" w:history="1">
            <w:r>
              <w:rPr>
                <w:rStyle w:val="Hypertextovodkaz"/>
              </w:rPr>
              <w:t>2.4</w:t>
            </w:r>
            <w:r>
              <w:tab/>
            </w:r>
            <w:r>
              <w:rPr>
                <w:rStyle w:val="Hypertextovodkaz"/>
              </w:rPr>
              <w:t>Záložka SD-1 Účetní/daňové doklady</w:t>
            </w:r>
            <w:r>
              <w:tab/>
            </w:r>
            <w:r>
              <w:fldChar w:fldCharType="begin"/>
            </w:r>
            <w:r>
              <w:instrText xml:space="preserve"> PAGEREF _Toc256000082 \h </w:instrText>
            </w:r>
            <w:r>
              <w:fldChar w:fldCharType="separate"/>
            </w:r>
            <w:r>
              <w:t>136</w:t>
            </w:r>
            <w:r>
              <w:fldChar w:fldCharType="end"/>
            </w:r>
          </w:hyperlink>
        </w:p>
        <w:p w14:paraId="7955BFF8" w14:textId="77777777" w:rsidR="008F746B" w:rsidRDefault="00AA7EF0">
          <w:pPr>
            <w:pStyle w:val="Obsah2"/>
          </w:pPr>
          <w:hyperlink w:anchor="_Toc256000083" w:history="1">
            <w:r>
              <w:rPr>
                <w:rStyle w:val="Hypertextovodkaz"/>
              </w:rPr>
              <w:t>2.5</w:t>
            </w:r>
            <w:r>
              <w:tab/>
            </w:r>
            <w:r>
              <w:rPr>
                <w:rStyle w:val="Hypertextovodkaz"/>
              </w:rPr>
              <w:t>Záložka Nezpůsobilé výdaje</w:t>
            </w:r>
            <w:r>
              <w:tab/>
            </w:r>
            <w:r>
              <w:fldChar w:fldCharType="begin"/>
            </w:r>
            <w:r>
              <w:instrText xml:space="preserve"> PAGEREF _Toc256000083 \h </w:instrText>
            </w:r>
            <w:r>
              <w:fldChar w:fldCharType="separate"/>
            </w:r>
            <w:r>
              <w:t>139</w:t>
            </w:r>
            <w:r>
              <w:fldChar w:fldCharType="end"/>
            </w:r>
          </w:hyperlink>
        </w:p>
        <w:p w14:paraId="69B28EB8" w14:textId="77777777" w:rsidR="008F746B" w:rsidRDefault="00AA7EF0">
          <w:pPr>
            <w:pStyle w:val="Obsah2"/>
          </w:pPr>
          <w:hyperlink w:anchor="_Toc256000084" w:history="1">
            <w:r>
              <w:rPr>
                <w:rStyle w:val="Hypertextovodkaz"/>
              </w:rPr>
              <w:t>2.6</w:t>
            </w:r>
            <w:r>
              <w:tab/>
            </w:r>
            <w:r>
              <w:rPr>
                <w:rStyle w:val="Hypertextovodkaz"/>
              </w:rPr>
              <w:t>Záložka Čestné prohlášení</w:t>
            </w:r>
            <w:r>
              <w:tab/>
            </w:r>
            <w:r>
              <w:fldChar w:fldCharType="begin"/>
            </w:r>
            <w:r>
              <w:instrText xml:space="preserve"> PAGEREF _Toc256000084 \h </w:instrText>
            </w:r>
            <w:r>
              <w:fldChar w:fldCharType="separate"/>
            </w:r>
            <w:r>
              <w:t>139</w:t>
            </w:r>
            <w:r>
              <w:fldChar w:fldCharType="end"/>
            </w:r>
          </w:hyperlink>
        </w:p>
        <w:p w14:paraId="021A0BFA" w14:textId="77777777" w:rsidR="008F746B" w:rsidRDefault="00AA7EF0">
          <w:pPr>
            <w:pStyle w:val="Obsah2"/>
          </w:pPr>
          <w:hyperlink w:anchor="_Toc256000085" w:history="1">
            <w:r>
              <w:rPr>
                <w:rStyle w:val="Hypertextovodkaz"/>
              </w:rPr>
              <w:t>2.7</w:t>
            </w:r>
            <w:r>
              <w:tab/>
            </w:r>
            <w:r>
              <w:rPr>
                <w:rStyle w:val="Hypertextovodkaz"/>
              </w:rPr>
              <w:t>Záložka Souhrnná soupiska a Žádost o platbu</w:t>
            </w:r>
            <w:r>
              <w:tab/>
            </w:r>
            <w:r>
              <w:fldChar w:fldCharType="begin"/>
            </w:r>
            <w:r>
              <w:instrText xml:space="preserve"> PAGEREF _Toc256000085 \h </w:instrText>
            </w:r>
            <w:r>
              <w:fldChar w:fldCharType="separate"/>
            </w:r>
            <w:r>
              <w:t>140</w:t>
            </w:r>
            <w:r>
              <w:fldChar w:fldCharType="end"/>
            </w:r>
          </w:hyperlink>
        </w:p>
        <w:p w14:paraId="3C4A3536" w14:textId="77777777" w:rsidR="008F746B" w:rsidRDefault="00AA7EF0">
          <w:pPr>
            <w:pStyle w:val="Obsah2"/>
          </w:pPr>
          <w:hyperlink w:anchor="_Toc256000086" w:history="1">
            <w:r>
              <w:rPr>
                <w:rStyle w:val="Hypertextovodkaz"/>
              </w:rPr>
              <w:t>2.8</w:t>
            </w:r>
            <w:r>
              <w:tab/>
            </w:r>
            <w:r>
              <w:rPr>
                <w:rStyle w:val="Hypertextovodkaz"/>
              </w:rPr>
              <w:t>Kontrola zjednodušené žádosti o platbu</w:t>
            </w:r>
            <w:r>
              <w:tab/>
            </w:r>
            <w:r>
              <w:fldChar w:fldCharType="begin"/>
            </w:r>
            <w:r>
              <w:instrText xml:space="preserve"> PAGEREF _Toc256000086 \h </w:instrText>
            </w:r>
            <w:r>
              <w:fldChar w:fldCharType="separate"/>
            </w:r>
            <w:r>
              <w:t>140</w:t>
            </w:r>
            <w:r>
              <w:fldChar w:fldCharType="end"/>
            </w:r>
          </w:hyperlink>
        </w:p>
        <w:p w14:paraId="05E825BA" w14:textId="77777777" w:rsidR="008F746B" w:rsidRDefault="00AA7EF0">
          <w:pPr>
            <w:pStyle w:val="Obsah2"/>
          </w:pPr>
          <w:hyperlink w:anchor="_Toc256000087" w:history="1">
            <w:r>
              <w:rPr>
                <w:rStyle w:val="Hypertextovodkaz"/>
              </w:rPr>
              <w:t>2.9</w:t>
            </w:r>
            <w:r>
              <w:tab/>
            </w:r>
            <w:r>
              <w:rPr>
                <w:rStyle w:val="Hypertextovodkaz"/>
              </w:rPr>
              <w:t>Finalizace zjednodušené žádosti o platbu</w:t>
            </w:r>
            <w:r>
              <w:tab/>
            </w:r>
            <w:r>
              <w:fldChar w:fldCharType="begin"/>
            </w:r>
            <w:r>
              <w:instrText xml:space="preserve"> PAGEREF _Toc256000087 \h </w:instrText>
            </w:r>
            <w:r>
              <w:fldChar w:fldCharType="separate"/>
            </w:r>
            <w:r>
              <w:t>141</w:t>
            </w:r>
            <w:r>
              <w:fldChar w:fldCharType="end"/>
            </w:r>
          </w:hyperlink>
        </w:p>
        <w:p w14:paraId="35FBF12A" w14:textId="77777777" w:rsidR="008F746B" w:rsidRDefault="00AA7EF0">
          <w:pPr>
            <w:pStyle w:val="Obsah2"/>
          </w:pPr>
          <w:hyperlink w:anchor="_Toc256000088" w:history="1">
            <w:r>
              <w:rPr>
                <w:rStyle w:val="Hypertextovodkaz"/>
              </w:rPr>
              <w:t>2.10</w:t>
            </w:r>
            <w:r>
              <w:tab/>
            </w:r>
            <w:r>
              <w:rPr>
                <w:rStyle w:val="Hypertextovodkaz"/>
              </w:rPr>
              <w:t>Podpis žádosti o platbu</w:t>
            </w:r>
            <w:r>
              <w:tab/>
            </w:r>
            <w:r>
              <w:fldChar w:fldCharType="begin"/>
            </w:r>
            <w:r>
              <w:instrText xml:space="preserve"> PAGEREF _Toc256000088 \h </w:instrText>
            </w:r>
            <w:r>
              <w:fldChar w:fldCharType="separate"/>
            </w:r>
            <w:r>
              <w:t>141</w:t>
            </w:r>
            <w:r>
              <w:fldChar w:fldCharType="end"/>
            </w:r>
          </w:hyperlink>
        </w:p>
        <w:p w14:paraId="1D5FB2A0" w14:textId="77777777" w:rsidR="008F746B" w:rsidRDefault="00AA7EF0">
          <w:pPr>
            <w:pStyle w:val="Obsah1"/>
            <w:rPr>
              <w:noProof/>
            </w:rPr>
          </w:pPr>
          <w:hyperlink w:anchor="_Toc256000089" w:history="1">
            <w:r>
              <w:rPr>
                <w:rStyle w:val="Hypertextovodkaz"/>
              </w:rPr>
              <w:t>3.</w:t>
            </w:r>
            <w:r>
              <w:rPr>
                <w:noProof/>
              </w:rPr>
              <w:tab/>
            </w:r>
            <w:r>
              <w:rPr>
                <w:rStyle w:val="Hypertextovodkaz"/>
              </w:rPr>
              <w:t>Postup vyplnění zprávy o realiza</w:t>
            </w:r>
            <w:r>
              <w:rPr>
                <w:rStyle w:val="Hypertextovodkaz"/>
              </w:rPr>
              <w:t>ci</w:t>
            </w:r>
            <w:r>
              <w:tab/>
            </w:r>
            <w:r>
              <w:fldChar w:fldCharType="begin"/>
            </w:r>
            <w:r>
              <w:instrText xml:space="preserve"> PAGEREF _Toc256000089 \h </w:instrText>
            </w:r>
            <w:r>
              <w:fldChar w:fldCharType="separate"/>
            </w:r>
            <w:r>
              <w:t>142</w:t>
            </w:r>
            <w:r>
              <w:fldChar w:fldCharType="end"/>
            </w:r>
          </w:hyperlink>
        </w:p>
        <w:p w14:paraId="7B5459D8" w14:textId="77777777" w:rsidR="008F746B" w:rsidRDefault="00AA7EF0">
          <w:pPr>
            <w:pStyle w:val="Obsah2"/>
          </w:pPr>
          <w:hyperlink w:anchor="_Toc256000090" w:history="1">
            <w:r>
              <w:rPr>
                <w:rStyle w:val="Hypertextovodkaz"/>
              </w:rPr>
              <w:t>3.1</w:t>
            </w:r>
            <w:r>
              <w:tab/>
            </w:r>
            <w:r>
              <w:rPr>
                <w:rStyle w:val="Hypertextovodkaz"/>
              </w:rPr>
              <w:t>Záložka Informace o zprávě</w:t>
            </w:r>
            <w:r>
              <w:tab/>
            </w:r>
            <w:r>
              <w:fldChar w:fldCharType="begin"/>
            </w:r>
            <w:r>
              <w:instrText xml:space="preserve"> PAGEREF _Toc256000090 \h </w:instrText>
            </w:r>
            <w:r>
              <w:fldChar w:fldCharType="separate"/>
            </w:r>
            <w:r>
              <w:t>143</w:t>
            </w:r>
            <w:r>
              <w:fldChar w:fldCharType="end"/>
            </w:r>
          </w:hyperlink>
        </w:p>
        <w:p w14:paraId="6E07BCBC" w14:textId="77777777" w:rsidR="008F746B" w:rsidRDefault="00AA7EF0">
          <w:pPr>
            <w:pStyle w:val="Obsah2"/>
          </w:pPr>
          <w:hyperlink w:anchor="_Toc256000091" w:history="1">
            <w:r>
              <w:rPr>
                <w:rStyle w:val="Hypertextovodkaz"/>
              </w:rPr>
              <w:t>3.2</w:t>
            </w:r>
            <w:r>
              <w:tab/>
            </w:r>
            <w:r>
              <w:rPr>
                <w:rStyle w:val="Hypertextovodkaz"/>
              </w:rPr>
              <w:t>Záložka Realizace, provoz/údržba výstupu</w:t>
            </w:r>
            <w:r>
              <w:tab/>
            </w:r>
            <w:r>
              <w:fldChar w:fldCharType="begin"/>
            </w:r>
            <w:r>
              <w:instrText xml:space="preserve"> PAGEREF _Toc256000091 \h </w:instrText>
            </w:r>
            <w:r>
              <w:fldChar w:fldCharType="separate"/>
            </w:r>
            <w:r>
              <w:t>143</w:t>
            </w:r>
            <w:r>
              <w:fldChar w:fldCharType="end"/>
            </w:r>
          </w:hyperlink>
        </w:p>
        <w:p w14:paraId="39E06F82" w14:textId="77777777" w:rsidR="008F746B" w:rsidRDefault="00AA7EF0">
          <w:pPr>
            <w:pStyle w:val="Obsah2"/>
          </w:pPr>
          <w:hyperlink w:anchor="_Toc256000092" w:history="1">
            <w:r>
              <w:rPr>
                <w:rStyle w:val="Hypertextovodkaz"/>
              </w:rPr>
              <w:t>3.3</w:t>
            </w:r>
            <w:r>
              <w:tab/>
            </w:r>
            <w:r>
              <w:rPr>
                <w:rStyle w:val="Hypertextovodkaz"/>
              </w:rPr>
              <w:t>Záložka Příjmy</w:t>
            </w:r>
            <w:r>
              <w:tab/>
            </w:r>
            <w:r>
              <w:fldChar w:fldCharType="begin"/>
            </w:r>
            <w:r>
              <w:instrText xml:space="preserve"> PAGEREF _Toc256000092 \h </w:instrText>
            </w:r>
            <w:r>
              <w:fldChar w:fldCharType="separate"/>
            </w:r>
            <w:r>
              <w:t>144</w:t>
            </w:r>
            <w:r>
              <w:fldChar w:fldCharType="end"/>
            </w:r>
          </w:hyperlink>
        </w:p>
        <w:p w14:paraId="7222A7C3" w14:textId="77777777" w:rsidR="008F746B" w:rsidRDefault="00AA7EF0">
          <w:pPr>
            <w:pStyle w:val="Obsah2"/>
          </w:pPr>
          <w:hyperlink w:anchor="_Toc256000093" w:history="1">
            <w:r>
              <w:rPr>
                <w:rStyle w:val="Hypertextovodkaz"/>
              </w:rPr>
              <w:t>3.4</w:t>
            </w:r>
            <w:r>
              <w:tab/>
            </w:r>
            <w:r>
              <w:rPr>
                <w:rStyle w:val="Hypertextovodkaz"/>
              </w:rPr>
              <w:t>Záložka Identifikace problému</w:t>
            </w:r>
            <w:r>
              <w:tab/>
            </w:r>
            <w:r>
              <w:fldChar w:fldCharType="begin"/>
            </w:r>
            <w:r>
              <w:instrText xml:space="preserve"> PAGEREF _Toc256000093 \h </w:instrText>
            </w:r>
            <w:r>
              <w:fldChar w:fldCharType="separate"/>
            </w:r>
            <w:r>
              <w:t>144</w:t>
            </w:r>
            <w:r>
              <w:fldChar w:fldCharType="end"/>
            </w:r>
          </w:hyperlink>
        </w:p>
        <w:p w14:paraId="368AE65E" w14:textId="77777777" w:rsidR="008F746B" w:rsidRDefault="00AA7EF0">
          <w:pPr>
            <w:pStyle w:val="Obsah2"/>
          </w:pPr>
          <w:hyperlink w:anchor="_Toc256000094" w:history="1">
            <w:r>
              <w:rPr>
                <w:rStyle w:val="Hypertextovodkaz"/>
              </w:rPr>
              <w:t>3.5</w:t>
            </w:r>
            <w:r>
              <w:tab/>
            </w:r>
            <w:r>
              <w:rPr>
                <w:rStyle w:val="Hypertextovodkaz"/>
              </w:rPr>
              <w:t>Záložka Indikátory</w:t>
            </w:r>
            <w:r>
              <w:tab/>
            </w:r>
            <w:r>
              <w:fldChar w:fldCharType="begin"/>
            </w:r>
            <w:r>
              <w:instrText xml:space="preserve"> PAGER</w:instrText>
            </w:r>
            <w:r>
              <w:instrText xml:space="preserve">EF _Toc256000094 \h </w:instrText>
            </w:r>
            <w:r>
              <w:fldChar w:fldCharType="separate"/>
            </w:r>
            <w:r>
              <w:t>144</w:t>
            </w:r>
            <w:r>
              <w:fldChar w:fldCharType="end"/>
            </w:r>
          </w:hyperlink>
        </w:p>
        <w:p w14:paraId="09B467D0" w14:textId="77777777" w:rsidR="008F746B" w:rsidRDefault="00AA7EF0">
          <w:pPr>
            <w:pStyle w:val="Obsah2"/>
          </w:pPr>
          <w:hyperlink w:anchor="_Toc256000095" w:history="1">
            <w:r>
              <w:rPr>
                <w:rStyle w:val="Hypertextovodkaz"/>
              </w:rPr>
              <w:t>3.6</w:t>
            </w:r>
            <w:r>
              <w:tab/>
            </w:r>
            <w:r>
              <w:rPr>
                <w:rStyle w:val="Hypertextovodkaz"/>
              </w:rPr>
              <w:t>Záložka Klíčové aktivity</w:t>
            </w:r>
            <w:r>
              <w:tab/>
            </w:r>
            <w:r>
              <w:fldChar w:fldCharType="begin"/>
            </w:r>
            <w:r>
              <w:instrText xml:space="preserve"> PAGEREF _Toc256000095 \h </w:instrText>
            </w:r>
            <w:r>
              <w:fldChar w:fldCharType="separate"/>
            </w:r>
            <w:r>
              <w:t>146</w:t>
            </w:r>
            <w:r>
              <w:fldChar w:fldCharType="end"/>
            </w:r>
          </w:hyperlink>
        </w:p>
        <w:p w14:paraId="68FF4ADC" w14:textId="77777777" w:rsidR="008F746B" w:rsidRDefault="00AA7EF0">
          <w:pPr>
            <w:pStyle w:val="Obsah2"/>
          </w:pPr>
          <w:hyperlink w:anchor="_Toc256000096" w:history="1">
            <w:r>
              <w:rPr>
                <w:rStyle w:val="Hypertextovodkaz"/>
              </w:rPr>
              <w:t>3.7</w:t>
            </w:r>
            <w:r>
              <w:tab/>
            </w:r>
            <w:r>
              <w:rPr>
                <w:rStyle w:val="Hypertextovodkaz"/>
              </w:rPr>
              <w:t>Záložka Horizontální principy</w:t>
            </w:r>
            <w:r>
              <w:tab/>
            </w:r>
            <w:r>
              <w:fldChar w:fldCharType="begin"/>
            </w:r>
            <w:r>
              <w:instrText xml:space="preserve"> PAGEREF _Toc256000096 \h </w:instrText>
            </w:r>
            <w:r>
              <w:fldChar w:fldCharType="separate"/>
            </w:r>
            <w:r>
              <w:t>146</w:t>
            </w:r>
            <w:r>
              <w:fldChar w:fldCharType="end"/>
            </w:r>
          </w:hyperlink>
        </w:p>
        <w:p w14:paraId="24E7D1E2" w14:textId="77777777" w:rsidR="008F746B" w:rsidRDefault="00AA7EF0">
          <w:pPr>
            <w:pStyle w:val="Obsah2"/>
          </w:pPr>
          <w:hyperlink w:anchor="_Toc256000097" w:history="1">
            <w:r>
              <w:rPr>
                <w:rStyle w:val="Hypertextovodkaz"/>
              </w:rPr>
              <w:t>3.8</w:t>
            </w:r>
            <w:r>
              <w:tab/>
            </w:r>
            <w:r>
              <w:rPr>
                <w:rStyle w:val="Hypertextovodkaz"/>
              </w:rPr>
              <w:t>Záložka Etapy projektu (záložka není relevantní pro závěrečnou ZoR za celé období realizace projektu)</w:t>
            </w:r>
            <w:r>
              <w:tab/>
            </w:r>
            <w:r>
              <w:fldChar w:fldCharType="begin"/>
            </w:r>
            <w:r>
              <w:instrText xml:space="preserve"> PAGEREF _Toc256000097 \h </w:instrText>
            </w:r>
            <w:r>
              <w:fldChar w:fldCharType="separate"/>
            </w:r>
            <w:r>
              <w:t>147</w:t>
            </w:r>
            <w:r>
              <w:fldChar w:fldCharType="end"/>
            </w:r>
          </w:hyperlink>
        </w:p>
        <w:p w14:paraId="6C6B9D85" w14:textId="77777777" w:rsidR="008F746B" w:rsidRDefault="00AA7EF0">
          <w:pPr>
            <w:pStyle w:val="Obsah2"/>
          </w:pPr>
          <w:hyperlink w:anchor="_Toc256000098" w:history="1">
            <w:r>
              <w:rPr>
                <w:rStyle w:val="Hypertextovodkaz"/>
              </w:rPr>
              <w:t>3.9</w:t>
            </w:r>
            <w:r>
              <w:tab/>
            </w:r>
            <w:r>
              <w:rPr>
                <w:rStyle w:val="Hypertextovodkaz"/>
              </w:rPr>
              <w:t>Záložka Čestné prohlášení</w:t>
            </w:r>
            <w:r>
              <w:tab/>
            </w:r>
            <w:r>
              <w:fldChar w:fldCharType="begin"/>
            </w:r>
            <w:r>
              <w:instrText xml:space="preserve"> PAGEREF _Toc256000098 \h </w:instrText>
            </w:r>
            <w:r>
              <w:fldChar w:fldCharType="separate"/>
            </w:r>
            <w:r>
              <w:t>148</w:t>
            </w:r>
            <w:r>
              <w:fldChar w:fldCharType="end"/>
            </w:r>
          </w:hyperlink>
        </w:p>
        <w:p w14:paraId="7786F006" w14:textId="77777777" w:rsidR="008F746B" w:rsidRDefault="00AA7EF0">
          <w:pPr>
            <w:pStyle w:val="Obsah2"/>
          </w:pPr>
          <w:hyperlink w:anchor="_Toc256000099" w:history="1">
            <w:r>
              <w:rPr>
                <w:rStyle w:val="Hypertextovodkaz"/>
              </w:rPr>
              <w:t>3.10</w:t>
            </w:r>
            <w:r>
              <w:tab/>
            </w:r>
            <w:r>
              <w:rPr>
                <w:rStyle w:val="Hypertextovodkaz"/>
              </w:rPr>
              <w:t>Záložka Dokumenty</w:t>
            </w:r>
            <w:r>
              <w:tab/>
            </w:r>
            <w:r>
              <w:fldChar w:fldCharType="begin"/>
            </w:r>
            <w:r>
              <w:instrText xml:space="preserve"> PAGEREF _Toc256000099 \h </w:instrText>
            </w:r>
            <w:r>
              <w:fldChar w:fldCharType="separate"/>
            </w:r>
            <w:r>
              <w:t>148</w:t>
            </w:r>
            <w:r>
              <w:fldChar w:fldCharType="end"/>
            </w:r>
          </w:hyperlink>
        </w:p>
        <w:p w14:paraId="0EB30800" w14:textId="77777777" w:rsidR="008F746B" w:rsidRDefault="00AA7EF0">
          <w:pPr>
            <w:pStyle w:val="Obsah2"/>
          </w:pPr>
          <w:hyperlink w:anchor="_Toc256000100" w:history="1">
            <w:r>
              <w:rPr>
                <w:rStyle w:val="Hypertextovodkaz"/>
              </w:rPr>
              <w:t>3.11</w:t>
            </w:r>
            <w:r>
              <w:tab/>
            </w:r>
            <w:r>
              <w:rPr>
                <w:rStyle w:val="Hypertextovodkaz"/>
              </w:rPr>
              <w:t>Záložka Dokumenty Zprávy</w:t>
            </w:r>
            <w:r>
              <w:tab/>
            </w:r>
            <w:r>
              <w:fldChar w:fldCharType="begin"/>
            </w:r>
            <w:r>
              <w:instrText xml:space="preserve"> PAGEREF _Toc256000100 \h </w:instrText>
            </w:r>
            <w:r>
              <w:fldChar w:fldCharType="separate"/>
            </w:r>
            <w:r>
              <w:t>148</w:t>
            </w:r>
            <w:r>
              <w:fldChar w:fldCharType="end"/>
            </w:r>
          </w:hyperlink>
        </w:p>
        <w:p w14:paraId="0546982F" w14:textId="77777777" w:rsidR="008F746B" w:rsidRDefault="00AA7EF0">
          <w:pPr>
            <w:pStyle w:val="Obsah2"/>
          </w:pPr>
          <w:hyperlink w:anchor="_Toc256000101" w:history="1">
            <w:r>
              <w:rPr>
                <w:rStyle w:val="Hypertextovodkaz"/>
              </w:rPr>
              <w:t>3</w:t>
            </w:r>
            <w:r>
              <w:rPr>
                <w:rStyle w:val="Hypertextovodkaz"/>
              </w:rPr>
              <w:t>.12</w:t>
            </w:r>
            <w:r>
              <w:tab/>
            </w:r>
            <w:r>
              <w:rPr>
                <w:rStyle w:val="Hypertextovodkaz"/>
              </w:rPr>
              <w:t>Záložka Publicita</w:t>
            </w:r>
            <w:r>
              <w:tab/>
            </w:r>
            <w:r>
              <w:fldChar w:fldCharType="begin"/>
            </w:r>
            <w:r>
              <w:instrText xml:space="preserve"> PAGEREF _Toc256000101 \h </w:instrText>
            </w:r>
            <w:r>
              <w:fldChar w:fldCharType="separate"/>
            </w:r>
            <w:r>
              <w:t>149</w:t>
            </w:r>
            <w:r>
              <w:fldChar w:fldCharType="end"/>
            </w:r>
          </w:hyperlink>
        </w:p>
        <w:p w14:paraId="0048EEB0" w14:textId="77777777" w:rsidR="008F746B" w:rsidRDefault="00AA7EF0">
          <w:pPr>
            <w:pStyle w:val="Obsah2"/>
          </w:pPr>
          <w:hyperlink w:anchor="_Toc256000102" w:history="1">
            <w:r>
              <w:rPr>
                <w:rStyle w:val="Hypertextovodkaz"/>
              </w:rPr>
              <w:t>3.13</w:t>
            </w:r>
            <w:r>
              <w:tab/>
            </w:r>
            <w:r>
              <w:rPr>
                <w:rStyle w:val="Hypertextovodkaz"/>
              </w:rPr>
              <w:t>Záložka Kontroly</w:t>
            </w:r>
            <w:r>
              <w:tab/>
            </w:r>
            <w:r>
              <w:fldChar w:fldCharType="begin"/>
            </w:r>
            <w:r>
              <w:instrText xml:space="preserve"> PAGEREF _Toc256000102 \h </w:instrText>
            </w:r>
            <w:r>
              <w:fldChar w:fldCharType="separate"/>
            </w:r>
            <w:r>
              <w:t>150</w:t>
            </w:r>
            <w:r>
              <w:fldChar w:fldCharType="end"/>
            </w:r>
          </w:hyperlink>
        </w:p>
        <w:p w14:paraId="08F97E7A" w14:textId="77777777" w:rsidR="008F746B" w:rsidRDefault="00AA7EF0">
          <w:pPr>
            <w:pStyle w:val="Obsah2"/>
          </w:pPr>
          <w:hyperlink w:anchor="_Toc256000103" w:history="1">
            <w:r>
              <w:rPr>
                <w:rStyle w:val="Hypertextovodkaz"/>
              </w:rPr>
              <w:t>3.14</w:t>
            </w:r>
            <w:r>
              <w:tab/>
            </w:r>
            <w:r>
              <w:rPr>
                <w:rStyle w:val="Hypertextovodkaz"/>
              </w:rPr>
              <w:t>Záložka Firemní proměnné</w:t>
            </w:r>
            <w:r>
              <w:tab/>
            </w:r>
            <w:r>
              <w:fldChar w:fldCharType="begin"/>
            </w:r>
            <w:r>
              <w:instrText xml:space="preserve"> PAGEREF _Toc256000103 \h </w:instrText>
            </w:r>
            <w:r>
              <w:fldChar w:fldCharType="separate"/>
            </w:r>
            <w:r>
              <w:t>150</w:t>
            </w:r>
            <w:r>
              <w:fldChar w:fldCharType="end"/>
            </w:r>
          </w:hyperlink>
        </w:p>
        <w:p w14:paraId="6675CC10" w14:textId="77777777" w:rsidR="008F746B" w:rsidRDefault="00AA7EF0">
          <w:pPr>
            <w:pStyle w:val="Obsah2"/>
          </w:pPr>
          <w:hyperlink w:anchor="_Toc256000104" w:history="1">
            <w:r>
              <w:rPr>
                <w:rStyle w:val="Hypertextovodkaz"/>
              </w:rPr>
              <w:t>3.15</w:t>
            </w:r>
            <w:r>
              <w:tab/>
            </w:r>
            <w:r>
              <w:rPr>
                <w:rStyle w:val="Hypertextovodkaz"/>
              </w:rPr>
              <w:t>Záložka Účetní období</w:t>
            </w:r>
            <w:r>
              <w:tab/>
            </w:r>
            <w:r>
              <w:fldChar w:fldCharType="begin"/>
            </w:r>
            <w:r>
              <w:instrText xml:space="preserve"> PAGEREF _Toc256000104 \h </w:instrText>
            </w:r>
            <w:r>
              <w:fldChar w:fldCharType="separate"/>
            </w:r>
            <w:r>
              <w:t>151</w:t>
            </w:r>
            <w:r>
              <w:fldChar w:fldCharType="end"/>
            </w:r>
          </w:hyperlink>
        </w:p>
        <w:p w14:paraId="50225D71" w14:textId="77777777" w:rsidR="008F746B" w:rsidRDefault="00AA7EF0">
          <w:pPr>
            <w:pStyle w:val="Obsah2"/>
          </w:pPr>
          <w:hyperlink w:anchor="_Toc256000105" w:history="1">
            <w:r>
              <w:rPr>
                <w:rStyle w:val="Hypertextovodkaz"/>
              </w:rPr>
              <w:t>3.16</w:t>
            </w:r>
            <w:r>
              <w:tab/>
            </w:r>
            <w:r>
              <w:rPr>
                <w:rStyle w:val="Hypertextovodkaz"/>
              </w:rPr>
              <w:t>Záložka Veřejná podpora</w:t>
            </w:r>
            <w:r>
              <w:tab/>
            </w:r>
            <w:r>
              <w:fldChar w:fldCharType="begin"/>
            </w:r>
            <w:r>
              <w:instrText xml:space="preserve"> PAGEREF _Toc256000105 \h </w:instrText>
            </w:r>
            <w:r>
              <w:fldChar w:fldCharType="separate"/>
            </w:r>
            <w:r>
              <w:t>151</w:t>
            </w:r>
            <w:r>
              <w:fldChar w:fldCharType="end"/>
            </w:r>
          </w:hyperlink>
        </w:p>
        <w:p w14:paraId="51678839" w14:textId="77777777" w:rsidR="008F746B" w:rsidRDefault="00AA7EF0">
          <w:pPr>
            <w:pStyle w:val="Obsah2"/>
          </w:pPr>
          <w:hyperlink w:anchor="_Toc256000106" w:history="1">
            <w:r>
              <w:rPr>
                <w:rStyle w:val="Hypertextovodkaz"/>
              </w:rPr>
              <w:t>3.17</w:t>
            </w:r>
            <w:r>
              <w:tab/>
            </w:r>
            <w:r>
              <w:rPr>
                <w:rStyle w:val="Hypertextovodkaz"/>
              </w:rPr>
              <w:t>Kontrola vyplnění zprávy o realizaci</w:t>
            </w:r>
            <w:r>
              <w:tab/>
            </w:r>
            <w:r>
              <w:fldChar w:fldCharType="begin"/>
            </w:r>
            <w:r>
              <w:instrText xml:space="preserve"> PAGEREF _Toc25600010</w:instrText>
            </w:r>
            <w:r>
              <w:instrText xml:space="preserve">6 \h </w:instrText>
            </w:r>
            <w:r>
              <w:fldChar w:fldCharType="separate"/>
            </w:r>
            <w:r>
              <w:t>151</w:t>
            </w:r>
            <w:r>
              <w:fldChar w:fldCharType="end"/>
            </w:r>
          </w:hyperlink>
        </w:p>
        <w:p w14:paraId="0BE1DA30" w14:textId="77777777" w:rsidR="008F746B" w:rsidRDefault="00AA7EF0">
          <w:pPr>
            <w:pStyle w:val="Obsah2"/>
          </w:pPr>
          <w:hyperlink w:anchor="_Toc256000107" w:history="1">
            <w:r>
              <w:rPr>
                <w:rStyle w:val="Hypertextovodkaz"/>
              </w:rPr>
              <w:t>3.18</w:t>
            </w:r>
            <w:r>
              <w:tab/>
            </w:r>
            <w:r>
              <w:rPr>
                <w:rStyle w:val="Hypertextovodkaz"/>
              </w:rPr>
              <w:t>Finalizace zprávy o realizaci</w:t>
            </w:r>
            <w:r>
              <w:tab/>
            </w:r>
            <w:r>
              <w:fldChar w:fldCharType="begin"/>
            </w:r>
            <w:r>
              <w:instrText xml:space="preserve"> PAGEREF _Toc256000107 \h </w:instrText>
            </w:r>
            <w:r>
              <w:fldChar w:fldCharType="separate"/>
            </w:r>
            <w:r>
              <w:t>151</w:t>
            </w:r>
            <w:r>
              <w:fldChar w:fldCharType="end"/>
            </w:r>
          </w:hyperlink>
        </w:p>
        <w:p w14:paraId="727C10FE" w14:textId="77777777" w:rsidR="008F746B" w:rsidRDefault="00AA7EF0">
          <w:pPr>
            <w:pStyle w:val="Obsah2"/>
          </w:pPr>
          <w:hyperlink w:anchor="_Toc256000108" w:history="1">
            <w:r>
              <w:rPr>
                <w:rStyle w:val="Hypertextovodkaz"/>
              </w:rPr>
              <w:t>3.19</w:t>
            </w:r>
            <w:r>
              <w:tab/>
            </w:r>
            <w:r>
              <w:rPr>
                <w:rStyle w:val="Hypertextovodkaz"/>
              </w:rPr>
              <w:t>Podpis zprávy o realizaci</w:t>
            </w:r>
            <w:r>
              <w:tab/>
            </w:r>
            <w:r>
              <w:fldChar w:fldCharType="begin"/>
            </w:r>
            <w:r>
              <w:instrText xml:space="preserve"> PAGEREF _Toc256000108 \h </w:instrText>
            </w:r>
            <w:r>
              <w:fldChar w:fldCharType="separate"/>
            </w:r>
            <w:r>
              <w:t>151</w:t>
            </w:r>
            <w:r>
              <w:fldChar w:fldCharType="end"/>
            </w:r>
          </w:hyperlink>
        </w:p>
        <w:p w14:paraId="1CA4CAE6" w14:textId="77777777" w:rsidR="008F746B" w:rsidRDefault="00AA7EF0">
          <w:pPr>
            <w:pStyle w:val="Obsah2"/>
          </w:pPr>
          <w:hyperlink w:anchor="_Toc256000109" w:history="1">
            <w:r w:rsidRPr="00FB2E74">
              <w:rPr>
                <w:rStyle w:val="Hypertextovodkaz"/>
              </w:rPr>
              <w:t xml:space="preserve">Část </w:t>
            </w:r>
            <w:r>
              <w:rPr>
                <w:rStyle w:val="Hypertextovodkaz"/>
              </w:rPr>
              <w:t>D</w:t>
            </w:r>
            <w:r>
              <w:tab/>
            </w:r>
            <w:r>
              <w:fldChar w:fldCharType="begin"/>
            </w:r>
            <w:r>
              <w:instrText xml:space="preserve"> PAGEREF _Toc256000109 \h </w:instrText>
            </w:r>
            <w:r>
              <w:fldChar w:fldCharType="separate"/>
            </w:r>
            <w:r>
              <w:t>153</w:t>
            </w:r>
            <w:r>
              <w:fldChar w:fldCharType="end"/>
            </w:r>
          </w:hyperlink>
        </w:p>
        <w:p w14:paraId="79089F4F" w14:textId="77777777" w:rsidR="008F746B" w:rsidRDefault="00AA7EF0">
          <w:pPr>
            <w:pStyle w:val="Obsah2"/>
          </w:pPr>
          <w:hyperlink w:anchor="_Toc256000110" w:history="1">
            <w:r w:rsidRPr="0080682A">
              <w:rPr>
                <w:rStyle w:val="Hypertextovodkaz"/>
              </w:rPr>
              <w:t xml:space="preserve">POSTUP </w:t>
            </w:r>
            <w:r>
              <w:rPr>
                <w:rStyle w:val="Hypertextovodkaz"/>
              </w:rPr>
              <w:t>ZADÁVÁNÍ ŽÁDOSTI O ZMĚNU</w:t>
            </w:r>
            <w:r w:rsidRPr="0080682A">
              <w:rPr>
                <w:rStyle w:val="Hypertextovodkaz"/>
              </w:rPr>
              <w:t xml:space="preserve"> V MS2014+</w:t>
            </w:r>
            <w:r>
              <w:tab/>
            </w:r>
            <w:r>
              <w:fldChar w:fldCharType="begin"/>
            </w:r>
            <w:r>
              <w:instrText xml:space="preserve"> PAGEREF _Toc25</w:instrText>
            </w:r>
            <w:r>
              <w:instrText xml:space="preserve">6000110 \h </w:instrText>
            </w:r>
            <w:r>
              <w:fldChar w:fldCharType="separate"/>
            </w:r>
            <w:r>
              <w:t>153</w:t>
            </w:r>
            <w:r>
              <w:fldChar w:fldCharType="end"/>
            </w:r>
          </w:hyperlink>
        </w:p>
        <w:p w14:paraId="5AD49E05" w14:textId="77777777" w:rsidR="008F746B" w:rsidRDefault="00AA7EF0">
          <w:pPr>
            <w:pStyle w:val="Obsah1"/>
            <w:rPr>
              <w:noProof/>
            </w:rPr>
          </w:pPr>
          <w:hyperlink w:anchor="_Toc256000111" w:history="1">
            <w:r>
              <w:rPr>
                <w:rStyle w:val="Hypertextovodkaz"/>
              </w:rPr>
              <w:t>1.</w:t>
            </w:r>
            <w:r>
              <w:rPr>
                <w:noProof/>
              </w:rPr>
              <w:tab/>
            </w:r>
            <w:r>
              <w:rPr>
                <w:rStyle w:val="Hypertextovodkaz"/>
              </w:rPr>
              <w:t>Změny v projektu</w:t>
            </w:r>
            <w:r>
              <w:tab/>
            </w:r>
            <w:r>
              <w:fldChar w:fldCharType="begin"/>
            </w:r>
            <w:r>
              <w:instrText xml:space="preserve"> PAGEREF _Toc256000111 \h </w:instrText>
            </w:r>
            <w:r>
              <w:fldChar w:fldCharType="separate"/>
            </w:r>
            <w:r>
              <w:t>154</w:t>
            </w:r>
            <w:r>
              <w:fldChar w:fldCharType="end"/>
            </w:r>
          </w:hyperlink>
        </w:p>
        <w:p w14:paraId="29BF1DA1" w14:textId="77777777" w:rsidR="008F746B" w:rsidRDefault="00AA7EF0">
          <w:pPr>
            <w:pStyle w:val="Obsah1"/>
            <w:rPr>
              <w:noProof/>
            </w:rPr>
          </w:pPr>
          <w:hyperlink w:anchor="_Toc256000112" w:history="1">
            <w:r>
              <w:rPr>
                <w:rStyle w:val="Hypertextovodkaz"/>
              </w:rPr>
              <w:t>2.</w:t>
            </w:r>
            <w:r>
              <w:rPr>
                <w:noProof/>
              </w:rPr>
              <w:tab/>
            </w:r>
            <w:r>
              <w:rPr>
                <w:rStyle w:val="Hypertextovodkaz"/>
              </w:rPr>
              <w:t>Postup založení žádosti o změnu</w:t>
            </w:r>
            <w:r>
              <w:tab/>
            </w:r>
            <w:r>
              <w:fldChar w:fldCharType="begin"/>
            </w:r>
            <w:r>
              <w:instrText xml:space="preserve"> PAGEREF _Toc256000112 \h </w:instrText>
            </w:r>
            <w:r>
              <w:fldChar w:fldCharType="separate"/>
            </w:r>
            <w:r>
              <w:t>155</w:t>
            </w:r>
            <w:r>
              <w:fldChar w:fldCharType="end"/>
            </w:r>
          </w:hyperlink>
        </w:p>
        <w:p w14:paraId="23E06DFA" w14:textId="77777777" w:rsidR="008F746B" w:rsidRDefault="00AA7EF0">
          <w:pPr>
            <w:pStyle w:val="Obsah1"/>
            <w:rPr>
              <w:noProof/>
            </w:rPr>
          </w:pPr>
          <w:hyperlink w:anchor="_Toc256000113" w:history="1">
            <w:r>
              <w:rPr>
                <w:rStyle w:val="Hypertextovodkaz"/>
              </w:rPr>
              <w:t>Příklad č. 1</w:t>
            </w:r>
            <w:r w:rsidR="0012586C">
              <w:rPr>
                <w:rStyle w:val="Hypertextovodkaz"/>
              </w:rPr>
              <w:t>:</w:t>
            </w:r>
            <w:r>
              <w:rPr>
                <w:rStyle w:val="Hypertextovodkaz"/>
              </w:rPr>
              <w:t xml:space="preserve"> Vložení nového dokumentu/úprava stávajícího dokumentu</w:t>
            </w:r>
            <w:r>
              <w:tab/>
            </w:r>
            <w:r>
              <w:fldChar w:fldCharType="begin"/>
            </w:r>
            <w:r>
              <w:instrText xml:space="preserve"> PAGEREF _Toc256000113 \h </w:instrText>
            </w:r>
            <w:r>
              <w:fldChar w:fldCharType="separate"/>
            </w:r>
            <w:r>
              <w:t>160</w:t>
            </w:r>
            <w:r>
              <w:fldChar w:fldCharType="end"/>
            </w:r>
          </w:hyperlink>
        </w:p>
        <w:p w14:paraId="73E7C40B" w14:textId="77777777" w:rsidR="008F746B" w:rsidRDefault="00AA7EF0">
          <w:pPr>
            <w:pStyle w:val="Obsah1"/>
            <w:rPr>
              <w:noProof/>
            </w:rPr>
          </w:pPr>
          <w:hyperlink w:anchor="_Toc256000114" w:history="1">
            <w:r>
              <w:rPr>
                <w:rStyle w:val="Hypertextovodkaz"/>
              </w:rPr>
              <w:t>Příklad č. 2: Změna finančního plánu a Etap</w:t>
            </w:r>
            <w:r>
              <w:tab/>
            </w:r>
            <w:r>
              <w:fldChar w:fldCharType="begin"/>
            </w:r>
            <w:r>
              <w:instrText xml:space="preserve"> PAGEREF _Toc256000114 \h </w:instrText>
            </w:r>
            <w:r>
              <w:fldChar w:fldCharType="separate"/>
            </w:r>
            <w:r>
              <w:t>162</w:t>
            </w:r>
            <w:r>
              <w:fldChar w:fldCharType="end"/>
            </w:r>
          </w:hyperlink>
        </w:p>
        <w:p w14:paraId="1D58CAFE" w14:textId="77777777" w:rsidR="008F746B" w:rsidRDefault="00AA7EF0">
          <w:pPr>
            <w:pStyle w:val="Obsah1"/>
            <w:rPr>
              <w:noProof/>
            </w:rPr>
          </w:pPr>
          <w:hyperlink w:anchor="_Toc256000115" w:history="1">
            <w:r>
              <w:rPr>
                <w:rStyle w:val="Hypertextovodkaz"/>
              </w:rPr>
              <w:t>Př</w:t>
            </w:r>
            <w:r w:rsidR="00613DCD">
              <w:rPr>
                <w:rStyle w:val="Hypertextovodkaz"/>
              </w:rPr>
              <w:t>í</w:t>
            </w:r>
            <w:r>
              <w:rPr>
                <w:rStyle w:val="Hypertextovodkaz"/>
              </w:rPr>
              <w:t>klad č. 3: Změna</w:t>
            </w:r>
            <w:r>
              <w:rPr>
                <w:rStyle w:val="Hypertextovodkaz"/>
              </w:rPr>
              <w:t xml:space="preserve"> statutárního orgánu</w:t>
            </w:r>
            <w:r>
              <w:tab/>
            </w:r>
            <w:r>
              <w:fldChar w:fldCharType="begin"/>
            </w:r>
            <w:r>
              <w:instrText xml:space="preserve"> PAGEREF _Toc256000115 \h </w:instrText>
            </w:r>
            <w:r>
              <w:fldChar w:fldCharType="separate"/>
            </w:r>
            <w:r>
              <w:t>169</w:t>
            </w:r>
            <w:r>
              <w:fldChar w:fldCharType="end"/>
            </w:r>
          </w:hyperlink>
        </w:p>
        <w:p w14:paraId="72702273" w14:textId="77777777" w:rsidR="008F746B" w:rsidRDefault="00AA7EF0">
          <w:pPr>
            <w:pStyle w:val="Obsah1"/>
            <w:rPr>
              <w:noProof/>
            </w:rPr>
          </w:pPr>
          <w:hyperlink w:anchor="_Toc256000116" w:history="1">
            <w:r>
              <w:rPr>
                <w:rStyle w:val="Hypertextovodkaz"/>
              </w:rPr>
              <w:t>Příklad č. 4: Změna indikátorů</w:t>
            </w:r>
            <w:r>
              <w:tab/>
            </w:r>
            <w:r>
              <w:fldChar w:fldCharType="begin"/>
            </w:r>
            <w:r>
              <w:instrText xml:space="preserve"> PAGEREF _Toc256000116 \h </w:instrText>
            </w:r>
            <w:r>
              <w:fldChar w:fldCharType="separate"/>
            </w:r>
            <w:r>
              <w:t>172</w:t>
            </w:r>
            <w:r>
              <w:fldChar w:fldCharType="end"/>
            </w:r>
          </w:hyperlink>
        </w:p>
        <w:p w14:paraId="52E68E1D" w14:textId="77777777" w:rsidR="008F746B" w:rsidRDefault="00AA7EF0">
          <w:pPr>
            <w:pStyle w:val="Obsah2"/>
          </w:pPr>
          <w:hyperlink w:anchor="_Toc256000117" w:history="1">
            <w:r>
              <w:rPr>
                <w:rStyle w:val="Hypertextovodkaz"/>
              </w:rPr>
              <w:t>a.</w:t>
            </w:r>
            <w:r>
              <w:tab/>
            </w:r>
            <w:r>
              <w:rPr>
                <w:rStyle w:val="Hypertextovodkaz"/>
              </w:rPr>
              <w:t>Smazání žádosti o změnu</w:t>
            </w:r>
            <w:r>
              <w:tab/>
            </w:r>
            <w:r>
              <w:fldChar w:fldCharType="begin"/>
            </w:r>
            <w:r>
              <w:instrText xml:space="preserve"> PAGEREF _Toc256000117 \h </w:instrText>
            </w:r>
            <w:r>
              <w:fldChar w:fldCharType="separate"/>
            </w:r>
            <w:r>
              <w:t>174</w:t>
            </w:r>
            <w:r>
              <w:fldChar w:fldCharType="end"/>
            </w:r>
          </w:hyperlink>
        </w:p>
        <w:p w14:paraId="71E6BD95" w14:textId="77777777" w:rsidR="008F746B" w:rsidRDefault="00AA7EF0">
          <w:pPr>
            <w:pStyle w:val="Obsah2"/>
          </w:pPr>
          <w:hyperlink w:anchor="_Toc256000118" w:history="1">
            <w:r>
              <w:rPr>
                <w:rStyle w:val="Hypertextovodkaz"/>
              </w:rPr>
              <w:t>b.</w:t>
            </w:r>
            <w:r>
              <w:tab/>
            </w:r>
            <w:r>
              <w:rPr>
                <w:rStyle w:val="Hypertextovodkaz"/>
              </w:rPr>
              <w:t>Kontrola žádosti o změnu</w:t>
            </w:r>
            <w:r>
              <w:tab/>
            </w:r>
            <w:r>
              <w:fldChar w:fldCharType="begin"/>
            </w:r>
            <w:r>
              <w:instrText xml:space="preserve"> PAGEREF _Toc256000118 \h </w:instrText>
            </w:r>
            <w:r>
              <w:fldChar w:fldCharType="separate"/>
            </w:r>
            <w:r>
              <w:t>174</w:t>
            </w:r>
            <w:r>
              <w:fldChar w:fldCharType="end"/>
            </w:r>
          </w:hyperlink>
        </w:p>
        <w:p w14:paraId="3C03EF2C" w14:textId="77777777" w:rsidR="008F746B" w:rsidRDefault="00AA7EF0">
          <w:pPr>
            <w:pStyle w:val="Obsah2"/>
          </w:pPr>
          <w:hyperlink w:anchor="_Toc256000119" w:history="1">
            <w:r>
              <w:rPr>
                <w:rStyle w:val="Hypertextovodkaz"/>
              </w:rPr>
              <w:t>c.</w:t>
            </w:r>
            <w:r>
              <w:tab/>
            </w:r>
            <w:r>
              <w:rPr>
                <w:rStyle w:val="Hypertextovodkaz"/>
              </w:rPr>
              <w:t>Finalizace žádosti o změnu</w:t>
            </w:r>
            <w:r>
              <w:tab/>
            </w:r>
            <w:r>
              <w:fldChar w:fldCharType="begin"/>
            </w:r>
            <w:r>
              <w:instrText xml:space="preserve"> PAGEREF _Toc256000119 \h </w:instrText>
            </w:r>
            <w:r>
              <w:fldChar w:fldCharType="separate"/>
            </w:r>
            <w:r>
              <w:t>175</w:t>
            </w:r>
            <w:r>
              <w:fldChar w:fldCharType="end"/>
            </w:r>
          </w:hyperlink>
        </w:p>
        <w:p w14:paraId="7DFB3024" w14:textId="77777777" w:rsidR="008F746B" w:rsidRDefault="00AA7EF0">
          <w:pPr>
            <w:pStyle w:val="Obsah2"/>
          </w:pPr>
          <w:hyperlink w:anchor="_Toc256000120" w:history="1">
            <w:r>
              <w:rPr>
                <w:rStyle w:val="Hypertextovodkaz"/>
              </w:rPr>
              <w:t>d.</w:t>
            </w:r>
            <w:r>
              <w:tab/>
            </w:r>
            <w:r>
              <w:rPr>
                <w:rStyle w:val="Hypertextovodkaz"/>
              </w:rPr>
              <w:t>Storno finalizace žádosti o zm</w:t>
            </w:r>
            <w:r>
              <w:rPr>
                <w:rStyle w:val="Hypertextovodkaz"/>
              </w:rPr>
              <w:t>ěnu</w:t>
            </w:r>
            <w:r>
              <w:tab/>
            </w:r>
            <w:r>
              <w:fldChar w:fldCharType="begin"/>
            </w:r>
            <w:r>
              <w:instrText xml:space="preserve"> PAGEREF _Toc256000120 \h </w:instrText>
            </w:r>
            <w:r>
              <w:fldChar w:fldCharType="separate"/>
            </w:r>
            <w:r>
              <w:t>175</w:t>
            </w:r>
            <w:r>
              <w:fldChar w:fldCharType="end"/>
            </w:r>
          </w:hyperlink>
        </w:p>
        <w:p w14:paraId="2872C805" w14:textId="77777777" w:rsidR="008F746B" w:rsidRDefault="00AA7EF0">
          <w:pPr>
            <w:pStyle w:val="Obsah2"/>
          </w:pPr>
          <w:hyperlink w:anchor="_Toc256000121" w:history="1">
            <w:r>
              <w:rPr>
                <w:rStyle w:val="Hypertextovodkaz"/>
              </w:rPr>
              <w:t>e.</w:t>
            </w:r>
            <w:r>
              <w:tab/>
            </w:r>
            <w:r>
              <w:rPr>
                <w:rStyle w:val="Hypertextovodkaz"/>
              </w:rPr>
              <w:t>Podepsání a podání žádosti o změnu</w:t>
            </w:r>
            <w:r>
              <w:tab/>
            </w:r>
            <w:r>
              <w:fldChar w:fldCharType="begin"/>
            </w:r>
            <w:r>
              <w:instrText xml:space="preserve"> PAGEREF _Toc256000121 \h </w:instrText>
            </w:r>
            <w:r>
              <w:fldChar w:fldCharType="separate"/>
            </w:r>
            <w:r>
              <w:t>175</w:t>
            </w:r>
            <w:r>
              <w:fldChar w:fldCharType="end"/>
            </w:r>
          </w:hyperlink>
        </w:p>
        <w:p w14:paraId="567033DE" w14:textId="77777777" w:rsidR="008F746B" w:rsidRDefault="00AA7EF0">
          <w:pPr>
            <w:pStyle w:val="Obsah2"/>
          </w:pPr>
          <w:hyperlink w:anchor="_Toc256000122" w:history="1">
            <w:r>
              <w:rPr>
                <w:rStyle w:val="Hypertextovodkaz"/>
              </w:rPr>
              <w:t>f.</w:t>
            </w:r>
            <w:r>
              <w:tab/>
            </w:r>
            <w:r>
              <w:rPr>
                <w:rStyle w:val="Hypertextovodkaz"/>
              </w:rPr>
              <w:t>Stáhnutí žádosti o změnu</w:t>
            </w:r>
            <w:r>
              <w:tab/>
            </w:r>
            <w:r>
              <w:fldChar w:fldCharType="begin"/>
            </w:r>
            <w:r>
              <w:instrText xml:space="preserve"> PAGEREF _Toc256000122 \h </w:instrText>
            </w:r>
            <w:r>
              <w:fldChar w:fldCharType="separate"/>
            </w:r>
            <w:r>
              <w:t>175</w:t>
            </w:r>
            <w:r>
              <w:fldChar w:fldCharType="end"/>
            </w:r>
          </w:hyperlink>
        </w:p>
        <w:p w14:paraId="2982B380" w14:textId="77777777" w:rsidR="008F746B" w:rsidRDefault="00AA7EF0">
          <w:pPr>
            <w:pStyle w:val="Obsah2"/>
          </w:pPr>
          <w:hyperlink w:anchor="_Toc256000123" w:history="1">
            <w:r>
              <w:rPr>
                <w:rStyle w:val="Hypertextovodkaz"/>
              </w:rPr>
              <w:t>g.</w:t>
            </w:r>
            <w:r>
              <w:tab/>
            </w:r>
            <w:r>
              <w:rPr>
                <w:rStyle w:val="Hypertextovodkaz"/>
              </w:rPr>
              <w:t>Vrácení žádosti o změnu</w:t>
            </w:r>
            <w:r>
              <w:tab/>
            </w:r>
            <w:r>
              <w:fldChar w:fldCharType="begin"/>
            </w:r>
            <w:r>
              <w:instrText xml:space="preserve"> PAGEREF _Toc256000123 \h </w:instrText>
            </w:r>
            <w:r>
              <w:fldChar w:fldCharType="separate"/>
            </w:r>
            <w:r>
              <w:t>175</w:t>
            </w:r>
            <w:r>
              <w:fldChar w:fldCharType="end"/>
            </w:r>
          </w:hyperlink>
        </w:p>
        <w:p w14:paraId="162D05E7" w14:textId="77777777" w:rsidR="008F746B" w:rsidRDefault="00AA7EF0">
          <w:pPr>
            <w:pStyle w:val="Obsah2"/>
          </w:pPr>
          <w:hyperlink w:anchor="_Toc256000124" w:history="1">
            <w:r>
              <w:rPr>
                <w:rStyle w:val="Hypertextovodkaz"/>
              </w:rPr>
              <w:t>h.</w:t>
            </w:r>
            <w:r>
              <w:tab/>
            </w:r>
            <w:r>
              <w:rPr>
                <w:rStyle w:val="Hypertextovodkaz"/>
              </w:rPr>
              <w:t xml:space="preserve">Žádosti o </w:t>
            </w:r>
            <w:r>
              <w:rPr>
                <w:rStyle w:val="Hypertextovodkaz"/>
              </w:rPr>
              <w:t>změnu, kdy iniciátorem je manažer projektu</w:t>
            </w:r>
            <w:r>
              <w:tab/>
            </w:r>
            <w:r>
              <w:fldChar w:fldCharType="begin"/>
            </w:r>
            <w:r>
              <w:instrText xml:space="preserve"> PAGEREF _Toc256000124 \h </w:instrText>
            </w:r>
            <w:r>
              <w:fldChar w:fldCharType="separate"/>
            </w:r>
            <w:r>
              <w:t>176</w:t>
            </w:r>
            <w:r>
              <w:fldChar w:fldCharType="end"/>
            </w:r>
          </w:hyperlink>
        </w:p>
        <w:p w14:paraId="58481E92" w14:textId="77777777" w:rsidR="008F746B" w:rsidRDefault="00AA7EF0">
          <w:pPr>
            <w:pStyle w:val="Obsah2"/>
          </w:pPr>
          <w:hyperlink w:anchor="_Toc256000125" w:history="1">
            <w:r w:rsidRPr="00FB2E74">
              <w:rPr>
                <w:rStyle w:val="Hypertextovodkaz"/>
              </w:rPr>
              <w:t xml:space="preserve">Část </w:t>
            </w:r>
            <w:r w:rsidR="000A18EF">
              <w:rPr>
                <w:rStyle w:val="Hypertextovodkaz"/>
              </w:rPr>
              <w:t>E</w:t>
            </w:r>
            <w:r>
              <w:tab/>
            </w:r>
            <w:r>
              <w:fldChar w:fldCharType="begin"/>
            </w:r>
            <w:r>
              <w:instrText xml:space="preserve"> PAGEREF _Toc256000125 \h </w:instrText>
            </w:r>
            <w:r>
              <w:fldChar w:fldCharType="separate"/>
            </w:r>
            <w:r>
              <w:t>177</w:t>
            </w:r>
            <w:r>
              <w:fldChar w:fldCharType="end"/>
            </w:r>
          </w:hyperlink>
        </w:p>
        <w:p w14:paraId="61C9B4F5" w14:textId="77777777" w:rsidR="008F746B" w:rsidRDefault="00AA7EF0">
          <w:pPr>
            <w:pStyle w:val="Obsah2"/>
          </w:pPr>
          <w:hyperlink w:anchor="_Toc256000126" w:history="1">
            <w:r w:rsidRPr="0080682A">
              <w:rPr>
                <w:rStyle w:val="Hypertextovodkaz"/>
              </w:rPr>
              <w:t xml:space="preserve">POSTUP </w:t>
            </w:r>
            <w:r>
              <w:rPr>
                <w:rStyle w:val="Hypertextovodkaz"/>
              </w:rPr>
              <w:t xml:space="preserve">ZADÁVÁNÍ </w:t>
            </w:r>
            <w:r w:rsidR="000A18EF">
              <w:rPr>
                <w:rStyle w:val="Hypertextovodkaz"/>
              </w:rPr>
              <w:t>EXTERNÍCH KONTROL</w:t>
            </w:r>
            <w:r>
              <w:tab/>
            </w:r>
            <w:r>
              <w:fldChar w:fldCharType="begin"/>
            </w:r>
            <w:r>
              <w:instrText xml:space="preserve"> PAGEREF _Toc256000126 \h </w:instrText>
            </w:r>
            <w:r>
              <w:fldChar w:fldCharType="separate"/>
            </w:r>
            <w:r>
              <w:t>177</w:t>
            </w:r>
            <w:r>
              <w:fldChar w:fldCharType="end"/>
            </w:r>
          </w:hyperlink>
        </w:p>
        <w:p w14:paraId="123006C1" w14:textId="77777777" w:rsidR="008F746B" w:rsidRDefault="00AA7EF0">
          <w:pPr>
            <w:pStyle w:val="Obsah2"/>
          </w:pPr>
          <w:hyperlink w:anchor="_Toc256000127" w:history="1">
            <w:r>
              <w:rPr>
                <w:rStyle w:val="Hypertextovodkaz"/>
              </w:rPr>
              <w:t>1.1</w:t>
            </w:r>
            <w:r>
              <w:tab/>
            </w:r>
            <w:r>
              <w:rPr>
                <w:rStyle w:val="Hypertextovodkaz"/>
              </w:rPr>
              <w:t>Záložka Nové kontrolní zjištění</w:t>
            </w:r>
            <w:r>
              <w:tab/>
            </w:r>
            <w:r>
              <w:fldChar w:fldCharType="begin"/>
            </w:r>
            <w:r>
              <w:instrText xml:space="preserve"> PAGEREF _Toc256000127 \h </w:instrText>
            </w:r>
            <w:r>
              <w:fldChar w:fldCharType="separate"/>
            </w:r>
            <w:r>
              <w:t>181</w:t>
            </w:r>
            <w:r>
              <w:fldChar w:fldCharType="end"/>
            </w:r>
          </w:hyperlink>
        </w:p>
        <w:p w14:paraId="577FD53B" w14:textId="77777777" w:rsidR="008F746B" w:rsidRDefault="00AA7EF0">
          <w:pPr>
            <w:pStyle w:val="Obsah2"/>
          </w:pPr>
          <w:hyperlink w:anchor="_Toc256000128" w:history="1">
            <w:r>
              <w:rPr>
                <w:rStyle w:val="Hypertextovodkaz"/>
              </w:rPr>
              <w:t>1.2</w:t>
            </w:r>
            <w:r>
              <w:tab/>
            </w:r>
            <w:r w:rsidRPr="004A6620">
              <w:rPr>
                <w:rStyle w:val="Hypertextovodkaz"/>
              </w:rPr>
              <w:t>Záložka podjatosti kontrolujícího</w:t>
            </w:r>
            <w:r>
              <w:tab/>
            </w:r>
            <w:r>
              <w:fldChar w:fldCharType="begin"/>
            </w:r>
            <w:r>
              <w:instrText xml:space="preserve"> PAGEREF _Toc256000128 \h </w:instrText>
            </w:r>
            <w:r>
              <w:fldChar w:fldCharType="separate"/>
            </w:r>
            <w:r>
              <w:t>182</w:t>
            </w:r>
            <w:r>
              <w:fldChar w:fldCharType="end"/>
            </w:r>
          </w:hyperlink>
        </w:p>
        <w:p w14:paraId="5E241E56" w14:textId="77777777" w:rsidR="008F746B" w:rsidRDefault="00AA7EF0">
          <w:pPr>
            <w:pStyle w:val="Obsah2"/>
          </w:pPr>
          <w:hyperlink w:anchor="_Toc256000129" w:history="1">
            <w:r>
              <w:rPr>
                <w:rStyle w:val="Hypertextovodkaz"/>
              </w:rPr>
              <w:t>1.3</w:t>
            </w:r>
            <w:r>
              <w:tab/>
            </w:r>
            <w:r>
              <w:rPr>
                <w:rStyle w:val="Hypertextovodkaz"/>
              </w:rPr>
              <w:t xml:space="preserve">Záložka Námitka proti </w:t>
            </w:r>
            <w:r>
              <w:rPr>
                <w:rStyle w:val="Hypertextovodkaz"/>
              </w:rPr>
              <w:t>kontrolnímu zjištění.</w:t>
            </w:r>
            <w:r>
              <w:tab/>
            </w:r>
            <w:r>
              <w:fldChar w:fldCharType="begin"/>
            </w:r>
            <w:r>
              <w:instrText xml:space="preserve"> PAGEREF _Toc256000129 \h </w:instrText>
            </w:r>
            <w:r>
              <w:fldChar w:fldCharType="separate"/>
            </w:r>
            <w:r>
              <w:t>183</w:t>
            </w:r>
            <w:r>
              <w:fldChar w:fldCharType="end"/>
            </w:r>
          </w:hyperlink>
        </w:p>
        <w:p w14:paraId="2AACA448" w14:textId="77777777" w:rsidR="008F746B" w:rsidRDefault="00AA7EF0">
          <w:pPr>
            <w:pStyle w:val="Obsah2"/>
          </w:pPr>
          <w:hyperlink w:anchor="_Toc256000130" w:history="1">
            <w:r>
              <w:rPr>
                <w:rStyle w:val="Hypertextovodkaz"/>
              </w:rPr>
              <w:t>1.4</w:t>
            </w:r>
            <w:r>
              <w:tab/>
            </w:r>
            <w:r w:rsidRPr="004A6620">
              <w:rPr>
                <w:rStyle w:val="Hypertextovodkaz"/>
              </w:rPr>
              <w:t>Záložka Přílohy</w:t>
            </w:r>
            <w:r>
              <w:tab/>
            </w:r>
            <w:r>
              <w:fldChar w:fldCharType="begin"/>
            </w:r>
            <w:r>
              <w:instrText xml:space="preserve"> PAGEREF _Toc256000130 \h </w:instrText>
            </w:r>
            <w:r>
              <w:fldChar w:fldCharType="separate"/>
            </w:r>
            <w:r>
              <w:t>183</w:t>
            </w:r>
            <w:r>
              <w:fldChar w:fldCharType="end"/>
            </w:r>
          </w:hyperlink>
        </w:p>
        <w:p w14:paraId="3C272C3B" w14:textId="77777777" w:rsidR="008F746B" w:rsidRDefault="00AA7EF0">
          <w:pPr>
            <w:pStyle w:val="Obsah2"/>
          </w:pPr>
          <w:hyperlink w:anchor="_Toc256000131" w:history="1">
            <w:r w:rsidRPr="00FB2E74">
              <w:rPr>
                <w:rStyle w:val="Hypertextovodkaz"/>
              </w:rPr>
              <w:t xml:space="preserve">Část </w:t>
            </w:r>
            <w:r w:rsidR="00300157">
              <w:rPr>
                <w:rStyle w:val="Hypertextovodkaz"/>
              </w:rPr>
              <w:t>F</w:t>
            </w:r>
            <w:r>
              <w:tab/>
            </w:r>
            <w:r>
              <w:fldChar w:fldCharType="begin"/>
            </w:r>
            <w:r>
              <w:instrText xml:space="preserve"> PAGEREF _Toc256000131 \h </w:instrText>
            </w:r>
            <w:r>
              <w:fldChar w:fldCharType="separate"/>
            </w:r>
            <w:r>
              <w:t>185</w:t>
            </w:r>
            <w:r>
              <w:fldChar w:fldCharType="end"/>
            </w:r>
          </w:hyperlink>
        </w:p>
        <w:p w14:paraId="45D8B79D" w14:textId="77777777" w:rsidR="008F746B" w:rsidRDefault="00AA7EF0">
          <w:pPr>
            <w:pStyle w:val="Obsah2"/>
          </w:pPr>
          <w:hyperlink w:anchor="_Toc256000132" w:history="1">
            <w:r w:rsidRPr="0080682A">
              <w:rPr>
                <w:rStyle w:val="Hypertextovodkaz"/>
              </w:rPr>
              <w:t xml:space="preserve">POSTUP </w:t>
            </w:r>
            <w:r>
              <w:rPr>
                <w:rStyle w:val="Hypertextovodkaz"/>
              </w:rPr>
              <w:t>PRO VYPLŇOVÁNÍ</w:t>
            </w:r>
            <w:r w:rsidR="00530D32">
              <w:rPr>
                <w:rStyle w:val="Hypertextovodkaz"/>
              </w:rPr>
              <w:t xml:space="preserve"> ZPRÁVY O UDRŽITELNOSTI</w:t>
            </w:r>
            <w:r w:rsidRPr="0080682A">
              <w:rPr>
                <w:rStyle w:val="Hypertextovodkaz"/>
              </w:rPr>
              <w:t xml:space="preserve"> V MS2014+</w:t>
            </w:r>
            <w:r>
              <w:tab/>
            </w:r>
            <w:r>
              <w:fldChar w:fldCharType="begin"/>
            </w:r>
            <w:r>
              <w:instrText xml:space="preserve"> PAGEREF _Toc256000132 \h </w:instrText>
            </w:r>
            <w:r>
              <w:fldChar w:fldCharType="separate"/>
            </w:r>
            <w:r>
              <w:t>185</w:t>
            </w:r>
            <w:r>
              <w:fldChar w:fldCharType="end"/>
            </w:r>
          </w:hyperlink>
        </w:p>
        <w:p w14:paraId="2608D642" w14:textId="77777777" w:rsidR="008F746B" w:rsidRDefault="00AA7EF0">
          <w:pPr>
            <w:pStyle w:val="Obsah1"/>
            <w:rPr>
              <w:noProof/>
            </w:rPr>
          </w:pPr>
          <w:hyperlink w:anchor="_Toc256000133" w:history="1">
            <w:r>
              <w:rPr>
                <w:rStyle w:val="Hypertextovodkaz"/>
              </w:rPr>
              <w:t>1.</w:t>
            </w:r>
            <w:r>
              <w:rPr>
                <w:noProof/>
              </w:rPr>
              <w:tab/>
            </w:r>
            <w:r>
              <w:rPr>
                <w:rStyle w:val="Hypertextovodkaz"/>
              </w:rPr>
              <w:t>Harmonogram Zpráv</w:t>
            </w:r>
            <w:r>
              <w:tab/>
            </w:r>
            <w:r>
              <w:fldChar w:fldCharType="begin"/>
            </w:r>
            <w:r>
              <w:instrText xml:space="preserve"> PAGEREF _Toc256000133 \h </w:instrText>
            </w:r>
            <w:r>
              <w:fldChar w:fldCharType="separate"/>
            </w:r>
            <w:r>
              <w:t>186</w:t>
            </w:r>
            <w:r>
              <w:fldChar w:fldCharType="end"/>
            </w:r>
          </w:hyperlink>
        </w:p>
        <w:p w14:paraId="3C105BBF" w14:textId="77777777" w:rsidR="008F746B" w:rsidRDefault="00AA7EF0">
          <w:pPr>
            <w:pStyle w:val="Obsah1"/>
            <w:rPr>
              <w:noProof/>
            </w:rPr>
          </w:pPr>
          <w:hyperlink w:anchor="_Toc256000134" w:history="1">
            <w:r>
              <w:rPr>
                <w:rStyle w:val="Hypertextovodkaz"/>
              </w:rPr>
              <w:t>2.</w:t>
            </w:r>
            <w:r>
              <w:rPr>
                <w:noProof/>
              </w:rPr>
              <w:tab/>
            </w:r>
            <w:r>
              <w:rPr>
                <w:rStyle w:val="Hypertextovodkaz"/>
              </w:rPr>
              <w:t>Postup vyplnění zprávy o udržitelnosti</w:t>
            </w:r>
            <w:r>
              <w:tab/>
            </w:r>
            <w:r>
              <w:fldChar w:fldCharType="begin"/>
            </w:r>
            <w:r>
              <w:instrText xml:space="preserve"> PAGEREF _Toc256000134 \h </w:instrText>
            </w:r>
            <w:r>
              <w:fldChar w:fldCharType="separate"/>
            </w:r>
            <w:r>
              <w:t>187</w:t>
            </w:r>
            <w:r>
              <w:fldChar w:fldCharType="end"/>
            </w:r>
          </w:hyperlink>
        </w:p>
        <w:p w14:paraId="5A9C89F3" w14:textId="77777777" w:rsidR="008F746B" w:rsidRDefault="00AA7EF0">
          <w:pPr>
            <w:pStyle w:val="Obsah2"/>
          </w:pPr>
          <w:hyperlink w:anchor="_Toc256000135" w:history="1">
            <w:r>
              <w:rPr>
                <w:rStyle w:val="Hypertextovodkaz"/>
              </w:rPr>
              <w:t>2.1</w:t>
            </w:r>
            <w:r>
              <w:tab/>
            </w:r>
            <w:r>
              <w:rPr>
                <w:rStyle w:val="Hypertextovodkaz"/>
              </w:rPr>
              <w:t>Záložka informace o zprávě</w:t>
            </w:r>
            <w:r>
              <w:tab/>
            </w:r>
            <w:r>
              <w:fldChar w:fldCharType="begin"/>
            </w:r>
            <w:r>
              <w:instrText xml:space="preserve"> PAGEREF _Toc256000135 \h </w:instrText>
            </w:r>
            <w:r>
              <w:fldChar w:fldCharType="separate"/>
            </w:r>
            <w:r>
              <w:t>187</w:t>
            </w:r>
            <w:r>
              <w:fldChar w:fldCharType="end"/>
            </w:r>
          </w:hyperlink>
        </w:p>
        <w:p w14:paraId="426507C5" w14:textId="77777777" w:rsidR="008F746B" w:rsidRDefault="00AA7EF0">
          <w:pPr>
            <w:pStyle w:val="Obsah2"/>
          </w:pPr>
          <w:hyperlink w:anchor="_Toc256000136" w:history="1">
            <w:r>
              <w:rPr>
                <w:rStyle w:val="Hypertextovodkaz"/>
              </w:rPr>
              <w:t>2.2</w:t>
            </w:r>
            <w:r>
              <w:tab/>
            </w:r>
            <w:r>
              <w:rPr>
                <w:rStyle w:val="Hypertextovodkaz"/>
              </w:rPr>
              <w:t>Záložka Plnění udržitelnosti</w:t>
            </w:r>
            <w:r>
              <w:tab/>
            </w:r>
            <w:r>
              <w:fldChar w:fldCharType="begin"/>
            </w:r>
            <w:r>
              <w:instrText xml:space="preserve"> PAGEREF _Toc256000136 \h </w:instrText>
            </w:r>
            <w:r>
              <w:fldChar w:fldCharType="separate"/>
            </w:r>
            <w:r>
              <w:t>188</w:t>
            </w:r>
            <w:r>
              <w:fldChar w:fldCharType="end"/>
            </w:r>
          </w:hyperlink>
        </w:p>
        <w:p w14:paraId="38E7D7E6" w14:textId="77777777" w:rsidR="008F746B" w:rsidRDefault="00AA7EF0">
          <w:pPr>
            <w:pStyle w:val="Obsah2"/>
          </w:pPr>
          <w:hyperlink w:anchor="_Toc256000137" w:history="1">
            <w:r>
              <w:rPr>
                <w:rStyle w:val="Hypertextovodkaz"/>
              </w:rPr>
              <w:t>2.3</w:t>
            </w:r>
            <w:r>
              <w:tab/>
            </w:r>
            <w:r>
              <w:rPr>
                <w:rStyle w:val="Hypertextovodkaz"/>
              </w:rPr>
              <w:t>Záložka Příjmy</w:t>
            </w:r>
            <w:r>
              <w:tab/>
            </w:r>
            <w:r>
              <w:fldChar w:fldCharType="begin"/>
            </w:r>
            <w:r>
              <w:instrText xml:space="preserve"> PAGEREF _Toc256000137 \h </w:instrText>
            </w:r>
            <w:r>
              <w:fldChar w:fldCharType="separate"/>
            </w:r>
            <w:r>
              <w:t>188</w:t>
            </w:r>
            <w:r>
              <w:fldChar w:fldCharType="end"/>
            </w:r>
          </w:hyperlink>
        </w:p>
        <w:p w14:paraId="31526966" w14:textId="77777777" w:rsidR="008F746B" w:rsidRDefault="00AA7EF0">
          <w:pPr>
            <w:pStyle w:val="Obsah2"/>
          </w:pPr>
          <w:hyperlink w:anchor="_Toc256000138" w:history="1">
            <w:r>
              <w:rPr>
                <w:rStyle w:val="Hypertextovodkaz"/>
              </w:rPr>
              <w:t>2.4</w:t>
            </w:r>
            <w:r>
              <w:tab/>
            </w:r>
            <w:r>
              <w:rPr>
                <w:rStyle w:val="Hypertextovodkaz"/>
              </w:rPr>
              <w:t>Záložka Identifikace problému</w:t>
            </w:r>
            <w:r>
              <w:tab/>
            </w:r>
            <w:r>
              <w:fldChar w:fldCharType="begin"/>
            </w:r>
            <w:r>
              <w:instrText xml:space="preserve"> PAGEREF _Toc256000138 \h </w:instrText>
            </w:r>
            <w:r>
              <w:fldChar w:fldCharType="separate"/>
            </w:r>
            <w:r>
              <w:t>189</w:t>
            </w:r>
            <w:r>
              <w:fldChar w:fldCharType="end"/>
            </w:r>
          </w:hyperlink>
        </w:p>
        <w:p w14:paraId="41A23589" w14:textId="77777777" w:rsidR="008F746B" w:rsidRDefault="00AA7EF0">
          <w:pPr>
            <w:pStyle w:val="Obsah2"/>
          </w:pPr>
          <w:hyperlink w:anchor="_Toc256000139" w:history="1">
            <w:r>
              <w:rPr>
                <w:rStyle w:val="Hypertextovodkaz"/>
              </w:rPr>
              <w:t>2.5</w:t>
            </w:r>
            <w:r>
              <w:tab/>
            </w:r>
            <w:r>
              <w:rPr>
                <w:rStyle w:val="Hypertextovodkaz"/>
              </w:rPr>
              <w:t>Záložka Indikátory</w:t>
            </w:r>
            <w:r>
              <w:tab/>
            </w:r>
            <w:r>
              <w:fldChar w:fldCharType="begin"/>
            </w:r>
            <w:r>
              <w:instrText xml:space="preserve"> PAGEREF _Toc256000139 \h </w:instrText>
            </w:r>
            <w:r>
              <w:fldChar w:fldCharType="separate"/>
            </w:r>
            <w:r>
              <w:t>189</w:t>
            </w:r>
            <w:r>
              <w:fldChar w:fldCharType="end"/>
            </w:r>
          </w:hyperlink>
        </w:p>
        <w:p w14:paraId="06ECAD8D" w14:textId="77777777" w:rsidR="008F746B" w:rsidRDefault="00AA7EF0">
          <w:pPr>
            <w:pStyle w:val="Obsah2"/>
          </w:pPr>
          <w:hyperlink w:anchor="_Toc256000140" w:history="1">
            <w:r>
              <w:rPr>
                <w:rStyle w:val="Hypertextovodkaz"/>
              </w:rPr>
              <w:t>2.6</w:t>
            </w:r>
            <w:r>
              <w:tab/>
            </w:r>
            <w:r>
              <w:rPr>
                <w:rStyle w:val="Hypertextovodkaz"/>
              </w:rPr>
              <w:t>Záložka Horizontální principy</w:t>
            </w:r>
            <w:r>
              <w:tab/>
            </w:r>
            <w:r>
              <w:fldChar w:fldCharType="begin"/>
            </w:r>
            <w:r>
              <w:instrText xml:space="preserve"> PAGEREF _Toc256000140 \h </w:instrText>
            </w:r>
            <w:r>
              <w:fldChar w:fldCharType="separate"/>
            </w:r>
            <w:r>
              <w:t>190</w:t>
            </w:r>
            <w:r>
              <w:fldChar w:fldCharType="end"/>
            </w:r>
          </w:hyperlink>
        </w:p>
        <w:p w14:paraId="40CAB976" w14:textId="77777777" w:rsidR="008F746B" w:rsidRDefault="00AA7EF0">
          <w:pPr>
            <w:pStyle w:val="Obsah2"/>
          </w:pPr>
          <w:hyperlink w:anchor="_Toc256000141" w:history="1">
            <w:r>
              <w:rPr>
                <w:rStyle w:val="Hypertextovodkaz"/>
              </w:rPr>
              <w:t>2.7</w:t>
            </w:r>
            <w:r>
              <w:tab/>
            </w:r>
            <w:r>
              <w:rPr>
                <w:rStyle w:val="Hypertextovodkaz"/>
              </w:rPr>
              <w:t>Záložka Čestné prohlášení</w:t>
            </w:r>
            <w:r>
              <w:tab/>
            </w:r>
            <w:r>
              <w:fldChar w:fldCharType="begin"/>
            </w:r>
            <w:r>
              <w:instrText xml:space="preserve"> PAGEREF _Toc256000141 \h </w:instrText>
            </w:r>
            <w:r>
              <w:fldChar w:fldCharType="separate"/>
            </w:r>
            <w:r>
              <w:t>191</w:t>
            </w:r>
            <w:r>
              <w:fldChar w:fldCharType="end"/>
            </w:r>
          </w:hyperlink>
        </w:p>
        <w:p w14:paraId="3C39C965" w14:textId="77777777" w:rsidR="008F746B" w:rsidRDefault="00AA7EF0">
          <w:pPr>
            <w:pStyle w:val="Obsah2"/>
          </w:pPr>
          <w:hyperlink w:anchor="_Toc256000142" w:history="1">
            <w:r>
              <w:rPr>
                <w:rStyle w:val="Hypertextovodkaz"/>
              </w:rPr>
              <w:t>2.8</w:t>
            </w:r>
            <w:r>
              <w:tab/>
            </w:r>
            <w:r>
              <w:rPr>
                <w:rStyle w:val="Hypertextovodkaz"/>
              </w:rPr>
              <w:t xml:space="preserve">Záložka </w:t>
            </w:r>
            <w:r>
              <w:rPr>
                <w:rStyle w:val="Hypertextovodkaz"/>
              </w:rPr>
              <w:t>Dokumenty</w:t>
            </w:r>
            <w:r>
              <w:tab/>
            </w:r>
            <w:r>
              <w:fldChar w:fldCharType="begin"/>
            </w:r>
            <w:r>
              <w:instrText xml:space="preserve"> PAGEREF _Toc256000142 \h </w:instrText>
            </w:r>
            <w:r>
              <w:fldChar w:fldCharType="separate"/>
            </w:r>
            <w:r>
              <w:t>191</w:t>
            </w:r>
            <w:r>
              <w:fldChar w:fldCharType="end"/>
            </w:r>
          </w:hyperlink>
        </w:p>
        <w:p w14:paraId="0FF00641" w14:textId="77777777" w:rsidR="008F746B" w:rsidRDefault="00AA7EF0">
          <w:pPr>
            <w:pStyle w:val="Obsah2"/>
          </w:pPr>
          <w:hyperlink w:anchor="_Toc256000143" w:history="1">
            <w:r>
              <w:rPr>
                <w:rStyle w:val="Hypertextovodkaz"/>
              </w:rPr>
              <w:t>2.9</w:t>
            </w:r>
            <w:r>
              <w:tab/>
            </w:r>
            <w:r>
              <w:rPr>
                <w:rStyle w:val="Hypertextovodkaz"/>
              </w:rPr>
              <w:t>Záložka Publicita</w:t>
            </w:r>
            <w:r>
              <w:tab/>
            </w:r>
            <w:r>
              <w:fldChar w:fldCharType="begin"/>
            </w:r>
            <w:r>
              <w:instrText xml:space="preserve"> PAGEREF _Toc256000143 \h </w:instrText>
            </w:r>
            <w:r>
              <w:fldChar w:fldCharType="separate"/>
            </w:r>
            <w:r>
              <w:t>192</w:t>
            </w:r>
            <w:r>
              <w:fldChar w:fldCharType="end"/>
            </w:r>
          </w:hyperlink>
        </w:p>
        <w:p w14:paraId="062CA7EF" w14:textId="77777777" w:rsidR="008F746B" w:rsidRDefault="00AA7EF0">
          <w:pPr>
            <w:pStyle w:val="Obsah2"/>
          </w:pPr>
          <w:hyperlink w:anchor="_Toc256000144" w:history="1">
            <w:r>
              <w:rPr>
                <w:rStyle w:val="Hypertextovodkaz"/>
              </w:rPr>
              <w:t>2.10</w:t>
            </w:r>
            <w:r>
              <w:tab/>
            </w:r>
            <w:r>
              <w:rPr>
                <w:rStyle w:val="Hypertextovodkaz"/>
              </w:rPr>
              <w:t>Záložka Firemní proměnné</w:t>
            </w:r>
            <w:r>
              <w:tab/>
            </w:r>
            <w:r>
              <w:fldChar w:fldCharType="begin"/>
            </w:r>
            <w:r>
              <w:instrText xml:space="preserve"> PAGEREF _Toc256000144 \h </w:instrText>
            </w:r>
            <w:r>
              <w:fldChar w:fldCharType="separate"/>
            </w:r>
            <w:r>
              <w:t>193</w:t>
            </w:r>
            <w:r>
              <w:fldChar w:fldCharType="end"/>
            </w:r>
          </w:hyperlink>
        </w:p>
        <w:p w14:paraId="7A3337C3" w14:textId="77777777" w:rsidR="008F746B" w:rsidRDefault="00AA7EF0">
          <w:pPr>
            <w:pStyle w:val="Obsah2"/>
          </w:pPr>
          <w:hyperlink w:anchor="_Toc256000145" w:history="1">
            <w:r>
              <w:rPr>
                <w:rStyle w:val="Hypertextovodkaz"/>
              </w:rPr>
              <w:t>2.11</w:t>
            </w:r>
            <w:r>
              <w:tab/>
            </w:r>
            <w:r>
              <w:rPr>
                <w:rStyle w:val="Hypertextovodkaz"/>
              </w:rPr>
              <w:t>Záložka Kontroly</w:t>
            </w:r>
            <w:r>
              <w:tab/>
            </w:r>
            <w:r>
              <w:fldChar w:fldCharType="begin"/>
            </w:r>
            <w:r>
              <w:instrText xml:space="preserve"> PAGEREF _Toc256000145 \h </w:instrText>
            </w:r>
            <w:r>
              <w:fldChar w:fldCharType="separate"/>
            </w:r>
            <w:r>
              <w:t>193</w:t>
            </w:r>
            <w:r>
              <w:fldChar w:fldCharType="end"/>
            </w:r>
          </w:hyperlink>
        </w:p>
        <w:p w14:paraId="19EF4009" w14:textId="77777777" w:rsidR="008F746B" w:rsidRDefault="00AA7EF0">
          <w:pPr>
            <w:pStyle w:val="Obsah2"/>
          </w:pPr>
          <w:hyperlink w:anchor="_Toc256000146" w:history="1">
            <w:r>
              <w:rPr>
                <w:rStyle w:val="Hypertextovodkaz"/>
              </w:rPr>
              <w:t>2.12</w:t>
            </w:r>
            <w:r>
              <w:tab/>
            </w:r>
            <w:r>
              <w:rPr>
                <w:rStyle w:val="Hypertextovodkaz"/>
              </w:rPr>
              <w:t>Kontrola vyplnění zprávy o udržitelnosti projektu</w:t>
            </w:r>
            <w:r>
              <w:tab/>
            </w:r>
            <w:r>
              <w:fldChar w:fldCharType="begin"/>
            </w:r>
            <w:r>
              <w:instrText xml:space="preserve"> PAGEREF _Toc256000146 \h </w:instrText>
            </w:r>
            <w:r>
              <w:fldChar w:fldCharType="separate"/>
            </w:r>
            <w:r>
              <w:t>193</w:t>
            </w:r>
            <w:r>
              <w:fldChar w:fldCharType="end"/>
            </w:r>
          </w:hyperlink>
        </w:p>
        <w:p w14:paraId="0A78470E" w14:textId="77777777" w:rsidR="008F746B" w:rsidRDefault="00AA7EF0">
          <w:pPr>
            <w:pStyle w:val="Obsah2"/>
          </w:pPr>
          <w:hyperlink w:anchor="_Toc256000147" w:history="1">
            <w:r>
              <w:rPr>
                <w:rStyle w:val="Hypertextovodkaz"/>
              </w:rPr>
              <w:t>2.13</w:t>
            </w:r>
            <w:r>
              <w:tab/>
            </w:r>
            <w:r>
              <w:rPr>
                <w:rStyle w:val="Hypertextovodkaz"/>
              </w:rPr>
              <w:t>Finalizace zprávy o udržitelnosti projektu</w:t>
            </w:r>
            <w:r>
              <w:tab/>
            </w:r>
            <w:r>
              <w:fldChar w:fldCharType="begin"/>
            </w:r>
            <w:r>
              <w:instrText xml:space="preserve"> PAGEREF _Toc256000147 \h </w:instrText>
            </w:r>
            <w:r>
              <w:fldChar w:fldCharType="separate"/>
            </w:r>
            <w:r>
              <w:t>194</w:t>
            </w:r>
            <w:r>
              <w:fldChar w:fldCharType="end"/>
            </w:r>
          </w:hyperlink>
        </w:p>
        <w:p w14:paraId="434A96E3" w14:textId="77777777" w:rsidR="008F746B" w:rsidRDefault="00AA7EF0">
          <w:pPr>
            <w:pStyle w:val="Obsah2"/>
          </w:pPr>
          <w:hyperlink w:anchor="_Toc256000148" w:history="1">
            <w:r>
              <w:rPr>
                <w:rStyle w:val="Hypertextovodkaz"/>
              </w:rPr>
              <w:t>2.14</w:t>
            </w:r>
            <w:r>
              <w:tab/>
            </w:r>
            <w:r>
              <w:rPr>
                <w:rStyle w:val="Hypertextovodkaz"/>
              </w:rPr>
              <w:t xml:space="preserve">Podpis zprávy o </w:t>
            </w:r>
            <w:r>
              <w:rPr>
                <w:rStyle w:val="Hypertextovodkaz"/>
              </w:rPr>
              <w:t>udržitelnosti projektu</w:t>
            </w:r>
            <w:r>
              <w:tab/>
            </w:r>
            <w:r>
              <w:fldChar w:fldCharType="begin"/>
            </w:r>
            <w:r>
              <w:instrText xml:space="preserve"> PAGEREF _Toc256000148 \h </w:instrText>
            </w:r>
            <w:r>
              <w:fldChar w:fldCharType="separate"/>
            </w:r>
            <w:r>
              <w:t>194</w:t>
            </w:r>
            <w:r>
              <w:fldChar w:fldCharType="end"/>
            </w:r>
          </w:hyperlink>
        </w:p>
        <w:p w14:paraId="1F8B6227" w14:textId="77777777" w:rsidR="0080682A" w:rsidRDefault="00AA7EF0">
          <w:r>
            <w:rPr>
              <w:b/>
              <w:bCs/>
            </w:rPr>
            <w:fldChar w:fldCharType="end"/>
          </w:r>
        </w:p>
      </w:sdtContent>
    </w:sdt>
    <w:p w14:paraId="414123EC" w14:textId="77777777" w:rsidR="00FB2E74" w:rsidRDefault="00AA7EF0">
      <w:r>
        <w:br w:type="page"/>
      </w:r>
    </w:p>
    <w:p w14:paraId="7B0BDF96" w14:textId="77777777" w:rsidR="00FB2E74" w:rsidRDefault="00FB2E74" w:rsidP="00FB2E74">
      <w:pPr>
        <w:rPr>
          <w:rFonts w:eastAsiaTheme="minorEastAsia"/>
          <w:color w:val="17365D" w:themeColor="text2" w:themeShade="BF"/>
          <w:sz w:val="32"/>
          <w:szCs w:val="32"/>
        </w:rPr>
      </w:pPr>
    </w:p>
    <w:p w14:paraId="118D68F1" w14:textId="77777777" w:rsidR="00FB2E74" w:rsidRDefault="00FB2E74" w:rsidP="00FB2E74">
      <w:pPr>
        <w:rPr>
          <w:rFonts w:eastAsiaTheme="minorEastAsia"/>
          <w:color w:val="17365D" w:themeColor="text2" w:themeShade="BF"/>
          <w:sz w:val="32"/>
          <w:szCs w:val="32"/>
        </w:rPr>
      </w:pPr>
    </w:p>
    <w:p w14:paraId="78FFAB4E" w14:textId="77777777" w:rsidR="00FB2E74" w:rsidRDefault="00FB2E74" w:rsidP="00FB2E74">
      <w:pPr>
        <w:rPr>
          <w:rFonts w:eastAsiaTheme="minorEastAsia"/>
          <w:color w:val="17365D" w:themeColor="text2" w:themeShade="BF"/>
          <w:sz w:val="32"/>
          <w:szCs w:val="32"/>
        </w:rPr>
      </w:pPr>
    </w:p>
    <w:p w14:paraId="035BD3AA" w14:textId="77777777" w:rsidR="00FB2E74" w:rsidRDefault="00FB2E74" w:rsidP="00FB2E74">
      <w:pPr>
        <w:rPr>
          <w:rFonts w:eastAsiaTheme="minorEastAsia"/>
          <w:color w:val="17365D" w:themeColor="text2" w:themeShade="BF"/>
          <w:sz w:val="32"/>
          <w:szCs w:val="32"/>
        </w:rPr>
      </w:pPr>
    </w:p>
    <w:p w14:paraId="74D3CBD7" w14:textId="77777777" w:rsidR="00FB2E74" w:rsidRDefault="00FB2E74" w:rsidP="00FB2E74">
      <w:pPr>
        <w:rPr>
          <w:rFonts w:eastAsiaTheme="minorEastAsia"/>
          <w:color w:val="17365D" w:themeColor="text2" w:themeShade="BF"/>
          <w:sz w:val="32"/>
          <w:szCs w:val="32"/>
        </w:rPr>
      </w:pPr>
    </w:p>
    <w:p w14:paraId="7C3FE1F3" w14:textId="77777777" w:rsidR="00FB2E74" w:rsidRDefault="00FB2E74" w:rsidP="00FB2E74">
      <w:pPr>
        <w:rPr>
          <w:rFonts w:eastAsiaTheme="minorEastAsia"/>
          <w:color w:val="17365D" w:themeColor="text2" w:themeShade="BF"/>
          <w:sz w:val="32"/>
          <w:szCs w:val="32"/>
        </w:rPr>
      </w:pPr>
    </w:p>
    <w:p w14:paraId="39CC2861" w14:textId="77777777" w:rsidR="00FB2E74" w:rsidRDefault="00FB2E74" w:rsidP="00FB2E74">
      <w:pPr>
        <w:rPr>
          <w:rFonts w:eastAsiaTheme="minorEastAsia"/>
          <w:color w:val="17365D" w:themeColor="text2" w:themeShade="BF"/>
          <w:sz w:val="32"/>
          <w:szCs w:val="32"/>
        </w:rPr>
      </w:pPr>
    </w:p>
    <w:p w14:paraId="6835E9E0" w14:textId="77777777" w:rsidR="00FB2E74" w:rsidRDefault="00FB2E74" w:rsidP="00FB2E74">
      <w:pPr>
        <w:rPr>
          <w:rFonts w:eastAsiaTheme="minorEastAsia"/>
          <w:color w:val="17365D" w:themeColor="text2" w:themeShade="BF"/>
          <w:sz w:val="32"/>
          <w:szCs w:val="32"/>
        </w:rPr>
      </w:pPr>
    </w:p>
    <w:p w14:paraId="775A3201" w14:textId="77777777" w:rsidR="00FB2E74" w:rsidRPr="0036426C" w:rsidRDefault="00AA7EF0" w:rsidP="00FB2E74">
      <w:pPr>
        <w:pStyle w:val="MPnadpis2"/>
        <w:ind w:left="0"/>
        <w:jc w:val="center"/>
      </w:pPr>
      <w:bookmarkStart w:id="0" w:name="_Toc256000000"/>
      <w:r w:rsidRPr="00FB2E74">
        <w:rPr>
          <w:sz w:val="48"/>
          <w:szCs w:val="40"/>
        </w:rPr>
        <w:t>Část A</w:t>
      </w:r>
      <w:bookmarkEnd w:id="0"/>
    </w:p>
    <w:p w14:paraId="5A3D4553" w14:textId="77777777" w:rsidR="00FB2E74" w:rsidRPr="0080682A" w:rsidRDefault="00AA7EF0" w:rsidP="0080682A">
      <w:pPr>
        <w:pStyle w:val="MPnadpis2"/>
        <w:ind w:left="0"/>
        <w:jc w:val="center"/>
        <w:rPr>
          <w:rFonts w:eastAsiaTheme="minorEastAsia"/>
          <w:sz w:val="52"/>
          <w:szCs w:val="52"/>
        </w:rPr>
      </w:pPr>
      <w:bookmarkStart w:id="1" w:name="_Toc256000001"/>
      <w:r w:rsidRPr="0080682A">
        <w:rPr>
          <w:sz w:val="36"/>
          <w:szCs w:val="28"/>
        </w:rPr>
        <w:t>POSTUP PRO PODÁVÁNÍ ŽÁDOSTI O PODPORU V MS2014+</w:t>
      </w:r>
      <w:bookmarkEnd w:id="1"/>
    </w:p>
    <w:p w14:paraId="7B996FD1" w14:textId="77777777" w:rsidR="0080682A" w:rsidRDefault="0080682A" w:rsidP="00FB2E74">
      <w:pPr>
        <w:rPr>
          <w:rFonts w:eastAsiaTheme="minorEastAsia"/>
          <w:color w:val="17365D" w:themeColor="text2" w:themeShade="BF"/>
          <w:sz w:val="32"/>
          <w:szCs w:val="32"/>
        </w:rPr>
      </w:pPr>
    </w:p>
    <w:p w14:paraId="4863AFFE" w14:textId="77777777" w:rsidR="00522184" w:rsidRDefault="00AA7EF0" w:rsidP="006E240F">
      <w:pPr>
        <w:pStyle w:val="MPnadpis1"/>
        <w:numPr>
          <w:ilvl w:val="0"/>
          <w:numId w:val="1"/>
        </w:numPr>
        <w:ind w:left="425" w:hanging="425"/>
      </w:pPr>
      <w:bookmarkStart w:id="2" w:name="_Toc256000002"/>
      <w:bookmarkStart w:id="3" w:name="_Toc448922905"/>
      <w:bookmarkStart w:id="4" w:name="_Toc449535341"/>
      <w:bookmarkStart w:id="5" w:name="_Toc437344277"/>
      <w:bookmarkStart w:id="6" w:name="_Toc449515400"/>
      <w:bookmarkStart w:id="7" w:name="_Toc450142115"/>
      <w:bookmarkStart w:id="8" w:name="_Toc451433830"/>
      <w:bookmarkStart w:id="9" w:name="_Toc452464656"/>
      <w:bookmarkStart w:id="10" w:name="_Toc456014083"/>
      <w:bookmarkStart w:id="11" w:name="_Toc124422428"/>
      <w:bookmarkStart w:id="12" w:name="_Toc135905785"/>
      <w:r>
        <w:lastRenderedPageBreak/>
        <w:t>Portál MS2014+</w:t>
      </w:r>
      <w:bookmarkEnd w:id="2"/>
      <w:bookmarkEnd w:id="3"/>
      <w:bookmarkEnd w:id="4"/>
      <w:bookmarkEnd w:id="5"/>
      <w:bookmarkEnd w:id="6"/>
      <w:bookmarkEnd w:id="7"/>
      <w:bookmarkEnd w:id="8"/>
      <w:bookmarkEnd w:id="9"/>
      <w:bookmarkEnd w:id="10"/>
      <w:bookmarkEnd w:id="11"/>
      <w:bookmarkEnd w:id="12"/>
    </w:p>
    <w:p w14:paraId="336381E9" w14:textId="77777777" w:rsidR="0080682A" w:rsidRPr="004D2739" w:rsidRDefault="00AA7EF0" w:rsidP="006E240F">
      <w:pPr>
        <w:pStyle w:val="MPnadpis2"/>
        <w:numPr>
          <w:ilvl w:val="1"/>
          <w:numId w:val="2"/>
        </w:numPr>
        <w:ind w:left="709" w:hanging="709"/>
      </w:pPr>
      <w:bookmarkStart w:id="13" w:name="_Toc256000003"/>
      <w:bookmarkStart w:id="14" w:name="_Toc448922906"/>
      <w:bookmarkStart w:id="15" w:name="_Toc449535342"/>
      <w:bookmarkStart w:id="16" w:name="_Toc437344278"/>
      <w:bookmarkStart w:id="17" w:name="_Toc449515401"/>
      <w:bookmarkStart w:id="18" w:name="_Toc450142116"/>
      <w:bookmarkStart w:id="19" w:name="_Toc451433831"/>
      <w:bookmarkStart w:id="20" w:name="_Toc452464657"/>
      <w:bookmarkStart w:id="21" w:name="_Toc456014084"/>
      <w:bookmarkStart w:id="22" w:name="_Toc124422429"/>
      <w:bookmarkStart w:id="23" w:name="_Toc135905786"/>
      <w:bookmarkStart w:id="24" w:name="_Hlk135908879"/>
      <w:r>
        <w:t>Stručné představení</w:t>
      </w:r>
      <w:bookmarkEnd w:id="13"/>
      <w:bookmarkEnd w:id="14"/>
      <w:bookmarkEnd w:id="15"/>
      <w:bookmarkEnd w:id="16"/>
      <w:bookmarkEnd w:id="17"/>
      <w:bookmarkEnd w:id="18"/>
      <w:bookmarkEnd w:id="19"/>
      <w:bookmarkEnd w:id="20"/>
      <w:bookmarkEnd w:id="21"/>
      <w:bookmarkEnd w:id="22"/>
      <w:bookmarkEnd w:id="23"/>
    </w:p>
    <w:bookmarkEnd w:id="24"/>
    <w:p w14:paraId="0B7B8AEF" w14:textId="77777777" w:rsidR="0080682A" w:rsidRDefault="00AA7EF0" w:rsidP="0080682A">
      <w:pPr>
        <w:jc w:val="both"/>
      </w:pPr>
      <w:r w:rsidRPr="00316355">
        <w:t xml:space="preserve">Prostřednictvím webové aplikace </w:t>
      </w:r>
      <w:r>
        <w:t>MS2014+</w:t>
      </w:r>
      <w:r w:rsidRPr="00316355">
        <w:t xml:space="preserve"> probíhá elektronické podání žádosti o podporu, vypracování monitorovacích zpráv</w:t>
      </w:r>
      <w:r>
        <w:t>/informací o pokroku</w:t>
      </w:r>
      <w:r w:rsidRPr="00316355">
        <w:t xml:space="preserve">, </w:t>
      </w:r>
      <w:r>
        <w:t xml:space="preserve">podání </w:t>
      </w:r>
      <w:r w:rsidRPr="00316355">
        <w:t>žádostí o platbu a</w:t>
      </w:r>
      <w:r>
        <w:t xml:space="preserve"> žádostí</w:t>
      </w:r>
      <w:r w:rsidRPr="00316355">
        <w:t xml:space="preserve"> o</w:t>
      </w:r>
      <w:r w:rsidR="006E240F">
        <w:t> </w:t>
      </w:r>
      <w:r w:rsidRPr="00316355">
        <w:t xml:space="preserve">změnu. </w:t>
      </w:r>
      <w:r>
        <w:t xml:space="preserve">Tyto dokumenty před elektronickým podáním musí </w:t>
      </w:r>
      <w:r>
        <w:t>být ověřené kvalifikovaným elektronickým podpisem v MS2014+. Bez jeho zřízení nelze podat žádost o podporu.</w:t>
      </w:r>
    </w:p>
    <w:p w14:paraId="1D8DAAA6" w14:textId="77777777" w:rsidR="0080682A" w:rsidRPr="0080682A" w:rsidRDefault="00AA7EF0" w:rsidP="0080682A">
      <w:pPr>
        <w:tabs>
          <w:tab w:val="left" w:pos="567"/>
          <w:tab w:val="left" w:pos="1814"/>
          <w:tab w:val="left" w:pos="3289"/>
          <w:tab w:val="left" w:pos="6237"/>
          <w:tab w:val="left" w:pos="7655"/>
        </w:tabs>
        <w:jc w:val="both"/>
      </w:pPr>
      <w:r w:rsidRPr="0080682A">
        <w:t>Po předložení žádosti o podporu budou žadateli sdělena formou depeše v MS2014+ jména manažerů projektu pro další komunikaci v rámci administrace pro</w:t>
      </w:r>
      <w:r w:rsidRPr="0080682A">
        <w:t>jektu.</w:t>
      </w:r>
    </w:p>
    <w:p w14:paraId="5ED86224" w14:textId="77777777" w:rsidR="0080682A" w:rsidRPr="002244BE" w:rsidRDefault="00AA7EF0" w:rsidP="0080682A">
      <w:pPr>
        <w:jc w:val="both"/>
        <w:rPr>
          <w:rStyle w:val="Hypertextovodkaz"/>
          <w:color w:val="auto"/>
          <w:u w:val="none"/>
        </w:rPr>
      </w:pPr>
      <w:r>
        <w:t xml:space="preserve">Aplikace MS2014+ je dostupná na následující internetové adrese: </w:t>
      </w:r>
      <w:hyperlink r:id="rId15" w:history="1">
        <w:r w:rsidRPr="00F7112B">
          <w:rPr>
            <w:rStyle w:val="Hypertextovodkaz"/>
            <w:color w:val="365F91" w:themeColor="accent1" w:themeShade="BF"/>
          </w:rPr>
          <w:t>https://mseu.mssf.cz</w:t>
        </w:r>
      </w:hyperlink>
    </w:p>
    <w:p w14:paraId="2E39F5FE" w14:textId="77777777" w:rsidR="0080682A" w:rsidRDefault="00AA7EF0" w:rsidP="0080682A">
      <w:pPr>
        <w:spacing w:after="240"/>
      </w:pPr>
      <w:r>
        <w:t>Pozn.: V textu uvedené obrázky jsou pouze ilustrativní.</w:t>
      </w:r>
    </w:p>
    <w:p w14:paraId="009ECEDE" w14:textId="77777777" w:rsidR="00C00E70" w:rsidRPr="00C00E70" w:rsidRDefault="00AA7EF0" w:rsidP="00C00E70">
      <w:pPr>
        <w:rPr>
          <w:b/>
          <w:bCs/>
        </w:rPr>
      </w:pPr>
      <w:r w:rsidRPr="00C00E70">
        <w:rPr>
          <w:b/>
          <w:bCs/>
          <w:sz w:val="24"/>
          <w:szCs w:val="24"/>
        </w:rPr>
        <w:t>SW požadavky</w:t>
      </w:r>
    </w:p>
    <w:p w14:paraId="6772D9F6" w14:textId="77777777" w:rsidR="00C00E70" w:rsidRPr="00C00E70" w:rsidRDefault="00AA7EF0" w:rsidP="006E240F">
      <w:pPr>
        <w:pStyle w:val="Odstavecseseznamem"/>
        <w:numPr>
          <w:ilvl w:val="0"/>
          <w:numId w:val="4"/>
        </w:numPr>
        <w:spacing w:after="120"/>
        <w:ind w:left="425" w:hanging="357"/>
        <w:rPr>
          <w:b/>
          <w:bCs/>
          <w:u w:val="single"/>
        </w:rPr>
      </w:pPr>
      <w:r w:rsidRPr="00C00E70">
        <w:rPr>
          <w:b/>
          <w:bCs/>
          <w:u w:val="single"/>
        </w:rPr>
        <w:t>Podporované operační systémy</w:t>
      </w:r>
    </w:p>
    <w:p w14:paraId="3C209EDD" w14:textId="77777777" w:rsidR="00C00E70" w:rsidRPr="00C00E70" w:rsidRDefault="00AA7EF0" w:rsidP="00C00E70">
      <w:pPr>
        <w:ind w:left="426"/>
        <w:jc w:val="both"/>
      </w:pPr>
      <w:r w:rsidRPr="00C00E70">
        <w:t>Bezproblémové fungování aplikace MS2014+ je garantované pouze ve výrobcem podporovaných desktopových verzích operačních sy</w:t>
      </w:r>
      <w:r w:rsidRPr="00C00E70">
        <w:t xml:space="preserve">stémů </w:t>
      </w:r>
      <w:r w:rsidRPr="00F7112B">
        <w:rPr>
          <w:b/>
          <w:bCs/>
        </w:rPr>
        <w:t>MS Windows</w:t>
      </w:r>
      <w:r w:rsidRPr="00C00E70">
        <w:t xml:space="preserve"> a </w:t>
      </w:r>
      <w:r w:rsidRPr="00F7112B">
        <w:rPr>
          <w:b/>
          <w:bCs/>
        </w:rPr>
        <w:t>Apple macOS</w:t>
      </w:r>
      <w:r w:rsidRPr="00C00E70">
        <w:t xml:space="preserve"> (ve verzi 10.5.7 a vyšší na platformě Intel).</w:t>
      </w:r>
    </w:p>
    <w:p w14:paraId="4A7B6A30" w14:textId="77777777" w:rsidR="00C00E70" w:rsidRPr="00F7112B" w:rsidRDefault="00AA7EF0" w:rsidP="006E240F">
      <w:pPr>
        <w:pStyle w:val="Odstavecseseznamem"/>
        <w:numPr>
          <w:ilvl w:val="0"/>
          <w:numId w:val="4"/>
        </w:numPr>
        <w:spacing w:after="120"/>
        <w:ind w:left="425" w:hanging="357"/>
        <w:rPr>
          <w:b/>
          <w:bCs/>
          <w:u w:val="single"/>
        </w:rPr>
      </w:pPr>
      <w:r w:rsidRPr="00F7112B">
        <w:rPr>
          <w:b/>
          <w:bCs/>
          <w:u w:val="single"/>
        </w:rPr>
        <w:t>Podporované prohlížeče</w:t>
      </w:r>
    </w:p>
    <w:p w14:paraId="7BA58E79" w14:textId="77777777" w:rsidR="00C00E70" w:rsidRPr="00C00E70" w:rsidRDefault="00AA7EF0" w:rsidP="00F7112B">
      <w:pPr>
        <w:ind w:left="426"/>
        <w:jc w:val="both"/>
      </w:pPr>
      <w:r w:rsidRPr="00C00E70">
        <w:t xml:space="preserve">Bezproblémové fungování portálu je garantované pouze v nejnovějších verzích webových prohlížečů </w:t>
      </w:r>
      <w:proofErr w:type="spellStart"/>
      <w:r w:rsidRPr="00C00E70">
        <w:t>Edge</w:t>
      </w:r>
      <w:proofErr w:type="spellEnd"/>
      <w:r w:rsidRPr="00C00E70">
        <w:t>, Google Chrome a Mozilla Firefox.</w:t>
      </w:r>
    </w:p>
    <w:p w14:paraId="1957AC66" w14:textId="77777777" w:rsidR="00C00E70" w:rsidRPr="00F7112B" w:rsidRDefault="00AA7EF0" w:rsidP="006E240F">
      <w:pPr>
        <w:pStyle w:val="Odstavecseseznamem"/>
        <w:numPr>
          <w:ilvl w:val="0"/>
          <w:numId w:val="4"/>
        </w:numPr>
        <w:spacing w:after="120"/>
        <w:ind w:left="425" w:hanging="357"/>
        <w:rPr>
          <w:b/>
          <w:bCs/>
          <w:u w:val="single"/>
        </w:rPr>
      </w:pPr>
      <w:r w:rsidRPr="00F7112B">
        <w:rPr>
          <w:b/>
          <w:bCs/>
          <w:u w:val="single"/>
        </w:rPr>
        <w:t>Další SW požadavky</w:t>
      </w:r>
    </w:p>
    <w:p w14:paraId="537D8305" w14:textId="77777777" w:rsidR="00C00E70" w:rsidRPr="00C00E70" w:rsidRDefault="00AA7EF0" w:rsidP="00F7112B">
      <w:pPr>
        <w:ind w:left="426"/>
        <w:jc w:val="both"/>
      </w:pPr>
      <w:r w:rsidRPr="00C00E70">
        <w:t>Pr</w:t>
      </w:r>
      <w:r w:rsidRPr="00C00E70">
        <w:t xml:space="preserve">o zadávání dat do žádosti musí být v internetovém prohlížeči </w:t>
      </w:r>
      <w:r w:rsidRPr="00F7112B">
        <w:rPr>
          <w:b/>
          <w:bCs/>
        </w:rPr>
        <w:t>zapnutý JavaScript</w:t>
      </w:r>
      <w:r w:rsidRPr="00C00E70">
        <w:t>.</w:t>
      </w:r>
    </w:p>
    <w:p w14:paraId="111838FA" w14:textId="77777777" w:rsidR="00C00E70" w:rsidRPr="00C00E70" w:rsidRDefault="00AA7EF0" w:rsidP="00F7112B">
      <w:pPr>
        <w:ind w:left="426"/>
        <w:jc w:val="both"/>
      </w:pPr>
      <w:r w:rsidRPr="00C00E70">
        <w:t>V prohlížeči nesmí být nastavené vlastní styly vzhledu stránek ani nesmí být zapnutá žádná nastavení, která jakýmkoliv způsobem mění vzhled nebo styly písma.</w:t>
      </w:r>
    </w:p>
    <w:p w14:paraId="694E8059" w14:textId="77777777" w:rsidR="00C00E70" w:rsidRPr="00C00E70" w:rsidRDefault="00AA7EF0" w:rsidP="00F7112B">
      <w:pPr>
        <w:ind w:left="426"/>
        <w:jc w:val="both"/>
      </w:pPr>
      <w:r w:rsidRPr="00C00E70">
        <w:t xml:space="preserve">Pro tisk žádostí </w:t>
      </w:r>
      <w:r w:rsidRPr="00C00E70">
        <w:t xml:space="preserve">musí být na počítači nainstalovaná poslední verze </w:t>
      </w:r>
      <w:hyperlink r:id="rId16" w:history="1">
        <w:r w:rsidRPr="00F7112B">
          <w:rPr>
            <w:rStyle w:val="Hypertextovodkaz"/>
            <w:b/>
            <w:bCs/>
            <w:color w:val="365F91" w:themeColor="accent1" w:themeShade="BF"/>
          </w:rPr>
          <w:t xml:space="preserve">Adobe Acrobat </w:t>
        </w:r>
        <w:proofErr w:type="spellStart"/>
        <w:r w:rsidRPr="00F7112B">
          <w:rPr>
            <w:rStyle w:val="Hypertextovodkaz"/>
            <w:b/>
            <w:bCs/>
            <w:color w:val="365F91" w:themeColor="accent1" w:themeShade="BF"/>
          </w:rPr>
          <w:t>Readeru</w:t>
        </w:r>
        <w:proofErr w:type="spellEnd"/>
      </w:hyperlink>
      <w:r w:rsidRPr="00C00E70">
        <w:t>.</w:t>
      </w:r>
    </w:p>
    <w:p w14:paraId="039EB2A6" w14:textId="77777777" w:rsidR="00C00E70" w:rsidRPr="00C00E70" w:rsidRDefault="00AA7EF0" w:rsidP="00F7112B">
      <w:pPr>
        <w:ind w:left="426"/>
        <w:jc w:val="both"/>
      </w:pPr>
      <w:r w:rsidRPr="00C00E70">
        <w:t xml:space="preserve">V Google Chrome, Mozilla </w:t>
      </w:r>
      <w:proofErr w:type="spellStart"/>
      <w:r w:rsidRPr="00C00E70">
        <w:t>Firefoxu</w:t>
      </w:r>
      <w:proofErr w:type="spellEnd"/>
      <w:r w:rsidRPr="00C00E70">
        <w:t xml:space="preserve"> a Microsoft </w:t>
      </w:r>
      <w:proofErr w:type="spellStart"/>
      <w:r w:rsidRPr="00C00E70">
        <w:t>Edge</w:t>
      </w:r>
      <w:proofErr w:type="spellEnd"/>
      <w:r w:rsidRPr="00C00E70">
        <w:t xml:space="preserve"> je pro podepsání žádosti o podporu nutné mít nainstalované k</w:t>
      </w:r>
      <w:r w:rsidRPr="00C00E70">
        <w:t xml:space="preserve">omponenty </w:t>
      </w:r>
      <w:proofErr w:type="spellStart"/>
      <w:r w:rsidRPr="00C00E70">
        <w:t>Crypto</w:t>
      </w:r>
      <w:proofErr w:type="spellEnd"/>
      <w:r w:rsidRPr="00C00E70">
        <w:t xml:space="preserve"> </w:t>
      </w:r>
      <w:proofErr w:type="spellStart"/>
      <w:r w:rsidRPr="00C00E70">
        <w:t>Native</w:t>
      </w:r>
      <w:proofErr w:type="spellEnd"/>
      <w:r w:rsidRPr="00C00E70">
        <w:t xml:space="preserve"> </w:t>
      </w:r>
      <w:proofErr w:type="spellStart"/>
      <w:r w:rsidRPr="00C00E70">
        <w:t>App</w:t>
      </w:r>
      <w:proofErr w:type="spellEnd"/>
      <w:r w:rsidRPr="00C00E70">
        <w:t xml:space="preserve"> a </w:t>
      </w:r>
      <w:proofErr w:type="spellStart"/>
      <w:r w:rsidRPr="00C00E70">
        <w:t>Crypto</w:t>
      </w:r>
      <w:proofErr w:type="spellEnd"/>
      <w:r w:rsidRPr="00C00E70">
        <w:t xml:space="preserve"> Web </w:t>
      </w:r>
      <w:proofErr w:type="spellStart"/>
      <w:r w:rsidRPr="00C00E70">
        <w:t>Extension</w:t>
      </w:r>
      <w:proofErr w:type="spellEnd"/>
      <w:r w:rsidRPr="00C00E70">
        <w:t>. Postup instalace je uveden v FAQ → FAQ Elektronický podpis.</w:t>
      </w:r>
    </w:p>
    <w:p w14:paraId="7A383563" w14:textId="77777777" w:rsidR="00C00E70" w:rsidRDefault="00AA7EF0" w:rsidP="00F7112B">
      <w:pPr>
        <w:ind w:left="426"/>
        <w:jc w:val="both"/>
      </w:pPr>
      <w:r w:rsidRPr="00C00E70">
        <w:t xml:space="preserve">Postup práce s kvalifikovaným certifikátem najdete v kapitole </w:t>
      </w:r>
      <w:r w:rsidRPr="00F7112B">
        <w:rPr>
          <w:color w:val="595959" w:themeColor="text1" w:themeTint="A6"/>
        </w:rPr>
        <w:t xml:space="preserve">8. </w:t>
      </w:r>
      <w:r w:rsidRPr="00F7112B">
        <w:rPr>
          <w:smallCaps/>
          <w:color w:val="595959" w:themeColor="text1" w:themeTint="A6"/>
        </w:rPr>
        <w:t>P</w:t>
      </w:r>
      <w:r w:rsidR="00F7112B" w:rsidRPr="00F7112B">
        <w:rPr>
          <w:smallCaps/>
          <w:color w:val="595959" w:themeColor="text1" w:themeTint="A6"/>
        </w:rPr>
        <w:t>ostup</w:t>
      </w:r>
      <w:r w:rsidRPr="00F7112B">
        <w:rPr>
          <w:smallCaps/>
          <w:color w:val="595959" w:themeColor="text1" w:themeTint="A6"/>
        </w:rPr>
        <w:t xml:space="preserve"> </w:t>
      </w:r>
      <w:r w:rsidR="00F7112B" w:rsidRPr="00F7112B">
        <w:rPr>
          <w:smallCaps/>
          <w:color w:val="595959" w:themeColor="text1" w:themeTint="A6"/>
        </w:rPr>
        <w:t>instalace</w:t>
      </w:r>
      <w:r w:rsidRPr="00F7112B">
        <w:rPr>
          <w:smallCaps/>
          <w:color w:val="595959" w:themeColor="text1" w:themeTint="A6"/>
        </w:rPr>
        <w:t xml:space="preserve"> </w:t>
      </w:r>
      <w:r w:rsidR="00F7112B" w:rsidRPr="00F7112B">
        <w:rPr>
          <w:smallCaps/>
          <w:color w:val="595959" w:themeColor="text1" w:themeTint="A6"/>
        </w:rPr>
        <w:t>umožňující el</w:t>
      </w:r>
      <w:r w:rsidRPr="00F7112B">
        <w:rPr>
          <w:smallCaps/>
          <w:color w:val="595959" w:themeColor="text1" w:themeTint="A6"/>
        </w:rPr>
        <w:t xml:space="preserve">. </w:t>
      </w:r>
      <w:r w:rsidR="00F7112B" w:rsidRPr="00F7112B">
        <w:rPr>
          <w:smallCaps/>
          <w:color w:val="595959" w:themeColor="text1" w:themeTint="A6"/>
        </w:rPr>
        <w:t>podpis</w:t>
      </w:r>
      <w:r w:rsidRPr="00F7112B">
        <w:rPr>
          <w:smallCaps/>
          <w:color w:val="595959" w:themeColor="text1" w:themeTint="A6"/>
        </w:rPr>
        <w:t xml:space="preserve"> </w:t>
      </w:r>
      <w:r w:rsidR="00F7112B" w:rsidRPr="00F7112B">
        <w:rPr>
          <w:smallCaps/>
          <w:color w:val="595959" w:themeColor="text1" w:themeTint="A6"/>
        </w:rPr>
        <w:t>v</w:t>
      </w:r>
      <w:r w:rsidRPr="00F7112B">
        <w:rPr>
          <w:smallCaps/>
          <w:color w:val="595959" w:themeColor="text1" w:themeTint="A6"/>
        </w:rPr>
        <w:t xml:space="preserve"> </w:t>
      </w:r>
      <w:r w:rsidR="00F7112B" w:rsidRPr="00F7112B">
        <w:rPr>
          <w:smallCaps/>
          <w:color w:val="595959" w:themeColor="text1" w:themeTint="A6"/>
        </w:rPr>
        <w:t>IS</w:t>
      </w:r>
      <w:r w:rsidRPr="00F7112B">
        <w:rPr>
          <w:smallCaps/>
          <w:color w:val="595959" w:themeColor="text1" w:themeTint="A6"/>
        </w:rPr>
        <w:t xml:space="preserve"> KP14+ </w:t>
      </w:r>
      <w:r w:rsidR="00F7112B" w:rsidRPr="00F7112B">
        <w:rPr>
          <w:smallCaps/>
          <w:color w:val="595959" w:themeColor="text1" w:themeTint="A6"/>
        </w:rPr>
        <w:t>pro</w:t>
      </w:r>
      <w:r w:rsidRPr="00F7112B">
        <w:rPr>
          <w:smallCaps/>
          <w:color w:val="595959" w:themeColor="text1" w:themeTint="A6"/>
        </w:rPr>
        <w:t xml:space="preserve"> </w:t>
      </w:r>
      <w:r w:rsidR="00F7112B" w:rsidRPr="00F7112B">
        <w:rPr>
          <w:smallCaps/>
          <w:color w:val="595959" w:themeColor="text1" w:themeTint="A6"/>
        </w:rPr>
        <w:t>webové prohlížeče</w:t>
      </w:r>
      <w:r w:rsidRPr="00F7112B">
        <w:rPr>
          <w:smallCaps/>
          <w:color w:val="595959" w:themeColor="text1" w:themeTint="A6"/>
        </w:rPr>
        <w:t xml:space="preserve"> G</w:t>
      </w:r>
      <w:r w:rsidR="00F7112B" w:rsidRPr="00F7112B">
        <w:rPr>
          <w:smallCaps/>
          <w:color w:val="595959" w:themeColor="text1" w:themeTint="A6"/>
        </w:rPr>
        <w:t>oogle</w:t>
      </w:r>
      <w:r w:rsidRPr="00F7112B">
        <w:rPr>
          <w:smallCaps/>
          <w:color w:val="595959" w:themeColor="text1" w:themeTint="A6"/>
        </w:rPr>
        <w:t xml:space="preserve"> </w:t>
      </w:r>
      <w:r w:rsidR="00F7112B" w:rsidRPr="00F7112B">
        <w:rPr>
          <w:smallCaps/>
          <w:color w:val="595959" w:themeColor="text1" w:themeTint="A6"/>
        </w:rPr>
        <w:t>Chrome</w:t>
      </w:r>
      <w:r w:rsidRPr="00F7112B">
        <w:rPr>
          <w:smallCaps/>
          <w:color w:val="595959" w:themeColor="text1" w:themeTint="A6"/>
        </w:rPr>
        <w:t xml:space="preserve"> </w:t>
      </w:r>
      <w:r w:rsidR="00F7112B" w:rsidRPr="00F7112B">
        <w:rPr>
          <w:smallCaps/>
          <w:color w:val="595959" w:themeColor="text1" w:themeTint="A6"/>
        </w:rPr>
        <w:t>a</w:t>
      </w:r>
      <w:r w:rsidRPr="00F7112B">
        <w:rPr>
          <w:smallCaps/>
          <w:color w:val="595959" w:themeColor="text1" w:themeTint="A6"/>
        </w:rPr>
        <w:t xml:space="preserve"> F</w:t>
      </w:r>
      <w:r w:rsidR="00F7112B" w:rsidRPr="00F7112B">
        <w:rPr>
          <w:smallCaps/>
          <w:color w:val="595959" w:themeColor="text1" w:themeTint="A6"/>
        </w:rPr>
        <w:t>irefox</w:t>
      </w:r>
      <w:r w:rsidRPr="00C00E70">
        <w:t>. Postup včetně popisu řešení případných problémů najdete pod odkazem FAQ v levém menu na hlavní stránce portálu ISKP.</w:t>
      </w:r>
    </w:p>
    <w:p w14:paraId="596501D0" w14:textId="77777777" w:rsidR="00F7112B" w:rsidRPr="00F7112B" w:rsidRDefault="00AA7EF0" w:rsidP="00F7112B">
      <w:pPr>
        <w:rPr>
          <w:b/>
          <w:bCs/>
          <w:sz w:val="24"/>
          <w:szCs w:val="24"/>
        </w:rPr>
      </w:pPr>
      <w:r w:rsidRPr="00F7112B">
        <w:rPr>
          <w:b/>
          <w:bCs/>
          <w:sz w:val="24"/>
          <w:szCs w:val="24"/>
        </w:rPr>
        <w:lastRenderedPageBreak/>
        <w:t>HW požadavky</w:t>
      </w:r>
    </w:p>
    <w:p w14:paraId="1303634E" w14:textId="77777777" w:rsidR="00F7112B" w:rsidRDefault="00AA7EF0" w:rsidP="00447EA2">
      <w:pPr>
        <w:jc w:val="both"/>
      </w:pPr>
      <w:r>
        <w:t>Minimální rozlišení monitoru 1366 x 768 bodů.</w:t>
      </w:r>
    </w:p>
    <w:p w14:paraId="0405598B" w14:textId="77777777" w:rsidR="00F7112B" w:rsidRDefault="00AA7EF0" w:rsidP="00B636D2">
      <w:pPr>
        <w:spacing w:after="240"/>
        <w:jc w:val="both"/>
      </w:pPr>
      <w:r>
        <w:t xml:space="preserve">Kompatibilitu vašeho počítače a </w:t>
      </w:r>
      <w:r>
        <w:t>prohlížeče si můžete vyzkoušet kliknutím na odkaz HW a SW požadavky v levém menu na hlavní stránce portálu ISKP.</w:t>
      </w:r>
    </w:p>
    <w:p w14:paraId="5C48D16E" w14:textId="77777777" w:rsidR="00C46C2F" w:rsidRDefault="00AA7EF0" w:rsidP="00C46C2F">
      <w:pPr>
        <w:tabs>
          <w:tab w:val="left" w:pos="567"/>
          <w:tab w:val="left" w:pos="1814"/>
          <w:tab w:val="left" w:pos="3289"/>
          <w:tab w:val="left" w:pos="6237"/>
          <w:tab w:val="left" w:pos="7655"/>
        </w:tabs>
        <w:jc w:val="both"/>
      </w:pPr>
      <w:r>
        <w:rPr>
          <w:rFonts w:ascii="Arial" w:hAnsi="Arial" w:cs="Times New Roman"/>
          <w:noProof/>
          <w:color w:val="000000"/>
          <w:sz w:val="24"/>
          <w:szCs w:val="24"/>
          <w:lang w:eastAsia="cs-CZ"/>
        </w:rPr>
        <mc:AlternateContent>
          <mc:Choice Requires="wpg">
            <w:drawing>
              <wp:inline distT="0" distB="0" distL="0" distR="0" wp14:anchorId="3BCC9CCE" wp14:editId="33A85817">
                <wp:extent cx="4120515" cy="4520565"/>
                <wp:effectExtent l="0" t="0" r="0" b="0"/>
                <wp:docPr id="278" name="Skupina 278"/>
                <wp:cNvGraphicFramePr/>
                <a:graphic xmlns:a="http://schemas.openxmlformats.org/drawingml/2006/main">
                  <a:graphicData uri="http://schemas.microsoft.com/office/word/2010/wordprocessingGroup">
                    <wpg:wgp>
                      <wpg:cNvGrpSpPr/>
                      <wpg:grpSpPr>
                        <a:xfrm>
                          <a:off x="0" y="0"/>
                          <a:ext cx="4120515" cy="4520565"/>
                          <a:chOff x="0" y="0"/>
                          <a:chExt cx="4120515" cy="4520565"/>
                        </a:xfrm>
                      </wpg:grpSpPr>
                      <pic:pic xmlns:pic="http://schemas.openxmlformats.org/drawingml/2006/picture">
                        <pic:nvPicPr>
                          <pic:cNvPr id="275" name="Obrázek 27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120515" cy="4520565"/>
                          </a:xfrm>
                          <a:prstGeom prst="rect">
                            <a:avLst/>
                          </a:prstGeom>
                        </pic:spPr>
                      </pic:pic>
                      <wps:wsp>
                        <wps:cNvPr id="276" name="Obdélník 276"/>
                        <wps:cNvSpPr/>
                        <wps:spPr>
                          <a:xfrm>
                            <a:off x="73152" y="1587399"/>
                            <a:ext cx="709574" cy="138989"/>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277" name="Obdélník 277"/>
                        <wps:cNvSpPr/>
                        <wps:spPr>
                          <a:xfrm>
                            <a:off x="1338681" y="4067252"/>
                            <a:ext cx="2377440" cy="424053"/>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78" o:spid="_x0000_i1025" style="width:324.45pt;height:355.95pt;mso-position-horizontal-relative:char;mso-position-vertical-relative:line" coordsize="41205,452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75" o:spid="_x0000_s1026" type="#_x0000_t75" style="width:41205;height:45205;mso-wrap-style:square;position:absolute;visibility:visible">
                  <v:imagedata r:id="rId18" o:title=""/>
                </v:shape>
                <v:rect id="Obdélník 276" o:spid="_x0000_s1027" style="width:7096;height:1390;left:731;mso-wrap-style:square;position:absolute;top:15873;visibility:visible;v-text-anchor:middle" filled="f" strokecolor="red" strokeweight="2pt"/>
                <v:rect id="Obdélník 277" o:spid="_x0000_s1028" style="width:23775;height:4241;left:13386;mso-wrap-style:square;position:absolute;top:40672;visibility:visible;v-text-anchor:middle" filled="f" strokecolor="red" strokeweight="2pt"/>
                <w10:wrap type="none"/>
                <w10:anchorlock/>
              </v:group>
            </w:pict>
          </mc:Fallback>
        </mc:AlternateContent>
      </w:r>
    </w:p>
    <w:p w14:paraId="7097620B" w14:textId="77777777" w:rsidR="00C46C2F" w:rsidRDefault="00C46C2F" w:rsidP="00C46C2F">
      <w:pPr>
        <w:tabs>
          <w:tab w:val="left" w:pos="567"/>
          <w:tab w:val="left" w:pos="1814"/>
          <w:tab w:val="left" w:pos="3289"/>
          <w:tab w:val="left" w:pos="6237"/>
          <w:tab w:val="left" w:pos="7655"/>
        </w:tabs>
        <w:jc w:val="both"/>
      </w:pPr>
    </w:p>
    <w:p w14:paraId="7A992E36" w14:textId="77777777" w:rsidR="00C46C2F" w:rsidRPr="00C46C2F" w:rsidRDefault="00AA7EF0" w:rsidP="00C46C2F">
      <w:pPr>
        <w:rPr>
          <w:b/>
          <w:bCs/>
          <w:sz w:val="24"/>
          <w:szCs w:val="24"/>
        </w:rPr>
      </w:pPr>
      <w:r w:rsidRPr="00C46C2F">
        <w:rPr>
          <w:b/>
          <w:bCs/>
          <w:sz w:val="24"/>
          <w:szCs w:val="24"/>
        </w:rPr>
        <w:t>Dostupnost</w:t>
      </w:r>
    </w:p>
    <w:p w14:paraId="618ED550" w14:textId="77777777" w:rsidR="00C46C2F" w:rsidRDefault="00AA7EF0" w:rsidP="00305F3A">
      <w:pPr>
        <w:spacing w:after="240"/>
        <w:jc w:val="both"/>
      </w:pPr>
      <w:r>
        <w:t>Garance dostupnosti produkčního prostředí je 365 dní v roce v době 4:00 – 24:00.</w:t>
      </w:r>
    </w:p>
    <w:p w14:paraId="3F9A361B" w14:textId="77777777" w:rsidR="00447EA2" w:rsidRPr="00447EA2" w:rsidRDefault="00AA7EF0" w:rsidP="00447EA2">
      <w:pPr>
        <w:rPr>
          <w:b/>
          <w:bCs/>
          <w:sz w:val="24"/>
          <w:szCs w:val="24"/>
        </w:rPr>
      </w:pPr>
      <w:r w:rsidRPr="00447EA2">
        <w:rPr>
          <w:b/>
          <w:bCs/>
          <w:sz w:val="24"/>
          <w:szCs w:val="24"/>
        </w:rPr>
        <w:t>Úvodní stránka</w:t>
      </w:r>
    </w:p>
    <w:p w14:paraId="1A1A6DB2" w14:textId="77777777" w:rsidR="00447EA2" w:rsidRDefault="00AA7EF0" w:rsidP="00447EA2">
      <w:pPr>
        <w:jc w:val="both"/>
      </w:pPr>
      <w:r>
        <w:t xml:space="preserve">Po spuštění aplikace pomocí </w:t>
      </w:r>
      <w:r>
        <w:t>webové adresy se otevře nabídka Úvod. Na této stránce jsou pravidelné aktuální provozní informace, které je nutno sledovat.</w:t>
      </w:r>
    </w:p>
    <w:p w14:paraId="02EF0EE0" w14:textId="77777777" w:rsidR="00447EA2" w:rsidRDefault="00AA7EF0" w:rsidP="00447EA2">
      <w:pPr>
        <w:jc w:val="both"/>
      </w:pPr>
      <w:r>
        <w:t xml:space="preserve">V levém uživatelském panelu jsou k dispozici základní nabídky: </w:t>
      </w:r>
      <w:r w:rsidRPr="00447EA2">
        <w:rPr>
          <w:b/>
          <w:bCs/>
        </w:rPr>
        <w:t>Seznam programů a výzev</w:t>
      </w:r>
      <w:r>
        <w:t xml:space="preserve">, </w:t>
      </w:r>
      <w:r w:rsidRPr="00447EA2">
        <w:rPr>
          <w:b/>
          <w:bCs/>
        </w:rPr>
        <w:t>Kontakty ŘO</w:t>
      </w:r>
      <w:r>
        <w:t xml:space="preserve">, </w:t>
      </w:r>
      <w:r w:rsidRPr="00447EA2">
        <w:rPr>
          <w:b/>
          <w:bCs/>
        </w:rPr>
        <w:t>FAQ</w:t>
      </w:r>
      <w:r>
        <w:t xml:space="preserve"> a </w:t>
      </w:r>
      <w:r w:rsidRPr="00447EA2">
        <w:rPr>
          <w:b/>
          <w:bCs/>
        </w:rPr>
        <w:t>HW a SW požadavky</w:t>
      </w:r>
      <w:r>
        <w:t xml:space="preserve">. </w:t>
      </w:r>
    </w:p>
    <w:p w14:paraId="281A463F" w14:textId="77777777" w:rsidR="00447EA2" w:rsidRPr="00C028FD" w:rsidRDefault="00AA7EF0" w:rsidP="00C028FD">
      <w:pPr>
        <w:spacing w:after="120"/>
        <w:ind w:left="284" w:hanging="284"/>
        <w:jc w:val="both"/>
        <w:rPr>
          <w:b/>
          <w:bCs/>
        </w:rPr>
      </w:pPr>
      <w:r w:rsidRPr="00C028FD">
        <w:rPr>
          <w:b/>
          <w:bCs/>
        </w:rPr>
        <w:t>»</w:t>
      </w:r>
      <w:r w:rsidR="00C028FD" w:rsidRPr="00C028FD">
        <w:rPr>
          <w:b/>
          <w:bCs/>
        </w:rPr>
        <w:tab/>
      </w:r>
      <w:r w:rsidRPr="00447EA2">
        <w:rPr>
          <w:b/>
          <w:bCs/>
        </w:rPr>
        <w:t>Sez</w:t>
      </w:r>
      <w:r w:rsidRPr="00447EA2">
        <w:rPr>
          <w:b/>
          <w:bCs/>
        </w:rPr>
        <w:t>nam programů a výzev</w:t>
      </w:r>
    </w:p>
    <w:p w14:paraId="1305B270" w14:textId="77777777" w:rsidR="00447EA2" w:rsidRDefault="00AA7EF0" w:rsidP="00C028FD">
      <w:pPr>
        <w:ind w:left="284"/>
        <w:jc w:val="both"/>
      </w:pPr>
      <w:r>
        <w:lastRenderedPageBreak/>
        <w:t>Odkaz dovoluje uživateli nahlížet na jednotlivé výzvy všech operačních programů bez přihlášení do MS2014+. K návratu do úvodní nabídky slouží tlačítko „Úvod“.</w:t>
      </w:r>
    </w:p>
    <w:p w14:paraId="5C9B2B1B" w14:textId="77777777" w:rsidR="00447EA2" w:rsidRPr="00C028FD" w:rsidRDefault="00AA7EF0" w:rsidP="00C028FD">
      <w:pPr>
        <w:spacing w:after="120"/>
        <w:ind w:left="284" w:hanging="284"/>
        <w:jc w:val="both"/>
        <w:rPr>
          <w:b/>
          <w:bCs/>
        </w:rPr>
      </w:pPr>
      <w:r w:rsidRPr="00C028FD">
        <w:rPr>
          <w:b/>
          <w:bCs/>
        </w:rPr>
        <w:t>»</w:t>
      </w:r>
      <w:r w:rsidRPr="00C028FD">
        <w:rPr>
          <w:b/>
          <w:bCs/>
        </w:rPr>
        <w:tab/>
      </w:r>
      <w:r w:rsidRPr="00447EA2">
        <w:rPr>
          <w:b/>
          <w:bCs/>
        </w:rPr>
        <w:t>Kontakty ŘO</w:t>
      </w:r>
    </w:p>
    <w:p w14:paraId="47D1A265" w14:textId="77777777" w:rsidR="00447EA2" w:rsidRDefault="00AA7EF0" w:rsidP="00C028FD">
      <w:pPr>
        <w:ind w:left="284"/>
        <w:jc w:val="both"/>
      </w:pPr>
      <w:r>
        <w:t>V tomto okně jsou uvedeny pokyny ŘO všech operačních programů.</w:t>
      </w:r>
    </w:p>
    <w:p w14:paraId="504FD2A2" w14:textId="77777777" w:rsidR="00447EA2" w:rsidRPr="00C028FD" w:rsidRDefault="00AA7EF0" w:rsidP="00C028FD">
      <w:pPr>
        <w:spacing w:after="120"/>
        <w:ind w:left="284" w:hanging="284"/>
        <w:jc w:val="both"/>
        <w:rPr>
          <w:b/>
          <w:bCs/>
        </w:rPr>
      </w:pPr>
      <w:r w:rsidRPr="00C028FD">
        <w:rPr>
          <w:b/>
          <w:bCs/>
        </w:rPr>
        <w:t>»</w:t>
      </w:r>
      <w:r w:rsidRPr="00C028FD">
        <w:rPr>
          <w:b/>
          <w:bCs/>
        </w:rPr>
        <w:tab/>
      </w:r>
      <w:r w:rsidRPr="00447EA2">
        <w:rPr>
          <w:b/>
          <w:bCs/>
        </w:rPr>
        <w:t>FAQ</w:t>
      </w:r>
    </w:p>
    <w:p w14:paraId="215077CE" w14:textId="77777777" w:rsidR="00447EA2" w:rsidRDefault="00AA7EF0" w:rsidP="00C028FD">
      <w:pPr>
        <w:ind w:left="284"/>
        <w:jc w:val="both"/>
      </w:pPr>
      <w:r>
        <w:t>V tomto okně jsou uvedeny nejčastější otázky žadatelů všech operačních programů a</w:t>
      </w:r>
      <w:r w:rsidR="006E240F">
        <w:t> </w:t>
      </w:r>
      <w:r>
        <w:t>odpovědi na ně. Ve FAQ „elektronický podpis“ naleznete dokument pro práci s certifikáty a předcházení problémů s certifikátem pro podpis v aplikaci MS2014+.</w:t>
      </w:r>
    </w:p>
    <w:p w14:paraId="2710E358" w14:textId="77777777" w:rsidR="00447EA2" w:rsidRPr="00C028FD" w:rsidRDefault="00AA7EF0" w:rsidP="00C028FD">
      <w:pPr>
        <w:spacing w:after="120"/>
        <w:ind w:left="284" w:hanging="284"/>
        <w:jc w:val="both"/>
        <w:rPr>
          <w:b/>
          <w:bCs/>
        </w:rPr>
      </w:pPr>
      <w:r>
        <w:t>»</w:t>
      </w:r>
      <w:r w:rsidRPr="00C028FD">
        <w:rPr>
          <w:b/>
          <w:bCs/>
        </w:rPr>
        <w:tab/>
      </w:r>
      <w:r w:rsidRPr="00447EA2">
        <w:rPr>
          <w:b/>
          <w:bCs/>
        </w:rPr>
        <w:t xml:space="preserve">HW a SW </w:t>
      </w:r>
      <w:r w:rsidRPr="00447EA2">
        <w:rPr>
          <w:b/>
          <w:bCs/>
        </w:rPr>
        <w:t>požadavky</w:t>
      </w:r>
    </w:p>
    <w:p w14:paraId="4DEE61B6" w14:textId="77777777" w:rsidR="00447EA2" w:rsidRDefault="00AA7EF0" w:rsidP="00C028FD">
      <w:pPr>
        <w:spacing w:after="240"/>
        <w:ind w:left="284"/>
        <w:jc w:val="both"/>
      </w:pPr>
      <w:r>
        <w:t>V tomto okně jsou uvedeny parametry hardwarového a softwarového vybavení, se kterými je možné aplikaci MS2014+ bez problémů používat.</w:t>
      </w:r>
    </w:p>
    <w:p w14:paraId="4D276C8A" w14:textId="77777777" w:rsidR="00447EA2" w:rsidRPr="00C028FD" w:rsidRDefault="00AA7EF0" w:rsidP="00C028FD">
      <w:pPr>
        <w:rPr>
          <w:b/>
          <w:bCs/>
          <w:sz w:val="24"/>
          <w:szCs w:val="24"/>
        </w:rPr>
      </w:pPr>
      <w:r w:rsidRPr="00C028FD">
        <w:rPr>
          <w:b/>
          <w:bCs/>
          <w:sz w:val="24"/>
          <w:szCs w:val="24"/>
        </w:rPr>
        <w:t>Registrace a přihlášení uživatele</w:t>
      </w:r>
    </w:p>
    <w:p w14:paraId="7C7BD9C6" w14:textId="77777777" w:rsidR="00447EA2" w:rsidRDefault="00AA7EF0" w:rsidP="00B636D2">
      <w:pPr>
        <w:spacing w:after="240"/>
        <w:jc w:val="both"/>
      </w:pPr>
      <w:r>
        <w:t xml:space="preserve">Před podáním první žádosti o podporu je nutné provést registraci </w:t>
      </w:r>
      <w:r>
        <w:t>uživatele v aplikaci MS2014+. Registraci nového uživatele je možné provádět po otevření webové aplikace MS2014+ na záložce Registrace, kde je nutné vyplnit základní kontaktní údaje o uživateli.</w:t>
      </w:r>
    </w:p>
    <w:p w14:paraId="365E737F" w14:textId="77777777" w:rsidR="00C028FD" w:rsidRDefault="00AA7EF0" w:rsidP="00C028FD">
      <w:pPr>
        <w:jc w:val="both"/>
      </w:pPr>
      <w:r w:rsidRPr="008F1197">
        <w:rPr>
          <w:noProof/>
          <w:sz w:val="20"/>
          <w:szCs w:val="20"/>
        </w:rPr>
        <w:drawing>
          <wp:inline distT="0" distB="0" distL="0" distR="0" wp14:anchorId="5C48283F" wp14:editId="573CD413">
            <wp:extent cx="5760720" cy="2969260"/>
            <wp:effectExtent l="0" t="0" r="0" b="2540"/>
            <wp:docPr id="8" name="Obrázek 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52014" name="Obrázek 8" descr="Obsah obrázku text&#10;&#10;Popis byl vytvořen automaticky"/>
                    <pic:cNvPicPr/>
                  </pic:nvPicPr>
                  <pic:blipFill>
                    <a:blip r:embed="rId19"/>
                    <a:stretch>
                      <a:fillRect/>
                    </a:stretch>
                  </pic:blipFill>
                  <pic:spPr>
                    <a:xfrm>
                      <a:off x="0" y="0"/>
                      <a:ext cx="5760720" cy="2969260"/>
                    </a:xfrm>
                    <a:prstGeom prst="rect">
                      <a:avLst/>
                    </a:prstGeom>
                  </pic:spPr>
                </pic:pic>
              </a:graphicData>
            </a:graphic>
          </wp:inline>
        </w:drawing>
      </w:r>
    </w:p>
    <w:p w14:paraId="60819EA2" w14:textId="77777777" w:rsidR="00B636D2" w:rsidRDefault="00B636D2" w:rsidP="00C028FD">
      <w:pPr>
        <w:jc w:val="both"/>
      </w:pPr>
    </w:p>
    <w:p w14:paraId="67AFA256" w14:textId="77777777" w:rsidR="00C028FD" w:rsidRDefault="00AA7EF0" w:rsidP="00B636D2">
      <w:pPr>
        <w:jc w:val="both"/>
      </w:pPr>
      <w:r>
        <w:t>Uživatel vyplní všechna povinná pole. Povinná pole jsou pod</w:t>
      </w:r>
      <w:r>
        <w:t>barvena žlutou barvou. E</w:t>
      </w:r>
      <w:r>
        <w:noBreakHyphen/>
        <w:t xml:space="preserve">mailovou adresu a mobilní telefon vyplní </w:t>
      </w:r>
      <w:r w:rsidRPr="00C028FD">
        <w:rPr>
          <w:b/>
          <w:bCs/>
        </w:rPr>
        <w:t>PODLE SKUTEČNOSTI</w:t>
      </w:r>
      <w:r>
        <w:t>, protože k dokončení registrace musí být potvrzen aktivační klíč, který bude zaslán pomocí SMS zprávy na mobilní telefon. Po zadání aktivačního klíče do portálu zašle systé</w:t>
      </w:r>
      <w:r>
        <w:t>m e-mail s aktivačním URL odkazem na zadanou emailovou adresu.</w:t>
      </w:r>
    </w:p>
    <w:p w14:paraId="57F3B640" w14:textId="77777777" w:rsidR="00C028FD" w:rsidRDefault="00AA7EF0" w:rsidP="00B636D2">
      <w:pPr>
        <w:spacing w:after="240"/>
        <w:jc w:val="both"/>
      </w:pPr>
      <w:r w:rsidRPr="00C028FD">
        <w:lastRenderedPageBreak/>
        <w:t>Po vyplnění registračních údajů klikne uživatel na tlačítko „</w:t>
      </w:r>
      <w:r w:rsidRPr="00B636D2">
        <w:rPr>
          <w:b/>
          <w:bCs/>
        </w:rPr>
        <w:t>Odeslat registrační údaje</w:t>
      </w:r>
      <w:r w:rsidRPr="00C028FD">
        <w:t>“.</w:t>
      </w:r>
    </w:p>
    <w:p w14:paraId="3BA39C80" w14:textId="77777777" w:rsidR="00B636D2" w:rsidRDefault="00AA7EF0" w:rsidP="00C028FD">
      <w:pPr>
        <w:jc w:val="both"/>
      </w:pPr>
      <w:r>
        <w:rPr>
          <w:noProof/>
          <w:lang w:eastAsia="cs-CZ"/>
        </w:rPr>
        <w:drawing>
          <wp:inline distT="0" distB="0" distL="0" distR="0" wp14:anchorId="53A0B8EA" wp14:editId="57E2C4F2">
            <wp:extent cx="5753098" cy="35242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52460" name="Obrázek 33"/>
                    <pic:cNvPicPr/>
                  </pic:nvPicPr>
                  <pic:blipFill>
                    <a:blip r:embed="rId20">
                      <a:extLst>
                        <a:ext uri="{28A0092B-C50C-407E-A947-70E740481C1C}">
                          <a14:useLocalDpi xmlns:a14="http://schemas.microsoft.com/office/drawing/2010/main" val="0"/>
                        </a:ext>
                      </a:extLst>
                    </a:blip>
                    <a:stretch>
                      <a:fillRect/>
                    </a:stretch>
                  </pic:blipFill>
                  <pic:spPr>
                    <a:xfrm>
                      <a:off x="0" y="0"/>
                      <a:ext cx="5753098" cy="3524250"/>
                    </a:xfrm>
                    <a:prstGeom prst="rect">
                      <a:avLst/>
                    </a:prstGeom>
                  </pic:spPr>
                </pic:pic>
              </a:graphicData>
            </a:graphic>
          </wp:inline>
        </w:drawing>
      </w:r>
    </w:p>
    <w:p w14:paraId="0EB7BFE2" w14:textId="77777777" w:rsidR="00B636D2" w:rsidRDefault="00B636D2" w:rsidP="00C028FD">
      <w:pPr>
        <w:jc w:val="both"/>
      </w:pPr>
    </w:p>
    <w:p w14:paraId="3A48EB5D" w14:textId="77777777" w:rsidR="00B636D2" w:rsidRDefault="00AA7EF0" w:rsidP="00B636D2">
      <w:pPr>
        <w:spacing w:after="240"/>
        <w:jc w:val="both"/>
      </w:pPr>
      <w:r w:rsidRPr="00B636D2">
        <w:t>Po odeslání registračních údajů systém zašle na zadané telefonní číslo SMS s aktivačním klíčem a zobr</w:t>
      </w:r>
      <w:r w:rsidRPr="00B636D2">
        <w:t>azí v registračním formuláři nové pole „Aktivační klíč“. Uživatel jej z SMS do něj přepíše a klikne na tlačítko „Odeslat“.</w:t>
      </w:r>
    </w:p>
    <w:p w14:paraId="1A7A1359" w14:textId="77777777" w:rsidR="00B636D2" w:rsidRDefault="00AA7EF0" w:rsidP="00C028FD">
      <w:pPr>
        <w:jc w:val="both"/>
      </w:pPr>
      <w:r w:rsidRPr="006A178A">
        <w:rPr>
          <w:noProof/>
          <w:sz w:val="20"/>
          <w:szCs w:val="20"/>
          <w:lang w:eastAsia="cs-CZ"/>
        </w:rPr>
        <w:drawing>
          <wp:inline distT="0" distB="0" distL="0" distR="0" wp14:anchorId="31AA4CE2" wp14:editId="6D545330">
            <wp:extent cx="5760720" cy="1085850"/>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8896"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760720" cy="1085850"/>
                    </a:xfrm>
                    <a:prstGeom prst="rect">
                      <a:avLst/>
                    </a:prstGeom>
                    <a:noFill/>
                    <a:ln>
                      <a:noFill/>
                    </a:ln>
                  </pic:spPr>
                </pic:pic>
              </a:graphicData>
            </a:graphic>
          </wp:inline>
        </w:drawing>
      </w:r>
    </w:p>
    <w:p w14:paraId="5844F886" w14:textId="77777777" w:rsidR="00B636D2" w:rsidRDefault="00B636D2" w:rsidP="00C028FD">
      <w:pPr>
        <w:jc w:val="both"/>
      </w:pPr>
    </w:p>
    <w:p w14:paraId="68FF198C" w14:textId="77777777" w:rsidR="00B636D2" w:rsidRDefault="00AA7EF0" w:rsidP="00C028FD">
      <w:pPr>
        <w:jc w:val="both"/>
      </w:pPr>
      <w:r w:rsidRPr="00B636D2">
        <w:t xml:space="preserve">Po úspěšném odeslání aktivačního klíče se uživateli zobrazí oznámení o ověření mobilního telefonu a o zaslání e-mailu s </w:t>
      </w:r>
      <w:r w:rsidRPr="00B636D2">
        <w:t>aktivačním URL odkazem k dokončení registrace a zřízení přístupu do aplikace MS2014+. Aktivační URL odkaz je platný pouze 24 hodin. Pokud je uživatel v této lhůtě nepotvrdí, bude muset provést registraci znovu.</w:t>
      </w:r>
    </w:p>
    <w:p w14:paraId="1D840D24" w14:textId="77777777" w:rsidR="00B636D2" w:rsidRDefault="00AA7EF0" w:rsidP="00C028FD">
      <w:pPr>
        <w:jc w:val="both"/>
      </w:pPr>
      <w:r w:rsidRPr="00A50FB4">
        <w:rPr>
          <w:rFonts w:cs="Arial"/>
          <w:noProof/>
          <w:szCs w:val="20"/>
          <w:lang w:eastAsia="cs-CZ"/>
        </w:rPr>
        <w:lastRenderedPageBreak/>
        <w:drawing>
          <wp:inline distT="0" distB="0" distL="0" distR="0" wp14:anchorId="57085784" wp14:editId="76123F30">
            <wp:extent cx="5760720" cy="2155190"/>
            <wp:effectExtent l="0" t="0" r="0" b="0"/>
            <wp:docPr id="673" name="Obráze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05541" name="Picture 3"/>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760720" cy="2155190"/>
                    </a:xfrm>
                    <a:prstGeom prst="rect">
                      <a:avLst/>
                    </a:prstGeom>
                    <a:noFill/>
                    <a:ln>
                      <a:noFill/>
                    </a:ln>
                  </pic:spPr>
                </pic:pic>
              </a:graphicData>
            </a:graphic>
          </wp:inline>
        </w:drawing>
      </w:r>
    </w:p>
    <w:p w14:paraId="6DF8EC87" w14:textId="77777777" w:rsidR="00B636D2" w:rsidRDefault="00B636D2" w:rsidP="00C028FD">
      <w:pPr>
        <w:jc w:val="both"/>
      </w:pPr>
    </w:p>
    <w:p w14:paraId="0196D7B4" w14:textId="77777777" w:rsidR="00B636D2" w:rsidRPr="00B636D2" w:rsidRDefault="00AA7EF0" w:rsidP="00B636D2">
      <w:pPr>
        <w:spacing w:after="240"/>
        <w:jc w:val="both"/>
      </w:pPr>
      <w:r w:rsidRPr="00B636D2">
        <w:t>Po vytvoření uživatelského účtu bude uživa</w:t>
      </w:r>
      <w:r w:rsidRPr="00B636D2">
        <w:t>teli zaslán nový e-mail s přihlašovacím jménem.</w:t>
      </w:r>
    </w:p>
    <w:p w14:paraId="12DDD428" w14:textId="77777777" w:rsidR="00B636D2" w:rsidRDefault="00AA7EF0" w:rsidP="00C028FD">
      <w:pPr>
        <w:jc w:val="both"/>
      </w:pPr>
      <w:r w:rsidRPr="00C60942">
        <w:rPr>
          <w:rFonts w:cstheme="minorHAnsi"/>
          <w:noProof/>
          <w:szCs w:val="20"/>
          <w:lang w:eastAsia="cs-CZ"/>
        </w:rPr>
        <w:drawing>
          <wp:inline distT="0" distB="0" distL="0" distR="0" wp14:anchorId="350F0548" wp14:editId="1C4A63EA">
            <wp:extent cx="5760720" cy="2434590"/>
            <wp:effectExtent l="0" t="0" r="0" b="3810"/>
            <wp:docPr id="674" name="Obráze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51971" name="Picture 4"/>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760720" cy="2434590"/>
                    </a:xfrm>
                    <a:prstGeom prst="rect">
                      <a:avLst/>
                    </a:prstGeom>
                    <a:noFill/>
                    <a:ln>
                      <a:noFill/>
                    </a:ln>
                  </pic:spPr>
                </pic:pic>
              </a:graphicData>
            </a:graphic>
          </wp:inline>
        </w:drawing>
      </w:r>
    </w:p>
    <w:p w14:paraId="6320CC1C" w14:textId="77777777" w:rsidR="00B636D2" w:rsidRDefault="00B636D2" w:rsidP="00C028FD">
      <w:pPr>
        <w:jc w:val="both"/>
      </w:pPr>
    </w:p>
    <w:p w14:paraId="7C4341BF" w14:textId="77777777" w:rsidR="00B636D2" w:rsidRPr="00B636D2" w:rsidRDefault="00AA7EF0" w:rsidP="00B636D2">
      <w:pPr>
        <w:spacing w:after="240"/>
        <w:jc w:val="both"/>
      </w:pPr>
      <w:r w:rsidRPr="00B636D2">
        <w:t>Přihlášení do aplikace MS2014+ následně probíhá vyplněním uživatelského jména a hesla.</w:t>
      </w:r>
    </w:p>
    <w:p w14:paraId="3B3E3060" w14:textId="77777777" w:rsidR="00B636D2" w:rsidRDefault="00AA7EF0" w:rsidP="00C028FD">
      <w:pPr>
        <w:jc w:val="both"/>
      </w:pPr>
      <w:r>
        <w:rPr>
          <w:noProof/>
          <w:lang w:eastAsia="cs-CZ"/>
        </w:rPr>
        <w:drawing>
          <wp:inline distT="0" distB="0" distL="0" distR="0" wp14:anchorId="6CE7C9CB" wp14:editId="13355D05">
            <wp:extent cx="1619250" cy="1957449"/>
            <wp:effectExtent l="0" t="0" r="0" b="508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01921" name="Obrázek 1"/>
                    <pic:cNvPicPr/>
                  </pic:nvPicPr>
                  <pic:blipFill>
                    <a:blip r:embed="rId24">
                      <a:extLst>
                        <a:ext uri="{28A0092B-C50C-407E-A947-70E740481C1C}">
                          <a14:useLocalDpi xmlns:a14="http://schemas.microsoft.com/office/drawing/2010/main" val="0"/>
                        </a:ext>
                      </a:extLst>
                    </a:blip>
                    <a:stretch>
                      <a:fillRect/>
                    </a:stretch>
                  </pic:blipFill>
                  <pic:spPr>
                    <a:xfrm>
                      <a:off x="0" y="0"/>
                      <a:ext cx="1639299" cy="1981686"/>
                    </a:xfrm>
                    <a:prstGeom prst="rect">
                      <a:avLst/>
                    </a:prstGeom>
                  </pic:spPr>
                </pic:pic>
              </a:graphicData>
            </a:graphic>
          </wp:inline>
        </w:drawing>
      </w:r>
    </w:p>
    <w:p w14:paraId="5BD2B39B" w14:textId="77777777" w:rsidR="00B636D2" w:rsidRPr="00B636D2" w:rsidRDefault="00AA7EF0" w:rsidP="00B636D2">
      <w:pPr>
        <w:spacing w:after="240"/>
        <w:jc w:val="both"/>
      </w:pPr>
      <w:r w:rsidRPr="00B636D2">
        <w:lastRenderedPageBreak/>
        <w:t>Po přihlášení se uživateli, v záhlaví okna v pravém horním rohu, zobrazí informace o časovém limitu, za který bude v</w:t>
      </w:r>
      <w:r w:rsidRPr="00B636D2">
        <w:t xml:space="preserve"> případě nečinnosti z aplikace automaticky odhlášen. </w:t>
      </w:r>
    </w:p>
    <w:p w14:paraId="3D412E41" w14:textId="77777777" w:rsidR="00B636D2" w:rsidRDefault="00AA7EF0" w:rsidP="00C028FD">
      <w:pPr>
        <w:jc w:val="both"/>
      </w:pPr>
      <w:r w:rsidRPr="00AF4655">
        <w:rPr>
          <w:rFonts w:cstheme="minorHAnsi"/>
          <w:noProof/>
        </w:rPr>
        <w:drawing>
          <wp:inline distT="0" distB="0" distL="0" distR="0" wp14:anchorId="013E4E6E" wp14:editId="4E537B9F">
            <wp:extent cx="1609950" cy="714475"/>
            <wp:effectExtent l="0" t="0" r="9525"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74036" name=""/>
                    <pic:cNvPicPr/>
                  </pic:nvPicPr>
                  <pic:blipFill>
                    <a:blip r:embed="rId25"/>
                    <a:stretch>
                      <a:fillRect/>
                    </a:stretch>
                  </pic:blipFill>
                  <pic:spPr>
                    <a:xfrm>
                      <a:off x="0" y="0"/>
                      <a:ext cx="1609950" cy="714475"/>
                    </a:xfrm>
                    <a:prstGeom prst="rect">
                      <a:avLst/>
                    </a:prstGeom>
                  </pic:spPr>
                </pic:pic>
              </a:graphicData>
            </a:graphic>
          </wp:inline>
        </w:drawing>
      </w:r>
    </w:p>
    <w:p w14:paraId="08985181" w14:textId="77777777" w:rsidR="00B636D2" w:rsidRDefault="00B636D2" w:rsidP="00C028FD">
      <w:pPr>
        <w:jc w:val="both"/>
      </w:pPr>
    </w:p>
    <w:p w14:paraId="567B65D4" w14:textId="77777777" w:rsidR="00B636D2" w:rsidRDefault="00AA7EF0" w:rsidP="00B636D2">
      <w:pPr>
        <w:jc w:val="both"/>
      </w:pPr>
      <w:r>
        <w:t>Automatické odhlášení probíhá z bezpečnostních důvodů po 60 minutách nečinnosti uživatele kvůli ochraně dat. Aktivitami uživatele v aplikaci (přechod mezi záložkami či spuštění některé akce) se limit</w:t>
      </w:r>
      <w:r>
        <w:t xml:space="preserve"> pro automatické odhlášení obnovuje vždy zpět na 60 minut. </w:t>
      </w:r>
    </w:p>
    <w:p w14:paraId="56FE570C" w14:textId="77777777" w:rsidR="00B636D2" w:rsidRDefault="00AA7EF0" w:rsidP="00B636D2">
      <w:pPr>
        <w:spacing w:after="240"/>
        <w:jc w:val="both"/>
      </w:pPr>
      <w:r>
        <w:t>Pět minut před případným automatickým odhlášením z aplikace se zobrazí upozornění s</w:t>
      </w:r>
      <w:r w:rsidR="006E240F">
        <w:t> </w:t>
      </w:r>
      <w:r>
        <w:t>volbou Pokračovat/Zrušit. V případě stisknutí tlačítka „</w:t>
      </w:r>
      <w:r w:rsidRPr="00B636D2">
        <w:rPr>
          <w:i/>
          <w:iCs/>
        </w:rPr>
        <w:t>Pokračovat</w:t>
      </w:r>
      <w:r>
        <w:t>“ dojde k uložení rozpracovaných dat a obnoven</w:t>
      </w:r>
      <w:r>
        <w:t>í limitu pro odhlášení. Tlačítkem „</w:t>
      </w:r>
      <w:r w:rsidRPr="00901B90">
        <w:rPr>
          <w:i/>
          <w:iCs/>
        </w:rPr>
        <w:t>Zrušit</w:t>
      </w:r>
      <w:r>
        <w:t>“ se uživatel vrátí do aplikace bez uložení dat, přičemž limit pro odhlášení stále běží.</w:t>
      </w:r>
    </w:p>
    <w:p w14:paraId="765E49D0" w14:textId="77777777" w:rsidR="00B636D2" w:rsidRDefault="00AA7EF0" w:rsidP="00B636D2">
      <w:pPr>
        <w:jc w:val="both"/>
      </w:pPr>
      <w:r>
        <w:rPr>
          <w:noProof/>
          <w:lang w:eastAsia="cs-CZ"/>
        </w:rPr>
        <w:drawing>
          <wp:inline distT="0" distB="0" distL="0" distR="0" wp14:anchorId="73BA5C4D" wp14:editId="4F73DD99">
            <wp:extent cx="4333240" cy="1240155"/>
            <wp:effectExtent l="0" t="0" r="0" b="0"/>
            <wp:docPr id="676" name="Obráze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96032" name="Picture 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333240" cy="1240155"/>
                    </a:xfrm>
                    <a:prstGeom prst="rect">
                      <a:avLst/>
                    </a:prstGeom>
                    <a:noFill/>
                    <a:ln>
                      <a:noFill/>
                    </a:ln>
                  </pic:spPr>
                </pic:pic>
              </a:graphicData>
            </a:graphic>
          </wp:inline>
        </w:drawing>
      </w:r>
    </w:p>
    <w:p w14:paraId="1A42A454" w14:textId="77777777" w:rsidR="00B636D2" w:rsidRDefault="00B636D2" w:rsidP="00B636D2">
      <w:pPr>
        <w:jc w:val="both"/>
      </w:pPr>
    </w:p>
    <w:p w14:paraId="09A6F66C" w14:textId="77777777" w:rsidR="00B636D2" w:rsidRDefault="00AA7EF0" w:rsidP="0035360D">
      <w:pPr>
        <w:spacing w:after="240"/>
        <w:jc w:val="both"/>
      </w:pPr>
      <w:r w:rsidRPr="00B636D2">
        <w:t xml:space="preserve">Pokud uživatel do 5 minut na upozornění nezareaguje, rozpracovaná data se uloží. Uživatel bude z aplikace odhlášen a </w:t>
      </w:r>
      <w:r w:rsidRPr="00B636D2">
        <w:t>zobrazí se mu informativní hláška o odhlášení. Po jejím potvrzení volbou „</w:t>
      </w:r>
      <w:r w:rsidRPr="00901B90">
        <w:rPr>
          <w:i/>
          <w:iCs/>
        </w:rPr>
        <w:t>Pokračovat</w:t>
      </w:r>
      <w:r w:rsidRPr="00B636D2">
        <w:t>“ je přesměrován na úvodní stránku portálu.</w:t>
      </w:r>
    </w:p>
    <w:p w14:paraId="654840C8" w14:textId="77777777" w:rsidR="00B636D2" w:rsidRDefault="00AA7EF0" w:rsidP="00B636D2">
      <w:pPr>
        <w:jc w:val="both"/>
      </w:pPr>
      <w:r>
        <w:rPr>
          <w:noProof/>
          <w:lang w:eastAsia="cs-CZ"/>
        </w:rPr>
        <w:drawing>
          <wp:inline distT="0" distB="0" distL="0" distR="0" wp14:anchorId="2B091884" wp14:editId="16FE42F1">
            <wp:extent cx="3123590" cy="901849"/>
            <wp:effectExtent l="0" t="0" r="635" b="0"/>
            <wp:docPr id="677" name="Obráze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836322" name="Picture 7"/>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138953" cy="906285"/>
                    </a:xfrm>
                    <a:prstGeom prst="rect">
                      <a:avLst/>
                    </a:prstGeom>
                    <a:noFill/>
                    <a:ln>
                      <a:noFill/>
                    </a:ln>
                  </pic:spPr>
                </pic:pic>
              </a:graphicData>
            </a:graphic>
          </wp:inline>
        </w:drawing>
      </w:r>
    </w:p>
    <w:p w14:paraId="1FEA37A9" w14:textId="77777777" w:rsidR="00B636D2" w:rsidRDefault="00B636D2" w:rsidP="00B636D2">
      <w:pPr>
        <w:jc w:val="both"/>
      </w:pPr>
    </w:p>
    <w:p w14:paraId="776623A9" w14:textId="77777777" w:rsidR="00901B90" w:rsidRPr="00901B90" w:rsidRDefault="00AA7EF0" w:rsidP="00901B90">
      <w:pPr>
        <w:rPr>
          <w:b/>
          <w:bCs/>
          <w:sz w:val="24"/>
          <w:szCs w:val="24"/>
        </w:rPr>
      </w:pPr>
      <w:r w:rsidRPr="00901B90">
        <w:rPr>
          <w:b/>
          <w:bCs/>
          <w:sz w:val="24"/>
          <w:szCs w:val="24"/>
        </w:rPr>
        <w:t>Zapomenuté heslo</w:t>
      </w:r>
    </w:p>
    <w:p w14:paraId="2472FF5C" w14:textId="77777777" w:rsidR="00901B90" w:rsidRDefault="00AA7EF0" w:rsidP="00901B90">
      <w:pPr>
        <w:jc w:val="both"/>
      </w:pPr>
      <w:r>
        <w:t>Heslo lze obnovit následujícím postupem:</w:t>
      </w:r>
    </w:p>
    <w:p w14:paraId="6ABB34BA" w14:textId="77777777" w:rsidR="00901B90" w:rsidRDefault="00AA7EF0" w:rsidP="00901B90">
      <w:pPr>
        <w:ind w:left="284" w:hanging="284"/>
        <w:jc w:val="both"/>
      </w:pPr>
      <w:r>
        <w:t>1.</w:t>
      </w:r>
      <w:r>
        <w:tab/>
        <w:t xml:space="preserve">Na úvodní stránce je pod přihlašovacím formulářem odkaz </w:t>
      </w:r>
      <w:r>
        <w:t>Zapomenuté heslo. Kliknutím se zobrazí okno Zapomenuté heslo.</w:t>
      </w:r>
    </w:p>
    <w:p w14:paraId="2AE2A847" w14:textId="77777777" w:rsidR="00901B90" w:rsidRDefault="00AA7EF0" w:rsidP="00901B90">
      <w:pPr>
        <w:ind w:left="284" w:hanging="284"/>
        <w:jc w:val="both"/>
      </w:pPr>
      <w:r>
        <w:lastRenderedPageBreak/>
        <w:t>2.</w:t>
      </w:r>
      <w:r>
        <w:tab/>
        <w:t>Uživatel vyplní dle pokynů příslušná pole (své uživatelské jméno a číslo mobilního telefonu, které zadal při registraci) a opíše znaky kontrolního kódu z uvedeného obrázku.</w:t>
      </w:r>
    </w:p>
    <w:p w14:paraId="545E6410" w14:textId="77777777" w:rsidR="00901B90" w:rsidRDefault="00AA7EF0" w:rsidP="00901B90">
      <w:pPr>
        <w:ind w:left="284" w:hanging="284"/>
        <w:jc w:val="both"/>
      </w:pPr>
      <w:r>
        <w:t>3.</w:t>
      </w:r>
      <w:r>
        <w:tab/>
        <w:t>Po stisknutí tl</w:t>
      </w:r>
      <w:r>
        <w:t>ačítka „Odeslat“ přijde na Váš mobilní telefon formou SMS aktivační klíč pro ověření správnosti uživatelova telefonního čísla.</w:t>
      </w:r>
    </w:p>
    <w:p w14:paraId="4431A376" w14:textId="77777777" w:rsidR="00B636D2" w:rsidRDefault="00AA7EF0" w:rsidP="00901B90">
      <w:pPr>
        <w:ind w:left="284" w:hanging="284"/>
        <w:jc w:val="both"/>
      </w:pPr>
      <w:r>
        <w:t>4.</w:t>
      </w:r>
      <w:r>
        <w:tab/>
        <w:t>Po zadání aktivačního klíče je nutné zadat nové heslo a stisknout tlačítko „Dokončit“.</w:t>
      </w:r>
    </w:p>
    <w:p w14:paraId="3F58C40D" w14:textId="77777777" w:rsidR="00901B90" w:rsidRDefault="00901B90" w:rsidP="00901B90">
      <w:pPr>
        <w:ind w:left="284" w:hanging="284"/>
        <w:jc w:val="both"/>
      </w:pPr>
    </w:p>
    <w:p w14:paraId="4B660CED" w14:textId="77777777" w:rsidR="00901B90" w:rsidRDefault="00AA7EF0" w:rsidP="006E240F">
      <w:pPr>
        <w:pStyle w:val="MPnadpis2"/>
        <w:numPr>
          <w:ilvl w:val="1"/>
          <w:numId w:val="2"/>
        </w:numPr>
        <w:ind w:left="709" w:hanging="709"/>
      </w:pPr>
      <w:bookmarkStart w:id="25" w:name="_Toc256000004"/>
      <w:bookmarkStart w:id="26" w:name="_Toc448922908"/>
      <w:bookmarkStart w:id="27" w:name="_Toc449535344"/>
      <w:bookmarkStart w:id="28" w:name="_Toc437344280"/>
      <w:bookmarkStart w:id="29" w:name="_Toc449515403"/>
      <w:bookmarkStart w:id="30" w:name="_Toc450142118"/>
      <w:bookmarkStart w:id="31" w:name="_Toc451433833"/>
      <w:bookmarkStart w:id="32" w:name="_Toc452464659"/>
      <w:bookmarkStart w:id="33" w:name="_Toc456014086"/>
      <w:bookmarkStart w:id="34" w:name="_Toc124422430"/>
      <w:bookmarkStart w:id="35" w:name="_Toc135905787"/>
      <w:r w:rsidRPr="00901B90">
        <w:t>Obecné funkcionality formuláře</w:t>
      </w:r>
      <w:bookmarkEnd w:id="25"/>
      <w:bookmarkEnd w:id="26"/>
      <w:bookmarkEnd w:id="27"/>
      <w:bookmarkEnd w:id="28"/>
      <w:bookmarkEnd w:id="29"/>
      <w:bookmarkEnd w:id="30"/>
      <w:bookmarkEnd w:id="31"/>
      <w:bookmarkEnd w:id="32"/>
      <w:bookmarkEnd w:id="33"/>
      <w:bookmarkEnd w:id="34"/>
      <w:bookmarkEnd w:id="35"/>
    </w:p>
    <w:p w14:paraId="250AB0A6" w14:textId="77777777" w:rsidR="00901B90" w:rsidRPr="00A53068" w:rsidRDefault="00AA7EF0" w:rsidP="00901B90">
      <w:pPr>
        <w:rPr>
          <w:b/>
          <w:bCs/>
          <w:sz w:val="24"/>
          <w:szCs w:val="24"/>
        </w:rPr>
      </w:pPr>
      <w:r w:rsidRPr="00A53068">
        <w:rPr>
          <w:b/>
          <w:bCs/>
          <w:sz w:val="24"/>
          <w:szCs w:val="24"/>
        </w:rPr>
        <w:t>Povinná</w:t>
      </w:r>
      <w:r w:rsidRPr="00A53068">
        <w:rPr>
          <w:b/>
          <w:bCs/>
          <w:sz w:val="24"/>
          <w:szCs w:val="24"/>
        </w:rPr>
        <w:t xml:space="preserve"> a nepovinná pole</w:t>
      </w:r>
    </w:p>
    <w:p w14:paraId="26278DE6" w14:textId="77777777" w:rsidR="00901B90" w:rsidRDefault="00AA7EF0" w:rsidP="00327F20">
      <w:pPr>
        <w:spacing w:after="240"/>
        <w:jc w:val="both"/>
      </w:pPr>
      <w:r>
        <w:t>Datové položky, které je uživatel povinen vyplnit pro úspěšnou finalizaci žádosti o podporu, jsou podbarveny žlutě a označeny vykřičníkem. Datové položky, které jsou podbarveny šedě, jsou nepovinné.</w:t>
      </w:r>
    </w:p>
    <w:p w14:paraId="567B6FDE" w14:textId="77777777" w:rsidR="00901B90" w:rsidRDefault="00AA7EF0" w:rsidP="00901B90">
      <w:r>
        <w:rPr>
          <w:noProof/>
          <w:lang w:eastAsia="cs-CZ"/>
        </w:rPr>
        <w:drawing>
          <wp:inline distT="0" distB="0" distL="0" distR="0" wp14:anchorId="335AD9DD" wp14:editId="3F64C39C">
            <wp:extent cx="5029200" cy="5334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074345" name="Obrázek 4"/>
                    <pic:cNvPicPr/>
                  </pic:nvPicPr>
                  <pic:blipFill>
                    <a:blip r:embed="rId28">
                      <a:extLst>
                        <a:ext uri="{28A0092B-C50C-407E-A947-70E740481C1C}">
                          <a14:useLocalDpi xmlns:a14="http://schemas.microsoft.com/office/drawing/2010/main" val="0"/>
                        </a:ext>
                      </a:extLst>
                    </a:blip>
                    <a:stretch>
                      <a:fillRect/>
                    </a:stretch>
                  </pic:blipFill>
                  <pic:spPr>
                    <a:xfrm>
                      <a:off x="0" y="0"/>
                      <a:ext cx="5029200" cy="533400"/>
                    </a:xfrm>
                    <a:prstGeom prst="rect">
                      <a:avLst/>
                    </a:prstGeom>
                  </pic:spPr>
                </pic:pic>
              </a:graphicData>
            </a:graphic>
          </wp:inline>
        </w:drawing>
      </w:r>
    </w:p>
    <w:p w14:paraId="587F8425" w14:textId="77777777" w:rsidR="00901B90" w:rsidRDefault="00AA7EF0" w:rsidP="00901B90">
      <w:r>
        <w:rPr>
          <w:noProof/>
          <w:lang w:eastAsia="cs-CZ"/>
        </w:rPr>
        <w:drawing>
          <wp:inline distT="0" distB="0" distL="0" distR="0" wp14:anchorId="17B106B9" wp14:editId="7D5BB2E2">
            <wp:extent cx="5124448" cy="56197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21092" name="Obrázek 5"/>
                    <pic:cNvPicPr/>
                  </pic:nvPicPr>
                  <pic:blipFill>
                    <a:blip r:embed="rId29">
                      <a:extLst>
                        <a:ext uri="{28A0092B-C50C-407E-A947-70E740481C1C}">
                          <a14:useLocalDpi xmlns:a14="http://schemas.microsoft.com/office/drawing/2010/main" val="0"/>
                        </a:ext>
                      </a:extLst>
                    </a:blip>
                    <a:stretch>
                      <a:fillRect/>
                    </a:stretch>
                  </pic:blipFill>
                  <pic:spPr>
                    <a:xfrm>
                      <a:off x="0" y="0"/>
                      <a:ext cx="5124448" cy="561975"/>
                    </a:xfrm>
                    <a:prstGeom prst="rect">
                      <a:avLst/>
                    </a:prstGeom>
                  </pic:spPr>
                </pic:pic>
              </a:graphicData>
            </a:graphic>
          </wp:inline>
        </w:drawing>
      </w:r>
    </w:p>
    <w:p w14:paraId="2EFD59E2" w14:textId="77777777" w:rsidR="00901B90" w:rsidRDefault="00901B90" w:rsidP="00901B90"/>
    <w:p w14:paraId="486DEFCB" w14:textId="77777777" w:rsidR="00901B90" w:rsidRPr="00A53068" w:rsidRDefault="00AA7EF0" w:rsidP="00901B90">
      <w:pPr>
        <w:rPr>
          <w:b/>
          <w:bCs/>
          <w:sz w:val="24"/>
          <w:szCs w:val="24"/>
        </w:rPr>
      </w:pPr>
      <w:r w:rsidRPr="00A53068">
        <w:rPr>
          <w:b/>
          <w:bCs/>
          <w:sz w:val="24"/>
          <w:szCs w:val="24"/>
        </w:rPr>
        <w:t>Ruční vs. automatická plnění a výb</w:t>
      </w:r>
      <w:r w:rsidRPr="00A53068">
        <w:rPr>
          <w:b/>
          <w:bCs/>
          <w:sz w:val="24"/>
          <w:szCs w:val="24"/>
        </w:rPr>
        <w:t>ěr z číselníků</w:t>
      </w:r>
    </w:p>
    <w:p w14:paraId="3C951D88" w14:textId="77777777" w:rsidR="00901B90" w:rsidRDefault="00AA7EF0" w:rsidP="00676B17">
      <w:pPr>
        <w:jc w:val="both"/>
      </w:pPr>
      <w:r>
        <w:t>Datové položky, které jsou podbarvené žlutou a šedou barvou (viz výše), vyplňuje uživatel sám jako textové pole nebo výběrem z předem vydefinovaného číselníku. U každého popisového okna je k dispozici údaj o počtu napsaných znaků a o maximál</w:t>
      </w:r>
      <w:r>
        <w:t>ním možném počtu znaků (např. 35/500). Uživatel si celé pole může zobrazit ve velkém formátu v novém okně pomocí tlačítka „Otevřít v novém okně“.</w:t>
      </w:r>
    </w:p>
    <w:p w14:paraId="3F9ABBA1" w14:textId="77777777" w:rsidR="00901B90" w:rsidRDefault="00AA7EF0" w:rsidP="00676B17">
      <w:pPr>
        <w:jc w:val="both"/>
      </w:pPr>
      <w:r>
        <w:t xml:space="preserve">Číselník se zobrazí po stisku ikony </w:t>
      </w:r>
      <w:r w:rsidR="00676B17">
        <w:rPr>
          <w:noProof/>
          <w:lang w:eastAsia="cs-CZ"/>
        </w:rPr>
        <w:drawing>
          <wp:inline distT="0" distB="0" distL="0" distR="0" wp14:anchorId="41EA7379" wp14:editId="5A5CCE09">
            <wp:extent cx="266700" cy="24765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60116" name="Obrázek 128"/>
                    <pic:cNvPicPr/>
                  </pic:nvPicPr>
                  <pic:blipFill>
                    <a:blip r:embed="rId30">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vedle příslušného datového pole.</w:t>
      </w:r>
    </w:p>
    <w:p w14:paraId="2E1CE56F" w14:textId="77777777" w:rsidR="00901B90" w:rsidRDefault="00AA7EF0" w:rsidP="00F9278B">
      <w:pPr>
        <w:spacing w:after="240"/>
        <w:jc w:val="both"/>
      </w:pPr>
      <w:r>
        <w:t xml:space="preserve">Datová pole, která jsou bez </w:t>
      </w:r>
      <w:r>
        <w:t>podbarvení, vyplňuje systém automaticky.</w:t>
      </w:r>
    </w:p>
    <w:p w14:paraId="259A93EA" w14:textId="77777777" w:rsidR="00901B90" w:rsidRPr="00676B17" w:rsidRDefault="00AA7EF0" w:rsidP="00327F20">
      <w:pPr>
        <w:rPr>
          <w:b/>
          <w:bCs/>
          <w:sz w:val="24"/>
          <w:szCs w:val="24"/>
        </w:rPr>
      </w:pPr>
      <w:r w:rsidRPr="00676B17">
        <w:rPr>
          <w:b/>
          <w:bCs/>
          <w:sz w:val="24"/>
          <w:szCs w:val="24"/>
        </w:rPr>
        <w:t>Nápověda</w:t>
      </w:r>
    </w:p>
    <w:p w14:paraId="36294183" w14:textId="77777777" w:rsidR="00901B90" w:rsidRDefault="00AA7EF0" w:rsidP="00305F3A">
      <w:pPr>
        <w:jc w:val="both"/>
      </w:pPr>
      <w:r>
        <w:t xml:space="preserve">V aplikaci MS2014+ jsou k dispozici dva typy nápovědy. </w:t>
      </w:r>
    </w:p>
    <w:p w14:paraId="67C31FB2" w14:textId="77777777" w:rsidR="00901B90" w:rsidRDefault="00AA7EF0" w:rsidP="00327F20">
      <w:pPr>
        <w:jc w:val="both"/>
      </w:pPr>
      <w:r>
        <w:t>Kontextová nápověda, která se uživateli objeví, pokud najede kurzorem na příslušné datové pole, a nápověda, kterou si uživatel vyvolá stiskem tlačítka</w:t>
      </w:r>
      <w:r>
        <w:t xml:space="preserve"> „Nápověda“ v pravém horním rohu obrazovky.</w:t>
      </w:r>
    </w:p>
    <w:p w14:paraId="43A3D917" w14:textId="77777777" w:rsidR="00901B90" w:rsidRDefault="00AA7EF0" w:rsidP="00901B90">
      <w:r>
        <w:rPr>
          <w:noProof/>
          <w:lang w:eastAsia="cs-CZ"/>
        </w:rPr>
        <w:lastRenderedPageBreak/>
        <w:drawing>
          <wp:inline distT="0" distB="0" distL="0" distR="0" wp14:anchorId="35590A62" wp14:editId="33F026A5">
            <wp:extent cx="5760720" cy="1636433"/>
            <wp:effectExtent l="19050" t="19050" r="11430" b="209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04052" name=""/>
                    <pic:cNvPicPr/>
                  </pic:nvPicPr>
                  <pic:blipFill>
                    <a:blip r:embed="rId31"/>
                    <a:srcRect l="26786" t="14021" r="14017" b="64021"/>
                    <a:stretch>
                      <a:fillRect/>
                    </a:stretch>
                  </pic:blipFill>
                  <pic:spPr bwMode="auto">
                    <a:xfrm>
                      <a:off x="0" y="0"/>
                      <a:ext cx="5760720" cy="1636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CC10A2" w14:textId="77777777" w:rsidR="00901B90" w:rsidRDefault="00AA7EF0" w:rsidP="00305F3A">
      <w:pPr>
        <w:spacing w:before="240" w:after="240"/>
        <w:jc w:val="both"/>
      </w:pPr>
      <w:r w:rsidRPr="00901B90">
        <w:t>Dále nápověda pod stejnojmenným tlačítkem v horním rohu obrazovky</w:t>
      </w:r>
      <w:r>
        <w:t>.</w:t>
      </w:r>
    </w:p>
    <w:p w14:paraId="52A7096B" w14:textId="77777777" w:rsidR="00901B90" w:rsidRDefault="00AA7EF0" w:rsidP="00901B90">
      <w:r>
        <w:rPr>
          <w:noProof/>
          <w:lang w:eastAsia="cs-CZ"/>
        </w:rPr>
        <mc:AlternateContent>
          <mc:Choice Requires="wpg">
            <w:drawing>
              <wp:inline distT="0" distB="0" distL="0" distR="0" wp14:anchorId="1F076800" wp14:editId="7A2D9C97">
                <wp:extent cx="5760720" cy="5895975"/>
                <wp:effectExtent l="0" t="0" r="11430" b="9525"/>
                <wp:docPr id="24" name="Skupina 24"/>
                <wp:cNvGraphicFramePr/>
                <a:graphic xmlns:a="http://schemas.openxmlformats.org/drawingml/2006/main">
                  <a:graphicData uri="http://schemas.microsoft.com/office/word/2010/wordprocessingGroup">
                    <wpg:wgp>
                      <wpg:cNvGrpSpPr/>
                      <wpg:grpSpPr>
                        <a:xfrm>
                          <a:off x="0" y="0"/>
                          <a:ext cx="5760720" cy="5895975"/>
                          <a:chOff x="0" y="0"/>
                          <a:chExt cx="5760720" cy="6291580"/>
                        </a:xfrm>
                      </wpg:grpSpPr>
                      <pic:pic xmlns:pic="http://schemas.openxmlformats.org/drawingml/2006/picture">
                        <pic:nvPicPr>
                          <pic:cNvPr id="7" name="Obrázek 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760720" cy="6291580"/>
                          </a:xfrm>
                          <a:prstGeom prst="rect">
                            <a:avLst/>
                          </a:prstGeom>
                        </pic:spPr>
                      </pic:pic>
                      <wps:wsp>
                        <wps:cNvPr id="18" name="Obdélník 18"/>
                        <wps:cNvSpPr/>
                        <wps:spPr>
                          <a:xfrm>
                            <a:off x="5248275" y="9525"/>
                            <a:ext cx="4953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4" o:spid="_x0000_i1029" style="width:453.6pt;height:464.25pt;mso-position-horizontal-relative:char;mso-position-vertical-relative:line" coordsize="57607,62915">
                <v:shape id="Obrázek 7" o:spid="_x0000_s1030" type="#_x0000_t75" style="width:57607;height:62915;mso-wrap-style:square;position:absolute;visibility:visible">
                  <v:imagedata r:id="rId33" o:title=""/>
                </v:shape>
                <v:rect id="Obdélník 18" o:spid="_x0000_s1031" style="width:4953;height:1714;left:52482;mso-wrap-style:square;position:absolute;top:95;visibility:visible;v-text-anchor:middle" filled="f" strokecolor="red" strokeweight="2pt"/>
                <w10:wrap type="none"/>
                <w10:anchorlock/>
              </v:group>
            </w:pict>
          </mc:Fallback>
        </mc:AlternateContent>
      </w:r>
    </w:p>
    <w:p w14:paraId="6D211D5E" w14:textId="77777777" w:rsidR="00327F20" w:rsidRPr="00327F20" w:rsidRDefault="00AA7EF0" w:rsidP="006E240F">
      <w:pPr>
        <w:pStyle w:val="MPnadpis3"/>
        <w:numPr>
          <w:ilvl w:val="2"/>
          <w:numId w:val="2"/>
        </w:numPr>
      </w:pPr>
      <w:bookmarkStart w:id="36" w:name="_Toc256000005"/>
      <w:r>
        <w:lastRenderedPageBreak/>
        <w:t>Obecná pravidla používání aplikace MS2014+</w:t>
      </w:r>
      <w:bookmarkEnd w:id="36"/>
    </w:p>
    <w:p w14:paraId="2A7094A3" w14:textId="77777777" w:rsidR="00901B90" w:rsidRPr="00327F20" w:rsidRDefault="00AA7EF0" w:rsidP="00F9278B">
      <w:pPr>
        <w:rPr>
          <w:b/>
          <w:bCs/>
          <w:sz w:val="24"/>
          <w:szCs w:val="24"/>
        </w:rPr>
      </w:pPr>
      <w:r w:rsidRPr="00327F20">
        <w:rPr>
          <w:b/>
          <w:bCs/>
          <w:sz w:val="24"/>
          <w:szCs w:val="24"/>
        </w:rPr>
        <w:t>Uživatelská tlačítka aplikace</w:t>
      </w:r>
    </w:p>
    <w:p w14:paraId="3C0303DC" w14:textId="77777777" w:rsidR="00901B90" w:rsidRDefault="00AA7EF0" w:rsidP="00901B90">
      <w:r w:rsidRPr="00836C26">
        <w:rPr>
          <w:noProof/>
          <w:lang w:eastAsia="cs-CZ"/>
        </w:rPr>
        <w:drawing>
          <wp:inline distT="0" distB="0" distL="0" distR="0" wp14:anchorId="42DD4FD5" wp14:editId="3F4C6556">
            <wp:extent cx="5619750" cy="400050"/>
            <wp:effectExtent l="19050" t="0" r="0" b="0"/>
            <wp:docPr id="68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534803" name="obrázek 7"/>
                    <pic:cNvPicPr>
                      <a:picLocks noChangeAspect="1" noChangeArrowheads="1"/>
                    </pic:cNvPicPr>
                  </pic:nvPicPr>
                  <pic:blipFill>
                    <a:blip r:embed="rId34" cstate="print"/>
                    <a:srcRect l="26175" t="41811" r="39079" b="55069"/>
                    <a:stretch>
                      <a:fillRect/>
                    </a:stretch>
                  </pic:blipFill>
                  <pic:spPr bwMode="auto">
                    <a:xfrm>
                      <a:off x="0" y="0"/>
                      <a:ext cx="5619750" cy="400050"/>
                    </a:xfrm>
                    <a:prstGeom prst="rect">
                      <a:avLst/>
                    </a:prstGeom>
                    <a:noFill/>
                    <a:ln w="9525">
                      <a:noFill/>
                      <a:miter lim="800000"/>
                      <a:headEnd/>
                      <a:tailEnd/>
                    </a:ln>
                  </pic:spPr>
                </pic:pic>
              </a:graphicData>
            </a:graphic>
          </wp:inline>
        </w:drawing>
      </w:r>
    </w:p>
    <w:p w14:paraId="5AB7F62C" w14:textId="77777777" w:rsidR="00901B90" w:rsidRDefault="00901B90" w:rsidP="00901B90"/>
    <w:p w14:paraId="5E6BDB5C" w14:textId="77777777" w:rsidR="00901B90" w:rsidRDefault="00AA7EF0" w:rsidP="00F9278B">
      <w:pPr>
        <w:jc w:val="both"/>
      </w:pPr>
      <w:r>
        <w:t>Tato tlačítka jsou hlavním nástrojem pro editaci polí.</w:t>
      </w:r>
    </w:p>
    <w:p w14:paraId="6ACB4F68" w14:textId="77777777" w:rsidR="00901B90" w:rsidRPr="00327F20" w:rsidRDefault="00AA7EF0" w:rsidP="00327F20">
      <w:pPr>
        <w:spacing w:after="120"/>
        <w:ind w:left="284" w:hanging="284"/>
        <w:jc w:val="both"/>
        <w:rPr>
          <w:b/>
          <w:bCs/>
        </w:rPr>
      </w:pPr>
      <w:r w:rsidRPr="00327F20">
        <w:rPr>
          <w:b/>
          <w:bCs/>
        </w:rPr>
        <w:t>»</w:t>
      </w:r>
      <w:r w:rsidRPr="00327F20">
        <w:rPr>
          <w:b/>
          <w:bCs/>
        </w:rPr>
        <w:tab/>
        <w:t xml:space="preserve">Nový </w:t>
      </w:r>
      <w:r w:rsidRPr="00327F20">
        <w:rPr>
          <w:b/>
          <w:bCs/>
        </w:rPr>
        <w:t>záznam</w:t>
      </w:r>
    </w:p>
    <w:p w14:paraId="14B233B5" w14:textId="77777777" w:rsidR="00901B90" w:rsidRDefault="00AA7EF0" w:rsidP="00327F20">
      <w:pPr>
        <w:ind w:left="284"/>
        <w:jc w:val="both"/>
      </w:pPr>
      <w:r>
        <w:t xml:space="preserve">Slouží k přidání další osoby, adresy apod. Tlačítko je nutné použít vždy, když uživatel potřebuje přidat další záznam. Bez jeho použití hrozí přepis původních údajů. </w:t>
      </w:r>
    </w:p>
    <w:p w14:paraId="13766206" w14:textId="77777777" w:rsidR="00901B90" w:rsidRPr="00327F20" w:rsidRDefault="00AA7EF0" w:rsidP="00327F20">
      <w:pPr>
        <w:spacing w:after="120"/>
        <w:ind w:left="284" w:hanging="284"/>
        <w:jc w:val="both"/>
        <w:rPr>
          <w:b/>
          <w:bCs/>
        </w:rPr>
      </w:pPr>
      <w:r w:rsidRPr="00327F20">
        <w:rPr>
          <w:b/>
          <w:bCs/>
        </w:rPr>
        <w:t>»</w:t>
      </w:r>
      <w:r w:rsidRPr="00327F20">
        <w:rPr>
          <w:b/>
          <w:bCs/>
        </w:rPr>
        <w:tab/>
        <w:t>Kopírovat záznam</w:t>
      </w:r>
    </w:p>
    <w:p w14:paraId="3F9B4DA8" w14:textId="77777777" w:rsidR="00901B90" w:rsidRDefault="00AA7EF0" w:rsidP="00327F20">
      <w:pPr>
        <w:ind w:left="284"/>
        <w:jc w:val="both"/>
      </w:pPr>
      <w:r>
        <w:t>Tato funkce se používá, pokud jsou zadávané údaje totožné či se</w:t>
      </w:r>
      <w:r>
        <w:t xml:space="preserve"> mírně liší a lze je pouze jednoduše upravit.</w:t>
      </w:r>
    </w:p>
    <w:p w14:paraId="43FEF8D4" w14:textId="77777777" w:rsidR="00901B90" w:rsidRPr="00327F20" w:rsidRDefault="00AA7EF0" w:rsidP="00327F20">
      <w:pPr>
        <w:spacing w:after="120"/>
        <w:ind w:left="284" w:hanging="284"/>
        <w:jc w:val="both"/>
        <w:rPr>
          <w:b/>
          <w:bCs/>
        </w:rPr>
      </w:pPr>
      <w:r w:rsidRPr="00327F20">
        <w:rPr>
          <w:b/>
          <w:bCs/>
        </w:rPr>
        <w:t>»</w:t>
      </w:r>
      <w:r w:rsidRPr="00327F20">
        <w:rPr>
          <w:b/>
          <w:bCs/>
        </w:rPr>
        <w:tab/>
        <w:t>Smazat záznam</w:t>
      </w:r>
    </w:p>
    <w:p w14:paraId="279CABD8" w14:textId="77777777" w:rsidR="00901B90" w:rsidRDefault="00AA7EF0" w:rsidP="00327F20">
      <w:pPr>
        <w:ind w:left="284"/>
        <w:jc w:val="both"/>
      </w:pPr>
      <w:r>
        <w:t>Toto tlačítko použije uživatel, když chce odstranit uložený záznam. Klikne na daný záznam v tabulce a poté na tlačítko „Smazat záznam“. Údaje budou nenávratně smazány.</w:t>
      </w:r>
    </w:p>
    <w:p w14:paraId="4079343E" w14:textId="77777777" w:rsidR="00901B90" w:rsidRPr="00327F20" w:rsidRDefault="00AA7EF0" w:rsidP="00327F20">
      <w:pPr>
        <w:spacing w:after="120"/>
        <w:ind w:left="284" w:hanging="284"/>
        <w:jc w:val="both"/>
        <w:rPr>
          <w:b/>
          <w:bCs/>
        </w:rPr>
      </w:pPr>
      <w:r w:rsidRPr="00327F20">
        <w:rPr>
          <w:b/>
          <w:bCs/>
        </w:rPr>
        <w:t>»</w:t>
      </w:r>
      <w:r w:rsidRPr="00327F20">
        <w:rPr>
          <w:b/>
          <w:bCs/>
        </w:rPr>
        <w:tab/>
        <w:t>Uložit</w:t>
      </w:r>
    </w:p>
    <w:p w14:paraId="04D5FFE6" w14:textId="77777777" w:rsidR="00901B90" w:rsidRDefault="00AA7EF0" w:rsidP="00327F20">
      <w:pPr>
        <w:ind w:left="284"/>
        <w:jc w:val="both"/>
      </w:pPr>
      <w:r>
        <w:t xml:space="preserve">Toto tlačítko je nutné používat po každém zadání údajů. </w:t>
      </w:r>
    </w:p>
    <w:p w14:paraId="20C6D813" w14:textId="77777777" w:rsidR="00901B90" w:rsidRPr="00327F20" w:rsidRDefault="00AA7EF0" w:rsidP="00327F20">
      <w:pPr>
        <w:spacing w:after="120"/>
        <w:ind w:left="284" w:hanging="284"/>
        <w:jc w:val="both"/>
        <w:rPr>
          <w:b/>
          <w:bCs/>
        </w:rPr>
      </w:pPr>
      <w:r w:rsidRPr="00327F20">
        <w:rPr>
          <w:b/>
          <w:bCs/>
        </w:rPr>
        <w:t>»</w:t>
      </w:r>
      <w:r w:rsidRPr="00327F20">
        <w:rPr>
          <w:b/>
          <w:bCs/>
        </w:rPr>
        <w:tab/>
        <w:t>Storno</w:t>
      </w:r>
    </w:p>
    <w:p w14:paraId="075C0941" w14:textId="77777777" w:rsidR="00901B90" w:rsidRDefault="00AA7EF0" w:rsidP="00F9278B">
      <w:pPr>
        <w:ind w:left="284"/>
        <w:jc w:val="both"/>
      </w:pPr>
      <w:r>
        <w:t>Toto tlačítko použije uživatel, když chce zrušit zadané údaje. Storno lze použít pouze v</w:t>
      </w:r>
      <w:r w:rsidR="006E240F">
        <w:t> </w:t>
      </w:r>
      <w:r>
        <w:t xml:space="preserve">případě, že zadané údaje nejsou ještě uložené. </w:t>
      </w:r>
    </w:p>
    <w:p w14:paraId="70DBA680" w14:textId="77777777" w:rsidR="00901B90" w:rsidRPr="00F9278B" w:rsidRDefault="00AA7EF0" w:rsidP="00F9278B">
      <w:pPr>
        <w:spacing w:after="240"/>
        <w:jc w:val="both"/>
        <w:rPr>
          <w:b/>
          <w:bCs/>
        </w:rPr>
      </w:pPr>
      <w:r w:rsidRPr="00F9278B">
        <w:rPr>
          <w:b/>
          <w:bCs/>
        </w:rPr>
        <w:t xml:space="preserve">Upozornění: Používejte tlačítko „Uložit“ v maximální </w:t>
      </w:r>
      <w:r w:rsidRPr="00F9278B">
        <w:rPr>
          <w:b/>
          <w:bCs/>
        </w:rPr>
        <w:t>možné míře. V případě výpadku nebo nečekané technické chyby budou zachována pouze uložená data.</w:t>
      </w:r>
    </w:p>
    <w:p w14:paraId="358F7CEE" w14:textId="77777777" w:rsidR="00593B56" w:rsidRPr="00593B56" w:rsidRDefault="00AA7EF0" w:rsidP="006E240F">
      <w:pPr>
        <w:pStyle w:val="MPnadpis3"/>
        <w:numPr>
          <w:ilvl w:val="2"/>
          <w:numId w:val="2"/>
        </w:numPr>
      </w:pPr>
      <w:bookmarkStart w:id="37" w:name="_Toc256000006"/>
      <w:r w:rsidRPr="00F9278B">
        <w:t>Filtry</w:t>
      </w:r>
      <w:bookmarkEnd w:id="37"/>
    </w:p>
    <w:p w14:paraId="5CB876D3" w14:textId="77777777" w:rsidR="00901B90" w:rsidRDefault="00AA7EF0" w:rsidP="00F9278B">
      <w:pPr>
        <w:jc w:val="both"/>
      </w:pPr>
      <w:r>
        <w:t>Některé záložky v aplikaci obsahují souhrnné tabulky či číselníky. Tabulky zobrazují všechny zadané údaje v dané záložce – např. osoby žadatele apod. Čís</w:t>
      </w:r>
      <w:r>
        <w:t>elníky slouží pro výběr údaje např. město, ulice apod. a jsou k dispozici v polích s nabídkou.</w:t>
      </w:r>
    </w:p>
    <w:p w14:paraId="2BB3579E" w14:textId="77777777" w:rsidR="00901B90" w:rsidRDefault="00AA7EF0" w:rsidP="00F9278B">
      <w:pPr>
        <w:jc w:val="both"/>
      </w:pPr>
      <w:r>
        <w:t xml:space="preserve">Každá tabulka či číselník jsou opatřeny filtrem pro snadnější vyhledávání a výběr. Filtr je umístěn v řádku v záhlaví tabulky. Filtr nerozlišuje použití velkých </w:t>
      </w:r>
      <w:r>
        <w:t>a malých písmen. Kritéria lze zadat i v několika sloupcích najednou. Trychtýřem je možné zvolit více variant filtrování (menší než, větší, je nulový atd.). Do tohoto řádku žadatel zadá několik písmen či slovo a</w:t>
      </w:r>
      <w:r w:rsidR="006E240F">
        <w:t> </w:t>
      </w:r>
      <w:r>
        <w:t>stiskne klávesu Enter. Tím se v tabulce vyhle</w:t>
      </w:r>
      <w:r>
        <w:t xml:space="preserve">dají všechny údaje, které odpovídají zadaným písmenům. V číselníku se listuje pomocí tlačítek umístěných pod tabulkou. Uživatel zvolí </w:t>
      </w:r>
      <w:r>
        <w:lastRenderedPageBreak/>
        <w:t>vybraný údaj (kliknutím myší údaj označí) a následně potvrdí výběr kliknutím na šipku vpravo, kdy je zvolený údaj vložen d</w:t>
      </w:r>
      <w:r>
        <w:t>o tabulky napravo.</w:t>
      </w:r>
    </w:p>
    <w:p w14:paraId="1A350F82" w14:textId="77777777" w:rsidR="00901B90" w:rsidRDefault="00AA7EF0" w:rsidP="00F9278B">
      <w:pPr>
        <w:jc w:val="both"/>
      </w:pPr>
      <w:r>
        <w:t>Zrušení zadaného filtru a návrat k původnímu zobrazení všech položek provede žadatel tak, že znaky, které do filtrovacího řádku napsal, smaže a stiskne klávesu Enter.</w:t>
      </w:r>
    </w:p>
    <w:p w14:paraId="00A0B02B" w14:textId="77777777" w:rsidR="00901B90" w:rsidRDefault="00901B90" w:rsidP="00901B90"/>
    <w:p w14:paraId="2F930F1B" w14:textId="77777777" w:rsidR="00901B90" w:rsidRPr="0035360D" w:rsidRDefault="00AA7EF0" w:rsidP="0035360D">
      <w:pPr>
        <w:spacing w:after="240"/>
        <w:jc w:val="both"/>
        <w:rPr>
          <w:i/>
          <w:iCs/>
        </w:rPr>
      </w:pPr>
      <w:r w:rsidRPr="0035360D">
        <w:rPr>
          <w:i/>
          <w:iCs/>
        </w:rPr>
        <w:t xml:space="preserve">Příklad vyhledání obce </w:t>
      </w:r>
      <w:r w:rsidRPr="0035360D">
        <w:rPr>
          <w:b/>
          <w:bCs/>
          <w:i/>
          <w:iCs/>
        </w:rPr>
        <w:t>Nový Bydžov</w:t>
      </w:r>
      <w:r w:rsidRPr="0035360D">
        <w:rPr>
          <w:i/>
          <w:iCs/>
        </w:rPr>
        <w:t xml:space="preserve"> při použití filtru (zadané slovo „</w:t>
      </w:r>
      <w:r w:rsidRPr="0035360D">
        <w:rPr>
          <w:b/>
          <w:bCs/>
          <w:i/>
          <w:iCs/>
        </w:rPr>
        <w:t>Nový</w:t>
      </w:r>
      <w:r w:rsidRPr="0035360D">
        <w:rPr>
          <w:i/>
          <w:iCs/>
        </w:rPr>
        <w:t>“):</w:t>
      </w:r>
    </w:p>
    <w:p w14:paraId="37B73C1A" w14:textId="77777777" w:rsidR="00901B90" w:rsidRDefault="00AA7EF0" w:rsidP="00901B90">
      <w:r>
        <w:rPr>
          <w:i/>
          <w:iCs/>
          <w:noProof/>
          <w:sz w:val="20"/>
          <w:szCs w:val="20"/>
          <w:lang w:eastAsia="cs-CZ"/>
        </w:rPr>
        <mc:AlternateContent>
          <mc:Choice Requires="wpg">
            <w:drawing>
              <wp:inline distT="0" distB="0" distL="0" distR="0" wp14:anchorId="70D86E9A" wp14:editId="3A180C65">
                <wp:extent cx="5760720" cy="3967115"/>
                <wp:effectExtent l="0" t="0" r="0" b="0"/>
                <wp:docPr id="279" name="Skupina 279"/>
                <wp:cNvGraphicFramePr/>
                <a:graphic xmlns:a="http://schemas.openxmlformats.org/drawingml/2006/main">
                  <a:graphicData uri="http://schemas.microsoft.com/office/word/2010/wordprocessingGroup">
                    <wpg:wgp>
                      <wpg:cNvGrpSpPr/>
                      <wpg:grpSpPr>
                        <a:xfrm>
                          <a:off x="0" y="0"/>
                          <a:ext cx="5760720" cy="3967115"/>
                          <a:chOff x="0" y="0"/>
                          <a:chExt cx="5767731" cy="3971925"/>
                        </a:xfrm>
                      </wpg:grpSpPr>
                      <pic:pic xmlns:pic="http://schemas.openxmlformats.org/drawingml/2006/picture">
                        <pic:nvPicPr>
                          <pic:cNvPr id="11" name="Obrázek 1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4631" y="0"/>
                            <a:ext cx="5753100" cy="3971925"/>
                          </a:xfrm>
                          <a:prstGeom prst="rect">
                            <a:avLst/>
                          </a:prstGeom>
                        </pic:spPr>
                      </pic:pic>
                      <wps:wsp>
                        <wps:cNvPr id="9" name="Obdélník 9"/>
                        <wps:cNvSpPr/>
                        <wps:spPr>
                          <a:xfrm>
                            <a:off x="1031443" y="263347"/>
                            <a:ext cx="3829050" cy="48577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14" name="Šipka doprava 14"/>
                        <wps:cNvSpPr/>
                        <wps:spPr>
                          <a:xfrm>
                            <a:off x="14631" y="348234"/>
                            <a:ext cx="977900" cy="48450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147" name="Šipka doleva 147"/>
                        <wps:cNvSpPr/>
                        <wps:spPr>
                          <a:xfrm rot="10800000">
                            <a:off x="4133088" y="1792224"/>
                            <a:ext cx="590550" cy="238125"/>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148" name="Textové pole 148"/>
                        <wps:cNvSpPr txBox="1"/>
                        <wps:spPr>
                          <a:xfrm>
                            <a:off x="2340864" y="1711757"/>
                            <a:ext cx="1676400" cy="438150"/>
                          </a:xfrm>
                          <a:prstGeom prst="rect">
                            <a:avLst/>
                          </a:prstGeom>
                          <a:solidFill>
                            <a:sysClr val="window" lastClr="FFFFFF"/>
                          </a:solidFill>
                          <a:ln w="6350">
                            <a:solidFill>
                              <a:prstClr val="black"/>
                            </a:solidFill>
                          </a:ln>
                          <a:effectLst/>
                        </wps:spPr>
                        <wps:txbx>
                          <w:txbxContent>
                            <w:p w14:paraId="5318F0BA" w14:textId="77777777" w:rsidR="00901B90" w:rsidRPr="005764C1" w:rsidRDefault="00AA7EF0" w:rsidP="00901B90">
                              <w:r>
                                <w:t xml:space="preserve">Výběr zvoleného údaje ze seznamu </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15" name="Textové pole 15"/>
                        <wps:cNvSpPr txBox="1"/>
                        <wps:spPr>
                          <a:xfrm>
                            <a:off x="0" y="885139"/>
                            <a:ext cx="1676400" cy="438150"/>
                          </a:xfrm>
                          <a:prstGeom prst="rect">
                            <a:avLst/>
                          </a:prstGeom>
                          <a:solidFill>
                            <a:sysClr val="window" lastClr="FFFFFF"/>
                          </a:solidFill>
                          <a:ln w="6350">
                            <a:solidFill>
                              <a:prstClr val="black"/>
                            </a:solidFill>
                          </a:ln>
                          <a:effectLst/>
                        </wps:spPr>
                        <wps:txbx>
                          <w:txbxContent>
                            <w:p w14:paraId="402FE421" w14:textId="77777777" w:rsidR="00901B90" w:rsidRPr="005764C1" w:rsidRDefault="00AA7EF0" w:rsidP="00901B90">
                              <w:r>
                                <w:t xml:space="preserve">Filtr pro snadné vyhledávání </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inline>
            </w:drawing>
          </mc:Choice>
          <mc:Fallback>
            <w:pict>
              <v:group id="Skupina 279" o:spid="_x0000_i1032" style="width:453.6pt;height:312.35pt;mso-position-horizontal-relative:char;mso-position-vertical-relative:line" coordsize="57677,39719">
                <v:shape id="Obrázek 11" o:spid="_x0000_s1033" type="#_x0000_t75" style="width:57531;height:39719;left:146;mso-wrap-style:square;position:absolute;visibility:visible">
                  <v:imagedata r:id="rId36" o:title=""/>
                </v:shape>
                <v:rect id="Obdélník 9" o:spid="_x0000_s1034" style="width:38290;height:4858;left:10314;mso-wrap-style:square;position:absolute;top:2633;visibility:visible;v-text-anchor:middle" filled="f" strokecolor="red"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14" o:spid="_x0000_s1035" type="#_x0000_t13" style="width:9779;height:4845;left:146;mso-wrap-style:square;position:absolute;top:3482;visibility:visible;v-text-anchor:middle" adj="16249" fillcolor="red" strokecolor="red"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ipka doleva 147" o:spid="_x0000_s1036" type="#_x0000_t66" style="width:5906;height:2381;left:41330;mso-wrap-style:square;position:absolute;rotation:180;top:17922;visibility:visible;v-text-anchor:middle" adj="5040,4678" fillcolor="red" strokecolor="red" strokeweight="2pt"/>
                <v:shapetype id="_x0000_t202" coordsize="21600,21600" o:spt="202" path="m,l,21600r21600,l21600,xe">
                  <v:stroke joinstyle="miter"/>
                  <v:path gradientshapeok="t" o:connecttype="rect"/>
                </v:shapetype>
                <v:shape id="Textové pole 148" o:spid="_x0000_s1037" type="#_x0000_t202" style="width:16764;height:4382;left:23408;mso-wrap-style:square;position:absolute;top:17117;visibility:visible;v-text-anchor:top" fillcolor="window" strokeweight="0.5pt">
                  <v:textbox>
                    <w:txbxContent>
                      <w:p w:rsidR="00901B90" w:rsidRPr="005764C1" w:rsidP="00901B90" w14:paraId="70B3AB53" w14:textId="77777777">
                        <w:r>
                          <w:t xml:space="preserve">Výběr zvoleného údaje ze seznamu </w:t>
                        </w:r>
                      </w:p>
                    </w:txbxContent>
                  </v:textbox>
                </v:shape>
                <v:shape id="Textové pole 15" o:spid="_x0000_s1038" type="#_x0000_t202" style="width:16764;height:4381;mso-wrap-style:square;position:absolute;top:8851;visibility:visible;v-text-anchor:top" fillcolor="window" strokeweight="0.5pt">
                  <v:textbox>
                    <w:txbxContent>
                      <w:p w:rsidR="00901B90" w:rsidRPr="005764C1" w:rsidP="00901B90" w14:paraId="37C09413" w14:textId="77777777">
                        <w:r>
                          <w:t xml:space="preserve">Filtr pro snadné vyhledávání </w:t>
                        </w:r>
                      </w:p>
                    </w:txbxContent>
                  </v:textbox>
                </v:shape>
                <w10:wrap type="none"/>
                <w10:anchorlock/>
              </v:group>
            </w:pict>
          </mc:Fallback>
        </mc:AlternateContent>
      </w:r>
    </w:p>
    <w:p w14:paraId="0B8986C1" w14:textId="77777777" w:rsidR="00A53068" w:rsidRDefault="00A53068" w:rsidP="00901B90"/>
    <w:p w14:paraId="3603590E" w14:textId="77777777" w:rsidR="00593B56" w:rsidRPr="00593B56" w:rsidRDefault="00AA7EF0" w:rsidP="006E240F">
      <w:pPr>
        <w:pStyle w:val="MPnadpis3"/>
        <w:numPr>
          <w:ilvl w:val="2"/>
          <w:numId w:val="2"/>
        </w:numPr>
      </w:pPr>
      <w:bookmarkStart w:id="38" w:name="_Toc256000007"/>
      <w:r w:rsidRPr="0035360D">
        <w:t>Kalendář</w:t>
      </w:r>
      <w:bookmarkEnd w:id="38"/>
    </w:p>
    <w:p w14:paraId="397C37BE" w14:textId="77777777" w:rsidR="00A53068" w:rsidRDefault="00AA7EF0" w:rsidP="0035360D">
      <w:pPr>
        <w:spacing w:after="240"/>
        <w:jc w:val="both"/>
      </w:pPr>
      <w:r>
        <w:t>Po přihlášení má žadatel možnost na hlavní stránce využít funkci Kalendář, ve kterém k</w:t>
      </w:r>
      <w:r w:rsidR="006E240F">
        <w:t> </w:t>
      </w:r>
      <w:r>
        <w:t>jednotlivým dnům může navázat příslušnou událost. Toto upozornění se pak v kalendáři barevně zobrazí. Informace z kalendáře lze rovněž zobrazit pod záložkou „Moje úkoly“, která je umístěna dole pod obrázkem kalendáře. Založení nového záznamu do kalendáře s</w:t>
      </w:r>
      <w:r>
        <w:t>e provádí stiskem tlačítka „Nový záznam“ a následně potvrdí volbou „Uložit“. Tyto úkoly se vztahují ke konkrétnímu uživatelskému jménu. Je také možné přidat úkol navázaný na příslušnou žádost o podporu/projekt, tyto úkoly vidí všichni uživatelé, kteří jsou</w:t>
      </w:r>
      <w:r>
        <w:t xml:space="preserve"> k dané žádosti o podporu či projektu nasdíleni. Navázání úkolů k jednotlivým žádostem/projektům může žadatel učinit </w:t>
      </w:r>
      <w:r>
        <w:lastRenderedPageBreak/>
        <w:t>v</w:t>
      </w:r>
      <w:r w:rsidR="006E240F">
        <w:t> </w:t>
      </w:r>
      <w:r>
        <w:t>rámci konkrétní žádosti/projektu na záložce Úkoly. To pak není navázané na kalendář uživatele na hlavní nástěnce.</w:t>
      </w:r>
    </w:p>
    <w:p w14:paraId="6D733CB4" w14:textId="77777777" w:rsidR="00A53068" w:rsidRDefault="00AA7EF0" w:rsidP="00A53068">
      <w:r>
        <w:rPr>
          <w:noProof/>
          <w:lang w:eastAsia="cs-CZ"/>
        </w:rPr>
        <w:drawing>
          <wp:inline distT="0" distB="0" distL="0" distR="0" wp14:anchorId="47A061AC" wp14:editId="6ECFDB4C">
            <wp:extent cx="1998779" cy="2139351"/>
            <wp:effectExtent l="0" t="0" r="1905" b="0"/>
            <wp:docPr id="793" name="Obráze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41915" name=""/>
                    <pic:cNvPicPr/>
                  </pic:nvPicPr>
                  <pic:blipFill>
                    <a:blip r:embed="rId37"/>
                    <a:srcRect b="39951"/>
                    <a:stretch>
                      <a:fillRect/>
                    </a:stretch>
                  </pic:blipFill>
                  <pic:spPr bwMode="auto">
                    <a:xfrm>
                      <a:off x="0" y="0"/>
                      <a:ext cx="1996440" cy="2136848"/>
                    </a:xfrm>
                    <a:prstGeom prst="rect">
                      <a:avLst/>
                    </a:prstGeom>
                    <a:ln>
                      <a:noFill/>
                    </a:ln>
                    <a:extLst>
                      <a:ext uri="{53640926-AAD7-44D8-BBD7-CCE9431645EC}">
                        <a14:shadowObscured xmlns:a14="http://schemas.microsoft.com/office/drawing/2010/main"/>
                      </a:ext>
                    </a:extLst>
                  </pic:spPr>
                </pic:pic>
              </a:graphicData>
            </a:graphic>
          </wp:inline>
        </w:drawing>
      </w:r>
    </w:p>
    <w:p w14:paraId="78ECA692" w14:textId="77777777" w:rsidR="0035360D" w:rsidRDefault="0035360D" w:rsidP="00A53068"/>
    <w:p w14:paraId="29BF1F82" w14:textId="77777777" w:rsidR="00A53068" w:rsidRDefault="00AA7EF0" w:rsidP="00A53068">
      <w:r>
        <w:rPr>
          <w:noProof/>
          <w:lang w:eastAsia="cs-CZ"/>
        </w:rPr>
        <w:drawing>
          <wp:inline distT="0" distB="0" distL="0" distR="0" wp14:anchorId="371CEE51" wp14:editId="6BEF6F11">
            <wp:extent cx="5327075" cy="4369206"/>
            <wp:effectExtent l="0" t="0" r="6985" b="0"/>
            <wp:docPr id="770" name="Obráze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4462" name="Obrázek 770"/>
                    <pic:cNvPicPr/>
                  </pic:nvPicPr>
                  <pic:blipFill>
                    <a:blip r:embed="rId38">
                      <a:extLst>
                        <a:ext uri="{28A0092B-C50C-407E-A947-70E740481C1C}">
                          <a14:useLocalDpi xmlns:a14="http://schemas.microsoft.com/office/drawing/2010/main" val="0"/>
                        </a:ext>
                      </a:extLst>
                    </a:blip>
                    <a:stretch>
                      <a:fillRect/>
                    </a:stretch>
                  </pic:blipFill>
                  <pic:spPr>
                    <a:xfrm>
                      <a:off x="0" y="0"/>
                      <a:ext cx="5327075" cy="4369206"/>
                    </a:xfrm>
                    <a:prstGeom prst="rect">
                      <a:avLst/>
                    </a:prstGeom>
                  </pic:spPr>
                </pic:pic>
              </a:graphicData>
            </a:graphic>
          </wp:inline>
        </w:drawing>
      </w:r>
    </w:p>
    <w:p w14:paraId="24288A6E" w14:textId="77777777" w:rsidR="0035360D" w:rsidRDefault="0035360D" w:rsidP="00A53068"/>
    <w:p w14:paraId="42536D63" w14:textId="77777777" w:rsidR="0035360D" w:rsidRDefault="0035360D" w:rsidP="00A53068"/>
    <w:p w14:paraId="15983720" w14:textId="77777777" w:rsidR="00593B56" w:rsidRPr="00593B56" w:rsidRDefault="00AA7EF0" w:rsidP="006E240F">
      <w:pPr>
        <w:pStyle w:val="MPnadpis3"/>
        <w:numPr>
          <w:ilvl w:val="2"/>
          <w:numId w:val="2"/>
        </w:numPr>
      </w:pPr>
      <w:bookmarkStart w:id="39" w:name="_Toc256000008"/>
      <w:r w:rsidRPr="0035360D">
        <w:lastRenderedPageBreak/>
        <w:t>Úvodní obrazovka</w:t>
      </w:r>
      <w:r w:rsidRPr="0035360D">
        <w:t xml:space="preserve"> MS2014+</w:t>
      </w:r>
      <w:bookmarkEnd w:id="39"/>
    </w:p>
    <w:p w14:paraId="0B877708" w14:textId="77777777" w:rsidR="00A53068" w:rsidRDefault="00AA7EF0" w:rsidP="003351AD">
      <w:pPr>
        <w:spacing w:after="240"/>
        <w:jc w:val="both"/>
      </w:pPr>
      <w:r>
        <w:t xml:space="preserve">Na úvodní obrazovce po přihlášení uživatele jsou uvedeny </w:t>
      </w:r>
      <w:r w:rsidRPr="003351AD">
        <w:rPr>
          <w:b/>
          <w:bCs/>
        </w:rPr>
        <w:t>poznámky</w:t>
      </w:r>
      <w:r>
        <w:t xml:space="preserve">, </w:t>
      </w:r>
      <w:r w:rsidRPr="003351AD">
        <w:rPr>
          <w:b/>
          <w:bCs/>
        </w:rPr>
        <w:t>upozornění</w:t>
      </w:r>
      <w:r>
        <w:t xml:space="preserve">, </w:t>
      </w:r>
      <w:r w:rsidRPr="003351AD">
        <w:rPr>
          <w:b/>
          <w:bCs/>
        </w:rPr>
        <w:t>depeše</w:t>
      </w:r>
      <w:r>
        <w:t xml:space="preserve">, které se vztahují ke konkrétnímu uživatelskému jménu. V případě, že uživatel chce vložit poznámku, upozornění či napsat depeši ke konkrétnímu projektu, musí to </w:t>
      </w:r>
      <w:r>
        <w:t>učinit v rámci konkrétní žádosti/projektu.</w:t>
      </w:r>
    </w:p>
    <w:p w14:paraId="66EE2E6B" w14:textId="77777777" w:rsidR="00A53068" w:rsidRDefault="00AA7EF0" w:rsidP="00A53068">
      <w:r>
        <w:rPr>
          <w:noProof/>
          <w:lang w:eastAsia="cs-CZ"/>
        </w:rPr>
        <w:drawing>
          <wp:inline distT="0" distB="0" distL="0" distR="0" wp14:anchorId="5B84D09E" wp14:editId="1144178A">
            <wp:extent cx="4403750" cy="666922"/>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99936" name="Obrázek 75"/>
                    <pic:cNvPicPr/>
                  </pic:nvPicPr>
                  <pic:blipFill>
                    <a:blip r:embed="rId39">
                      <a:extLst>
                        <a:ext uri="{28A0092B-C50C-407E-A947-70E740481C1C}">
                          <a14:useLocalDpi xmlns:a14="http://schemas.microsoft.com/office/drawing/2010/main" val="0"/>
                        </a:ext>
                      </a:extLst>
                    </a:blip>
                    <a:stretch>
                      <a:fillRect/>
                    </a:stretch>
                  </pic:blipFill>
                  <pic:spPr>
                    <a:xfrm>
                      <a:off x="0" y="0"/>
                      <a:ext cx="4484573" cy="679162"/>
                    </a:xfrm>
                    <a:prstGeom prst="rect">
                      <a:avLst/>
                    </a:prstGeom>
                  </pic:spPr>
                </pic:pic>
              </a:graphicData>
            </a:graphic>
          </wp:inline>
        </w:drawing>
      </w:r>
    </w:p>
    <w:p w14:paraId="5A77A7C5" w14:textId="77777777" w:rsidR="00A53068" w:rsidRDefault="00A53068" w:rsidP="00A53068"/>
    <w:p w14:paraId="3B6C15CC" w14:textId="77777777" w:rsidR="00A53068" w:rsidRPr="003351AD" w:rsidRDefault="00AA7EF0" w:rsidP="003351AD">
      <w:pPr>
        <w:spacing w:after="120"/>
        <w:ind w:left="284" w:hanging="284"/>
        <w:jc w:val="both"/>
        <w:rPr>
          <w:b/>
          <w:bCs/>
        </w:rPr>
      </w:pPr>
      <w:r w:rsidRPr="00327F20">
        <w:rPr>
          <w:b/>
          <w:bCs/>
        </w:rPr>
        <w:t>»</w:t>
      </w:r>
      <w:r>
        <w:rPr>
          <w:b/>
          <w:bCs/>
        </w:rPr>
        <w:tab/>
      </w:r>
      <w:r w:rsidRPr="003351AD">
        <w:rPr>
          <w:b/>
          <w:bCs/>
        </w:rPr>
        <w:t>Zprávy (depeše)</w:t>
      </w:r>
    </w:p>
    <w:p w14:paraId="3C8CF5CC" w14:textId="77777777" w:rsidR="00A53068" w:rsidRDefault="00AA7EF0" w:rsidP="003351AD">
      <w:pPr>
        <w:spacing w:after="240"/>
        <w:ind w:left="284"/>
        <w:jc w:val="both"/>
      </w:pPr>
      <w:r>
        <w:t>Po přihlášení do aplikace se žadateli zobrazí úvodní obrazovka, na které žadatel vidí všechny systémové zprávy nebo přijaté zprávy vztahující se ke všem žádostem o</w:t>
      </w:r>
      <w:r w:rsidR="003351AD">
        <w:t> </w:t>
      </w:r>
      <w:r>
        <w:t>podporu/projektům, ke kterým</w:t>
      </w:r>
      <w:r>
        <w:t xml:space="preserve"> má uživatel přístup.</w:t>
      </w:r>
    </w:p>
    <w:p w14:paraId="06BE5FEA" w14:textId="77777777" w:rsidR="00A53068" w:rsidRDefault="00AA7EF0" w:rsidP="003351AD">
      <w:pPr>
        <w:ind w:left="284"/>
      </w:pPr>
      <w:r>
        <w:rPr>
          <w:noProof/>
          <w:lang w:eastAsia="cs-CZ"/>
        </w:rPr>
        <w:drawing>
          <wp:inline distT="0" distB="0" distL="0" distR="0" wp14:anchorId="7C47D050" wp14:editId="6A0F7C54">
            <wp:extent cx="5591175" cy="4743238"/>
            <wp:effectExtent l="0" t="0" r="0" b="63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79530" name="Obrázek 84"/>
                    <pic:cNvPicPr/>
                  </pic:nvPicPr>
                  <pic:blipFill>
                    <a:blip r:embed="rId40">
                      <a:extLst>
                        <a:ext uri="{28A0092B-C50C-407E-A947-70E740481C1C}">
                          <a14:useLocalDpi xmlns:a14="http://schemas.microsoft.com/office/drawing/2010/main" val="0"/>
                        </a:ext>
                      </a:extLst>
                    </a:blip>
                    <a:stretch>
                      <a:fillRect/>
                    </a:stretch>
                  </pic:blipFill>
                  <pic:spPr>
                    <a:xfrm>
                      <a:off x="0" y="0"/>
                      <a:ext cx="5600390" cy="4751056"/>
                    </a:xfrm>
                    <a:prstGeom prst="rect">
                      <a:avLst/>
                    </a:prstGeom>
                  </pic:spPr>
                </pic:pic>
              </a:graphicData>
            </a:graphic>
          </wp:inline>
        </w:drawing>
      </w:r>
    </w:p>
    <w:p w14:paraId="50724E74" w14:textId="77777777" w:rsidR="00A53068" w:rsidRDefault="00AA7EF0" w:rsidP="003351AD">
      <w:pPr>
        <w:spacing w:after="120"/>
        <w:ind w:left="284" w:hanging="284"/>
        <w:jc w:val="both"/>
      </w:pPr>
      <w:r w:rsidRPr="00327F20">
        <w:rPr>
          <w:b/>
          <w:bCs/>
        </w:rPr>
        <w:lastRenderedPageBreak/>
        <w:t>»</w:t>
      </w:r>
      <w:r>
        <w:rPr>
          <w:b/>
          <w:bCs/>
        </w:rPr>
        <w:tab/>
      </w:r>
      <w:r w:rsidRPr="003351AD">
        <w:rPr>
          <w:b/>
          <w:bCs/>
        </w:rPr>
        <w:t>Poznámky</w:t>
      </w:r>
    </w:p>
    <w:p w14:paraId="4C3885B1" w14:textId="77777777" w:rsidR="00A53068" w:rsidRDefault="00AA7EF0" w:rsidP="003351AD">
      <w:pPr>
        <w:ind w:left="284"/>
        <w:jc w:val="both"/>
      </w:pPr>
      <w:r>
        <w:t>Nástroj „Poznámky“ plní funkci poznámkového bloku, kde uživatel může spravovat a</w:t>
      </w:r>
      <w:r w:rsidR="006E240F">
        <w:t> </w:t>
      </w:r>
      <w:r>
        <w:t>zakládat své záznamy. Tyto poznámky se vztahují ke konkrétnímu uživatelskému jménu nebo se zde zobrazují i poznámky navázané na příslušnou ž</w:t>
      </w:r>
      <w:r>
        <w:t>ádost o podporu/projekt – tuto poznámku pak vidí všichni uživatelé, kteří jsou k danému projektu nasdíleni. V případě potřeby navázat poznámku na jednotlivé žádosti/projekty tak může uživatel učinit v rámci konkrétní žádosti/projektu.</w:t>
      </w:r>
    </w:p>
    <w:p w14:paraId="2F6DB111" w14:textId="77777777" w:rsidR="00A53068" w:rsidRDefault="00AA7EF0" w:rsidP="003351AD">
      <w:pPr>
        <w:spacing w:after="240"/>
        <w:ind w:left="284"/>
        <w:jc w:val="both"/>
      </w:pPr>
      <w:r>
        <w:t>Založení nové poznámk</w:t>
      </w:r>
      <w:r>
        <w:t>y provedete stiskem tlačítka „Nový záznam“ a následně volbou „Uložit“.</w:t>
      </w:r>
    </w:p>
    <w:p w14:paraId="1E2EA3E2" w14:textId="77777777" w:rsidR="00A53068" w:rsidRDefault="00AA7EF0" w:rsidP="003351AD">
      <w:pPr>
        <w:ind w:left="284"/>
      </w:pPr>
      <w:r>
        <w:rPr>
          <w:noProof/>
          <w:lang w:eastAsia="cs-CZ"/>
        </w:rPr>
        <mc:AlternateContent>
          <mc:Choice Requires="wps">
            <w:drawing>
              <wp:anchor distT="0" distB="0" distL="114300" distR="114300" simplePos="0" relativeHeight="251660288" behindDoc="0" locked="0" layoutInCell="1" allowOverlap="1" wp14:anchorId="6F2198AD" wp14:editId="76EB0FD8">
                <wp:simplePos x="0" y="0"/>
                <wp:positionH relativeFrom="column">
                  <wp:posOffset>3148330</wp:posOffset>
                </wp:positionH>
                <wp:positionV relativeFrom="paragraph">
                  <wp:posOffset>2332990</wp:posOffset>
                </wp:positionV>
                <wp:extent cx="706120" cy="209550"/>
                <wp:effectExtent l="0" t="0" r="17780" b="19050"/>
                <wp:wrapNone/>
                <wp:docPr id="2" name="Obdélník 2"/>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2" o:spid="_x0000_s1039" style="width:55.6pt;height:16.5pt;margin-top:183.7pt;margin-left:247.9pt;mso-height-percent:0;mso-height-relative:margin;mso-width-percent:0;mso-width-relative:margin;mso-wrap-distance-bottom:0;mso-wrap-distance-left:9pt;mso-wrap-distance-right:9pt;mso-wrap-distance-top:0;mso-wrap-style:square;position:absolute;visibility:visible;v-text-anchor:middle;z-index:251661312" filled="f" strokecolor="red" strokeweight="2pt"/>
            </w:pict>
          </mc:Fallback>
        </mc:AlternateContent>
      </w:r>
      <w:r>
        <w:rPr>
          <w:noProof/>
          <w:lang w:eastAsia="cs-CZ"/>
        </w:rPr>
        <mc:AlternateContent>
          <mc:Choice Requires="wps">
            <w:drawing>
              <wp:anchor distT="0" distB="0" distL="114300" distR="114300" simplePos="0" relativeHeight="251658240" behindDoc="0" locked="0" layoutInCell="1" allowOverlap="1" wp14:anchorId="32CBB9FF" wp14:editId="4CAB2E19">
                <wp:simplePos x="0" y="0"/>
                <wp:positionH relativeFrom="column">
                  <wp:posOffset>1214755</wp:posOffset>
                </wp:positionH>
                <wp:positionV relativeFrom="paragraph">
                  <wp:posOffset>2342515</wp:posOffset>
                </wp:positionV>
                <wp:extent cx="706120" cy="209550"/>
                <wp:effectExtent l="0" t="0" r="17780" b="19050"/>
                <wp:wrapNone/>
                <wp:docPr id="16" name="Obdélník 16"/>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6" o:spid="_x0000_s1040" style="width:55.6pt;height:16.5pt;margin-top:184.45pt;margin-left:95.65pt;mso-height-percent:0;mso-height-relative:margin;mso-width-percent:0;mso-width-relative:margin;mso-wrap-distance-bottom:0;mso-wrap-distance-left:9pt;mso-wrap-distance-right:9pt;mso-wrap-distance-top:0;mso-wrap-style:square;position:absolute;visibility:visible;v-text-anchor:middle;z-index:251659264" filled="f" strokecolor="red" strokeweight="2pt"/>
            </w:pict>
          </mc:Fallback>
        </mc:AlternateContent>
      </w:r>
      <w:r>
        <w:rPr>
          <w:noProof/>
          <w:lang w:eastAsia="cs-CZ"/>
        </w:rPr>
        <w:drawing>
          <wp:inline distT="0" distB="0" distL="0" distR="0" wp14:anchorId="5E145357" wp14:editId="4CCE1DC7">
            <wp:extent cx="5581650" cy="3879215"/>
            <wp:effectExtent l="0" t="0" r="0" b="6985"/>
            <wp:docPr id="768" name="Obráze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9054" name=""/>
                    <pic:cNvPicPr/>
                  </pic:nvPicPr>
                  <pic:blipFill>
                    <a:blip r:embed="rId41"/>
                    <a:stretch>
                      <a:fillRect/>
                    </a:stretch>
                  </pic:blipFill>
                  <pic:spPr>
                    <a:xfrm>
                      <a:off x="0" y="0"/>
                      <a:ext cx="5581650" cy="3879215"/>
                    </a:xfrm>
                    <a:prstGeom prst="rect">
                      <a:avLst/>
                    </a:prstGeom>
                  </pic:spPr>
                </pic:pic>
              </a:graphicData>
            </a:graphic>
          </wp:inline>
        </w:drawing>
      </w:r>
    </w:p>
    <w:p w14:paraId="7E51CC3F" w14:textId="77777777" w:rsidR="00A53068" w:rsidRDefault="00A53068" w:rsidP="00A53068"/>
    <w:p w14:paraId="2315811A" w14:textId="77777777" w:rsidR="00A53068" w:rsidRDefault="00AA7EF0" w:rsidP="003351AD">
      <w:pPr>
        <w:spacing w:after="120"/>
        <w:ind w:left="284" w:hanging="284"/>
        <w:jc w:val="both"/>
      </w:pPr>
      <w:r w:rsidRPr="00327F20">
        <w:rPr>
          <w:b/>
          <w:bCs/>
        </w:rPr>
        <w:t>»</w:t>
      </w:r>
      <w:r>
        <w:rPr>
          <w:b/>
          <w:bCs/>
        </w:rPr>
        <w:tab/>
      </w:r>
      <w:r w:rsidRPr="003351AD">
        <w:rPr>
          <w:b/>
          <w:bCs/>
        </w:rPr>
        <w:t>Upozornění</w:t>
      </w:r>
    </w:p>
    <w:p w14:paraId="0B0691CC" w14:textId="77777777" w:rsidR="00A53068" w:rsidRDefault="00AA7EF0" w:rsidP="003351AD">
      <w:pPr>
        <w:spacing w:after="240"/>
        <w:ind w:left="284"/>
        <w:jc w:val="both"/>
      </w:pPr>
      <w:r>
        <w:t xml:space="preserve">V rámci obrazovky „Upozornění“ jsou uživateli zobrazována upozornění automaticky generovaná systémem, např. informace o mimořádných odstávkách systému nebo </w:t>
      </w:r>
      <w:r>
        <w:t>upozornění z úrovně ŘO/ZS. Správa a editace zpráv zde není žadateli umožněna, upozornění mají pouze informační charakter. Upozornění je zasíláno ke konkrétnímu uživatelskému jménu.</w:t>
      </w:r>
    </w:p>
    <w:p w14:paraId="1614004D" w14:textId="77777777" w:rsidR="00A53068" w:rsidRDefault="00AA7EF0" w:rsidP="003351AD">
      <w:pPr>
        <w:ind w:left="284"/>
      </w:pPr>
      <w:r>
        <w:rPr>
          <w:noProof/>
          <w:lang w:eastAsia="cs-CZ"/>
        </w:rPr>
        <w:lastRenderedPageBreak/>
        <w:drawing>
          <wp:inline distT="0" distB="0" distL="0" distR="0" wp14:anchorId="1A5927B9" wp14:editId="6955A22C">
            <wp:extent cx="5572125" cy="3053080"/>
            <wp:effectExtent l="0" t="0" r="9525" b="0"/>
            <wp:docPr id="769" name="Obráze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49183" name=""/>
                    <pic:cNvPicPr/>
                  </pic:nvPicPr>
                  <pic:blipFill>
                    <a:blip r:embed="rId42"/>
                    <a:srcRect b="30859"/>
                    <a:stretch>
                      <a:fillRect/>
                    </a:stretch>
                  </pic:blipFill>
                  <pic:spPr bwMode="auto">
                    <a:xfrm>
                      <a:off x="0" y="0"/>
                      <a:ext cx="5584787" cy="3060018"/>
                    </a:xfrm>
                    <a:prstGeom prst="rect">
                      <a:avLst/>
                    </a:prstGeom>
                    <a:ln>
                      <a:noFill/>
                    </a:ln>
                    <a:extLst>
                      <a:ext uri="{53640926-AAD7-44D8-BBD7-CCE9431645EC}">
                        <a14:shadowObscured xmlns:a14="http://schemas.microsoft.com/office/drawing/2010/main"/>
                      </a:ext>
                    </a:extLst>
                  </pic:spPr>
                </pic:pic>
              </a:graphicData>
            </a:graphic>
          </wp:inline>
        </w:drawing>
      </w:r>
    </w:p>
    <w:p w14:paraId="185C3E80" w14:textId="77777777" w:rsidR="00A53068" w:rsidRDefault="00A53068" w:rsidP="00A53068"/>
    <w:p w14:paraId="25D674A4" w14:textId="77777777" w:rsidR="00593B56" w:rsidRPr="00593B56" w:rsidRDefault="00AA7EF0" w:rsidP="006E240F">
      <w:pPr>
        <w:pStyle w:val="MPnadpis3"/>
        <w:numPr>
          <w:ilvl w:val="2"/>
          <w:numId w:val="2"/>
        </w:numPr>
      </w:pPr>
      <w:bookmarkStart w:id="40" w:name="_Toc256000009"/>
      <w:r w:rsidRPr="003351AD">
        <w:t>Depeše (zprávy</w:t>
      </w:r>
      <w:r>
        <w:t>)</w:t>
      </w:r>
      <w:bookmarkEnd w:id="40"/>
    </w:p>
    <w:p w14:paraId="2F457DA3" w14:textId="77777777" w:rsidR="00A53068" w:rsidRDefault="00AA7EF0" w:rsidP="00F21943">
      <w:pPr>
        <w:spacing w:after="240"/>
        <w:jc w:val="both"/>
      </w:pPr>
      <w:r>
        <w:t>Po podání žádosti je nutné komunikovat přes MS2014+ form</w:t>
      </w:r>
      <w:r>
        <w:t>ou depeší. Depeše (zprávy) mohou být předávány jednak mezi jednotlivými uživateli MS2014+, tak i mezi žadatelem a</w:t>
      </w:r>
      <w:r w:rsidR="006E240F">
        <w:t> </w:t>
      </w:r>
      <w:r>
        <w:t xml:space="preserve">příslušným kontaktním pracovníkem na straně ŘO/ZS. Depeši na pracovníka ŘO/ZS žadatel odesílá z žádosti/projektu z Profilu objektu. Tím budou </w:t>
      </w:r>
      <w:r>
        <w:t>všechny depeše vázané na konkrétní žádost/projekt.</w:t>
      </w:r>
    </w:p>
    <w:p w14:paraId="17F1A9B0" w14:textId="77777777" w:rsidR="00A53068" w:rsidRDefault="00AA7EF0" w:rsidP="00A53068">
      <w:r>
        <w:rPr>
          <w:noProof/>
          <w:lang w:eastAsia="cs-CZ"/>
        </w:rPr>
        <mc:AlternateContent>
          <mc:Choice Requires="wpg">
            <w:drawing>
              <wp:inline distT="0" distB="0" distL="0" distR="0" wp14:anchorId="153B5425" wp14:editId="2017C0F9">
                <wp:extent cx="1572260" cy="3200400"/>
                <wp:effectExtent l="0" t="0" r="8890" b="0"/>
                <wp:docPr id="274" name="Skupina 274"/>
                <wp:cNvGraphicFramePr/>
                <a:graphic xmlns:a="http://schemas.openxmlformats.org/drawingml/2006/main">
                  <a:graphicData uri="http://schemas.microsoft.com/office/word/2010/wordprocessingGroup">
                    <wpg:wgp>
                      <wpg:cNvGrpSpPr/>
                      <wpg:grpSpPr>
                        <a:xfrm>
                          <a:off x="0" y="0"/>
                          <a:ext cx="1572260" cy="3200400"/>
                          <a:chOff x="0" y="0"/>
                          <a:chExt cx="1572260" cy="3254375"/>
                        </a:xfrm>
                      </wpg:grpSpPr>
                      <pic:pic xmlns:pic="http://schemas.openxmlformats.org/drawingml/2006/picture">
                        <pic:nvPicPr>
                          <pic:cNvPr id="272" name="Obrázek 27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572260" cy="3254375"/>
                          </a:xfrm>
                          <a:prstGeom prst="rect">
                            <a:avLst/>
                          </a:prstGeom>
                        </pic:spPr>
                      </pic:pic>
                      <wps:wsp>
                        <wps:cNvPr id="273" name="Obdélník 273"/>
                        <wps:cNvSpPr/>
                        <wps:spPr>
                          <a:xfrm>
                            <a:off x="29260" y="2187245"/>
                            <a:ext cx="897147" cy="198407"/>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74" o:spid="_x0000_i1041" style="width:123.8pt;height:252pt;mso-position-horizontal-relative:char;mso-position-vertical-relative:line" coordsize="15722,32543">
                <v:shape id="Obrázek 272" o:spid="_x0000_s1042" type="#_x0000_t75" style="width:15722;height:32543;mso-wrap-style:square;position:absolute;visibility:visible">
                  <v:imagedata r:id="rId44" o:title=""/>
                </v:shape>
                <v:rect id="Obdélník 273" o:spid="_x0000_s1043" style="width:8972;height:1984;left:292;mso-wrap-style:square;position:absolute;top:21872;visibility:visible;v-text-anchor:middle" filled="f" strokecolor="red" strokeweight="2pt"/>
                <w10:wrap type="none"/>
                <w10:anchorlock/>
              </v:group>
            </w:pict>
          </mc:Fallback>
        </mc:AlternateContent>
      </w:r>
    </w:p>
    <w:p w14:paraId="2D0785C1" w14:textId="77777777" w:rsidR="00A53068" w:rsidRDefault="00AA7EF0" w:rsidP="00F21943">
      <w:pPr>
        <w:jc w:val="both"/>
      </w:pPr>
      <w:r w:rsidRPr="00A53068">
        <w:lastRenderedPageBreak/>
        <w:t>Depeše je odesílána i automaticky na základě změny stavu projektu.</w:t>
      </w:r>
    </w:p>
    <w:p w14:paraId="14A2F52A" w14:textId="77777777" w:rsidR="00A53068" w:rsidRDefault="00AA7EF0" w:rsidP="00F21943">
      <w:pPr>
        <w:jc w:val="both"/>
      </w:pPr>
      <w:r w:rsidRPr="00A53068">
        <w:t>Do jednotlivých složek v rámci administrace zpráv uživatel vstupuje přes projekt stiskem příslušného tlačítka – Přehled depeší, Nová dep</w:t>
      </w:r>
      <w:r w:rsidRPr="00A53068">
        <w:t>eše a koncepty.</w:t>
      </w:r>
    </w:p>
    <w:p w14:paraId="4AA3FAA3" w14:textId="77777777" w:rsidR="00A53068" w:rsidRDefault="00AA7EF0" w:rsidP="00F21943">
      <w:pPr>
        <w:spacing w:after="240"/>
        <w:jc w:val="both"/>
      </w:pPr>
      <w:r w:rsidRPr="00A53068">
        <w:t xml:space="preserve">Stiskem tlačítka „Nová depeše a koncepty“ se žadatel dostane na obrazovku, kde může zakládat nové depeše (zprávy). Žadatel zvolí </w:t>
      </w:r>
      <w:r w:rsidRPr="00F21943">
        <w:rPr>
          <w:b/>
          <w:bCs/>
        </w:rPr>
        <w:t>Nový záznam</w:t>
      </w:r>
      <w:r w:rsidRPr="00A53068">
        <w:t>, vypíše příslušné informace a</w:t>
      </w:r>
      <w:r w:rsidR="006E240F">
        <w:t> </w:t>
      </w:r>
      <w:r w:rsidRPr="00A53068">
        <w:t xml:space="preserve">stiskne tlačítko </w:t>
      </w:r>
      <w:r w:rsidRPr="00F21943">
        <w:rPr>
          <w:b/>
          <w:bCs/>
        </w:rPr>
        <w:t>Uložit</w:t>
      </w:r>
      <w:r w:rsidRPr="00A53068">
        <w:t>.</w:t>
      </w:r>
    </w:p>
    <w:p w14:paraId="0FD329C4" w14:textId="77777777" w:rsidR="00A53068" w:rsidRDefault="00AA7EF0" w:rsidP="00A53068">
      <w:r>
        <w:rPr>
          <w:noProof/>
          <w:lang w:eastAsia="cs-CZ"/>
        </w:rPr>
        <w:drawing>
          <wp:inline distT="0" distB="0" distL="0" distR="0" wp14:anchorId="4A52C668" wp14:editId="6492553A">
            <wp:extent cx="5756912" cy="4301490"/>
            <wp:effectExtent l="0" t="0" r="0" b="381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78003" name="Obrázek 12"/>
                    <pic:cNvPicPr/>
                  </pic:nvPicPr>
                  <pic:blipFill>
                    <a:blip r:embed="rId45">
                      <a:extLst>
                        <a:ext uri="{28A0092B-C50C-407E-A947-70E740481C1C}">
                          <a14:useLocalDpi xmlns:a14="http://schemas.microsoft.com/office/drawing/2010/main" val="0"/>
                        </a:ext>
                      </a:extLst>
                    </a:blip>
                    <a:stretch>
                      <a:fillRect/>
                    </a:stretch>
                  </pic:blipFill>
                  <pic:spPr>
                    <a:xfrm>
                      <a:off x="0" y="0"/>
                      <a:ext cx="5756912" cy="4301490"/>
                    </a:xfrm>
                    <a:prstGeom prst="rect">
                      <a:avLst/>
                    </a:prstGeom>
                  </pic:spPr>
                </pic:pic>
              </a:graphicData>
            </a:graphic>
          </wp:inline>
        </w:drawing>
      </w:r>
    </w:p>
    <w:p w14:paraId="32F602EB" w14:textId="77777777" w:rsidR="00A53068" w:rsidRDefault="00A53068" w:rsidP="00A53068"/>
    <w:p w14:paraId="22DACC7C" w14:textId="77777777" w:rsidR="00A53068" w:rsidRDefault="00AA7EF0" w:rsidP="00F21943">
      <w:pPr>
        <w:spacing w:after="240"/>
        <w:jc w:val="both"/>
      </w:pPr>
      <w:r w:rsidRPr="00A53068">
        <w:t xml:space="preserve">Po uložení zprávy se zaktivní tlačítko „Výběr adresátů“, </w:t>
      </w:r>
      <w:r w:rsidRPr="00A53068">
        <w:t>po jeho stisknutí je možné ze seznamu uživatelů vybrat konkrétního adresáta. Vybraný adresát se musí přesunout do pravé tabulky. K depeši je možné přes tlačítko „Dokumenty“ přiložit přílohu.</w:t>
      </w:r>
    </w:p>
    <w:p w14:paraId="3EE38617" w14:textId="77777777" w:rsidR="00A53068" w:rsidRDefault="00AA7EF0" w:rsidP="00A53068">
      <w:r>
        <w:rPr>
          <w:noProof/>
          <w:lang w:eastAsia="cs-CZ"/>
        </w:rPr>
        <w:lastRenderedPageBreak/>
        <mc:AlternateContent>
          <mc:Choice Requires="wps">
            <w:drawing>
              <wp:anchor distT="0" distB="0" distL="114300" distR="114300" simplePos="0" relativeHeight="251662336" behindDoc="0" locked="0" layoutInCell="1" allowOverlap="1" wp14:anchorId="5CDC7CEB" wp14:editId="11B11DF6">
                <wp:simplePos x="0" y="0"/>
                <wp:positionH relativeFrom="column">
                  <wp:posOffset>4519930</wp:posOffset>
                </wp:positionH>
                <wp:positionV relativeFrom="paragraph">
                  <wp:posOffset>3646170</wp:posOffset>
                </wp:positionV>
                <wp:extent cx="896620" cy="198120"/>
                <wp:effectExtent l="0" t="0" r="17780" b="11430"/>
                <wp:wrapNone/>
                <wp:docPr id="55" name="Obdélník 55"/>
                <wp:cNvGraphicFramePr/>
                <a:graphic xmlns:a="http://schemas.openxmlformats.org/drawingml/2006/main">
                  <a:graphicData uri="http://schemas.microsoft.com/office/word/2010/wordprocessingShape">
                    <wps:wsp>
                      <wps:cNvSpPr/>
                      <wps:spPr>
                        <a:xfrm>
                          <a:off x="0" y="0"/>
                          <a:ext cx="896620" cy="19812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55" o:spid="_x0000_s1044" style="width:70.6pt;height:15.6pt;margin-top:287.1pt;margin-left:355.9pt;mso-height-percent:0;mso-height-relative:margin;mso-width-percent:0;mso-width-relative:margin;mso-wrap-distance-bottom:0;mso-wrap-distance-left:9pt;mso-wrap-distance-right:9pt;mso-wrap-distance-top:0;mso-wrap-style:square;position:absolute;visibility:visible;v-text-anchor:middle;z-index:251663360" filled="f" strokecolor="red" strokeweight="2pt"/>
            </w:pict>
          </mc:Fallback>
        </mc:AlternateContent>
      </w:r>
      <w:r>
        <w:rPr>
          <w:noProof/>
          <w:lang w:eastAsia="cs-CZ"/>
        </w:rPr>
        <w:drawing>
          <wp:inline distT="0" distB="0" distL="0" distR="0" wp14:anchorId="52D730FF" wp14:editId="247F7D2E">
            <wp:extent cx="5760720" cy="4525645"/>
            <wp:effectExtent l="0" t="0" r="0" b="8255"/>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91435" name=""/>
                    <pic:cNvPicPr/>
                  </pic:nvPicPr>
                  <pic:blipFill>
                    <a:blip r:embed="rId46"/>
                    <a:stretch>
                      <a:fillRect/>
                    </a:stretch>
                  </pic:blipFill>
                  <pic:spPr>
                    <a:xfrm>
                      <a:off x="0" y="0"/>
                      <a:ext cx="5760720" cy="4525645"/>
                    </a:xfrm>
                    <a:prstGeom prst="rect">
                      <a:avLst/>
                    </a:prstGeom>
                  </pic:spPr>
                </pic:pic>
              </a:graphicData>
            </a:graphic>
          </wp:inline>
        </w:drawing>
      </w:r>
    </w:p>
    <w:p w14:paraId="399C006A" w14:textId="77777777" w:rsidR="00F21943" w:rsidRDefault="00F21943" w:rsidP="00A53068"/>
    <w:p w14:paraId="30C8B71A" w14:textId="77777777" w:rsidR="00A53068" w:rsidRDefault="00AA7EF0" w:rsidP="00A53068">
      <w:r>
        <w:rPr>
          <w:noProof/>
          <w:lang w:eastAsia="cs-CZ"/>
        </w:rPr>
        <mc:AlternateContent>
          <mc:Choice Requires="wps">
            <w:drawing>
              <wp:anchor distT="0" distB="0" distL="114300" distR="114300" simplePos="0" relativeHeight="251664384" behindDoc="0" locked="0" layoutInCell="1" allowOverlap="1" wp14:anchorId="49F21FAF" wp14:editId="68B64B79">
                <wp:simplePos x="0" y="0"/>
                <wp:positionH relativeFrom="column">
                  <wp:posOffset>2962275</wp:posOffset>
                </wp:positionH>
                <wp:positionV relativeFrom="paragraph">
                  <wp:posOffset>2384425</wp:posOffset>
                </wp:positionV>
                <wp:extent cx="153619" cy="124358"/>
                <wp:effectExtent l="0" t="0" r="18415" b="28575"/>
                <wp:wrapNone/>
                <wp:docPr id="280" name="Obdélník 280"/>
                <wp:cNvGraphicFramePr/>
                <a:graphic xmlns:a="http://schemas.openxmlformats.org/drawingml/2006/main">
                  <a:graphicData uri="http://schemas.microsoft.com/office/word/2010/wordprocessingShape">
                    <wps:wsp>
                      <wps:cNvSpPr/>
                      <wps:spPr>
                        <a:xfrm>
                          <a:off x="0" y="0"/>
                          <a:ext cx="153619" cy="124358"/>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280" o:spid="_x0000_s1045" style="width:12.1pt;height:9.8pt;margin-top:187.75pt;margin-left:233.25pt;mso-height-percent:0;mso-height-relative:margin;mso-width-percent:0;mso-width-relative:margin;mso-wrap-distance-bottom:0;mso-wrap-distance-left:9pt;mso-wrap-distance-right:9pt;mso-wrap-distance-top:0;mso-wrap-style:square;position:absolute;visibility:visible;v-text-anchor:middle;z-index:251665408" filled="f" strokecolor="red" strokeweight="2pt"/>
            </w:pict>
          </mc:Fallback>
        </mc:AlternateContent>
      </w:r>
      <w:r>
        <w:rPr>
          <w:noProof/>
          <w:lang w:eastAsia="cs-CZ"/>
        </w:rPr>
        <w:drawing>
          <wp:inline distT="0" distB="0" distL="0" distR="0" wp14:anchorId="347A4510" wp14:editId="51B84410">
            <wp:extent cx="5753098" cy="2838450"/>
            <wp:effectExtent l="0" t="0" r="63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48757" name="Obrázek 47"/>
                    <pic:cNvPicPr/>
                  </pic:nvPicPr>
                  <pic:blipFill>
                    <a:blip r:embed="rId47">
                      <a:extLst>
                        <a:ext uri="{28A0092B-C50C-407E-A947-70E740481C1C}">
                          <a14:useLocalDpi xmlns:a14="http://schemas.microsoft.com/office/drawing/2010/main" val="0"/>
                        </a:ext>
                      </a:extLst>
                    </a:blip>
                    <a:stretch>
                      <a:fillRect/>
                    </a:stretch>
                  </pic:blipFill>
                  <pic:spPr>
                    <a:xfrm>
                      <a:off x="0" y="0"/>
                      <a:ext cx="5753098" cy="2838450"/>
                    </a:xfrm>
                    <a:prstGeom prst="rect">
                      <a:avLst/>
                    </a:prstGeom>
                  </pic:spPr>
                </pic:pic>
              </a:graphicData>
            </a:graphic>
          </wp:inline>
        </w:drawing>
      </w:r>
    </w:p>
    <w:p w14:paraId="1F253D0F" w14:textId="77777777" w:rsidR="00A53068" w:rsidRDefault="00A53068" w:rsidP="00A53068"/>
    <w:p w14:paraId="72A42F67" w14:textId="77777777" w:rsidR="00A53068" w:rsidRDefault="00AA7EF0" w:rsidP="00F21943">
      <w:pPr>
        <w:spacing w:after="240"/>
        <w:jc w:val="both"/>
      </w:pPr>
      <w:r w:rsidRPr="00A53068">
        <w:lastRenderedPageBreak/>
        <w:t>Po zvolení příslušného adresáta se uživatel vrátí na obra</w:t>
      </w:r>
      <w:r w:rsidRPr="00A53068">
        <w:t>zovku Nová depeše a koncepty stiskem tlačítka „Uložit a zpět”.</w:t>
      </w:r>
    </w:p>
    <w:p w14:paraId="1FBB8326" w14:textId="77777777" w:rsidR="00A53068" w:rsidRDefault="00AA7EF0" w:rsidP="00A53068">
      <w:r>
        <w:rPr>
          <w:noProof/>
          <w:lang w:eastAsia="cs-CZ"/>
        </w:rPr>
        <mc:AlternateContent>
          <mc:Choice Requires="wpg">
            <w:drawing>
              <wp:inline distT="0" distB="0" distL="0" distR="0" wp14:anchorId="2517FE12" wp14:editId="247AAD5E">
                <wp:extent cx="1023951" cy="1171575"/>
                <wp:effectExtent l="0" t="0" r="5080" b="9525"/>
                <wp:docPr id="282" name="Skupina 282"/>
                <wp:cNvGraphicFramePr/>
                <a:graphic xmlns:a="http://schemas.openxmlformats.org/drawingml/2006/main">
                  <a:graphicData uri="http://schemas.microsoft.com/office/word/2010/wordprocessingGroup">
                    <wpg:wgp>
                      <wpg:cNvGrpSpPr/>
                      <wpg:grpSpPr>
                        <a:xfrm>
                          <a:off x="0" y="0"/>
                          <a:ext cx="1023951" cy="1171575"/>
                          <a:chOff x="0" y="0"/>
                          <a:chExt cx="1023951" cy="1171575"/>
                        </a:xfrm>
                      </wpg:grpSpPr>
                      <pic:pic xmlns:pic="http://schemas.openxmlformats.org/drawingml/2006/picture">
                        <pic:nvPicPr>
                          <pic:cNvPr id="283" name="Obrázek 283"/>
                          <pic:cNvPicPr>
                            <a:picLocks noChangeAspect="1"/>
                          </pic:cNvPicPr>
                        </pic:nvPicPr>
                        <pic:blipFill>
                          <a:blip r:embed="rId48">
                            <a:extLst>
                              <a:ext uri="{28A0092B-C50C-407E-A947-70E740481C1C}">
                                <a14:useLocalDpi xmlns:a14="http://schemas.microsoft.com/office/drawing/2010/main" val="0"/>
                              </a:ext>
                            </a:extLst>
                          </a:blip>
                          <a:srcRect r="82349"/>
                          <a:stretch>
                            <a:fillRect/>
                          </a:stretch>
                        </pic:blipFill>
                        <pic:spPr bwMode="auto">
                          <a:xfrm>
                            <a:off x="7316" y="0"/>
                            <a:ext cx="1016635" cy="1171575"/>
                          </a:xfrm>
                          <a:prstGeom prst="rect">
                            <a:avLst/>
                          </a:prstGeom>
                          <a:ln>
                            <a:noFill/>
                          </a:ln>
                          <a:extLst>
                            <a:ext uri="{53640926-AAD7-44D8-BBD7-CCE9431645EC}">
                              <a14:shadowObscured xmlns:a14="http://schemas.microsoft.com/office/drawing/2010/main"/>
                            </a:ext>
                          </a:extLst>
                        </pic:spPr>
                      </pic:pic>
                      <wps:wsp>
                        <wps:cNvPr id="284" name="Obdélník 284"/>
                        <wps:cNvSpPr/>
                        <wps:spPr>
                          <a:xfrm>
                            <a:off x="0" y="190195"/>
                            <a:ext cx="896620" cy="19812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82" o:spid="_x0000_i1046" style="width:80.65pt;height:92.25pt;mso-position-horizontal-relative:char;mso-position-vertical-relative:line" coordsize="10239,11715">
                <v:shape id="Obrázek 283" o:spid="_x0000_s1047" type="#_x0000_t75" style="width:10166;height:11715;left:73;mso-wrap-style:square;position:absolute;visibility:visible">
                  <v:imagedata r:id="rId49" o:title="" cropright="53968f"/>
                </v:shape>
                <v:rect id="Obdélník 284" o:spid="_x0000_s1048" style="width:8966;height:1982;mso-wrap-style:square;position:absolute;top:1901;visibility:visible;v-text-anchor:middle" filled="f" strokecolor="red" strokeweight="2pt"/>
                <w10:wrap type="none"/>
                <w10:anchorlock/>
              </v:group>
            </w:pict>
          </mc:Fallback>
        </mc:AlternateContent>
      </w:r>
    </w:p>
    <w:p w14:paraId="77A2FEAD" w14:textId="77777777" w:rsidR="00A53068" w:rsidRDefault="00A53068" w:rsidP="00A53068"/>
    <w:p w14:paraId="431123B1" w14:textId="77777777" w:rsidR="00A53068" w:rsidRDefault="00AA7EF0" w:rsidP="00C02620">
      <w:pPr>
        <w:spacing w:after="240"/>
        <w:jc w:val="both"/>
      </w:pPr>
      <w:r w:rsidRPr="00A53068">
        <w:t>Zprávu odešle stiskem tlačítka „Odeslat“. Systém odeslání depeše potvrdí.</w:t>
      </w:r>
    </w:p>
    <w:p w14:paraId="0393060F" w14:textId="77777777" w:rsidR="00A53068" w:rsidRDefault="00AA7EF0" w:rsidP="00A53068">
      <w:r>
        <w:rPr>
          <w:noProof/>
        </w:rPr>
        <mc:AlternateContent>
          <mc:Choice Requires="wps">
            <w:drawing>
              <wp:anchor distT="0" distB="0" distL="114300" distR="114300" simplePos="0" relativeHeight="251666432" behindDoc="0" locked="0" layoutInCell="1" allowOverlap="1" wp14:anchorId="1159A4CD" wp14:editId="3714020C">
                <wp:simplePos x="0" y="0"/>
                <wp:positionH relativeFrom="column">
                  <wp:posOffset>4617720</wp:posOffset>
                </wp:positionH>
                <wp:positionV relativeFrom="paragraph">
                  <wp:posOffset>1276350</wp:posOffset>
                </wp:positionV>
                <wp:extent cx="896330" cy="198120"/>
                <wp:effectExtent l="0" t="0" r="0" b="0"/>
                <wp:wrapNone/>
                <wp:docPr id="3" name="Obdélník 3"/>
                <wp:cNvGraphicFramePr/>
                <a:graphic xmlns:a="http://schemas.openxmlformats.org/drawingml/2006/main">
                  <a:graphicData uri="http://schemas.microsoft.com/office/word/2010/wordprocessingShape">
                    <wps:wsp>
                      <wps:cNvSpPr/>
                      <wps:spPr>
                        <a:xfrm>
                          <a:off x="0" y="0"/>
                          <a:ext cx="896330" cy="19812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rect id="Obdélník 3" o:spid="_x0000_s1049" style="width:70.6pt;height:15.6pt;margin-top:100.5pt;margin-left:363.6pt;mso-wrap-distance-bottom:0;mso-wrap-distance-left:9pt;mso-wrap-distance-right:9pt;mso-wrap-distance-top:0;mso-wrap-style:square;position:absolute;visibility:visible;v-text-anchor:middle;z-index:251667456" filled="f" strokecolor="red" strokeweight="2pt"/>
            </w:pict>
          </mc:Fallback>
        </mc:AlternateContent>
      </w:r>
      <w:r>
        <w:rPr>
          <w:noProof/>
          <w:lang w:eastAsia="cs-CZ"/>
        </w:rPr>
        <w:drawing>
          <wp:inline distT="0" distB="0" distL="0" distR="0" wp14:anchorId="159F5B55" wp14:editId="1D7F7E9C">
            <wp:extent cx="5760720" cy="2040890"/>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22851" name=""/>
                    <pic:cNvPicPr/>
                  </pic:nvPicPr>
                  <pic:blipFill>
                    <a:blip r:embed="rId50"/>
                    <a:stretch>
                      <a:fillRect/>
                    </a:stretch>
                  </pic:blipFill>
                  <pic:spPr>
                    <a:xfrm>
                      <a:off x="0" y="0"/>
                      <a:ext cx="5760720" cy="2040890"/>
                    </a:xfrm>
                    <a:prstGeom prst="rect">
                      <a:avLst/>
                    </a:prstGeom>
                  </pic:spPr>
                </pic:pic>
              </a:graphicData>
            </a:graphic>
          </wp:inline>
        </w:drawing>
      </w:r>
    </w:p>
    <w:p w14:paraId="3A5C2F3D" w14:textId="77777777" w:rsidR="00F21943" w:rsidRDefault="00F21943" w:rsidP="00A53068"/>
    <w:p w14:paraId="7D8CFD11" w14:textId="77777777" w:rsidR="00A53068" w:rsidRDefault="00AA7EF0" w:rsidP="00A53068">
      <w:r>
        <w:rPr>
          <w:noProof/>
          <w:lang w:eastAsia="cs-CZ"/>
        </w:rPr>
        <mc:AlternateContent>
          <mc:Choice Requires="wpg">
            <w:drawing>
              <wp:inline distT="0" distB="0" distL="0" distR="0" wp14:anchorId="3F28D906" wp14:editId="1D1A976B">
                <wp:extent cx="5504815" cy="2201545"/>
                <wp:effectExtent l="0" t="0" r="635" b="8255"/>
                <wp:docPr id="286" name="Skupina 286"/>
                <wp:cNvGraphicFramePr/>
                <a:graphic xmlns:a="http://schemas.openxmlformats.org/drawingml/2006/main">
                  <a:graphicData uri="http://schemas.microsoft.com/office/word/2010/wordprocessingGroup">
                    <wpg:wgp>
                      <wpg:cNvGrpSpPr/>
                      <wpg:grpSpPr>
                        <a:xfrm>
                          <a:off x="0" y="0"/>
                          <a:ext cx="5504815" cy="2201545"/>
                          <a:chOff x="0" y="0"/>
                          <a:chExt cx="5504815" cy="2201545"/>
                        </a:xfrm>
                      </wpg:grpSpPr>
                      <pic:pic xmlns:pic="http://schemas.openxmlformats.org/drawingml/2006/picture">
                        <pic:nvPicPr>
                          <pic:cNvPr id="287" name="Obrázek 287"/>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504815" cy="2201545"/>
                          </a:xfrm>
                          <a:prstGeom prst="rect">
                            <a:avLst/>
                          </a:prstGeom>
                        </pic:spPr>
                      </pic:pic>
                      <pic:pic xmlns:pic="http://schemas.openxmlformats.org/drawingml/2006/picture">
                        <pic:nvPicPr>
                          <pic:cNvPr id="293" name="Obrázek 293"/>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bwMode="auto">
                          <a:xfrm>
                            <a:off x="3174796" y="1441095"/>
                            <a:ext cx="1085215" cy="225425"/>
                          </a:xfrm>
                          <a:prstGeom prst="rect">
                            <a:avLst/>
                          </a:prstGeom>
                          <a:noFill/>
                        </pic:spPr>
                      </pic:pic>
                    </wpg:wgp>
                  </a:graphicData>
                </a:graphic>
              </wp:inline>
            </w:drawing>
          </mc:Choice>
          <mc:Fallback>
            <w:pict>
              <v:group id="Skupina 286" o:spid="_x0000_i1050" style="width:433.45pt;height:173.35pt;mso-position-horizontal-relative:char;mso-position-vertical-relative:line" coordsize="55048,22015">
                <v:shape id="Obrázek 287" o:spid="_x0000_s1051" type="#_x0000_t75" style="width:55048;height:22015;mso-wrap-style:square;position:absolute;visibility:visible">
                  <v:imagedata r:id="rId53" o:title=""/>
                </v:shape>
                <v:shape id="Obrázek 293" o:spid="_x0000_s1052" type="#_x0000_t75" style="width:10853;height:2255;left:31747;mso-wrap-style:square;position:absolute;top:14410;visibility:visible">
                  <v:imagedata r:id="rId54" o:title=""/>
                </v:shape>
                <w10:wrap type="none"/>
                <w10:anchorlock/>
              </v:group>
            </w:pict>
          </mc:Fallback>
        </mc:AlternateContent>
      </w:r>
    </w:p>
    <w:p w14:paraId="24D56113" w14:textId="77777777" w:rsidR="00A53068" w:rsidRDefault="00A53068" w:rsidP="00A53068"/>
    <w:p w14:paraId="28F9DEF6" w14:textId="77777777" w:rsidR="00A53068" w:rsidRDefault="00AA7EF0" w:rsidP="00F21943">
      <w:pPr>
        <w:jc w:val="both"/>
      </w:pPr>
      <w:r>
        <w:t xml:space="preserve">Tlačítkem „Zpět“ se uživatel vrátí na seznam depeší. Depeše, která byla odeslána, byla přesunuta do </w:t>
      </w:r>
      <w:r>
        <w:t>složky Přehled depeší.</w:t>
      </w:r>
    </w:p>
    <w:p w14:paraId="14EB3AAB" w14:textId="77777777" w:rsidR="00A53068" w:rsidRDefault="00AA7EF0" w:rsidP="00A53068">
      <w:r>
        <w:lastRenderedPageBreak/>
        <w:t xml:space="preserve">Depeše, která již byla </w:t>
      </w:r>
      <w:r w:rsidRPr="00F21943">
        <w:rPr>
          <w:b/>
          <w:bCs/>
        </w:rPr>
        <w:t>odeslána, nemůže být smazána</w:t>
      </w:r>
      <w:r>
        <w:t>. Smazat lze jen neodeslané depeše tzv. koncepty (rozepsané zprávy).</w:t>
      </w:r>
    </w:p>
    <w:p w14:paraId="1F36678C" w14:textId="77777777" w:rsidR="00593B56" w:rsidRDefault="00593B56" w:rsidP="00A53068"/>
    <w:p w14:paraId="052F2CE5" w14:textId="77777777" w:rsidR="00593B56" w:rsidRDefault="00AA7EF0" w:rsidP="006E240F">
      <w:pPr>
        <w:pStyle w:val="MPnadpis2"/>
        <w:numPr>
          <w:ilvl w:val="1"/>
          <w:numId w:val="2"/>
        </w:numPr>
      </w:pPr>
      <w:bookmarkStart w:id="41" w:name="_Toc256000010"/>
      <w:bookmarkStart w:id="42" w:name="_Toc448922910"/>
      <w:bookmarkStart w:id="43" w:name="_Toc449535346"/>
      <w:bookmarkStart w:id="44" w:name="_Toc437344282"/>
      <w:bookmarkStart w:id="45" w:name="_Toc449515405"/>
      <w:bookmarkStart w:id="46" w:name="_Toc450142120"/>
      <w:bookmarkStart w:id="47" w:name="_Toc451433835"/>
      <w:bookmarkStart w:id="48" w:name="_Toc452464661"/>
      <w:bookmarkStart w:id="49" w:name="_Toc456014088"/>
      <w:bookmarkStart w:id="50" w:name="_Toc124422431"/>
      <w:bookmarkStart w:id="51" w:name="_Toc135905788"/>
      <w:r>
        <w:t>Profil přihlášeného uživatele</w:t>
      </w:r>
      <w:bookmarkEnd w:id="41"/>
      <w:bookmarkEnd w:id="42"/>
      <w:bookmarkEnd w:id="43"/>
      <w:bookmarkEnd w:id="44"/>
      <w:bookmarkEnd w:id="45"/>
      <w:bookmarkEnd w:id="46"/>
      <w:bookmarkEnd w:id="47"/>
      <w:bookmarkEnd w:id="48"/>
      <w:bookmarkEnd w:id="49"/>
      <w:bookmarkEnd w:id="50"/>
      <w:bookmarkEnd w:id="51"/>
    </w:p>
    <w:p w14:paraId="7DDA0828" w14:textId="77777777" w:rsidR="00593B56" w:rsidRDefault="00AA7EF0" w:rsidP="00C02620">
      <w:pPr>
        <w:spacing w:after="240"/>
        <w:jc w:val="both"/>
      </w:pPr>
      <w:r w:rsidRPr="00C02620">
        <w:t xml:space="preserve">Stiskem tlačítka </w:t>
      </w:r>
      <w:r w:rsidRPr="00C02620">
        <w:rPr>
          <w:b/>
          <w:bCs/>
        </w:rPr>
        <w:t>Profil uživatele</w:t>
      </w:r>
      <w:r w:rsidRPr="00C02620">
        <w:t>, může uživatel upravovat své osobní údaje či kon</w:t>
      </w:r>
      <w:r w:rsidRPr="00C02620">
        <w:t>taktní údaje pro zasílání notifikací. Na záložce „Kontaktní údaje” může žadatel vložit své kontaktní údaje, které budou sloužit k zasílání notifikací. Pokud Vám přijde v rámci příslušného projektu zpráva, upozornění nebo depeše, systém Vás upozorní přes e-</w:t>
      </w:r>
      <w:r w:rsidRPr="00C02620">
        <w:t>mail nebo SMS. Uživatel zadá zvolenou formu notifikace, číslo telefonu (v mezinárodním formátu +420xxxxxxxxx) nebo email a potvrdí stiskem tlačítka „Uložit“. Na záložce „Profil uživatele” jsou k dispozici údaje o subjektech. Při vyplňování žádosti o podpor</w:t>
      </w:r>
      <w:r w:rsidRPr="00C02620">
        <w:t>u je možné založené subjekty uložit do profilu a použít je tak opětovně při vytváření nové žádosti o podporu. Na záložce „Osobní údaje“ se mění osobní a</w:t>
      </w:r>
      <w:r w:rsidR="006E240F">
        <w:t> </w:t>
      </w:r>
      <w:r w:rsidRPr="00C02620">
        <w:t>kontaktní údaje uživatele včetně hesla uživatele do MS2014+.</w:t>
      </w:r>
    </w:p>
    <w:p w14:paraId="3077E4DD" w14:textId="77777777" w:rsidR="00C02620" w:rsidRDefault="00AA7EF0" w:rsidP="00A53068">
      <w:r>
        <w:rPr>
          <w:noProof/>
          <w:lang w:eastAsia="cs-CZ"/>
        </w:rPr>
        <w:drawing>
          <wp:inline distT="0" distB="0" distL="0" distR="0" wp14:anchorId="202FAE5A" wp14:editId="60407B4D">
            <wp:extent cx="1237517" cy="1016813"/>
            <wp:effectExtent l="0" t="0" r="127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04875" name="Obrázek 100"/>
                    <pic:cNvPicPr/>
                  </pic:nvPicPr>
                  <pic:blipFill>
                    <a:blip r:embed="rId55">
                      <a:extLst>
                        <a:ext uri="{28A0092B-C50C-407E-A947-70E740481C1C}">
                          <a14:useLocalDpi xmlns:a14="http://schemas.microsoft.com/office/drawing/2010/main" val="0"/>
                        </a:ext>
                      </a:extLst>
                    </a:blip>
                    <a:stretch>
                      <a:fillRect/>
                    </a:stretch>
                  </pic:blipFill>
                  <pic:spPr>
                    <a:xfrm>
                      <a:off x="0" y="0"/>
                      <a:ext cx="1249544" cy="1026695"/>
                    </a:xfrm>
                    <a:prstGeom prst="rect">
                      <a:avLst/>
                    </a:prstGeom>
                  </pic:spPr>
                </pic:pic>
              </a:graphicData>
            </a:graphic>
          </wp:inline>
        </w:drawing>
      </w:r>
    </w:p>
    <w:p w14:paraId="0293AF5B" w14:textId="77777777" w:rsidR="00C02620" w:rsidRDefault="00C02620" w:rsidP="00A53068"/>
    <w:p w14:paraId="76BAEAF4" w14:textId="77777777" w:rsidR="00C02620" w:rsidRDefault="00AA7EF0" w:rsidP="006E240F">
      <w:pPr>
        <w:pStyle w:val="MPnadpis2"/>
        <w:numPr>
          <w:ilvl w:val="1"/>
          <w:numId w:val="2"/>
        </w:numPr>
      </w:pPr>
      <w:bookmarkStart w:id="52" w:name="_Toc256000011"/>
      <w:bookmarkStart w:id="53" w:name="_Toc448922911"/>
      <w:bookmarkStart w:id="54" w:name="_Toc449535347"/>
      <w:bookmarkStart w:id="55" w:name="_Toc437344283"/>
      <w:bookmarkStart w:id="56" w:name="_Toc449515406"/>
      <w:bookmarkStart w:id="57" w:name="_Toc450142121"/>
      <w:bookmarkStart w:id="58" w:name="_Toc451433836"/>
      <w:bookmarkStart w:id="59" w:name="_Toc452464662"/>
      <w:bookmarkStart w:id="60" w:name="_Toc456014089"/>
      <w:bookmarkStart w:id="61" w:name="_Toc124422432"/>
      <w:bookmarkStart w:id="62" w:name="_Toc135905789"/>
      <w:r>
        <w:t>Žadatel</w:t>
      </w:r>
      <w:bookmarkEnd w:id="52"/>
      <w:bookmarkEnd w:id="53"/>
      <w:bookmarkEnd w:id="54"/>
      <w:bookmarkEnd w:id="55"/>
      <w:bookmarkEnd w:id="56"/>
      <w:bookmarkEnd w:id="57"/>
      <w:bookmarkEnd w:id="58"/>
      <w:bookmarkEnd w:id="59"/>
      <w:bookmarkEnd w:id="60"/>
      <w:bookmarkEnd w:id="61"/>
      <w:bookmarkEnd w:id="62"/>
    </w:p>
    <w:p w14:paraId="7BD49BFC" w14:textId="77777777" w:rsidR="00C02620" w:rsidRDefault="00AA7EF0" w:rsidP="00C02620">
      <w:pPr>
        <w:spacing w:after="240"/>
        <w:jc w:val="both"/>
      </w:pPr>
      <w:r w:rsidRPr="00C02620">
        <w:t>Po přihlášení do MS2014+ se sti</w:t>
      </w:r>
      <w:r w:rsidRPr="00C02620">
        <w:t>sknutím tlačítka „ŽADATEL“ dostanete na seznam žádostí o</w:t>
      </w:r>
      <w:r w:rsidR="006E240F">
        <w:t> </w:t>
      </w:r>
      <w:r w:rsidRPr="00C02620">
        <w:t>podporu/projektů, ke kterým máte v rámci svého konta přístup.</w:t>
      </w:r>
    </w:p>
    <w:p w14:paraId="2671015E" w14:textId="77777777" w:rsidR="00C02620" w:rsidRDefault="00AA7EF0" w:rsidP="00C02620">
      <w:pPr>
        <w:spacing w:after="240"/>
        <w:jc w:val="both"/>
      </w:pPr>
      <w:r>
        <w:rPr>
          <w:noProof/>
          <w:lang w:eastAsia="cs-CZ"/>
        </w:rPr>
        <w:lastRenderedPageBreak/>
        <mc:AlternateContent>
          <mc:Choice Requires="wps">
            <w:drawing>
              <wp:anchor distT="0" distB="0" distL="114300" distR="114300" simplePos="0" relativeHeight="251670528" behindDoc="0" locked="0" layoutInCell="1" allowOverlap="1" wp14:anchorId="24C71330" wp14:editId="0437E697">
                <wp:simplePos x="0" y="0"/>
                <wp:positionH relativeFrom="column">
                  <wp:posOffset>509905</wp:posOffset>
                </wp:positionH>
                <wp:positionV relativeFrom="paragraph">
                  <wp:posOffset>169545</wp:posOffset>
                </wp:positionV>
                <wp:extent cx="800100" cy="263348"/>
                <wp:effectExtent l="0" t="0" r="19050" b="22860"/>
                <wp:wrapNone/>
                <wp:docPr id="22" name="Šipka doleva 22"/>
                <wp:cNvGraphicFramePr/>
                <a:graphic xmlns:a="http://schemas.openxmlformats.org/drawingml/2006/main">
                  <a:graphicData uri="http://schemas.microsoft.com/office/word/2010/wordprocessingShape">
                    <wps:wsp>
                      <wps:cNvSpPr/>
                      <wps:spPr>
                        <a:xfrm>
                          <a:off x="0" y="0"/>
                          <a:ext cx="800100" cy="263348"/>
                        </a:xfrm>
                        <a:prstGeom prst="leftArrow">
                          <a:avLst>
                            <a:gd name="adj1" fmla="val 56686"/>
                            <a:gd name="adj2" fmla="val 5786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Šipka doleva 22" o:spid="_x0000_s1053" type="#_x0000_t66" style="width:63pt;height:20.75pt;margin-top:13.35pt;margin-left:40.15pt;mso-height-percent:0;mso-height-relative:margin;mso-width-percent:0;mso-width-relative:margin;mso-wrap-distance-bottom:0;mso-wrap-distance-left:9pt;mso-wrap-distance-right:9pt;mso-wrap-distance-top:0;mso-wrap-style:square;position:absolute;visibility:visible;v-text-anchor:middle;z-index:251671552" adj="4114,4678" fillcolor="red" strokecolor="red" strokeweight="2pt"/>
            </w:pict>
          </mc:Fallback>
        </mc:AlternateContent>
      </w:r>
      <w:r>
        <w:rPr>
          <w:noProof/>
          <w:lang w:eastAsia="cs-CZ"/>
        </w:rPr>
        <mc:AlternateContent>
          <mc:Choice Requires="wps">
            <w:drawing>
              <wp:anchor distT="0" distB="0" distL="114300" distR="114300" simplePos="0" relativeHeight="251668480" behindDoc="0" locked="0" layoutInCell="1" allowOverlap="1" wp14:anchorId="6F95F3A3" wp14:editId="66B0AAAD">
                <wp:simplePos x="0" y="0"/>
                <wp:positionH relativeFrom="column">
                  <wp:posOffset>-175895</wp:posOffset>
                </wp:positionH>
                <wp:positionV relativeFrom="paragraph">
                  <wp:posOffset>264795</wp:posOffset>
                </wp:positionV>
                <wp:extent cx="657225" cy="438150"/>
                <wp:effectExtent l="0" t="0" r="28575" b="19050"/>
                <wp:wrapNone/>
                <wp:docPr id="21" name="Obdélník 21"/>
                <wp:cNvGraphicFramePr/>
                <a:graphic xmlns:a="http://schemas.openxmlformats.org/drawingml/2006/main">
                  <a:graphicData uri="http://schemas.microsoft.com/office/word/2010/wordprocessingShape">
                    <wps:wsp>
                      <wps:cNvSpPr/>
                      <wps:spPr>
                        <a:xfrm>
                          <a:off x="0" y="0"/>
                          <a:ext cx="657225" cy="4381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21" o:spid="_x0000_s1054" style="width:51.75pt;height:34.5pt;margin-top:20.85pt;margin-left:-13.85pt;mso-height-percent:0;mso-height-relative:margin;mso-width-percent:0;mso-width-relative:margin;mso-wrap-distance-bottom:0;mso-wrap-distance-left:9pt;mso-wrap-distance-right:9pt;mso-wrap-distance-top:0;mso-wrap-style:square;position:absolute;visibility:visible;v-text-anchor:middle;z-index:251669504" filled="f" strokecolor="red" strokeweight="2pt"/>
            </w:pict>
          </mc:Fallback>
        </mc:AlternateContent>
      </w:r>
      <w:r>
        <w:rPr>
          <w:noProof/>
          <w:lang w:eastAsia="cs-CZ"/>
        </w:rPr>
        <w:drawing>
          <wp:inline distT="0" distB="0" distL="0" distR="0" wp14:anchorId="22908F6F" wp14:editId="1EDB4DF9">
            <wp:extent cx="5760720" cy="4399095"/>
            <wp:effectExtent l="0" t="0" r="0" b="190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208108" name=""/>
                    <pic:cNvPicPr/>
                  </pic:nvPicPr>
                  <pic:blipFill>
                    <a:blip r:embed="rId56"/>
                    <a:stretch>
                      <a:fillRect/>
                    </a:stretch>
                  </pic:blipFill>
                  <pic:spPr>
                    <a:xfrm>
                      <a:off x="0" y="0"/>
                      <a:ext cx="5760720" cy="4399095"/>
                    </a:xfrm>
                    <a:prstGeom prst="rect">
                      <a:avLst/>
                    </a:prstGeom>
                  </pic:spPr>
                </pic:pic>
              </a:graphicData>
            </a:graphic>
          </wp:inline>
        </w:drawing>
      </w:r>
    </w:p>
    <w:p w14:paraId="584E3F80" w14:textId="77777777" w:rsidR="00C02620" w:rsidRDefault="00C02620" w:rsidP="00C02620">
      <w:pPr>
        <w:spacing w:after="240"/>
        <w:jc w:val="both"/>
      </w:pPr>
    </w:p>
    <w:p w14:paraId="4CE6EEDC" w14:textId="77777777" w:rsidR="00C02620" w:rsidRDefault="00AA7EF0" w:rsidP="00C02620">
      <w:pPr>
        <w:spacing w:after="240"/>
        <w:jc w:val="both"/>
      </w:pPr>
      <w:r w:rsidRPr="00C02620">
        <w:t>Tyto žádosti o podporu / projekty jsou zobrazeny jako „Moje projekty“.</w:t>
      </w:r>
    </w:p>
    <w:p w14:paraId="52665433" w14:textId="77777777" w:rsidR="00C02620" w:rsidRDefault="00AA7EF0" w:rsidP="00C02620">
      <w:pPr>
        <w:spacing w:after="240"/>
        <w:jc w:val="both"/>
      </w:pPr>
      <w:r>
        <w:rPr>
          <w:noProof/>
          <w:lang w:eastAsia="cs-CZ"/>
        </w:rPr>
        <w:drawing>
          <wp:inline distT="0" distB="0" distL="0" distR="0" wp14:anchorId="5E4B0938" wp14:editId="2679AC05">
            <wp:extent cx="5743575" cy="2609850"/>
            <wp:effectExtent l="0" t="0" r="952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77892" name="Obrázek 4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43575" cy="2609850"/>
                    </a:xfrm>
                    <a:prstGeom prst="rect">
                      <a:avLst/>
                    </a:prstGeom>
                  </pic:spPr>
                </pic:pic>
              </a:graphicData>
            </a:graphic>
          </wp:inline>
        </w:drawing>
      </w:r>
    </w:p>
    <w:p w14:paraId="3AB9000B" w14:textId="77777777" w:rsidR="00C02620" w:rsidRDefault="00C02620" w:rsidP="00C02620">
      <w:pPr>
        <w:spacing w:after="240"/>
        <w:jc w:val="both"/>
      </w:pPr>
    </w:p>
    <w:p w14:paraId="664385D4" w14:textId="77777777" w:rsidR="00C02620" w:rsidRDefault="00AA7EF0" w:rsidP="006E240F">
      <w:pPr>
        <w:pStyle w:val="MPnadpis1"/>
        <w:numPr>
          <w:ilvl w:val="0"/>
          <w:numId w:val="1"/>
        </w:numPr>
        <w:ind w:left="425" w:hanging="425"/>
      </w:pPr>
      <w:bookmarkStart w:id="63" w:name="_Toc256000012"/>
      <w:r w:rsidRPr="005C349F">
        <w:lastRenderedPageBreak/>
        <w:t>N</w:t>
      </w:r>
      <w:r w:rsidR="00DD57D0">
        <w:t>ová</w:t>
      </w:r>
      <w:r w:rsidRPr="005C349F">
        <w:t xml:space="preserve"> </w:t>
      </w:r>
      <w:r w:rsidR="00DD57D0">
        <w:t>žádost</w:t>
      </w:r>
      <w:r w:rsidRPr="005C349F">
        <w:t xml:space="preserve"> </w:t>
      </w:r>
      <w:r w:rsidR="00DD57D0">
        <w:t>o</w:t>
      </w:r>
      <w:r w:rsidRPr="005C349F">
        <w:t xml:space="preserve"> </w:t>
      </w:r>
      <w:r w:rsidR="00DD57D0">
        <w:t>podporu</w:t>
      </w:r>
      <w:bookmarkEnd w:id="63"/>
    </w:p>
    <w:p w14:paraId="4771FC11" w14:textId="77777777" w:rsidR="005C349F" w:rsidRDefault="00AA7EF0" w:rsidP="00DD57D0">
      <w:pPr>
        <w:jc w:val="both"/>
      </w:pPr>
      <w:r>
        <w:t xml:space="preserve">Stiskem tlačítka </w:t>
      </w:r>
      <w:r w:rsidRPr="00DD57D0">
        <w:rPr>
          <w:b/>
          <w:bCs/>
        </w:rPr>
        <w:t>Nová žádost</w:t>
      </w:r>
      <w:r>
        <w:t xml:space="preserve"> vstoupíte na obrazovku, kde vyberete operační program, v rámci kterého chcete podat žádost o podporu. V tomto případě 31 - Národní plán obnovy.</w:t>
      </w:r>
    </w:p>
    <w:p w14:paraId="7AE00126" w14:textId="77777777" w:rsidR="005C349F" w:rsidRDefault="00AA7EF0" w:rsidP="00DD57D0">
      <w:pPr>
        <w:spacing w:after="240"/>
        <w:jc w:val="both"/>
      </w:pPr>
      <w:r>
        <w:t>Po výběru programu je zobrazen seznam aktuálně otevřených výzev daného programu, v</w:t>
      </w:r>
      <w:r w:rsidR="006E240F">
        <w:t> </w:t>
      </w:r>
      <w:r>
        <w:t>rámci nichž lze žádost o pod</w:t>
      </w:r>
      <w:r>
        <w:t xml:space="preserve">poru založit. Vyberte výzvu číslo </w:t>
      </w:r>
      <w:r w:rsidRPr="00392235">
        <w:rPr>
          <w:b/>
          <w:bCs/>
        </w:rPr>
        <w:t>NPO - (31_23_0</w:t>
      </w:r>
      <w:r w:rsidR="00392235" w:rsidRPr="00392235">
        <w:rPr>
          <w:b/>
          <w:bCs/>
        </w:rPr>
        <w:t>77</w:t>
      </w:r>
      <w:r w:rsidRPr="00392235">
        <w:rPr>
          <w:b/>
          <w:bCs/>
        </w:rPr>
        <w:t xml:space="preserve">) – </w:t>
      </w:r>
      <w:r w:rsidR="00DD57D0" w:rsidRPr="00392235">
        <w:rPr>
          <w:b/>
          <w:bCs/>
        </w:rPr>
        <w:t>Zavedení nového stavebního zákona do praxe</w:t>
      </w:r>
      <w:r w:rsidRPr="00392235">
        <w:rPr>
          <w:b/>
          <w:bCs/>
        </w:rPr>
        <w:t xml:space="preserve"> I. Výzva</w:t>
      </w:r>
      <w:r>
        <w:t>.</w:t>
      </w:r>
    </w:p>
    <w:p w14:paraId="7E98FAFF" w14:textId="77777777" w:rsidR="005C349F" w:rsidRDefault="00AA7EF0" w:rsidP="005C349F">
      <w:pPr>
        <w:spacing w:after="240"/>
        <w:jc w:val="both"/>
      </w:pPr>
      <w:r w:rsidRPr="00DE7694">
        <w:rPr>
          <w:noProof/>
        </w:rPr>
        <w:drawing>
          <wp:inline distT="0" distB="0" distL="0" distR="0" wp14:anchorId="41DE6D98" wp14:editId="0D1F459A">
            <wp:extent cx="5760720" cy="2858770"/>
            <wp:effectExtent l="0" t="0" r="0" b="0"/>
            <wp:docPr id="23" name="Obrázek 2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222445" name="Obrázek 23" descr="Obsah obrázku text&#10;&#10;Popis byl vytvořen automaticky"/>
                    <pic:cNvPicPr/>
                  </pic:nvPicPr>
                  <pic:blipFill>
                    <a:blip r:embed="rId58"/>
                    <a:stretch>
                      <a:fillRect/>
                    </a:stretch>
                  </pic:blipFill>
                  <pic:spPr>
                    <a:xfrm>
                      <a:off x="0" y="0"/>
                      <a:ext cx="5760720" cy="2858770"/>
                    </a:xfrm>
                    <a:prstGeom prst="rect">
                      <a:avLst/>
                    </a:prstGeom>
                  </pic:spPr>
                </pic:pic>
              </a:graphicData>
            </a:graphic>
          </wp:inline>
        </w:drawing>
      </w:r>
    </w:p>
    <w:p w14:paraId="4DE213EE" w14:textId="77777777" w:rsidR="005C349F" w:rsidRDefault="005C349F" w:rsidP="005C349F">
      <w:pPr>
        <w:spacing w:after="240"/>
        <w:jc w:val="both"/>
      </w:pPr>
    </w:p>
    <w:p w14:paraId="75235EB6" w14:textId="77777777" w:rsidR="005C349F" w:rsidRDefault="00AA7EF0" w:rsidP="00D13931">
      <w:pPr>
        <w:jc w:val="both"/>
      </w:pPr>
      <w:r>
        <w:t>Po výběru příslušné výzvy se zobrazí obrazovka formuláře žádosti o podporu.</w:t>
      </w:r>
    </w:p>
    <w:p w14:paraId="68F5505E" w14:textId="77777777" w:rsidR="005C349F" w:rsidRDefault="00AA7EF0" w:rsidP="00D13931">
      <w:pPr>
        <w:jc w:val="both"/>
      </w:pPr>
      <w:r>
        <w:t xml:space="preserve">V rámci této obrazovky jsou zpřístupněny k editaci datové </w:t>
      </w:r>
      <w:r>
        <w:t>oblasti definované ve výzvě. Datové oblasti, resp. záložky se liší v závislosti na konkrétní výzvě.</w:t>
      </w:r>
    </w:p>
    <w:p w14:paraId="261927DA" w14:textId="77777777" w:rsidR="005C349F" w:rsidRDefault="00AA7EF0" w:rsidP="005C349F">
      <w:pPr>
        <w:spacing w:after="240"/>
        <w:jc w:val="both"/>
      </w:pPr>
      <w:r>
        <w:rPr>
          <w:noProof/>
          <w:lang w:eastAsia="cs-CZ"/>
        </w:rPr>
        <w:lastRenderedPageBreak/>
        <mc:AlternateContent>
          <mc:Choice Requires="wps">
            <w:drawing>
              <wp:anchor distT="0" distB="0" distL="114300" distR="114300" simplePos="0" relativeHeight="251672576" behindDoc="0" locked="0" layoutInCell="1" allowOverlap="1" wp14:anchorId="03BDCF35" wp14:editId="23C2E8D1">
                <wp:simplePos x="0" y="0"/>
                <wp:positionH relativeFrom="margin">
                  <wp:posOffset>-38100</wp:posOffset>
                </wp:positionH>
                <wp:positionV relativeFrom="paragraph">
                  <wp:posOffset>1218565</wp:posOffset>
                </wp:positionV>
                <wp:extent cx="1057523" cy="2297926"/>
                <wp:effectExtent l="0" t="0" r="28575" b="26670"/>
                <wp:wrapNone/>
                <wp:docPr id="35" name="Obdélník 35"/>
                <wp:cNvGraphicFramePr/>
                <a:graphic xmlns:a="http://schemas.openxmlformats.org/drawingml/2006/main">
                  <a:graphicData uri="http://schemas.microsoft.com/office/word/2010/wordprocessingShape">
                    <wps:wsp>
                      <wps:cNvSpPr/>
                      <wps:spPr>
                        <a:xfrm>
                          <a:off x="0" y="0"/>
                          <a:ext cx="1057523" cy="2297926"/>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35" o:spid="_x0000_s1055" style="width:83.25pt;height:180.95pt;margin-top:95.95pt;margin-left:-3pt;mso-height-percent:0;mso-height-relative:margin;mso-position-horizontal-relative:margin;mso-width-percent:0;mso-width-relative:margin;mso-wrap-distance-bottom:0;mso-wrap-distance-left:9pt;mso-wrap-distance-right:9pt;mso-wrap-distance-top:0;mso-wrap-style:square;position:absolute;visibility:visible;v-text-anchor:middle;z-index:251673600" filled="f" strokecolor="red" strokeweight="2pt">
                <v:path arrowok="t"/>
                <w10:wrap anchorx="margin"/>
              </v:rect>
            </w:pict>
          </mc:Fallback>
        </mc:AlternateContent>
      </w:r>
      <w:r w:rsidRPr="00BC2479">
        <w:rPr>
          <w:noProof/>
        </w:rPr>
        <w:drawing>
          <wp:inline distT="0" distB="0" distL="0" distR="0" wp14:anchorId="076A551F" wp14:editId="15504CC6">
            <wp:extent cx="5295569" cy="3622607"/>
            <wp:effectExtent l="0" t="0" r="63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16332" name=""/>
                    <pic:cNvPicPr/>
                  </pic:nvPicPr>
                  <pic:blipFill>
                    <a:blip r:embed="rId59"/>
                    <a:stretch>
                      <a:fillRect/>
                    </a:stretch>
                  </pic:blipFill>
                  <pic:spPr>
                    <a:xfrm>
                      <a:off x="0" y="0"/>
                      <a:ext cx="5295569" cy="3622607"/>
                    </a:xfrm>
                    <a:prstGeom prst="rect">
                      <a:avLst/>
                    </a:prstGeom>
                  </pic:spPr>
                </pic:pic>
              </a:graphicData>
            </a:graphic>
          </wp:inline>
        </w:drawing>
      </w:r>
    </w:p>
    <w:p w14:paraId="2E1A99C8" w14:textId="77777777" w:rsidR="00D13931" w:rsidRDefault="00AA7EF0" w:rsidP="006E240F">
      <w:pPr>
        <w:pStyle w:val="MPnadpis1"/>
        <w:numPr>
          <w:ilvl w:val="0"/>
          <w:numId w:val="1"/>
        </w:numPr>
        <w:ind w:left="425" w:hanging="425"/>
      </w:pPr>
      <w:bookmarkStart w:id="64" w:name="_Toc256000013"/>
      <w:bookmarkStart w:id="65" w:name="_Toc456342394"/>
      <w:bookmarkStart w:id="66" w:name="_Toc472681966"/>
      <w:bookmarkStart w:id="67" w:name="_Toc124422434"/>
      <w:bookmarkStart w:id="68" w:name="_Toc135905791"/>
      <w:r>
        <w:lastRenderedPageBreak/>
        <w:t>Z</w:t>
      </w:r>
      <w:r w:rsidR="006E240F">
        <w:t>áhlaví</w:t>
      </w:r>
      <w:r>
        <w:t xml:space="preserve"> </w:t>
      </w:r>
      <w:r w:rsidR="006E240F">
        <w:t>žádosti</w:t>
      </w:r>
      <w:r>
        <w:t xml:space="preserve"> o podporu</w:t>
      </w:r>
      <w:bookmarkEnd w:id="64"/>
      <w:bookmarkEnd w:id="65"/>
      <w:bookmarkEnd w:id="66"/>
      <w:bookmarkEnd w:id="67"/>
      <w:bookmarkEnd w:id="68"/>
    </w:p>
    <w:p w14:paraId="4D8A615A" w14:textId="77777777" w:rsidR="00D13931" w:rsidRDefault="00AA7EF0" w:rsidP="006E240F">
      <w:pPr>
        <w:jc w:val="both"/>
      </w:pPr>
      <w:r w:rsidRPr="006E240F">
        <w:t>Záhlaví formuláře žádosti o podporu je přístupné z jakékoli záložky.</w:t>
      </w:r>
    </w:p>
    <w:p w14:paraId="50C58F6A" w14:textId="77777777" w:rsidR="006E240F" w:rsidRDefault="00AA7EF0" w:rsidP="006E240F">
      <w:r>
        <w:rPr>
          <w:noProof/>
          <w:lang w:eastAsia="cs-CZ"/>
        </w:rPr>
        <mc:AlternateContent>
          <mc:Choice Requires="wps">
            <w:drawing>
              <wp:anchor distT="0" distB="0" distL="114300" distR="114300" simplePos="0" relativeHeight="251674624" behindDoc="0" locked="0" layoutInCell="1" allowOverlap="1" wp14:anchorId="449DF87C" wp14:editId="7B527B7E">
                <wp:simplePos x="0" y="0"/>
                <wp:positionH relativeFrom="margin">
                  <wp:posOffset>995680</wp:posOffset>
                </wp:positionH>
                <wp:positionV relativeFrom="paragraph">
                  <wp:posOffset>487680</wp:posOffset>
                </wp:positionV>
                <wp:extent cx="3457575" cy="247650"/>
                <wp:effectExtent l="0" t="0" r="28575" b="19050"/>
                <wp:wrapNone/>
                <wp:docPr id="28" name="Obdélník 28"/>
                <wp:cNvGraphicFramePr/>
                <a:graphic xmlns:a="http://schemas.openxmlformats.org/drawingml/2006/main">
                  <a:graphicData uri="http://schemas.microsoft.com/office/word/2010/wordprocessingShape">
                    <wps:wsp>
                      <wps:cNvSpPr/>
                      <wps:spPr>
                        <a:xfrm>
                          <a:off x="0" y="0"/>
                          <a:ext cx="3457575" cy="2476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28" o:spid="_x0000_s1056" style="width:272.25pt;height:19.5pt;margin-top:38.4pt;margin-left:78.4pt;mso-height-percent:0;mso-height-relative:margin;mso-position-horizontal-relative:margin;mso-width-percent:0;mso-width-relative:margin;mso-wrap-distance-bottom:0;mso-wrap-distance-left:9pt;mso-wrap-distance-right:9pt;mso-wrap-distance-top:0;mso-wrap-style:square;position:absolute;visibility:visible;v-text-anchor:middle;z-index:251675648" filled="f" strokecolor="red" strokeweight="2pt">
                <v:path arrowok="t"/>
                <w10:wrap anchorx="margin"/>
              </v:rect>
            </w:pict>
          </mc:Fallback>
        </mc:AlternateContent>
      </w:r>
      <w:r w:rsidRPr="00BC2479">
        <w:rPr>
          <w:noProof/>
        </w:rPr>
        <w:drawing>
          <wp:inline distT="0" distB="0" distL="0" distR="0" wp14:anchorId="265897CC" wp14:editId="2FC42CE0">
            <wp:extent cx="5295569" cy="3622607"/>
            <wp:effectExtent l="0" t="0" r="63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67649" name=""/>
                    <pic:cNvPicPr/>
                  </pic:nvPicPr>
                  <pic:blipFill>
                    <a:blip r:embed="rId59"/>
                    <a:stretch>
                      <a:fillRect/>
                    </a:stretch>
                  </pic:blipFill>
                  <pic:spPr>
                    <a:xfrm>
                      <a:off x="0" y="0"/>
                      <a:ext cx="5301983" cy="3626995"/>
                    </a:xfrm>
                    <a:prstGeom prst="rect">
                      <a:avLst/>
                    </a:prstGeom>
                  </pic:spPr>
                </pic:pic>
              </a:graphicData>
            </a:graphic>
          </wp:inline>
        </w:drawing>
      </w:r>
    </w:p>
    <w:p w14:paraId="461BA78E" w14:textId="77777777" w:rsidR="006E240F" w:rsidRDefault="006E240F" w:rsidP="00EA7E0B"/>
    <w:p w14:paraId="2DF7C875" w14:textId="77777777" w:rsidR="006E240F" w:rsidRDefault="00AA7EF0" w:rsidP="006E240F">
      <w:pPr>
        <w:pStyle w:val="MPnadpis2"/>
        <w:numPr>
          <w:ilvl w:val="1"/>
          <w:numId w:val="5"/>
        </w:numPr>
      </w:pPr>
      <w:bookmarkStart w:id="69" w:name="_Toc256000014"/>
      <w:r w:rsidRPr="006E240F">
        <w:t>Přístup k</w:t>
      </w:r>
      <w:r>
        <w:t> </w:t>
      </w:r>
      <w:r w:rsidRPr="006E240F">
        <w:t>projektu</w:t>
      </w:r>
      <w:bookmarkEnd w:id="69"/>
    </w:p>
    <w:p w14:paraId="15D1EA20" w14:textId="77777777" w:rsidR="0085481C" w:rsidRDefault="00AA7EF0" w:rsidP="0085481C">
      <w:pPr>
        <w:jc w:val="both"/>
      </w:pPr>
      <w:r>
        <w:t xml:space="preserve">Stisknutím tlačítka </w:t>
      </w:r>
      <w:r w:rsidRPr="0085481C">
        <w:rPr>
          <w:b/>
          <w:bCs/>
        </w:rPr>
        <w:t>Přístup k proje</w:t>
      </w:r>
      <w:r w:rsidRPr="0085481C">
        <w:rPr>
          <w:b/>
          <w:bCs/>
        </w:rPr>
        <w:t>ktu</w:t>
      </w:r>
      <w:r>
        <w:t xml:space="preserve"> se zobrazí obrazovka, na které lze přidělit/odebrat role v rámci dané žádosti o podporu konkrétním uživatelům. </w:t>
      </w:r>
    </w:p>
    <w:p w14:paraId="310F9B40" w14:textId="77777777" w:rsidR="0085481C" w:rsidRDefault="00AA7EF0" w:rsidP="0085481C">
      <w:pPr>
        <w:jc w:val="both"/>
      </w:pPr>
      <w:r>
        <w:t xml:space="preserve">Uživatel, který žádost o podporu založil, je určen jako </w:t>
      </w:r>
      <w:r w:rsidRPr="0085481C">
        <w:rPr>
          <w:b/>
          <w:bCs/>
        </w:rPr>
        <w:t>Správce přístupů</w:t>
      </w:r>
      <w:r>
        <w:t xml:space="preserve"> a následně má právo přidělit/odebrat k dané žádosti dalším uživatel</w:t>
      </w:r>
      <w:r>
        <w:t xml:space="preserve">ům příslušné role. Rozlišujeme role čtenář (data jsou zobrazena pouze k náhledu), editor (možnost zápisu změn) a signatář (podepisování předem definovaných úkonů v rámci dané žádosti). </w:t>
      </w:r>
    </w:p>
    <w:p w14:paraId="3EC3C6FC" w14:textId="77777777" w:rsidR="0085481C" w:rsidRDefault="00AA7EF0" w:rsidP="0085481C">
      <w:pPr>
        <w:jc w:val="both"/>
      </w:pPr>
      <w:r w:rsidRPr="0085481C">
        <w:rPr>
          <w:u w:val="single"/>
        </w:rPr>
        <w:t>Doporučení</w:t>
      </w:r>
      <w:r>
        <w:t xml:space="preserve">: </w:t>
      </w:r>
      <w:r w:rsidRPr="0085481C">
        <w:rPr>
          <w:b/>
          <w:bCs/>
        </w:rPr>
        <w:t>V případě, že žádost o podporu bude za žadatele zpracováva</w:t>
      </w:r>
      <w:r w:rsidRPr="0085481C">
        <w:rPr>
          <w:b/>
          <w:bCs/>
        </w:rPr>
        <w:t>t externí firma, měl by mít k žádosti o podporu žadatel/příjemce projektu přidělen přístup s rolí správce přístupů. Externí firma by měla mít roli zástupce správce přístupů.</w:t>
      </w:r>
    </w:p>
    <w:p w14:paraId="77B57820" w14:textId="77777777" w:rsidR="0085481C" w:rsidRDefault="00AA7EF0" w:rsidP="0085481C">
      <w:pPr>
        <w:jc w:val="both"/>
      </w:pPr>
      <w:r>
        <w:t>Chcete-li nastavit přístupová práva k žádosti dalším osobám, musíte nejprve prostř</w:t>
      </w:r>
      <w:r>
        <w:t>ednictvím tlačítka „Nový záznam“ přidat prázdný formulář. V tomto formuláři zadejte kód uživatelského jména, kterému chcete přidělit přístup k žádosti.</w:t>
      </w:r>
    </w:p>
    <w:p w14:paraId="07CE67E1" w14:textId="77777777" w:rsidR="0085481C" w:rsidRPr="0085481C" w:rsidRDefault="00AA7EF0" w:rsidP="0085481C">
      <w:pPr>
        <w:jc w:val="both"/>
        <w:rPr>
          <w:b/>
          <w:bCs/>
        </w:rPr>
      </w:pPr>
      <w:r w:rsidRPr="0085481C">
        <w:rPr>
          <w:b/>
          <w:bCs/>
        </w:rPr>
        <w:lastRenderedPageBreak/>
        <w:t>Pozor! Tato osoba musí již být v aplikaci MS2014+ zaregistrována. Pokud není, nebude možné údaje o osobě</w:t>
      </w:r>
      <w:r w:rsidRPr="0085481C">
        <w:rPr>
          <w:b/>
          <w:bCs/>
        </w:rPr>
        <w:t xml:space="preserve"> uložit.</w:t>
      </w:r>
    </w:p>
    <w:p w14:paraId="1473C6C8" w14:textId="77777777" w:rsidR="0085481C" w:rsidRDefault="00AA7EF0" w:rsidP="0085481C">
      <w:pPr>
        <w:jc w:val="both"/>
      </w:pPr>
      <w:r>
        <w:t>Nový uživatel může mít buď editační právo či jen povolení ke čtení žádosti. Po zadání uživatelského jména nového uživatele a editačních práv je nutné celou záložku uložit (tlačítko „Uložit“).</w:t>
      </w:r>
    </w:p>
    <w:p w14:paraId="389DA84B" w14:textId="77777777" w:rsidR="006E240F" w:rsidRDefault="00AA7EF0" w:rsidP="0085481C">
      <w:pPr>
        <w:spacing w:after="240"/>
        <w:jc w:val="both"/>
      </w:pPr>
      <w:r>
        <w:t xml:space="preserve">V případě, že sdílíte svou žádost, je nutné, aby </w:t>
      </w:r>
      <w:r>
        <w:t>další uživatel potvrdil, že žádost přijímá. V okně „Přístup k žádosti“ ve sloupci „Odmítnutá žádost“ vidíte stav žádosti. V případě, že uživatel se sdílením souhlasil, je ve sloupci zobrazena fajfka (ANO), v opačném případě je zobrazeno X (NE)</w:t>
      </w:r>
    </w:p>
    <w:p w14:paraId="134E2395" w14:textId="77777777" w:rsidR="0085481C" w:rsidRDefault="00AA7EF0" w:rsidP="0085481C">
      <w:pPr>
        <w:jc w:val="both"/>
      </w:pPr>
      <w:r>
        <w:rPr>
          <w:noProof/>
          <w:lang w:eastAsia="cs-CZ"/>
        </w:rPr>
        <mc:AlternateContent>
          <mc:Choice Requires="wps">
            <w:drawing>
              <wp:anchor distT="0" distB="0" distL="114300" distR="114300" simplePos="0" relativeHeight="251676672" behindDoc="0" locked="0" layoutInCell="1" allowOverlap="1" wp14:anchorId="13FA56F5" wp14:editId="05E6B6B8">
                <wp:simplePos x="0" y="0"/>
                <wp:positionH relativeFrom="column">
                  <wp:posOffset>1005205</wp:posOffset>
                </wp:positionH>
                <wp:positionV relativeFrom="paragraph">
                  <wp:posOffset>577215</wp:posOffset>
                </wp:positionV>
                <wp:extent cx="742950" cy="180975"/>
                <wp:effectExtent l="0" t="0" r="19050" b="28575"/>
                <wp:wrapNone/>
                <wp:docPr id="29" name="Obdélník 29"/>
                <wp:cNvGraphicFramePr/>
                <a:graphic xmlns:a="http://schemas.openxmlformats.org/drawingml/2006/main">
                  <a:graphicData uri="http://schemas.microsoft.com/office/word/2010/wordprocessingShape">
                    <wps:wsp>
                      <wps:cNvSpPr/>
                      <wps:spPr>
                        <a:xfrm>
                          <a:off x="0" y="0"/>
                          <a:ext cx="742950" cy="18097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29" o:spid="_x0000_s1057" style="width:58.5pt;height:14.25pt;margin-top:45.45pt;margin-left:79.15pt;mso-height-percent:0;mso-height-relative:margin;mso-width-percent:0;mso-width-relative:margin;mso-wrap-distance-bottom:0;mso-wrap-distance-left:9pt;mso-wrap-distance-right:9pt;mso-wrap-distance-top:0;mso-wrap-style:square;position:absolute;visibility:visible;v-text-anchor:middle;z-index:251677696" filled="f" strokecolor="red" strokeweight="2pt"/>
            </w:pict>
          </mc:Fallback>
        </mc:AlternateContent>
      </w:r>
      <w:r w:rsidRPr="00BC2479">
        <w:rPr>
          <w:noProof/>
        </w:rPr>
        <w:drawing>
          <wp:inline distT="0" distB="0" distL="0" distR="0" wp14:anchorId="7EFC6FC8" wp14:editId="35593BAD">
            <wp:extent cx="5295569" cy="3622607"/>
            <wp:effectExtent l="0" t="0" r="63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89480" name=""/>
                    <pic:cNvPicPr/>
                  </pic:nvPicPr>
                  <pic:blipFill>
                    <a:blip r:embed="rId59"/>
                    <a:stretch>
                      <a:fillRect/>
                    </a:stretch>
                  </pic:blipFill>
                  <pic:spPr>
                    <a:xfrm>
                      <a:off x="0" y="0"/>
                      <a:ext cx="5301983" cy="3626995"/>
                    </a:xfrm>
                    <a:prstGeom prst="rect">
                      <a:avLst/>
                    </a:prstGeom>
                  </pic:spPr>
                </pic:pic>
              </a:graphicData>
            </a:graphic>
          </wp:inline>
        </w:drawing>
      </w:r>
    </w:p>
    <w:p w14:paraId="37B7D8E8" w14:textId="77777777" w:rsidR="0085481C" w:rsidRDefault="0085481C" w:rsidP="0085481C">
      <w:pPr>
        <w:jc w:val="both"/>
      </w:pPr>
    </w:p>
    <w:p w14:paraId="23090497" w14:textId="77777777" w:rsidR="0085481C" w:rsidRDefault="00AA7EF0" w:rsidP="0085481C">
      <w:pPr>
        <w:jc w:val="both"/>
      </w:pPr>
      <w:r w:rsidRPr="004F4678">
        <w:rPr>
          <w:noProof/>
          <w:lang w:eastAsia="cs-CZ"/>
        </w:rPr>
        <w:lastRenderedPageBreak/>
        <mc:AlternateContent>
          <mc:Choice Requires="wps">
            <w:drawing>
              <wp:anchor distT="0" distB="0" distL="114300" distR="114300" simplePos="0" relativeHeight="251682816" behindDoc="0" locked="0" layoutInCell="1" allowOverlap="1" wp14:anchorId="3B53249B" wp14:editId="7FB01018">
                <wp:simplePos x="0" y="0"/>
                <wp:positionH relativeFrom="column">
                  <wp:posOffset>3997325</wp:posOffset>
                </wp:positionH>
                <wp:positionV relativeFrom="paragraph">
                  <wp:posOffset>3765550</wp:posOffset>
                </wp:positionV>
                <wp:extent cx="1657350" cy="504825"/>
                <wp:effectExtent l="0" t="0" r="19050" b="28575"/>
                <wp:wrapNone/>
                <wp:docPr id="64" name="Textové pole 64"/>
                <wp:cNvGraphicFramePr/>
                <a:graphic xmlns:a="http://schemas.openxmlformats.org/drawingml/2006/main">
                  <a:graphicData uri="http://schemas.microsoft.com/office/word/2010/wordprocessingShape">
                    <wps:wsp>
                      <wps:cNvSpPr txBox="1"/>
                      <wps:spPr>
                        <a:xfrm>
                          <a:off x="0" y="0"/>
                          <a:ext cx="1657350" cy="504825"/>
                        </a:xfrm>
                        <a:prstGeom prst="rect">
                          <a:avLst/>
                        </a:prstGeom>
                        <a:solidFill>
                          <a:sysClr val="window" lastClr="FFFFFF"/>
                        </a:solidFill>
                        <a:ln w="6350">
                          <a:solidFill>
                            <a:prstClr val="black"/>
                          </a:solidFill>
                        </a:ln>
                        <a:effectLst/>
                      </wps:spPr>
                      <wps:txbx>
                        <w:txbxContent>
                          <w:p w14:paraId="72E9CBB8" w14:textId="77777777" w:rsidR="00B403F1" w:rsidRPr="0028675D" w:rsidRDefault="00AA7EF0"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ové pole 64" o:spid="_x0000_s1058" type="#_x0000_t202" style="width:130.5pt;height:39.75pt;margin-top:296.5pt;margin-left:314.75pt;mso-height-percent:0;mso-height-relative:margin;mso-width-percent:0;mso-width-relative:margin;mso-wrap-distance-bottom:0;mso-wrap-distance-left:9pt;mso-wrap-distance-right:9pt;mso-wrap-distance-top:0;mso-wrap-style:square;position:absolute;visibility:visible;v-text-anchor:top;z-index:251683840" fillcolor="window" strokeweight="0.5pt">
                <v:textbox>
                  <w:txbxContent>
                    <w:p w:rsidR="00B403F1" w:rsidRPr="0028675D" w:rsidP="00B403F1" w14:paraId="0ADB5230" w14:textId="77777777">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v:textbox>
              </v:shape>
            </w:pict>
          </mc:Fallback>
        </mc:AlternateContent>
      </w:r>
      <w:r w:rsidRPr="004F4678">
        <w:rPr>
          <w:noProof/>
          <w:lang w:eastAsia="cs-CZ"/>
        </w:rPr>
        <mc:AlternateContent>
          <mc:Choice Requires="wps">
            <w:drawing>
              <wp:anchor distT="0" distB="0" distL="114300" distR="114300" simplePos="0" relativeHeight="251680768" behindDoc="0" locked="0" layoutInCell="1" allowOverlap="1" wp14:anchorId="206654FE" wp14:editId="10D759E3">
                <wp:simplePos x="0" y="0"/>
                <wp:positionH relativeFrom="column">
                  <wp:posOffset>3138805</wp:posOffset>
                </wp:positionH>
                <wp:positionV relativeFrom="paragraph">
                  <wp:posOffset>3846195</wp:posOffset>
                </wp:positionV>
                <wp:extent cx="800100" cy="276225"/>
                <wp:effectExtent l="0" t="0" r="19050" b="28575"/>
                <wp:wrapNone/>
                <wp:docPr id="34" name="Šipka doleva 3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Šipka doleva 34" o:spid="_x0000_s1059" type="#_x0000_t66" style="width:63pt;height:21.75pt;margin-top:302.85pt;margin-left:247.15pt;mso-height-percent:0;mso-height-relative:margin;mso-width-percent:0;mso-width-relative:margin;mso-wrap-distance-bottom:0;mso-wrap-distance-left:9pt;mso-wrap-distance-right:9pt;mso-wrap-distance-top:0;mso-wrap-style:square;position:absolute;visibility:visible;v-text-anchor:middle;z-index:251681792" adj="4315,4678" fillcolor="red" strokecolor="red" strokeweight="2pt"/>
            </w:pict>
          </mc:Fallback>
        </mc:AlternateContent>
      </w:r>
      <w:r>
        <w:rPr>
          <w:noProof/>
          <w:lang w:eastAsia="cs-CZ"/>
        </w:rPr>
        <mc:AlternateContent>
          <mc:Choice Requires="wps">
            <w:drawing>
              <wp:anchor distT="0" distB="0" distL="114300" distR="114300" simplePos="0" relativeHeight="251678720" behindDoc="0" locked="0" layoutInCell="1" allowOverlap="1" wp14:anchorId="30A00320" wp14:editId="05A4BC2B">
                <wp:simplePos x="0" y="0"/>
                <wp:positionH relativeFrom="column">
                  <wp:posOffset>1085850</wp:posOffset>
                </wp:positionH>
                <wp:positionV relativeFrom="paragraph">
                  <wp:posOffset>2919730</wp:posOffset>
                </wp:positionV>
                <wp:extent cx="742950" cy="247650"/>
                <wp:effectExtent l="0" t="0" r="19050" b="19050"/>
                <wp:wrapNone/>
                <wp:docPr id="66" name="Obdélník 66"/>
                <wp:cNvGraphicFramePr/>
                <a:graphic xmlns:a="http://schemas.openxmlformats.org/drawingml/2006/main">
                  <a:graphicData uri="http://schemas.microsoft.com/office/word/2010/wordprocessingShape">
                    <wps:wsp>
                      <wps:cNvSpPr/>
                      <wps:spPr>
                        <a:xfrm>
                          <a:off x="0" y="0"/>
                          <a:ext cx="742950" cy="2476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66" o:spid="_x0000_s1060" style="width:58.5pt;height:19.5pt;margin-top:229.9pt;margin-left:85.5pt;mso-height-percent:0;mso-height-relative:margin;mso-width-percent:0;mso-width-relative:margin;mso-wrap-distance-bottom:0;mso-wrap-distance-left:9pt;mso-wrap-distance-right:9pt;mso-wrap-distance-top:0;mso-wrap-style:square;position:absolute;visibility:visible;v-text-anchor:middle;z-index:251679744" filled="f" strokecolor="red" strokeweight="2pt"/>
            </w:pict>
          </mc:Fallback>
        </mc:AlternateContent>
      </w:r>
      <w:r w:rsidR="0085481C">
        <w:rPr>
          <w:noProof/>
          <w:lang w:eastAsia="cs-CZ"/>
        </w:rPr>
        <w:drawing>
          <wp:inline distT="0" distB="0" distL="0" distR="0" wp14:anchorId="1BD3736C" wp14:editId="19FFB9BF">
            <wp:extent cx="5759050" cy="421957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6565" name=""/>
                    <pic:cNvPicPr/>
                  </pic:nvPicPr>
                  <pic:blipFill>
                    <a:blip r:embed="rId60"/>
                    <a:stretch>
                      <a:fillRect/>
                    </a:stretch>
                  </pic:blipFill>
                  <pic:spPr>
                    <a:xfrm>
                      <a:off x="0" y="0"/>
                      <a:ext cx="5760720" cy="4220799"/>
                    </a:xfrm>
                    <a:prstGeom prst="rect">
                      <a:avLst/>
                    </a:prstGeom>
                  </pic:spPr>
                </pic:pic>
              </a:graphicData>
            </a:graphic>
          </wp:inline>
        </w:drawing>
      </w:r>
    </w:p>
    <w:p w14:paraId="2C01D333" w14:textId="77777777" w:rsidR="0085481C" w:rsidRDefault="0085481C" w:rsidP="0085481C">
      <w:pPr>
        <w:jc w:val="both"/>
      </w:pPr>
    </w:p>
    <w:p w14:paraId="5D1003CC" w14:textId="77777777" w:rsidR="0085481C" w:rsidRDefault="00AA7EF0" w:rsidP="00B403F1">
      <w:pPr>
        <w:jc w:val="both"/>
      </w:pPr>
      <w:r>
        <w:t>V dolní části obrazovky je seznam všech signatářů a přidělených dokumentů (žádost o podporu, žádost o platbu, žádost o změnu, zpráva o realizaci, informace o pokroku, zpráva o u</w:t>
      </w:r>
      <w:r>
        <w:t>držitelnosti), které mohou svým podpisem potvrdit. Seznam je možné měnit a editovat pouze uživatelem s rolí správce přístupů.</w:t>
      </w:r>
    </w:p>
    <w:p w14:paraId="4A6E92C2" w14:textId="77777777" w:rsidR="0085481C" w:rsidRDefault="00AA7EF0" w:rsidP="00B403F1">
      <w:pPr>
        <w:spacing w:after="240"/>
        <w:jc w:val="both"/>
      </w:pPr>
      <w:r>
        <w:t>Zároveň je možné určit pořadí, ve kterém budou signatáři podepisovat jednotlivé dokumenty. V případě, že bude pouze jeden signatář</w:t>
      </w:r>
      <w:r>
        <w:t>, není nutné pořadí vyplňovat.</w:t>
      </w:r>
    </w:p>
    <w:p w14:paraId="0F00FAAA" w14:textId="77777777" w:rsidR="00B403F1" w:rsidRDefault="00B403F1" w:rsidP="0085481C">
      <w:pPr>
        <w:jc w:val="both"/>
      </w:pPr>
    </w:p>
    <w:p w14:paraId="339D0B99" w14:textId="77777777" w:rsidR="00B403F1" w:rsidRDefault="00AA7EF0" w:rsidP="0085481C">
      <w:pPr>
        <w:jc w:val="both"/>
      </w:pPr>
      <w:r>
        <w:rPr>
          <w:noProof/>
          <w:lang w:eastAsia="cs-CZ"/>
        </w:rPr>
        <w:lastRenderedPageBreak/>
        <mc:AlternateContent>
          <mc:Choice Requires="wps">
            <w:drawing>
              <wp:anchor distT="0" distB="0" distL="114300" distR="114300" simplePos="0" relativeHeight="251684864" behindDoc="0" locked="0" layoutInCell="1" allowOverlap="1" wp14:anchorId="0285A11E" wp14:editId="5B82AF5F">
                <wp:simplePos x="0" y="0"/>
                <wp:positionH relativeFrom="column">
                  <wp:posOffset>3743325</wp:posOffset>
                </wp:positionH>
                <wp:positionV relativeFrom="paragraph">
                  <wp:posOffset>1228090</wp:posOffset>
                </wp:positionV>
                <wp:extent cx="619125" cy="371475"/>
                <wp:effectExtent l="0" t="0" r="28575" b="28575"/>
                <wp:wrapNone/>
                <wp:docPr id="67" name="Obdélník 67"/>
                <wp:cNvGraphicFramePr/>
                <a:graphic xmlns:a="http://schemas.openxmlformats.org/drawingml/2006/main">
                  <a:graphicData uri="http://schemas.microsoft.com/office/word/2010/wordprocessingShape">
                    <wps:wsp>
                      <wps:cNvSpPr/>
                      <wps:spPr>
                        <a:xfrm>
                          <a:off x="0" y="0"/>
                          <a:ext cx="619125" cy="37147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67" o:spid="_x0000_s1061" style="width:48.75pt;height:29.25pt;margin-top:96.7pt;margin-left:294.75pt;mso-height-percent:0;mso-height-relative:margin;mso-width-percent:0;mso-width-relative:margin;mso-wrap-distance-bottom:0;mso-wrap-distance-left:9pt;mso-wrap-distance-right:9pt;mso-wrap-distance-top:0;mso-wrap-style:square;position:absolute;visibility:visible;v-text-anchor:middle;z-index:251685888" filled="f" strokecolor="red" strokeweight="2pt"/>
            </w:pict>
          </mc:Fallback>
        </mc:AlternateContent>
      </w:r>
      <w:r>
        <w:rPr>
          <w:noProof/>
          <w:lang w:eastAsia="cs-CZ"/>
        </w:rPr>
        <w:drawing>
          <wp:inline distT="0" distB="0" distL="0" distR="0" wp14:anchorId="3F8EC78D" wp14:editId="638A3640">
            <wp:extent cx="5760720" cy="5438140"/>
            <wp:effectExtent l="19050" t="19050" r="11430" b="1016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04565" name=""/>
                    <pic:cNvPicPr/>
                  </pic:nvPicPr>
                  <pic:blipFill>
                    <a:blip r:embed="rId61"/>
                    <a:stretch>
                      <a:fillRect/>
                    </a:stretch>
                  </pic:blipFill>
                  <pic:spPr>
                    <a:xfrm>
                      <a:off x="0" y="0"/>
                      <a:ext cx="5760720" cy="5438140"/>
                    </a:xfrm>
                    <a:prstGeom prst="rect">
                      <a:avLst/>
                    </a:prstGeom>
                    <a:ln>
                      <a:solidFill>
                        <a:schemeClr val="tx1"/>
                      </a:solidFill>
                    </a:ln>
                  </pic:spPr>
                </pic:pic>
              </a:graphicData>
            </a:graphic>
          </wp:inline>
        </w:drawing>
      </w:r>
    </w:p>
    <w:p w14:paraId="2AD2BD22" w14:textId="77777777" w:rsidR="00693CBD" w:rsidRDefault="00693CBD" w:rsidP="0085481C">
      <w:pPr>
        <w:jc w:val="both"/>
      </w:pPr>
    </w:p>
    <w:p w14:paraId="71AE7EF1" w14:textId="77777777" w:rsidR="0041675D" w:rsidRPr="0041675D" w:rsidRDefault="00AA7EF0" w:rsidP="0041675D">
      <w:pPr>
        <w:pStyle w:val="Odstavecseseznamem"/>
        <w:numPr>
          <w:ilvl w:val="0"/>
          <w:numId w:val="4"/>
        </w:numPr>
        <w:ind w:left="426" w:hanging="426"/>
        <w:jc w:val="both"/>
        <w:rPr>
          <w:b/>
          <w:bCs/>
        </w:rPr>
      </w:pPr>
      <w:r w:rsidRPr="0041675D">
        <w:rPr>
          <w:b/>
          <w:bCs/>
        </w:rPr>
        <w:t>Předání role „Správce přístupů“ na jiného uživatele</w:t>
      </w:r>
    </w:p>
    <w:p w14:paraId="4E48C93A" w14:textId="77777777" w:rsidR="0041675D" w:rsidRDefault="00AA7EF0" w:rsidP="0041675D">
      <w:pPr>
        <w:jc w:val="both"/>
      </w:pPr>
      <w:r>
        <w:t>Správce přístupů se aktuálně může svých práv vzdát tak, že označení „Správce přístupů“ předá na některého z editorů projektu. Správce přístupů musí mít zároveň přiřazen</w:t>
      </w:r>
      <w:r>
        <w:t>ou roli editor projektu.</w:t>
      </w:r>
    </w:p>
    <w:p w14:paraId="595CA2A4" w14:textId="77777777" w:rsidR="00693CBD" w:rsidRDefault="00AA7EF0" w:rsidP="0041675D">
      <w:pPr>
        <w:jc w:val="both"/>
      </w:pPr>
      <w:r>
        <w:t>Správce přístupů vybere záznam editora, kterého chce zvolit správcem přístupů, zaškrtne checkbox „Správce přístupů” a klikne na tlačítko „Předat vlastnická práva tomuto správci“. Tímto je změněn správce přístupů. Dokud mu novým spr</w:t>
      </w:r>
      <w:r>
        <w:t>ávcem přístupů není role editora odebrána, pak má roli editora původní správce přístupů na žádosti o podporu/projektu v MS2014+.</w:t>
      </w:r>
    </w:p>
    <w:p w14:paraId="51D84EFC" w14:textId="77777777" w:rsidR="0041675D" w:rsidRDefault="0041675D" w:rsidP="0041675D">
      <w:pPr>
        <w:jc w:val="both"/>
      </w:pPr>
    </w:p>
    <w:p w14:paraId="725AF87A" w14:textId="77777777" w:rsidR="0041675D" w:rsidRPr="0041675D" w:rsidRDefault="00AA7EF0" w:rsidP="0041675D">
      <w:pPr>
        <w:pStyle w:val="Odstavecseseznamem"/>
        <w:numPr>
          <w:ilvl w:val="0"/>
          <w:numId w:val="4"/>
        </w:numPr>
        <w:ind w:left="426" w:hanging="426"/>
        <w:jc w:val="both"/>
        <w:rPr>
          <w:b/>
          <w:bCs/>
        </w:rPr>
      </w:pPr>
      <w:r w:rsidRPr="0041675D">
        <w:rPr>
          <w:b/>
          <w:bCs/>
        </w:rPr>
        <w:lastRenderedPageBreak/>
        <w:t>Přidělení role „Zástupce správce přístupů“ jinému uživateli</w:t>
      </w:r>
    </w:p>
    <w:p w14:paraId="26FB65D8" w14:textId="77777777" w:rsidR="0041675D" w:rsidRDefault="00AA7EF0" w:rsidP="0041675D">
      <w:pPr>
        <w:jc w:val="both"/>
      </w:pPr>
      <w:r>
        <w:t>Na projektu mohou figurovat až dva uživatelé s rolí Správce přístu</w:t>
      </w:r>
      <w:r>
        <w:t>pů. Prvním správcem přístupů je automaticky určen uživatel, který žádost o podporu založil. Ten má následně právo zvolit svého zástupce. Tento „druhý“ Správce přístupů má stejná práva, která z této role plynou, může přidělit/odebrat k dané žádosti/projektu</w:t>
      </w:r>
      <w:r>
        <w:t xml:space="preserve"> dalším uživatelům příslušné role (editor, čtenář, signatář). Správce přístupů může svého zástupce správce přístupů odebrat. Zástupce správce přístupů ale nemůže odebrat správce přístupů.</w:t>
      </w:r>
    </w:p>
    <w:p w14:paraId="157EDD52" w14:textId="77777777" w:rsidR="0041675D" w:rsidRDefault="00AA7EF0" w:rsidP="0041675D">
      <w:pPr>
        <w:spacing w:after="240"/>
        <w:jc w:val="both"/>
      </w:pPr>
      <w:r>
        <w:t>Správce přístupů vybere příslušného uživatele s rolí editora zaškrtn</w:t>
      </w:r>
      <w:r>
        <w:t>utím checkboxu „Zástupce správce přístupů“ a tím určí daného uživatele jako svého zástupce.</w:t>
      </w:r>
    </w:p>
    <w:p w14:paraId="3EFD6210" w14:textId="77777777" w:rsidR="0041675D" w:rsidRDefault="00AA7EF0" w:rsidP="0041675D">
      <w:pPr>
        <w:jc w:val="both"/>
      </w:pPr>
      <w:r>
        <w:rPr>
          <w:noProof/>
          <w:lang w:eastAsia="cs-CZ"/>
        </w:rPr>
        <w:drawing>
          <wp:inline distT="0" distB="0" distL="0" distR="0" wp14:anchorId="485020C6" wp14:editId="45061882">
            <wp:extent cx="5760720" cy="339344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76511" name="Obrázek 120"/>
                    <pic:cNvPicPr/>
                  </pic:nvPicPr>
                  <pic:blipFill>
                    <a:blip r:embed="rId62">
                      <a:extLst>
                        <a:ext uri="{28A0092B-C50C-407E-A947-70E740481C1C}">
                          <a14:useLocalDpi xmlns:a14="http://schemas.microsoft.com/office/drawing/2010/main" val="0"/>
                        </a:ext>
                      </a:extLst>
                    </a:blip>
                    <a:stretch>
                      <a:fillRect/>
                    </a:stretch>
                  </pic:blipFill>
                  <pic:spPr>
                    <a:xfrm>
                      <a:off x="0" y="0"/>
                      <a:ext cx="5760720" cy="3393440"/>
                    </a:xfrm>
                    <a:prstGeom prst="rect">
                      <a:avLst/>
                    </a:prstGeom>
                  </pic:spPr>
                </pic:pic>
              </a:graphicData>
            </a:graphic>
          </wp:inline>
        </w:drawing>
      </w:r>
    </w:p>
    <w:p w14:paraId="19A7E066" w14:textId="77777777" w:rsidR="0041675D" w:rsidRDefault="0041675D" w:rsidP="0041675D">
      <w:pPr>
        <w:jc w:val="both"/>
      </w:pPr>
    </w:p>
    <w:p w14:paraId="585861B3" w14:textId="77777777" w:rsidR="00857FDF" w:rsidRPr="00857FDF" w:rsidRDefault="00AA7EF0" w:rsidP="009028EF">
      <w:pPr>
        <w:pStyle w:val="MPnadpis2"/>
        <w:numPr>
          <w:ilvl w:val="1"/>
          <w:numId w:val="5"/>
        </w:numPr>
      </w:pPr>
      <w:bookmarkStart w:id="70" w:name="_Toc256000015"/>
      <w:r w:rsidRPr="00857FDF">
        <w:t>Vymazat žádost</w:t>
      </w:r>
      <w:bookmarkEnd w:id="70"/>
    </w:p>
    <w:p w14:paraId="51A8F627" w14:textId="77777777" w:rsidR="0041675D" w:rsidRDefault="00AA7EF0" w:rsidP="0041675D">
      <w:pPr>
        <w:jc w:val="both"/>
      </w:pPr>
      <w:r>
        <w:t xml:space="preserve">Tlačítko </w:t>
      </w:r>
      <w:r w:rsidRPr="00857FDF">
        <w:rPr>
          <w:b/>
          <w:bCs/>
        </w:rPr>
        <w:t>Vymazat žádost</w:t>
      </w:r>
      <w:r>
        <w:t xml:space="preserve"> slouží k odstranění žádosti. Žádost o podporu lze vymazat pouze, je-li ve stavu „rozpracována“. Je-li žádost již ve stavu </w:t>
      </w:r>
      <w:r>
        <w:t xml:space="preserve">„finalizována“, je nutné nejprve provést Storno finalizace žádosti o podporu a až následně žádost smazat. </w:t>
      </w:r>
    </w:p>
    <w:p w14:paraId="59F8261C" w14:textId="77777777" w:rsidR="0041675D" w:rsidRDefault="00AA7EF0" w:rsidP="0041675D">
      <w:pPr>
        <w:jc w:val="both"/>
      </w:pPr>
      <w:r>
        <w:t xml:space="preserve">Stiskem tlačítka </w:t>
      </w:r>
      <w:r w:rsidRPr="00857FDF">
        <w:rPr>
          <w:b/>
          <w:bCs/>
        </w:rPr>
        <w:t>Vymazat žádost</w:t>
      </w:r>
      <w:r>
        <w:t xml:space="preserve"> a po následném potvrzení dojde k vymazání žádosti.</w:t>
      </w:r>
    </w:p>
    <w:p w14:paraId="1FDAE840" w14:textId="77777777" w:rsidR="00857FDF" w:rsidRDefault="00AA7EF0" w:rsidP="0041675D">
      <w:pPr>
        <w:jc w:val="both"/>
      </w:pPr>
      <w:r>
        <w:rPr>
          <w:noProof/>
          <w:lang w:eastAsia="cs-CZ"/>
        </w:rPr>
        <w:lastRenderedPageBreak/>
        <mc:AlternateContent>
          <mc:Choice Requires="wps">
            <w:drawing>
              <wp:anchor distT="0" distB="0" distL="114300" distR="114300" simplePos="0" relativeHeight="251686912" behindDoc="0" locked="0" layoutInCell="1" allowOverlap="1" wp14:anchorId="15E6FF22" wp14:editId="59D66EE7">
                <wp:simplePos x="0" y="0"/>
                <wp:positionH relativeFrom="column">
                  <wp:posOffset>2552700</wp:posOffset>
                </wp:positionH>
                <wp:positionV relativeFrom="paragraph">
                  <wp:posOffset>580390</wp:posOffset>
                </wp:positionV>
                <wp:extent cx="580445" cy="182880"/>
                <wp:effectExtent l="0" t="0" r="10160" b="26670"/>
                <wp:wrapNone/>
                <wp:docPr id="68" name="Obdélník 68"/>
                <wp:cNvGraphicFramePr/>
                <a:graphic xmlns:a="http://schemas.openxmlformats.org/drawingml/2006/main">
                  <a:graphicData uri="http://schemas.microsoft.com/office/word/2010/wordprocessingShape">
                    <wps:wsp>
                      <wps:cNvSpPr/>
                      <wps:spPr>
                        <a:xfrm>
                          <a:off x="0" y="0"/>
                          <a:ext cx="580445" cy="18288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68" o:spid="_x0000_s1062" style="width:45.7pt;height:14.4pt;margin-top:45.7pt;margin-left:201pt;mso-height-percent:0;mso-height-relative:margin;mso-width-percent:0;mso-width-relative:margin;mso-wrap-distance-bottom:0;mso-wrap-distance-left:9pt;mso-wrap-distance-right:9pt;mso-wrap-distance-top:0;mso-wrap-style:square;position:absolute;visibility:visible;v-text-anchor:middle;z-index:251687936" filled="f" strokecolor="red" strokeweight="2pt">
                <v:path arrowok="t"/>
              </v:rect>
            </w:pict>
          </mc:Fallback>
        </mc:AlternateContent>
      </w:r>
      <w:r w:rsidRPr="00BC2479">
        <w:rPr>
          <w:noProof/>
        </w:rPr>
        <w:drawing>
          <wp:inline distT="0" distB="0" distL="0" distR="0" wp14:anchorId="12696C90" wp14:editId="71767F37">
            <wp:extent cx="5295569" cy="3622607"/>
            <wp:effectExtent l="0" t="0" r="63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26818" name=""/>
                    <pic:cNvPicPr/>
                  </pic:nvPicPr>
                  <pic:blipFill>
                    <a:blip r:embed="rId59"/>
                    <a:stretch>
                      <a:fillRect/>
                    </a:stretch>
                  </pic:blipFill>
                  <pic:spPr>
                    <a:xfrm>
                      <a:off x="0" y="0"/>
                      <a:ext cx="5301983" cy="3626995"/>
                    </a:xfrm>
                    <a:prstGeom prst="rect">
                      <a:avLst/>
                    </a:prstGeom>
                  </pic:spPr>
                </pic:pic>
              </a:graphicData>
            </a:graphic>
          </wp:inline>
        </w:drawing>
      </w:r>
    </w:p>
    <w:p w14:paraId="2C0C9E31" w14:textId="77777777" w:rsidR="00857FDF" w:rsidRDefault="00857FDF" w:rsidP="0041675D">
      <w:pPr>
        <w:jc w:val="both"/>
      </w:pPr>
    </w:p>
    <w:p w14:paraId="7B1D8774" w14:textId="77777777" w:rsidR="00857FDF" w:rsidRDefault="00AA7EF0" w:rsidP="0041675D">
      <w:pPr>
        <w:jc w:val="both"/>
      </w:pPr>
      <w:r>
        <w:rPr>
          <w:noProof/>
          <w:lang w:eastAsia="cs-CZ"/>
        </w:rPr>
        <w:drawing>
          <wp:inline distT="0" distB="0" distL="0" distR="0" wp14:anchorId="69FB55F1" wp14:editId="6A1CED38">
            <wp:extent cx="3733800" cy="108585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48720" name="Obrázek 134"/>
                    <pic:cNvPicPr/>
                  </pic:nvPicPr>
                  <pic:blipFill>
                    <a:blip r:embed="rId63">
                      <a:extLst>
                        <a:ext uri="{28A0092B-C50C-407E-A947-70E740481C1C}">
                          <a14:useLocalDpi xmlns:a14="http://schemas.microsoft.com/office/drawing/2010/main" val="0"/>
                        </a:ext>
                      </a:extLst>
                    </a:blip>
                    <a:stretch>
                      <a:fillRect/>
                    </a:stretch>
                  </pic:blipFill>
                  <pic:spPr>
                    <a:xfrm>
                      <a:off x="0" y="0"/>
                      <a:ext cx="3733800" cy="1085850"/>
                    </a:xfrm>
                    <a:prstGeom prst="rect">
                      <a:avLst/>
                    </a:prstGeom>
                  </pic:spPr>
                </pic:pic>
              </a:graphicData>
            </a:graphic>
          </wp:inline>
        </w:drawing>
      </w:r>
    </w:p>
    <w:p w14:paraId="36E25C2F" w14:textId="77777777" w:rsidR="00857FDF" w:rsidRDefault="00857FDF" w:rsidP="0041675D">
      <w:pPr>
        <w:jc w:val="both"/>
      </w:pPr>
    </w:p>
    <w:p w14:paraId="24F75868" w14:textId="77777777" w:rsidR="00857FDF" w:rsidRPr="009028EF" w:rsidRDefault="00AA7EF0" w:rsidP="009028EF">
      <w:pPr>
        <w:pStyle w:val="MPnadpis2"/>
        <w:numPr>
          <w:ilvl w:val="1"/>
          <w:numId w:val="5"/>
        </w:numPr>
      </w:pPr>
      <w:bookmarkStart w:id="71" w:name="_Toc256000016"/>
      <w:r w:rsidRPr="009028EF">
        <w:t>Kontrola</w:t>
      </w:r>
      <w:bookmarkEnd w:id="71"/>
    </w:p>
    <w:p w14:paraId="400765BF" w14:textId="77777777" w:rsidR="00857FDF" w:rsidRDefault="00AA7EF0" w:rsidP="00857FDF">
      <w:pPr>
        <w:jc w:val="both"/>
      </w:pPr>
      <w:r>
        <w:t xml:space="preserve">Tlačítko </w:t>
      </w:r>
      <w:r w:rsidRPr="00857FDF">
        <w:rPr>
          <w:b/>
          <w:bCs/>
        </w:rPr>
        <w:t>Kontrola</w:t>
      </w:r>
      <w:r>
        <w:t xml:space="preserve"> slouží k ověření, zda jsou vyplněny všechny požadované údaje. Systém automaticky dle předem definovaných kontrol ŘO ověří, zda jsou všechna povinná data vyplněna a žádost je možné finalizovat. Pokud nejsou všechna data vyplněna, zobrazí se odkaz na danou </w:t>
      </w:r>
      <w:r>
        <w:t>záložku, kde je možné příslušná data doplnit. Kontrolu si můžete průběžně kdykoliv spustit během procesu vyplňování formuláře žádosti o podporu.</w:t>
      </w:r>
    </w:p>
    <w:p w14:paraId="76D733AA" w14:textId="77777777" w:rsidR="00857FDF" w:rsidRDefault="00AA7EF0" w:rsidP="00857FDF">
      <w:pPr>
        <w:jc w:val="both"/>
      </w:pPr>
      <w:r>
        <w:rPr>
          <w:noProof/>
          <w:lang w:eastAsia="cs-CZ"/>
        </w:rPr>
        <w:lastRenderedPageBreak/>
        <mc:AlternateContent>
          <mc:Choice Requires="wps">
            <w:drawing>
              <wp:anchor distT="0" distB="0" distL="114300" distR="114300" simplePos="0" relativeHeight="251688960" behindDoc="0" locked="0" layoutInCell="1" allowOverlap="1" wp14:anchorId="72C5620B" wp14:editId="194F44FF">
                <wp:simplePos x="0" y="0"/>
                <wp:positionH relativeFrom="column">
                  <wp:posOffset>3110230</wp:posOffset>
                </wp:positionH>
                <wp:positionV relativeFrom="paragraph">
                  <wp:posOffset>588645</wp:posOffset>
                </wp:positionV>
                <wp:extent cx="485029" cy="161925"/>
                <wp:effectExtent l="0" t="0" r="10795" b="28575"/>
                <wp:wrapNone/>
                <wp:docPr id="82" name="Obdélník 82"/>
                <wp:cNvGraphicFramePr/>
                <a:graphic xmlns:a="http://schemas.openxmlformats.org/drawingml/2006/main">
                  <a:graphicData uri="http://schemas.microsoft.com/office/word/2010/wordprocessingShape">
                    <wps:wsp>
                      <wps:cNvSpPr/>
                      <wps:spPr>
                        <a:xfrm>
                          <a:off x="0" y="0"/>
                          <a:ext cx="485029" cy="16192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82" o:spid="_x0000_s1063" style="width:38.2pt;height:12.75pt;margin-top:46.35pt;margin-left:244.9pt;mso-height-percent:0;mso-height-relative:margin;mso-width-percent:0;mso-width-relative:margin;mso-wrap-distance-bottom:0;mso-wrap-distance-left:9pt;mso-wrap-distance-right:9pt;mso-wrap-distance-top:0;mso-wrap-style:square;position:absolute;visibility:visible;v-text-anchor:middle;z-index:251689984" filled="f" strokecolor="red" strokeweight="2pt"/>
            </w:pict>
          </mc:Fallback>
        </mc:AlternateContent>
      </w:r>
      <w:r w:rsidRPr="00BC2479">
        <w:rPr>
          <w:noProof/>
        </w:rPr>
        <w:drawing>
          <wp:inline distT="0" distB="0" distL="0" distR="0" wp14:anchorId="1116AE00" wp14:editId="2E1DF4CB">
            <wp:extent cx="5295569" cy="3622607"/>
            <wp:effectExtent l="0" t="0" r="63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68023" name=""/>
                    <pic:cNvPicPr/>
                  </pic:nvPicPr>
                  <pic:blipFill>
                    <a:blip r:embed="rId59"/>
                    <a:stretch>
                      <a:fillRect/>
                    </a:stretch>
                  </pic:blipFill>
                  <pic:spPr>
                    <a:xfrm>
                      <a:off x="0" y="0"/>
                      <a:ext cx="5301983" cy="3626995"/>
                    </a:xfrm>
                    <a:prstGeom prst="rect">
                      <a:avLst/>
                    </a:prstGeom>
                  </pic:spPr>
                </pic:pic>
              </a:graphicData>
            </a:graphic>
          </wp:inline>
        </w:drawing>
      </w:r>
    </w:p>
    <w:p w14:paraId="38E5F473" w14:textId="77777777" w:rsidR="00857FDF" w:rsidRDefault="00857FDF" w:rsidP="00857FDF">
      <w:pPr>
        <w:jc w:val="both"/>
      </w:pPr>
    </w:p>
    <w:p w14:paraId="68DFA4A2" w14:textId="77777777" w:rsidR="00857FDF" w:rsidRDefault="00AA7EF0" w:rsidP="00857FDF">
      <w:pPr>
        <w:spacing w:after="240"/>
        <w:jc w:val="both"/>
      </w:pPr>
      <w:r>
        <w:t>Výsledek kontroly:</w:t>
      </w:r>
    </w:p>
    <w:p w14:paraId="66BBD848" w14:textId="77777777" w:rsidR="00857FDF" w:rsidRDefault="00AA7EF0" w:rsidP="00857FDF">
      <w:pPr>
        <w:jc w:val="both"/>
      </w:pPr>
      <w:r>
        <w:rPr>
          <w:noProof/>
          <w:lang w:eastAsia="cs-CZ"/>
        </w:rPr>
        <w:drawing>
          <wp:inline distT="0" distB="0" distL="0" distR="0" wp14:anchorId="4E44CB77" wp14:editId="403E6527">
            <wp:extent cx="5760720" cy="3049793"/>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6599" name="Obrázek 58"/>
                    <pic:cNvPicPr/>
                  </pic:nvPicPr>
                  <pic:blipFill>
                    <a:blip r:embed="rId64">
                      <a:extLst>
                        <a:ext uri="{28A0092B-C50C-407E-A947-70E740481C1C}">
                          <a14:useLocalDpi xmlns:a14="http://schemas.microsoft.com/office/drawing/2010/main" val="0"/>
                        </a:ext>
                      </a:extLst>
                    </a:blip>
                    <a:stretch>
                      <a:fillRect/>
                    </a:stretch>
                  </pic:blipFill>
                  <pic:spPr>
                    <a:xfrm>
                      <a:off x="0" y="0"/>
                      <a:ext cx="5760720" cy="3049793"/>
                    </a:xfrm>
                    <a:prstGeom prst="rect">
                      <a:avLst/>
                    </a:prstGeom>
                  </pic:spPr>
                </pic:pic>
              </a:graphicData>
            </a:graphic>
          </wp:inline>
        </w:drawing>
      </w:r>
    </w:p>
    <w:p w14:paraId="4F651E8B" w14:textId="77777777" w:rsidR="00857FDF" w:rsidRDefault="00857FDF" w:rsidP="00857FDF">
      <w:pPr>
        <w:jc w:val="both"/>
      </w:pPr>
    </w:p>
    <w:p w14:paraId="755192E9" w14:textId="77777777" w:rsidR="00857FDF" w:rsidRDefault="00857FDF" w:rsidP="00857FDF">
      <w:pPr>
        <w:jc w:val="both"/>
      </w:pPr>
    </w:p>
    <w:p w14:paraId="557DDB5F" w14:textId="77777777" w:rsidR="00857FDF" w:rsidRPr="009028EF" w:rsidRDefault="00AA7EF0" w:rsidP="009028EF">
      <w:pPr>
        <w:pStyle w:val="MPnadpis2"/>
        <w:numPr>
          <w:ilvl w:val="1"/>
          <w:numId w:val="5"/>
        </w:numPr>
      </w:pPr>
      <w:bookmarkStart w:id="72" w:name="_Toc256000017"/>
      <w:r w:rsidRPr="009028EF">
        <w:lastRenderedPageBreak/>
        <w:t>Finalizace</w:t>
      </w:r>
      <w:bookmarkEnd w:id="72"/>
    </w:p>
    <w:p w14:paraId="5855A68C" w14:textId="77777777" w:rsidR="00857FDF" w:rsidRDefault="00AA7EF0" w:rsidP="00857FDF">
      <w:pPr>
        <w:jc w:val="both"/>
      </w:pPr>
      <w:r>
        <w:t xml:space="preserve">Stiskem tlačítka </w:t>
      </w:r>
      <w:r w:rsidRPr="001E7D44">
        <w:rPr>
          <w:b/>
          <w:bCs/>
        </w:rPr>
        <w:t>Finalizace</w:t>
      </w:r>
      <w:r>
        <w:t xml:space="preserve"> se žádost uzamkne a je připravena k podpisu p</w:t>
      </w:r>
      <w:r>
        <w:t>rostřednictvím kvalifikovaného elektronického podpisu. I během procesu finalizace jsou spuštěny předem definované kontroly vyplnění všech povinných údajů formuláře žádosti o podporu. Tedy</w:t>
      </w:r>
      <w:r w:rsidR="001E7D44">
        <w:t xml:space="preserve"> </w:t>
      </w:r>
      <w:r>
        <w:t>i</w:t>
      </w:r>
      <w:r w:rsidR="001E7D44">
        <w:t> </w:t>
      </w:r>
      <w:r>
        <w:t>v</w:t>
      </w:r>
      <w:r w:rsidR="001E7D44">
        <w:t> </w:t>
      </w:r>
      <w:r>
        <w:t>případě, kdy zapomenete kontrolu provést stiskem tlačítka Kontro</w:t>
      </w:r>
      <w:r>
        <w:t>la, při finalizaci ji automaticky provede systém.</w:t>
      </w:r>
    </w:p>
    <w:p w14:paraId="68E33D4C" w14:textId="77777777" w:rsidR="001E7D44" w:rsidRDefault="00AA7EF0" w:rsidP="001E7D44">
      <w:pPr>
        <w:spacing w:after="240"/>
        <w:jc w:val="both"/>
      </w:pPr>
      <w:r>
        <w:t>Nekompletní žádost není možné finalizovat.</w:t>
      </w:r>
    </w:p>
    <w:p w14:paraId="70B370C9" w14:textId="77777777" w:rsidR="001E7D44" w:rsidRDefault="00AA7EF0" w:rsidP="00857FDF">
      <w:pPr>
        <w:jc w:val="both"/>
      </w:pPr>
      <w:r>
        <w:rPr>
          <w:noProof/>
          <w:lang w:eastAsia="cs-CZ"/>
        </w:rPr>
        <mc:AlternateContent>
          <mc:Choice Requires="wps">
            <w:drawing>
              <wp:anchor distT="0" distB="0" distL="114300" distR="114300" simplePos="0" relativeHeight="251691008" behindDoc="0" locked="0" layoutInCell="1" allowOverlap="1" wp14:anchorId="34BB699A" wp14:editId="14CF0A05">
                <wp:simplePos x="0" y="0"/>
                <wp:positionH relativeFrom="column">
                  <wp:posOffset>3571875</wp:posOffset>
                </wp:positionH>
                <wp:positionV relativeFrom="paragraph">
                  <wp:posOffset>582930</wp:posOffset>
                </wp:positionV>
                <wp:extent cx="460569" cy="182880"/>
                <wp:effectExtent l="0" t="0" r="15875" b="26670"/>
                <wp:wrapNone/>
                <wp:docPr id="83" name="Obdélník 83"/>
                <wp:cNvGraphicFramePr/>
                <a:graphic xmlns:a="http://schemas.openxmlformats.org/drawingml/2006/main">
                  <a:graphicData uri="http://schemas.microsoft.com/office/word/2010/wordprocessingShape">
                    <wps:wsp>
                      <wps:cNvSpPr/>
                      <wps:spPr>
                        <a:xfrm>
                          <a:off x="0" y="0"/>
                          <a:ext cx="460569" cy="18288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83" o:spid="_x0000_s1064" style="width:36.25pt;height:14.4pt;margin-top:45.9pt;margin-left:281.25pt;mso-height-percent:0;mso-height-relative:margin;mso-width-percent:0;mso-width-relative:margin;mso-wrap-distance-bottom:0;mso-wrap-distance-left:9pt;mso-wrap-distance-right:9pt;mso-wrap-distance-top:0;mso-wrap-style:square;position:absolute;visibility:visible;v-text-anchor:middle;z-index:251692032" filled="f" strokecolor="red" strokeweight="2pt">
                <v:path arrowok="t"/>
              </v:rect>
            </w:pict>
          </mc:Fallback>
        </mc:AlternateContent>
      </w:r>
      <w:r w:rsidRPr="00BC2479">
        <w:rPr>
          <w:noProof/>
        </w:rPr>
        <w:drawing>
          <wp:inline distT="0" distB="0" distL="0" distR="0" wp14:anchorId="65C029D2" wp14:editId="18114C7C">
            <wp:extent cx="5295569" cy="3622607"/>
            <wp:effectExtent l="0" t="0" r="63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11841" name=""/>
                    <pic:cNvPicPr/>
                  </pic:nvPicPr>
                  <pic:blipFill>
                    <a:blip r:embed="rId59"/>
                    <a:stretch>
                      <a:fillRect/>
                    </a:stretch>
                  </pic:blipFill>
                  <pic:spPr>
                    <a:xfrm>
                      <a:off x="0" y="0"/>
                      <a:ext cx="5301983" cy="3626995"/>
                    </a:xfrm>
                    <a:prstGeom prst="rect">
                      <a:avLst/>
                    </a:prstGeom>
                  </pic:spPr>
                </pic:pic>
              </a:graphicData>
            </a:graphic>
          </wp:inline>
        </w:drawing>
      </w:r>
    </w:p>
    <w:p w14:paraId="2EFAC99B" w14:textId="77777777" w:rsidR="001E7D44" w:rsidRDefault="001E7D44" w:rsidP="00857FDF">
      <w:pPr>
        <w:jc w:val="both"/>
      </w:pPr>
    </w:p>
    <w:p w14:paraId="6614F914" w14:textId="77777777" w:rsidR="001E7D44" w:rsidRDefault="00AA7EF0" w:rsidP="001E7D44">
      <w:pPr>
        <w:jc w:val="both"/>
      </w:pPr>
      <w:r>
        <w:t xml:space="preserve">Po stisku tlačítka </w:t>
      </w:r>
      <w:r w:rsidRPr="001E7D44">
        <w:rPr>
          <w:b/>
          <w:bCs/>
        </w:rPr>
        <w:t>Finalizace</w:t>
      </w:r>
      <w:r>
        <w:t xml:space="preserve"> se objeví upozornění, zda chcete opravdu finalizaci provést. Provedením finalizace dojde k uzamčení všech záznamů a jejich editac</w:t>
      </w:r>
      <w:r>
        <w:t>e je nadále znemožněna.</w:t>
      </w:r>
    </w:p>
    <w:p w14:paraId="4DA44FD4" w14:textId="77777777" w:rsidR="001E7D44" w:rsidRDefault="00AA7EF0" w:rsidP="001E7D44">
      <w:pPr>
        <w:jc w:val="both"/>
      </w:pPr>
      <w:r>
        <w:t xml:space="preserve">Stiskem tlačítka </w:t>
      </w:r>
      <w:r w:rsidRPr="001E7D44">
        <w:rPr>
          <w:b/>
          <w:bCs/>
        </w:rPr>
        <w:t>Pokračovat</w:t>
      </w:r>
      <w:r>
        <w:t xml:space="preserve"> je finalizace dokončena, stiskem tlačítka </w:t>
      </w:r>
      <w:r w:rsidRPr="001E7D44">
        <w:rPr>
          <w:b/>
          <w:bCs/>
        </w:rPr>
        <w:t>Zrušit</w:t>
      </w:r>
      <w:r>
        <w:t xml:space="preserve"> je finalizace stornována.</w:t>
      </w:r>
    </w:p>
    <w:p w14:paraId="33975082" w14:textId="77777777" w:rsidR="001E7D44" w:rsidRDefault="00AA7EF0" w:rsidP="001E7D44">
      <w:pPr>
        <w:jc w:val="both"/>
      </w:pPr>
      <w:r w:rsidRPr="00940B7F">
        <w:rPr>
          <w:noProof/>
          <w:lang w:eastAsia="cs-CZ"/>
        </w:rPr>
        <w:lastRenderedPageBreak/>
        <w:drawing>
          <wp:inline distT="0" distB="0" distL="0" distR="0" wp14:anchorId="6AAFF9CD" wp14:editId="7C0F159F">
            <wp:extent cx="3343275" cy="1419225"/>
            <wp:effectExtent l="19050" t="19050" r="28575" b="28575"/>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54290" name=""/>
                    <pic:cNvPicPr/>
                  </pic:nvPicPr>
                  <pic:blipFill>
                    <a:blip r:embed="rId65"/>
                    <a:stretch>
                      <a:fillRect/>
                    </a:stretch>
                  </pic:blipFill>
                  <pic:spPr>
                    <a:xfrm>
                      <a:off x="0" y="0"/>
                      <a:ext cx="3343275" cy="1419225"/>
                    </a:xfrm>
                    <a:prstGeom prst="rect">
                      <a:avLst/>
                    </a:prstGeom>
                    <a:ln>
                      <a:solidFill>
                        <a:schemeClr val="tx1"/>
                      </a:solidFill>
                    </a:ln>
                  </pic:spPr>
                </pic:pic>
              </a:graphicData>
            </a:graphic>
          </wp:inline>
        </w:drawing>
      </w:r>
      <w:r>
        <w:t>¨</w:t>
      </w:r>
    </w:p>
    <w:p w14:paraId="4EF8528F" w14:textId="77777777" w:rsidR="001E7D44" w:rsidRDefault="001E7D44" w:rsidP="001E7D44">
      <w:pPr>
        <w:jc w:val="both"/>
      </w:pPr>
    </w:p>
    <w:p w14:paraId="27840ECB" w14:textId="77777777" w:rsidR="001E7D44" w:rsidRDefault="00AA7EF0" w:rsidP="001E7D44">
      <w:pPr>
        <w:spacing w:after="240"/>
        <w:jc w:val="both"/>
      </w:pPr>
      <w:r w:rsidRPr="001E7D44">
        <w:t>Po výběru možnosti Pokračovat je na žádosti provedena finalizace. Stiskem tlačítka Zpět se dostanete zpátky na žádost. Finali</w:t>
      </w:r>
      <w:r w:rsidRPr="001E7D44">
        <w:t xml:space="preserve">zaci lze před podpisem žádosti o podporu </w:t>
      </w:r>
      <w:r w:rsidRPr="001E7D44">
        <w:rPr>
          <w:b/>
          <w:bCs/>
        </w:rPr>
        <w:t>stornovat</w:t>
      </w:r>
      <w:r w:rsidRPr="001E7D44">
        <w:t xml:space="preserve"> stiskem tlačítka </w:t>
      </w:r>
      <w:r w:rsidRPr="001E7D44">
        <w:rPr>
          <w:b/>
          <w:bCs/>
        </w:rPr>
        <w:t>Storno finalizace</w:t>
      </w:r>
      <w:r w:rsidRPr="001E7D44">
        <w:t>. Žádost lze následně opět editovat a opravit zadané údaje.</w:t>
      </w:r>
    </w:p>
    <w:p w14:paraId="1038493B" w14:textId="77777777" w:rsidR="001E7D44" w:rsidRDefault="00AA7EF0" w:rsidP="001E7D44">
      <w:pPr>
        <w:jc w:val="both"/>
      </w:pPr>
      <w:r>
        <w:rPr>
          <w:noProof/>
          <w:lang w:eastAsia="cs-CZ"/>
        </w:rPr>
        <mc:AlternateContent>
          <mc:Choice Requires="wpg">
            <w:drawing>
              <wp:inline distT="0" distB="0" distL="0" distR="0" wp14:anchorId="69BD6108" wp14:editId="21405BE1">
                <wp:extent cx="5534025" cy="2371725"/>
                <wp:effectExtent l="0" t="0" r="9525" b="9525"/>
                <wp:docPr id="45" name="Skupina 45"/>
                <wp:cNvGraphicFramePr/>
                <a:graphic xmlns:a="http://schemas.openxmlformats.org/drawingml/2006/main">
                  <a:graphicData uri="http://schemas.microsoft.com/office/word/2010/wordprocessingGroup">
                    <wpg:wgp>
                      <wpg:cNvGrpSpPr/>
                      <wpg:grpSpPr>
                        <a:xfrm>
                          <a:off x="0" y="0"/>
                          <a:ext cx="5534025" cy="2371725"/>
                          <a:chOff x="0" y="0"/>
                          <a:chExt cx="6261100" cy="2696845"/>
                        </a:xfrm>
                      </wpg:grpSpPr>
                      <pic:pic xmlns:pic="http://schemas.openxmlformats.org/drawingml/2006/picture">
                        <pic:nvPicPr>
                          <pic:cNvPr id="36" name="Obrázek 3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6261100" cy="2696845"/>
                          </a:xfrm>
                          <a:prstGeom prst="rect">
                            <a:avLst/>
                          </a:prstGeom>
                        </pic:spPr>
                      </pic:pic>
                      <wps:wsp>
                        <wps:cNvPr id="85" name="Obdélník 85"/>
                        <wps:cNvSpPr/>
                        <wps:spPr>
                          <a:xfrm>
                            <a:off x="4038600" y="304800"/>
                            <a:ext cx="1238250" cy="26670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45" o:spid="_x0000_i1065" style="width:435.75pt;height:186.75pt;mso-position-horizontal-relative:char;mso-position-vertical-relative:line" coordsize="62611,26968">
                <v:shape id="Obrázek 36" o:spid="_x0000_s1066" type="#_x0000_t75" style="width:62611;height:26968;mso-wrap-style:square;position:absolute;visibility:visible">
                  <v:imagedata r:id="rId67" o:title=""/>
                </v:shape>
                <v:rect id="Obdélník 85" o:spid="_x0000_s1067" style="width:12382;height:2667;left:40386;mso-wrap-style:square;position:absolute;top:3048;visibility:visible;v-text-anchor:middle" filled="f" strokecolor="red" strokeweight="2pt"/>
                <w10:wrap type="none"/>
                <w10:anchorlock/>
              </v:group>
            </w:pict>
          </mc:Fallback>
        </mc:AlternateContent>
      </w:r>
    </w:p>
    <w:p w14:paraId="5A5E1AD9" w14:textId="77777777" w:rsidR="001E7D44" w:rsidRDefault="001E7D44" w:rsidP="001E7D44">
      <w:pPr>
        <w:jc w:val="both"/>
      </w:pPr>
    </w:p>
    <w:p w14:paraId="6738DC6F" w14:textId="77777777" w:rsidR="001E7D44" w:rsidRDefault="00AA7EF0" w:rsidP="001E7D44">
      <w:pPr>
        <w:jc w:val="both"/>
      </w:pPr>
      <w:r>
        <w:rPr>
          <w:noProof/>
          <w:lang w:eastAsia="cs-CZ"/>
        </w:rPr>
        <mc:AlternateContent>
          <mc:Choice Requires="wps">
            <w:drawing>
              <wp:anchor distT="0" distB="0" distL="114300" distR="114300" simplePos="0" relativeHeight="251693056" behindDoc="0" locked="0" layoutInCell="1" allowOverlap="1" wp14:anchorId="3D1196C3" wp14:editId="66D19061">
                <wp:simplePos x="0" y="0"/>
                <wp:positionH relativeFrom="margin">
                  <wp:posOffset>2480310</wp:posOffset>
                </wp:positionH>
                <wp:positionV relativeFrom="paragraph">
                  <wp:posOffset>1495425</wp:posOffset>
                </wp:positionV>
                <wp:extent cx="971550" cy="247650"/>
                <wp:effectExtent l="0" t="0" r="19050" b="19050"/>
                <wp:wrapNone/>
                <wp:docPr id="86" name="Obdélník 86"/>
                <wp:cNvGraphicFramePr/>
                <a:graphic xmlns:a="http://schemas.openxmlformats.org/drawingml/2006/main">
                  <a:graphicData uri="http://schemas.microsoft.com/office/word/2010/wordprocessingShape">
                    <wps:wsp>
                      <wps:cNvSpPr/>
                      <wps:spPr>
                        <a:xfrm>
                          <a:off x="0" y="0"/>
                          <a:ext cx="971550" cy="2476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86" o:spid="_x0000_s1068" style="width:76.5pt;height:19.5pt;margin-top:117.75pt;margin-left:195.3pt;mso-height-percent:0;mso-height-relative:margin;mso-position-horizontal-relative:margin;mso-width-percent:0;mso-width-relative:margin;mso-wrap-distance-bottom:0;mso-wrap-distance-left:9pt;mso-wrap-distance-right:9pt;mso-wrap-distance-top:0;mso-wrap-style:square;position:absolute;visibility:visible;v-text-anchor:middle;z-index:251694080" filled="f" strokecolor="red" strokeweight="2pt">
                <w10:wrap anchorx="margin"/>
              </v:rect>
            </w:pict>
          </mc:Fallback>
        </mc:AlternateContent>
      </w:r>
      <w:r>
        <w:rPr>
          <w:noProof/>
          <w:lang w:eastAsia="cs-CZ"/>
        </w:rPr>
        <w:drawing>
          <wp:inline distT="0" distB="0" distL="0" distR="0" wp14:anchorId="109CB567" wp14:editId="66E7F3ED">
            <wp:extent cx="5760720" cy="2030095"/>
            <wp:effectExtent l="0" t="0" r="0" b="8255"/>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690142" name=""/>
                    <pic:cNvPicPr/>
                  </pic:nvPicPr>
                  <pic:blipFill>
                    <a:blip r:embed="rId68"/>
                    <a:stretch>
                      <a:fillRect/>
                    </a:stretch>
                  </pic:blipFill>
                  <pic:spPr>
                    <a:xfrm>
                      <a:off x="0" y="0"/>
                      <a:ext cx="5760720" cy="2030095"/>
                    </a:xfrm>
                    <a:prstGeom prst="rect">
                      <a:avLst/>
                    </a:prstGeom>
                  </pic:spPr>
                </pic:pic>
              </a:graphicData>
            </a:graphic>
          </wp:inline>
        </w:drawing>
      </w:r>
    </w:p>
    <w:p w14:paraId="0B6D73DB" w14:textId="77777777" w:rsidR="001E7D44" w:rsidRDefault="001E7D44" w:rsidP="001E7D44">
      <w:pPr>
        <w:jc w:val="both"/>
      </w:pPr>
    </w:p>
    <w:p w14:paraId="010250C2" w14:textId="77777777" w:rsidR="001E7D44" w:rsidRPr="009028EF" w:rsidRDefault="00AA7EF0" w:rsidP="009028EF">
      <w:pPr>
        <w:pStyle w:val="MPnadpis2"/>
        <w:numPr>
          <w:ilvl w:val="1"/>
          <w:numId w:val="5"/>
        </w:numPr>
      </w:pPr>
      <w:bookmarkStart w:id="73" w:name="_Toc256000018"/>
      <w:r w:rsidRPr="009028EF">
        <w:lastRenderedPageBreak/>
        <w:t>Záložka Identifikace operace</w:t>
      </w:r>
      <w:bookmarkEnd w:id="73"/>
    </w:p>
    <w:p w14:paraId="50E0DECB" w14:textId="77777777" w:rsidR="001E7D44" w:rsidRDefault="00AA7EF0" w:rsidP="001E7D44">
      <w:pPr>
        <w:jc w:val="both"/>
      </w:pPr>
      <w:r>
        <w:t xml:space="preserve">Do záložky Identifikace operace vyplňte příslušná základní data vztahující se k žádosti o podporu. </w:t>
      </w:r>
    </w:p>
    <w:p w14:paraId="5DCFF40D" w14:textId="77777777" w:rsidR="001E7D44" w:rsidRDefault="00AA7EF0" w:rsidP="001E7D44">
      <w:pPr>
        <w:jc w:val="both"/>
      </w:pPr>
      <w:r>
        <w:t>Mezi data zadávaná na této záložce patří i určení, zda žádost podepisuje jeden signatář nebo všichni signatáři přiřazení k projektu.</w:t>
      </w:r>
    </w:p>
    <w:p w14:paraId="0DD28805" w14:textId="77777777" w:rsidR="001E7D44" w:rsidRDefault="00AA7EF0" w:rsidP="00F8384B">
      <w:pPr>
        <w:jc w:val="both"/>
      </w:pPr>
      <w:r>
        <w:t>V případě, že na žádosti o podporu bude nastaveno automatické podání, tak je žádost odeslána (zaregistrována) automaticky po podpisu signatářem nebo posledním signatářem v řadě (v případě volby podpisu všemi signatáři). Při ručním podání je žádost odeslána</w:t>
      </w:r>
      <w:r>
        <w:t xml:space="preserve"> až na základě aktivní volby uživatele ISKP14+ o podpisu žádosti o podporu. Krokem uživatele se v tomto kontextu rozumí kliknutí na tlačítko Podání, která se po podpisu objeví v horní liště. Pokud nebude žádost o podporu správně podána, tj. odeslána do CSS</w:t>
      </w:r>
      <w:r>
        <w:t xml:space="preserve">F 2014+, není možné ji po ukončení příjmu žádostí v příslušné výzvě do nadřazeného systému zaslat. </w:t>
      </w:r>
    </w:p>
    <w:p w14:paraId="60B8CD81" w14:textId="77777777" w:rsidR="001E7D44" w:rsidRPr="00F8384B" w:rsidRDefault="00AA7EF0" w:rsidP="00F8384B">
      <w:pPr>
        <w:spacing w:after="240"/>
        <w:jc w:val="both"/>
        <w:rPr>
          <w:b/>
          <w:bCs/>
        </w:rPr>
      </w:pPr>
      <w:r w:rsidRPr="00F8384B">
        <w:rPr>
          <w:b/>
          <w:bCs/>
        </w:rPr>
        <w:t>Ze zkušenosti si dovolujeme žadatelům doporučit ponechat v poli Typ podání defaultně nastavenou možnost „Automatického“ podání. Vyvarují se tak hrozící chyb</w:t>
      </w:r>
      <w:r w:rsidRPr="00F8384B">
        <w:rPr>
          <w:b/>
          <w:bCs/>
        </w:rPr>
        <w:t>ě, a to neodeslání žádosti ručně.</w:t>
      </w:r>
    </w:p>
    <w:p w14:paraId="2CB0B5B7" w14:textId="77777777" w:rsidR="00F8384B" w:rsidRDefault="00AA7EF0" w:rsidP="001E7D44">
      <w:pPr>
        <w:jc w:val="both"/>
      </w:pPr>
      <w:r>
        <w:rPr>
          <w:noProof/>
          <w:lang w:eastAsia="cs-CZ"/>
        </w:rPr>
        <mc:AlternateContent>
          <mc:Choice Requires="wpg">
            <w:drawing>
              <wp:inline distT="0" distB="0" distL="0" distR="0" wp14:anchorId="6B85BE2F" wp14:editId="04DE1148">
                <wp:extent cx="5760720" cy="3792377"/>
                <wp:effectExtent l="0" t="0" r="0" b="0"/>
                <wp:docPr id="113" name="Skupina 113"/>
                <wp:cNvGraphicFramePr/>
                <a:graphic xmlns:a="http://schemas.openxmlformats.org/drawingml/2006/main">
                  <a:graphicData uri="http://schemas.microsoft.com/office/word/2010/wordprocessingGroup">
                    <wpg:wgp>
                      <wpg:cNvGrpSpPr/>
                      <wpg:grpSpPr>
                        <a:xfrm>
                          <a:off x="0" y="0"/>
                          <a:ext cx="5760720" cy="3792377"/>
                          <a:chOff x="0" y="0"/>
                          <a:chExt cx="6261100" cy="4121785"/>
                        </a:xfrm>
                      </wpg:grpSpPr>
                      <pic:pic xmlns:pic="http://schemas.openxmlformats.org/drawingml/2006/picture">
                        <pic:nvPicPr>
                          <pic:cNvPr id="115" name="Obrázek 11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261100" cy="4121785"/>
                          </a:xfrm>
                          <a:prstGeom prst="rect">
                            <a:avLst/>
                          </a:prstGeom>
                        </pic:spPr>
                      </pic:pic>
                      <wpg:grpSp>
                        <wpg:cNvPr id="117" name="Skupina 117"/>
                        <wpg:cNvGrpSpPr/>
                        <wpg:grpSpPr>
                          <a:xfrm>
                            <a:off x="1724025" y="2885597"/>
                            <a:ext cx="2199515" cy="789485"/>
                            <a:chOff x="0" y="-478"/>
                            <a:chExt cx="2199515" cy="789485"/>
                          </a:xfrm>
                        </wpg:grpSpPr>
                        <wps:wsp>
                          <wps:cNvPr id="121" name="Textové pole 121"/>
                          <wps:cNvSpPr txBox="1"/>
                          <wps:spPr>
                            <a:xfrm>
                              <a:off x="704850" y="-478"/>
                              <a:ext cx="1070219" cy="271869"/>
                            </a:xfrm>
                            <a:prstGeom prst="rect">
                              <a:avLst/>
                            </a:prstGeom>
                            <a:solidFill>
                              <a:sysClr val="window" lastClr="FFFFFF"/>
                            </a:solidFill>
                            <a:ln w="6350">
                              <a:solidFill>
                                <a:prstClr val="black"/>
                              </a:solidFill>
                            </a:ln>
                            <a:effectLst/>
                          </wps:spPr>
                          <wps:txbx>
                            <w:txbxContent>
                              <w:p w14:paraId="4486D0B7" w14:textId="77777777" w:rsidR="00F8384B" w:rsidRPr="000B15C7" w:rsidRDefault="00AA7EF0" w:rsidP="00F8384B">
                                <w:r w:rsidRPr="000B15C7">
                                  <w:t>Typ podání</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124" name="Šipka doleva 102"/>
                          <wps:cNvSpPr/>
                          <wps:spPr>
                            <a:xfrm>
                              <a:off x="19050" y="19050"/>
                              <a:ext cx="657225" cy="19050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137" name="Textové pole 137"/>
                          <wps:cNvSpPr txBox="1"/>
                          <wps:spPr>
                            <a:xfrm>
                              <a:off x="323850" y="475833"/>
                              <a:ext cx="1875665" cy="313174"/>
                            </a:xfrm>
                            <a:prstGeom prst="rect">
                              <a:avLst/>
                            </a:prstGeom>
                            <a:solidFill>
                              <a:sysClr val="window" lastClr="FFFFFF"/>
                            </a:solidFill>
                            <a:ln w="6350">
                              <a:solidFill>
                                <a:prstClr val="black"/>
                              </a:solidFill>
                            </a:ln>
                            <a:effectLst/>
                          </wps:spPr>
                          <wps:txbx>
                            <w:txbxContent>
                              <w:p w14:paraId="77F5400E" w14:textId="77777777" w:rsidR="00F8384B" w:rsidRPr="000B15C7" w:rsidRDefault="00AA7EF0" w:rsidP="00F8384B">
                                <w:r>
                                  <w:t>Způsob podpisu žádosti</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173" name="Šipka doleva 90"/>
                          <wps:cNvSpPr/>
                          <wps:spPr>
                            <a:xfrm rot="1385809">
                              <a:off x="0" y="447675"/>
                              <a:ext cx="306121" cy="175898"/>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grpSp>
                    </wpg:wgp>
                  </a:graphicData>
                </a:graphic>
              </wp:inline>
            </w:drawing>
          </mc:Choice>
          <mc:Fallback>
            <w:pict>
              <v:group id="Skupina 113" o:spid="_x0000_i1069" style="width:453.6pt;height:298.6pt;mso-position-horizontal-relative:char;mso-position-vertical-relative:line" coordsize="62611,41217">
                <v:shape id="Obrázek 115" o:spid="_x0000_s1070" type="#_x0000_t75" style="width:62611;height:41217;mso-wrap-style:square;position:absolute;visibility:visible">
                  <v:imagedata r:id="rId70" o:title=""/>
                </v:shape>
                <v:group id="Skupina 117" o:spid="_x0000_s1071" style="width:21995;height:7895;left:17240;position:absolute;top:28855" coordorigin="0,-4" coordsize="21995,7894">
                  <v:shape id="Textové pole 121" o:spid="_x0000_s1072" type="#_x0000_t202" style="width:10702;height:2717;left:7048;mso-wrap-style:square;position:absolute;top:-4;visibility:visible;v-text-anchor:top" fillcolor="window" strokeweight="0.5pt">
                    <v:textbox>
                      <w:txbxContent>
                        <w:p w:rsidR="00F8384B" w:rsidRPr="000B15C7" w:rsidP="00F8384B" w14:paraId="25C8AF1E" w14:textId="77777777">
                          <w:r w:rsidRPr="000B15C7">
                            <w:t>Typ podání</w:t>
                          </w:r>
                        </w:p>
                      </w:txbxContent>
                    </v:textbox>
                  </v:shape>
                  <v:shape id="Šipka doleva 102" o:spid="_x0000_s1073" type="#_x0000_t66" style="width:6572;height:1905;left:190;mso-wrap-style:square;position:absolute;top:190;visibility:visible;v-text-anchor:middle" adj="3623,4678" fillcolor="red" strokecolor="red" strokeweight="2pt"/>
                  <v:shape id="Textové pole 137" o:spid="_x0000_s1074" type="#_x0000_t202" style="width:18757;height:3132;left:3238;mso-wrap-style:square;position:absolute;top:4758;visibility:visible;v-text-anchor:top" fillcolor="window" strokeweight="0.5pt">
                    <v:textbox>
                      <w:txbxContent>
                        <w:p w:rsidR="00F8384B" w:rsidRPr="000B15C7" w:rsidP="00F8384B" w14:paraId="657623EC" w14:textId="77777777">
                          <w:r>
                            <w:t>Způsob podpisu žádosti</w:t>
                          </w:r>
                        </w:p>
                      </w:txbxContent>
                    </v:textbox>
                  </v:shape>
                  <v:shape id="Šipka doleva 90" o:spid="_x0000_s1075" type="#_x0000_t66" style="width:3061;height:1759;mso-wrap-style:square;position:absolute;rotation:1513673fd;top:4476;visibility:visible;v-text-anchor:middle" adj="7182,4678" fillcolor="red" strokecolor="red" strokeweight="2pt"/>
                </v:group>
                <w10:wrap type="none"/>
                <w10:anchorlock/>
              </v:group>
            </w:pict>
          </mc:Fallback>
        </mc:AlternateContent>
      </w:r>
    </w:p>
    <w:p w14:paraId="1237FDE2" w14:textId="77777777" w:rsidR="00F8384B" w:rsidRDefault="00F8384B" w:rsidP="001E7D44">
      <w:pPr>
        <w:jc w:val="both"/>
      </w:pPr>
    </w:p>
    <w:p w14:paraId="091376C2" w14:textId="77777777" w:rsidR="00F8384B" w:rsidRDefault="00F8384B" w:rsidP="00F8384B">
      <w:pPr>
        <w:jc w:val="both"/>
      </w:pPr>
    </w:p>
    <w:p w14:paraId="4ABFB808" w14:textId="77777777" w:rsidR="00F8384B" w:rsidRPr="00F8384B" w:rsidRDefault="00AA7EF0" w:rsidP="00F8384B">
      <w:pPr>
        <w:rPr>
          <w:b/>
          <w:bCs/>
          <w:sz w:val="24"/>
          <w:szCs w:val="24"/>
        </w:rPr>
      </w:pPr>
      <w:r w:rsidRPr="00F8384B">
        <w:rPr>
          <w:b/>
          <w:bCs/>
          <w:sz w:val="24"/>
          <w:szCs w:val="24"/>
        </w:rPr>
        <w:t>Následující pole se doplní automaticky:</w:t>
      </w:r>
    </w:p>
    <w:p w14:paraId="3803F6A7" w14:textId="77777777" w:rsidR="00F8384B" w:rsidRDefault="00AA7EF0" w:rsidP="00F8384B">
      <w:pPr>
        <w:jc w:val="both"/>
      </w:pPr>
      <w:r w:rsidRPr="00F8384B">
        <w:rPr>
          <w:b/>
          <w:bCs/>
        </w:rPr>
        <w:lastRenderedPageBreak/>
        <w:t>Zkrácený název projektu</w:t>
      </w:r>
      <w:r>
        <w:t xml:space="preserve"> – vyplňte vlastní uživatelské označení žádosti, které se nebude nikam předávat, slouží pro lepší orientaci při práci</w:t>
      </w:r>
      <w:r>
        <w:t xml:space="preserve"> se žádostmi.</w:t>
      </w:r>
    </w:p>
    <w:p w14:paraId="0B1A4627" w14:textId="77777777" w:rsidR="00F8384B" w:rsidRDefault="00AA7EF0" w:rsidP="00F8384B">
      <w:pPr>
        <w:jc w:val="both"/>
      </w:pPr>
      <w:r w:rsidRPr="00F8384B">
        <w:rPr>
          <w:b/>
          <w:bCs/>
        </w:rPr>
        <w:t>Název projektu</w:t>
      </w:r>
      <w:r>
        <w:t xml:space="preserve"> – vyplní se název projektu, který je uveden na záložce Projekt.</w:t>
      </w:r>
    </w:p>
    <w:p w14:paraId="0A0205B6" w14:textId="77777777" w:rsidR="00F8384B" w:rsidRDefault="00AA7EF0" w:rsidP="00F8384B">
      <w:pPr>
        <w:jc w:val="both"/>
      </w:pPr>
      <w:r w:rsidRPr="00F8384B">
        <w:rPr>
          <w:b/>
          <w:bCs/>
        </w:rPr>
        <w:t>Identifikace žádosti</w:t>
      </w:r>
      <w:r>
        <w:t xml:space="preserve"> (</w:t>
      </w:r>
      <w:proofErr w:type="spellStart"/>
      <w:r>
        <w:t>hash</w:t>
      </w:r>
      <w:proofErr w:type="spellEnd"/>
      <w:r>
        <w:t xml:space="preserve">) – automaticky generovaný textový řetězec, kterým je žádost opatřena při založení žádosti. Tento klíč je unikátní. </w:t>
      </w:r>
    </w:p>
    <w:p w14:paraId="0AA1CBCC" w14:textId="77777777" w:rsidR="00F8384B" w:rsidRDefault="00AA7EF0" w:rsidP="00F8384B">
      <w:pPr>
        <w:jc w:val="both"/>
      </w:pPr>
      <w:r w:rsidRPr="00F8384B">
        <w:rPr>
          <w:b/>
          <w:bCs/>
        </w:rPr>
        <w:t>Verze</w:t>
      </w:r>
      <w:r>
        <w:t xml:space="preserve"> – založí se po</w:t>
      </w:r>
      <w:r>
        <w:t xml:space="preserve"> vyplnění žádosti a její finalizaci. Po stornu a nové finalizaci se číslo verze změní.</w:t>
      </w:r>
    </w:p>
    <w:p w14:paraId="7C13F8D1" w14:textId="77777777" w:rsidR="00F8384B" w:rsidRDefault="00AA7EF0" w:rsidP="00F8384B">
      <w:pPr>
        <w:jc w:val="both"/>
      </w:pPr>
      <w:r w:rsidRPr="00F8384B">
        <w:rPr>
          <w:b/>
          <w:bCs/>
        </w:rPr>
        <w:t>Registrační číslo</w:t>
      </w:r>
      <w:r>
        <w:t xml:space="preserve"> – generovaný textový a číselný řetězec, který je v době založení žádosti prázdný. Vyplní se až v okamžiku elektronického podání žádosti o podporu.</w:t>
      </w:r>
    </w:p>
    <w:p w14:paraId="253D7478" w14:textId="77777777" w:rsidR="00F8384B" w:rsidRDefault="00AA7EF0" w:rsidP="00F8384B">
      <w:pPr>
        <w:jc w:val="both"/>
      </w:pPr>
      <w:r w:rsidRPr="00F8384B">
        <w:rPr>
          <w:b/>
          <w:bCs/>
        </w:rPr>
        <w:t>Datu</w:t>
      </w:r>
      <w:r w:rsidRPr="00F8384B">
        <w:rPr>
          <w:b/>
          <w:bCs/>
        </w:rPr>
        <w:t>m založení žádosti</w:t>
      </w:r>
      <w:r>
        <w:t xml:space="preserve"> – datum a čas založení žádosti o podporu.</w:t>
      </w:r>
    </w:p>
    <w:p w14:paraId="41A9F3E3" w14:textId="77777777" w:rsidR="00F8384B" w:rsidRDefault="00AA7EF0" w:rsidP="00F8384B">
      <w:pPr>
        <w:jc w:val="both"/>
      </w:pPr>
      <w:r w:rsidRPr="00F8384B">
        <w:rPr>
          <w:b/>
          <w:bCs/>
        </w:rPr>
        <w:t>Datum finalizace</w:t>
      </w:r>
      <w:r>
        <w:t xml:space="preserve"> – datum, kdy došlo k finalizaci žádosti o podporu.</w:t>
      </w:r>
    </w:p>
    <w:p w14:paraId="2FFE3291" w14:textId="77777777" w:rsidR="00F8384B" w:rsidRDefault="00AA7EF0" w:rsidP="00F8384B">
      <w:pPr>
        <w:jc w:val="both"/>
      </w:pPr>
      <w:r w:rsidRPr="00F8384B">
        <w:rPr>
          <w:b/>
          <w:bCs/>
        </w:rPr>
        <w:t>Datum podpisu</w:t>
      </w:r>
      <w:r>
        <w:t xml:space="preserve"> – datum, kdy byla žádost o podporu podepsána.</w:t>
      </w:r>
    </w:p>
    <w:p w14:paraId="45E6BC1E" w14:textId="77777777" w:rsidR="00F8384B" w:rsidRDefault="00AA7EF0" w:rsidP="00F8384B">
      <w:pPr>
        <w:jc w:val="both"/>
      </w:pPr>
      <w:r w:rsidRPr="00F8384B">
        <w:rPr>
          <w:b/>
          <w:bCs/>
        </w:rPr>
        <w:t>Správce přístupů</w:t>
      </w:r>
      <w:r>
        <w:t xml:space="preserve"> – uživatelské jméno správce přístupu k žádosti o podporu.</w:t>
      </w:r>
    </w:p>
    <w:p w14:paraId="3FCBA3C4" w14:textId="77777777" w:rsidR="00F8384B" w:rsidRDefault="00AA7EF0" w:rsidP="00F8384B">
      <w:pPr>
        <w:jc w:val="both"/>
      </w:pPr>
      <w:r w:rsidRPr="00F8384B">
        <w:rPr>
          <w:b/>
          <w:bCs/>
        </w:rPr>
        <w:t>Stav</w:t>
      </w:r>
      <w:r>
        <w:t xml:space="preserve"> – informace o tom, ve které fázi zpracování se žádost o podporu právě nachází.</w:t>
      </w:r>
    </w:p>
    <w:p w14:paraId="02565A04" w14:textId="77777777" w:rsidR="00F8384B" w:rsidRDefault="00AA7EF0" w:rsidP="00F8384B">
      <w:pPr>
        <w:jc w:val="both"/>
      </w:pPr>
      <w:r w:rsidRPr="00F8384B">
        <w:rPr>
          <w:b/>
          <w:bCs/>
        </w:rPr>
        <w:t>Poslední změna žádosti</w:t>
      </w:r>
      <w:r>
        <w:t xml:space="preserve"> – datum a čas, kdy byl záznam žádosti o podporu naposledy změněn.</w:t>
      </w:r>
    </w:p>
    <w:p w14:paraId="45C80DB1" w14:textId="77777777" w:rsidR="00F8384B" w:rsidRDefault="00AA7EF0" w:rsidP="00F8384B">
      <w:pPr>
        <w:jc w:val="both"/>
      </w:pPr>
      <w:r w:rsidRPr="00F8384B">
        <w:rPr>
          <w:b/>
          <w:bCs/>
        </w:rPr>
        <w:t>Naposledy změnil</w:t>
      </w:r>
      <w:r>
        <w:t xml:space="preserve"> – uživa</w:t>
      </w:r>
      <w:r>
        <w:t>telské jméno uživatele, který změnil záznam jako poslední.</w:t>
      </w:r>
    </w:p>
    <w:p w14:paraId="26C208A9" w14:textId="77777777" w:rsidR="00F8384B" w:rsidRDefault="00AA7EF0" w:rsidP="00F8384B">
      <w:pPr>
        <w:jc w:val="both"/>
      </w:pPr>
      <w:r w:rsidRPr="00F8384B">
        <w:rPr>
          <w:b/>
          <w:bCs/>
        </w:rPr>
        <w:t>Typ podání</w:t>
      </w:r>
      <w:r>
        <w:t xml:space="preserve"> – automaticky je předdefinováno na automatické podání. Žádost tak bude odeslána do CSSF14+ automaticky po elektronickém podpisu signatářem/signatáři.</w:t>
      </w:r>
    </w:p>
    <w:p w14:paraId="7CD2FF34" w14:textId="77777777" w:rsidR="00F8384B" w:rsidRDefault="00AA7EF0" w:rsidP="00F8384B">
      <w:pPr>
        <w:jc w:val="both"/>
      </w:pPr>
      <w:r w:rsidRPr="00F8384B">
        <w:rPr>
          <w:b/>
          <w:bCs/>
        </w:rPr>
        <w:t>Způsob jednání</w:t>
      </w:r>
      <w:r>
        <w:t xml:space="preserve"> – vybírá se, zda bude</w:t>
      </w:r>
      <w:r>
        <w:t xml:space="preserve"> elektronicky podepisovat danou úlohu jeden signatář nebo všichni zadaní signatáři na záložce přístup projektu. </w:t>
      </w:r>
    </w:p>
    <w:p w14:paraId="4595567E" w14:textId="77777777" w:rsidR="00F8384B" w:rsidRDefault="00F8384B" w:rsidP="00F8384B">
      <w:pPr>
        <w:jc w:val="both"/>
      </w:pPr>
    </w:p>
    <w:p w14:paraId="0D23E922" w14:textId="77777777" w:rsidR="00F8384B" w:rsidRPr="00F8384B" w:rsidRDefault="00AA7EF0" w:rsidP="00F8384B">
      <w:pPr>
        <w:rPr>
          <w:b/>
          <w:bCs/>
          <w:sz w:val="24"/>
          <w:szCs w:val="24"/>
        </w:rPr>
      </w:pPr>
      <w:r w:rsidRPr="00F8384B">
        <w:rPr>
          <w:b/>
          <w:bCs/>
          <w:sz w:val="24"/>
          <w:szCs w:val="24"/>
        </w:rPr>
        <w:t>Plná moc</w:t>
      </w:r>
    </w:p>
    <w:p w14:paraId="35B36A29" w14:textId="77777777" w:rsidR="00F8384B" w:rsidRDefault="00AA7EF0" w:rsidP="00F8384B">
      <w:pPr>
        <w:jc w:val="both"/>
      </w:pPr>
      <w:r>
        <w:t xml:space="preserve">V systému MS2014+ je zapracována funkcionalita umožňující zmocniteli pověřit podepsáním vybraných úloh zmocněnce. </w:t>
      </w:r>
    </w:p>
    <w:p w14:paraId="3EFC7233" w14:textId="77777777" w:rsidR="00F8384B" w:rsidRDefault="00AA7EF0" w:rsidP="00F8384B">
      <w:pPr>
        <w:jc w:val="both"/>
      </w:pPr>
      <w:r>
        <w:t>V rámci výběru typ</w:t>
      </w:r>
      <w:r>
        <w:t>u plné moci vyberte, zda se jedná o papírovou/elektronickou plnou moc/pověření. Podepsanou papírovou plnou moc/pověření, je nutné naskenovat a tento soubor připojit v poli Plná moc. Takovou plnou moc/pověření již elektronicky nepodepisuje zmocnitel, podpis</w:t>
      </w:r>
      <w:r>
        <w:t xml:space="preserve"> připojí pouze zmocněnec. Zmocněnec musí být registrován v MS2014+ a</w:t>
      </w:r>
      <w:r w:rsidR="00790D81">
        <w:t> </w:t>
      </w:r>
      <w:r>
        <w:t xml:space="preserve">musí mít přiřazenou roli signatář. V případě, že přikládáte elektronickou plnou moc/pověření, je nutné v poli Plná moc připojit soubor a plnou moc/pověření musí elektronicky podepsat jak </w:t>
      </w:r>
      <w:r>
        <w:t xml:space="preserve">zmocněnec, tak zmocnitel. Podpis na přiloženém dokumentu pak není uveden. Zmocněnec a zmocnitel musí být registrováni v MS2014+ a musí mít přiřazenou roli signatář. </w:t>
      </w:r>
      <w:r w:rsidRPr="00392235">
        <w:t xml:space="preserve">Vzor plné moci </w:t>
      </w:r>
      <w:r w:rsidR="00392235" w:rsidRPr="00392235">
        <w:lastRenderedPageBreak/>
        <w:t>je součástí této přílohy</w:t>
      </w:r>
      <w:r w:rsidRPr="00392235">
        <w:t xml:space="preserve">. Vzor pověření není přílohou Pravidel pro </w:t>
      </w:r>
      <w:r w:rsidRPr="00392235">
        <w:t>žadatele a příjemce, ale musí</w:t>
      </w:r>
      <w:r>
        <w:t xml:space="preserve"> obsahovat kdo je kým pověřen, co je předmětem pověření, dobu účinnosti a zánik. Vzor uvedený pod tlačítkem „Plná moc“ není možné použít.</w:t>
      </w:r>
    </w:p>
    <w:p w14:paraId="75B5D70E" w14:textId="77777777" w:rsidR="00F8384B" w:rsidRDefault="00AA7EF0" w:rsidP="00790D81">
      <w:pPr>
        <w:jc w:val="both"/>
      </w:pPr>
      <w:r>
        <w:t>Dále je nutné na záložce Plné moci vybrat typ dokumentu, k jejímuž podpisu zmocnitel zmoc</w:t>
      </w:r>
      <w:r>
        <w:t>něnce pověřuje (např. žádost o podporu, žádost o změnu, žádost o platbu, zpráva o realizaci, informace o pokroku, zpráva o udržitelnosti, žádost o přezkum rozhodnutí). Výběr se provádí tlačítkem Vybrat předmět zmocnění. Stisknutím tlačítka shift a označení</w:t>
      </w:r>
      <w:r>
        <w:t>m všech záznamů (zeleně) se přiřadí více úloh najednou.</w:t>
      </w:r>
    </w:p>
    <w:p w14:paraId="5C082DB1" w14:textId="77777777" w:rsidR="00F8384B" w:rsidRDefault="00AA7EF0" w:rsidP="00790D81">
      <w:pPr>
        <w:spacing w:after="240"/>
        <w:jc w:val="both"/>
      </w:pPr>
      <w:r>
        <w:t>Plná moc/pověření se váže na uživatelské jméno zmocněnce. Systém kontroluje správnost přiřazení signatáře na danou úlohu a platnost plné moci/pověření při podepisování jednotlivých úloh v rámci žádost</w:t>
      </w:r>
      <w:r>
        <w:t>i. Aby byla plná moc/pověření platné, je třeba vyplnit její platnost od a do. V případě, že je pověření/plná moc udělena na dobu neurčitou, pole „Platí do“ nevyplňujte.</w:t>
      </w:r>
    </w:p>
    <w:p w14:paraId="40CDD803" w14:textId="77777777" w:rsidR="00790D81" w:rsidRDefault="00AA7EF0" w:rsidP="00F8384B">
      <w:pPr>
        <w:jc w:val="both"/>
      </w:pPr>
      <w:r>
        <w:rPr>
          <w:noProof/>
          <w:lang w:eastAsia="cs-CZ"/>
        </w:rPr>
        <w:drawing>
          <wp:inline distT="0" distB="0" distL="0" distR="0" wp14:anchorId="5649A28A" wp14:editId="61ED687D">
            <wp:extent cx="4701654" cy="3076081"/>
            <wp:effectExtent l="0" t="0" r="3810" b="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18553" name="Obrázek 174"/>
                    <pic:cNvPicPr/>
                  </pic:nvPicPr>
                  <pic:blipFill>
                    <a:blip r:embed="rId71">
                      <a:extLst>
                        <a:ext uri="{28A0092B-C50C-407E-A947-70E740481C1C}">
                          <a14:useLocalDpi xmlns:a14="http://schemas.microsoft.com/office/drawing/2010/main" val="0"/>
                        </a:ext>
                      </a:extLst>
                    </a:blip>
                    <a:stretch>
                      <a:fillRect/>
                    </a:stretch>
                  </pic:blipFill>
                  <pic:spPr>
                    <a:xfrm>
                      <a:off x="0" y="0"/>
                      <a:ext cx="4707589" cy="3079964"/>
                    </a:xfrm>
                    <a:prstGeom prst="rect">
                      <a:avLst/>
                    </a:prstGeom>
                  </pic:spPr>
                </pic:pic>
              </a:graphicData>
            </a:graphic>
          </wp:inline>
        </w:drawing>
      </w:r>
    </w:p>
    <w:p w14:paraId="33E4B678" w14:textId="77777777" w:rsidR="00790D81" w:rsidRDefault="00790D81" w:rsidP="00F8384B">
      <w:pPr>
        <w:jc w:val="both"/>
      </w:pPr>
    </w:p>
    <w:p w14:paraId="6838E917" w14:textId="77777777" w:rsidR="00790D81" w:rsidRDefault="00AA7EF0" w:rsidP="00F8384B">
      <w:pPr>
        <w:jc w:val="both"/>
      </w:pPr>
      <w:r>
        <w:rPr>
          <w:noProof/>
          <w:lang w:eastAsia="cs-CZ"/>
        </w:rPr>
        <w:lastRenderedPageBreak/>
        <w:drawing>
          <wp:inline distT="0" distB="0" distL="0" distR="0" wp14:anchorId="6BCE73E0" wp14:editId="6A404ADD">
            <wp:extent cx="4495800" cy="3126219"/>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1683" name="Obrázek 191"/>
                    <pic:cNvPicPr/>
                  </pic:nvPicPr>
                  <pic:blipFill>
                    <a:blip r:embed="rId72">
                      <a:extLst>
                        <a:ext uri="{28A0092B-C50C-407E-A947-70E740481C1C}">
                          <a14:useLocalDpi xmlns:a14="http://schemas.microsoft.com/office/drawing/2010/main" val="0"/>
                        </a:ext>
                      </a:extLst>
                    </a:blip>
                    <a:stretch>
                      <a:fillRect/>
                    </a:stretch>
                  </pic:blipFill>
                  <pic:spPr>
                    <a:xfrm>
                      <a:off x="0" y="0"/>
                      <a:ext cx="4495800" cy="3126219"/>
                    </a:xfrm>
                    <a:prstGeom prst="rect">
                      <a:avLst/>
                    </a:prstGeom>
                  </pic:spPr>
                </pic:pic>
              </a:graphicData>
            </a:graphic>
          </wp:inline>
        </w:drawing>
      </w:r>
    </w:p>
    <w:p w14:paraId="6A530CD7" w14:textId="77777777" w:rsidR="00790D81" w:rsidRDefault="00790D81" w:rsidP="00F8384B">
      <w:pPr>
        <w:jc w:val="both"/>
      </w:pPr>
    </w:p>
    <w:p w14:paraId="0F208D1E" w14:textId="77777777" w:rsidR="00790D81" w:rsidRDefault="00AA7EF0" w:rsidP="00F8384B">
      <w:pPr>
        <w:jc w:val="both"/>
      </w:pPr>
      <w:r w:rsidRPr="00790D81">
        <w:rPr>
          <w:b/>
          <w:bCs/>
        </w:rPr>
        <w:t>Důležité</w:t>
      </w:r>
      <w:r w:rsidRPr="00790D81">
        <w:t>: pro žadatele v této výzvě jsou položky VK a SML nerelevantní.</w:t>
      </w:r>
    </w:p>
    <w:p w14:paraId="6ED278C9" w14:textId="77777777" w:rsidR="00790D81" w:rsidRDefault="00AA7EF0" w:rsidP="00790D81">
      <w:pPr>
        <w:spacing w:after="240"/>
        <w:jc w:val="both"/>
      </w:pPr>
      <w:r w:rsidRPr="00790D81">
        <w:t>Na konkré</w:t>
      </w:r>
      <w:r w:rsidRPr="00790D81">
        <w:t xml:space="preserve">tním záznamu plné moci lze stisknutím tlačítka </w:t>
      </w:r>
      <w:r w:rsidRPr="00790D81">
        <w:rPr>
          <w:b/>
          <w:bCs/>
        </w:rPr>
        <w:t>Odvolání plné moci</w:t>
      </w:r>
      <w:r w:rsidRPr="00790D81">
        <w:t xml:space="preserve"> plnou moc odvolat.</w:t>
      </w:r>
    </w:p>
    <w:p w14:paraId="1B709C66" w14:textId="77777777" w:rsidR="00790D81" w:rsidRDefault="00AA7EF0" w:rsidP="00F8384B">
      <w:pPr>
        <w:jc w:val="both"/>
      </w:pPr>
      <w:r>
        <w:rPr>
          <w:noProof/>
        </w:rPr>
        <mc:AlternateContent>
          <mc:Choice Requires="wps">
            <w:drawing>
              <wp:anchor distT="0" distB="0" distL="114300" distR="114300" simplePos="0" relativeHeight="251695104" behindDoc="0" locked="0" layoutInCell="1" allowOverlap="1" wp14:anchorId="3F84EF1B" wp14:editId="69D5AB15">
                <wp:simplePos x="0" y="0"/>
                <wp:positionH relativeFrom="column">
                  <wp:posOffset>2219325</wp:posOffset>
                </wp:positionH>
                <wp:positionV relativeFrom="paragraph">
                  <wp:posOffset>1344295</wp:posOffset>
                </wp:positionV>
                <wp:extent cx="1209675" cy="219075"/>
                <wp:effectExtent l="0" t="0" r="28575" b="28575"/>
                <wp:wrapNone/>
                <wp:docPr id="13" name="Obdélník 13"/>
                <wp:cNvGraphicFramePr/>
                <a:graphic xmlns:a="http://schemas.openxmlformats.org/drawingml/2006/main">
                  <a:graphicData uri="http://schemas.microsoft.com/office/word/2010/wordprocessingShape">
                    <wps:wsp>
                      <wps:cNvSpPr/>
                      <wps:spPr>
                        <a:xfrm>
                          <a:off x="0" y="0"/>
                          <a:ext cx="12096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3" o:spid="_x0000_s1076" style="width:95.25pt;height:17.25pt;margin-top:105.85pt;margin-left:174.75pt;mso-height-percent:0;mso-height-relative:margin;mso-width-percent:0;mso-width-relative:margin;mso-wrap-distance-bottom:0;mso-wrap-distance-left:9pt;mso-wrap-distance-right:9pt;mso-wrap-distance-top:0;mso-wrap-style:square;position:absolute;visibility:visible;v-text-anchor:middle;z-index:251696128" filled="f" strokecolor="red" strokeweight="2pt"/>
            </w:pict>
          </mc:Fallback>
        </mc:AlternateContent>
      </w:r>
      <w:r>
        <w:rPr>
          <w:noProof/>
        </w:rPr>
        <w:drawing>
          <wp:inline distT="0" distB="0" distL="0" distR="0" wp14:anchorId="45114162" wp14:editId="42063700">
            <wp:extent cx="5759450" cy="1803400"/>
            <wp:effectExtent l="0" t="0" r="0" b="635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81748" name=""/>
                    <pic:cNvPicPr/>
                  </pic:nvPicPr>
                  <pic:blipFill>
                    <a:blip r:embed="rId73"/>
                    <a:stretch>
                      <a:fillRect/>
                    </a:stretch>
                  </pic:blipFill>
                  <pic:spPr>
                    <a:xfrm>
                      <a:off x="0" y="0"/>
                      <a:ext cx="5759450" cy="1803400"/>
                    </a:xfrm>
                    <a:prstGeom prst="rect">
                      <a:avLst/>
                    </a:prstGeom>
                  </pic:spPr>
                </pic:pic>
              </a:graphicData>
            </a:graphic>
          </wp:inline>
        </w:drawing>
      </w:r>
    </w:p>
    <w:p w14:paraId="4A2CC5C1" w14:textId="77777777" w:rsidR="00790D81" w:rsidRDefault="00790D81" w:rsidP="00F8384B">
      <w:pPr>
        <w:jc w:val="both"/>
      </w:pPr>
    </w:p>
    <w:p w14:paraId="32AB48A4" w14:textId="77777777" w:rsidR="00790D81" w:rsidRDefault="00AA7EF0" w:rsidP="00790D81">
      <w:pPr>
        <w:jc w:val="both"/>
      </w:pPr>
      <w:r>
        <w:t>Stisknutím tlačítka Odvolání plné moci dojde na přehledu plných mocí k automatickému vytvoření nového záznamu, který bude mít ve sloupci Typ uvedeno:</w:t>
      </w:r>
    </w:p>
    <w:p w14:paraId="700E9903" w14:textId="77777777" w:rsidR="00790D81" w:rsidRDefault="00AA7EF0" w:rsidP="00790D81">
      <w:pPr>
        <w:pStyle w:val="Odstavecseseznamem"/>
        <w:numPr>
          <w:ilvl w:val="0"/>
          <w:numId w:val="7"/>
        </w:numPr>
        <w:ind w:left="709" w:hanging="352"/>
        <w:jc w:val="both"/>
      </w:pPr>
      <w:r>
        <w:t xml:space="preserve">Odvoláním zadává </w:t>
      </w:r>
      <w:r>
        <w:t>správce přístupů/zástupce správce přístupů</w:t>
      </w:r>
    </w:p>
    <w:p w14:paraId="7B10F555" w14:textId="77777777" w:rsidR="00790D81" w:rsidRDefault="00AA7EF0" w:rsidP="00790D81">
      <w:pPr>
        <w:pStyle w:val="Odstavecseseznamem"/>
        <w:numPr>
          <w:ilvl w:val="0"/>
          <w:numId w:val="7"/>
        </w:numPr>
        <w:ind w:left="709" w:hanging="349"/>
        <w:jc w:val="both"/>
      </w:pPr>
      <w:r>
        <w:t>Vypovězením ze strany zmocněnce</w:t>
      </w:r>
    </w:p>
    <w:p w14:paraId="54A0B7C9" w14:textId="77777777" w:rsidR="00790D81" w:rsidRDefault="00AA7EF0" w:rsidP="00790D81">
      <w:pPr>
        <w:pStyle w:val="Odstavecseseznamem"/>
        <w:numPr>
          <w:ilvl w:val="0"/>
          <w:numId w:val="7"/>
        </w:numPr>
        <w:ind w:left="709" w:hanging="349"/>
        <w:jc w:val="both"/>
      </w:pPr>
      <w:r>
        <w:t>Odvoláním ze strany zmocnitele</w:t>
      </w:r>
    </w:p>
    <w:p w14:paraId="34B7883D" w14:textId="77777777" w:rsidR="00790D81" w:rsidRDefault="00AA7EF0" w:rsidP="00790D81">
      <w:pPr>
        <w:jc w:val="both"/>
      </w:pPr>
      <w:r>
        <w:t xml:space="preserve">To je závislé na tom, kým bylo tlačítko Odvolání plné moci stisknuto. Pro dokončení odvolání je nutné pomocí tlačítka Připojit nahrát soubor, kterým může být buď původní plná moc, nebo </w:t>
      </w:r>
      <w:r>
        <w:lastRenderedPageBreak/>
        <w:t xml:space="preserve">dokument, ze kterého bude zřejmé, proč k vypovězení/odvolání plné moci </w:t>
      </w:r>
      <w:r>
        <w:t xml:space="preserve">došlo. Po nahrání souboru je nutné jej elektronicky podepsat přes symbol pečeti. Podpis provede osoba, která byla iniciátorem odvolání plné moci. </w:t>
      </w:r>
    </w:p>
    <w:p w14:paraId="7FF26D6A" w14:textId="77777777" w:rsidR="00790D81" w:rsidRDefault="00AA7EF0" w:rsidP="00790D81">
      <w:pPr>
        <w:jc w:val="both"/>
      </w:pPr>
      <w:r>
        <w:t>Po provedení odvolání původní plná moc z přehledu plných mocí zmizí. Pokud se zde nadále objevuje původní pln</w:t>
      </w:r>
      <w:r>
        <w:t>á moc a ve sloupci Platnost má zelenou fajfku, odvolání plné moci nebylo kompletně dokončeno.</w:t>
      </w:r>
    </w:p>
    <w:p w14:paraId="125C72DF" w14:textId="77777777" w:rsidR="004A7ED3" w:rsidRDefault="00AA7EF0" w:rsidP="004A7ED3">
      <w:pPr>
        <w:spacing w:after="240"/>
        <w:jc w:val="both"/>
      </w:pPr>
      <w:r w:rsidRPr="004A7ED3">
        <w:t>Odvolanou plnou moc včetně záznamu odvolání lze najít v dolní části obrazovky Plné moci v</w:t>
      </w:r>
      <w:r>
        <w:t> </w:t>
      </w:r>
      <w:r w:rsidRPr="004A7ED3">
        <w:t>tabulce Plné moci, které již nejsou aktivní.</w:t>
      </w:r>
    </w:p>
    <w:p w14:paraId="7FAF961F" w14:textId="77777777" w:rsidR="004A7ED3" w:rsidRDefault="00AA7EF0" w:rsidP="00790D81">
      <w:pPr>
        <w:jc w:val="both"/>
      </w:pPr>
      <w:r w:rsidRPr="00433421">
        <w:rPr>
          <w:noProof/>
        </w:rPr>
        <w:drawing>
          <wp:inline distT="0" distB="0" distL="0" distR="0" wp14:anchorId="0378D225" wp14:editId="4D22926F">
            <wp:extent cx="5760720" cy="1045970"/>
            <wp:effectExtent l="0" t="0" r="0" b="190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84583" name=""/>
                    <pic:cNvPicPr/>
                  </pic:nvPicPr>
                  <pic:blipFill>
                    <a:blip r:embed="rId74">
                      <a:extLst>
                        <a:ext uri="{28A0092B-C50C-407E-A947-70E740481C1C}">
                          <a14:useLocalDpi xmlns:a14="http://schemas.microsoft.com/office/drawing/2010/main" val="0"/>
                        </a:ext>
                      </a:extLst>
                    </a:blip>
                    <a:stretch>
                      <a:fillRect/>
                    </a:stretch>
                  </pic:blipFill>
                  <pic:spPr>
                    <a:xfrm>
                      <a:off x="0" y="0"/>
                      <a:ext cx="5760720" cy="1045970"/>
                    </a:xfrm>
                    <a:prstGeom prst="rect">
                      <a:avLst/>
                    </a:prstGeom>
                  </pic:spPr>
                </pic:pic>
              </a:graphicData>
            </a:graphic>
          </wp:inline>
        </w:drawing>
      </w:r>
    </w:p>
    <w:p w14:paraId="0E1F1D8C" w14:textId="77777777" w:rsidR="004A7ED3" w:rsidRDefault="004A7ED3" w:rsidP="00790D81">
      <w:pPr>
        <w:jc w:val="both"/>
      </w:pPr>
    </w:p>
    <w:p w14:paraId="5ABD481E" w14:textId="77777777" w:rsidR="004A7ED3" w:rsidRPr="004A7ED3" w:rsidRDefault="00AA7EF0" w:rsidP="004A7ED3">
      <w:pPr>
        <w:jc w:val="both"/>
        <w:rPr>
          <w:b/>
          <w:bCs/>
          <w:u w:val="single"/>
        </w:rPr>
      </w:pPr>
      <w:r w:rsidRPr="004A7ED3">
        <w:rPr>
          <w:b/>
          <w:bCs/>
          <w:u w:val="single"/>
        </w:rPr>
        <w:t>DOPORUČENÍ</w:t>
      </w:r>
    </w:p>
    <w:p w14:paraId="2A8492F2" w14:textId="77777777" w:rsidR="004A7ED3" w:rsidRDefault="00AA7EF0" w:rsidP="004A7ED3">
      <w:pPr>
        <w:jc w:val="both"/>
      </w:pPr>
      <w:r w:rsidRPr="004A7ED3">
        <w:rPr>
          <w:b/>
          <w:bCs/>
        </w:rPr>
        <w:t>V případě zru</w:t>
      </w:r>
      <w:r w:rsidRPr="004A7ED3">
        <w:rPr>
          <w:b/>
          <w:bCs/>
        </w:rPr>
        <w:t xml:space="preserve">šení sdílení uživateli, který má zároveň roli Zmocněnec, doporučujeme pro lepší přehlednost nejprve provést odvolání plné moci na záložce </w:t>
      </w:r>
      <w:r w:rsidRPr="004A7ED3">
        <w:rPr>
          <w:b/>
          <w:bCs/>
          <w:i/>
          <w:iCs/>
        </w:rPr>
        <w:t>Plné moci</w:t>
      </w:r>
      <w:r w:rsidRPr="004A7ED3">
        <w:rPr>
          <w:b/>
          <w:bCs/>
        </w:rPr>
        <w:t>.</w:t>
      </w:r>
    </w:p>
    <w:p w14:paraId="3B0624E8" w14:textId="77777777" w:rsidR="004A7ED3" w:rsidRDefault="004A7ED3" w:rsidP="004A7ED3">
      <w:pPr>
        <w:jc w:val="both"/>
      </w:pPr>
    </w:p>
    <w:p w14:paraId="75C2ADB2" w14:textId="77777777" w:rsidR="004A7ED3" w:rsidRPr="009028EF" w:rsidRDefault="00AA7EF0" w:rsidP="009028EF">
      <w:pPr>
        <w:pStyle w:val="MPnadpis2"/>
        <w:numPr>
          <w:ilvl w:val="1"/>
          <w:numId w:val="5"/>
        </w:numPr>
      </w:pPr>
      <w:bookmarkStart w:id="74" w:name="_Toc256000019"/>
      <w:r w:rsidRPr="009028EF">
        <w:t>Záložka Projekt</w:t>
      </w:r>
      <w:bookmarkEnd w:id="74"/>
    </w:p>
    <w:p w14:paraId="488E8890" w14:textId="77777777" w:rsidR="004A7ED3" w:rsidRDefault="00AA7EF0" w:rsidP="004A7ED3">
      <w:pPr>
        <w:jc w:val="both"/>
      </w:pPr>
      <w:r>
        <w:t xml:space="preserve">Na záložce </w:t>
      </w:r>
      <w:r w:rsidRPr="004A7ED3">
        <w:rPr>
          <w:b/>
          <w:bCs/>
        </w:rPr>
        <w:t>Projekt</w:t>
      </w:r>
      <w:r>
        <w:t xml:space="preserve"> žadatel vyplňuje informace o projektu, ke kterému se žádost vztahuje. </w:t>
      </w:r>
    </w:p>
    <w:p w14:paraId="1F19E2BE" w14:textId="77777777" w:rsidR="004A7ED3" w:rsidRDefault="00AA7EF0" w:rsidP="004A7ED3">
      <w:pPr>
        <w:jc w:val="both"/>
      </w:pPr>
      <w:r>
        <w:t>Editace pole Anotace projektu je možná jak ze záložky Projekt, tak i ze záložky Popis projektu, kam je obsah textového pole automaticky po uložení záznamu přenášen.</w:t>
      </w:r>
    </w:p>
    <w:p w14:paraId="3F1C521D" w14:textId="77777777" w:rsidR="004A7ED3" w:rsidRDefault="00AA7EF0" w:rsidP="004A7ED3">
      <w:pPr>
        <w:jc w:val="both"/>
      </w:pPr>
      <w:r w:rsidRPr="004A7ED3">
        <w:rPr>
          <w:b/>
          <w:bCs/>
        </w:rPr>
        <w:t>Číslo programu</w:t>
      </w:r>
      <w:r>
        <w:t xml:space="preserve"> – údaj se doplní automaticky. Číslo operačního programu, do kterého je žádos</w:t>
      </w:r>
      <w:r>
        <w:t>t o podporu podána.</w:t>
      </w:r>
    </w:p>
    <w:p w14:paraId="3C86FA20" w14:textId="77777777" w:rsidR="004A7ED3" w:rsidRDefault="00AA7EF0" w:rsidP="004A7ED3">
      <w:pPr>
        <w:jc w:val="both"/>
      </w:pPr>
      <w:r w:rsidRPr="004A7ED3">
        <w:rPr>
          <w:b/>
          <w:bCs/>
        </w:rPr>
        <w:t>Název programu</w:t>
      </w:r>
      <w:r>
        <w:t xml:space="preserve"> – údaj se doplní automaticky. Název operačního programu, do kterého je žádost o podporu podána.</w:t>
      </w:r>
    </w:p>
    <w:p w14:paraId="2136846E" w14:textId="77777777" w:rsidR="004A7ED3" w:rsidRDefault="00AA7EF0" w:rsidP="004A7ED3">
      <w:pPr>
        <w:jc w:val="both"/>
      </w:pPr>
      <w:r w:rsidRPr="004A7ED3">
        <w:rPr>
          <w:b/>
          <w:bCs/>
        </w:rPr>
        <w:t>Číslo výzvy</w:t>
      </w:r>
      <w:r>
        <w:t xml:space="preserve"> – údaj se doplní automaticky. Číslo výzvy operačního programu, ve které je žádost o podporu předkládána.</w:t>
      </w:r>
    </w:p>
    <w:p w14:paraId="43832B87" w14:textId="77777777" w:rsidR="004A7ED3" w:rsidRDefault="00AA7EF0" w:rsidP="004A7ED3">
      <w:pPr>
        <w:jc w:val="both"/>
      </w:pPr>
      <w:r w:rsidRPr="004A7ED3">
        <w:rPr>
          <w:b/>
          <w:bCs/>
        </w:rPr>
        <w:t>Název vý</w:t>
      </w:r>
      <w:r w:rsidRPr="004A7ED3">
        <w:rPr>
          <w:b/>
          <w:bCs/>
        </w:rPr>
        <w:t>zvy</w:t>
      </w:r>
      <w:r>
        <w:t xml:space="preserve"> – údaj se doplní automaticky. Název výzvy operačního programu, do které patří žádost o podporu.</w:t>
      </w:r>
    </w:p>
    <w:p w14:paraId="1A29C365" w14:textId="77777777" w:rsidR="004A7ED3" w:rsidRDefault="00AA7EF0" w:rsidP="004A7ED3">
      <w:pPr>
        <w:jc w:val="both"/>
      </w:pPr>
      <w:r w:rsidRPr="004A7ED3">
        <w:rPr>
          <w:b/>
          <w:bCs/>
        </w:rPr>
        <w:t>Název projektu CZ</w:t>
      </w:r>
      <w:r>
        <w:t xml:space="preserve"> – uveďte název projektu. Název projektu by měl být stručný a výstižný. </w:t>
      </w:r>
    </w:p>
    <w:p w14:paraId="4F39BC01" w14:textId="77777777" w:rsidR="004A7ED3" w:rsidRDefault="00AA7EF0" w:rsidP="004A7ED3">
      <w:pPr>
        <w:jc w:val="both"/>
      </w:pPr>
      <w:r w:rsidRPr="00A1541C">
        <w:rPr>
          <w:b/>
          <w:bCs/>
        </w:rPr>
        <w:t>Název projektu EN</w:t>
      </w:r>
      <w:r>
        <w:t xml:space="preserve"> – uveďte překlad názvu projektu v anglickém jazy</w:t>
      </w:r>
      <w:r>
        <w:t>ce.</w:t>
      </w:r>
    </w:p>
    <w:p w14:paraId="74EE42AF" w14:textId="77777777" w:rsidR="004A7ED3" w:rsidRDefault="00AA7EF0" w:rsidP="004A7ED3">
      <w:pPr>
        <w:jc w:val="both"/>
      </w:pPr>
      <w:r w:rsidRPr="00A1541C">
        <w:rPr>
          <w:b/>
          <w:bCs/>
        </w:rPr>
        <w:lastRenderedPageBreak/>
        <w:t>Anotace projektu</w:t>
      </w:r>
      <w:r>
        <w:t xml:space="preserve"> – popište stručně obsah projektu, proč je nutné projekt realizovat, pro koho je projekt určen, čeho chce projekt dosáhnout, jakým způsobem chcete dosáhnout cílů projektu, realizované aktivity, v délce maximálně 500 znaků. Tlačítko „Ote</w:t>
      </w:r>
      <w:r>
        <w:t>vřít v novém okně“ umožňuje toto pole otevřít ve větším měřítku pro lepší práci s textem.</w:t>
      </w:r>
    </w:p>
    <w:p w14:paraId="738128FC" w14:textId="77777777" w:rsidR="004A7ED3" w:rsidRDefault="004A7ED3" w:rsidP="004A7ED3">
      <w:pPr>
        <w:jc w:val="both"/>
      </w:pPr>
    </w:p>
    <w:p w14:paraId="3D0E3DAA" w14:textId="77777777" w:rsidR="004A7ED3" w:rsidRPr="00A1541C" w:rsidRDefault="00AA7EF0" w:rsidP="00A1541C">
      <w:pPr>
        <w:rPr>
          <w:b/>
          <w:bCs/>
          <w:sz w:val="24"/>
          <w:szCs w:val="24"/>
        </w:rPr>
      </w:pPr>
      <w:r w:rsidRPr="00A1541C">
        <w:rPr>
          <w:b/>
          <w:bCs/>
          <w:sz w:val="24"/>
          <w:szCs w:val="24"/>
        </w:rPr>
        <w:t>Fyzická realizace projektu</w:t>
      </w:r>
    </w:p>
    <w:p w14:paraId="66606ECF" w14:textId="77777777" w:rsidR="004A7ED3" w:rsidRDefault="00AA7EF0" w:rsidP="004A7ED3">
      <w:pPr>
        <w:jc w:val="both"/>
      </w:pPr>
      <w:r w:rsidRPr="00A1541C">
        <w:rPr>
          <w:b/>
          <w:bCs/>
        </w:rPr>
        <w:t>Předpokládané datum zahájení realizace projektu</w:t>
      </w:r>
      <w:r>
        <w:t xml:space="preserve"> – žadatel vyplní předpokládané datum zahájení realizace projektu, určené v souladu s textem výzvy.</w:t>
      </w:r>
    </w:p>
    <w:p w14:paraId="1C87E30D" w14:textId="77777777" w:rsidR="004A7ED3" w:rsidRDefault="00AA7EF0" w:rsidP="004A7ED3">
      <w:pPr>
        <w:jc w:val="both"/>
      </w:pPr>
      <w:r w:rsidRPr="00A1541C">
        <w:rPr>
          <w:b/>
          <w:bCs/>
        </w:rPr>
        <w:t>Předpokládané datum ukončení realizace projektu</w:t>
      </w:r>
      <w:r>
        <w:t xml:space="preserve"> – žadatel vyplní předpokládané datum uzavření všech aktivit projektu. Realizace projektu musí být ukončena p</w:t>
      </w:r>
      <w:r>
        <w:t>odle požadovaného data příslušné výzvy.</w:t>
      </w:r>
    </w:p>
    <w:p w14:paraId="241E3A1F" w14:textId="77777777" w:rsidR="004A7ED3" w:rsidRDefault="00AA7EF0" w:rsidP="004A7ED3">
      <w:pPr>
        <w:jc w:val="both"/>
      </w:pPr>
      <w:r w:rsidRPr="00A1541C">
        <w:rPr>
          <w:b/>
          <w:bCs/>
        </w:rPr>
        <w:t>Skutečné datum zahájení realizace projektu</w:t>
      </w:r>
      <w:r>
        <w:t xml:space="preserve"> – vyplňte skutečné datum zahájení realizace projektu, určené v souladu s textem výzvy.</w:t>
      </w:r>
    </w:p>
    <w:p w14:paraId="36A88D48" w14:textId="77777777" w:rsidR="004A7ED3" w:rsidRDefault="00AA7EF0" w:rsidP="004A7ED3">
      <w:pPr>
        <w:jc w:val="both"/>
      </w:pPr>
      <w:r w:rsidRPr="00A1541C">
        <w:rPr>
          <w:b/>
          <w:bCs/>
        </w:rPr>
        <w:t>Předpokládaná doba trvání v měsících</w:t>
      </w:r>
      <w:r>
        <w:t xml:space="preserve"> </w:t>
      </w:r>
      <w:r w:rsidR="00A1541C">
        <w:t>–</w:t>
      </w:r>
      <w:r>
        <w:t xml:space="preserve"> údaj</w:t>
      </w:r>
      <w:r w:rsidR="00A1541C">
        <w:t xml:space="preserve"> </w:t>
      </w:r>
      <w:r>
        <w:t>se doplní automaticky po vyplnění předpokl</w:t>
      </w:r>
      <w:r>
        <w:t>ádaného data zahájení a předpokládaného data ukončení realizace projektu. Doba je vyjádřená počtem měsíců, po které bude projekt realizován.</w:t>
      </w:r>
    </w:p>
    <w:p w14:paraId="7B40CAB6" w14:textId="77777777" w:rsidR="004A7ED3" w:rsidRDefault="00AA7EF0" w:rsidP="004A7ED3">
      <w:pPr>
        <w:jc w:val="both"/>
      </w:pPr>
      <w:r w:rsidRPr="00A1541C">
        <w:rPr>
          <w:b/>
          <w:bCs/>
        </w:rPr>
        <w:t>Příjmy projektu</w:t>
      </w:r>
      <w:r>
        <w:t xml:space="preserve"> – pro výzvu nejsou povoleny příjmy. V poli Jiné peněžní příjmy (JPP) je vyplněno „Projekt nevytváří</w:t>
      </w:r>
      <w:r>
        <w:t xml:space="preserve"> jiné peněžní příjmy“ a v poli Celkové způsobilé výdaje připadající na příjmy dle článku 61 „Projekt nevytváří příjmy dle článku 61“. </w:t>
      </w:r>
    </w:p>
    <w:p w14:paraId="7FAD93DC" w14:textId="77777777" w:rsidR="004A7ED3" w:rsidRPr="00A1541C" w:rsidRDefault="00AA7EF0" w:rsidP="004A7ED3">
      <w:pPr>
        <w:jc w:val="both"/>
        <w:rPr>
          <w:i/>
          <w:iCs/>
        </w:rPr>
      </w:pPr>
      <w:r w:rsidRPr="00A1541C">
        <w:rPr>
          <w:i/>
          <w:iCs/>
        </w:rPr>
        <w:t>Dále je nutné se vyjádřit k zaškrtávaným polím. Uživatel zaškrtne pole, která se vztahují k jeho projektu.</w:t>
      </w:r>
    </w:p>
    <w:p w14:paraId="410E66EB" w14:textId="77777777" w:rsidR="004A7ED3" w:rsidRDefault="00AA7EF0" w:rsidP="004A7ED3">
      <w:pPr>
        <w:jc w:val="both"/>
      </w:pPr>
      <w:r w:rsidRPr="000D1CBD">
        <w:rPr>
          <w:b/>
          <w:bCs/>
        </w:rPr>
        <w:t>Realizace zadá</w:t>
      </w:r>
      <w:r w:rsidRPr="000D1CBD">
        <w:rPr>
          <w:b/>
          <w:bCs/>
        </w:rPr>
        <w:t>vacích řízení na projektu</w:t>
      </w:r>
      <w:r w:rsidRPr="000D1CBD">
        <w:t xml:space="preserve"> – zaškrtněte v případě, že součástí projektu jsou zakázky podle zákona č. 134/2016 Sb., o zadávání veřejných zakázek, ve znění pozdějších předpisů, nebo podle Metodického pokynu pro oblast zadávání zakázek.</w:t>
      </w:r>
    </w:p>
    <w:p w14:paraId="608F12EC" w14:textId="77777777" w:rsidR="004A7ED3" w:rsidRDefault="00AA7EF0" w:rsidP="004A7ED3">
      <w:pPr>
        <w:jc w:val="both"/>
      </w:pPr>
      <w:r w:rsidRPr="00A1541C">
        <w:rPr>
          <w:b/>
          <w:bCs/>
        </w:rPr>
        <w:t>Liniová stavba</w:t>
      </w:r>
      <w:r>
        <w:t xml:space="preserve"> – nezašk</w:t>
      </w:r>
      <w:r>
        <w:t xml:space="preserve">rtávejte. </w:t>
      </w:r>
    </w:p>
    <w:p w14:paraId="6BD5C17F" w14:textId="77777777" w:rsidR="004A7ED3" w:rsidRDefault="00AA7EF0" w:rsidP="004A7ED3">
      <w:pPr>
        <w:jc w:val="both"/>
      </w:pPr>
      <w:r w:rsidRPr="000D1CBD">
        <w:rPr>
          <w:b/>
          <w:bCs/>
        </w:rPr>
        <w:t>Veřejná podpora</w:t>
      </w:r>
      <w:r>
        <w:t xml:space="preserve"> – nezaškrtávejte, nerelevantní.</w:t>
      </w:r>
    </w:p>
    <w:p w14:paraId="026D1635" w14:textId="77777777" w:rsidR="004A7ED3" w:rsidRDefault="00AA7EF0" w:rsidP="004A7ED3">
      <w:pPr>
        <w:jc w:val="both"/>
      </w:pPr>
      <w:r w:rsidRPr="000D1CBD">
        <w:rPr>
          <w:b/>
          <w:bCs/>
        </w:rPr>
        <w:t>Partnerství veřejného a soukromého sektoru</w:t>
      </w:r>
      <w:r>
        <w:t xml:space="preserve"> – nezaškrtávejte.</w:t>
      </w:r>
    </w:p>
    <w:p w14:paraId="2DF9A67A" w14:textId="77777777" w:rsidR="004A7ED3" w:rsidRDefault="00AA7EF0" w:rsidP="004A7ED3">
      <w:pPr>
        <w:jc w:val="both"/>
      </w:pPr>
      <w:r w:rsidRPr="000D1CBD">
        <w:rPr>
          <w:b/>
          <w:bCs/>
        </w:rPr>
        <w:t>CBA</w:t>
      </w:r>
      <w:r>
        <w:t xml:space="preserve"> – nezaškrtávejte.</w:t>
      </w:r>
    </w:p>
    <w:p w14:paraId="5D746B24" w14:textId="77777777" w:rsidR="004A7ED3" w:rsidRDefault="00AA7EF0" w:rsidP="00EA7E0B">
      <w:pPr>
        <w:spacing w:after="240"/>
        <w:jc w:val="both"/>
      </w:pPr>
      <w:r w:rsidRPr="000D1CBD">
        <w:rPr>
          <w:b/>
          <w:bCs/>
        </w:rPr>
        <w:t>Režim financován</w:t>
      </w:r>
      <w:r>
        <w:t>í – automaticky předvyplněno Ex-post financování.</w:t>
      </w:r>
    </w:p>
    <w:p w14:paraId="563F263C" w14:textId="77777777" w:rsidR="000D1CBD" w:rsidRDefault="00AA7EF0" w:rsidP="004A7ED3">
      <w:pPr>
        <w:jc w:val="both"/>
      </w:pPr>
      <w:r w:rsidRPr="00B83AA0">
        <w:rPr>
          <w:noProof/>
        </w:rPr>
        <w:lastRenderedPageBreak/>
        <w:drawing>
          <wp:inline distT="0" distB="0" distL="0" distR="0" wp14:anchorId="4258809E" wp14:editId="584B1480">
            <wp:extent cx="5760720" cy="6380027"/>
            <wp:effectExtent l="0" t="0" r="0"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79628" name=""/>
                    <pic:cNvPicPr/>
                  </pic:nvPicPr>
                  <pic:blipFill>
                    <a:blip r:embed="rId75"/>
                    <a:stretch>
                      <a:fillRect/>
                    </a:stretch>
                  </pic:blipFill>
                  <pic:spPr>
                    <a:xfrm>
                      <a:off x="0" y="0"/>
                      <a:ext cx="5760720" cy="6380027"/>
                    </a:xfrm>
                    <a:prstGeom prst="rect">
                      <a:avLst/>
                    </a:prstGeom>
                  </pic:spPr>
                </pic:pic>
              </a:graphicData>
            </a:graphic>
          </wp:inline>
        </w:drawing>
      </w:r>
    </w:p>
    <w:p w14:paraId="4FAAA3B0" w14:textId="77777777" w:rsidR="000D1CBD" w:rsidRDefault="000D1CBD" w:rsidP="004A7ED3">
      <w:pPr>
        <w:jc w:val="both"/>
      </w:pPr>
    </w:p>
    <w:p w14:paraId="6056733F" w14:textId="77777777" w:rsidR="00EA7E0B" w:rsidRDefault="00EA7E0B" w:rsidP="004A7ED3">
      <w:pPr>
        <w:jc w:val="both"/>
      </w:pPr>
    </w:p>
    <w:p w14:paraId="6F902FB2" w14:textId="77777777" w:rsidR="00EA7E0B" w:rsidRDefault="00EA7E0B" w:rsidP="004A7ED3">
      <w:pPr>
        <w:jc w:val="both"/>
      </w:pPr>
    </w:p>
    <w:p w14:paraId="0982AA84" w14:textId="77777777" w:rsidR="00EA7E0B" w:rsidRDefault="00EA7E0B" w:rsidP="004A7ED3">
      <w:pPr>
        <w:jc w:val="both"/>
      </w:pPr>
    </w:p>
    <w:p w14:paraId="74D43E53" w14:textId="77777777" w:rsidR="000D1CBD" w:rsidRPr="009028EF" w:rsidRDefault="00AA7EF0" w:rsidP="009028EF">
      <w:pPr>
        <w:pStyle w:val="MPnadpis2"/>
        <w:numPr>
          <w:ilvl w:val="1"/>
          <w:numId w:val="5"/>
        </w:numPr>
      </w:pPr>
      <w:bookmarkStart w:id="75" w:name="_Toc256000020"/>
      <w:r w:rsidRPr="009028EF">
        <w:lastRenderedPageBreak/>
        <w:t>Záložka Popis projektu</w:t>
      </w:r>
      <w:bookmarkEnd w:id="75"/>
    </w:p>
    <w:p w14:paraId="0D67F516" w14:textId="77777777" w:rsidR="000D1CBD" w:rsidRDefault="00AA7EF0" w:rsidP="000D1CBD">
      <w:pPr>
        <w:jc w:val="both"/>
      </w:pPr>
      <w:r>
        <w:t xml:space="preserve">V rámci této záložky žadatel vyplní vše týkající se žádosti o podporu. Údaje v poli Anotace projektu se načítají automaticky ze záložky Projekt. </w:t>
      </w:r>
    </w:p>
    <w:p w14:paraId="6831F514" w14:textId="77777777" w:rsidR="000D1CBD" w:rsidRDefault="00AA7EF0" w:rsidP="000D1CBD">
      <w:pPr>
        <w:jc w:val="both"/>
      </w:pPr>
      <w:r>
        <w:t>Tlačítko „Otevřít v novém okně“ umožňuje pracovat s textem na celé obrazovce. Současně je v tomto okně možnost</w:t>
      </w:r>
      <w:r>
        <w:t xml:space="preserve"> kontroly pravopisu. Záložku je nutné po vyplnění zavřít (tlačítko „Zavřít“).</w:t>
      </w:r>
    </w:p>
    <w:p w14:paraId="5F93E0EC" w14:textId="77777777" w:rsidR="000D1CBD" w:rsidRDefault="00AA7EF0" w:rsidP="000D1CBD">
      <w:pPr>
        <w:spacing w:after="240"/>
        <w:jc w:val="both"/>
      </w:pPr>
      <w:r>
        <w:t>Uvedené údaje musí být v souladu s přílohou „Popis projektu“.</w:t>
      </w:r>
    </w:p>
    <w:p w14:paraId="4728A3B6" w14:textId="77777777" w:rsidR="000D1CBD" w:rsidRDefault="00AA7EF0" w:rsidP="000D1CBD">
      <w:pPr>
        <w:jc w:val="both"/>
      </w:pPr>
      <w:r>
        <w:rPr>
          <w:noProof/>
          <w:lang w:eastAsia="cs-CZ"/>
        </w:rPr>
        <w:drawing>
          <wp:inline distT="0" distB="0" distL="0" distR="0" wp14:anchorId="535E49F1" wp14:editId="63477B6A">
            <wp:extent cx="5756912" cy="189230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54276" name="Obrázek 50"/>
                    <pic:cNvPicPr/>
                  </pic:nvPicPr>
                  <pic:blipFill>
                    <a:blip r:embed="rId76">
                      <a:extLst>
                        <a:ext uri="{28A0092B-C50C-407E-A947-70E740481C1C}">
                          <a14:useLocalDpi xmlns:a14="http://schemas.microsoft.com/office/drawing/2010/main" val="0"/>
                        </a:ext>
                      </a:extLst>
                    </a:blip>
                    <a:stretch>
                      <a:fillRect/>
                    </a:stretch>
                  </pic:blipFill>
                  <pic:spPr>
                    <a:xfrm>
                      <a:off x="0" y="0"/>
                      <a:ext cx="5756912" cy="1892300"/>
                    </a:xfrm>
                    <a:prstGeom prst="rect">
                      <a:avLst/>
                    </a:prstGeom>
                  </pic:spPr>
                </pic:pic>
              </a:graphicData>
            </a:graphic>
          </wp:inline>
        </w:drawing>
      </w:r>
    </w:p>
    <w:p w14:paraId="7D1D5F1F" w14:textId="77777777" w:rsidR="000D1CBD" w:rsidRDefault="000D1CBD" w:rsidP="000D1CBD">
      <w:pPr>
        <w:jc w:val="both"/>
      </w:pPr>
    </w:p>
    <w:p w14:paraId="6AD71894" w14:textId="77777777" w:rsidR="000D1CBD" w:rsidRPr="000D1CBD" w:rsidRDefault="00AA7EF0" w:rsidP="000D1CBD">
      <w:pPr>
        <w:spacing w:after="120"/>
        <w:jc w:val="both"/>
        <w:rPr>
          <w:b/>
          <w:bCs/>
        </w:rPr>
      </w:pPr>
      <w:r w:rsidRPr="000D1CBD">
        <w:rPr>
          <w:b/>
          <w:bCs/>
        </w:rPr>
        <w:t>Jaký problém projekt řeší?</w:t>
      </w:r>
    </w:p>
    <w:p w14:paraId="58D6CA65" w14:textId="77777777" w:rsidR="000D1CBD" w:rsidRDefault="00AA7EF0" w:rsidP="000D1CBD">
      <w:pPr>
        <w:spacing w:after="240"/>
        <w:jc w:val="both"/>
      </w:pPr>
      <w:r>
        <w:t xml:space="preserve">Popište současný stav a problémy, jaké chcete v rámci projektu vyřešit. Uveďte </w:t>
      </w:r>
      <w:r>
        <w:t>popis problému, upřesnění, proč je opravdu nutné ho řešit, koho se problém dotýká, jaké jsou důsledky neřešení problému.</w:t>
      </w:r>
    </w:p>
    <w:p w14:paraId="431F5C6F" w14:textId="77777777" w:rsidR="000D1CBD" w:rsidRPr="000D1CBD" w:rsidRDefault="00AA7EF0" w:rsidP="000D1CBD">
      <w:pPr>
        <w:spacing w:after="120"/>
        <w:jc w:val="both"/>
        <w:rPr>
          <w:b/>
          <w:bCs/>
        </w:rPr>
      </w:pPr>
      <w:r w:rsidRPr="000D1CBD">
        <w:rPr>
          <w:b/>
          <w:bCs/>
        </w:rPr>
        <w:t>Jaké jsou příčiny problému?</w:t>
      </w:r>
    </w:p>
    <w:p w14:paraId="2529DCB4" w14:textId="77777777" w:rsidR="000D1CBD" w:rsidRDefault="00AA7EF0" w:rsidP="000D1CBD">
      <w:pPr>
        <w:spacing w:after="240"/>
        <w:jc w:val="both"/>
      </w:pPr>
      <w:r>
        <w:t xml:space="preserve">Popište příčiny problémů projektu. </w:t>
      </w:r>
    </w:p>
    <w:p w14:paraId="520498B7" w14:textId="77777777" w:rsidR="000D1CBD" w:rsidRPr="000D1CBD" w:rsidRDefault="00AA7EF0" w:rsidP="000D1CBD">
      <w:pPr>
        <w:spacing w:after="120"/>
        <w:jc w:val="both"/>
        <w:rPr>
          <w:b/>
          <w:bCs/>
        </w:rPr>
      </w:pPr>
      <w:r w:rsidRPr="000D1CBD">
        <w:rPr>
          <w:b/>
          <w:bCs/>
        </w:rPr>
        <w:t>Co je cílem projektu?</w:t>
      </w:r>
      <w:r w:rsidRPr="000D1CBD">
        <w:rPr>
          <w:b/>
          <w:bCs/>
        </w:rPr>
        <w:tab/>
      </w:r>
    </w:p>
    <w:p w14:paraId="15638E95" w14:textId="77777777" w:rsidR="000D1CBD" w:rsidRDefault="00AA7EF0" w:rsidP="000D1CBD">
      <w:pPr>
        <w:spacing w:after="240"/>
        <w:jc w:val="both"/>
      </w:pPr>
      <w:r>
        <w:t>Popište cíle projektu.</w:t>
      </w:r>
    </w:p>
    <w:p w14:paraId="2761A566" w14:textId="77777777" w:rsidR="000D1CBD" w:rsidRPr="000D1CBD" w:rsidRDefault="00AA7EF0" w:rsidP="000D1CBD">
      <w:pPr>
        <w:spacing w:after="120"/>
        <w:jc w:val="both"/>
        <w:rPr>
          <w:b/>
          <w:bCs/>
        </w:rPr>
      </w:pPr>
      <w:r w:rsidRPr="000D1CBD">
        <w:rPr>
          <w:b/>
          <w:bCs/>
        </w:rPr>
        <w:t>Jaká změna/y jsou v důsle</w:t>
      </w:r>
      <w:r w:rsidRPr="000D1CBD">
        <w:rPr>
          <w:b/>
          <w:bCs/>
        </w:rPr>
        <w:t>dku projektu očekávána/y?</w:t>
      </w:r>
    </w:p>
    <w:p w14:paraId="68130787" w14:textId="77777777" w:rsidR="000D1CBD" w:rsidRDefault="00AA7EF0" w:rsidP="000D1CBD">
      <w:pPr>
        <w:spacing w:after="240"/>
        <w:jc w:val="both"/>
      </w:pPr>
      <w:r>
        <w:t>Popište, jaké zásadní změny projekt řeší a jaký očekává přínos po realizaci těchto změn.</w:t>
      </w:r>
    </w:p>
    <w:p w14:paraId="3D14BF34" w14:textId="77777777" w:rsidR="000D1CBD" w:rsidRPr="000D1CBD" w:rsidRDefault="00AA7EF0" w:rsidP="000D1CBD">
      <w:pPr>
        <w:spacing w:after="120"/>
        <w:jc w:val="both"/>
        <w:rPr>
          <w:b/>
          <w:bCs/>
        </w:rPr>
      </w:pPr>
      <w:r w:rsidRPr="000D1CBD">
        <w:rPr>
          <w:b/>
          <w:bCs/>
        </w:rPr>
        <w:t>Jaké aktivity v projektu budou realizovány?</w:t>
      </w:r>
    </w:p>
    <w:p w14:paraId="5FF7FCB7" w14:textId="77777777" w:rsidR="000D1CBD" w:rsidRDefault="00AA7EF0" w:rsidP="000D1CBD">
      <w:pPr>
        <w:spacing w:after="240"/>
        <w:jc w:val="both"/>
      </w:pPr>
      <w:r>
        <w:t>Doplňte aktivity projektu.</w:t>
      </w:r>
    </w:p>
    <w:p w14:paraId="47A6D59E" w14:textId="77777777" w:rsidR="000D1CBD" w:rsidRPr="000D1CBD" w:rsidRDefault="00AA7EF0" w:rsidP="000D1CBD">
      <w:pPr>
        <w:spacing w:after="120"/>
        <w:jc w:val="both"/>
        <w:rPr>
          <w:b/>
          <w:bCs/>
        </w:rPr>
      </w:pPr>
      <w:r w:rsidRPr="000D1CBD">
        <w:rPr>
          <w:b/>
          <w:bCs/>
        </w:rPr>
        <w:t xml:space="preserve">Popis realizačního týmu projektu </w:t>
      </w:r>
    </w:p>
    <w:p w14:paraId="665DDFC5" w14:textId="77777777" w:rsidR="000D1CBD" w:rsidRDefault="00AA7EF0" w:rsidP="000D1CBD">
      <w:pPr>
        <w:spacing w:after="240"/>
        <w:jc w:val="both"/>
      </w:pPr>
      <w:r>
        <w:t>Popište úlohy a role jednotlivých čl</w:t>
      </w:r>
      <w:r>
        <w:t>enů projektového týmu.</w:t>
      </w:r>
    </w:p>
    <w:p w14:paraId="3A5E6C72" w14:textId="77777777" w:rsidR="000D1CBD" w:rsidRPr="000D1CBD" w:rsidRDefault="00AA7EF0" w:rsidP="000D1CBD">
      <w:pPr>
        <w:spacing w:after="120"/>
        <w:jc w:val="both"/>
        <w:rPr>
          <w:b/>
          <w:bCs/>
        </w:rPr>
      </w:pPr>
      <w:r w:rsidRPr="000D1CBD">
        <w:rPr>
          <w:b/>
          <w:bCs/>
        </w:rPr>
        <w:t>Jak bude zajištěno šíření výstupů projektu?</w:t>
      </w:r>
    </w:p>
    <w:p w14:paraId="5373301F" w14:textId="77777777" w:rsidR="000D1CBD" w:rsidRDefault="00AA7EF0" w:rsidP="000D1CBD">
      <w:pPr>
        <w:spacing w:after="240"/>
        <w:jc w:val="both"/>
      </w:pPr>
      <w:r>
        <w:lastRenderedPageBreak/>
        <w:t>Uveďte informační a propagační nástroje, které použije pro informování veřejnosti o podpoře projektu včetně adresy svých internetových stránek.</w:t>
      </w:r>
    </w:p>
    <w:p w14:paraId="050A05E2" w14:textId="77777777" w:rsidR="000D1CBD" w:rsidRPr="000D1CBD" w:rsidRDefault="00AA7EF0" w:rsidP="000D1CBD">
      <w:pPr>
        <w:spacing w:after="120"/>
        <w:jc w:val="both"/>
        <w:rPr>
          <w:b/>
          <w:bCs/>
        </w:rPr>
      </w:pPr>
      <w:r>
        <w:t xml:space="preserve"> </w:t>
      </w:r>
      <w:r w:rsidRPr="000D1CBD">
        <w:rPr>
          <w:b/>
          <w:bCs/>
        </w:rPr>
        <w:t xml:space="preserve">V čem je navržené řešení inovativní? </w:t>
      </w:r>
    </w:p>
    <w:p w14:paraId="6C9062CD" w14:textId="77777777" w:rsidR="000D1CBD" w:rsidRDefault="00AA7EF0" w:rsidP="000D1CBD">
      <w:pPr>
        <w:spacing w:after="240"/>
        <w:jc w:val="both"/>
      </w:pPr>
      <w:r>
        <w:t>Nevypl</w:t>
      </w:r>
      <w:r>
        <w:t>ňujte.</w:t>
      </w:r>
    </w:p>
    <w:p w14:paraId="7A2B390C" w14:textId="77777777" w:rsidR="000D1CBD" w:rsidRDefault="000D1CBD" w:rsidP="000D1CBD">
      <w:pPr>
        <w:spacing w:after="240"/>
        <w:jc w:val="both"/>
      </w:pPr>
    </w:p>
    <w:p w14:paraId="673874D2" w14:textId="77777777" w:rsidR="000D1CBD" w:rsidRPr="000D1CBD" w:rsidRDefault="00AA7EF0" w:rsidP="000D1CBD">
      <w:pPr>
        <w:spacing w:after="120"/>
        <w:jc w:val="both"/>
        <w:rPr>
          <w:b/>
          <w:bCs/>
        </w:rPr>
      </w:pPr>
      <w:r w:rsidRPr="000D1CBD">
        <w:rPr>
          <w:b/>
          <w:bCs/>
        </w:rPr>
        <w:t xml:space="preserve">Jaká existují rizika projektu </w:t>
      </w:r>
    </w:p>
    <w:p w14:paraId="7BE6990B" w14:textId="77777777" w:rsidR="000D1CBD" w:rsidRDefault="00AA7EF0" w:rsidP="000D1CBD">
      <w:pPr>
        <w:jc w:val="both"/>
      </w:pPr>
      <w:r>
        <w:t>Popište hlavní rizika projektu a návrh nápravných opatření.</w:t>
      </w:r>
    </w:p>
    <w:p w14:paraId="588A2565" w14:textId="77777777" w:rsidR="000D1CBD" w:rsidRDefault="000D1CBD" w:rsidP="000D1CBD">
      <w:pPr>
        <w:jc w:val="both"/>
      </w:pPr>
    </w:p>
    <w:p w14:paraId="46C96AD5" w14:textId="77777777" w:rsidR="00EA7E0B" w:rsidRPr="00EA7E0B" w:rsidRDefault="00AA7EF0" w:rsidP="009028EF">
      <w:pPr>
        <w:pStyle w:val="MPnadpis2"/>
        <w:numPr>
          <w:ilvl w:val="1"/>
          <w:numId w:val="5"/>
        </w:numPr>
      </w:pPr>
      <w:bookmarkStart w:id="76" w:name="_Toc256000021"/>
      <w:r w:rsidRPr="00EA7E0B">
        <w:t>Záložka Specifické cíle</w:t>
      </w:r>
      <w:bookmarkEnd w:id="76"/>
    </w:p>
    <w:p w14:paraId="381450BC" w14:textId="77777777" w:rsidR="00EA7E0B" w:rsidRDefault="00AA7EF0" w:rsidP="00EA7E0B">
      <w:pPr>
        <w:spacing w:after="240"/>
        <w:jc w:val="both"/>
      </w:pPr>
      <w:r>
        <w:t>Specifický cíl se načte automaticky po kliknutí na záložku Specifické cíle.</w:t>
      </w:r>
    </w:p>
    <w:p w14:paraId="7E6A1096" w14:textId="77777777" w:rsidR="00EA7E0B" w:rsidRDefault="00AA7EF0" w:rsidP="00EA7E0B">
      <w:pPr>
        <w:jc w:val="both"/>
      </w:pPr>
      <w:r w:rsidRPr="006372B8">
        <w:rPr>
          <w:noProof/>
        </w:rPr>
        <w:drawing>
          <wp:inline distT="0" distB="0" distL="0" distR="0" wp14:anchorId="48567BAE" wp14:editId="38D3AAD0">
            <wp:extent cx="5760720" cy="4076907"/>
            <wp:effectExtent l="0" t="0" r="0" b="0"/>
            <wp:docPr id="57" name="Obrázek 5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57986" name="Obrázek 57" descr="Obsah obrázku text&#10;&#10;Popis byl vytvořen automaticky"/>
                    <pic:cNvPicPr/>
                  </pic:nvPicPr>
                  <pic:blipFill>
                    <a:blip r:embed="rId77"/>
                    <a:stretch>
                      <a:fillRect/>
                    </a:stretch>
                  </pic:blipFill>
                  <pic:spPr>
                    <a:xfrm>
                      <a:off x="0" y="0"/>
                      <a:ext cx="5760720" cy="4076907"/>
                    </a:xfrm>
                    <a:prstGeom prst="rect">
                      <a:avLst/>
                    </a:prstGeom>
                  </pic:spPr>
                </pic:pic>
              </a:graphicData>
            </a:graphic>
          </wp:inline>
        </w:drawing>
      </w:r>
    </w:p>
    <w:p w14:paraId="460B57F5" w14:textId="77777777" w:rsidR="00EA7E0B" w:rsidRDefault="00EA7E0B" w:rsidP="00EA7E0B">
      <w:pPr>
        <w:jc w:val="both"/>
      </w:pPr>
    </w:p>
    <w:p w14:paraId="3C3A2972" w14:textId="77777777" w:rsidR="00EA7E0B" w:rsidRDefault="00AA7EF0" w:rsidP="00EA7E0B">
      <w:pPr>
        <w:jc w:val="both"/>
      </w:pPr>
      <w:r w:rsidRPr="00EA7E0B">
        <w:t xml:space="preserve">Procentní podíl specifického cíle na finanční </w:t>
      </w:r>
      <w:r w:rsidRPr="00EA7E0B">
        <w:t>alokaci projektu je automaticky předvyplněn na 100 %.</w:t>
      </w:r>
    </w:p>
    <w:p w14:paraId="1E54D348" w14:textId="77777777" w:rsidR="00EA7E0B" w:rsidRDefault="00EA7E0B" w:rsidP="00EA7E0B">
      <w:pPr>
        <w:jc w:val="both"/>
      </w:pPr>
    </w:p>
    <w:p w14:paraId="373A34F8" w14:textId="77777777" w:rsidR="00EA7E0B" w:rsidRPr="005A5F3D" w:rsidRDefault="00AA7EF0" w:rsidP="009028EF">
      <w:pPr>
        <w:pStyle w:val="MPnadpis2"/>
        <w:numPr>
          <w:ilvl w:val="1"/>
          <w:numId w:val="5"/>
        </w:numPr>
      </w:pPr>
      <w:bookmarkStart w:id="77" w:name="_Toc256000022"/>
      <w:r w:rsidRPr="005A5F3D">
        <w:t>Záložka Indikátory</w:t>
      </w:r>
      <w:bookmarkEnd w:id="77"/>
    </w:p>
    <w:p w14:paraId="4F0ED054" w14:textId="77777777" w:rsidR="00EA7E0B" w:rsidRDefault="00AA7EF0" w:rsidP="00EA7E0B">
      <w:pPr>
        <w:jc w:val="both"/>
      </w:pPr>
      <w:r>
        <w:t>Pro každý projekt je žadatel povinen se zavázat k výběru a naplnění indikátoru.</w:t>
      </w:r>
    </w:p>
    <w:p w14:paraId="065B163D" w14:textId="77777777" w:rsidR="00EA7E0B" w:rsidRDefault="00AA7EF0" w:rsidP="009028EF">
      <w:pPr>
        <w:spacing w:after="360"/>
        <w:jc w:val="both"/>
      </w:pPr>
      <w:r>
        <w:t xml:space="preserve">V horní polovině záložky je indikátor, který je povinný pro všechny projekty výzvy, a žadatel si je </w:t>
      </w:r>
      <w:r>
        <w:t>tedy vždy musí vybrat. Po kliknutí se zpřístupní datová pole ve spodní části obrazovky a je možné je vyplnit a poté uložit tlačítkem „Uložit“. Pro žadatele je povinné vybrat ze seznamu všechny uvedené indikátory.</w:t>
      </w:r>
    </w:p>
    <w:p w14:paraId="6F70CEF7" w14:textId="77777777" w:rsidR="00EA7E0B" w:rsidRDefault="00AA7EF0" w:rsidP="00EA7E0B">
      <w:pPr>
        <w:jc w:val="both"/>
      </w:pPr>
      <w:r>
        <w:t>Po výběru indikátoru ze seznamu kliknutím j</w:t>
      </w:r>
      <w:r>
        <w:t xml:space="preserve">e možné vyplňovat následující datová pole: </w:t>
      </w:r>
    </w:p>
    <w:p w14:paraId="55C0CB65" w14:textId="77777777" w:rsidR="00EA7E0B" w:rsidRDefault="00AA7EF0" w:rsidP="00EA7E0B">
      <w:pPr>
        <w:pStyle w:val="Odstavecseseznamem"/>
        <w:numPr>
          <w:ilvl w:val="0"/>
          <w:numId w:val="7"/>
        </w:numPr>
        <w:ind w:left="709" w:hanging="352"/>
        <w:jc w:val="both"/>
      </w:pPr>
      <w:r w:rsidRPr="00EA7E0B">
        <w:rPr>
          <w:b/>
          <w:bCs/>
        </w:rPr>
        <w:t>Výchozí hodnota</w:t>
      </w:r>
      <w:r>
        <w:t xml:space="preserve"> – v případě výstupového indikátoru se výchozí hodnota nevyplňuje. </w:t>
      </w:r>
    </w:p>
    <w:p w14:paraId="6047D0A9" w14:textId="77777777" w:rsidR="00EA7E0B" w:rsidRDefault="00AA7EF0" w:rsidP="00EA7E0B">
      <w:pPr>
        <w:pStyle w:val="Odstavecseseznamem"/>
        <w:numPr>
          <w:ilvl w:val="0"/>
          <w:numId w:val="7"/>
        </w:numPr>
        <w:ind w:left="709" w:hanging="352"/>
        <w:jc w:val="both"/>
      </w:pPr>
      <w:r w:rsidRPr="00EA7E0B">
        <w:rPr>
          <w:b/>
          <w:bCs/>
        </w:rPr>
        <w:t>Cílová hodnota</w:t>
      </w:r>
      <w:r>
        <w:t xml:space="preserve"> – uveďte hodnotu indikátoru, kterou se žadatel v projektu zavazuje dosáhnout.</w:t>
      </w:r>
    </w:p>
    <w:p w14:paraId="3E1CBD9C" w14:textId="77777777" w:rsidR="00EA7E0B" w:rsidRDefault="00AA7EF0" w:rsidP="00EA7E0B">
      <w:pPr>
        <w:pStyle w:val="Odstavecseseznamem"/>
        <w:numPr>
          <w:ilvl w:val="0"/>
          <w:numId w:val="7"/>
        </w:numPr>
        <w:ind w:left="709" w:hanging="352"/>
        <w:jc w:val="both"/>
      </w:pPr>
      <w:r w:rsidRPr="00EA7E0B">
        <w:rPr>
          <w:b/>
          <w:bCs/>
        </w:rPr>
        <w:t>Datum výchozí hodnoty</w:t>
      </w:r>
      <w:r>
        <w:t xml:space="preserve"> – pole se nevy</w:t>
      </w:r>
      <w:r>
        <w:t>plňuje.</w:t>
      </w:r>
    </w:p>
    <w:p w14:paraId="6FA2D7D2" w14:textId="77777777" w:rsidR="00EA7E0B" w:rsidRDefault="00AA7EF0" w:rsidP="00EA7E0B">
      <w:pPr>
        <w:pStyle w:val="Odstavecseseznamem"/>
        <w:numPr>
          <w:ilvl w:val="0"/>
          <w:numId w:val="7"/>
        </w:numPr>
        <w:ind w:left="709" w:hanging="352"/>
        <w:jc w:val="both"/>
      </w:pPr>
      <w:r w:rsidRPr="00EA7E0B">
        <w:rPr>
          <w:b/>
          <w:bCs/>
        </w:rPr>
        <w:t>Datum cílové hodnoty</w:t>
      </w:r>
      <w:r>
        <w:t xml:space="preserve"> – uveďte datum plánovaného dosažení cílové hodnoty indikátoru. Datum cílové hodnoty nesmí překročit datum ukončení projektu.</w:t>
      </w:r>
    </w:p>
    <w:p w14:paraId="553E7E70" w14:textId="77777777" w:rsidR="00EA7E0B" w:rsidRDefault="00AA7EF0" w:rsidP="00EA7E0B">
      <w:pPr>
        <w:pStyle w:val="Odstavecseseznamem"/>
        <w:numPr>
          <w:ilvl w:val="0"/>
          <w:numId w:val="7"/>
        </w:numPr>
        <w:ind w:left="709" w:hanging="352"/>
        <w:jc w:val="both"/>
      </w:pPr>
      <w:r w:rsidRPr="00EA7E0B">
        <w:rPr>
          <w:b/>
          <w:bCs/>
        </w:rPr>
        <w:t>Definice indikátoru</w:t>
      </w:r>
      <w:r>
        <w:t xml:space="preserve"> – automaticky po vybrání názvu indikátoru se zobrazí definice indikátoru.</w:t>
      </w:r>
    </w:p>
    <w:p w14:paraId="59855EEF" w14:textId="77777777" w:rsidR="00EA7E0B" w:rsidRDefault="00AA7EF0" w:rsidP="009028EF">
      <w:pPr>
        <w:pStyle w:val="Odstavecseseznamem"/>
        <w:numPr>
          <w:ilvl w:val="0"/>
          <w:numId w:val="7"/>
        </w:numPr>
        <w:spacing w:after="360"/>
        <w:ind w:left="709" w:hanging="352"/>
        <w:jc w:val="both"/>
      </w:pPr>
      <w:r w:rsidRPr="00EA7E0B">
        <w:rPr>
          <w:b/>
          <w:bCs/>
        </w:rPr>
        <w:t>Popis ho</w:t>
      </w:r>
      <w:r w:rsidRPr="00EA7E0B">
        <w:rPr>
          <w:b/>
          <w:bCs/>
        </w:rPr>
        <w:t>dnoty</w:t>
      </w:r>
      <w:r>
        <w:t xml:space="preserve"> – doplňte stručný popis naplnění cílové hodnoty indikátoru.</w:t>
      </w:r>
    </w:p>
    <w:p w14:paraId="6C97E544" w14:textId="77777777" w:rsidR="00EA7E0B" w:rsidRDefault="00AA7EF0" w:rsidP="00EA7E0B">
      <w:pPr>
        <w:jc w:val="both"/>
      </w:pPr>
      <w:r w:rsidRPr="009028EF">
        <w:rPr>
          <w:b/>
          <w:bCs/>
        </w:rPr>
        <w:t>Po vyplnění všech povinných polí k danému indikátoru je nezbytné údaje uložit prostřednictvím tlačítka „Uložit“.</w:t>
      </w:r>
    </w:p>
    <w:p w14:paraId="1A4357DE" w14:textId="77777777" w:rsidR="009028EF" w:rsidRDefault="009028EF" w:rsidP="00EA7E0B">
      <w:pPr>
        <w:jc w:val="both"/>
      </w:pPr>
    </w:p>
    <w:p w14:paraId="248EA45C" w14:textId="77777777" w:rsidR="009028EF" w:rsidRPr="009028EF" w:rsidRDefault="00AA7EF0" w:rsidP="009028EF">
      <w:pPr>
        <w:pStyle w:val="MPnadpis2"/>
        <w:numPr>
          <w:ilvl w:val="1"/>
          <w:numId w:val="5"/>
        </w:numPr>
      </w:pPr>
      <w:bookmarkStart w:id="78" w:name="_Toc256000023"/>
      <w:r w:rsidRPr="009028EF">
        <w:t>Záložka Horizontální principy</w:t>
      </w:r>
      <w:bookmarkEnd w:id="78"/>
    </w:p>
    <w:p w14:paraId="0F44268E" w14:textId="77777777" w:rsidR="009028EF" w:rsidRDefault="00AA7EF0" w:rsidP="009028EF">
      <w:pPr>
        <w:jc w:val="both"/>
      </w:pPr>
      <w:r>
        <w:t>Žadatel záložku Horizontální principy vyplní v</w:t>
      </w:r>
      <w:r>
        <w:t xml:space="preserve"> souladu s Podklady pro hodnocení. Vše se uloží stiskem tlačítka Uložit. V případě neutrálního vlivu se popis a zdůvodnění vlivu projektu na horizontální princip nevyplňuje.</w:t>
      </w:r>
    </w:p>
    <w:p w14:paraId="4487D3DA" w14:textId="77777777" w:rsidR="009028EF" w:rsidRDefault="00AA7EF0" w:rsidP="009028EF">
      <w:pPr>
        <w:jc w:val="both"/>
      </w:pPr>
      <w:r>
        <w:t>Projekty NPO nemohou mít negativní vliv na žádnou z horizontálních priorit (udržit</w:t>
      </w:r>
      <w:r>
        <w:t>elný rozvoj, rovné příležitosti a zákaz diskriminace, rovnost mužů a žen).</w:t>
      </w:r>
    </w:p>
    <w:p w14:paraId="29D729DD" w14:textId="77777777" w:rsidR="009028EF" w:rsidRDefault="00AA7EF0" w:rsidP="009028EF">
      <w:pPr>
        <w:jc w:val="both"/>
      </w:pPr>
      <w:r>
        <w:rPr>
          <w:noProof/>
          <w:lang w:eastAsia="cs-CZ"/>
        </w:rPr>
        <w:lastRenderedPageBreak/>
        <mc:AlternateContent>
          <mc:Choice Requires="wpg">
            <w:drawing>
              <wp:inline distT="0" distB="0" distL="0" distR="0" wp14:anchorId="2B4CB6EB" wp14:editId="3912288B">
                <wp:extent cx="5760720" cy="2712447"/>
                <wp:effectExtent l="0" t="0" r="11430" b="12065"/>
                <wp:docPr id="236" name="Skupina 236"/>
                <wp:cNvGraphicFramePr/>
                <a:graphic xmlns:a="http://schemas.openxmlformats.org/drawingml/2006/main">
                  <a:graphicData uri="http://schemas.microsoft.com/office/word/2010/wordprocessingGroup">
                    <wpg:wgp>
                      <wpg:cNvGrpSpPr/>
                      <wpg:grpSpPr>
                        <a:xfrm>
                          <a:off x="0" y="0"/>
                          <a:ext cx="5760720" cy="2712447"/>
                          <a:chOff x="0" y="0"/>
                          <a:chExt cx="6638925" cy="3038475"/>
                        </a:xfrm>
                      </wpg:grpSpPr>
                      <pic:pic xmlns:pic="http://schemas.openxmlformats.org/drawingml/2006/picture">
                        <pic:nvPicPr>
                          <pic:cNvPr id="230" name="Obrázek 23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261100" cy="3037205"/>
                          </a:xfrm>
                          <a:prstGeom prst="rect">
                            <a:avLst/>
                          </a:prstGeom>
                        </pic:spPr>
                      </pic:pic>
                      <wps:wsp>
                        <wps:cNvPr id="231" name="Textové pole 231"/>
                        <wps:cNvSpPr txBox="1"/>
                        <wps:spPr>
                          <a:xfrm>
                            <a:off x="2667000" y="1819275"/>
                            <a:ext cx="2514600" cy="504825"/>
                          </a:xfrm>
                          <a:prstGeom prst="rect">
                            <a:avLst/>
                          </a:prstGeom>
                          <a:solidFill>
                            <a:sysClr val="window" lastClr="FFFFFF"/>
                          </a:solidFill>
                          <a:ln w="6350">
                            <a:solidFill>
                              <a:prstClr val="black"/>
                            </a:solidFill>
                          </a:ln>
                          <a:effectLst/>
                        </wps:spPr>
                        <wps:txbx>
                          <w:txbxContent>
                            <w:p w14:paraId="2A0897F1" w14:textId="77777777" w:rsidR="009028EF" w:rsidRPr="005938DF" w:rsidRDefault="00AA7EF0" w:rsidP="009028EF">
                              <w:r w:rsidRPr="005938DF">
                                <w:t xml:space="preserve">Výběr </w:t>
                              </w:r>
                              <w:r>
                                <w:t xml:space="preserve">vlivu horizontálního principu </w:t>
                              </w:r>
                              <w:r w:rsidRPr="005938DF">
                                <w:t>z číselníku</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233" name="Obdélník 233"/>
                        <wps:cNvSpPr/>
                        <wps:spPr>
                          <a:xfrm>
                            <a:off x="2247900" y="2733675"/>
                            <a:ext cx="885825" cy="30480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235" name="Šipka doleva 176"/>
                        <wps:cNvSpPr/>
                        <wps:spPr>
                          <a:xfrm>
                            <a:off x="5838825" y="1504950"/>
                            <a:ext cx="800100" cy="26797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36" o:spid="_x0000_i1077" style="width:453.6pt;height:213.6pt;mso-position-horizontal-relative:char;mso-position-vertical-relative:line" coordsize="66389,30384">
                <v:shape id="Obrázek 230" o:spid="_x0000_s1078" type="#_x0000_t75" style="width:62611;height:30372;mso-wrap-style:square;position:absolute;visibility:visible">
                  <v:imagedata r:id="rId79" o:title=""/>
                </v:shape>
                <v:shape id="Textové pole 231" o:spid="_x0000_s1079" type="#_x0000_t202" style="width:25146;height:5049;left:26670;mso-wrap-style:square;position:absolute;top:18192;visibility:visible;v-text-anchor:top" fillcolor="window" strokeweight="0.5pt">
                  <v:textbox>
                    <w:txbxContent>
                      <w:p w:rsidR="009028EF" w:rsidRPr="005938DF" w:rsidP="009028EF" w14:paraId="26F13B09" w14:textId="77777777">
                        <w:r w:rsidRPr="005938DF">
                          <w:t xml:space="preserve">Výběr </w:t>
                        </w:r>
                        <w:r>
                          <w:t xml:space="preserve">vlivu horizontálního principu </w:t>
                        </w:r>
                        <w:r w:rsidRPr="005938DF">
                          <w:t>z číselníku</w:t>
                        </w:r>
                      </w:p>
                    </w:txbxContent>
                  </v:textbox>
                </v:shape>
                <v:rect id="Obdélník 233" o:spid="_x0000_s1080" style="width:8858;height:3048;left:22479;mso-wrap-style:square;position:absolute;top:27336;visibility:visible;v-text-anchor:middle" filled="f" strokecolor="red" strokeweight="2pt"/>
                <v:shape id="Šipka doleva 176" o:spid="_x0000_s1081" type="#_x0000_t66" style="width:8001;height:2680;left:58388;mso-wrap-style:square;position:absolute;top:15049;visibility:visible;v-text-anchor:middle" adj="4186,4678" fillcolor="red" strokecolor="red" strokeweight="2pt"/>
                <w10:wrap type="none"/>
                <w10:anchorlock/>
              </v:group>
            </w:pict>
          </mc:Fallback>
        </mc:AlternateContent>
      </w:r>
    </w:p>
    <w:p w14:paraId="3E6DCAB1" w14:textId="77777777" w:rsidR="009028EF" w:rsidRDefault="009028EF" w:rsidP="009028EF">
      <w:pPr>
        <w:jc w:val="both"/>
      </w:pPr>
    </w:p>
    <w:p w14:paraId="1505C61D" w14:textId="77777777" w:rsidR="009028EF" w:rsidRDefault="00AA7EF0" w:rsidP="009028EF">
      <w:pPr>
        <w:pStyle w:val="MPnadpis2"/>
        <w:numPr>
          <w:ilvl w:val="1"/>
          <w:numId w:val="5"/>
        </w:numPr>
      </w:pPr>
      <w:bookmarkStart w:id="79" w:name="_Toc256000024"/>
      <w:r>
        <w:t>Záložka Umístění</w:t>
      </w:r>
      <w:bookmarkEnd w:id="79"/>
    </w:p>
    <w:p w14:paraId="198E09E6" w14:textId="77777777" w:rsidR="009028EF" w:rsidRDefault="00AA7EF0" w:rsidP="009028EF">
      <w:pPr>
        <w:jc w:val="both"/>
      </w:pPr>
      <w:r>
        <w:t xml:space="preserve">V rámci záložky Umístění je nutné určit, kde bude projekt realizován a na jaká území bude mít </w:t>
      </w:r>
      <w:r>
        <w:t>realizace projektu dopad (území, jehož se dotknou přínosy případně negativa projektu).</w:t>
      </w:r>
    </w:p>
    <w:p w14:paraId="791E7B57" w14:textId="77777777" w:rsidR="009028EF" w:rsidRDefault="00AA7EF0" w:rsidP="009028EF">
      <w:pPr>
        <w:jc w:val="both"/>
      </w:pPr>
      <w:r>
        <w:t>Způsob zadávání je v obou případech stejný. Místo realizace uveďte konkrétní obec, kde se projekt realizuje. Dopad projektu vyplňte stejný jako místo realizace.</w:t>
      </w:r>
    </w:p>
    <w:p w14:paraId="216EC10D" w14:textId="77777777" w:rsidR="009028EF" w:rsidRDefault="00AA7EF0" w:rsidP="009028EF">
      <w:pPr>
        <w:jc w:val="both"/>
      </w:pPr>
      <w:r>
        <w:rPr>
          <w:noProof/>
          <w:lang w:eastAsia="cs-CZ"/>
        </w:rPr>
        <w:drawing>
          <wp:inline distT="0" distB="0" distL="0" distR="0" wp14:anchorId="08AA27CD" wp14:editId="02C5AC02">
            <wp:extent cx="5759450" cy="3495675"/>
            <wp:effectExtent l="0" t="0" r="0" b="952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08982" name="Obrázek 123"/>
                    <pic:cNvPicPr/>
                  </pic:nvPicPr>
                  <pic:blipFill>
                    <a:blip r:embed="rId80">
                      <a:extLst>
                        <a:ext uri="{28A0092B-C50C-407E-A947-70E740481C1C}">
                          <a14:useLocalDpi xmlns:a14="http://schemas.microsoft.com/office/drawing/2010/main" val="0"/>
                        </a:ext>
                      </a:extLst>
                    </a:blip>
                    <a:stretch>
                      <a:fillRect/>
                    </a:stretch>
                  </pic:blipFill>
                  <pic:spPr>
                    <a:xfrm>
                      <a:off x="0" y="0"/>
                      <a:ext cx="5768794" cy="3501346"/>
                    </a:xfrm>
                    <a:prstGeom prst="rect">
                      <a:avLst/>
                    </a:prstGeom>
                  </pic:spPr>
                </pic:pic>
              </a:graphicData>
            </a:graphic>
          </wp:inline>
        </w:drawing>
      </w:r>
    </w:p>
    <w:p w14:paraId="30F0E0B9" w14:textId="77777777" w:rsidR="002A2FED" w:rsidRDefault="00AA7EF0" w:rsidP="00C51A19">
      <w:pPr>
        <w:jc w:val="both"/>
      </w:pPr>
      <w:r>
        <w:lastRenderedPageBreak/>
        <w:t>Zvolen</w:t>
      </w:r>
      <w:r>
        <w:t xml:space="preserve">ím atributů a jejich kombinací lze v číselníku území filtrovat. </w:t>
      </w:r>
    </w:p>
    <w:p w14:paraId="23E9DA3F" w14:textId="77777777" w:rsidR="002A2FED" w:rsidRDefault="00AA7EF0" w:rsidP="002A2FED">
      <w:pPr>
        <w:spacing w:after="240"/>
        <w:jc w:val="both"/>
      </w:pPr>
      <w:r>
        <w:t>V následujícím příkladu je do filtru zadán název obce Olomouc. Po stisknutí klávesy Enter v příslušném poli filtru jsou zobrazeny pouze záznamy odpovídající zadání.</w:t>
      </w:r>
    </w:p>
    <w:p w14:paraId="5D666FD6" w14:textId="77777777" w:rsidR="002A2FED" w:rsidRDefault="00AA7EF0" w:rsidP="002A2FED">
      <w:pPr>
        <w:jc w:val="both"/>
      </w:pPr>
      <w:r>
        <w:rPr>
          <w:noProof/>
          <w:lang w:eastAsia="cs-CZ"/>
        </w:rPr>
        <w:drawing>
          <wp:inline distT="0" distB="0" distL="0" distR="0" wp14:anchorId="7464759B" wp14:editId="4D00B3F2">
            <wp:extent cx="5760720" cy="3900805"/>
            <wp:effectExtent l="0" t="0" r="0" b="444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75721" name="Obrázek 194"/>
                    <pic:cNvPicPr/>
                  </pic:nvPicPr>
                  <pic:blipFill>
                    <a:blip r:embed="rId81">
                      <a:extLst>
                        <a:ext uri="{28A0092B-C50C-407E-A947-70E740481C1C}">
                          <a14:useLocalDpi xmlns:a14="http://schemas.microsoft.com/office/drawing/2010/main" val="0"/>
                        </a:ext>
                      </a:extLst>
                    </a:blip>
                    <a:stretch>
                      <a:fillRect/>
                    </a:stretch>
                  </pic:blipFill>
                  <pic:spPr>
                    <a:xfrm>
                      <a:off x="0" y="0"/>
                      <a:ext cx="5760720" cy="3900805"/>
                    </a:xfrm>
                    <a:prstGeom prst="rect">
                      <a:avLst/>
                    </a:prstGeom>
                  </pic:spPr>
                </pic:pic>
              </a:graphicData>
            </a:graphic>
          </wp:inline>
        </w:drawing>
      </w:r>
    </w:p>
    <w:p w14:paraId="3DDD537D" w14:textId="77777777" w:rsidR="002A2FED" w:rsidRDefault="002A2FED" w:rsidP="002A2FED">
      <w:pPr>
        <w:jc w:val="both"/>
      </w:pPr>
    </w:p>
    <w:p w14:paraId="6ED8A7B7" w14:textId="77777777" w:rsidR="002A2FED" w:rsidRDefault="00AA7EF0" w:rsidP="00C51A19">
      <w:pPr>
        <w:spacing w:after="240"/>
        <w:jc w:val="both"/>
      </w:pPr>
      <w:r w:rsidRPr="00C51A19">
        <w:t xml:space="preserve">Záznam lze označit (po </w:t>
      </w:r>
      <w:r w:rsidRPr="00C51A19">
        <w:t>označení se řádek záznamu zaktivní, tedy zezelená) a vybrat jako místo realizace projektu. Výběr probíhá přesunutím záznamu pomocí šipek do pravé části obrazovky.</w:t>
      </w:r>
    </w:p>
    <w:p w14:paraId="08A7185C" w14:textId="77777777" w:rsidR="00C51A19" w:rsidRDefault="00AA7EF0" w:rsidP="002A2FED">
      <w:pPr>
        <w:jc w:val="both"/>
      </w:pPr>
      <w:r>
        <w:rPr>
          <w:noProof/>
          <w:lang w:eastAsia="cs-CZ"/>
        </w:rPr>
        <mc:AlternateContent>
          <mc:Choice Requires="wps">
            <w:drawing>
              <wp:anchor distT="0" distB="0" distL="114300" distR="114300" simplePos="0" relativeHeight="251699200" behindDoc="0" locked="0" layoutInCell="1" allowOverlap="1" wp14:anchorId="2F042667" wp14:editId="4D420EF1">
                <wp:simplePos x="0" y="0"/>
                <wp:positionH relativeFrom="column">
                  <wp:posOffset>3762375</wp:posOffset>
                </wp:positionH>
                <wp:positionV relativeFrom="paragraph">
                  <wp:posOffset>1331595</wp:posOffset>
                </wp:positionV>
                <wp:extent cx="2284603" cy="1755648"/>
                <wp:effectExtent l="0" t="0" r="19685" b="2286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603" cy="1755648"/>
                        </a:xfrm>
                        <a:prstGeom prst="rect">
                          <a:avLst/>
                        </a:prstGeom>
                        <a:solidFill>
                          <a:srgbClr val="FFFFFF"/>
                        </a:solidFill>
                        <a:ln w="9525">
                          <a:solidFill>
                            <a:srgbClr val="000000"/>
                          </a:solidFill>
                          <a:miter lim="800000"/>
                          <a:headEnd/>
                          <a:tailEnd/>
                        </a:ln>
                      </wps:spPr>
                      <wps:txbx>
                        <w:txbxContent>
                          <w:p w14:paraId="3D87A904" w14:textId="77777777" w:rsidR="00C51A19" w:rsidRDefault="00AA7EF0" w:rsidP="00C51A19">
                            <w:r>
                              <w:t>Šipka pro přiřazení záznamu jako místa realizace projektu</w:t>
                            </w:r>
                          </w:p>
                        </w:txbxContent>
                      </wps:txbx>
                      <wps:bodyPr rot="0" vert="horz" wrap="square" anchor="t" anchorCtr="0">
                        <a:spAutoFit/>
                      </wps:bodyPr>
                    </wps:wsp>
                  </a:graphicData>
                </a:graphic>
                <wp14:sizeRelH relativeFrom="margin">
                  <wp14:pctWidth>40000</wp14:pctWidth>
                </wp14:sizeRelH>
                <wp14:sizeRelV relativeFrom="margin">
                  <wp14:pctHeight>20000</wp14:pctHeight>
                </wp14:sizeRelV>
              </wp:anchor>
            </w:drawing>
          </mc:Choice>
          <mc:Fallback>
            <w:pict>
              <v:shape id="Textové pole 2" o:spid="_x0000_s1082" type="#_x0000_t202" style="width:186.95pt;height:110.55pt;margin-top:104.85pt;margin-left:296.25pt;mso-height-percent:200;mso-height-relative:margin;mso-width-percent:400;mso-width-relative:margin;mso-wrap-distance-bottom:0;mso-wrap-distance-left:9pt;mso-wrap-distance-right:9pt;mso-wrap-distance-top:0;mso-wrap-style:square;position:absolute;visibility:visible;v-text-anchor:top;z-index:251700224">
                <v:textbox style="mso-fit-shape-to-text:t">
                  <w:txbxContent>
                    <w:p w:rsidR="00C51A19" w:rsidP="00C51A19" w14:paraId="7049C17C" w14:textId="77777777">
                      <w:r>
                        <w:t>Šipka pro přiřazení záznamu jako místa realizace projektu</w:t>
                      </w:r>
                    </w:p>
                  </w:txbxContent>
                </v:textbox>
              </v:shape>
            </w:pict>
          </mc:Fallback>
        </mc:AlternateContent>
      </w:r>
      <w:r>
        <w:rPr>
          <w:noProof/>
          <w:lang w:eastAsia="cs-CZ"/>
        </w:rPr>
        <mc:AlternateContent>
          <mc:Choice Requires="wps">
            <w:drawing>
              <wp:anchor distT="0" distB="0" distL="114300" distR="114300" simplePos="0" relativeHeight="251697152" behindDoc="0" locked="0" layoutInCell="1" allowOverlap="1" wp14:anchorId="7A43FF00" wp14:editId="1D9A9FD5">
                <wp:simplePos x="0" y="0"/>
                <wp:positionH relativeFrom="column">
                  <wp:posOffset>4457700</wp:posOffset>
                </wp:positionH>
                <wp:positionV relativeFrom="paragraph">
                  <wp:posOffset>691515</wp:posOffset>
                </wp:positionV>
                <wp:extent cx="266700" cy="574675"/>
                <wp:effectExtent l="0" t="0" r="0" b="0"/>
                <wp:wrapNone/>
                <wp:docPr id="224"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224" o:spid="_x0000_s1083" type="#_x0000_t68" style="width:21pt;height:45.25pt;margin-top:54.45pt;margin-left:351pt;flip:y;mso-height-percent:0;mso-height-relative:margin;mso-width-percent:0;mso-width-relative:margin;mso-wrap-distance-bottom:0;mso-wrap-distance-left:9pt;mso-wrap-distance-right:9pt;mso-wrap-distance-top:0;mso-wrap-style:square;position:absolute;visibility:visible;v-text-anchor:middle;z-index:251698176" adj="5012" fillcolor="red" stroked="f" strokeweight="2pt"/>
            </w:pict>
          </mc:Fallback>
        </mc:AlternateContent>
      </w:r>
      <w:r>
        <w:rPr>
          <w:noProof/>
          <w:lang w:eastAsia="cs-CZ"/>
        </w:rPr>
        <w:drawing>
          <wp:inline distT="0" distB="0" distL="0" distR="0" wp14:anchorId="4FF27988" wp14:editId="242D375E">
            <wp:extent cx="5760720" cy="2183765"/>
            <wp:effectExtent l="0" t="0" r="0" b="698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56897" name=""/>
                    <pic:cNvPicPr/>
                  </pic:nvPicPr>
                  <pic:blipFill>
                    <a:blip r:embed="rId82"/>
                    <a:stretch>
                      <a:fillRect/>
                    </a:stretch>
                  </pic:blipFill>
                  <pic:spPr>
                    <a:xfrm>
                      <a:off x="0" y="0"/>
                      <a:ext cx="5760720" cy="2183765"/>
                    </a:xfrm>
                    <a:prstGeom prst="rect">
                      <a:avLst/>
                    </a:prstGeom>
                  </pic:spPr>
                </pic:pic>
              </a:graphicData>
            </a:graphic>
          </wp:inline>
        </w:drawing>
      </w:r>
    </w:p>
    <w:p w14:paraId="0D5E4516" w14:textId="77777777" w:rsidR="00C51A19" w:rsidRDefault="00AA7EF0" w:rsidP="00C51A19">
      <w:pPr>
        <w:spacing w:after="240"/>
        <w:jc w:val="both"/>
      </w:pPr>
      <w:r w:rsidRPr="00C51A19">
        <w:lastRenderedPageBreak/>
        <w:t>Chybně přiřazený záznam je mo</w:t>
      </w:r>
      <w:r w:rsidRPr="00C51A19">
        <w:t>žno z místa realizace vyřadit.</w:t>
      </w:r>
    </w:p>
    <w:p w14:paraId="748D114A" w14:textId="77777777" w:rsidR="00C51A19" w:rsidRDefault="00AA7EF0" w:rsidP="002A2FED">
      <w:pPr>
        <w:jc w:val="both"/>
      </w:pPr>
      <w:r>
        <w:rPr>
          <w:noProof/>
          <w:lang w:eastAsia="cs-CZ"/>
        </w:rPr>
        <mc:AlternateContent>
          <mc:Choice Requires="wps">
            <w:drawing>
              <wp:anchor distT="0" distB="0" distL="114300" distR="114300" simplePos="0" relativeHeight="251703296" behindDoc="0" locked="0" layoutInCell="1" allowOverlap="1" wp14:anchorId="75B1C645" wp14:editId="40103CF4">
                <wp:simplePos x="0" y="0"/>
                <wp:positionH relativeFrom="column">
                  <wp:posOffset>3743325</wp:posOffset>
                </wp:positionH>
                <wp:positionV relativeFrom="paragraph">
                  <wp:posOffset>1570990</wp:posOffset>
                </wp:positionV>
                <wp:extent cx="2284603" cy="1755648"/>
                <wp:effectExtent l="0" t="0" r="19685" b="22860"/>
                <wp:wrapNone/>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603" cy="1755648"/>
                        </a:xfrm>
                        <a:prstGeom prst="rect">
                          <a:avLst/>
                        </a:prstGeom>
                        <a:solidFill>
                          <a:srgbClr val="FFFFFF"/>
                        </a:solidFill>
                        <a:ln w="9525">
                          <a:solidFill>
                            <a:srgbClr val="000000"/>
                          </a:solidFill>
                          <a:miter lim="800000"/>
                          <a:headEnd/>
                          <a:tailEnd/>
                        </a:ln>
                      </wps:spPr>
                      <wps:txbx>
                        <w:txbxContent>
                          <w:p w14:paraId="7A9DBAB4" w14:textId="77777777" w:rsidR="00C51A19" w:rsidRDefault="00AA7EF0" w:rsidP="00C51A19">
                            <w:r>
                              <w:t>Šipka pro vyřazení záznamu z místa realizace projektu</w:t>
                            </w:r>
                          </w:p>
                        </w:txbxContent>
                      </wps:txbx>
                      <wps:bodyPr rot="0" vert="horz" wrap="square"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4" type="#_x0000_t202" style="width:186.95pt;height:110.55pt;margin-top:123.7pt;margin-left:294.75pt;mso-height-percent:200;mso-height-relative:margin;mso-width-percent:400;mso-width-relative:margin;mso-wrap-distance-bottom:0;mso-wrap-distance-left:9pt;mso-wrap-distance-right:9pt;mso-wrap-distance-top:0;mso-wrap-style:square;position:absolute;visibility:visible;v-text-anchor:top;z-index:251704320">
                <v:textbox style="mso-fit-shape-to-text:t">
                  <w:txbxContent>
                    <w:p w:rsidR="00C51A19" w:rsidP="00C51A19" w14:paraId="1C8B2FCA" w14:textId="77777777">
                      <w:r>
                        <w:t>Šipka pro vyřazení záznamu z místa realizace projektu</w:t>
                      </w:r>
                    </w:p>
                  </w:txbxContent>
                </v:textbox>
              </v:shape>
            </w:pict>
          </mc:Fallback>
        </mc:AlternateContent>
      </w:r>
      <w:r>
        <w:rPr>
          <w:noProof/>
          <w:lang w:eastAsia="cs-CZ"/>
        </w:rPr>
        <mc:AlternateContent>
          <mc:Choice Requires="wps">
            <w:drawing>
              <wp:anchor distT="0" distB="0" distL="114300" distR="114300" simplePos="0" relativeHeight="251701248" behindDoc="0" locked="0" layoutInCell="1" allowOverlap="1" wp14:anchorId="49FF2818" wp14:editId="5CB1F72F">
                <wp:simplePos x="0" y="0"/>
                <wp:positionH relativeFrom="column">
                  <wp:posOffset>4486275</wp:posOffset>
                </wp:positionH>
                <wp:positionV relativeFrom="paragraph">
                  <wp:posOffset>932815</wp:posOffset>
                </wp:positionV>
                <wp:extent cx="266700" cy="574675"/>
                <wp:effectExtent l="0" t="0" r="0" b="0"/>
                <wp:wrapNone/>
                <wp:docPr id="19"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Šipka nahoru 224" o:spid="_x0000_s1085" type="#_x0000_t68" style="width:21pt;height:45.25pt;margin-top:73.45pt;margin-left:353.25pt;flip:y;mso-height-percent:0;mso-height-relative:margin;mso-width-percent:0;mso-width-relative:margin;mso-wrap-distance-bottom:0;mso-wrap-distance-left:9pt;mso-wrap-distance-right:9pt;mso-wrap-distance-top:0;mso-wrap-style:square;position:absolute;visibility:visible;v-text-anchor:middle;z-index:251702272" adj="5012" fillcolor="red" stroked="f" strokeweight="2pt"/>
            </w:pict>
          </mc:Fallback>
        </mc:AlternateContent>
      </w:r>
      <w:r>
        <w:rPr>
          <w:noProof/>
          <w:lang w:eastAsia="cs-CZ"/>
        </w:rPr>
        <w:drawing>
          <wp:inline distT="0" distB="0" distL="0" distR="0" wp14:anchorId="3264B771" wp14:editId="5CDE3D12">
            <wp:extent cx="5760720" cy="2220595"/>
            <wp:effectExtent l="0" t="0" r="0" b="825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06436" name=""/>
                    <pic:cNvPicPr/>
                  </pic:nvPicPr>
                  <pic:blipFill>
                    <a:blip r:embed="rId83"/>
                    <a:stretch>
                      <a:fillRect/>
                    </a:stretch>
                  </pic:blipFill>
                  <pic:spPr>
                    <a:xfrm>
                      <a:off x="0" y="0"/>
                      <a:ext cx="5760720" cy="2220595"/>
                    </a:xfrm>
                    <a:prstGeom prst="rect">
                      <a:avLst/>
                    </a:prstGeom>
                  </pic:spPr>
                </pic:pic>
              </a:graphicData>
            </a:graphic>
          </wp:inline>
        </w:drawing>
      </w:r>
    </w:p>
    <w:p w14:paraId="62DD3BD7" w14:textId="77777777" w:rsidR="00C51A19" w:rsidRDefault="00C51A19" w:rsidP="002A2FED">
      <w:pPr>
        <w:jc w:val="both"/>
      </w:pPr>
    </w:p>
    <w:p w14:paraId="5C4D9FF7" w14:textId="77777777" w:rsidR="00C51A19" w:rsidRDefault="00AA7EF0" w:rsidP="002A2FED">
      <w:pPr>
        <w:jc w:val="both"/>
      </w:pPr>
      <w:r w:rsidRPr="00C51A19">
        <w:t>Analogicky lze postupovat v případě určení místa dopadu projektu.</w:t>
      </w:r>
    </w:p>
    <w:p w14:paraId="28FEA00C" w14:textId="77777777" w:rsidR="00C51A19" w:rsidRDefault="00C51A19" w:rsidP="002A2FED">
      <w:pPr>
        <w:jc w:val="both"/>
      </w:pPr>
    </w:p>
    <w:p w14:paraId="4B4EB39E" w14:textId="77777777" w:rsidR="00C51A19" w:rsidRDefault="00AA7EF0" w:rsidP="00C51A19">
      <w:pPr>
        <w:pStyle w:val="MPnadpis2"/>
        <w:numPr>
          <w:ilvl w:val="1"/>
          <w:numId w:val="5"/>
        </w:numPr>
      </w:pPr>
      <w:bookmarkStart w:id="80" w:name="_Toc256000025"/>
      <w:r>
        <w:t>Záložka Subjekty projektu</w:t>
      </w:r>
      <w:bookmarkEnd w:id="80"/>
    </w:p>
    <w:p w14:paraId="254D8446" w14:textId="77777777" w:rsidR="00C51A19" w:rsidRDefault="00AA7EF0" w:rsidP="00C51A19">
      <w:pPr>
        <w:jc w:val="both"/>
      </w:pPr>
      <w:r>
        <w:t xml:space="preserve">V rámci záložky Subjekty projektu vyplňte údaje o </w:t>
      </w:r>
      <w:r>
        <w:t>subjektech, které se k projektu vztahují – žadatele, dodavatelé VŘ, zástupce žadatele (osoba jednající jménem účastníka), zřizovatele obce.</w:t>
      </w:r>
    </w:p>
    <w:p w14:paraId="29D83D09" w14:textId="77777777" w:rsidR="00C51A19" w:rsidRDefault="00AA7EF0" w:rsidP="00C51A19">
      <w:pPr>
        <w:jc w:val="both"/>
      </w:pPr>
      <w:r>
        <w:t>V případě, že žadatel dá plnou moc/pověření k podepisování úloh jiné osobě, vyberte typ subjektu zástupce žadatele (</w:t>
      </w:r>
      <w:r>
        <w:t>osoba jednající jménem účastníka) a na záložce Osoby subjektu vyplňte identifikační a kontaktní údaje všech osob oprávněných k podepisování úloh (žádost o podporu, žádost o změnu, žádost o platbu, zpráva o realizaci, zpráva o udržitelnosti, žádost o přezku</w:t>
      </w:r>
      <w:r>
        <w:t>m rozhodnutí).</w:t>
      </w:r>
    </w:p>
    <w:p w14:paraId="67AA404F" w14:textId="77777777" w:rsidR="00C51A19" w:rsidRDefault="00AA7EF0" w:rsidP="00C51A19">
      <w:pPr>
        <w:jc w:val="both"/>
      </w:pPr>
      <w:r>
        <w:t xml:space="preserve">Pole </w:t>
      </w:r>
      <w:r w:rsidRPr="00C51A19">
        <w:rPr>
          <w:b/>
          <w:bCs/>
        </w:rPr>
        <w:t>Kód státu</w:t>
      </w:r>
      <w:r>
        <w:t xml:space="preserve"> je předvyplněno – CZE/Česká republika (lze změnit výběrem z číselníku). </w:t>
      </w:r>
    </w:p>
    <w:p w14:paraId="0971FFD4" w14:textId="77777777" w:rsidR="00C51A19" w:rsidRDefault="00AA7EF0" w:rsidP="00C51A19">
      <w:pPr>
        <w:jc w:val="both"/>
      </w:pPr>
      <w:r w:rsidRPr="00C51A19">
        <w:rPr>
          <w:b/>
          <w:bCs/>
        </w:rPr>
        <w:t>Typ subjektu</w:t>
      </w:r>
      <w:r>
        <w:t xml:space="preserve"> – vyberte typ subjektu, který zadáváte. </w:t>
      </w:r>
    </w:p>
    <w:p w14:paraId="7570156B" w14:textId="77777777" w:rsidR="00C51A19" w:rsidRDefault="00AA7EF0" w:rsidP="00C51A19">
      <w:pPr>
        <w:jc w:val="both"/>
      </w:pPr>
      <w:r w:rsidRPr="00C51A19">
        <w:rPr>
          <w:b/>
          <w:bCs/>
        </w:rPr>
        <w:t>IČ</w:t>
      </w:r>
      <w:r>
        <w:t xml:space="preserve"> – uveďte identifikační číslo.</w:t>
      </w:r>
    </w:p>
    <w:p w14:paraId="67F2ACEB" w14:textId="77777777" w:rsidR="00C51A19" w:rsidRDefault="00AA7EF0" w:rsidP="00C51A19">
      <w:pPr>
        <w:jc w:val="both"/>
      </w:pPr>
      <w:r w:rsidRPr="00C51A19">
        <w:rPr>
          <w:b/>
          <w:bCs/>
        </w:rPr>
        <w:t>Důležité upozornění</w:t>
      </w:r>
      <w:r>
        <w:t>: po vložení IČ je nutné nejprve provést uložen</w:t>
      </w:r>
      <w:r>
        <w:t>í a až poté provést validaci. Jinak se záznam ztratí, neuloží se a validace se neprovede.</w:t>
      </w:r>
    </w:p>
    <w:p w14:paraId="63E0A7BC" w14:textId="77777777" w:rsidR="00C51A19" w:rsidRDefault="00AA7EF0" w:rsidP="00C51A19">
      <w:pPr>
        <w:jc w:val="both"/>
      </w:pPr>
      <w:r>
        <w:t>Poté prostřednictvím tlačítka „Validace“ proveďte validaci. Po úspěšné validaci se objeví potvrzení, že Validace IČO byla úspěšně provedena. Toto okno je třeba uzavří</w:t>
      </w:r>
      <w:r>
        <w:t>t přes tlačítko Zpět a zkontrolovat údaje doplněné na záložce Subjekty projektu.</w:t>
      </w:r>
    </w:p>
    <w:p w14:paraId="3C8FB482" w14:textId="77777777" w:rsidR="00C51A19" w:rsidRDefault="00AA7EF0" w:rsidP="00C51A19">
      <w:pPr>
        <w:jc w:val="both"/>
      </w:pPr>
      <w:r>
        <w:lastRenderedPageBreak/>
        <w:t xml:space="preserve">Aby mohla být provedena validace v MS2014+, je nutné, aby subjekt byl zanesen do registru osob (ROS). Správcem registru je Český statistický úřad. Protože nelze odhadnout, za </w:t>
      </w:r>
      <w:r>
        <w:t>jak dlouhou dobu bude žádost o zapsání do registru ROS vyřízena (seznam editorů je na adrese: https://www.czso.cz/csu/czso/editori-ros), existuje možnost zadat v MS2014+ údaje, které dosud v registru neexistují. Je k tomu zapotřebí heslo, které vám na vyžá</w:t>
      </w:r>
      <w:r>
        <w:t xml:space="preserve">dání sdělí kontaktní osoba. Heslo zadejte do pole „Heslo ROS“. Po zadání hesla stiskněte tlačítko „Ověření hesla ROS“ a zadejte nevalidní údaje subjektu. </w:t>
      </w:r>
    </w:p>
    <w:p w14:paraId="700CB790" w14:textId="77777777" w:rsidR="00C51A19" w:rsidRDefault="00AA7EF0" w:rsidP="00450C21">
      <w:pPr>
        <w:spacing w:after="120"/>
        <w:jc w:val="both"/>
      </w:pPr>
      <w:r>
        <w:t xml:space="preserve">Právnické osoby (netýká </w:t>
      </w:r>
      <w:r w:rsidR="008E4F56">
        <w:t xml:space="preserve">se </w:t>
      </w:r>
      <w:r>
        <w:t>veřejnoprávních právnických osob) musí vyplnit v souladu se zákonem č. 218</w:t>
      </w:r>
      <w:r>
        <w:t xml:space="preserve">/2000 Sb., o rozpočtových pravidlech a o změně souvisejících zákonů (rozpočtová pravidla) ve znění pozdějších předpisů, informace o své vlastnické a ovládací struktuře v rozsahu § 14 odst. 3 písm. e) rozpočtových pravidel. Tyto žadatelé vyberou v poli typ </w:t>
      </w:r>
      <w:r>
        <w:t>subjektu z nabídky:</w:t>
      </w:r>
    </w:p>
    <w:p w14:paraId="32EB156F" w14:textId="77777777" w:rsidR="00C51A19" w:rsidRDefault="00AA7EF0" w:rsidP="008E4F56">
      <w:pPr>
        <w:pStyle w:val="Odstavecseseznamem"/>
        <w:numPr>
          <w:ilvl w:val="0"/>
          <w:numId w:val="8"/>
        </w:numPr>
        <w:ind w:left="567" w:hanging="349"/>
        <w:jc w:val="both"/>
      </w:pPr>
      <w:r>
        <w:t>osoby s podílem v právnické osobě žadatele/příjemce</w:t>
      </w:r>
    </w:p>
    <w:p w14:paraId="7FA2228E" w14:textId="77777777" w:rsidR="008E4F56" w:rsidRDefault="00AA7EF0" w:rsidP="00450C21">
      <w:pPr>
        <w:pStyle w:val="Odstavecseseznamem"/>
        <w:numPr>
          <w:ilvl w:val="0"/>
          <w:numId w:val="8"/>
        </w:numPr>
        <w:ind w:left="567" w:hanging="352"/>
        <w:jc w:val="both"/>
      </w:pPr>
      <w:r>
        <w:t>osoby, v nichž má žadatel/příjemce podíl</w:t>
      </w:r>
    </w:p>
    <w:p w14:paraId="0A149C9F" w14:textId="77777777" w:rsidR="00C51A19" w:rsidRDefault="00AA7EF0" w:rsidP="00C51A19">
      <w:pPr>
        <w:jc w:val="both"/>
      </w:pPr>
      <w:r>
        <w:t xml:space="preserve">Následně na záložce Osoby subjektu vyberte typ subjektu, ke kterému vyplňte údaje o osobě. </w:t>
      </w:r>
    </w:p>
    <w:p w14:paraId="53C93D21" w14:textId="77777777" w:rsidR="00C51A19" w:rsidRDefault="00AA7EF0" w:rsidP="00C51A19">
      <w:pPr>
        <w:jc w:val="both"/>
      </w:pPr>
      <w:r>
        <w:t>V případě žadatele s právní formou příspěvková orga</w:t>
      </w:r>
      <w:r>
        <w:t>nizace zřízená územním samosprávným celkem vyberte typ subjektu zřizovatel nadřízenou obec (pro organizace zřizované obcí). Dále vyplňte identifikační údaje zřizovatele a na záložce Účty účet zřizovatele.</w:t>
      </w:r>
    </w:p>
    <w:p w14:paraId="6A3AEBC2" w14:textId="77777777" w:rsidR="00C51A19" w:rsidRDefault="00AA7EF0" w:rsidP="00C51A19">
      <w:pPr>
        <w:jc w:val="both"/>
      </w:pPr>
      <w:r w:rsidRPr="008E4F56">
        <w:rPr>
          <w:b/>
          <w:bCs/>
        </w:rPr>
        <w:t>DIČ</w:t>
      </w:r>
      <w:r>
        <w:t xml:space="preserve"> – údaj s</w:t>
      </w:r>
      <w:r w:rsidR="008E4F56">
        <w:t>i</w:t>
      </w:r>
      <w:r>
        <w:t xml:space="preserve"> vyplní žadatel.</w:t>
      </w:r>
    </w:p>
    <w:p w14:paraId="71736A55" w14:textId="77777777" w:rsidR="00C51A19" w:rsidRDefault="00AA7EF0" w:rsidP="00C51A19">
      <w:pPr>
        <w:jc w:val="both"/>
      </w:pPr>
      <w:r w:rsidRPr="008E4F56">
        <w:rPr>
          <w:b/>
          <w:bCs/>
        </w:rPr>
        <w:t>Název subjektu</w:t>
      </w:r>
      <w:r>
        <w:t xml:space="preserve"> </w:t>
      </w:r>
      <w:r w:rsidR="008E4F56">
        <w:t>–</w:t>
      </w:r>
      <w:r>
        <w:t xml:space="preserve"> údaj</w:t>
      </w:r>
      <w:r w:rsidR="008E4F56">
        <w:t xml:space="preserve"> </w:t>
      </w:r>
      <w:r>
        <w:t>se doplní automaticky.</w:t>
      </w:r>
    </w:p>
    <w:p w14:paraId="73C33E8E" w14:textId="77777777" w:rsidR="00C51A19" w:rsidRDefault="00AA7EF0" w:rsidP="00C51A19">
      <w:pPr>
        <w:jc w:val="both"/>
      </w:pPr>
      <w:r w:rsidRPr="008E4F56">
        <w:rPr>
          <w:b/>
          <w:bCs/>
        </w:rPr>
        <w:t>Právní forma</w:t>
      </w:r>
      <w:r>
        <w:t xml:space="preserve"> </w:t>
      </w:r>
      <w:r w:rsidR="008E4F56">
        <w:t>–</w:t>
      </w:r>
      <w:r>
        <w:t xml:space="preserve"> údaj</w:t>
      </w:r>
      <w:r w:rsidR="008E4F56">
        <w:t xml:space="preserve"> </w:t>
      </w:r>
      <w:r>
        <w:t xml:space="preserve">se doplní automaticky. </w:t>
      </w:r>
    </w:p>
    <w:p w14:paraId="2443BB35" w14:textId="77777777" w:rsidR="00C51A19" w:rsidRDefault="00AA7EF0" w:rsidP="00C51A19">
      <w:pPr>
        <w:jc w:val="both"/>
      </w:pPr>
      <w:r w:rsidRPr="008E4F56">
        <w:rPr>
          <w:b/>
          <w:bCs/>
        </w:rPr>
        <w:t>Počet zaměstnanců, Roční obrat (EUR) a Bilanční suma roční rozvahy (EUR), Velikost podniku</w:t>
      </w:r>
      <w:r>
        <w:t xml:space="preserve"> – </w:t>
      </w:r>
      <w:r w:rsidRPr="008E4F56">
        <w:rPr>
          <w:b/>
          <w:bCs/>
          <w:u w:val="single"/>
        </w:rPr>
        <w:t>nevyplňujte</w:t>
      </w:r>
      <w:r>
        <w:t xml:space="preserve">. Pokud tak učiníte, nebude možné provést rozpad financování. </w:t>
      </w:r>
      <w:r w:rsidRPr="008E4F56">
        <w:rPr>
          <w:u w:val="single"/>
        </w:rPr>
        <w:t>Nezadávejte ani Nerele</w:t>
      </w:r>
      <w:r w:rsidRPr="008E4F56">
        <w:rPr>
          <w:u w:val="single"/>
        </w:rPr>
        <w:t>vantní</w:t>
      </w:r>
      <w:r>
        <w:t xml:space="preserve">. </w:t>
      </w:r>
    </w:p>
    <w:p w14:paraId="5571B034" w14:textId="77777777" w:rsidR="00C51A19" w:rsidRDefault="00AA7EF0" w:rsidP="00C51A19">
      <w:pPr>
        <w:jc w:val="both"/>
      </w:pPr>
      <w:r w:rsidRPr="008E4F56">
        <w:rPr>
          <w:b/>
          <w:bCs/>
        </w:rPr>
        <w:t>Typ plátce DPH</w:t>
      </w:r>
      <w:r>
        <w:t xml:space="preserve"> – zvolte jednu ze tří hodnot. </w:t>
      </w:r>
    </w:p>
    <w:p w14:paraId="05818D77" w14:textId="77777777" w:rsidR="00C51A19" w:rsidRDefault="00AA7EF0" w:rsidP="00C51A19">
      <w:pPr>
        <w:jc w:val="both"/>
      </w:pPr>
      <w:r w:rsidRPr="00392235">
        <w:rPr>
          <w:b/>
          <w:bCs/>
        </w:rPr>
        <w:t>Jsem plátcem DPH a mám/nemám nárok na odpočet DPH ve vztahu k aktivitám projektu</w:t>
      </w:r>
      <w:r w:rsidRPr="00392235">
        <w:t xml:space="preserve"> – vyberte, jestliže budete nebo nebudete uplatňovat nárok na odpočet DPH na vstupu jako způsobilý výdaj. V případě, že j</w:t>
      </w:r>
      <w:r w:rsidRPr="00392235">
        <w:t>ste neplátce DPH, vyberte hodnotu „Nejsem plátcem DPH“.</w:t>
      </w:r>
    </w:p>
    <w:p w14:paraId="561CC826" w14:textId="77777777" w:rsidR="00C51A19" w:rsidRDefault="00AA7EF0" w:rsidP="00C51A19">
      <w:pPr>
        <w:jc w:val="both"/>
      </w:pPr>
      <w:r w:rsidRPr="008E4F56">
        <w:rPr>
          <w:b/>
          <w:bCs/>
        </w:rPr>
        <w:t>Zahrnout subjekt do definice jednoho podniku</w:t>
      </w:r>
      <w:r>
        <w:t xml:space="preserve"> </w:t>
      </w:r>
      <w:r w:rsidR="008E4F56">
        <w:t>–</w:t>
      </w:r>
      <w:r>
        <w:t xml:space="preserve"> zaškrtněte</w:t>
      </w:r>
      <w:r w:rsidR="008E4F56">
        <w:t xml:space="preserve"> </w:t>
      </w:r>
      <w:r>
        <w:t>NE.</w:t>
      </w:r>
    </w:p>
    <w:p w14:paraId="2937434E" w14:textId="77777777" w:rsidR="00C51A19" w:rsidRDefault="00AA7EF0" w:rsidP="00C51A19">
      <w:pPr>
        <w:jc w:val="both"/>
      </w:pPr>
      <w:r w:rsidRPr="008E4F56">
        <w:rPr>
          <w:b/>
          <w:bCs/>
        </w:rPr>
        <w:t>Zahrnout subjekt do definice rodinného podniku</w:t>
      </w:r>
      <w:r>
        <w:t xml:space="preserve"> – nevyplňujte.</w:t>
      </w:r>
    </w:p>
    <w:p w14:paraId="481DD795" w14:textId="77777777" w:rsidR="008E4F56" w:rsidRDefault="00AA7EF0" w:rsidP="00C51A19">
      <w:pPr>
        <w:jc w:val="both"/>
      </w:pPr>
      <w:r>
        <w:rPr>
          <w:b/>
          <w:bCs/>
          <w:noProof/>
          <w:lang w:eastAsia="cs-CZ"/>
        </w:rPr>
        <w:lastRenderedPageBreak/>
        <mc:AlternateContent>
          <mc:Choice Requires="wpg">
            <w:drawing>
              <wp:inline distT="0" distB="0" distL="0" distR="0" wp14:anchorId="54D9BF45" wp14:editId="408B8AD7">
                <wp:extent cx="5760720" cy="4517559"/>
                <wp:effectExtent l="0" t="0" r="0" b="0"/>
                <wp:docPr id="726" name="Skupina 726"/>
                <wp:cNvGraphicFramePr/>
                <a:graphic xmlns:a="http://schemas.openxmlformats.org/drawingml/2006/main">
                  <a:graphicData uri="http://schemas.microsoft.com/office/word/2010/wordprocessingGroup">
                    <wpg:wgp>
                      <wpg:cNvGrpSpPr/>
                      <wpg:grpSpPr>
                        <a:xfrm>
                          <a:off x="0" y="0"/>
                          <a:ext cx="5760720" cy="4517559"/>
                          <a:chOff x="0" y="0"/>
                          <a:chExt cx="6261100" cy="5150485"/>
                        </a:xfrm>
                      </wpg:grpSpPr>
                      <pic:pic xmlns:pic="http://schemas.openxmlformats.org/drawingml/2006/picture">
                        <pic:nvPicPr>
                          <pic:cNvPr id="727" name="Obrázek 72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6261100" cy="5150485"/>
                          </a:xfrm>
                          <a:prstGeom prst="rect">
                            <a:avLst/>
                          </a:prstGeom>
                        </pic:spPr>
                      </pic:pic>
                      <wps:wsp>
                        <wps:cNvPr id="728" name="Obdélník 728"/>
                        <wps:cNvSpPr/>
                        <wps:spPr>
                          <a:xfrm>
                            <a:off x="51759" y="2009954"/>
                            <a:ext cx="1406105" cy="35242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729" name="Obdélník 729"/>
                        <wps:cNvSpPr/>
                        <wps:spPr>
                          <a:xfrm>
                            <a:off x="86264" y="3010619"/>
                            <a:ext cx="1431985" cy="35242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726" o:spid="_x0000_i1086" style="width:453.6pt;height:355.7pt;mso-position-horizontal-relative:char;mso-position-vertical-relative:line" coordsize="62611,51504">
                <v:shape id="Obrázek 727" o:spid="_x0000_s1087" type="#_x0000_t75" style="width:62611;height:51504;mso-wrap-style:square;position:absolute;visibility:visible">
                  <v:imagedata r:id="rId85" o:title=""/>
                </v:shape>
                <v:rect id="Obdélník 728" o:spid="_x0000_s1088" style="width:14061;height:3524;left:517;mso-wrap-style:square;position:absolute;top:20099;visibility:visible;v-text-anchor:middle" filled="f" strokecolor="red" strokeweight="2pt"/>
                <v:rect id="Obdélník 729" o:spid="_x0000_s1089" style="width:14320;height:3524;left:862;mso-wrap-style:square;position:absolute;top:30106;visibility:visible;v-text-anchor:middle" filled="f" strokecolor="red" strokeweight="2pt"/>
                <w10:wrap type="none"/>
                <w10:anchorlock/>
              </v:group>
            </w:pict>
          </mc:Fallback>
        </mc:AlternateContent>
      </w:r>
    </w:p>
    <w:p w14:paraId="3BE45D93" w14:textId="77777777" w:rsidR="008E4F56" w:rsidRDefault="008E4F56" w:rsidP="00C51A19">
      <w:pPr>
        <w:jc w:val="both"/>
      </w:pPr>
    </w:p>
    <w:p w14:paraId="42E6A033" w14:textId="77777777" w:rsidR="008E4F56" w:rsidRDefault="00AA7EF0" w:rsidP="008E4F56">
      <w:pPr>
        <w:spacing w:after="240"/>
        <w:jc w:val="both"/>
      </w:pPr>
      <w:r w:rsidRPr="008E4F56">
        <w:t>Výsledek validace:</w:t>
      </w:r>
    </w:p>
    <w:p w14:paraId="249CAF87" w14:textId="77777777" w:rsidR="008E4F56" w:rsidRDefault="00AA7EF0" w:rsidP="00C51A19">
      <w:pPr>
        <w:jc w:val="both"/>
      </w:pPr>
      <w:r>
        <w:rPr>
          <w:noProof/>
          <w:lang w:eastAsia="cs-CZ"/>
        </w:rPr>
        <w:drawing>
          <wp:inline distT="0" distB="0" distL="0" distR="0" wp14:anchorId="445A2C9A" wp14:editId="526DE942">
            <wp:extent cx="5760720" cy="1805940"/>
            <wp:effectExtent l="19050" t="19050" r="11430" b="2286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38137" name=""/>
                    <pic:cNvPicPr/>
                  </pic:nvPicPr>
                  <pic:blipFill>
                    <a:blip r:embed="rId86"/>
                    <a:stretch>
                      <a:fillRect/>
                    </a:stretch>
                  </pic:blipFill>
                  <pic:spPr>
                    <a:xfrm>
                      <a:off x="0" y="0"/>
                      <a:ext cx="5760720" cy="1805940"/>
                    </a:xfrm>
                    <a:prstGeom prst="rect">
                      <a:avLst/>
                    </a:prstGeom>
                    <a:ln>
                      <a:solidFill>
                        <a:schemeClr val="tx1"/>
                      </a:solidFill>
                    </a:ln>
                  </pic:spPr>
                </pic:pic>
              </a:graphicData>
            </a:graphic>
          </wp:inline>
        </w:drawing>
      </w:r>
    </w:p>
    <w:p w14:paraId="2A069035" w14:textId="77777777" w:rsidR="008E4F56" w:rsidRDefault="008E4F56" w:rsidP="00C51A19">
      <w:pPr>
        <w:jc w:val="both"/>
      </w:pPr>
    </w:p>
    <w:p w14:paraId="58D703A4" w14:textId="77777777" w:rsidR="008E4F56" w:rsidRDefault="00AA7EF0" w:rsidP="008E4F56">
      <w:pPr>
        <w:jc w:val="both"/>
      </w:pPr>
      <w:r>
        <w:t xml:space="preserve">V dolní části obrazovky je pak zobrazen </w:t>
      </w:r>
      <w:r>
        <w:t>seznam statutárních zástupců, který se automaticky vyplní na základě provedené validace. Tento seznam není propojen se záložkou osoby žadatele, kde se zadává statutární zástupce žadatele.</w:t>
      </w:r>
    </w:p>
    <w:p w14:paraId="4BB381DF" w14:textId="77777777" w:rsidR="008E4F56" w:rsidRPr="008E4F56" w:rsidRDefault="00AA7EF0" w:rsidP="008E4F56">
      <w:pPr>
        <w:jc w:val="both"/>
        <w:rPr>
          <w:b/>
          <w:bCs/>
        </w:rPr>
      </w:pPr>
      <w:r w:rsidRPr="008E4F56">
        <w:rPr>
          <w:b/>
          <w:bCs/>
        </w:rPr>
        <w:lastRenderedPageBreak/>
        <w:t>Funkce Kopie do profilu</w:t>
      </w:r>
    </w:p>
    <w:p w14:paraId="408A12F1" w14:textId="77777777" w:rsidR="008E4F56" w:rsidRDefault="00AA7EF0" w:rsidP="008E4F56">
      <w:pPr>
        <w:spacing w:after="240"/>
        <w:jc w:val="both"/>
      </w:pPr>
      <w:r>
        <w:t>Stiskem tlačítka Kopie do profilu lze jednod</w:t>
      </w:r>
      <w:r>
        <w:t>uše kopírovat informace o příslušném subjektu pro možnosti využití v další žádosti bez nutnosti znovu vkládat data.</w:t>
      </w:r>
      <w:r w:rsidRPr="008E4F56">
        <w:rPr>
          <w:noProof/>
        </w:rPr>
        <w:t xml:space="preserve"> </w:t>
      </w:r>
    </w:p>
    <w:p w14:paraId="0C05739B" w14:textId="77777777" w:rsidR="008E4F56" w:rsidRDefault="00AA7EF0" w:rsidP="008E4F56">
      <w:pPr>
        <w:jc w:val="both"/>
      </w:pPr>
      <w:r>
        <w:rPr>
          <w:noProof/>
        </w:rPr>
        <mc:AlternateContent>
          <mc:Choice Requires="wps">
            <w:drawing>
              <wp:anchor distT="0" distB="0" distL="114300" distR="114300" simplePos="0" relativeHeight="251705344" behindDoc="0" locked="0" layoutInCell="1" allowOverlap="1" wp14:anchorId="5D9A7698" wp14:editId="09C49B76">
                <wp:simplePos x="0" y="0"/>
                <wp:positionH relativeFrom="column">
                  <wp:posOffset>3548380</wp:posOffset>
                </wp:positionH>
                <wp:positionV relativeFrom="paragraph">
                  <wp:posOffset>1736090</wp:posOffset>
                </wp:positionV>
                <wp:extent cx="971550" cy="276046"/>
                <wp:effectExtent l="0" t="0" r="19050" b="10160"/>
                <wp:wrapNone/>
                <wp:docPr id="736" name="Obdélník 736"/>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Obdélník 736" o:spid="_x0000_s1090" style="width:76.5pt;height:21.75pt;margin-top:136.7pt;margin-left:279.4pt;mso-width-percent:0;mso-width-relative:margin;mso-wrap-distance-bottom:0;mso-wrap-distance-left:9pt;mso-wrap-distance-right:9pt;mso-wrap-distance-top:0;mso-wrap-style:square;position:absolute;visibility:visible;v-text-anchor:middle;z-index:251706368" filled="f" strokecolor="red" strokeweight="2pt"/>
            </w:pict>
          </mc:Fallback>
        </mc:AlternateContent>
      </w:r>
      <w:r>
        <w:rPr>
          <w:noProof/>
        </w:rPr>
        <w:drawing>
          <wp:inline distT="0" distB="0" distL="0" distR="0" wp14:anchorId="568CA31B" wp14:editId="6C5A2736">
            <wp:extent cx="5819775" cy="2682240"/>
            <wp:effectExtent l="0" t="0" r="9525" b="3810"/>
            <wp:docPr id="735" name="Obráze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30361" name="Obrázek 735"/>
                    <pic:cNvPicPr>
                      <a:picLocks noChangeAspect="1"/>
                    </pic:cNvPicPr>
                  </pic:nvPicPr>
                  <pic:blipFill>
                    <a:blip r:embed="rId85">
                      <a:extLst>
                        <a:ext uri="{28A0092B-C50C-407E-A947-70E740481C1C}">
                          <a14:useLocalDpi xmlns:a14="http://schemas.microsoft.com/office/drawing/2010/main" val="0"/>
                        </a:ext>
                      </a:extLst>
                    </a:blip>
                    <a:srcRect b="47911"/>
                    <a:stretch>
                      <a:fillRect/>
                    </a:stretch>
                  </pic:blipFill>
                  <pic:spPr bwMode="auto">
                    <a:xfrm>
                      <a:off x="0" y="0"/>
                      <a:ext cx="5819775" cy="2682240"/>
                    </a:xfrm>
                    <a:prstGeom prst="rect">
                      <a:avLst/>
                    </a:prstGeom>
                    <a:ln>
                      <a:noFill/>
                    </a:ln>
                    <a:extLst>
                      <a:ext uri="{53640926-AAD7-44D8-BBD7-CCE9431645EC}">
                        <a14:shadowObscured xmlns:a14="http://schemas.microsoft.com/office/drawing/2010/main"/>
                      </a:ext>
                    </a:extLst>
                  </pic:spPr>
                </pic:pic>
              </a:graphicData>
            </a:graphic>
          </wp:inline>
        </w:drawing>
      </w:r>
    </w:p>
    <w:p w14:paraId="4830C2CC" w14:textId="77777777" w:rsidR="008E4F56" w:rsidRDefault="008E4F56" w:rsidP="008E4F56">
      <w:pPr>
        <w:jc w:val="both"/>
      </w:pPr>
    </w:p>
    <w:p w14:paraId="11ADDC83" w14:textId="77777777" w:rsidR="008E4F56" w:rsidRDefault="00AA7EF0" w:rsidP="00027167">
      <w:pPr>
        <w:spacing w:after="240"/>
        <w:jc w:val="both"/>
      </w:pPr>
      <w:r w:rsidRPr="008E4F56">
        <w:t>Do pole „Název nového profilu uživatele“ vyplňte název subjektu, jehož údaje si chcete uložit pro pozdější využití a stiskněte tlačítko</w:t>
      </w:r>
      <w:r w:rsidRPr="008E4F56">
        <w:t xml:space="preserve"> Použít.</w:t>
      </w:r>
    </w:p>
    <w:p w14:paraId="55F13D3E" w14:textId="77777777" w:rsidR="00027167" w:rsidRDefault="00AA7EF0" w:rsidP="008E4F56">
      <w:pPr>
        <w:jc w:val="both"/>
      </w:pPr>
      <w:r>
        <w:rPr>
          <w:noProof/>
          <w:lang w:eastAsia="cs-CZ"/>
        </w:rPr>
        <mc:AlternateContent>
          <mc:Choice Requires="wps">
            <w:drawing>
              <wp:anchor distT="0" distB="0" distL="114300" distR="114300" simplePos="0" relativeHeight="251707392" behindDoc="0" locked="0" layoutInCell="1" allowOverlap="1" wp14:anchorId="599F2BBE" wp14:editId="4A5DEBDE">
                <wp:simplePos x="0" y="0"/>
                <wp:positionH relativeFrom="column">
                  <wp:posOffset>190500</wp:posOffset>
                </wp:positionH>
                <wp:positionV relativeFrom="paragraph">
                  <wp:posOffset>738505</wp:posOffset>
                </wp:positionV>
                <wp:extent cx="3724275" cy="371475"/>
                <wp:effectExtent l="0" t="0" r="28575" b="28575"/>
                <wp:wrapNone/>
                <wp:docPr id="153" name="Obdélník 153"/>
                <wp:cNvGraphicFramePr/>
                <a:graphic xmlns:a="http://schemas.openxmlformats.org/drawingml/2006/main">
                  <a:graphicData uri="http://schemas.microsoft.com/office/word/2010/wordprocessingShape">
                    <wps:wsp>
                      <wps:cNvSpPr/>
                      <wps:spPr>
                        <a:xfrm>
                          <a:off x="0" y="0"/>
                          <a:ext cx="3724275" cy="37147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53" o:spid="_x0000_s1091" style="width:293.25pt;height:29.25pt;margin-top:58.15pt;margin-left:15pt;mso-height-percent:0;mso-height-relative:margin;mso-width-percent:0;mso-width-relative:margin;mso-wrap-distance-bottom:0;mso-wrap-distance-left:9pt;mso-wrap-distance-right:9pt;mso-wrap-distance-top:0;mso-wrap-style:square;position:absolute;visibility:visible;v-text-anchor:middle;z-index:251708416" filled="f" strokecolor="red" strokeweight="2pt"/>
            </w:pict>
          </mc:Fallback>
        </mc:AlternateContent>
      </w:r>
      <w:r>
        <w:rPr>
          <w:noProof/>
          <w:lang w:eastAsia="cs-CZ"/>
        </w:rPr>
        <w:drawing>
          <wp:inline distT="0" distB="0" distL="0" distR="0" wp14:anchorId="102E874E" wp14:editId="64098523">
            <wp:extent cx="5239545" cy="2059388"/>
            <wp:effectExtent l="19050" t="19050" r="18415" b="17145"/>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82843" name=""/>
                    <pic:cNvPicPr/>
                  </pic:nvPicPr>
                  <pic:blipFill>
                    <a:blip r:embed="rId87"/>
                    <a:stretch>
                      <a:fillRect/>
                    </a:stretch>
                  </pic:blipFill>
                  <pic:spPr>
                    <a:xfrm>
                      <a:off x="0" y="0"/>
                      <a:ext cx="5235931" cy="2057968"/>
                    </a:xfrm>
                    <a:prstGeom prst="rect">
                      <a:avLst/>
                    </a:prstGeom>
                    <a:ln>
                      <a:solidFill>
                        <a:schemeClr val="tx1"/>
                      </a:solidFill>
                    </a:ln>
                  </pic:spPr>
                </pic:pic>
              </a:graphicData>
            </a:graphic>
          </wp:inline>
        </w:drawing>
      </w:r>
    </w:p>
    <w:p w14:paraId="22C76172" w14:textId="77777777" w:rsidR="00027167" w:rsidRDefault="00027167" w:rsidP="008E4F56">
      <w:pPr>
        <w:jc w:val="both"/>
      </w:pPr>
    </w:p>
    <w:p w14:paraId="55F217CC" w14:textId="77777777" w:rsidR="00027167" w:rsidRDefault="00AA7EF0" w:rsidP="00027167">
      <w:pPr>
        <w:spacing w:after="240"/>
        <w:jc w:val="both"/>
      </w:pPr>
      <w:r w:rsidRPr="00027167">
        <w:t>Systém potvrdí, že akce proběhla úspěšně.</w:t>
      </w:r>
    </w:p>
    <w:p w14:paraId="4387CE97" w14:textId="77777777" w:rsidR="00027167" w:rsidRDefault="00AA7EF0" w:rsidP="00027167">
      <w:pPr>
        <w:spacing w:after="240"/>
        <w:jc w:val="both"/>
      </w:pPr>
      <w:r>
        <w:rPr>
          <w:noProof/>
          <w:lang w:eastAsia="cs-CZ"/>
        </w:rPr>
        <w:lastRenderedPageBreak/>
        <w:drawing>
          <wp:inline distT="0" distB="0" distL="0" distR="0" wp14:anchorId="5C458CB2" wp14:editId="7333619A">
            <wp:extent cx="3695700" cy="1419225"/>
            <wp:effectExtent l="0" t="0" r="0" b="9525"/>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01013" name="Obrázek 156"/>
                    <pic:cNvPicPr/>
                  </pic:nvPicPr>
                  <pic:blipFill>
                    <a:blip r:embed="rId88">
                      <a:extLst>
                        <a:ext uri="{28A0092B-C50C-407E-A947-70E740481C1C}">
                          <a14:useLocalDpi xmlns:a14="http://schemas.microsoft.com/office/drawing/2010/main" val="0"/>
                        </a:ext>
                      </a:extLst>
                    </a:blip>
                    <a:stretch>
                      <a:fillRect/>
                    </a:stretch>
                  </pic:blipFill>
                  <pic:spPr>
                    <a:xfrm>
                      <a:off x="0" y="0"/>
                      <a:ext cx="3695700" cy="1419225"/>
                    </a:xfrm>
                    <a:prstGeom prst="rect">
                      <a:avLst/>
                    </a:prstGeom>
                  </pic:spPr>
                </pic:pic>
              </a:graphicData>
            </a:graphic>
          </wp:inline>
        </w:drawing>
      </w:r>
    </w:p>
    <w:p w14:paraId="4C0D5CC2" w14:textId="77777777" w:rsidR="00027167" w:rsidRDefault="00027167" w:rsidP="00027167">
      <w:pPr>
        <w:spacing w:after="240"/>
        <w:jc w:val="both"/>
      </w:pPr>
    </w:p>
    <w:p w14:paraId="37AC5984" w14:textId="77777777" w:rsidR="00027167" w:rsidRPr="00027167" w:rsidRDefault="00AA7EF0" w:rsidP="00027167">
      <w:pPr>
        <w:jc w:val="both"/>
        <w:rPr>
          <w:b/>
          <w:bCs/>
        </w:rPr>
      </w:pPr>
      <w:r w:rsidRPr="00027167">
        <w:rPr>
          <w:b/>
          <w:bCs/>
        </w:rPr>
        <w:t>Funkce Kopie do žádosti</w:t>
      </w:r>
    </w:p>
    <w:p w14:paraId="69F2EB07" w14:textId="77777777" w:rsidR="00027167" w:rsidRDefault="00AA7EF0" w:rsidP="00027167">
      <w:pPr>
        <w:spacing w:after="240"/>
        <w:jc w:val="both"/>
      </w:pPr>
      <w:r>
        <w:t>Pokud chcete v budoucnu uložené údaje o subjektu znovu využít, např. při zakládání další žádosti o podporu, můžete data o příslušném subjektu, která máte uložená ve svém prof</w:t>
      </w:r>
      <w:r>
        <w:t>ilu, vyvolat stiskem tlačítka Kopie do žádosti.</w:t>
      </w:r>
    </w:p>
    <w:p w14:paraId="272F4FB9" w14:textId="77777777" w:rsidR="00027167" w:rsidRDefault="00AA7EF0" w:rsidP="00027167">
      <w:pPr>
        <w:spacing w:after="240"/>
        <w:jc w:val="both"/>
      </w:pPr>
      <w:r>
        <w:rPr>
          <w:noProof/>
        </w:rPr>
        <mc:AlternateContent>
          <mc:Choice Requires="wps">
            <w:drawing>
              <wp:anchor distT="0" distB="0" distL="114300" distR="114300" simplePos="0" relativeHeight="251709440" behindDoc="0" locked="0" layoutInCell="1" allowOverlap="1" wp14:anchorId="15344217" wp14:editId="10D82AA0">
                <wp:simplePos x="0" y="0"/>
                <wp:positionH relativeFrom="column">
                  <wp:posOffset>4495800</wp:posOffset>
                </wp:positionH>
                <wp:positionV relativeFrom="paragraph">
                  <wp:posOffset>1725295</wp:posOffset>
                </wp:positionV>
                <wp:extent cx="971550" cy="276046"/>
                <wp:effectExtent l="0" t="0" r="19050" b="10160"/>
                <wp:wrapNone/>
                <wp:docPr id="25" name="Obdélník 25"/>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Obdélník 25" o:spid="_x0000_s1092" style="width:76.5pt;height:21.75pt;margin-top:135.85pt;margin-left:354pt;mso-width-percent:0;mso-width-relative:margin;mso-wrap-distance-bottom:0;mso-wrap-distance-left:9pt;mso-wrap-distance-right:9pt;mso-wrap-distance-top:0;mso-wrap-style:square;position:absolute;visibility:visible;v-text-anchor:middle;z-index:251710464" filled="f" strokecolor="red" strokeweight="2pt"/>
            </w:pict>
          </mc:Fallback>
        </mc:AlternateContent>
      </w:r>
      <w:r>
        <w:rPr>
          <w:noProof/>
        </w:rPr>
        <w:drawing>
          <wp:inline distT="0" distB="0" distL="0" distR="0" wp14:anchorId="4FE7ED6D" wp14:editId="0F8C5C5F">
            <wp:extent cx="5810250" cy="2682240"/>
            <wp:effectExtent l="0" t="0" r="0" b="3810"/>
            <wp:docPr id="739" name="Obráze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35922" name="Obrázek 739"/>
                    <pic:cNvPicPr>
                      <a:picLocks noChangeAspect="1"/>
                    </pic:cNvPicPr>
                  </pic:nvPicPr>
                  <pic:blipFill>
                    <a:blip r:embed="rId85">
                      <a:extLst>
                        <a:ext uri="{28A0092B-C50C-407E-A947-70E740481C1C}">
                          <a14:useLocalDpi xmlns:a14="http://schemas.microsoft.com/office/drawing/2010/main" val="0"/>
                        </a:ext>
                      </a:extLst>
                    </a:blip>
                    <a:srcRect b="47911"/>
                    <a:stretch>
                      <a:fillRect/>
                    </a:stretch>
                  </pic:blipFill>
                  <pic:spPr bwMode="auto">
                    <a:xfrm>
                      <a:off x="0" y="0"/>
                      <a:ext cx="5810250" cy="2682240"/>
                    </a:xfrm>
                    <a:prstGeom prst="rect">
                      <a:avLst/>
                    </a:prstGeom>
                    <a:ln>
                      <a:noFill/>
                    </a:ln>
                    <a:extLst>
                      <a:ext uri="{53640926-AAD7-44D8-BBD7-CCE9431645EC}">
                        <a14:shadowObscured xmlns:a14="http://schemas.microsoft.com/office/drawing/2010/main"/>
                      </a:ext>
                    </a:extLst>
                  </pic:spPr>
                </pic:pic>
              </a:graphicData>
            </a:graphic>
          </wp:inline>
        </w:drawing>
      </w:r>
    </w:p>
    <w:p w14:paraId="5D12406D" w14:textId="77777777" w:rsidR="00027167" w:rsidRDefault="00027167" w:rsidP="00027167">
      <w:pPr>
        <w:spacing w:after="240"/>
        <w:jc w:val="both"/>
      </w:pPr>
    </w:p>
    <w:p w14:paraId="203E75BC" w14:textId="77777777" w:rsidR="00027167" w:rsidRDefault="00AA7EF0" w:rsidP="00027167">
      <w:pPr>
        <w:spacing w:after="240"/>
        <w:jc w:val="both"/>
      </w:pPr>
      <w:r w:rsidRPr="00027167">
        <w:t>Z číselníku přes tlačítko Profil uživatele vyberte svůj profil.</w:t>
      </w:r>
    </w:p>
    <w:p w14:paraId="17376280" w14:textId="77777777" w:rsidR="00027167" w:rsidRDefault="00AA7EF0" w:rsidP="00027167">
      <w:pPr>
        <w:spacing w:after="240"/>
        <w:jc w:val="both"/>
      </w:pPr>
      <w:r w:rsidRPr="00824B3E">
        <w:rPr>
          <w:noProof/>
          <w:lang w:eastAsia="cs-CZ"/>
        </w:rPr>
        <mc:AlternateContent>
          <mc:Choice Requires="wps">
            <w:drawing>
              <wp:anchor distT="0" distB="0" distL="114300" distR="114300" simplePos="0" relativeHeight="251713536" behindDoc="0" locked="0" layoutInCell="1" allowOverlap="1" wp14:anchorId="16C05FF6" wp14:editId="6D2E23BA">
                <wp:simplePos x="0" y="0"/>
                <wp:positionH relativeFrom="column">
                  <wp:posOffset>3638550</wp:posOffset>
                </wp:positionH>
                <wp:positionV relativeFrom="paragraph">
                  <wp:posOffset>596265</wp:posOffset>
                </wp:positionV>
                <wp:extent cx="1657350" cy="304800"/>
                <wp:effectExtent l="0" t="0" r="19050" b="19050"/>
                <wp:wrapNone/>
                <wp:docPr id="162" name="Textové pole 162"/>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62781E0A" w14:textId="77777777" w:rsidR="00027167" w:rsidRPr="00824B3E" w:rsidRDefault="00AA7EF0" w:rsidP="00027167">
                            <w:r w:rsidRPr="00824B3E">
                              <w:t>Výběr z číselníku</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ové pole 162" o:spid="_x0000_s1093" type="#_x0000_t202" style="width:130.5pt;height:24pt;margin-top:46.95pt;margin-left:286.5pt;mso-height-percent:0;mso-height-relative:margin;mso-width-percent:0;mso-width-relative:margin;mso-wrap-distance-bottom:0;mso-wrap-distance-left:9pt;mso-wrap-distance-right:9pt;mso-wrap-distance-top:0;mso-wrap-style:square;position:absolute;visibility:visible;v-text-anchor:top;z-index:251714560" fillcolor="window" strokeweight="0.5pt">
                <v:textbox>
                  <w:txbxContent>
                    <w:p w:rsidR="00027167" w:rsidRPr="00824B3E" w:rsidP="00027167" w14:paraId="2342684A" w14:textId="7777777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1488" behindDoc="0" locked="0" layoutInCell="1" allowOverlap="1" wp14:anchorId="1E1D7BBA" wp14:editId="6C204A70">
                <wp:simplePos x="0" y="0"/>
                <wp:positionH relativeFrom="column">
                  <wp:posOffset>3981450</wp:posOffset>
                </wp:positionH>
                <wp:positionV relativeFrom="paragraph">
                  <wp:posOffset>192405</wp:posOffset>
                </wp:positionV>
                <wp:extent cx="800100" cy="276225"/>
                <wp:effectExtent l="0" t="0" r="19050" b="28575"/>
                <wp:wrapNone/>
                <wp:docPr id="161" name="Šipka doleva 161"/>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Šipka doleva 161" o:spid="_x0000_s1094" type="#_x0000_t66" style="width:63pt;height:21.75pt;margin-top:15.15pt;margin-left:313.5pt;mso-height-percent:0;mso-height-relative:margin;mso-width-percent:0;mso-width-relative:margin;mso-wrap-distance-bottom:0;mso-wrap-distance-left:9pt;mso-wrap-distance-right:9pt;mso-wrap-distance-top:0;mso-wrap-style:square;position:absolute;visibility:visible;v-text-anchor:middle;z-index:251712512" adj="4315,4678" fillcolor="red" strokecolor="red" strokeweight="2pt"/>
            </w:pict>
          </mc:Fallback>
        </mc:AlternateContent>
      </w:r>
      <w:r>
        <w:rPr>
          <w:noProof/>
          <w:lang w:eastAsia="cs-CZ"/>
        </w:rPr>
        <w:drawing>
          <wp:inline distT="0" distB="0" distL="0" distR="0" wp14:anchorId="2DD4898C" wp14:editId="4DAD9833">
            <wp:extent cx="5684520" cy="1647825"/>
            <wp:effectExtent l="19050" t="19050" r="11430" b="28575"/>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076345" name=""/>
                    <pic:cNvPicPr/>
                  </pic:nvPicPr>
                  <pic:blipFill>
                    <a:blip r:embed="rId89"/>
                    <a:stretch>
                      <a:fillRect/>
                    </a:stretch>
                  </pic:blipFill>
                  <pic:spPr>
                    <a:xfrm>
                      <a:off x="0" y="0"/>
                      <a:ext cx="5702028" cy="1652900"/>
                    </a:xfrm>
                    <a:prstGeom prst="rect">
                      <a:avLst/>
                    </a:prstGeom>
                    <a:ln>
                      <a:solidFill>
                        <a:schemeClr val="tx1"/>
                      </a:solidFill>
                    </a:ln>
                  </pic:spPr>
                </pic:pic>
              </a:graphicData>
            </a:graphic>
          </wp:inline>
        </w:drawing>
      </w:r>
    </w:p>
    <w:p w14:paraId="42CA7AA1" w14:textId="77777777" w:rsidR="00027167" w:rsidRDefault="00AA7EF0" w:rsidP="00027167">
      <w:pPr>
        <w:spacing w:after="240"/>
        <w:jc w:val="both"/>
      </w:pPr>
      <w:r>
        <w:rPr>
          <w:noProof/>
          <w:lang w:eastAsia="cs-CZ"/>
        </w:rPr>
        <w:lastRenderedPageBreak/>
        <w:drawing>
          <wp:inline distT="0" distB="0" distL="0" distR="0" wp14:anchorId="17B4BC4A" wp14:editId="0BA81B9B">
            <wp:extent cx="5760720" cy="2105660"/>
            <wp:effectExtent l="0" t="0" r="0" b="889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49800" name="Obrázek 160"/>
                    <pic:cNvPicPr/>
                  </pic:nvPicPr>
                  <pic:blipFill>
                    <a:blip r:embed="rId90">
                      <a:extLst>
                        <a:ext uri="{28A0092B-C50C-407E-A947-70E740481C1C}">
                          <a14:useLocalDpi xmlns:a14="http://schemas.microsoft.com/office/drawing/2010/main" val="0"/>
                        </a:ext>
                      </a:extLst>
                    </a:blip>
                    <a:stretch>
                      <a:fillRect/>
                    </a:stretch>
                  </pic:blipFill>
                  <pic:spPr>
                    <a:xfrm>
                      <a:off x="0" y="0"/>
                      <a:ext cx="5760720" cy="2105660"/>
                    </a:xfrm>
                    <a:prstGeom prst="rect">
                      <a:avLst/>
                    </a:prstGeom>
                  </pic:spPr>
                </pic:pic>
              </a:graphicData>
            </a:graphic>
          </wp:inline>
        </w:drawing>
      </w:r>
    </w:p>
    <w:p w14:paraId="6CCF39D1" w14:textId="77777777" w:rsidR="00027167" w:rsidRDefault="00027167" w:rsidP="00027167">
      <w:pPr>
        <w:spacing w:after="240"/>
        <w:jc w:val="both"/>
      </w:pPr>
    </w:p>
    <w:p w14:paraId="64EA0421" w14:textId="77777777" w:rsidR="00027167" w:rsidRDefault="00AA7EF0" w:rsidP="00027167">
      <w:pPr>
        <w:spacing w:after="240"/>
        <w:jc w:val="both"/>
      </w:pPr>
      <w:r w:rsidRPr="00027167">
        <w:t xml:space="preserve">Následně se vám zpřístupní pole pro výběr názvu subjektu, kde výběrem z číselníku provedete volbu </w:t>
      </w:r>
      <w:r w:rsidRPr="00027167">
        <w:t>příslušného subjektu.</w:t>
      </w:r>
    </w:p>
    <w:p w14:paraId="00AD53EA" w14:textId="77777777" w:rsidR="00027167" w:rsidRDefault="00AA7EF0" w:rsidP="00027167">
      <w:pPr>
        <w:spacing w:after="240"/>
        <w:jc w:val="both"/>
      </w:pPr>
      <w:r w:rsidRPr="00824B3E">
        <w:rPr>
          <w:noProof/>
          <w:lang w:eastAsia="cs-CZ"/>
        </w:rPr>
        <mc:AlternateContent>
          <mc:Choice Requires="wps">
            <w:drawing>
              <wp:anchor distT="0" distB="0" distL="114300" distR="114300" simplePos="0" relativeHeight="251717632" behindDoc="0" locked="0" layoutInCell="1" allowOverlap="1" wp14:anchorId="4B37D00A" wp14:editId="3734FB75">
                <wp:simplePos x="0" y="0"/>
                <wp:positionH relativeFrom="column">
                  <wp:posOffset>3733800</wp:posOffset>
                </wp:positionH>
                <wp:positionV relativeFrom="paragraph">
                  <wp:posOffset>1059180</wp:posOffset>
                </wp:positionV>
                <wp:extent cx="1657350" cy="304800"/>
                <wp:effectExtent l="0" t="0" r="19050" b="19050"/>
                <wp:wrapNone/>
                <wp:docPr id="31" name="Textové pole 31"/>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74E649C0" w14:textId="77777777" w:rsidR="00027167" w:rsidRPr="00824B3E" w:rsidRDefault="00AA7EF0" w:rsidP="00027167">
                            <w:r w:rsidRPr="00824B3E">
                              <w:t>Výběr z číselníku</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ové pole 31" o:spid="_x0000_s1095" type="#_x0000_t202" style="width:130.5pt;height:24pt;margin-top:83.4pt;margin-left:294pt;mso-height-percent:0;mso-height-relative:margin;mso-width-percent:0;mso-width-relative:margin;mso-wrap-distance-bottom:0;mso-wrap-distance-left:9pt;mso-wrap-distance-right:9pt;mso-wrap-distance-top:0;mso-wrap-style:square;position:absolute;visibility:visible;v-text-anchor:top;z-index:251718656" fillcolor="window" strokeweight="0.5pt">
                <v:textbox>
                  <w:txbxContent>
                    <w:p w:rsidR="00027167" w:rsidRPr="00824B3E" w:rsidP="00027167" w14:paraId="1F1423D3" w14:textId="7777777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5584" behindDoc="0" locked="0" layoutInCell="1" allowOverlap="1" wp14:anchorId="069F7998" wp14:editId="2F0877A3">
                <wp:simplePos x="0" y="0"/>
                <wp:positionH relativeFrom="column">
                  <wp:posOffset>4067175</wp:posOffset>
                </wp:positionH>
                <wp:positionV relativeFrom="paragraph">
                  <wp:posOffset>687070</wp:posOffset>
                </wp:positionV>
                <wp:extent cx="800100" cy="276225"/>
                <wp:effectExtent l="0" t="0" r="19050" b="28575"/>
                <wp:wrapNone/>
                <wp:docPr id="164" name="Šipka doleva 16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Šipka doleva 164" o:spid="_x0000_s1096" type="#_x0000_t66" style="width:63pt;height:21.75pt;margin-top:54.1pt;margin-left:320.25pt;mso-height-percent:0;mso-height-relative:margin;mso-width-percent:0;mso-width-relative:margin;mso-wrap-distance-bottom:0;mso-wrap-distance-left:9pt;mso-wrap-distance-right:9pt;mso-wrap-distance-top:0;mso-wrap-style:square;position:absolute;visibility:visible;v-text-anchor:middle;z-index:251716608" adj="4315,4678" fillcolor="red" strokecolor="red" strokeweight="2pt"/>
            </w:pict>
          </mc:Fallback>
        </mc:AlternateContent>
      </w:r>
      <w:r>
        <w:rPr>
          <w:noProof/>
          <w:lang w:eastAsia="cs-CZ"/>
        </w:rPr>
        <w:drawing>
          <wp:inline distT="0" distB="0" distL="0" distR="0" wp14:anchorId="72E283A0" wp14:editId="76E0820A">
            <wp:extent cx="5760720" cy="1952625"/>
            <wp:effectExtent l="0" t="0" r="0" b="9525"/>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19800" name=""/>
                    <pic:cNvPicPr/>
                  </pic:nvPicPr>
                  <pic:blipFill>
                    <a:blip r:embed="rId91"/>
                    <a:stretch>
                      <a:fillRect/>
                    </a:stretch>
                  </pic:blipFill>
                  <pic:spPr>
                    <a:xfrm>
                      <a:off x="0" y="0"/>
                      <a:ext cx="5760720" cy="1952625"/>
                    </a:xfrm>
                    <a:prstGeom prst="rect">
                      <a:avLst/>
                    </a:prstGeom>
                  </pic:spPr>
                </pic:pic>
              </a:graphicData>
            </a:graphic>
          </wp:inline>
        </w:drawing>
      </w:r>
    </w:p>
    <w:p w14:paraId="1478D708" w14:textId="77777777" w:rsidR="00027167" w:rsidRDefault="00027167" w:rsidP="00027167">
      <w:pPr>
        <w:spacing w:after="240"/>
        <w:jc w:val="both"/>
      </w:pPr>
    </w:p>
    <w:p w14:paraId="7ADE0906" w14:textId="77777777" w:rsidR="00027167" w:rsidRDefault="00AA7EF0" w:rsidP="00027167">
      <w:pPr>
        <w:spacing w:after="240"/>
        <w:jc w:val="both"/>
      </w:pPr>
      <w:r>
        <w:rPr>
          <w:noProof/>
          <w:lang w:eastAsia="cs-CZ"/>
        </w:rPr>
        <w:drawing>
          <wp:inline distT="0" distB="0" distL="0" distR="0" wp14:anchorId="1DE9AFA6" wp14:editId="29042A14">
            <wp:extent cx="5760720" cy="2273935"/>
            <wp:effectExtent l="0" t="0" r="0" b="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47230" name="Obrázek 166"/>
                    <pic:cNvPicPr/>
                  </pic:nvPicPr>
                  <pic:blipFill>
                    <a:blip r:embed="rId92">
                      <a:extLst>
                        <a:ext uri="{28A0092B-C50C-407E-A947-70E740481C1C}">
                          <a14:useLocalDpi xmlns:a14="http://schemas.microsoft.com/office/drawing/2010/main" val="0"/>
                        </a:ext>
                      </a:extLst>
                    </a:blip>
                    <a:stretch>
                      <a:fillRect/>
                    </a:stretch>
                  </pic:blipFill>
                  <pic:spPr>
                    <a:xfrm>
                      <a:off x="0" y="0"/>
                      <a:ext cx="5760720" cy="2273935"/>
                    </a:xfrm>
                    <a:prstGeom prst="rect">
                      <a:avLst/>
                    </a:prstGeom>
                  </pic:spPr>
                </pic:pic>
              </a:graphicData>
            </a:graphic>
          </wp:inline>
        </w:drawing>
      </w:r>
    </w:p>
    <w:p w14:paraId="330D1C96" w14:textId="77777777" w:rsidR="00027167" w:rsidRDefault="00AA7EF0" w:rsidP="00027167">
      <w:pPr>
        <w:spacing w:after="240"/>
        <w:jc w:val="both"/>
      </w:pPr>
      <w:r w:rsidRPr="00027167">
        <w:lastRenderedPageBreak/>
        <w:t>Tlačítkem Použít následně potvrďte akci. Data se zkopírují do žádosti o podporu bez nutnosti znovu vkládat IČ.</w:t>
      </w:r>
    </w:p>
    <w:p w14:paraId="190E69DB" w14:textId="77777777" w:rsidR="00027167" w:rsidRDefault="00AA7EF0" w:rsidP="00027167">
      <w:pPr>
        <w:spacing w:after="240"/>
        <w:jc w:val="both"/>
      </w:pPr>
      <w:r>
        <w:rPr>
          <w:noProof/>
          <w:lang w:eastAsia="cs-CZ"/>
        </w:rPr>
        <mc:AlternateContent>
          <mc:Choice Requires="wps">
            <w:drawing>
              <wp:anchor distT="0" distB="0" distL="114300" distR="114300" simplePos="0" relativeHeight="251719680" behindDoc="0" locked="0" layoutInCell="1" allowOverlap="1" wp14:anchorId="1FCF12A4" wp14:editId="660ADB18">
                <wp:simplePos x="0" y="0"/>
                <wp:positionH relativeFrom="column">
                  <wp:posOffset>1976755</wp:posOffset>
                </wp:positionH>
                <wp:positionV relativeFrom="paragraph">
                  <wp:posOffset>1609725</wp:posOffset>
                </wp:positionV>
                <wp:extent cx="952500" cy="266700"/>
                <wp:effectExtent l="0" t="0" r="19050" b="19050"/>
                <wp:wrapNone/>
                <wp:docPr id="168" name="Obdélník 168"/>
                <wp:cNvGraphicFramePr/>
                <a:graphic xmlns:a="http://schemas.openxmlformats.org/drawingml/2006/main">
                  <a:graphicData uri="http://schemas.microsoft.com/office/word/2010/wordprocessingShape">
                    <wps:wsp>
                      <wps:cNvSpPr/>
                      <wps:spPr>
                        <a:xfrm>
                          <a:off x="0" y="0"/>
                          <a:ext cx="952500" cy="26670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68" o:spid="_x0000_s1097" style="width:75pt;height:21pt;margin-top:126.75pt;margin-left:155.65pt;mso-height-percent:0;mso-height-relative:margin;mso-width-percent:0;mso-width-relative:margin;mso-wrap-distance-bottom:0;mso-wrap-distance-left:9pt;mso-wrap-distance-right:9pt;mso-wrap-distance-top:0;mso-wrap-style:square;position:absolute;visibility:visible;v-text-anchor:middle;z-index:251720704" filled="f" strokecolor="red" strokeweight="2pt"/>
            </w:pict>
          </mc:Fallback>
        </mc:AlternateContent>
      </w:r>
      <w:r>
        <w:rPr>
          <w:noProof/>
          <w:lang w:eastAsia="cs-CZ"/>
        </w:rPr>
        <w:drawing>
          <wp:inline distT="0" distB="0" distL="0" distR="0" wp14:anchorId="4984066E" wp14:editId="68F77436">
            <wp:extent cx="5760720" cy="2201545"/>
            <wp:effectExtent l="0" t="0" r="0" b="8255"/>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85689" name=""/>
                    <pic:cNvPicPr/>
                  </pic:nvPicPr>
                  <pic:blipFill>
                    <a:blip r:embed="rId93"/>
                    <a:stretch>
                      <a:fillRect/>
                    </a:stretch>
                  </pic:blipFill>
                  <pic:spPr>
                    <a:xfrm>
                      <a:off x="0" y="0"/>
                      <a:ext cx="5760720" cy="2201545"/>
                    </a:xfrm>
                    <a:prstGeom prst="rect">
                      <a:avLst/>
                    </a:prstGeom>
                  </pic:spPr>
                </pic:pic>
              </a:graphicData>
            </a:graphic>
          </wp:inline>
        </w:drawing>
      </w:r>
    </w:p>
    <w:p w14:paraId="58FFB559" w14:textId="77777777" w:rsidR="00027167" w:rsidRDefault="00027167" w:rsidP="00027167">
      <w:pPr>
        <w:spacing w:after="240"/>
        <w:jc w:val="both"/>
      </w:pPr>
    </w:p>
    <w:p w14:paraId="64DCF969" w14:textId="77777777" w:rsidR="00027167" w:rsidRDefault="00AA7EF0" w:rsidP="00027167">
      <w:pPr>
        <w:pStyle w:val="MPnadpis2"/>
        <w:numPr>
          <w:ilvl w:val="1"/>
          <w:numId w:val="5"/>
        </w:numPr>
      </w:pPr>
      <w:bookmarkStart w:id="81" w:name="_Toc256000026"/>
      <w:r>
        <w:t>Záložka Adresy subjektu</w:t>
      </w:r>
      <w:bookmarkEnd w:id="81"/>
    </w:p>
    <w:p w14:paraId="0C59286F" w14:textId="77777777" w:rsidR="00027167" w:rsidRDefault="00AA7EF0" w:rsidP="00027167">
      <w:pPr>
        <w:jc w:val="both"/>
      </w:pPr>
      <w:r>
        <w:t xml:space="preserve">Oficiální adresa žadatele je načtena automaticky při </w:t>
      </w:r>
      <w:r>
        <w:t>správném zadání žadatele a jeho úspěšné validaci na záložce Subjekty projektu. Adresu pro doručení je třeba doplnit prostřednictvím tlačítka „Nový záznam“. V případě, že se oficiální adresa shoduje s adresou pro doručení, provede se pouze přiřazení typu ad</w:t>
      </w:r>
      <w:r>
        <w:t>resy v dolní části obrazovky. Adresy k ostatním subjektům se nezadávají.</w:t>
      </w:r>
    </w:p>
    <w:p w14:paraId="5370E465" w14:textId="77777777" w:rsidR="00027167" w:rsidRDefault="00AA7EF0" w:rsidP="00027167">
      <w:pPr>
        <w:jc w:val="both"/>
      </w:pPr>
      <w:r>
        <w:t>Pokud systém po validaci zobrazí nesprávnou adresu, je nutné přiložit do záložky Dokumenty přílohu, ve které žadatel na tento fakt upozorní a uvede v ní správnou adresu.</w:t>
      </w:r>
    </w:p>
    <w:p w14:paraId="2CF6C7C4" w14:textId="77777777" w:rsidR="00027167" w:rsidRDefault="00AA7EF0" w:rsidP="00027167">
      <w:pPr>
        <w:jc w:val="both"/>
      </w:pPr>
      <w:r>
        <w:rPr>
          <w:noProof/>
          <w:lang w:eastAsia="cs-CZ"/>
        </w:rPr>
        <w:lastRenderedPageBreak/>
        <mc:AlternateContent>
          <mc:Choice Requires="wpg">
            <w:drawing>
              <wp:inline distT="0" distB="0" distL="0" distR="0" wp14:anchorId="78323C0B" wp14:editId="3A365893">
                <wp:extent cx="5917721" cy="5607170"/>
                <wp:effectExtent l="0" t="0" r="6985" b="12700"/>
                <wp:docPr id="744" name="Skupina 744"/>
                <wp:cNvGraphicFramePr/>
                <a:graphic xmlns:a="http://schemas.openxmlformats.org/drawingml/2006/main">
                  <a:graphicData uri="http://schemas.microsoft.com/office/word/2010/wordprocessingGroup">
                    <wpg:wgp>
                      <wpg:cNvGrpSpPr/>
                      <wpg:grpSpPr>
                        <a:xfrm>
                          <a:off x="0" y="0"/>
                          <a:ext cx="5917721" cy="5607170"/>
                          <a:chOff x="0" y="0"/>
                          <a:chExt cx="6261100" cy="6140930"/>
                        </a:xfrm>
                      </wpg:grpSpPr>
                      <pic:pic xmlns:pic="http://schemas.openxmlformats.org/drawingml/2006/picture">
                        <pic:nvPicPr>
                          <pic:cNvPr id="742" name="Obrázek 742"/>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261100" cy="6003925"/>
                          </a:xfrm>
                          <a:prstGeom prst="rect">
                            <a:avLst/>
                          </a:prstGeom>
                        </pic:spPr>
                      </pic:pic>
                      <wps:wsp>
                        <wps:cNvPr id="199" name="Obdélník 199"/>
                        <wps:cNvSpPr/>
                        <wps:spPr>
                          <a:xfrm>
                            <a:off x="51759" y="5055080"/>
                            <a:ext cx="6193766" cy="10858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743" name="Obdélník 743"/>
                        <wps:cNvSpPr/>
                        <wps:spPr>
                          <a:xfrm>
                            <a:off x="25879" y="1483744"/>
                            <a:ext cx="6193766" cy="10858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744" o:spid="_x0000_i1098" style="width:465.95pt;height:441.5pt;mso-position-horizontal-relative:char;mso-position-vertical-relative:line" coordsize="62611,61409">
                <v:shape id="Obrázek 742" o:spid="_x0000_s1099" type="#_x0000_t75" style="width:62611;height:60039;mso-wrap-style:square;position:absolute;visibility:visible">
                  <v:imagedata r:id="rId95" o:title=""/>
                </v:shape>
                <v:rect id="Obdélník 199" o:spid="_x0000_s1100" style="width:61938;height:10859;left:517;mso-wrap-style:square;position:absolute;top:50550;visibility:visible;v-text-anchor:middle" filled="f" strokecolor="red" strokeweight="2pt"/>
                <v:rect id="Obdélník 743" o:spid="_x0000_s1101" style="width:61938;height:10858;left:258;mso-wrap-style:square;position:absolute;top:14837;visibility:visible;v-text-anchor:middle" filled="f" strokecolor="red" strokeweight="2pt"/>
                <w10:wrap type="none"/>
                <w10:anchorlock/>
              </v:group>
            </w:pict>
          </mc:Fallback>
        </mc:AlternateContent>
      </w:r>
    </w:p>
    <w:p w14:paraId="125A7236" w14:textId="77777777" w:rsidR="00027167" w:rsidRDefault="00027167" w:rsidP="00027167">
      <w:pPr>
        <w:jc w:val="both"/>
      </w:pPr>
    </w:p>
    <w:p w14:paraId="32DC4A73" w14:textId="77777777" w:rsidR="00F9594D" w:rsidRDefault="00AA7EF0" w:rsidP="00F9594D">
      <w:pPr>
        <w:pStyle w:val="MPnadpis2"/>
        <w:numPr>
          <w:ilvl w:val="1"/>
          <w:numId w:val="5"/>
        </w:numPr>
      </w:pPr>
      <w:bookmarkStart w:id="82" w:name="_Toc256000027"/>
      <w:r>
        <w:t>Záložka Os</w:t>
      </w:r>
      <w:r>
        <w:t>oby subjektu</w:t>
      </w:r>
      <w:bookmarkEnd w:id="82"/>
    </w:p>
    <w:p w14:paraId="4820E688" w14:textId="77777777" w:rsidR="00027167" w:rsidRDefault="00AA7EF0" w:rsidP="00027167">
      <w:pPr>
        <w:jc w:val="both"/>
      </w:pPr>
      <w:r>
        <w:t xml:space="preserve">Do této záložky se uvádějí osoby k zadanému typu subjektu </w:t>
      </w:r>
      <w:r w:rsidR="00F9594D">
        <w:t>–</w:t>
      </w:r>
      <w:r>
        <w:t xml:space="preserve"> statutární</w:t>
      </w:r>
      <w:r w:rsidR="00F9594D">
        <w:t xml:space="preserve"> </w:t>
      </w:r>
      <w:r>
        <w:t xml:space="preserve">zástupce a kontaktní osoba žadatele, osoba jednající jménem žadatele/příjemce. </w:t>
      </w:r>
    </w:p>
    <w:p w14:paraId="3138D78F" w14:textId="77777777" w:rsidR="00027167" w:rsidRDefault="00AA7EF0" w:rsidP="00027167">
      <w:pPr>
        <w:jc w:val="both"/>
      </w:pPr>
      <w:r>
        <w:t>V případě, že žadatel dá plnou moc/pověření k podepisování úloh jiné osobě, vyberte typ subj</w:t>
      </w:r>
      <w:r>
        <w:t>ektu zástupce žadatele (osoba jednající jménem účastníka) a na záložce Osoby subjektu vyplňte identifikační a kontaktní údaje všech osob oprávněných k podepisování úloh (žádost o</w:t>
      </w:r>
      <w:r w:rsidR="00F9594D">
        <w:t> </w:t>
      </w:r>
      <w:r>
        <w:t>podporu, žádost o změnu, žádost o platbu, zpráva o realizaci, informace o pok</w:t>
      </w:r>
      <w:r>
        <w:t xml:space="preserve">roku, zpráva o udržitelnosti, žádost o přezkum rozhodnutí). </w:t>
      </w:r>
    </w:p>
    <w:p w14:paraId="6CB24EDB" w14:textId="77777777" w:rsidR="00027167" w:rsidRDefault="00AA7EF0" w:rsidP="00F9594D">
      <w:pPr>
        <w:spacing w:after="240"/>
        <w:jc w:val="both"/>
      </w:pPr>
      <w:r>
        <w:lastRenderedPageBreak/>
        <w:t>Zaškrtnutím checkboxu potvrďte, zda se jedná o kontaktní osobu nebo statutárního zástupce žadatele. Je možné zaškrtnout oba checkboxy. Stiskem tlačítka Uložit žadatel údaje uloží. Tyto údaje se m</w:t>
      </w:r>
      <w:r>
        <w:t>usí vyplnit pouze u žadatele.</w:t>
      </w:r>
    </w:p>
    <w:p w14:paraId="0F881375" w14:textId="77777777" w:rsidR="00F9594D" w:rsidRDefault="00AA7EF0" w:rsidP="00027167">
      <w:pPr>
        <w:jc w:val="both"/>
      </w:pPr>
      <w:r>
        <w:rPr>
          <w:noProof/>
          <w:sz w:val="16"/>
          <w:szCs w:val="16"/>
          <w:lang w:eastAsia="cs-CZ"/>
        </w:rPr>
        <mc:AlternateContent>
          <mc:Choice Requires="wpg">
            <w:drawing>
              <wp:inline distT="0" distB="0" distL="0" distR="0" wp14:anchorId="51F0CC81" wp14:editId="1DE2472F">
                <wp:extent cx="5760720" cy="4123457"/>
                <wp:effectExtent l="0" t="0" r="0" b="10795"/>
                <wp:docPr id="746" name="Skupina 746"/>
                <wp:cNvGraphicFramePr/>
                <a:graphic xmlns:a="http://schemas.openxmlformats.org/drawingml/2006/main">
                  <a:graphicData uri="http://schemas.microsoft.com/office/word/2010/wordprocessingGroup">
                    <wpg:wgp>
                      <wpg:cNvGrpSpPr/>
                      <wpg:grpSpPr>
                        <a:xfrm>
                          <a:off x="0" y="0"/>
                          <a:ext cx="5760720" cy="4123457"/>
                          <a:chOff x="0" y="0"/>
                          <a:chExt cx="6217920" cy="4450871"/>
                        </a:xfrm>
                      </wpg:grpSpPr>
                      <pic:pic xmlns:pic="http://schemas.openxmlformats.org/drawingml/2006/picture">
                        <pic:nvPicPr>
                          <pic:cNvPr id="747" name="Obrázek 747"/>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bwMode="auto">
                          <a:xfrm>
                            <a:off x="0" y="0"/>
                            <a:ext cx="6217920" cy="3931920"/>
                          </a:xfrm>
                          <a:prstGeom prst="rect">
                            <a:avLst/>
                          </a:prstGeom>
                          <a:noFill/>
                          <a:ln>
                            <a:noFill/>
                          </a:ln>
                        </pic:spPr>
                      </pic:pic>
                      <wps:wsp>
                        <wps:cNvPr id="748" name="Šipka doleva 170"/>
                        <wps:cNvSpPr/>
                        <wps:spPr>
                          <a:xfrm rot="5400000">
                            <a:off x="643939" y="3809832"/>
                            <a:ext cx="356984" cy="20955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749" name="Textové pole 749"/>
                        <wps:cNvSpPr txBox="1"/>
                        <wps:spPr>
                          <a:xfrm>
                            <a:off x="60385" y="4088921"/>
                            <a:ext cx="1009650" cy="361950"/>
                          </a:xfrm>
                          <a:prstGeom prst="rect">
                            <a:avLst/>
                          </a:prstGeom>
                          <a:solidFill>
                            <a:sysClr val="window" lastClr="FFFFFF"/>
                          </a:solidFill>
                          <a:ln w="6350">
                            <a:solidFill>
                              <a:prstClr val="black"/>
                            </a:solidFill>
                          </a:ln>
                          <a:effectLst/>
                        </wps:spPr>
                        <wps:txbx>
                          <w:txbxContent>
                            <w:p w14:paraId="6EA9B752" w14:textId="77777777" w:rsidR="00F9594D" w:rsidRPr="006C78A2" w:rsidRDefault="00AA7EF0" w:rsidP="00F9594D">
                              <w:r w:rsidRPr="006C78A2">
                                <w:t xml:space="preserve">Checkboxy </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750" name="Šipka doleva 170"/>
                        <wps:cNvSpPr/>
                        <wps:spPr>
                          <a:xfrm>
                            <a:off x="2424023" y="3605842"/>
                            <a:ext cx="800100" cy="20955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751" name="Textové pole 751"/>
                        <wps:cNvSpPr txBox="1"/>
                        <wps:spPr>
                          <a:xfrm>
                            <a:off x="3329796" y="3528204"/>
                            <a:ext cx="1009650" cy="361950"/>
                          </a:xfrm>
                          <a:prstGeom prst="rect">
                            <a:avLst/>
                          </a:prstGeom>
                          <a:solidFill>
                            <a:sysClr val="window" lastClr="FFFFFF"/>
                          </a:solidFill>
                          <a:ln w="6350">
                            <a:solidFill>
                              <a:prstClr val="black"/>
                            </a:solidFill>
                          </a:ln>
                          <a:effectLst/>
                        </wps:spPr>
                        <wps:txbx>
                          <w:txbxContent>
                            <w:p w14:paraId="6B4F44B5" w14:textId="77777777" w:rsidR="00F9594D" w:rsidRPr="006C78A2" w:rsidRDefault="00AA7EF0" w:rsidP="00F9594D">
                              <w:r w:rsidRPr="006C78A2">
                                <w:t xml:space="preserve">Checkboxy </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inline>
            </w:drawing>
          </mc:Choice>
          <mc:Fallback>
            <w:pict>
              <v:group id="Skupina 746" o:spid="_x0000_i1102" style="width:453.6pt;height:324.7pt;mso-position-horizontal-relative:char;mso-position-vertical-relative:line" coordsize="62179,44508">
                <v:shape id="Obrázek 747" o:spid="_x0000_s1103" type="#_x0000_t75" style="width:62179;height:39319;mso-wrap-style:square;position:absolute;visibility:visible">
                  <v:imagedata r:id="rId97" o:title=""/>
                </v:shape>
                <v:shape id="Šipka doleva 170" o:spid="_x0000_s1104" type="#_x0000_t66" style="width:3569;height:2096;left:6439;mso-wrap-style:square;position:absolute;rotation:90;top:38098;visibility:visible;v-text-anchor:middle" adj="7337,4678" fillcolor="red" strokecolor="red" strokeweight="2pt"/>
                <v:shape id="Textové pole 749" o:spid="_x0000_s1105" type="#_x0000_t202" style="width:10097;height:3619;left:603;mso-wrap-style:square;position:absolute;top:40889;visibility:visible;v-text-anchor:top" fillcolor="window" strokeweight="0.5pt">
                  <v:textbox>
                    <w:txbxContent>
                      <w:p w:rsidR="00F9594D" w:rsidRPr="006C78A2" w:rsidP="00F9594D" w14:paraId="4105B359" w14:textId="77777777">
                        <w:r w:rsidRPr="006C78A2">
                          <w:t xml:space="preserve">Checkboxy </w:t>
                        </w:r>
                      </w:p>
                    </w:txbxContent>
                  </v:textbox>
                </v:shape>
                <v:shape id="Šipka doleva 170" o:spid="_x0000_s1106" type="#_x0000_t66" style="width:8001;height:2095;left:24240;mso-wrap-style:square;position:absolute;top:36058;visibility:visible;v-text-anchor:middle" adj="3273,4678" fillcolor="red" strokecolor="red" strokeweight="2pt"/>
                <v:shape id="Textové pole 751" o:spid="_x0000_s1107" type="#_x0000_t202" style="width:10097;height:3619;left:33297;mso-wrap-style:square;position:absolute;top:35282;visibility:visible;v-text-anchor:top" fillcolor="window" strokeweight="0.5pt">
                  <v:textbox>
                    <w:txbxContent>
                      <w:p w:rsidR="00F9594D" w:rsidRPr="006C78A2" w:rsidP="00F9594D" w14:paraId="2374A5E5" w14:textId="77777777">
                        <w:r w:rsidRPr="006C78A2">
                          <w:t xml:space="preserve">Checkboxy </w:t>
                        </w:r>
                      </w:p>
                    </w:txbxContent>
                  </v:textbox>
                </v:shape>
                <w10:wrap type="none"/>
                <w10:anchorlock/>
              </v:group>
            </w:pict>
          </mc:Fallback>
        </mc:AlternateContent>
      </w:r>
    </w:p>
    <w:p w14:paraId="725F388E" w14:textId="77777777" w:rsidR="00F9594D" w:rsidRDefault="00F9594D" w:rsidP="00027167">
      <w:pPr>
        <w:jc w:val="both"/>
      </w:pPr>
    </w:p>
    <w:p w14:paraId="4A09A39C" w14:textId="77777777" w:rsidR="00450C21" w:rsidRDefault="00AA7EF0" w:rsidP="00450C21">
      <w:pPr>
        <w:spacing w:after="120"/>
        <w:jc w:val="both"/>
      </w:pPr>
      <w:r>
        <w:t>Právnické osoby (netýká se veřejnoprávních právnických osob) musí vyplnit v souladu se zákonem č. 218/2000 Sb., o rozpočtových pravidlech a o změně souvisejících zákonů (rozpočtová pravidla) ve znění pozdějších předpisů, informace o své vlastnické a ovláda</w:t>
      </w:r>
      <w:r>
        <w:t xml:space="preserve">cí struktuře v rozsahu § 14 odst. 3 písm. e) rozpočtových pravidel: </w:t>
      </w:r>
    </w:p>
    <w:p w14:paraId="6ED6739B" w14:textId="77777777" w:rsidR="00450C21" w:rsidRDefault="00AA7EF0" w:rsidP="00450C21">
      <w:pPr>
        <w:pStyle w:val="Odstavecseseznamem"/>
        <w:numPr>
          <w:ilvl w:val="0"/>
          <w:numId w:val="10"/>
        </w:numPr>
        <w:ind w:left="567"/>
        <w:jc w:val="both"/>
      </w:pPr>
      <w:r>
        <w:t>informace o identifikaci osob jednajících jménem žadatele s uvedením, zda tyto jednají jako jeho statutární orgán nebo zda tyto osoby jednají na základě udělené plné moci;</w:t>
      </w:r>
    </w:p>
    <w:p w14:paraId="341DFCA4" w14:textId="77777777" w:rsidR="00450C21" w:rsidRDefault="00AA7EF0" w:rsidP="00450C21">
      <w:pPr>
        <w:pStyle w:val="Odstavecseseznamem"/>
        <w:numPr>
          <w:ilvl w:val="0"/>
          <w:numId w:val="10"/>
        </w:numPr>
        <w:ind w:left="567"/>
        <w:jc w:val="both"/>
      </w:pPr>
      <w:r>
        <w:t>osoby s podílem</w:t>
      </w:r>
      <w:r>
        <w:t xml:space="preserve"> v právnické osobě žadatele;</w:t>
      </w:r>
    </w:p>
    <w:p w14:paraId="7D71F8D0" w14:textId="77777777" w:rsidR="00450C21" w:rsidRDefault="00AA7EF0" w:rsidP="00450C21">
      <w:pPr>
        <w:pStyle w:val="Odstavecseseznamem"/>
        <w:numPr>
          <w:ilvl w:val="0"/>
          <w:numId w:val="10"/>
        </w:numPr>
        <w:ind w:left="567" w:hanging="357"/>
        <w:jc w:val="both"/>
      </w:pPr>
      <w:r>
        <w:t>osoby, v nichž má žadatel podíl, a výši tohoto podílu.</w:t>
      </w:r>
    </w:p>
    <w:p w14:paraId="18635095" w14:textId="77777777" w:rsidR="00450C21" w:rsidRDefault="00AA7EF0" w:rsidP="00450C21">
      <w:pPr>
        <w:jc w:val="both"/>
      </w:pPr>
      <w:r w:rsidRPr="00450C21">
        <w:rPr>
          <w:b/>
          <w:bCs/>
        </w:rPr>
        <w:t>Výběr subjektu</w:t>
      </w:r>
      <w:r>
        <w:t xml:space="preserve"> – v horní tabulce vyberte subjekt, ke kterému chcete přiřadit osobu subjektu. </w:t>
      </w:r>
    </w:p>
    <w:p w14:paraId="351711E9" w14:textId="77777777" w:rsidR="00450C21" w:rsidRDefault="00AA7EF0" w:rsidP="00450C21">
      <w:pPr>
        <w:spacing w:after="120"/>
        <w:jc w:val="both"/>
      </w:pPr>
      <w:r>
        <w:t>Vyplňte údaje o osobě žadatele:</w:t>
      </w:r>
    </w:p>
    <w:p w14:paraId="5116F0CF" w14:textId="77777777" w:rsidR="00450C21" w:rsidRPr="00450C21" w:rsidRDefault="00AA7EF0" w:rsidP="00450C21">
      <w:pPr>
        <w:pStyle w:val="Odstavecseseznamem"/>
        <w:numPr>
          <w:ilvl w:val="0"/>
          <w:numId w:val="7"/>
        </w:numPr>
        <w:ind w:left="709" w:hanging="352"/>
        <w:jc w:val="both"/>
      </w:pPr>
      <w:r w:rsidRPr="00450C21">
        <w:rPr>
          <w:b/>
          <w:bCs/>
        </w:rPr>
        <w:t>Příjmení</w:t>
      </w:r>
    </w:p>
    <w:p w14:paraId="782114E1" w14:textId="77777777" w:rsidR="00450C21" w:rsidRPr="00450C21" w:rsidRDefault="00AA7EF0" w:rsidP="00450C21">
      <w:pPr>
        <w:pStyle w:val="Odstavecseseznamem"/>
        <w:numPr>
          <w:ilvl w:val="0"/>
          <w:numId w:val="7"/>
        </w:numPr>
        <w:ind w:left="709" w:hanging="352"/>
        <w:jc w:val="both"/>
      </w:pPr>
      <w:r w:rsidRPr="00450C21">
        <w:rPr>
          <w:b/>
          <w:bCs/>
        </w:rPr>
        <w:t>Jméno</w:t>
      </w:r>
    </w:p>
    <w:p w14:paraId="282AFA38" w14:textId="77777777" w:rsidR="00450C21" w:rsidRPr="00450C21" w:rsidRDefault="00AA7EF0" w:rsidP="00450C21">
      <w:pPr>
        <w:pStyle w:val="Odstavecseseznamem"/>
        <w:numPr>
          <w:ilvl w:val="0"/>
          <w:numId w:val="7"/>
        </w:numPr>
        <w:ind w:left="709" w:hanging="352"/>
        <w:jc w:val="both"/>
      </w:pPr>
      <w:r>
        <w:rPr>
          <w:b/>
          <w:bCs/>
        </w:rPr>
        <w:t>T</w:t>
      </w:r>
      <w:r w:rsidRPr="00450C21">
        <w:rPr>
          <w:b/>
          <w:bCs/>
        </w:rPr>
        <w:t>itul před</w:t>
      </w:r>
      <w:r w:rsidRPr="00450C21">
        <w:t xml:space="preserve"> – vyplnění údaje nen</w:t>
      </w:r>
      <w:r w:rsidRPr="00450C21">
        <w:t>í povinné.</w:t>
      </w:r>
    </w:p>
    <w:p w14:paraId="13CE0133" w14:textId="77777777" w:rsidR="00450C21" w:rsidRPr="00450C21" w:rsidRDefault="00AA7EF0" w:rsidP="00450C21">
      <w:pPr>
        <w:pStyle w:val="Odstavecseseznamem"/>
        <w:numPr>
          <w:ilvl w:val="0"/>
          <w:numId w:val="7"/>
        </w:numPr>
        <w:ind w:left="709" w:hanging="352"/>
        <w:jc w:val="both"/>
      </w:pPr>
      <w:r w:rsidRPr="00450C21">
        <w:rPr>
          <w:b/>
          <w:bCs/>
        </w:rPr>
        <w:lastRenderedPageBreak/>
        <w:t>Titul za</w:t>
      </w:r>
      <w:r w:rsidRPr="00450C21">
        <w:t xml:space="preserve"> – vyplnění údaje není povinné.</w:t>
      </w:r>
    </w:p>
    <w:p w14:paraId="6110C69C" w14:textId="77777777" w:rsidR="00450C21" w:rsidRPr="00450C21" w:rsidRDefault="00AA7EF0" w:rsidP="00450C21">
      <w:pPr>
        <w:pStyle w:val="Odstavecseseznamem"/>
        <w:numPr>
          <w:ilvl w:val="0"/>
          <w:numId w:val="7"/>
        </w:numPr>
        <w:ind w:left="709" w:hanging="352"/>
        <w:jc w:val="both"/>
      </w:pPr>
      <w:r w:rsidRPr="00450C21">
        <w:rPr>
          <w:b/>
          <w:bCs/>
        </w:rPr>
        <w:t>Telefon</w:t>
      </w:r>
      <w:r w:rsidRPr="00450C21">
        <w:t xml:space="preserve"> – telefonní číslo je nutné uvádět bez mezer.</w:t>
      </w:r>
    </w:p>
    <w:p w14:paraId="5BA03AA4" w14:textId="77777777" w:rsidR="00450C21" w:rsidRPr="00450C21" w:rsidRDefault="00AA7EF0" w:rsidP="00450C21">
      <w:pPr>
        <w:pStyle w:val="Odstavecseseznamem"/>
        <w:numPr>
          <w:ilvl w:val="0"/>
          <w:numId w:val="7"/>
        </w:numPr>
        <w:ind w:left="709" w:hanging="352"/>
        <w:jc w:val="both"/>
      </w:pPr>
      <w:r w:rsidRPr="00450C21">
        <w:rPr>
          <w:b/>
          <w:bCs/>
        </w:rPr>
        <w:t>Mobil</w:t>
      </w:r>
      <w:r w:rsidRPr="00450C21">
        <w:t xml:space="preserve"> – telefonní číslo je nutné uvádět bez mezer.</w:t>
      </w:r>
    </w:p>
    <w:p w14:paraId="2CF69BF7" w14:textId="77777777" w:rsidR="00450C21" w:rsidRPr="00450C21" w:rsidRDefault="00AA7EF0" w:rsidP="00450C21">
      <w:pPr>
        <w:pStyle w:val="Odstavecseseznamem"/>
        <w:numPr>
          <w:ilvl w:val="0"/>
          <w:numId w:val="7"/>
        </w:numPr>
        <w:ind w:left="709" w:hanging="352"/>
        <w:jc w:val="both"/>
      </w:pPr>
      <w:r w:rsidRPr="00450C21">
        <w:rPr>
          <w:b/>
          <w:bCs/>
        </w:rPr>
        <w:t>E-mail</w:t>
      </w:r>
    </w:p>
    <w:p w14:paraId="0BCA2C46" w14:textId="77777777" w:rsidR="00450C21" w:rsidRDefault="00AA7EF0" w:rsidP="00450C21">
      <w:pPr>
        <w:jc w:val="both"/>
      </w:pPr>
      <w:r>
        <w:t xml:space="preserve">Po vyplnění všech povinných polí k osobě žadatele je nezbytné údaje uložit </w:t>
      </w:r>
      <w:r>
        <w:t>prostřednictvím tlačítka „Uložit“. Chcete-li zadat údaje pro další osobu žadatele, použijte tlačítko „Nový záznam“. Všechny uložené osoby se zobrazí v tabulce spolu s informací, zda se jedná o kontaktní osobu či statutárního zástupce.</w:t>
      </w:r>
    </w:p>
    <w:p w14:paraId="66112F3A" w14:textId="77777777" w:rsidR="00450C21" w:rsidRDefault="00450C21" w:rsidP="00450C21">
      <w:pPr>
        <w:jc w:val="both"/>
      </w:pPr>
    </w:p>
    <w:p w14:paraId="3C4DADF2" w14:textId="77777777" w:rsidR="00450C21" w:rsidRPr="00450C21" w:rsidRDefault="00AA7EF0" w:rsidP="00450C21">
      <w:pPr>
        <w:pStyle w:val="MPnadpis2"/>
        <w:numPr>
          <w:ilvl w:val="1"/>
          <w:numId w:val="5"/>
        </w:numPr>
      </w:pPr>
      <w:bookmarkStart w:id="83" w:name="_Toc256000028"/>
      <w:r w:rsidRPr="00450C21">
        <w:t>Záložka Účty subjekt</w:t>
      </w:r>
      <w:r w:rsidRPr="00450C21">
        <w:t>u</w:t>
      </w:r>
      <w:bookmarkEnd w:id="83"/>
    </w:p>
    <w:p w14:paraId="0B16E9A5" w14:textId="77777777" w:rsidR="00F9594D" w:rsidRDefault="00AA7EF0" w:rsidP="007D4A95">
      <w:pPr>
        <w:spacing w:after="240"/>
        <w:jc w:val="both"/>
      </w:pPr>
      <w:r>
        <w:t>Na záložce Účty subjektu vyberte z tabulky IČ žadatele a k němu následně doplňte účet žadatele. Stiskem tlačítka Uložit údaje uložíte. Účet musí být veden v českých korunách.</w:t>
      </w:r>
    </w:p>
    <w:p w14:paraId="090E126C" w14:textId="77777777" w:rsidR="007D4A95" w:rsidRDefault="00AA7EF0" w:rsidP="00450C21">
      <w:pPr>
        <w:jc w:val="both"/>
      </w:pPr>
      <w:r>
        <w:rPr>
          <w:noProof/>
          <w:lang w:eastAsia="cs-CZ"/>
        </w:rPr>
        <w:drawing>
          <wp:inline distT="0" distB="0" distL="0" distR="0" wp14:anchorId="0CD19325" wp14:editId="5F06A757">
            <wp:extent cx="5760720" cy="3048040"/>
            <wp:effectExtent l="0" t="0" r="0" b="0"/>
            <wp:docPr id="753" name="Obráze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552844" name=""/>
                    <pic:cNvPicPr/>
                  </pic:nvPicPr>
                  <pic:blipFill>
                    <a:blip r:embed="rId98"/>
                    <a:stretch>
                      <a:fillRect/>
                    </a:stretch>
                  </pic:blipFill>
                  <pic:spPr>
                    <a:xfrm>
                      <a:off x="0" y="0"/>
                      <a:ext cx="5760720" cy="3048040"/>
                    </a:xfrm>
                    <a:prstGeom prst="rect">
                      <a:avLst/>
                    </a:prstGeom>
                  </pic:spPr>
                </pic:pic>
              </a:graphicData>
            </a:graphic>
          </wp:inline>
        </w:drawing>
      </w:r>
    </w:p>
    <w:p w14:paraId="7BE5648A" w14:textId="77777777" w:rsidR="007D4A95" w:rsidRDefault="007D4A95" w:rsidP="00450C21">
      <w:pPr>
        <w:jc w:val="both"/>
      </w:pPr>
    </w:p>
    <w:p w14:paraId="2A4F01E3" w14:textId="77777777" w:rsidR="007D4A95" w:rsidRDefault="00AA7EF0" w:rsidP="007D4A95">
      <w:pPr>
        <w:spacing w:after="240"/>
        <w:jc w:val="both"/>
      </w:pPr>
      <w:r w:rsidRPr="007D4A95">
        <w:t xml:space="preserve">V případě žadatele s právní formou „Příspěvková organizace zřízená </w:t>
      </w:r>
      <w:r w:rsidRPr="007D4A95">
        <w:t>územním samosprávným celkem“ vyberte subjekt „Zřizovatel – Nadřízená obec“ a vyplňte účet zřizovatele obce. U</w:t>
      </w:r>
      <w:r>
        <w:t> </w:t>
      </w:r>
      <w:r w:rsidRPr="007D4A95">
        <w:t>ostatních subjektů se účet nevyplňuje.</w:t>
      </w:r>
    </w:p>
    <w:p w14:paraId="34082FC4" w14:textId="77777777" w:rsidR="007D4A95" w:rsidRDefault="00AA7EF0" w:rsidP="007D4A95">
      <w:pPr>
        <w:spacing w:after="240"/>
        <w:jc w:val="both"/>
      </w:pPr>
      <w:r>
        <w:rPr>
          <w:noProof/>
          <w:lang w:eastAsia="cs-CZ"/>
        </w:rPr>
        <w:lastRenderedPageBreak/>
        <w:drawing>
          <wp:inline distT="0" distB="0" distL="0" distR="0" wp14:anchorId="1D4E9797" wp14:editId="6B1A2D4E">
            <wp:extent cx="5760720" cy="2181011"/>
            <wp:effectExtent l="0" t="0" r="0" b="0"/>
            <wp:docPr id="754" name="Obráze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97966" name=""/>
                    <pic:cNvPicPr/>
                  </pic:nvPicPr>
                  <pic:blipFill>
                    <a:blip r:embed="rId99"/>
                    <a:stretch>
                      <a:fillRect/>
                    </a:stretch>
                  </pic:blipFill>
                  <pic:spPr>
                    <a:xfrm>
                      <a:off x="0" y="0"/>
                      <a:ext cx="5760720" cy="2181011"/>
                    </a:xfrm>
                    <a:prstGeom prst="rect">
                      <a:avLst/>
                    </a:prstGeom>
                  </pic:spPr>
                </pic:pic>
              </a:graphicData>
            </a:graphic>
          </wp:inline>
        </w:drawing>
      </w:r>
    </w:p>
    <w:p w14:paraId="391D44ED" w14:textId="77777777" w:rsidR="007D4A95" w:rsidRDefault="007D4A95" w:rsidP="007D4A95">
      <w:pPr>
        <w:spacing w:after="240"/>
        <w:jc w:val="both"/>
      </w:pPr>
    </w:p>
    <w:p w14:paraId="32E9FFF4" w14:textId="77777777" w:rsidR="007D4A95" w:rsidRDefault="007D4A95" w:rsidP="007D4A95">
      <w:pPr>
        <w:spacing w:after="240"/>
        <w:jc w:val="both"/>
      </w:pPr>
    </w:p>
    <w:p w14:paraId="560D14E6" w14:textId="77777777" w:rsidR="007D4A95" w:rsidRDefault="007D4A95" w:rsidP="007D4A95">
      <w:pPr>
        <w:spacing w:after="240"/>
        <w:jc w:val="both"/>
      </w:pPr>
    </w:p>
    <w:p w14:paraId="4EE78C8D" w14:textId="77777777" w:rsidR="007D4A95" w:rsidRDefault="007D4A95" w:rsidP="007D4A95">
      <w:pPr>
        <w:spacing w:after="240"/>
        <w:jc w:val="both"/>
      </w:pPr>
    </w:p>
    <w:p w14:paraId="2407E4A0" w14:textId="77777777" w:rsidR="007D4A95" w:rsidRDefault="007D4A95" w:rsidP="007D4A95">
      <w:pPr>
        <w:spacing w:after="240"/>
        <w:jc w:val="both"/>
      </w:pPr>
    </w:p>
    <w:p w14:paraId="5DDA9B13" w14:textId="77777777" w:rsidR="007D4A95" w:rsidRDefault="007D4A95" w:rsidP="007D4A95">
      <w:pPr>
        <w:spacing w:after="240"/>
        <w:jc w:val="both"/>
      </w:pPr>
    </w:p>
    <w:p w14:paraId="267C16A6" w14:textId="77777777" w:rsidR="007D4A95" w:rsidRDefault="007D4A95" w:rsidP="007D4A95">
      <w:pPr>
        <w:spacing w:after="240"/>
        <w:jc w:val="both"/>
      </w:pPr>
    </w:p>
    <w:p w14:paraId="017DA39E" w14:textId="77777777" w:rsidR="007D4A95" w:rsidRDefault="007D4A95" w:rsidP="007D4A95">
      <w:pPr>
        <w:spacing w:after="240"/>
        <w:jc w:val="both"/>
      </w:pPr>
    </w:p>
    <w:p w14:paraId="4BFA988C" w14:textId="77777777" w:rsidR="007D4A95" w:rsidRDefault="007D4A95" w:rsidP="007D4A95">
      <w:pPr>
        <w:spacing w:after="240"/>
        <w:jc w:val="both"/>
      </w:pPr>
    </w:p>
    <w:p w14:paraId="67BB1CE2" w14:textId="77777777" w:rsidR="007D4A95" w:rsidRDefault="007D4A95" w:rsidP="007D4A95">
      <w:pPr>
        <w:spacing w:after="240"/>
        <w:jc w:val="both"/>
      </w:pPr>
    </w:p>
    <w:p w14:paraId="104FF03B" w14:textId="77777777" w:rsidR="007D4A95" w:rsidRDefault="007D4A95" w:rsidP="007D4A95">
      <w:pPr>
        <w:spacing w:after="240"/>
        <w:jc w:val="both"/>
      </w:pPr>
    </w:p>
    <w:p w14:paraId="65BFD103" w14:textId="77777777" w:rsidR="007D4A95" w:rsidRDefault="007D4A95" w:rsidP="007D4A95">
      <w:pPr>
        <w:spacing w:after="240"/>
        <w:jc w:val="both"/>
      </w:pPr>
    </w:p>
    <w:p w14:paraId="0AC2482B" w14:textId="77777777" w:rsidR="007D4A95" w:rsidRDefault="007D4A95" w:rsidP="007D4A95">
      <w:pPr>
        <w:spacing w:after="240"/>
        <w:jc w:val="both"/>
      </w:pPr>
    </w:p>
    <w:p w14:paraId="5A57588F" w14:textId="77777777" w:rsidR="007D4A95" w:rsidRDefault="007D4A95" w:rsidP="007D4A95">
      <w:pPr>
        <w:spacing w:after="240"/>
        <w:jc w:val="both"/>
      </w:pPr>
    </w:p>
    <w:p w14:paraId="63ED55F7" w14:textId="77777777" w:rsidR="007D4A95" w:rsidRDefault="007D4A95" w:rsidP="007D4A95">
      <w:pPr>
        <w:spacing w:after="240"/>
        <w:jc w:val="both"/>
      </w:pPr>
    </w:p>
    <w:p w14:paraId="2307D3C7" w14:textId="77777777" w:rsidR="007D4A95" w:rsidRDefault="00AA7EF0" w:rsidP="007D4A95">
      <w:pPr>
        <w:pStyle w:val="MPnadpis2"/>
        <w:numPr>
          <w:ilvl w:val="1"/>
          <w:numId w:val="5"/>
        </w:numPr>
      </w:pPr>
      <w:bookmarkStart w:id="84" w:name="_Toc256000029"/>
      <w:r>
        <w:lastRenderedPageBreak/>
        <w:t>Záložka Rozpočet základní</w:t>
      </w:r>
      <w:bookmarkEnd w:id="84"/>
    </w:p>
    <w:p w14:paraId="7E54341C" w14:textId="77777777" w:rsidR="007D4A95" w:rsidRDefault="00AA7EF0" w:rsidP="007D4A95">
      <w:pPr>
        <w:jc w:val="both"/>
      </w:pPr>
      <w:r>
        <w:t xml:space="preserve">Pro aktivaci záložky Rozpočet je nutné mít vyplněné údaje na </w:t>
      </w:r>
      <w:r>
        <w:t>záložce Specifický cíl, určený typ subjektu žadatele, provedenou validaci na záložce Subjekty projektu a doplněný typ režimu financování na záložce Projekt.</w:t>
      </w:r>
    </w:p>
    <w:p w14:paraId="7F600690" w14:textId="77777777" w:rsidR="007D4A95" w:rsidRDefault="00AA7EF0" w:rsidP="007D4A95">
      <w:pPr>
        <w:jc w:val="both"/>
      </w:pPr>
      <w:r>
        <w:t xml:space="preserve">Z předvyplněné nabídky struktury rozpočtu vybíráte pouze ty typy výdajů, které jsou relevantní pro </w:t>
      </w:r>
      <w:r>
        <w:t>projekt. Kliknutím na jednotlivou položku rozpočtu uživatel vyplní do povinného pole „Částka celkem“ nebo přes tlačítko “Editovat vše“ částky nesoučtových položek rozpočtu. Zadání částek uloží tlačítkem „Uložit“, resp. „Uložit vše“.</w:t>
      </w:r>
    </w:p>
    <w:p w14:paraId="21E8ADD6" w14:textId="77777777" w:rsidR="007D4A95" w:rsidRDefault="00AA7EF0" w:rsidP="007D4A95">
      <w:pPr>
        <w:spacing w:after="240"/>
        <w:jc w:val="both"/>
      </w:pPr>
      <w:r>
        <w:t>Nadřazené položky se se</w:t>
      </w:r>
      <w:r>
        <w:t>čtou automaticky.</w:t>
      </w:r>
    </w:p>
    <w:p w14:paraId="7661B764" w14:textId="77777777" w:rsidR="007D4A95" w:rsidRDefault="00AA7EF0" w:rsidP="007D4A95">
      <w:pPr>
        <w:jc w:val="both"/>
      </w:pPr>
      <w:r w:rsidRPr="005B5D37">
        <w:rPr>
          <w:noProof/>
        </w:rPr>
        <w:drawing>
          <wp:inline distT="0" distB="0" distL="0" distR="0" wp14:anchorId="6649050A" wp14:editId="1A534CA4">
            <wp:extent cx="5760720" cy="4303012"/>
            <wp:effectExtent l="0" t="0" r="0" b="254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96185" name=""/>
                    <pic:cNvPicPr/>
                  </pic:nvPicPr>
                  <pic:blipFill>
                    <a:blip r:embed="rId100"/>
                    <a:stretch>
                      <a:fillRect/>
                    </a:stretch>
                  </pic:blipFill>
                  <pic:spPr>
                    <a:xfrm>
                      <a:off x="0" y="0"/>
                      <a:ext cx="5760720" cy="4303012"/>
                    </a:xfrm>
                    <a:prstGeom prst="rect">
                      <a:avLst/>
                    </a:prstGeom>
                  </pic:spPr>
                </pic:pic>
              </a:graphicData>
            </a:graphic>
          </wp:inline>
        </w:drawing>
      </w:r>
    </w:p>
    <w:p w14:paraId="1DC57091" w14:textId="77777777" w:rsidR="007D4A95" w:rsidRDefault="007D4A95" w:rsidP="007D4A95">
      <w:pPr>
        <w:jc w:val="both"/>
      </w:pPr>
    </w:p>
    <w:p w14:paraId="3A7C1A42" w14:textId="77777777" w:rsidR="007D4A95" w:rsidRDefault="007D4A95" w:rsidP="007D4A95">
      <w:pPr>
        <w:jc w:val="both"/>
      </w:pPr>
    </w:p>
    <w:p w14:paraId="46081691" w14:textId="77777777" w:rsidR="007D4A95" w:rsidRDefault="007D4A95" w:rsidP="007D4A95">
      <w:pPr>
        <w:jc w:val="both"/>
      </w:pPr>
    </w:p>
    <w:p w14:paraId="3F56822E" w14:textId="77777777" w:rsidR="007D4A95" w:rsidRDefault="00AA7EF0" w:rsidP="007D4A95">
      <w:pPr>
        <w:pStyle w:val="MPnadpis2"/>
        <w:numPr>
          <w:ilvl w:val="1"/>
          <w:numId w:val="5"/>
        </w:numPr>
      </w:pPr>
      <w:bookmarkStart w:id="85" w:name="_Toc256000030"/>
      <w:r>
        <w:lastRenderedPageBreak/>
        <w:t>Záložka Přehled zdrojů financování</w:t>
      </w:r>
      <w:bookmarkEnd w:id="85"/>
    </w:p>
    <w:p w14:paraId="74CCFFD1" w14:textId="77777777" w:rsidR="007D4A95" w:rsidRDefault="00AA7EF0" w:rsidP="007D4A95">
      <w:pPr>
        <w:spacing w:after="240"/>
        <w:jc w:val="both"/>
      </w:pPr>
      <w:r>
        <w:t>Vyplněný rozpočet na žádosti o podporu je podkladem pro Přehled zdrojů financování. Rozpad na jednotlivé zdroje financování provádí systém automaticky po stisknutí tlačítka Rozpad financování. Zdroj</w:t>
      </w:r>
      <w:r>
        <w:t>ová částka pro rozpad se zjišťuje z celkových způsobilých výdajů uvedených v rozpočtu žádosti o podporu. Po provedení rozpadu stiskněte tlačítko „Uložit“.</w:t>
      </w:r>
    </w:p>
    <w:p w14:paraId="777EDE59" w14:textId="77777777" w:rsidR="007D4A95" w:rsidRDefault="00AA7EF0" w:rsidP="007D4A95">
      <w:pPr>
        <w:jc w:val="both"/>
      </w:pPr>
      <w:r w:rsidRPr="00D113CE">
        <w:rPr>
          <w:noProof/>
        </w:rPr>
        <w:drawing>
          <wp:inline distT="0" distB="0" distL="0" distR="0" wp14:anchorId="08AFFAA9" wp14:editId="622FD905">
            <wp:extent cx="5760720" cy="3941361"/>
            <wp:effectExtent l="0" t="0" r="0" b="254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72482" name=""/>
                    <pic:cNvPicPr/>
                  </pic:nvPicPr>
                  <pic:blipFill>
                    <a:blip r:embed="rId101"/>
                    <a:stretch>
                      <a:fillRect/>
                    </a:stretch>
                  </pic:blipFill>
                  <pic:spPr>
                    <a:xfrm>
                      <a:off x="0" y="0"/>
                      <a:ext cx="5760720" cy="3941361"/>
                    </a:xfrm>
                    <a:prstGeom prst="rect">
                      <a:avLst/>
                    </a:prstGeom>
                  </pic:spPr>
                </pic:pic>
              </a:graphicData>
            </a:graphic>
          </wp:inline>
        </w:drawing>
      </w:r>
    </w:p>
    <w:p w14:paraId="5924EC0D" w14:textId="77777777" w:rsidR="007D4A95" w:rsidRDefault="007D4A95" w:rsidP="007D4A95">
      <w:pPr>
        <w:jc w:val="both"/>
      </w:pPr>
    </w:p>
    <w:p w14:paraId="788081F7" w14:textId="77777777" w:rsidR="007D4A95" w:rsidRDefault="007D4A95" w:rsidP="007D4A95">
      <w:pPr>
        <w:jc w:val="both"/>
      </w:pPr>
    </w:p>
    <w:p w14:paraId="7506D95D" w14:textId="77777777" w:rsidR="007D4A95" w:rsidRDefault="007D4A95" w:rsidP="007D4A95">
      <w:pPr>
        <w:jc w:val="both"/>
      </w:pPr>
    </w:p>
    <w:p w14:paraId="22CDAFB6" w14:textId="77777777" w:rsidR="007D4A95" w:rsidRDefault="007D4A95" w:rsidP="007D4A95">
      <w:pPr>
        <w:jc w:val="both"/>
      </w:pPr>
    </w:p>
    <w:p w14:paraId="47DA9463" w14:textId="77777777" w:rsidR="007D4A95" w:rsidRDefault="007D4A95" w:rsidP="007D4A95">
      <w:pPr>
        <w:jc w:val="both"/>
      </w:pPr>
    </w:p>
    <w:p w14:paraId="277B6771" w14:textId="77777777" w:rsidR="007D4A95" w:rsidRDefault="007D4A95" w:rsidP="007D4A95">
      <w:pPr>
        <w:jc w:val="both"/>
      </w:pPr>
    </w:p>
    <w:p w14:paraId="443C2CD9" w14:textId="77777777" w:rsidR="007D4A95" w:rsidRDefault="007D4A95" w:rsidP="007D4A95">
      <w:pPr>
        <w:jc w:val="both"/>
      </w:pPr>
    </w:p>
    <w:p w14:paraId="53914FA8" w14:textId="77777777" w:rsidR="007D4A95" w:rsidRDefault="007D4A95" w:rsidP="007D4A95">
      <w:pPr>
        <w:jc w:val="both"/>
      </w:pPr>
    </w:p>
    <w:p w14:paraId="08A9BD2C" w14:textId="77777777" w:rsidR="007D4A95" w:rsidRDefault="007D4A95" w:rsidP="007D4A95">
      <w:pPr>
        <w:jc w:val="both"/>
      </w:pPr>
    </w:p>
    <w:p w14:paraId="72CAEBFE" w14:textId="77777777" w:rsidR="007D4A95" w:rsidRDefault="00AA7EF0" w:rsidP="007D4A95">
      <w:pPr>
        <w:pStyle w:val="MPnadpis2"/>
        <w:numPr>
          <w:ilvl w:val="1"/>
          <w:numId w:val="5"/>
        </w:numPr>
      </w:pPr>
      <w:bookmarkStart w:id="86" w:name="_Toc256000031"/>
      <w:r>
        <w:lastRenderedPageBreak/>
        <w:t>Záložka Finanční plán</w:t>
      </w:r>
      <w:bookmarkEnd w:id="86"/>
    </w:p>
    <w:p w14:paraId="6DCC5326" w14:textId="77777777" w:rsidR="007D4A95" w:rsidRDefault="00AA7EF0" w:rsidP="007D4A95">
      <w:pPr>
        <w:spacing w:after="240"/>
        <w:jc w:val="both"/>
      </w:pPr>
      <w:r>
        <w:t>Žádost o platbu a zprávu o realizaci je nutné předložit do 30 kalend</w:t>
      </w:r>
      <w:r>
        <w:t>ářních dnů od plánovaného ukončení sledovaného období. Vyplňte požadovanou částku v poli Vyúčtování plán a datum předložení žádosti o platbu. Suma částek na záložce Finanční plán se musí rovnat částce celkových způsobilých výdajů na záložce Rozpočet projek</w:t>
      </w:r>
      <w:r>
        <w:t>tu.</w:t>
      </w:r>
    </w:p>
    <w:p w14:paraId="529EDDF4" w14:textId="77777777" w:rsidR="007D4A95" w:rsidRDefault="00AA7EF0" w:rsidP="007D4A95">
      <w:pPr>
        <w:jc w:val="both"/>
      </w:pPr>
      <w:r w:rsidRPr="00955EF0">
        <w:rPr>
          <w:noProof/>
          <w:lang w:eastAsia="cs-CZ"/>
        </w:rPr>
        <w:drawing>
          <wp:inline distT="0" distB="0" distL="0" distR="0" wp14:anchorId="60A5746C" wp14:editId="46704ABF">
            <wp:extent cx="5760720" cy="4212453"/>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50854" name=""/>
                    <pic:cNvPicPr/>
                  </pic:nvPicPr>
                  <pic:blipFill>
                    <a:blip r:embed="rId102"/>
                    <a:stretch>
                      <a:fillRect/>
                    </a:stretch>
                  </pic:blipFill>
                  <pic:spPr>
                    <a:xfrm>
                      <a:off x="0" y="0"/>
                      <a:ext cx="5760720" cy="4212453"/>
                    </a:xfrm>
                    <a:prstGeom prst="rect">
                      <a:avLst/>
                    </a:prstGeom>
                  </pic:spPr>
                </pic:pic>
              </a:graphicData>
            </a:graphic>
          </wp:inline>
        </w:drawing>
      </w:r>
    </w:p>
    <w:p w14:paraId="33B5AAF0" w14:textId="77777777" w:rsidR="007D4A95" w:rsidRDefault="007D4A95" w:rsidP="007D4A95">
      <w:pPr>
        <w:jc w:val="both"/>
      </w:pPr>
    </w:p>
    <w:p w14:paraId="5B6B9619" w14:textId="77777777" w:rsidR="007D4A95" w:rsidRDefault="007D4A95" w:rsidP="007D4A95">
      <w:pPr>
        <w:jc w:val="both"/>
      </w:pPr>
    </w:p>
    <w:p w14:paraId="496A1FEA" w14:textId="77777777" w:rsidR="007D4A95" w:rsidRDefault="007D4A95" w:rsidP="007D4A95">
      <w:pPr>
        <w:jc w:val="both"/>
      </w:pPr>
    </w:p>
    <w:p w14:paraId="07571DE4" w14:textId="77777777" w:rsidR="007D4A95" w:rsidRDefault="007D4A95" w:rsidP="007D4A95">
      <w:pPr>
        <w:jc w:val="both"/>
      </w:pPr>
    </w:p>
    <w:p w14:paraId="34226B0D" w14:textId="77777777" w:rsidR="007D4A95" w:rsidRDefault="007D4A95" w:rsidP="007D4A95">
      <w:pPr>
        <w:jc w:val="both"/>
      </w:pPr>
    </w:p>
    <w:p w14:paraId="2771A68B" w14:textId="77777777" w:rsidR="007D4A95" w:rsidRDefault="007D4A95" w:rsidP="007D4A95">
      <w:pPr>
        <w:jc w:val="both"/>
      </w:pPr>
    </w:p>
    <w:p w14:paraId="4E0EEDA6" w14:textId="77777777" w:rsidR="007D4A95" w:rsidRDefault="007D4A95" w:rsidP="007D4A95">
      <w:pPr>
        <w:jc w:val="both"/>
      </w:pPr>
    </w:p>
    <w:p w14:paraId="2DBFDA43" w14:textId="77777777" w:rsidR="007D4A95" w:rsidRDefault="007D4A95" w:rsidP="007D4A95">
      <w:pPr>
        <w:jc w:val="both"/>
      </w:pPr>
    </w:p>
    <w:p w14:paraId="342517D4" w14:textId="77777777" w:rsidR="007D4A95" w:rsidRDefault="00AA7EF0" w:rsidP="007D4A95">
      <w:pPr>
        <w:pStyle w:val="MPnadpis2"/>
        <w:numPr>
          <w:ilvl w:val="1"/>
          <w:numId w:val="5"/>
        </w:numPr>
      </w:pPr>
      <w:bookmarkStart w:id="87" w:name="_Toc256000032"/>
      <w:r>
        <w:lastRenderedPageBreak/>
        <w:t>Záložka Veřejné zakázky</w:t>
      </w:r>
      <w:bookmarkEnd w:id="87"/>
    </w:p>
    <w:p w14:paraId="0E0FF18A" w14:textId="77777777" w:rsidR="007D4A95" w:rsidRDefault="00AA7EF0" w:rsidP="007D4A95">
      <w:pPr>
        <w:jc w:val="both"/>
      </w:pPr>
      <w:r>
        <w:t>Informace a záložky o veřejných zakázkách pro zjednodušení jejich administrace byly přesunuty do samostatného modulu. Tento modul je pro všechny projekty zobrazen v levém navigačním menu v části „Informování o realizaci". Všechny nové záznamy zakázek, vyka</w:t>
      </w:r>
      <w:r>
        <w:t xml:space="preserve">zování změn na zakázkách stávajících a jejich administrace nyní probíhá na nově vytvořených záložkách modulu Veřejné zakázky. </w:t>
      </w:r>
    </w:p>
    <w:p w14:paraId="14B20697" w14:textId="77777777" w:rsidR="007D4A95" w:rsidRDefault="00AA7EF0" w:rsidP="007D4A95">
      <w:pPr>
        <w:jc w:val="both"/>
      </w:pPr>
      <w:r w:rsidRPr="00EE27F7">
        <w:t>Postup pro práci s modulem Veřejné zakázky je popsán v této příloze.</w:t>
      </w:r>
    </w:p>
    <w:p w14:paraId="0CB37EF7" w14:textId="77777777" w:rsidR="007D4A95" w:rsidRDefault="007D4A95" w:rsidP="00092E28">
      <w:pPr>
        <w:jc w:val="both"/>
      </w:pPr>
    </w:p>
    <w:p w14:paraId="5D1A6E5E" w14:textId="77777777" w:rsidR="007D4A95" w:rsidRDefault="00AA7EF0" w:rsidP="007D4A95">
      <w:pPr>
        <w:pStyle w:val="MPnadpis2"/>
        <w:numPr>
          <w:ilvl w:val="1"/>
          <w:numId w:val="5"/>
        </w:numPr>
      </w:pPr>
      <w:bookmarkStart w:id="88" w:name="_Toc256000033"/>
      <w:r>
        <w:t>Záložka Čestná prohlášení</w:t>
      </w:r>
      <w:bookmarkEnd w:id="88"/>
    </w:p>
    <w:p w14:paraId="5A090588" w14:textId="77777777" w:rsidR="007D4A95" w:rsidRDefault="00AA7EF0" w:rsidP="008C28E3">
      <w:pPr>
        <w:spacing w:after="240"/>
        <w:jc w:val="both"/>
      </w:pPr>
      <w:r>
        <w:t>Na záložce Čestná prohlášení vybe</w:t>
      </w:r>
      <w:r>
        <w:t>rte všechna čestná prohlášení a zaškrtnutím checkboxu „Souhlasím s čestným prohlášením“ potvrďte svůj souhlas s jeho zněním. Pokud nebude u prohlášení zaškrtnuto, že souhlasíte, není možné žádost finalizovat.</w:t>
      </w:r>
    </w:p>
    <w:p w14:paraId="27261623" w14:textId="77777777" w:rsidR="007D4A95" w:rsidRDefault="00AA7EF0" w:rsidP="007D4A95">
      <w:pPr>
        <w:jc w:val="both"/>
      </w:pPr>
      <w:r>
        <w:rPr>
          <w:noProof/>
          <w:lang w:eastAsia="cs-CZ"/>
        </w:rPr>
        <mc:AlternateContent>
          <mc:Choice Requires="wpg">
            <w:drawing>
              <wp:inline distT="0" distB="0" distL="0" distR="0" wp14:anchorId="5CF0505C" wp14:editId="0A47C47F">
                <wp:extent cx="6261100" cy="3685544"/>
                <wp:effectExtent l="0" t="0" r="6350" b="10160"/>
                <wp:docPr id="761" name="Skupina 761"/>
                <wp:cNvGraphicFramePr/>
                <a:graphic xmlns:a="http://schemas.openxmlformats.org/drawingml/2006/main">
                  <a:graphicData uri="http://schemas.microsoft.com/office/word/2010/wordprocessingGroup">
                    <wpg:wgp>
                      <wpg:cNvGrpSpPr/>
                      <wpg:grpSpPr>
                        <a:xfrm>
                          <a:off x="0" y="0"/>
                          <a:ext cx="6261100" cy="3685544"/>
                          <a:chOff x="0" y="0"/>
                          <a:chExt cx="6261100" cy="3685544"/>
                        </a:xfrm>
                      </wpg:grpSpPr>
                      <pic:pic xmlns:pic="http://schemas.openxmlformats.org/drawingml/2006/picture">
                        <pic:nvPicPr>
                          <pic:cNvPr id="756" name="Obrázek 756"/>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6261100" cy="3659505"/>
                          </a:xfrm>
                          <a:prstGeom prst="rect">
                            <a:avLst/>
                          </a:prstGeom>
                        </pic:spPr>
                      </pic:pic>
                      <wps:wsp>
                        <wps:cNvPr id="757" name="Textové pole 757"/>
                        <wps:cNvSpPr txBox="1"/>
                        <wps:spPr>
                          <a:xfrm>
                            <a:off x="4037162" y="828136"/>
                            <a:ext cx="1009650" cy="666750"/>
                          </a:xfrm>
                          <a:prstGeom prst="rect">
                            <a:avLst/>
                          </a:prstGeom>
                          <a:solidFill>
                            <a:sysClr val="window" lastClr="FFFFFF"/>
                          </a:solidFill>
                          <a:ln w="6350">
                            <a:solidFill>
                              <a:prstClr val="black"/>
                            </a:solidFill>
                          </a:ln>
                          <a:effectLst/>
                        </wps:spPr>
                        <wps:txbx>
                          <w:txbxContent>
                            <w:p w14:paraId="6CE3D15F" w14:textId="77777777" w:rsidR="007D4A95" w:rsidRPr="006C78A2" w:rsidRDefault="00AA7EF0" w:rsidP="007D4A95">
                              <w:r>
                                <w:t>Výběr názvu čestného prohlášení</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758" name="Šipka doleva 216"/>
                        <wps:cNvSpPr/>
                        <wps:spPr>
                          <a:xfrm rot="709244">
                            <a:off x="3193571" y="809446"/>
                            <a:ext cx="800100" cy="20955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759" name="Textové pole 759"/>
                        <wps:cNvSpPr txBox="1"/>
                        <wps:spPr>
                          <a:xfrm>
                            <a:off x="1581150" y="3406803"/>
                            <a:ext cx="2321668" cy="278741"/>
                          </a:xfrm>
                          <a:prstGeom prst="rect">
                            <a:avLst/>
                          </a:prstGeom>
                          <a:solidFill>
                            <a:sysClr val="window" lastClr="FFFFFF"/>
                          </a:solidFill>
                          <a:ln w="6350">
                            <a:solidFill>
                              <a:prstClr val="black"/>
                            </a:solidFill>
                          </a:ln>
                          <a:effectLst/>
                        </wps:spPr>
                        <wps:txbx>
                          <w:txbxContent>
                            <w:p w14:paraId="1EB3BCB5" w14:textId="77777777" w:rsidR="007D4A95" w:rsidRPr="008C28E3" w:rsidRDefault="00AA7EF0" w:rsidP="007D4A95">
                              <w:r w:rsidRPr="008C28E3">
                                <w:t>Souhlas s </w:t>
                              </w:r>
                              <w:r w:rsidRPr="008C28E3">
                                <w:t>čestným prohlášením</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760" name="Šipka doleva 218"/>
                        <wps:cNvSpPr/>
                        <wps:spPr>
                          <a:xfrm rot="10800000">
                            <a:off x="3959525" y="3407434"/>
                            <a:ext cx="698500" cy="20955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761" o:spid="_x0000_i1108" style="width:493pt;height:290.2pt;mso-position-horizontal-relative:char;mso-position-vertical-relative:line" coordsize="62611,36855">
                <v:shape id="Obrázek 756" o:spid="_x0000_s1109" type="#_x0000_t75" style="width:62611;height:36595;mso-wrap-style:square;position:absolute;visibility:visible">
                  <v:imagedata r:id="rId104" o:title=""/>
                </v:shape>
                <v:shape id="Textové pole 757" o:spid="_x0000_s1110" type="#_x0000_t202" style="width:10097;height:6667;left:40371;mso-wrap-style:square;position:absolute;top:8281;visibility:visible;v-text-anchor:top" fillcolor="window" strokeweight="0.5pt">
                  <v:textbox>
                    <w:txbxContent>
                      <w:p w:rsidR="007D4A95" w:rsidRPr="006C78A2" w:rsidP="007D4A95" w14:paraId="0047B330" w14:textId="77777777">
                        <w:r>
                          <w:t>Výběr názvu čestného prohlášení</w:t>
                        </w:r>
                      </w:p>
                    </w:txbxContent>
                  </v:textbox>
                </v:shape>
                <v:shape id="Šipka doleva 216" o:spid="_x0000_s1111" type="#_x0000_t66" style="width:8001;height:2095;left:31935;mso-wrap-style:square;position:absolute;rotation:774684fd;top:8094;visibility:visible;v-text-anchor:middle" adj="3273,4678" fillcolor="red" strokecolor="red" strokeweight="2pt"/>
                <v:shape id="Textové pole 759" o:spid="_x0000_s1112" type="#_x0000_t202" style="width:23217;height:2787;left:15811;mso-wrap-style:square;position:absolute;top:34068;visibility:visible;v-text-anchor:top" fillcolor="window" strokeweight="0.5pt">
                  <v:textbox>
                    <w:txbxContent>
                      <w:p w:rsidR="007D4A95" w:rsidRPr="008C28E3" w:rsidP="007D4A95" w14:paraId="1724DF2C" w14:textId="77777777">
                        <w:r w:rsidRPr="008C28E3">
                          <w:t>Souhlas s čestným prohlášením</w:t>
                        </w:r>
                      </w:p>
                    </w:txbxContent>
                  </v:textbox>
                </v:shape>
                <v:shape id="Šipka doleva 218" o:spid="_x0000_s1113" type="#_x0000_t66" style="width:6985;height:2095;left:39595;mso-wrap-style:square;position:absolute;rotation:180;top:34074;visibility:visible;v-text-anchor:middle" adj="3750,4678" fillcolor="red" strokecolor="red" strokeweight="2pt"/>
                <w10:wrap type="none"/>
                <w10:anchorlock/>
              </v:group>
            </w:pict>
          </mc:Fallback>
        </mc:AlternateContent>
      </w:r>
    </w:p>
    <w:p w14:paraId="7B2C0D7C" w14:textId="77777777" w:rsidR="008C28E3" w:rsidRDefault="008C28E3" w:rsidP="007D4A95">
      <w:pPr>
        <w:jc w:val="both"/>
      </w:pPr>
    </w:p>
    <w:p w14:paraId="640E46E8" w14:textId="77777777" w:rsidR="008C28E3" w:rsidRDefault="00AA7EF0" w:rsidP="008C28E3">
      <w:pPr>
        <w:pStyle w:val="MPnadpis2"/>
        <w:numPr>
          <w:ilvl w:val="1"/>
          <w:numId w:val="5"/>
        </w:numPr>
      </w:pPr>
      <w:bookmarkStart w:id="89" w:name="_Toc256000034"/>
      <w:r>
        <w:lastRenderedPageBreak/>
        <w:t>Záložka Dokumenty</w:t>
      </w:r>
      <w:bookmarkEnd w:id="89"/>
    </w:p>
    <w:p w14:paraId="12C30BAC" w14:textId="77777777" w:rsidR="008C28E3" w:rsidRDefault="00AA7EF0" w:rsidP="008C28E3">
      <w:pPr>
        <w:jc w:val="both"/>
      </w:pPr>
      <w:r>
        <w:t>Tato záložka obsahuje seznam příloh předkládaných k žádosti. V případě zadání nových příloh stiskněte tlačítko „Nový záznam“. U povinných příloh, které nejsou relevantní, přiložte dokument s odůvodněním, proč pro žad</w:t>
      </w:r>
      <w:r>
        <w:t>atele/projekt není příloha relevantní.</w:t>
      </w:r>
    </w:p>
    <w:p w14:paraId="5FA393B5" w14:textId="77777777" w:rsidR="008C28E3" w:rsidRDefault="00AA7EF0" w:rsidP="00AD1E8C">
      <w:pPr>
        <w:spacing w:after="360"/>
        <w:jc w:val="both"/>
      </w:pPr>
      <w:r>
        <w:t xml:space="preserve">Kapacita jedné přílohy je cca 100 MB. V případě zadání většího souboru, je nutné přílohu rozdělit. Kapacita všech příloh je neomezená. </w:t>
      </w:r>
    </w:p>
    <w:p w14:paraId="216678DF" w14:textId="77777777" w:rsidR="008C28E3" w:rsidRDefault="00AA7EF0" w:rsidP="008C28E3">
      <w:pPr>
        <w:jc w:val="both"/>
      </w:pPr>
      <w:r w:rsidRPr="008C28E3">
        <w:rPr>
          <w:b/>
          <w:bCs/>
        </w:rPr>
        <w:t>Pořadí přílohy</w:t>
      </w:r>
      <w:r>
        <w:t xml:space="preserve"> – údaj se doplní automaticky. </w:t>
      </w:r>
    </w:p>
    <w:p w14:paraId="7337CEFC" w14:textId="77777777" w:rsidR="008C28E3" w:rsidRDefault="00AA7EF0" w:rsidP="008C28E3">
      <w:pPr>
        <w:jc w:val="both"/>
      </w:pPr>
      <w:r w:rsidRPr="008C28E3">
        <w:rPr>
          <w:b/>
          <w:bCs/>
        </w:rPr>
        <w:t>Číslo přílohy</w:t>
      </w:r>
      <w:r>
        <w:t xml:space="preserve"> – údaj se doplní automaticky. Upozorňujeme, že číslo přílohy</w:t>
      </w:r>
      <w:r>
        <w:t xml:space="preserve"> v MS2014+ a pořadí příloh v Pravidlech se mohou lišit.</w:t>
      </w:r>
    </w:p>
    <w:p w14:paraId="3F0CA0CB" w14:textId="77777777" w:rsidR="008C28E3" w:rsidRDefault="00AA7EF0" w:rsidP="008C28E3">
      <w:pPr>
        <w:jc w:val="both"/>
      </w:pPr>
      <w:r w:rsidRPr="008C28E3">
        <w:rPr>
          <w:b/>
          <w:bCs/>
        </w:rPr>
        <w:t>Název dokumentu</w:t>
      </w:r>
      <w:r>
        <w:t xml:space="preserve"> – v případě předdefinovaných příloh se údaj vyplní automaticky. V případě ostatních příloh vyplňte stručný a výstižný název přílohy.</w:t>
      </w:r>
    </w:p>
    <w:p w14:paraId="62816057" w14:textId="77777777" w:rsidR="008C28E3" w:rsidRDefault="00AA7EF0" w:rsidP="008C28E3">
      <w:pPr>
        <w:jc w:val="both"/>
      </w:pPr>
      <w:r w:rsidRPr="008C28E3">
        <w:rPr>
          <w:b/>
          <w:bCs/>
        </w:rPr>
        <w:t>Dokument zadal</w:t>
      </w:r>
      <w:r>
        <w:t xml:space="preserve"> – údaj se doplní automaticky. </w:t>
      </w:r>
    </w:p>
    <w:p w14:paraId="1859C638" w14:textId="77777777" w:rsidR="008C28E3" w:rsidRDefault="00AA7EF0" w:rsidP="008C28E3">
      <w:pPr>
        <w:jc w:val="both"/>
      </w:pPr>
      <w:r w:rsidRPr="008C28E3">
        <w:rPr>
          <w:b/>
          <w:bCs/>
        </w:rPr>
        <w:t>Datum vložení</w:t>
      </w:r>
      <w:r>
        <w:t xml:space="preserve"> – údaj se doplní automaticky</w:t>
      </w:r>
    </w:p>
    <w:p w14:paraId="4716194D" w14:textId="77777777" w:rsidR="008C28E3" w:rsidRDefault="00AA7EF0" w:rsidP="008C28E3">
      <w:pPr>
        <w:jc w:val="both"/>
      </w:pPr>
      <w:r w:rsidRPr="008C28E3">
        <w:rPr>
          <w:b/>
          <w:bCs/>
        </w:rPr>
        <w:t>Popis dokumentu</w:t>
      </w:r>
      <w:r>
        <w:t xml:space="preserve"> – vyplnění údaje není povinné. Popište stručně přiložený dokument. </w:t>
      </w:r>
    </w:p>
    <w:p w14:paraId="35D57956" w14:textId="77777777" w:rsidR="008C28E3" w:rsidRDefault="00AA7EF0" w:rsidP="008C28E3">
      <w:pPr>
        <w:jc w:val="both"/>
      </w:pPr>
      <w:r w:rsidRPr="008C28E3">
        <w:rPr>
          <w:b/>
          <w:bCs/>
        </w:rPr>
        <w:t>Příloha</w:t>
      </w:r>
      <w:r>
        <w:t xml:space="preserve"> – zde je nutné vložit přílohu v elektronické podobě. Prostřednictvím tlačítka „Připojit“ </w:t>
      </w:r>
      <w:r>
        <w:t>můžete vybrat soubor, který chcete přiložit. Do MS2014+ je možné nahrát dokument do velikosti 100 MB. V případě, že dokument je větší než 100 MB, musíte přiloženou přílohu rozdělit do několika menších souborů. K rozdělení příloh je možné použít jakýkoliv k</w:t>
      </w:r>
      <w:r>
        <w:t xml:space="preserve">ompresní program (například 7zip, </w:t>
      </w:r>
      <w:proofErr w:type="spellStart"/>
      <w:r>
        <w:t>winzip</w:t>
      </w:r>
      <w:proofErr w:type="spellEnd"/>
      <w:r>
        <w:t xml:space="preserve">, </w:t>
      </w:r>
      <w:proofErr w:type="spellStart"/>
      <w:r>
        <w:t>WinRAR</w:t>
      </w:r>
      <w:proofErr w:type="spellEnd"/>
      <w:r>
        <w:t xml:space="preserve">, </w:t>
      </w:r>
      <w:proofErr w:type="spellStart"/>
      <w:r>
        <w:t>PowerArchiver</w:t>
      </w:r>
      <w:proofErr w:type="spellEnd"/>
      <w:r>
        <w:t xml:space="preserve"> apod.). </w:t>
      </w:r>
    </w:p>
    <w:p w14:paraId="599CB454" w14:textId="77777777" w:rsidR="008C28E3" w:rsidRDefault="00AA7EF0" w:rsidP="008C28E3">
      <w:pPr>
        <w:spacing w:after="360"/>
        <w:jc w:val="both"/>
      </w:pPr>
      <w:r>
        <w:t xml:space="preserve">Jednotlivé přílohy se elektronickým podpisem nepodepisují, podepisuje se celá žádost na záložce Podpis žádosti. </w:t>
      </w:r>
    </w:p>
    <w:p w14:paraId="6BBEDD6B" w14:textId="77777777" w:rsidR="008C28E3" w:rsidRPr="008C28E3" w:rsidRDefault="00AA7EF0" w:rsidP="008C28E3">
      <w:pPr>
        <w:jc w:val="both"/>
        <w:rPr>
          <w:b/>
          <w:bCs/>
          <w:u w:val="single"/>
        </w:rPr>
      </w:pPr>
      <w:r w:rsidRPr="008C28E3">
        <w:rPr>
          <w:b/>
          <w:bCs/>
          <w:u w:val="single"/>
        </w:rPr>
        <w:t>Postup rozdělení přílohy větší než 100 MB</w:t>
      </w:r>
    </w:p>
    <w:p w14:paraId="14414916" w14:textId="77777777" w:rsidR="008C28E3" w:rsidRDefault="00AA7EF0" w:rsidP="008C28E3">
      <w:pPr>
        <w:jc w:val="both"/>
      </w:pPr>
      <w:r>
        <w:t xml:space="preserve">Velikost dokumentu zjistíte </w:t>
      </w:r>
      <w:r>
        <w:t>v okně „Tento počítač“ kliknutím na daný dokument (soubor) pravým tlačítkem myši a výběrem nabídky „Vlastnosti“ nebo přímo v kompresním programu. Pokud je velikost souboru vyšší než 100 MB, doporučujeme postupovat následovně:</w:t>
      </w:r>
    </w:p>
    <w:p w14:paraId="279D842C" w14:textId="77777777" w:rsidR="008C28E3" w:rsidRDefault="00AA7EF0" w:rsidP="008C28E3">
      <w:pPr>
        <w:pStyle w:val="Odstavecseseznamem"/>
        <w:numPr>
          <w:ilvl w:val="0"/>
          <w:numId w:val="13"/>
        </w:numPr>
        <w:ind w:left="567"/>
        <w:jc w:val="both"/>
      </w:pPr>
      <w:r>
        <w:t xml:space="preserve">Otevřete např. program 7-zip. </w:t>
      </w:r>
    </w:p>
    <w:p w14:paraId="60E441C8" w14:textId="77777777" w:rsidR="008C28E3" w:rsidRDefault="00AA7EF0" w:rsidP="008C28E3">
      <w:pPr>
        <w:pStyle w:val="Odstavecseseznamem"/>
        <w:numPr>
          <w:ilvl w:val="0"/>
          <w:numId w:val="13"/>
        </w:numPr>
        <w:ind w:left="567"/>
        <w:jc w:val="both"/>
      </w:pPr>
      <w:r>
        <w:t>Vyhledejte soubor, který chcete rozdělit.</w:t>
      </w:r>
    </w:p>
    <w:p w14:paraId="2FBC7F88" w14:textId="77777777" w:rsidR="008C28E3" w:rsidRDefault="00AA7EF0" w:rsidP="008C28E3">
      <w:pPr>
        <w:pStyle w:val="Odstavecseseznamem"/>
        <w:numPr>
          <w:ilvl w:val="0"/>
          <w:numId w:val="13"/>
        </w:numPr>
        <w:ind w:left="567"/>
        <w:jc w:val="both"/>
      </w:pPr>
      <w:r>
        <w:t>Vyberte pravým tlačítkem myši možnost „Rozdělit soubor“.</w:t>
      </w:r>
    </w:p>
    <w:p w14:paraId="6D755121" w14:textId="77777777" w:rsidR="008C28E3" w:rsidRDefault="00AA7EF0" w:rsidP="008C28E3">
      <w:pPr>
        <w:jc w:val="both"/>
      </w:pPr>
      <w:r>
        <w:rPr>
          <w:noProof/>
          <w:lang w:eastAsia="cs-CZ"/>
        </w:rPr>
        <w:lastRenderedPageBreak/>
        <w:drawing>
          <wp:inline distT="0" distB="0" distL="0" distR="0" wp14:anchorId="7E4A0543" wp14:editId="42D95409">
            <wp:extent cx="5208272" cy="3601720"/>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742566" name="Obrázek 9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08272" cy="3601720"/>
                    </a:xfrm>
                    <a:prstGeom prst="rect">
                      <a:avLst/>
                    </a:prstGeom>
                  </pic:spPr>
                </pic:pic>
              </a:graphicData>
            </a:graphic>
          </wp:inline>
        </w:drawing>
      </w:r>
    </w:p>
    <w:p w14:paraId="48B65F31" w14:textId="77777777" w:rsidR="008C28E3" w:rsidRDefault="008C28E3" w:rsidP="008C28E3">
      <w:pPr>
        <w:jc w:val="both"/>
      </w:pPr>
    </w:p>
    <w:p w14:paraId="176EAC8D" w14:textId="77777777" w:rsidR="00AD1E8C" w:rsidRDefault="00AA7EF0" w:rsidP="00AD1E8C">
      <w:pPr>
        <w:pStyle w:val="Odstavecseseznamem"/>
        <w:numPr>
          <w:ilvl w:val="0"/>
          <w:numId w:val="14"/>
        </w:numPr>
        <w:spacing w:after="240"/>
        <w:ind w:left="567" w:hanging="357"/>
        <w:jc w:val="both"/>
      </w:pPr>
      <w:r w:rsidRPr="008C28E3">
        <w:t xml:space="preserve">Přes tlačítko </w:t>
      </w:r>
      <w:r>
        <w:rPr>
          <w:noProof/>
          <w:lang w:eastAsia="cs-CZ"/>
        </w:rPr>
        <w:drawing>
          <wp:inline distT="0" distB="0" distL="0" distR="0" wp14:anchorId="6869229E" wp14:editId="2461FC37">
            <wp:extent cx="334010" cy="429260"/>
            <wp:effectExtent l="0" t="0" r="8890" b="889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441555" name="Obrázek 96"/>
                    <pic:cNvPicPr/>
                  </pic:nvPicPr>
                  <pic:blipFill>
                    <a:blip r:embed="rId106">
                      <a:extLst>
                        <a:ext uri="{28A0092B-C50C-407E-A947-70E740481C1C}">
                          <a14:useLocalDpi xmlns:a14="http://schemas.microsoft.com/office/drawing/2010/main" val="0"/>
                        </a:ext>
                      </a:extLst>
                    </a:blip>
                    <a:stretch>
                      <a:fillRect/>
                    </a:stretch>
                  </pic:blipFill>
                  <pic:spPr>
                    <a:xfrm>
                      <a:off x="0" y="0"/>
                      <a:ext cx="334010" cy="429260"/>
                    </a:xfrm>
                    <a:prstGeom prst="rect">
                      <a:avLst/>
                    </a:prstGeom>
                  </pic:spPr>
                </pic:pic>
              </a:graphicData>
            </a:graphic>
          </wp:inline>
        </w:drawing>
      </w:r>
      <w:r w:rsidRPr="008C28E3">
        <w:t xml:space="preserve"> můžete zvolit složku (umístění) pro rozdělení souboru.</w:t>
      </w:r>
    </w:p>
    <w:p w14:paraId="0BDE5738" w14:textId="77777777" w:rsidR="00AD1E8C" w:rsidRDefault="00AA7EF0" w:rsidP="00AD1E8C">
      <w:pPr>
        <w:pStyle w:val="Odstavecseseznamem"/>
        <w:numPr>
          <w:ilvl w:val="0"/>
          <w:numId w:val="14"/>
        </w:numPr>
        <w:spacing w:after="240"/>
        <w:ind w:left="567" w:hanging="357"/>
        <w:jc w:val="both"/>
      </w:pPr>
      <w:r w:rsidRPr="00AD1E8C">
        <w:t>V poli „Rozdělit na díly, bajtů“ vyplňte 100 MB v případě, že dokument (soubor) je</w:t>
      </w:r>
      <w:r w:rsidRPr="00AD1E8C">
        <w:t xml:space="preserve"> větší než 200 MB. V případě, že je menší než 200 MB, vydělte velikost dokumentu (souboru) dvěma a zadejte výši souboru v MB.</w:t>
      </w:r>
    </w:p>
    <w:p w14:paraId="6BC4C972" w14:textId="77777777" w:rsidR="00AD1E8C" w:rsidRDefault="00AA7EF0" w:rsidP="00AD1E8C">
      <w:pPr>
        <w:jc w:val="both"/>
      </w:pPr>
      <w:r>
        <w:rPr>
          <w:noProof/>
          <w:lang w:eastAsia="cs-CZ"/>
        </w:rPr>
        <w:drawing>
          <wp:inline distT="0" distB="0" distL="0" distR="0" wp14:anchorId="5E158446" wp14:editId="7A805767">
            <wp:extent cx="4492625" cy="2099310"/>
            <wp:effectExtent l="0" t="0" r="317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17922" name="Obrázek 79"/>
                    <pic:cNvPicPr/>
                  </pic:nvPicPr>
                  <pic:blipFill>
                    <a:blip r:embed="rId107">
                      <a:extLst>
                        <a:ext uri="{28A0092B-C50C-407E-A947-70E740481C1C}">
                          <a14:useLocalDpi xmlns:a14="http://schemas.microsoft.com/office/drawing/2010/main" val="0"/>
                        </a:ext>
                      </a:extLst>
                    </a:blip>
                    <a:stretch>
                      <a:fillRect/>
                    </a:stretch>
                  </pic:blipFill>
                  <pic:spPr>
                    <a:xfrm>
                      <a:off x="0" y="0"/>
                      <a:ext cx="4492625" cy="2099310"/>
                    </a:xfrm>
                    <a:prstGeom prst="rect">
                      <a:avLst/>
                    </a:prstGeom>
                  </pic:spPr>
                </pic:pic>
              </a:graphicData>
            </a:graphic>
          </wp:inline>
        </w:drawing>
      </w:r>
    </w:p>
    <w:p w14:paraId="77710CE7" w14:textId="77777777" w:rsidR="00AD1E8C" w:rsidRDefault="00AD1E8C" w:rsidP="00AD1E8C">
      <w:pPr>
        <w:jc w:val="both"/>
      </w:pPr>
    </w:p>
    <w:p w14:paraId="4708E8BD" w14:textId="77777777" w:rsidR="00AD1E8C" w:rsidRDefault="00AA7EF0" w:rsidP="00AD1E8C">
      <w:pPr>
        <w:pStyle w:val="Odstavecseseznamem"/>
        <w:numPr>
          <w:ilvl w:val="0"/>
          <w:numId w:val="13"/>
        </w:numPr>
        <w:ind w:left="567"/>
        <w:jc w:val="both"/>
      </w:pPr>
      <w:r w:rsidRPr="00AD1E8C">
        <w:t xml:space="preserve">Rozdělený soubor zabalte (doporučujeme zip). Pravé tlačítko myši a zvolte nabídku „Přidat do „Název </w:t>
      </w:r>
      <w:proofErr w:type="spellStart"/>
      <w:r w:rsidRPr="00AD1E8C">
        <w:t>souboru“.zip</w:t>
      </w:r>
      <w:proofErr w:type="spellEnd"/>
      <w:r w:rsidRPr="00AD1E8C">
        <w:t>“.</w:t>
      </w:r>
    </w:p>
    <w:p w14:paraId="3BD56703" w14:textId="77777777" w:rsidR="00AD1E8C" w:rsidRDefault="00AA7EF0" w:rsidP="00AD1E8C">
      <w:pPr>
        <w:jc w:val="both"/>
      </w:pPr>
      <w:r>
        <w:rPr>
          <w:noProof/>
          <w:lang w:eastAsia="cs-CZ"/>
        </w:rPr>
        <w:lastRenderedPageBreak/>
        <w:drawing>
          <wp:inline distT="0" distB="0" distL="0" distR="0" wp14:anchorId="28A612CA" wp14:editId="062B9957">
            <wp:extent cx="5756912" cy="313309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00381" name="Obrázek 76"/>
                    <pic:cNvPicPr/>
                  </pic:nvPicPr>
                  <pic:blipFill>
                    <a:blip r:embed="rId108">
                      <a:extLst>
                        <a:ext uri="{28A0092B-C50C-407E-A947-70E740481C1C}">
                          <a14:useLocalDpi xmlns:a14="http://schemas.microsoft.com/office/drawing/2010/main" val="0"/>
                        </a:ext>
                      </a:extLst>
                    </a:blip>
                    <a:stretch>
                      <a:fillRect/>
                    </a:stretch>
                  </pic:blipFill>
                  <pic:spPr>
                    <a:xfrm>
                      <a:off x="0" y="0"/>
                      <a:ext cx="5756912" cy="3133090"/>
                    </a:xfrm>
                    <a:prstGeom prst="rect">
                      <a:avLst/>
                    </a:prstGeom>
                  </pic:spPr>
                </pic:pic>
              </a:graphicData>
            </a:graphic>
          </wp:inline>
        </w:drawing>
      </w:r>
    </w:p>
    <w:p w14:paraId="04DDBB74" w14:textId="77777777" w:rsidR="00AD1E8C" w:rsidRDefault="00AD1E8C" w:rsidP="00AD1E8C">
      <w:pPr>
        <w:jc w:val="both"/>
      </w:pPr>
    </w:p>
    <w:p w14:paraId="496D110E" w14:textId="77777777" w:rsidR="00AD1E8C" w:rsidRDefault="00AA7EF0" w:rsidP="00AD1E8C">
      <w:pPr>
        <w:pStyle w:val="Odstavecseseznamem"/>
        <w:numPr>
          <w:ilvl w:val="0"/>
          <w:numId w:val="13"/>
        </w:numPr>
        <w:ind w:left="567"/>
        <w:jc w:val="both"/>
      </w:pPr>
      <w:r w:rsidRPr="00AD1E8C">
        <w:t>Přejděte do MS2014+ například na záložku „Dokumenty“ nebo „Přílohy k VZ“ (při podání žádosti o podporu), kde zabalený dokument (soubor) vyberete v poli „Příloha“. Jednotlivé přílohy přikládejte (načítejte) postupně podle částí. První 001,</w:t>
      </w:r>
      <w:r w:rsidRPr="00AD1E8C">
        <w:t xml:space="preserve"> pak 002 atd. Načítání může trvat několik minut i déle v závislosti na rychlosti internetového připojení. Pro vložení druhé a následující části je nutné založit nový záznam přílohy přes tlačítko „Nový záznam“. Název přílohy bude odpovídat názvu povinné pří</w:t>
      </w:r>
      <w:r w:rsidRPr="00AD1E8C">
        <w:t>lohy s označením, o jakou část se jedná např.: 7 Podklady pro hodnocení - 2. část atd.</w:t>
      </w:r>
    </w:p>
    <w:p w14:paraId="78341D99" w14:textId="77777777" w:rsidR="00AD1E8C" w:rsidRDefault="00AA7EF0" w:rsidP="00AD1E8C">
      <w:pPr>
        <w:jc w:val="both"/>
      </w:pPr>
      <w:r>
        <w:t xml:space="preserve">Pozn: Některé typy souboru nejsou povoleny. V případě, že soubor nebude povolen, budete informováni systémovou hláškou „Soubor má nepovolenou příponu nebo obsah souboru </w:t>
      </w:r>
      <w:r>
        <w:t xml:space="preserve">neodpovídá jeho příponě“. </w:t>
      </w:r>
    </w:p>
    <w:p w14:paraId="02607CC8" w14:textId="77777777" w:rsidR="00AD1E8C" w:rsidRDefault="00AA7EF0" w:rsidP="00AD1E8C">
      <w:pPr>
        <w:jc w:val="both"/>
      </w:pPr>
      <w:r>
        <w:t>Povolené soubory jsou s přílohou: .7z; .</w:t>
      </w:r>
      <w:proofErr w:type="spellStart"/>
      <w:r>
        <w:t>avi</w:t>
      </w:r>
      <w:proofErr w:type="spellEnd"/>
      <w:r>
        <w:t>;</w:t>
      </w:r>
      <w:r>
        <w:tab/>
        <w:t>.</w:t>
      </w:r>
      <w:proofErr w:type="spellStart"/>
      <w:r>
        <w:t>bmp</w:t>
      </w:r>
      <w:proofErr w:type="spellEnd"/>
      <w:r>
        <w:t>; .doc; .</w:t>
      </w:r>
      <w:proofErr w:type="spellStart"/>
      <w:r>
        <w:t>docx</w:t>
      </w:r>
      <w:proofErr w:type="spellEnd"/>
      <w:r>
        <w:t>; .</w:t>
      </w:r>
      <w:proofErr w:type="spellStart"/>
      <w:r>
        <w:t>dot</w:t>
      </w:r>
      <w:proofErr w:type="spellEnd"/>
      <w:r>
        <w:t>; .</w:t>
      </w:r>
      <w:proofErr w:type="spellStart"/>
      <w:r>
        <w:t>dotx</w:t>
      </w:r>
      <w:proofErr w:type="spellEnd"/>
      <w:r>
        <w:t>; .</w:t>
      </w:r>
      <w:proofErr w:type="spellStart"/>
      <w:r>
        <w:t>eml</w:t>
      </w:r>
      <w:proofErr w:type="spellEnd"/>
      <w:r>
        <w:t>; .</w:t>
      </w:r>
      <w:proofErr w:type="spellStart"/>
      <w:r>
        <w:t>gif</w:t>
      </w:r>
      <w:proofErr w:type="spellEnd"/>
      <w:r>
        <w:t>; .</w:t>
      </w:r>
      <w:proofErr w:type="spellStart"/>
      <w:r>
        <w:t>jpeg</w:t>
      </w:r>
      <w:proofErr w:type="spellEnd"/>
      <w:r>
        <w:t>; .</w:t>
      </w:r>
      <w:proofErr w:type="spellStart"/>
      <w:r>
        <w:t>jpg</w:t>
      </w:r>
      <w:proofErr w:type="spellEnd"/>
      <w:r>
        <w:t>; .</w:t>
      </w:r>
      <w:proofErr w:type="spellStart"/>
      <w:r>
        <w:t>mkv</w:t>
      </w:r>
      <w:proofErr w:type="spellEnd"/>
      <w:proofErr w:type="gramStart"/>
      <w:r>
        <w:t>; ;mp3</w:t>
      </w:r>
      <w:proofErr w:type="gramEnd"/>
      <w:r>
        <w:t>; .</w:t>
      </w:r>
      <w:proofErr w:type="spellStart"/>
      <w:r>
        <w:t>mpg</w:t>
      </w:r>
      <w:proofErr w:type="spellEnd"/>
      <w:r>
        <w:t>; .</w:t>
      </w:r>
      <w:proofErr w:type="spellStart"/>
      <w:r>
        <w:t>msg</w:t>
      </w:r>
      <w:proofErr w:type="spellEnd"/>
      <w:r>
        <w:t>; .</w:t>
      </w:r>
      <w:proofErr w:type="spellStart"/>
      <w:r>
        <w:t>ods</w:t>
      </w:r>
      <w:proofErr w:type="spellEnd"/>
      <w:r>
        <w:t>; .</w:t>
      </w:r>
      <w:proofErr w:type="spellStart"/>
      <w:r>
        <w:t>odt</w:t>
      </w:r>
      <w:proofErr w:type="spellEnd"/>
      <w:r>
        <w:t>; .</w:t>
      </w:r>
      <w:proofErr w:type="spellStart"/>
      <w:r>
        <w:t>pdf</w:t>
      </w:r>
      <w:proofErr w:type="spellEnd"/>
      <w:r>
        <w:t>; .</w:t>
      </w:r>
      <w:proofErr w:type="spellStart"/>
      <w:r>
        <w:t>pfx</w:t>
      </w:r>
      <w:proofErr w:type="spellEnd"/>
      <w:r>
        <w:t>; .</w:t>
      </w:r>
      <w:proofErr w:type="spellStart"/>
      <w:r>
        <w:t>png</w:t>
      </w:r>
      <w:proofErr w:type="spellEnd"/>
      <w:r>
        <w:t>; .ppt; .</w:t>
      </w:r>
      <w:proofErr w:type="spellStart"/>
      <w:r>
        <w:t>pptx</w:t>
      </w:r>
      <w:proofErr w:type="spellEnd"/>
      <w:r>
        <w:t>; .</w:t>
      </w:r>
      <w:proofErr w:type="spellStart"/>
      <w:r>
        <w:t>rar</w:t>
      </w:r>
      <w:proofErr w:type="spellEnd"/>
      <w:r>
        <w:t>; .</w:t>
      </w:r>
      <w:proofErr w:type="spellStart"/>
      <w:r>
        <w:t>rtf</w:t>
      </w:r>
      <w:proofErr w:type="spellEnd"/>
      <w:r>
        <w:t>; .</w:t>
      </w:r>
      <w:proofErr w:type="spellStart"/>
      <w:r>
        <w:t>tif</w:t>
      </w:r>
      <w:proofErr w:type="spellEnd"/>
      <w:r>
        <w:t>; .</w:t>
      </w:r>
      <w:proofErr w:type="spellStart"/>
      <w:r>
        <w:t>txt</w:t>
      </w:r>
      <w:proofErr w:type="spellEnd"/>
      <w:r>
        <w:t>; .</w:t>
      </w:r>
      <w:proofErr w:type="spellStart"/>
      <w:r>
        <w:t>vsd</w:t>
      </w:r>
      <w:proofErr w:type="spellEnd"/>
      <w:r>
        <w:t>; .</w:t>
      </w:r>
      <w:proofErr w:type="spellStart"/>
      <w:r>
        <w:t>xls</w:t>
      </w:r>
      <w:proofErr w:type="spellEnd"/>
      <w:r>
        <w:t>; .</w:t>
      </w:r>
      <w:proofErr w:type="spellStart"/>
      <w:r>
        <w:t>xlsx</w:t>
      </w:r>
      <w:proofErr w:type="spellEnd"/>
      <w:r>
        <w:t>; .</w:t>
      </w:r>
      <w:proofErr w:type="spellStart"/>
      <w:r>
        <w:t>xltx</w:t>
      </w:r>
      <w:proofErr w:type="spellEnd"/>
      <w:r>
        <w:t>; .</w:t>
      </w:r>
      <w:proofErr w:type="spellStart"/>
      <w:r>
        <w:t>xml</w:t>
      </w:r>
      <w:proofErr w:type="spellEnd"/>
      <w:r>
        <w:t>; .</w:t>
      </w:r>
      <w:proofErr w:type="spellStart"/>
      <w:r>
        <w:t>zfo</w:t>
      </w:r>
      <w:proofErr w:type="spellEnd"/>
      <w:r>
        <w:t>; .zip.</w:t>
      </w:r>
    </w:p>
    <w:p w14:paraId="4A9FC46B" w14:textId="77777777" w:rsidR="00AD1E8C" w:rsidRDefault="00AA7EF0" w:rsidP="00AD1E8C">
      <w:pPr>
        <w:spacing w:after="240"/>
        <w:jc w:val="both"/>
      </w:pPr>
      <w:r>
        <w:t>Jednotlivé přílohy se elektronickým podpisem nepodepisují, podepisuje se celá žádost na záložce Podpis žádosti.</w:t>
      </w:r>
    </w:p>
    <w:p w14:paraId="6E3F2CD0" w14:textId="77777777" w:rsidR="00AD1E8C" w:rsidRDefault="00AA7EF0" w:rsidP="00AD1E8C">
      <w:pPr>
        <w:jc w:val="both"/>
      </w:pPr>
      <w:r>
        <w:rPr>
          <w:noProof/>
          <w:lang w:eastAsia="cs-CZ"/>
        </w:rPr>
        <w:lastRenderedPageBreak/>
        <w:drawing>
          <wp:inline distT="0" distB="0" distL="0" distR="0" wp14:anchorId="51A65CCC" wp14:editId="7642CECE">
            <wp:extent cx="5760085" cy="4657725"/>
            <wp:effectExtent l="0" t="0" r="0" b="952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21204" name="Obrázek 195"/>
                    <pic:cNvPicPr/>
                  </pic:nvPicPr>
                  <pic:blipFill>
                    <a:blip r:embed="rId109">
                      <a:extLst>
                        <a:ext uri="{28A0092B-C50C-407E-A947-70E740481C1C}">
                          <a14:useLocalDpi xmlns:a14="http://schemas.microsoft.com/office/drawing/2010/main" val="0"/>
                        </a:ext>
                      </a:extLst>
                    </a:blip>
                    <a:stretch>
                      <a:fillRect/>
                    </a:stretch>
                  </pic:blipFill>
                  <pic:spPr>
                    <a:xfrm>
                      <a:off x="0" y="0"/>
                      <a:ext cx="5761818" cy="4659126"/>
                    </a:xfrm>
                    <a:prstGeom prst="rect">
                      <a:avLst/>
                    </a:prstGeom>
                  </pic:spPr>
                </pic:pic>
              </a:graphicData>
            </a:graphic>
          </wp:inline>
        </w:drawing>
      </w:r>
    </w:p>
    <w:p w14:paraId="08A726A5" w14:textId="77777777" w:rsidR="00AD1E8C" w:rsidRDefault="00AD1E8C" w:rsidP="00AD1E8C">
      <w:pPr>
        <w:jc w:val="both"/>
      </w:pPr>
    </w:p>
    <w:p w14:paraId="0F823DD1" w14:textId="77777777" w:rsidR="00AD1E8C" w:rsidRDefault="00AA7EF0" w:rsidP="00AD1E8C">
      <w:pPr>
        <w:jc w:val="both"/>
      </w:pPr>
      <w:r>
        <w:rPr>
          <w:noProof/>
          <w:lang w:eastAsia="cs-CZ"/>
        </w:rPr>
        <w:drawing>
          <wp:inline distT="0" distB="0" distL="0" distR="0" wp14:anchorId="7C04A6B9" wp14:editId="597D0B01">
            <wp:extent cx="5760344" cy="3061970"/>
            <wp:effectExtent l="0" t="0" r="0" b="508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20617" name="Obrázek 52"/>
                    <pic:cNvPicPr/>
                  </pic:nvPicPr>
                  <pic:blipFill>
                    <a:blip r:embed="rId110">
                      <a:extLst>
                        <a:ext uri="{28A0092B-C50C-407E-A947-70E740481C1C}">
                          <a14:useLocalDpi xmlns:a14="http://schemas.microsoft.com/office/drawing/2010/main" val="0"/>
                        </a:ext>
                      </a:extLst>
                    </a:blip>
                    <a:stretch>
                      <a:fillRect/>
                    </a:stretch>
                  </pic:blipFill>
                  <pic:spPr>
                    <a:xfrm>
                      <a:off x="0" y="0"/>
                      <a:ext cx="5762792" cy="3063271"/>
                    </a:xfrm>
                    <a:prstGeom prst="rect">
                      <a:avLst/>
                    </a:prstGeom>
                  </pic:spPr>
                </pic:pic>
              </a:graphicData>
            </a:graphic>
          </wp:inline>
        </w:drawing>
      </w:r>
    </w:p>
    <w:p w14:paraId="128A4568" w14:textId="77777777" w:rsidR="006D19BB" w:rsidRPr="006D19BB" w:rsidRDefault="00AA7EF0" w:rsidP="006D19BB">
      <w:pPr>
        <w:pStyle w:val="MPnadpis1"/>
        <w:numPr>
          <w:ilvl w:val="0"/>
          <w:numId w:val="1"/>
        </w:numPr>
        <w:ind w:left="425" w:hanging="425"/>
      </w:pPr>
      <w:bookmarkStart w:id="90" w:name="_Toc256000035"/>
      <w:r w:rsidRPr="006D19BB">
        <w:lastRenderedPageBreak/>
        <w:t>Podpis a podání žádosti o podporu</w:t>
      </w:r>
      <w:bookmarkEnd w:id="90"/>
    </w:p>
    <w:p w14:paraId="5D956F63" w14:textId="77777777" w:rsidR="006D19BB" w:rsidRDefault="00AA7EF0" w:rsidP="006D19BB">
      <w:pPr>
        <w:jc w:val="both"/>
      </w:pPr>
      <w:r>
        <w:t xml:space="preserve">Po vyplnění všech relevantních údajů a jejich kontrole proveďte finalizaci žádosti o podporu. Po </w:t>
      </w:r>
      <w:r>
        <w:t xml:space="preserve">finalizaci žádosti o podporu dochází k aktivaci záložky Podpis žádosti. </w:t>
      </w:r>
    </w:p>
    <w:p w14:paraId="48DF032E" w14:textId="77777777" w:rsidR="006D19BB" w:rsidRDefault="00AA7EF0" w:rsidP="006D19BB">
      <w:pPr>
        <w:jc w:val="both"/>
      </w:pPr>
      <w:r>
        <w:t xml:space="preserve">V poli Soubor se nabízí tisková verze žádosti o podporu, kterou je možné zobrazit stiskem tlačítka „Otevřít“. </w:t>
      </w:r>
    </w:p>
    <w:p w14:paraId="2E89C9DD" w14:textId="77777777" w:rsidR="00AD1E8C" w:rsidRDefault="00AA7EF0" w:rsidP="000D74C3">
      <w:pPr>
        <w:spacing w:after="240"/>
        <w:jc w:val="both"/>
      </w:pPr>
      <w:r>
        <w:t>Podpis žádosti o podporu probíhá prostřednictvím kvalifikovaného elektro</w:t>
      </w:r>
      <w:r>
        <w:t>nického podpisu. Stiskem ikony pečetě se zobrazí okno, kde následně vyberte certifikát pro podepisování.</w:t>
      </w:r>
    </w:p>
    <w:p w14:paraId="7711E811" w14:textId="77777777" w:rsidR="000D74C3" w:rsidRDefault="00AA7EF0" w:rsidP="006D19BB">
      <w:pPr>
        <w:jc w:val="both"/>
      </w:pPr>
      <w:r>
        <w:rPr>
          <w:noProof/>
          <w:lang w:eastAsia="cs-CZ"/>
        </w:rPr>
        <mc:AlternateContent>
          <mc:Choice Requires="wpg">
            <w:drawing>
              <wp:inline distT="0" distB="0" distL="0" distR="0" wp14:anchorId="2D1C12AF" wp14:editId="29059DF1">
                <wp:extent cx="5760720" cy="5192243"/>
                <wp:effectExtent l="0" t="0" r="0" b="8890"/>
                <wp:docPr id="262" name="Skupina 262"/>
                <wp:cNvGraphicFramePr/>
                <a:graphic xmlns:a="http://schemas.openxmlformats.org/drawingml/2006/main">
                  <a:graphicData uri="http://schemas.microsoft.com/office/word/2010/wordprocessingGroup">
                    <wpg:wgp>
                      <wpg:cNvGrpSpPr/>
                      <wpg:grpSpPr>
                        <a:xfrm>
                          <a:off x="0" y="0"/>
                          <a:ext cx="5760720" cy="5192243"/>
                          <a:chOff x="0" y="0"/>
                          <a:chExt cx="6261100" cy="5643245"/>
                        </a:xfrm>
                      </wpg:grpSpPr>
                      <pic:pic xmlns:pic="http://schemas.openxmlformats.org/drawingml/2006/picture">
                        <pic:nvPicPr>
                          <pic:cNvPr id="259" name="Obrázek 259"/>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261100" cy="5643245"/>
                          </a:xfrm>
                          <a:prstGeom prst="rect">
                            <a:avLst/>
                          </a:prstGeom>
                        </pic:spPr>
                      </pic:pic>
                      <wps:wsp>
                        <wps:cNvPr id="260" name="Textové pole 260"/>
                        <wps:cNvSpPr txBox="1"/>
                        <wps:spPr>
                          <a:xfrm>
                            <a:off x="3243532" y="2035834"/>
                            <a:ext cx="1657350" cy="666658"/>
                          </a:xfrm>
                          <a:prstGeom prst="rect">
                            <a:avLst/>
                          </a:prstGeom>
                          <a:solidFill>
                            <a:sysClr val="window" lastClr="FFFFFF"/>
                          </a:solidFill>
                          <a:ln w="6350">
                            <a:solidFill>
                              <a:prstClr val="black"/>
                            </a:solidFill>
                          </a:ln>
                          <a:effectLst/>
                        </wps:spPr>
                        <wps:txbx>
                          <w:txbxContent>
                            <w:p w14:paraId="77D1B22A" w14:textId="77777777" w:rsidR="000D74C3" w:rsidRPr="00574407" w:rsidRDefault="00AA7EF0" w:rsidP="000D74C3">
                              <w:r w:rsidRPr="00574407">
                                <w:t>Stiskem ikony pečetě se podepisuje žádost o podporu.</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261" name="Šipka doleva 78"/>
                        <wps:cNvSpPr/>
                        <wps:spPr>
                          <a:xfrm rot="1603788">
                            <a:off x="1742536" y="1697248"/>
                            <a:ext cx="1529080" cy="73822"/>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62" o:spid="_x0000_i1114" style="width:453.6pt;height:408.85pt;mso-position-horizontal-relative:char;mso-position-vertical-relative:line" coordsize="62611,56432">
                <v:shape id="Obrázek 259" o:spid="_x0000_s1115" type="#_x0000_t75" style="width:62611;height:56432;mso-wrap-style:square;position:absolute;visibility:visible">
                  <v:imagedata r:id="rId112" o:title=""/>
                </v:shape>
                <v:shape id="Textové pole 260" o:spid="_x0000_s1116" type="#_x0000_t202" style="width:16573;height:6666;left:32435;mso-wrap-style:square;position:absolute;top:20358;visibility:visible;v-text-anchor:top" fillcolor="window" strokeweight="0.5pt">
                  <v:textbox>
                    <w:txbxContent>
                      <w:p w:rsidR="000D74C3" w:rsidRPr="00574407" w:rsidP="000D74C3" w14:paraId="698D3F59" w14:textId="77777777">
                        <w:r w:rsidRPr="00574407">
                          <w:t>Stiskem ikony pečetě se podepisuje žádost o podporu.</w:t>
                        </w:r>
                      </w:p>
                    </w:txbxContent>
                  </v:textbox>
                </v:shape>
                <v:shape id="Šipka doleva 78" o:spid="_x0000_s1117" type="#_x0000_t66" style="width:15291;height:738;left:17425;mso-wrap-style:square;position:absolute;rotation:1751764fd;top:16972;visibility:visible;v-text-anchor:middle" adj="603,4678" fillcolor="red" strokecolor="red" strokeweight="2pt"/>
                <w10:wrap type="none"/>
                <w10:anchorlock/>
              </v:group>
            </w:pict>
          </mc:Fallback>
        </mc:AlternateContent>
      </w:r>
    </w:p>
    <w:p w14:paraId="0500CAA4" w14:textId="77777777" w:rsidR="000D74C3" w:rsidRDefault="000D74C3" w:rsidP="006D19BB">
      <w:pPr>
        <w:jc w:val="both"/>
      </w:pPr>
    </w:p>
    <w:p w14:paraId="0A6AAFCD" w14:textId="77777777" w:rsidR="000D74C3" w:rsidRDefault="00AA7EF0" w:rsidP="000D74C3">
      <w:pPr>
        <w:jc w:val="both"/>
      </w:pPr>
      <w:r w:rsidRPr="000D74C3">
        <w:t>Stiskem tlačítka „Disk“ a následným výběrem příslušného souboru připojte certifikát pro podep</w:t>
      </w:r>
      <w:r w:rsidRPr="000D74C3">
        <w:t>isování.</w:t>
      </w:r>
    </w:p>
    <w:p w14:paraId="39E7041F" w14:textId="77777777" w:rsidR="000D74C3" w:rsidRDefault="00AA7EF0" w:rsidP="006D19BB">
      <w:pPr>
        <w:jc w:val="both"/>
      </w:pPr>
      <w:r>
        <w:rPr>
          <w:noProof/>
        </w:rPr>
        <w:lastRenderedPageBreak/>
        <mc:AlternateContent>
          <mc:Choice Requires="wps">
            <w:drawing>
              <wp:anchor distT="0" distB="0" distL="114300" distR="114300" simplePos="0" relativeHeight="251723776" behindDoc="0" locked="0" layoutInCell="1" allowOverlap="1" wp14:anchorId="5788DC46" wp14:editId="38774C56">
                <wp:simplePos x="0" y="0"/>
                <wp:positionH relativeFrom="column">
                  <wp:posOffset>5000625</wp:posOffset>
                </wp:positionH>
                <wp:positionV relativeFrom="paragraph">
                  <wp:posOffset>4047490</wp:posOffset>
                </wp:positionV>
                <wp:extent cx="1233578" cy="491705"/>
                <wp:effectExtent l="0" t="0" r="0" b="0"/>
                <wp:wrapNone/>
                <wp:docPr id="268" name="Textové pole 268"/>
                <wp:cNvGraphicFramePr/>
                <a:graphic xmlns:a="http://schemas.openxmlformats.org/drawingml/2006/main">
                  <a:graphicData uri="http://schemas.microsoft.com/office/word/2010/wordprocessingShape">
                    <wps:wsp>
                      <wps:cNvSpPr txBox="1"/>
                      <wps:spPr>
                        <a:xfrm>
                          <a:off x="0" y="0"/>
                          <a:ext cx="1233578" cy="491705"/>
                        </a:xfrm>
                        <a:prstGeom prst="rect">
                          <a:avLst/>
                        </a:prstGeom>
                        <a:solidFill>
                          <a:sysClr val="window" lastClr="FFFFFF"/>
                        </a:solidFill>
                        <a:ln w="6350">
                          <a:solidFill>
                            <a:prstClr val="black"/>
                          </a:solidFill>
                        </a:ln>
                        <a:effectLst/>
                      </wps:spPr>
                      <wps:txbx>
                        <w:txbxContent>
                          <w:p w14:paraId="7F8E0A68" w14:textId="77777777" w:rsidR="000D74C3" w:rsidRPr="00574407" w:rsidRDefault="00AA7EF0" w:rsidP="000D74C3">
                            <w:r>
                              <w:t>Výběr certifikátu pro podpis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ové pole 268" o:spid="_x0000_s1118" type="#_x0000_t202" style="width:97.15pt;height:38.7pt;margin-top:318.7pt;margin-left:393.75pt;mso-wrap-distance-bottom:0;mso-wrap-distance-left:9pt;mso-wrap-distance-right:9pt;mso-wrap-distance-top:0;mso-wrap-style:square;position:absolute;visibility:visible;v-text-anchor:top;z-index:251724800" fillcolor="window" strokeweight="0.5pt">
                <v:textbox>
                  <w:txbxContent>
                    <w:p w:rsidR="000D74C3" w:rsidRPr="00574407" w:rsidP="000D74C3" w14:paraId="644C7596" w14:textId="77777777">
                      <w:r>
                        <w:t>Výběr certifikátu pro podpis</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53B85017" wp14:editId="60E55BD1">
                <wp:simplePos x="0" y="0"/>
                <wp:positionH relativeFrom="column">
                  <wp:posOffset>4400550</wp:posOffset>
                </wp:positionH>
                <wp:positionV relativeFrom="paragraph">
                  <wp:posOffset>4161790</wp:posOffset>
                </wp:positionV>
                <wp:extent cx="526212" cy="276225"/>
                <wp:effectExtent l="0" t="0" r="0" b="0"/>
                <wp:wrapNone/>
                <wp:docPr id="267" name="Šipka doleva 169"/>
                <wp:cNvGraphicFramePr/>
                <a:graphic xmlns:a="http://schemas.openxmlformats.org/drawingml/2006/main">
                  <a:graphicData uri="http://schemas.microsoft.com/office/word/2010/wordprocessingShape">
                    <wps:wsp>
                      <wps:cNvSpPr/>
                      <wps:spPr>
                        <a:xfrm>
                          <a:off x="0" y="0"/>
                          <a:ext cx="526212" cy="276225"/>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shape id="Šipka doleva 169" o:spid="_x0000_s1119" type="#_x0000_t66" style="width:41.45pt;height:21.75pt;margin-top:327.7pt;margin-left:346.5pt;mso-wrap-distance-bottom:0;mso-wrap-distance-left:9pt;mso-wrap-distance-right:9pt;mso-wrap-distance-top:0;mso-wrap-style:square;position:absolute;visibility:visible;v-text-anchor:middle;z-index:251722752" adj="6561,4678" fillcolor="red" strokecolor="red" strokeweight="2pt"/>
            </w:pict>
          </mc:Fallback>
        </mc:AlternateContent>
      </w:r>
      <w:r>
        <w:rPr>
          <w:noProof/>
        </w:rPr>
        <w:drawing>
          <wp:inline distT="0" distB="0" distL="0" distR="0" wp14:anchorId="5A005C7B" wp14:editId="5AE8C8AD">
            <wp:extent cx="6261100" cy="5625465"/>
            <wp:effectExtent l="0" t="0" r="6350" b="0"/>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53376" name="Obrázek 266"/>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6261100" cy="5625465"/>
                    </a:xfrm>
                    <a:prstGeom prst="rect">
                      <a:avLst/>
                    </a:prstGeom>
                  </pic:spPr>
                </pic:pic>
              </a:graphicData>
            </a:graphic>
          </wp:inline>
        </w:drawing>
      </w:r>
    </w:p>
    <w:p w14:paraId="6E95D906" w14:textId="77777777" w:rsidR="000D74C3" w:rsidRDefault="00AA7EF0" w:rsidP="006D19BB">
      <w:pPr>
        <w:jc w:val="both"/>
      </w:pPr>
      <w:r w:rsidRPr="000D74C3">
        <w:t>Kliknutím na Podepsat potvrďte akci, resp. prostřednictvím elektronického podpisu dojde k podepsání žádosti o podporu.</w:t>
      </w:r>
    </w:p>
    <w:p w14:paraId="05B3AB20" w14:textId="77777777" w:rsidR="000D74C3" w:rsidRDefault="00AA7EF0" w:rsidP="000D74C3">
      <w:pPr>
        <w:spacing w:after="240"/>
        <w:jc w:val="both"/>
      </w:pPr>
      <w:r w:rsidRPr="000D74C3">
        <w:t xml:space="preserve">Po úspěšném ověření platnosti elektronického podpisu je zobrazena informace o </w:t>
      </w:r>
      <w:r w:rsidRPr="000D74C3">
        <w:t>úspěšném podepsání žádosti.</w:t>
      </w:r>
    </w:p>
    <w:p w14:paraId="58B8AC7C" w14:textId="77777777" w:rsidR="000D74C3" w:rsidRDefault="00AA7EF0" w:rsidP="006D19BB">
      <w:pPr>
        <w:jc w:val="both"/>
      </w:pPr>
      <w:r>
        <w:rPr>
          <w:noProof/>
          <w:lang w:eastAsia="cs-CZ"/>
        </w:rPr>
        <w:drawing>
          <wp:inline distT="0" distB="0" distL="0" distR="0" wp14:anchorId="2F678790" wp14:editId="31C87CAD">
            <wp:extent cx="2983724" cy="1323975"/>
            <wp:effectExtent l="0" t="0" r="762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84566" name=""/>
                    <pic:cNvPicPr/>
                  </pic:nvPicPr>
                  <pic:blipFill>
                    <a:blip r:embed="rId114"/>
                    <a:stretch>
                      <a:fillRect/>
                    </a:stretch>
                  </pic:blipFill>
                  <pic:spPr>
                    <a:xfrm>
                      <a:off x="0" y="0"/>
                      <a:ext cx="2997247" cy="1329976"/>
                    </a:xfrm>
                    <a:prstGeom prst="rect">
                      <a:avLst/>
                    </a:prstGeom>
                  </pic:spPr>
                </pic:pic>
              </a:graphicData>
            </a:graphic>
          </wp:inline>
        </w:drawing>
      </w:r>
    </w:p>
    <w:p w14:paraId="3FBE0449" w14:textId="77777777" w:rsidR="000D74C3" w:rsidRDefault="00AA7EF0" w:rsidP="000D74C3">
      <w:pPr>
        <w:spacing w:after="240"/>
        <w:jc w:val="both"/>
      </w:pPr>
      <w:r w:rsidRPr="000D74C3">
        <w:rPr>
          <w:b/>
          <w:bCs/>
        </w:rPr>
        <w:lastRenderedPageBreak/>
        <w:t>V případě ručního podání</w:t>
      </w:r>
      <w:r w:rsidRPr="000D74C3">
        <w:t>, je podání žádosti o podporu provedeno na základě aktivní volby uživatele. V záhlaví žádosti o podporu se objeví nové tlačítko – Podání.</w:t>
      </w:r>
    </w:p>
    <w:p w14:paraId="77B74C4B" w14:textId="77777777" w:rsidR="000D74C3" w:rsidRDefault="00AA7EF0" w:rsidP="006D19BB">
      <w:pPr>
        <w:jc w:val="both"/>
      </w:pPr>
      <w:r>
        <w:rPr>
          <w:b/>
          <w:noProof/>
          <w:lang w:eastAsia="cs-CZ"/>
        </w:rPr>
        <mc:AlternateContent>
          <mc:Choice Requires="wpg">
            <w:drawing>
              <wp:inline distT="0" distB="0" distL="0" distR="0" wp14:anchorId="7363B8C2" wp14:editId="53B3E85B">
                <wp:extent cx="5152030" cy="1905000"/>
                <wp:effectExtent l="0" t="0" r="0" b="0"/>
                <wp:docPr id="271" name="Skupina 271"/>
                <wp:cNvGraphicFramePr/>
                <a:graphic xmlns:a="http://schemas.openxmlformats.org/drawingml/2006/main">
                  <a:graphicData uri="http://schemas.microsoft.com/office/word/2010/wordprocessingGroup">
                    <wpg:wgp>
                      <wpg:cNvGrpSpPr/>
                      <wpg:grpSpPr>
                        <a:xfrm>
                          <a:off x="0" y="0"/>
                          <a:ext cx="5152030" cy="1905000"/>
                          <a:chOff x="0" y="0"/>
                          <a:chExt cx="6261100" cy="2571750"/>
                        </a:xfrm>
                      </wpg:grpSpPr>
                      <pic:pic xmlns:pic="http://schemas.openxmlformats.org/drawingml/2006/picture">
                        <pic:nvPicPr>
                          <pic:cNvPr id="270" name="Obrázek 270"/>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261100" cy="2571750"/>
                          </a:xfrm>
                          <a:prstGeom prst="rect">
                            <a:avLst/>
                          </a:prstGeom>
                        </pic:spPr>
                      </pic:pic>
                      <wps:wsp>
                        <wps:cNvPr id="249" name="Obdélník 249"/>
                        <wps:cNvSpPr/>
                        <wps:spPr>
                          <a:xfrm>
                            <a:off x="4981433" y="259308"/>
                            <a:ext cx="646981" cy="218364"/>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71" o:spid="_x0000_i1120" style="width:405.65pt;height:150pt;mso-position-horizontal-relative:char;mso-position-vertical-relative:line" coordsize="62611,25717">
                <v:shape id="Obrázek 270" o:spid="_x0000_s1121" type="#_x0000_t75" style="width:62611;height:25717;mso-wrap-style:square;position:absolute;visibility:visible">
                  <v:imagedata r:id="rId116" o:title=""/>
                </v:shape>
                <v:rect id="Obdélník 249" o:spid="_x0000_s1122" style="width:6470;height:2183;left:49814;mso-wrap-style:square;position:absolute;top:2593;visibility:visible;v-text-anchor:middle" filled="f" strokecolor="red" strokeweight="2pt"/>
                <w10:wrap type="none"/>
                <w10:anchorlock/>
              </v:group>
            </w:pict>
          </mc:Fallback>
        </mc:AlternateContent>
      </w:r>
    </w:p>
    <w:p w14:paraId="4DF6C90A" w14:textId="77777777" w:rsidR="000D74C3" w:rsidRDefault="000D74C3" w:rsidP="006D19BB">
      <w:pPr>
        <w:jc w:val="both"/>
      </w:pPr>
    </w:p>
    <w:p w14:paraId="0F8B5EC6" w14:textId="77777777" w:rsidR="000D74C3" w:rsidRDefault="00AA7EF0" w:rsidP="000D74C3">
      <w:pPr>
        <w:spacing w:after="240"/>
        <w:jc w:val="both"/>
      </w:pPr>
      <w:r w:rsidRPr="000D74C3">
        <w:t>Po stisku tlačítka „Podání“ se objeví informace o tom, zda ch</w:t>
      </w:r>
      <w:r w:rsidRPr="000D74C3">
        <w:t>cete pokračovat v procesu podání žádosti.</w:t>
      </w:r>
    </w:p>
    <w:p w14:paraId="70BF991C" w14:textId="77777777" w:rsidR="000D74C3" w:rsidRDefault="00AA7EF0" w:rsidP="000D74C3">
      <w:pPr>
        <w:jc w:val="both"/>
      </w:pPr>
      <w:r>
        <w:rPr>
          <w:noProof/>
          <w:lang w:eastAsia="cs-CZ"/>
        </w:rPr>
        <w:drawing>
          <wp:inline distT="0" distB="0" distL="0" distR="0" wp14:anchorId="37E5CAE5" wp14:editId="05A572E2">
            <wp:extent cx="2374711" cy="952568"/>
            <wp:effectExtent l="0" t="0" r="6985" b="0"/>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15717" name=""/>
                    <pic:cNvPicPr/>
                  </pic:nvPicPr>
                  <pic:blipFill>
                    <a:blip r:embed="rId117"/>
                    <a:stretch>
                      <a:fillRect/>
                    </a:stretch>
                  </pic:blipFill>
                  <pic:spPr>
                    <a:xfrm>
                      <a:off x="0" y="0"/>
                      <a:ext cx="2401180" cy="963186"/>
                    </a:xfrm>
                    <a:prstGeom prst="rect">
                      <a:avLst/>
                    </a:prstGeom>
                  </pic:spPr>
                </pic:pic>
              </a:graphicData>
            </a:graphic>
          </wp:inline>
        </w:drawing>
      </w:r>
    </w:p>
    <w:p w14:paraId="0161B672" w14:textId="77777777" w:rsidR="000D74C3" w:rsidRDefault="000D74C3" w:rsidP="000D74C3">
      <w:pPr>
        <w:jc w:val="both"/>
      </w:pPr>
    </w:p>
    <w:p w14:paraId="1CA0DCDA" w14:textId="77777777" w:rsidR="000D74C3" w:rsidRDefault="00AA7EF0" w:rsidP="000D74C3">
      <w:pPr>
        <w:spacing w:after="240"/>
        <w:jc w:val="both"/>
      </w:pPr>
      <w:r w:rsidRPr="000D74C3">
        <w:t>Stiskem tlačítka „Pokračovat“ akci potvrďte. Žádost je tímto podána.</w:t>
      </w:r>
    </w:p>
    <w:p w14:paraId="62455BD4" w14:textId="77777777" w:rsidR="000D74C3" w:rsidRDefault="00AA7EF0" w:rsidP="000D74C3">
      <w:pPr>
        <w:jc w:val="both"/>
      </w:pPr>
      <w:r>
        <w:rPr>
          <w:noProof/>
          <w:lang w:eastAsia="cs-CZ"/>
        </w:rPr>
        <w:drawing>
          <wp:inline distT="0" distB="0" distL="0" distR="0" wp14:anchorId="37350AB7" wp14:editId="08E8D451">
            <wp:extent cx="5615480" cy="3028950"/>
            <wp:effectExtent l="0" t="0" r="4445"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78159" name="Obrázek 252"/>
                    <pic:cNvPicPr/>
                  </pic:nvPicPr>
                  <pic:blipFill>
                    <a:blip r:embed="rId118">
                      <a:extLst>
                        <a:ext uri="{28A0092B-C50C-407E-A947-70E740481C1C}">
                          <a14:useLocalDpi xmlns:a14="http://schemas.microsoft.com/office/drawing/2010/main" val="0"/>
                        </a:ext>
                      </a:extLst>
                    </a:blip>
                    <a:stretch>
                      <a:fillRect/>
                    </a:stretch>
                  </pic:blipFill>
                  <pic:spPr>
                    <a:xfrm>
                      <a:off x="0" y="0"/>
                      <a:ext cx="5651767" cy="3048523"/>
                    </a:xfrm>
                    <a:prstGeom prst="rect">
                      <a:avLst/>
                    </a:prstGeom>
                  </pic:spPr>
                </pic:pic>
              </a:graphicData>
            </a:graphic>
          </wp:inline>
        </w:drawing>
      </w:r>
    </w:p>
    <w:p w14:paraId="19E0C80B" w14:textId="77777777" w:rsidR="000D74C3" w:rsidRDefault="00AA7EF0" w:rsidP="000D74C3">
      <w:pPr>
        <w:pStyle w:val="MPnadpis1"/>
        <w:numPr>
          <w:ilvl w:val="0"/>
          <w:numId w:val="1"/>
        </w:numPr>
        <w:ind w:left="425" w:hanging="425"/>
      </w:pPr>
      <w:bookmarkStart w:id="91" w:name="_Toc256000036"/>
      <w:r>
        <w:lastRenderedPageBreak/>
        <w:t>Stažení žádosti žadatelem</w:t>
      </w:r>
      <w:bookmarkEnd w:id="91"/>
    </w:p>
    <w:p w14:paraId="5F671F11" w14:textId="77777777" w:rsidR="000D74C3" w:rsidRDefault="00AA7EF0" w:rsidP="008731D8">
      <w:pPr>
        <w:spacing w:after="240"/>
        <w:jc w:val="both"/>
      </w:pPr>
      <w:r>
        <w:t xml:space="preserve">V případě, že žadatel chce podanou žádost o podporu stáhnout, čímž ji vyřadí z procesu hodnocení, stiskne v horní </w:t>
      </w:r>
      <w:r>
        <w:t>liště tlačítko „Odvolat žádost“ a vyplní důvod stažení. Úkon stažení žádosti je vázán na roli „</w:t>
      </w:r>
      <w:r w:rsidRPr="008731D8">
        <w:rPr>
          <w:b/>
          <w:bCs/>
        </w:rPr>
        <w:t>Signatář</w:t>
      </w:r>
      <w:r>
        <w:t>“, proto stáhnout žádost o podporu může pouze uživatel s</w:t>
      </w:r>
      <w:r w:rsidR="008731D8">
        <w:t> </w:t>
      </w:r>
      <w:r>
        <w:t>rolí signatář. V případě, že žádost o podporu podepisuje více signatářů, žádost o podporu může s</w:t>
      </w:r>
      <w:r>
        <w:t>táhnout jakýkoliv signatář bez ohledu na pořadí podepisování žádosti o podporu.</w:t>
      </w:r>
    </w:p>
    <w:p w14:paraId="121FBD8C" w14:textId="77777777" w:rsidR="008731D8" w:rsidRDefault="00AA7EF0" w:rsidP="000D74C3">
      <w:pPr>
        <w:jc w:val="both"/>
      </w:pPr>
      <w:r>
        <w:rPr>
          <w:noProof/>
          <w:lang w:eastAsia="cs-CZ"/>
        </w:rPr>
        <w:drawing>
          <wp:inline distT="0" distB="0" distL="0" distR="0" wp14:anchorId="6725E5FD" wp14:editId="33F50E73">
            <wp:extent cx="4731028" cy="1878445"/>
            <wp:effectExtent l="0" t="0" r="0" b="7620"/>
            <wp:docPr id="49" name="Obrázek 49" descr="cid:image001.png@01D149F4.E2EE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73095" name="Obrázek 49"/>
                    <pic:cNvPicPr/>
                  </pic:nvPicPr>
                  <pic:blipFill>
                    <a:blip r:embed="rId119">
                      <a:extLst>
                        <a:ext uri="{28A0092B-C50C-407E-A947-70E740481C1C}">
                          <a14:useLocalDpi xmlns:a14="http://schemas.microsoft.com/office/drawing/2010/main" val="0"/>
                        </a:ext>
                      </a:extLst>
                    </a:blip>
                    <a:stretch>
                      <a:fillRect/>
                    </a:stretch>
                  </pic:blipFill>
                  <pic:spPr>
                    <a:xfrm>
                      <a:off x="0" y="0"/>
                      <a:ext cx="4731028" cy="1878445"/>
                    </a:xfrm>
                    <a:prstGeom prst="rect">
                      <a:avLst/>
                    </a:prstGeom>
                  </pic:spPr>
                </pic:pic>
              </a:graphicData>
            </a:graphic>
          </wp:inline>
        </w:drawing>
      </w:r>
    </w:p>
    <w:p w14:paraId="66B76CB0" w14:textId="77777777" w:rsidR="008731D8" w:rsidRDefault="008731D8" w:rsidP="000D74C3">
      <w:pPr>
        <w:jc w:val="both"/>
      </w:pPr>
    </w:p>
    <w:p w14:paraId="25D18B0F" w14:textId="77777777" w:rsidR="008731D8" w:rsidRDefault="00AA7EF0" w:rsidP="008731D8">
      <w:pPr>
        <w:pStyle w:val="MPnadpis1"/>
        <w:numPr>
          <w:ilvl w:val="0"/>
          <w:numId w:val="1"/>
        </w:numPr>
        <w:ind w:left="425" w:hanging="425"/>
      </w:pPr>
      <w:bookmarkStart w:id="92" w:name="_Toc256000037"/>
      <w:r>
        <w:lastRenderedPageBreak/>
        <w:t>Ukončení projektu</w:t>
      </w:r>
      <w:bookmarkEnd w:id="92"/>
    </w:p>
    <w:p w14:paraId="72D0803C" w14:textId="77777777" w:rsidR="008731D8" w:rsidRDefault="00AA7EF0" w:rsidP="008731D8">
      <w:pPr>
        <w:spacing w:after="240"/>
        <w:jc w:val="both"/>
      </w:pPr>
      <w:r>
        <w:t>V případě, že byl vydán právní akt, projekt již nelze odvolat, ale pouze ukončit stisknutím tlačítka „Ukončit projekt“. Je nutné doplnit důvod ukončení pro</w:t>
      </w:r>
      <w:r>
        <w:t>jektu.</w:t>
      </w:r>
    </w:p>
    <w:p w14:paraId="43D46A11" w14:textId="77777777" w:rsidR="008731D8" w:rsidRDefault="00AA7EF0" w:rsidP="008731D8">
      <w:pPr>
        <w:jc w:val="both"/>
      </w:pPr>
      <w:r>
        <w:rPr>
          <w:noProof/>
          <w:lang w:eastAsia="cs-CZ"/>
        </w:rPr>
        <w:drawing>
          <wp:inline distT="0" distB="0" distL="0" distR="0" wp14:anchorId="5B382F10" wp14:editId="15725820">
            <wp:extent cx="5756912" cy="1176655"/>
            <wp:effectExtent l="0" t="0" r="0" b="4445"/>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58694" name="Obrázek 77"/>
                    <pic:cNvPicPr/>
                  </pic:nvPicPr>
                  <pic:blipFill>
                    <a:blip r:embed="rId120">
                      <a:extLst>
                        <a:ext uri="{28A0092B-C50C-407E-A947-70E740481C1C}">
                          <a14:useLocalDpi xmlns:a14="http://schemas.microsoft.com/office/drawing/2010/main" val="0"/>
                        </a:ext>
                      </a:extLst>
                    </a:blip>
                    <a:stretch>
                      <a:fillRect/>
                    </a:stretch>
                  </pic:blipFill>
                  <pic:spPr>
                    <a:xfrm>
                      <a:off x="0" y="0"/>
                      <a:ext cx="5756912" cy="1176655"/>
                    </a:xfrm>
                    <a:prstGeom prst="rect">
                      <a:avLst/>
                    </a:prstGeom>
                  </pic:spPr>
                </pic:pic>
              </a:graphicData>
            </a:graphic>
          </wp:inline>
        </w:drawing>
      </w:r>
    </w:p>
    <w:p w14:paraId="46F5FA26" w14:textId="77777777" w:rsidR="008731D8" w:rsidRDefault="008731D8" w:rsidP="008731D8">
      <w:pPr>
        <w:jc w:val="both"/>
      </w:pPr>
    </w:p>
    <w:p w14:paraId="658A53D3" w14:textId="77777777" w:rsidR="00092CCC" w:rsidRDefault="00AA7EF0" w:rsidP="00092CCC">
      <w:pPr>
        <w:pStyle w:val="MPnadpis1"/>
        <w:numPr>
          <w:ilvl w:val="0"/>
          <w:numId w:val="1"/>
        </w:numPr>
        <w:ind w:left="425" w:hanging="425"/>
      </w:pPr>
      <w:bookmarkStart w:id="93" w:name="_Toc256000038"/>
      <w:r>
        <w:lastRenderedPageBreak/>
        <w:t>Vícenásobné přihlášení do MS2014+ a finalizace žádosti poslední den výzvy</w:t>
      </w:r>
      <w:bookmarkEnd w:id="93"/>
    </w:p>
    <w:p w14:paraId="06BEC58F" w14:textId="77777777" w:rsidR="008731D8" w:rsidRPr="00092CCC" w:rsidRDefault="00AA7EF0" w:rsidP="008731D8">
      <w:pPr>
        <w:jc w:val="both"/>
        <w:rPr>
          <w:b/>
          <w:bCs/>
        </w:rPr>
      </w:pPr>
      <w:r w:rsidRPr="00092CCC">
        <w:rPr>
          <w:b/>
          <w:bCs/>
        </w:rPr>
        <w:t xml:space="preserve">Důrazně upozorňujeme, aby žadatelé nepoužívali vícenásobné přihlášení k žádosti pod jedním uživatelským účtem, a to jak z jednoho počítače přes více prohlížečů </w:t>
      </w:r>
      <w:r w:rsidRPr="00092CCC">
        <w:rPr>
          <w:b/>
          <w:bCs/>
        </w:rPr>
        <w:t>(oken), tak z více počítačů. Toto vícenásobné přihlášení totiž může způsobit nestandardní chování aplikace a potažmo technické problémy s vyplněním a předložením žádosti.</w:t>
      </w:r>
    </w:p>
    <w:p w14:paraId="5FADB4BF" w14:textId="77777777" w:rsidR="008731D8" w:rsidRDefault="00AA7EF0" w:rsidP="008731D8">
      <w:pPr>
        <w:jc w:val="both"/>
      </w:pPr>
      <w:r>
        <w:t>Rovněž doporučujeme, aby žadatelé nenechávali finalizaci žádosti na poslední den výzv</w:t>
      </w:r>
      <w:r>
        <w:t>y z důvodu možných problémů při vyplňování v MS2014+. Bohužel je časově velmi obtížné řešit případné problémy těsně před ukončením výzvy a je zde vysoké riziko, že se žádost nestihne podat včas.</w:t>
      </w:r>
    </w:p>
    <w:p w14:paraId="25FBED43" w14:textId="77777777" w:rsidR="00092CCC" w:rsidRDefault="00092CCC" w:rsidP="008731D8">
      <w:pPr>
        <w:jc w:val="both"/>
      </w:pPr>
    </w:p>
    <w:p w14:paraId="4CC9F011" w14:textId="77777777" w:rsidR="00092CCC" w:rsidRDefault="00AA7EF0" w:rsidP="00092CCC">
      <w:pPr>
        <w:pStyle w:val="MPnadpis1"/>
        <w:numPr>
          <w:ilvl w:val="0"/>
          <w:numId w:val="1"/>
        </w:numPr>
        <w:ind w:left="425" w:hanging="425"/>
      </w:pPr>
      <w:bookmarkStart w:id="94" w:name="_Toc256000039"/>
      <w:r>
        <w:lastRenderedPageBreak/>
        <w:t>Postup instalace umožňující el. podpis v IS KP14+ pro webové</w:t>
      </w:r>
      <w:r>
        <w:t xml:space="preserve"> prohlížeče Google Chrome a Firefox</w:t>
      </w:r>
      <w:bookmarkEnd w:id="94"/>
    </w:p>
    <w:p w14:paraId="7A0B9603" w14:textId="77777777" w:rsidR="00092CCC" w:rsidRDefault="00AA7EF0" w:rsidP="00C41254">
      <w:pPr>
        <w:jc w:val="both"/>
      </w:pPr>
      <w:r>
        <w:t xml:space="preserve">V jednotlivých kapitolách je uveden postup, jak po krocích nainstalovat komponenty </w:t>
      </w:r>
      <w:proofErr w:type="spellStart"/>
      <w:r>
        <w:t>Crypto</w:t>
      </w:r>
      <w:proofErr w:type="spellEnd"/>
      <w:r>
        <w:t xml:space="preserve"> </w:t>
      </w:r>
      <w:proofErr w:type="spellStart"/>
      <w:r>
        <w:t>Native</w:t>
      </w:r>
      <w:proofErr w:type="spellEnd"/>
      <w:r>
        <w:t xml:space="preserve"> </w:t>
      </w:r>
      <w:proofErr w:type="spellStart"/>
      <w:r>
        <w:t>App</w:t>
      </w:r>
      <w:proofErr w:type="spellEnd"/>
      <w:r>
        <w:t xml:space="preserve"> a </w:t>
      </w:r>
      <w:proofErr w:type="spellStart"/>
      <w:r>
        <w:t>Crypto</w:t>
      </w:r>
      <w:proofErr w:type="spellEnd"/>
      <w:r>
        <w:t xml:space="preserve"> Web </w:t>
      </w:r>
      <w:proofErr w:type="spellStart"/>
      <w:r>
        <w:t>Extension</w:t>
      </w:r>
      <w:proofErr w:type="spellEnd"/>
      <w:r>
        <w:t xml:space="preserve">, které umožní elektronický podpis v IS KP14+ ve vybraných internetových prohlížečích. </w:t>
      </w:r>
    </w:p>
    <w:p w14:paraId="2986E920" w14:textId="77777777" w:rsidR="00092CCC" w:rsidRPr="00C41254" w:rsidRDefault="00AA7EF0" w:rsidP="00092CCC">
      <w:pPr>
        <w:jc w:val="both"/>
        <w:rPr>
          <w:b/>
          <w:bCs/>
        </w:rPr>
      </w:pPr>
      <w:proofErr w:type="gramStart"/>
      <w:r w:rsidRPr="00C41254">
        <w:rPr>
          <w:b/>
          <w:bCs/>
        </w:rPr>
        <w:t>Důležité!</w:t>
      </w:r>
      <w:r w:rsidRPr="00C41254">
        <w:rPr>
          <w:b/>
          <w:bCs/>
        </w:rPr>
        <w:t>:</w:t>
      </w:r>
      <w:proofErr w:type="gramEnd"/>
    </w:p>
    <w:p w14:paraId="37AA4A2A" w14:textId="77777777" w:rsidR="00092CCC" w:rsidRDefault="00AA7EF0" w:rsidP="00092CCC">
      <w:pPr>
        <w:jc w:val="both"/>
      </w:pPr>
      <w:r w:rsidRPr="00C41254">
        <w:rPr>
          <w:b/>
          <w:bCs/>
        </w:rPr>
        <w:t xml:space="preserve">Pro instalaci </w:t>
      </w:r>
      <w:proofErr w:type="spellStart"/>
      <w:r w:rsidRPr="00C41254">
        <w:rPr>
          <w:b/>
          <w:bCs/>
        </w:rPr>
        <w:t>Crypto</w:t>
      </w:r>
      <w:proofErr w:type="spellEnd"/>
      <w:r w:rsidRPr="00C41254">
        <w:rPr>
          <w:b/>
          <w:bCs/>
        </w:rPr>
        <w:t xml:space="preserve"> </w:t>
      </w:r>
      <w:proofErr w:type="spellStart"/>
      <w:r w:rsidRPr="00C41254">
        <w:rPr>
          <w:b/>
          <w:bCs/>
        </w:rPr>
        <w:t>Native</w:t>
      </w:r>
      <w:proofErr w:type="spellEnd"/>
      <w:r w:rsidRPr="00C41254">
        <w:rPr>
          <w:b/>
          <w:bCs/>
        </w:rPr>
        <w:t xml:space="preserve"> </w:t>
      </w:r>
      <w:proofErr w:type="spellStart"/>
      <w:r w:rsidRPr="00C41254">
        <w:rPr>
          <w:b/>
          <w:bCs/>
        </w:rPr>
        <w:t>App</w:t>
      </w:r>
      <w:proofErr w:type="spellEnd"/>
      <w:r w:rsidRPr="00C41254">
        <w:rPr>
          <w:b/>
          <w:bCs/>
        </w:rPr>
        <w:t xml:space="preserve"> je třeba mít na počítači nastavena administrátorská práva</w:t>
      </w:r>
      <w:r>
        <w:t>.</w:t>
      </w:r>
    </w:p>
    <w:p w14:paraId="1AEC096C" w14:textId="77777777" w:rsidR="00092CCC" w:rsidRPr="00C41254" w:rsidRDefault="00AA7EF0" w:rsidP="00092CCC">
      <w:pPr>
        <w:jc w:val="both"/>
        <w:rPr>
          <w:i/>
          <w:iCs/>
        </w:rPr>
      </w:pPr>
      <w:r w:rsidRPr="00C41254">
        <w:rPr>
          <w:i/>
          <w:iCs/>
        </w:rPr>
        <w:t>Pozn.:</w:t>
      </w:r>
    </w:p>
    <w:p w14:paraId="6C3237BE" w14:textId="77777777" w:rsidR="00092CCC" w:rsidRPr="00C41254" w:rsidRDefault="00AA7EF0" w:rsidP="00092CCC">
      <w:pPr>
        <w:jc w:val="both"/>
        <w:rPr>
          <w:i/>
          <w:iCs/>
        </w:rPr>
      </w:pPr>
      <w:proofErr w:type="spellStart"/>
      <w:r w:rsidRPr="00C41254">
        <w:rPr>
          <w:i/>
          <w:iCs/>
        </w:rPr>
        <w:t>Crypto</w:t>
      </w:r>
      <w:proofErr w:type="spellEnd"/>
      <w:r w:rsidRPr="00C41254">
        <w:rPr>
          <w:i/>
          <w:iCs/>
        </w:rPr>
        <w:t xml:space="preserve"> </w:t>
      </w:r>
      <w:proofErr w:type="spellStart"/>
      <w:r w:rsidRPr="00C41254">
        <w:rPr>
          <w:i/>
          <w:iCs/>
        </w:rPr>
        <w:t>Native</w:t>
      </w:r>
      <w:proofErr w:type="spellEnd"/>
      <w:r w:rsidRPr="00C41254">
        <w:rPr>
          <w:i/>
          <w:iCs/>
        </w:rPr>
        <w:t xml:space="preserve"> </w:t>
      </w:r>
      <w:proofErr w:type="spellStart"/>
      <w:r w:rsidRPr="00C41254">
        <w:rPr>
          <w:i/>
          <w:iCs/>
        </w:rPr>
        <w:t>App</w:t>
      </w:r>
      <w:proofErr w:type="spellEnd"/>
      <w:r w:rsidRPr="00C41254">
        <w:rPr>
          <w:i/>
          <w:iCs/>
        </w:rPr>
        <w:t xml:space="preserve"> stačí instalovat jen jednou pro uživatelský účet na počítači.</w:t>
      </w:r>
    </w:p>
    <w:p w14:paraId="5D91671D" w14:textId="77777777" w:rsidR="00092CCC" w:rsidRPr="00C41254" w:rsidRDefault="00AA7EF0" w:rsidP="00C41254">
      <w:pPr>
        <w:spacing w:after="360"/>
        <w:jc w:val="both"/>
        <w:rPr>
          <w:i/>
          <w:iCs/>
        </w:rPr>
      </w:pPr>
      <w:proofErr w:type="spellStart"/>
      <w:r w:rsidRPr="00C41254">
        <w:rPr>
          <w:i/>
          <w:iCs/>
        </w:rPr>
        <w:t>Crypto</w:t>
      </w:r>
      <w:proofErr w:type="spellEnd"/>
      <w:r w:rsidRPr="00C41254">
        <w:rPr>
          <w:i/>
          <w:iCs/>
        </w:rPr>
        <w:t xml:space="preserve"> Web </w:t>
      </w:r>
      <w:proofErr w:type="spellStart"/>
      <w:r w:rsidRPr="00C41254">
        <w:rPr>
          <w:i/>
          <w:iCs/>
        </w:rPr>
        <w:t>Extension</w:t>
      </w:r>
      <w:proofErr w:type="spellEnd"/>
      <w:r w:rsidRPr="00C41254">
        <w:rPr>
          <w:i/>
          <w:iCs/>
        </w:rPr>
        <w:t xml:space="preserve"> je třeba nainstalovat do každého prohlížeče, pokud </w:t>
      </w:r>
      <w:r w:rsidRPr="00C41254">
        <w:rPr>
          <w:i/>
          <w:iCs/>
        </w:rPr>
        <w:t>přes něj chcete v IS KP14+ elektronicky podepisovat.</w:t>
      </w:r>
    </w:p>
    <w:p w14:paraId="2E2D9D60" w14:textId="77777777" w:rsidR="00C41254" w:rsidRDefault="00C41254" w:rsidP="00C41254">
      <w:pPr>
        <w:spacing w:after="120"/>
        <w:jc w:val="both"/>
        <w:rPr>
          <w:b/>
          <w:bCs/>
          <w:sz w:val="24"/>
          <w:szCs w:val="24"/>
        </w:rPr>
      </w:pPr>
    </w:p>
    <w:p w14:paraId="26FB3D8C" w14:textId="77777777" w:rsidR="00C41254" w:rsidRDefault="00C41254" w:rsidP="00C41254">
      <w:pPr>
        <w:spacing w:after="120"/>
        <w:jc w:val="both"/>
        <w:rPr>
          <w:b/>
          <w:bCs/>
          <w:sz w:val="24"/>
          <w:szCs w:val="24"/>
        </w:rPr>
      </w:pPr>
    </w:p>
    <w:p w14:paraId="0F74FD41" w14:textId="77777777" w:rsidR="00C41254" w:rsidRDefault="00C41254" w:rsidP="00C41254">
      <w:pPr>
        <w:spacing w:after="120"/>
        <w:jc w:val="both"/>
        <w:rPr>
          <w:b/>
          <w:bCs/>
          <w:sz w:val="24"/>
          <w:szCs w:val="24"/>
        </w:rPr>
      </w:pPr>
    </w:p>
    <w:p w14:paraId="16244E7A" w14:textId="77777777" w:rsidR="00C41254" w:rsidRDefault="00C41254" w:rsidP="00C41254">
      <w:pPr>
        <w:spacing w:after="120"/>
        <w:jc w:val="both"/>
        <w:rPr>
          <w:b/>
          <w:bCs/>
          <w:sz w:val="24"/>
          <w:szCs w:val="24"/>
        </w:rPr>
      </w:pPr>
    </w:p>
    <w:p w14:paraId="09E36A14" w14:textId="77777777" w:rsidR="00C41254" w:rsidRDefault="00C41254" w:rsidP="00C41254">
      <w:pPr>
        <w:spacing w:after="120"/>
        <w:jc w:val="both"/>
        <w:rPr>
          <w:b/>
          <w:bCs/>
          <w:sz w:val="24"/>
          <w:szCs w:val="24"/>
        </w:rPr>
      </w:pPr>
    </w:p>
    <w:p w14:paraId="746926E0" w14:textId="77777777" w:rsidR="00C41254" w:rsidRDefault="00C41254" w:rsidP="00C41254">
      <w:pPr>
        <w:spacing w:after="120"/>
        <w:jc w:val="both"/>
        <w:rPr>
          <w:b/>
          <w:bCs/>
          <w:sz w:val="24"/>
          <w:szCs w:val="24"/>
        </w:rPr>
      </w:pPr>
    </w:p>
    <w:p w14:paraId="010566A0" w14:textId="77777777" w:rsidR="00C41254" w:rsidRDefault="00C41254" w:rsidP="00C41254">
      <w:pPr>
        <w:spacing w:after="120"/>
        <w:jc w:val="both"/>
        <w:rPr>
          <w:b/>
          <w:bCs/>
          <w:sz w:val="24"/>
          <w:szCs w:val="24"/>
        </w:rPr>
      </w:pPr>
    </w:p>
    <w:p w14:paraId="473EB65B" w14:textId="77777777" w:rsidR="00C41254" w:rsidRDefault="00C41254" w:rsidP="00C41254">
      <w:pPr>
        <w:spacing w:after="120"/>
        <w:jc w:val="both"/>
        <w:rPr>
          <w:b/>
          <w:bCs/>
          <w:sz w:val="24"/>
          <w:szCs w:val="24"/>
        </w:rPr>
      </w:pPr>
    </w:p>
    <w:p w14:paraId="4BE69DAC" w14:textId="77777777" w:rsidR="00C41254" w:rsidRDefault="00C41254" w:rsidP="00C41254">
      <w:pPr>
        <w:spacing w:after="120"/>
        <w:jc w:val="both"/>
        <w:rPr>
          <w:b/>
          <w:bCs/>
          <w:sz w:val="24"/>
          <w:szCs w:val="24"/>
        </w:rPr>
      </w:pPr>
    </w:p>
    <w:p w14:paraId="693BA1E7" w14:textId="77777777" w:rsidR="00C41254" w:rsidRDefault="00C41254" w:rsidP="00C41254">
      <w:pPr>
        <w:spacing w:after="120"/>
        <w:jc w:val="both"/>
        <w:rPr>
          <w:b/>
          <w:bCs/>
          <w:sz w:val="24"/>
          <w:szCs w:val="24"/>
        </w:rPr>
      </w:pPr>
    </w:p>
    <w:p w14:paraId="2FBF13A1" w14:textId="77777777" w:rsidR="00C41254" w:rsidRDefault="00C41254" w:rsidP="00C41254">
      <w:pPr>
        <w:spacing w:after="120"/>
        <w:jc w:val="both"/>
        <w:rPr>
          <w:b/>
          <w:bCs/>
          <w:sz w:val="24"/>
          <w:szCs w:val="24"/>
        </w:rPr>
      </w:pPr>
    </w:p>
    <w:p w14:paraId="5060D2DE" w14:textId="77777777" w:rsidR="00C41254" w:rsidRDefault="00C41254" w:rsidP="00C41254">
      <w:pPr>
        <w:spacing w:after="120"/>
        <w:jc w:val="both"/>
        <w:rPr>
          <w:b/>
          <w:bCs/>
          <w:sz w:val="24"/>
          <w:szCs w:val="24"/>
        </w:rPr>
      </w:pPr>
    </w:p>
    <w:p w14:paraId="2D865E26" w14:textId="77777777" w:rsidR="00C41254" w:rsidRDefault="00C41254" w:rsidP="00C41254">
      <w:pPr>
        <w:spacing w:after="120"/>
        <w:jc w:val="both"/>
        <w:rPr>
          <w:b/>
          <w:bCs/>
          <w:sz w:val="24"/>
          <w:szCs w:val="24"/>
        </w:rPr>
      </w:pPr>
    </w:p>
    <w:p w14:paraId="16D6A6EF" w14:textId="77777777" w:rsidR="00C41254" w:rsidRDefault="00C41254" w:rsidP="00C41254">
      <w:pPr>
        <w:spacing w:after="120"/>
        <w:jc w:val="both"/>
        <w:rPr>
          <w:b/>
          <w:bCs/>
          <w:sz w:val="24"/>
          <w:szCs w:val="24"/>
        </w:rPr>
      </w:pPr>
    </w:p>
    <w:p w14:paraId="43CECB1B" w14:textId="77777777" w:rsidR="00C41254" w:rsidRDefault="00C41254" w:rsidP="00C41254">
      <w:pPr>
        <w:spacing w:after="120"/>
        <w:jc w:val="both"/>
        <w:rPr>
          <w:b/>
          <w:bCs/>
          <w:sz w:val="24"/>
          <w:szCs w:val="24"/>
        </w:rPr>
      </w:pPr>
    </w:p>
    <w:p w14:paraId="6F52B20F" w14:textId="77777777" w:rsidR="00C41254" w:rsidRDefault="00C41254" w:rsidP="00C41254">
      <w:pPr>
        <w:spacing w:after="120"/>
        <w:jc w:val="both"/>
        <w:rPr>
          <w:b/>
          <w:bCs/>
          <w:sz w:val="24"/>
          <w:szCs w:val="24"/>
        </w:rPr>
      </w:pPr>
    </w:p>
    <w:p w14:paraId="5285CED4" w14:textId="77777777" w:rsidR="00C41254" w:rsidRDefault="00C41254" w:rsidP="00C41254">
      <w:pPr>
        <w:spacing w:after="120"/>
        <w:jc w:val="both"/>
        <w:rPr>
          <w:b/>
          <w:bCs/>
          <w:sz w:val="24"/>
          <w:szCs w:val="24"/>
        </w:rPr>
      </w:pPr>
    </w:p>
    <w:p w14:paraId="725C6BB6" w14:textId="77777777" w:rsidR="00092CCC" w:rsidRPr="00C41254" w:rsidRDefault="00AA7EF0" w:rsidP="00C41254">
      <w:pPr>
        <w:spacing w:after="120"/>
        <w:jc w:val="both"/>
        <w:rPr>
          <w:b/>
          <w:bCs/>
          <w:sz w:val="24"/>
          <w:szCs w:val="24"/>
        </w:rPr>
      </w:pPr>
      <w:r w:rsidRPr="00C41254">
        <w:rPr>
          <w:b/>
          <w:bCs/>
          <w:sz w:val="24"/>
          <w:szCs w:val="24"/>
        </w:rPr>
        <w:lastRenderedPageBreak/>
        <w:t>INSTALACE V GOOGLE CHROME</w:t>
      </w:r>
    </w:p>
    <w:p w14:paraId="5E9D1702" w14:textId="77777777" w:rsidR="00092CCC" w:rsidRDefault="00AA7EF0" w:rsidP="00F84651">
      <w:pPr>
        <w:pStyle w:val="Odstavecseseznamem"/>
        <w:numPr>
          <w:ilvl w:val="1"/>
          <w:numId w:val="14"/>
        </w:numPr>
        <w:ind w:left="567" w:hanging="425"/>
        <w:contextualSpacing w:val="0"/>
        <w:jc w:val="both"/>
      </w:pPr>
      <w:r>
        <w:t>V Google Chrome je třeba spustit IS KP14+, přihlásit se, otevřít žádost o podporu a kliknout na záložku „</w:t>
      </w:r>
      <w:r w:rsidRPr="00C41254">
        <w:rPr>
          <w:b/>
          <w:bCs/>
        </w:rPr>
        <w:t>Přiložené dokumenty</w:t>
      </w:r>
      <w:r>
        <w:t>“.</w:t>
      </w:r>
    </w:p>
    <w:p w14:paraId="4B888529" w14:textId="77777777" w:rsidR="00092CCC" w:rsidRDefault="00AA7EF0" w:rsidP="00D549F5">
      <w:pPr>
        <w:pStyle w:val="Odstavecseseznamem"/>
        <w:numPr>
          <w:ilvl w:val="1"/>
          <w:numId w:val="14"/>
        </w:numPr>
        <w:spacing w:after="240"/>
        <w:ind w:left="567" w:hanging="425"/>
        <w:contextualSpacing w:val="0"/>
        <w:jc w:val="both"/>
      </w:pPr>
      <w:r>
        <w:t xml:space="preserve">U fyzického souboru </w:t>
      </w:r>
      <w:r>
        <w:t>klikněte na „</w:t>
      </w:r>
      <w:r w:rsidRPr="00C41254">
        <w:rPr>
          <w:b/>
          <w:bCs/>
        </w:rPr>
        <w:t>Vytvořit podpis</w:t>
      </w:r>
      <w:r>
        <w:t>“.</w:t>
      </w:r>
    </w:p>
    <w:p w14:paraId="4F696324" w14:textId="77777777" w:rsidR="00C41254" w:rsidRDefault="00AA7EF0" w:rsidP="00D549F5">
      <w:pPr>
        <w:ind w:left="567"/>
        <w:jc w:val="both"/>
      </w:pPr>
      <w:r>
        <w:rPr>
          <w:noProof/>
          <w:lang w:eastAsia="cs-CZ"/>
        </w:rPr>
        <w:drawing>
          <wp:inline distT="0" distB="0" distL="0" distR="0" wp14:anchorId="5EAB78E6" wp14:editId="7349EF03">
            <wp:extent cx="4676776" cy="5410198"/>
            <wp:effectExtent l="0" t="0" r="9525" b="0"/>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357053" name="Obrázek 30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190D2F7A" w14:textId="77777777" w:rsidR="00C41254" w:rsidRDefault="00C41254" w:rsidP="00092CCC">
      <w:pPr>
        <w:jc w:val="both"/>
      </w:pPr>
    </w:p>
    <w:p w14:paraId="29E3152B" w14:textId="77777777" w:rsidR="00C41254" w:rsidRDefault="00AA7EF0" w:rsidP="00C41254">
      <w:pPr>
        <w:pStyle w:val="Odstavecseseznamem"/>
        <w:numPr>
          <w:ilvl w:val="1"/>
          <w:numId w:val="14"/>
        </w:numPr>
        <w:ind w:left="567" w:hanging="425"/>
        <w:jc w:val="both"/>
      </w:pPr>
      <w:r w:rsidRPr="00C41254">
        <w:t xml:space="preserve">Po otevření nového okna klikněte na odkaz pro instalaci doplňku </w:t>
      </w:r>
      <w:r w:rsidRPr="00C41254">
        <w:rPr>
          <w:b/>
          <w:bCs/>
        </w:rPr>
        <w:t>„</w:t>
      </w:r>
      <w:proofErr w:type="spellStart"/>
      <w:r w:rsidRPr="00C41254">
        <w:rPr>
          <w:b/>
          <w:bCs/>
        </w:rPr>
        <w:t>Crypto</w:t>
      </w:r>
      <w:proofErr w:type="spellEnd"/>
      <w:r w:rsidRPr="00C41254">
        <w:rPr>
          <w:b/>
          <w:bCs/>
        </w:rPr>
        <w:t xml:space="preserve"> Web </w:t>
      </w:r>
      <w:proofErr w:type="spellStart"/>
      <w:r w:rsidRPr="00C41254">
        <w:rPr>
          <w:b/>
          <w:bCs/>
        </w:rPr>
        <w:t>Extension</w:t>
      </w:r>
      <w:proofErr w:type="spellEnd"/>
      <w:r w:rsidRPr="00C41254">
        <w:t>“.</w:t>
      </w:r>
    </w:p>
    <w:p w14:paraId="07AFCECB" w14:textId="77777777" w:rsidR="00C41254" w:rsidRDefault="00AA7EF0" w:rsidP="00D549F5">
      <w:pPr>
        <w:ind w:left="567"/>
        <w:jc w:val="both"/>
      </w:pPr>
      <w:r>
        <w:rPr>
          <w:noProof/>
          <w:lang w:eastAsia="cs-CZ"/>
        </w:rPr>
        <w:lastRenderedPageBreak/>
        <w:drawing>
          <wp:inline distT="0" distB="0" distL="0" distR="0" wp14:anchorId="76632FA9" wp14:editId="5628640C">
            <wp:extent cx="2733675" cy="1447800"/>
            <wp:effectExtent l="0" t="0" r="9525"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261540" name="Obrázek 30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7E9CEFC0" w14:textId="77777777" w:rsidR="00C41254" w:rsidRDefault="00C41254" w:rsidP="00C41254">
      <w:pPr>
        <w:jc w:val="both"/>
      </w:pPr>
    </w:p>
    <w:p w14:paraId="65A686D1" w14:textId="77777777" w:rsidR="00C41254" w:rsidRDefault="00AA7EF0" w:rsidP="00EE5C07">
      <w:pPr>
        <w:pStyle w:val="Odstavecseseznamem"/>
        <w:numPr>
          <w:ilvl w:val="1"/>
          <w:numId w:val="14"/>
        </w:numPr>
        <w:ind w:left="567" w:hanging="425"/>
        <w:contextualSpacing w:val="0"/>
        <w:jc w:val="both"/>
      </w:pPr>
      <w:r>
        <w:t>Přidání doplňku do Chromu:</w:t>
      </w:r>
    </w:p>
    <w:p w14:paraId="408EF9AF" w14:textId="77777777" w:rsidR="00C41254" w:rsidRDefault="00AA7EF0" w:rsidP="00EE5C07">
      <w:pPr>
        <w:pStyle w:val="Odstavecseseznamem"/>
        <w:numPr>
          <w:ilvl w:val="0"/>
          <w:numId w:val="17"/>
        </w:numPr>
        <w:spacing w:after="240"/>
        <w:ind w:left="714" w:hanging="357"/>
        <w:jc w:val="both"/>
      </w:pPr>
      <w:r>
        <w:t>Kliknout na tlačítko „</w:t>
      </w:r>
      <w:r w:rsidRPr="00C41254">
        <w:rPr>
          <w:b/>
          <w:bCs/>
        </w:rPr>
        <w:t>Přidat do Chromu</w:t>
      </w:r>
      <w:r>
        <w:t>“.</w:t>
      </w:r>
    </w:p>
    <w:p w14:paraId="480D8EC8" w14:textId="77777777" w:rsidR="00C41254" w:rsidRDefault="00AA7EF0" w:rsidP="00D549F5">
      <w:pPr>
        <w:ind w:left="709"/>
        <w:jc w:val="both"/>
      </w:pPr>
      <w:r>
        <w:rPr>
          <w:noProof/>
          <w:lang w:eastAsia="cs-CZ"/>
        </w:rPr>
        <w:drawing>
          <wp:inline distT="0" distB="0" distL="0" distR="0" wp14:anchorId="669311B9" wp14:editId="331BDF98">
            <wp:extent cx="5048250" cy="2876550"/>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28081" name="Obrázek 303"/>
                    <pic:cNvPicPr/>
                  </pic:nvPicPr>
                  <pic:blipFill>
                    <a:blip r:embed="rId123">
                      <a:extLst>
                        <a:ext uri="{28A0092B-C50C-407E-A947-70E740481C1C}">
                          <a14:useLocalDpi xmlns:a14="http://schemas.microsoft.com/office/drawing/2010/main" val="0"/>
                        </a:ext>
                      </a:extLst>
                    </a:blip>
                    <a:stretch>
                      <a:fillRect/>
                    </a:stretch>
                  </pic:blipFill>
                  <pic:spPr>
                    <a:xfrm>
                      <a:off x="0" y="0"/>
                      <a:ext cx="5048252" cy="2876551"/>
                    </a:xfrm>
                    <a:prstGeom prst="rect">
                      <a:avLst/>
                    </a:prstGeom>
                  </pic:spPr>
                </pic:pic>
              </a:graphicData>
            </a:graphic>
          </wp:inline>
        </w:drawing>
      </w:r>
    </w:p>
    <w:p w14:paraId="4B2B7130" w14:textId="77777777" w:rsidR="00C41254" w:rsidRDefault="00AA7EF0" w:rsidP="00EE5C07">
      <w:pPr>
        <w:pStyle w:val="Odstavecseseznamem"/>
        <w:numPr>
          <w:ilvl w:val="0"/>
          <w:numId w:val="17"/>
        </w:numPr>
        <w:spacing w:after="240"/>
        <w:ind w:left="714" w:hanging="357"/>
        <w:contextualSpacing w:val="0"/>
        <w:jc w:val="both"/>
      </w:pPr>
      <w:r w:rsidRPr="00C41254">
        <w:t>Kliknout na tlačítko „</w:t>
      </w:r>
      <w:r w:rsidRPr="00C41254">
        <w:rPr>
          <w:b/>
          <w:bCs/>
        </w:rPr>
        <w:t>Přidat rozšíření</w:t>
      </w:r>
      <w:r w:rsidRPr="00C41254">
        <w:t>“.</w:t>
      </w:r>
    </w:p>
    <w:p w14:paraId="5CA212CE" w14:textId="77777777" w:rsidR="00C41254" w:rsidRDefault="00AA7EF0" w:rsidP="00C41254">
      <w:pPr>
        <w:pStyle w:val="Odstavecseseznamem"/>
        <w:jc w:val="both"/>
      </w:pPr>
      <w:r>
        <w:rPr>
          <w:noProof/>
          <w:lang w:eastAsia="cs-CZ"/>
        </w:rPr>
        <w:drawing>
          <wp:inline distT="0" distB="0" distL="0" distR="0" wp14:anchorId="4F5D8796" wp14:editId="52275644">
            <wp:extent cx="5323840" cy="2200275"/>
            <wp:effectExtent l="0" t="0" r="0" b="9525"/>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99713" name="Obrázek 302"/>
                    <pic:cNvPicPr/>
                  </pic:nvPicPr>
                  <pic:blipFill>
                    <a:blip r:embed="rId124">
                      <a:extLst>
                        <a:ext uri="{28A0092B-C50C-407E-A947-70E740481C1C}">
                          <a14:useLocalDpi xmlns:a14="http://schemas.microsoft.com/office/drawing/2010/main" val="0"/>
                        </a:ext>
                      </a:extLst>
                    </a:blip>
                    <a:stretch>
                      <a:fillRect/>
                    </a:stretch>
                  </pic:blipFill>
                  <pic:spPr>
                    <a:xfrm>
                      <a:off x="0" y="0"/>
                      <a:ext cx="5324479" cy="2200539"/>
                    </a:xfrm>
                    <a:prstGeom prst="rect">
                      <a:avLst/>
                    </a:prstGeom>
                  </pic:spPr>
                </pic:pic>
              </a:graphicData>
            </a:graphic>
          </wp:inline>
        </w:drawing>
      </w:r>
    </w:p>
    <w:p w14:paraId="50B856E8" w14:textId="77777777" w:rsidR="00D549F5" w:rsidRDefault="00AA7EF0" w:rsidP="00EE5C07">
      <w:pPr>
        <w:pStyle w:val="Odstavecseseznamem"/>
        <w:spacing w:after="240"/>
        <w:contextualSpacing w:val="0"/>
        <w:jc w:val="both"/>
      </w:pPr>
      <w:r w:rsidRPr="00D549F5">
        <w:lastRenderedPageBreak/>
        <w:t xml:space="preserve">Následně se </w:t>
      </w:r>
      <w:r w:rsidRPr="00D549F5">
        <w:t>zobrazí informace o přidání.</w:t>
      </w:r>
    </w:p>
    <w:p w14:paraId="4AEAD59A" w14:textId="77777777" w:rsidR="00D549F5" w:rsidRDefault="00AA7EF0" w:rsidP="00D549F5">
      <w:pPr>
        <w:pStyle w:val="Odstavecseseznamem"/>
        <w:contextualSpacing w:val="0"/>
        <w:jc w:val="both"/>
      </w:pPr>
      <w:r>
        <w:rPr>
          <w:noProof/>
          <w:lang w:eastAsia="cs-CZ"/>
        </w:rPr>
        <w:drawing>
          <wp:inline distT="0" distB="0" distL="0" distR="0" wp14:anchorId="4A254133" wp14:editId="12431AD8">
            <wp:extent cx="4257675" cy="1790700"/>
            <wp:effectExtent l="0" t="0" r="9525"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80197" name="Obrázek 301"/>
                    <pic:cNvPicPr/>
                  </pic:nvPicPr>
                  <pic:blipFill>
                    <a:blip r:embed="rId125">
                      <a:extLst>
                        <a:ext uri="{28A0092B-C50C-407E-A947-70E740481C1C}">
                          <a14:useLocalDpi xmlns:a14="http://schemas.microsoft.com/office/drawing/2010/main" val="0"/>
                        </a:ext>
                      </a:extLst>
                    </a:blip>
                    <a:stretch>
                      <a:fillRect/>
                    </a:stretch>
                  </pic:blipFill>
                  <pic:spPr>
                    <a:xfrm>
                      <a:off x="0" y="0"/>
                      <a:ext cx="4257675" cy="1790700"/>
                    </a:xfrm>
                    <a:prstGeom prst="rect">
                      <a:avLst/>
                    </a:prstGeom>
                  </pic:spPr>
                </pic:pic>
              </a:graphicData>
            </a:graphic>
          </wp:inline>
        </w:drawing>
      </w:r>
    </w:p>
    <w:p w14:paraId="2E114E30" w14:textId="77777777" w:rsidR="00D549F5" w:rsidRDefault="00D549F5" w:rsidP="00D549F5">
      <w:pPr>
        <w:pStyle w:val="Odstavecseseznamem"/>
        <w:contextualSpacing w:val="0"/>
        <w:jc w:val="both"/>
      </w:pPr>
    </w:p>
    <w:p w14:paraId="68F147B9" w14:textId="77777777" w:rsidR="00D549F5" w:rsidRDefault="00AA7EF0" w:rsidP="008A2839">
      <w:pPr>
        <w:pStyle w:val="Odstavecseseznamem"/>
        <w:numPr>
          <w:ilvl w:val="1"/>
          <w:numId w:val="14"/>
        </w:numPr>
        <w:ind w:left="567" w:hanging="425"/>
        <w:contextualSpacing w:val="0"/>
        <w:jc w:val="both"/>
      </w:pPr>
      <w:r>
        <w:t>Vrátit se zpět do IS KP14+. Aby se načetl do prohlížeče nově nainstalovaný doplněk, je třeba překliknout na jinou záložku a následně se vrátit zpět na záložku „</w:t>
      </w:r>
      <w:r w:rsidRPr="00D549F5">
        <w:rPr>
          <w:b/>
          <w:bCs/>
        </w:rPr>
        <w:t>Přiložené dokumenty</w:t>
      </w:r>
      <w:r>
        <w:t xml:space="preserve">“. </w:t>
      </w:r>
    </w:p>
    <w:p w14:paraId="0B597E92" w14:textId="77777777" w:rsidR="00D549F5" w:rsidRDefault="00AA7EF0" w:rsidP="00D549F5">
      <w:pPr>
        <w:pStyle w:val="Odstavecseseznamem"/>
        <w:numPr>
          <w:ilvl w:val="1"/>
          <w:numId w:val="14"/>
        </w:numPr>
        <w:ind w:left="567" w:hanging="425"/>
        <w:contextualSpacing w:val="0"/>
        <w:jc w:val="both"/>
      </w:pPr>
      <w:r>
        <w:t>U fyzického souboru kliknout na „</w:t>
      </w:r>
      <w:r w:rsidRPr="00D549F5">
        <w:rPr>
          <w:b/>
          <w:bCs/>
        </w:rPr>
        <w:t>Vytvořit</w:t>
      </w:r>
      <w:r w:rsidRPr="00D549F5">
        <w:rPr>
          <w:b/>
          <w:bCs/>
        </w:rPr>
        <w:t xml:space="preserve"> podpis</w:t>
      </w:r>
      <w:r>
        <w:t xml:space="preserve">“. </w:t>
      </w:r>
    </w:p>
    <w:p w14:paraId="03594BE8" w14:textId="77777777" w:rsidR="00D549F5" w:rsidRPr="00D549F5" w:rsidRDefault="00AA7EF0" w:rsidP="00D549F5">
      <w:pPr>
        <w:pStyle w:val="Odstavecseseznamem"/>
        <w:numPr>
          <w:ilvl w:val="1"/>
          <w:numId w:val="14"/>
        </w:numPr>
        <w:ind w:left="567" w:hanging="425"/>
        <w:contextualSpacing w:val="0"/>
        <w:jc w:val="both"/>
        <w:rPr>
          <w:i/>
          <w:iCs/>
        </w:rPr>
      </w:pPr>
      <w:r w:rsidRPr="00D549F5">
        <w:rPr>
          <w:i/>
          <w:iCs/>
        </w:rPr>
        <w:t>Pozn.: Pokud již máte nainstalovanou aplikaci „</w:t>
      </w:r>
      <w:proofErr w:type="spellStart"/>
      <w:r w:rsidRPr="00D549F5">
        <w:rPr>
          <w:b/>
          <w:bCs/>
          <w:i/>
          <w:iCs/>
        </w:rPr>
        <w:t>Crypto</w:t>
      </w:r>
      <w:proofErr w:type="spellEnd"/>
      <w:r w:rsidRPr="00D549F5">
        <w:rPr>
          <w:b/>
          <w:bCs/>
          <w:i/>
          <w:iCs/>
        </w:rPr>
        <w:t xml:space="preserve"> </w:t>
      </w:r>
      <w:proofErr w:type="spellStart"/>
      <w:r w:rsidRPr="00D549F5">
        <w:rPr>
          <w:b/>
          <w:bCs/>
          <w:i/>
          <w:iCs/>
        </w:rPr>
        <w:t>Native</w:t>
      </w:r>
      <w:proofErr w:type="spellEnd"/>
      <w:r w:rsidRPr="00D549F5">
        <w:rPr>
          <w:b/>
          <w:bCs/>
          <w:i/>
          <w:iCs/>
        </w:rPr>
        <w:t xml:space="preserve"> </w:t>
      </w:r>
      <w:proofErr w:type="spellStart"/>
      <w:r w:rsidRPr="00D549F5">
        <w:rPr>
          <w:b/>
          <w:bCs/>
          <w:i/>
          <w:iCs/>
        </w:rPr>
        <w:t>App</w:t>
      </w:r>
      <w:proofErr w:type="spellEnd"/>
      <w:r w:rsidRPr="00D549F5">
        <w:rPr>
          <w:i/>
          <w:iCs/>
        </w:rPr>
        <w:t>“, pokračujte bodem 10.</w:t>
      </w:r>
    </w:p>
    <w:p w14:paraId="13C1C4D9" w14:textId="77777777" w:rsidR="00D549F5" w:rsidRDefault="00AA7EF0" w:rsidP="00D549F5">
      <w:pPr>
        <w:spacing w:after="240"/>
        <w:ind w:left="567"/>
        <w:jc w:val="both"/>
      </w:pPr>
      <w:r w:rsidRPr="00D549F5">
        <w:t>Otevře se nové okno a v něm kliknout na odkaz pro instalaci aplikace „</w:t>
      </w:r>
      <w:proofErr w:type="spellStart"/>
      <w:r w:rsidRPr="00D549F5">
        <w:rPr>
          <w:b/>
          <w:bCs/>
        </w:rPr>
        <w:t>Crypto</w:t>
      </w:r>
      <w:proofErr w:type="spellEnd"/>
      <w:r w:rsidRPr="00D549F5">
        <w:rPr>
          <w:b/>
          <w:bCs/>
        </w:rPr>
        <w:t xml:space="preserve"> </w:t>
      </w:r>
      <w:proofErr w:type="spellStart"/>
      <w:r w:rsidRPr="00D549F5">
        <w:rPr>
          <w:b/>
          <w:bCs/>
        </w:rPr>
        <w:t>Native</w:t>
      </w:r>
      <w:proofErr w:type="spellEnd"/>
      <w:r w:rsidRPr="00D549F5">
        <w:rPr>
          <w:b/>
          <w:bCs/>
        </w:rPr>
        <w:t xml:space="preserve"> </w:t>
      </w:r>
      <w:proofErr w:type="spellStart"/>
      <w:r w:rsidRPr="00D549F5">
        <w:rPr>
          <w:b/>
          <w:bCs/>
        </w:rPr>
        <w:t>App</w:t>
      </w:r>
      <w:proofErr w:type="spellEnd"/>
      <w:r w:rsidRPr="00D549F5">
        <w:t>“.</w:t>
      </w:r>
    </w:p>
    <w:p w14:paraId="0BA969D7" w14:textId="77777777" w:rsidR="00D549F5" w:rsidRDefault="00AA7EF0" w:rsidP="00D549F5">
      <w:pPr>
        <w:ind w:left="567"/>
        <w:jc w:val="both"/>
      </w:pPr>
      <w:r>
        <w:rPr>
          <w:noProof/>
          <w:lang w:eastAsia="cs-CZ"/>
        </w:rPr>
        <w:drawing>
          <wp:inline distT="0" distB="0" distL="0" distR="0" wp14:anchorId="336997BA" wp14:editId="74EE8A71">
            <wp:extent cx="2705100" cy="1162050"/>
            <wp:effectExtent l="0" t="0" r="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1988" name="Obrázek 300"/>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7D4E08A3" w14:textId="77777777" w:rsidR="00D549F5" w:rsidRDefault="00AA7EF0" w:rsidP="00D549F5">
      <w:pPr>
        <w:pStyle w:val="Odstavecseseznamem"/>
        <w:numPr>
          <w:ilvl w:val="1"/>
          <w:numId w:val="14"/>
        </w:numPr>
        <w:ind w:left="567" w:hanging="425"/>
        <w:contextualSpacing w:val="0"/>
        <w:jc w:val="both"/>
      </w:pPr>
      <w:r w:rsidRPr="00D549F5">
        <w:t xml:space="preserve">Stáhnout a nainstalovat aplikaci do operačního systému. </w:t>
      </w:r>
      <w:r w:rsidRPr="00D549F5">
        <w:rPr>
          <w:i/>
          <w:iCs/>
        </w:rPr>
        <w:t>Pozn.: Je třeba mít administrátorská práva.</w:t>
      </w:r>
    </w:p>
    <w:p w14:paraId="35AE4383" w14:textId="77777777" w:rsidR="00D549F5" w:rsidRDefault="00AA7EF0" w:rsidP="00D549F5">
      <w:pPr>
        <w:ind w:left="567"/>
        <w:jc w:val="both"/>
      </w:pPr>
      <w:r>
        <w:rPr>
          <w:noProof/>
          <w:lang w:eastAsia="cs-CZ"/>
        </w:rPr>
        <w:lastRenderedPageBreak/>
        <w:drawing>
          <wp:inline distT="0" distB="0" distL="0" distR="0" wp14:anchorId="7E420303" wp14:editId="457A94EF">
            <wp:extent cx="4343400" cy="2895600"/>
            <wp:effectExtent l="0" t="0" r="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35602" name="Obrázek 299"/>
                    <pic:cNvPicPr/>
                  </pic:nvPicPr>
                  <pic:blipFill>
                    <a:blip r:embed="rId127">
                      <a:extLst>
                        <a:ext uri="{28A0092B-C50C-407E-A947-70E740481C1C}">
                          <a14:useLocalDpi xmlns:a14="http://schemas.microsoft.com/office/drawing/2010/main" val="0"/>
                        </a:ext>
                      </a:extLst>
                    </a:blip>
                    <a:stretch>
                      <a:fillRect/>
                    </a:stretch>
                  </pic:blipFill>
                  <pic:spPr>
                    <a:xfrm>
                      <a:off x="0" y="0"/>
                      <a:ext cx="4343400" cy="2895600"/>
                    </a:xfrm>
                    <a:prstGeom prst="rect">
                      <a:avLst/>
                    </a:prstGeom>
                  </pic:spPr>
                </pic:pic>
              </a:graphicData>
            </a:graphic>
          </wp:inline>
        </w:drawing>
      </w:r>
    </w:p>
    <w:p w14:paraId="7960BA73" w14:textId="77777777" w:rsidR="00D549F5" w:rsidRDefault="00D549F5" w:rsidP="00D549F5">
      <w:pPr>
        <w:ind w:left="567"/>
        <w:jc w:val="both"/>
      </w:pPr>
    </w:p>
    <w:p w14:paraId="0EDDC105" w14:textId="77777777" w:rsidR="00D549F5" w:rsidRDefault="00AA7EF0" w:rsidP="00D549F5">
      <w:pPr>
        <w:spacing w:after="240"/>
        <w:ind w:left="567"/>
        <w:jc w:val="both"/>
      </w:pPr>
      <w:r w:rsidRPr="00D549F5">
        <w:t>Vybrat verzi Windows:</w:t>
      </w:r>
    </w:p>
    <w:p w14:paraId="6C429E60" w14:textId="77777777" w:rsidR="00D549F5" w:rsidRDefault="00AA7EF0" w:rsidP="00D549F5">
      <w:pPr>
        <w:ind w:left="567"/>
        <w:jc w:val="both"/>
      </w:pPr>
      <w:r>
        <w:rPr>
          <w:noProof/>
          <w:lang w:eastAsia="cs-CZ"/>
        </w:rPr>
        <w:drawing>
          <wp:inline distT="0" distB="0" distL="0" distR="0" wp14:anchorId="0AB05EA2" wp14:editId="2B2B1D1B">
            <wp:extent cx="4972050" cy="714375"/>
            <wp:effectExtent l="0" t="0" r="0" b="9525"/>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90649" name="Obrázek 298"/>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52C2C69B" w14:textId="77777777" w:rsidR="00D549F5" w:rsidRDefault="00AA7EF0" w:rsidP="00D549F5">
      <w:pPr>
        <w:spacing w:after="240"/>
        <w:ind w:left="567"/>
        <w:jc w:val="both"/>
      </w:pPr>
      <w:r w:rsidRPr="00D549F5">
        <w:t>Po stažení souboru provést instalaci:</w:t>
      </w:r>
    </w:p>
    <w:p w14:paraId="1549FA5C" w14:textId="77777777" w:rsidR="00D549F5" w:rsidRDefault="00AA7EF0" w:rsidP="00D549F5">
      <w:pPr>
        <w:ind w:left="567"/>
        <w:jc w:val="both"/>
      </w:pPr>
      <w:r>
        <w:rPr>
          <w:noProof/>
          <w:lang w:eastAsia="cs-CZ"/>
        </w:rPr>
        <w:drawing>
          <wp:inline distT="0" distB="0" distL="0" distR="0" wp14:anchorId="30086DC0" wp14:editId="4E672987">
            <wp:extent cx="4657725" cy="3076575"/>
            <wp:effectExtent l="0" t="0" r="9525" b="952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08993" name="Obrázek 297"/>
                    <pic:cNvPicPr/>
                  </pic:nvPicPr>
                  <pic:blipFill>
                    <a:blip r:embed="rId129">
                      <a:extLst>
                        <a:ext uri="{28A0092B-C50C-407E-A947-70E740481C1C}">
                          <a14:useLocalDpi xmlns:a14="http://schemas.microsoft.com/office/drawing/2010/main" val="0"/>
                        </a:ext>
                      </a:extLst>
                    </a:blip>
                    <a:stretch>
                      <a:fillRect/>
                    </a:stretch>
                  </pic:blipFill>
                  <pic:spPr>
                    <a:xfrm>
                      <a:off x="0" y="0"/>
                      <a:ext cx="4657725" cy="3076575"/>
                    </a:xfrm>
                    <a:prstGeom prst="rect">
                      <a:avLst/>
                    </a:prstGeom>
                  </pic:spPr>
                </pic:pic>
              </a:graphicData>
            </a:graphic>
          </wp:inline>
        </w:drawing>
      </w:r>
    </w:p>
    <w:p w14:paraId="52164AED" w14:textId="77777777" w:rsidR="00D549F5" w:rsidRDefault="00AA7EF0" w:rsidP="00D549F5">
      <w:pPr>
        <w:ind w:left="567"/>
        <w:jc w:val="both"/>
      </w:pPr>
      <w:r>
        <w:rPr>
          <w:noProof/>
          <w:lang w:eastAsia="cs-CZ"/>
        </w:rPr>
        <w:lastRenderedPageBreak/>
        <w:drawing>
          <wp:inline distT="0" distB="0" distL="0" distR="0" wp14:anchorId="66B10485" wp14:editId="30075269">
            <wp:extent cx="2971800" cy="1552575"/>
            <wp:effectExtent l="0" t="0" r="0" b="9525"/>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58690" name="Obrázek 296"/>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3C454615" w14:textId="77777777" w:rsidR="00F84651" w:rsidRDefault="00AA7EF0" w:rsidP="00D549F5">
      <w:pPr>
        <w:ind w:left="567"/>
        <w:jc w:val="both"/>
      </w:pPr>
      <w:r>
        <w:rPr>
          <w:noProof/>
          <w:lang w:eastAsia="cs-CZ"/>
        </w:rPr>
        <w:drawing>
          <wp:inline distT="0" distB="0" distL="0" distR="0" wp14:anchorId="23F155CC" wp14:editId="7C7529CE">
            <wp:extent cx="3962400" cy="3076575"/>
            <wp:effectExtent l="0" t="0" r="0" b="9525"/>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68465" name="Obrázek 295"/>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489E6141" w14:textId="77777777" w:rsidR="00F84651" w:rsidRDefault="00AA7EF0" w:rsidP="00D549F5">
      <w:pPr>
        <w:ind w:left="567"/>
        <w:jc w:val="both"/>
      </w:pPr>
      <w:r>
        <w:rPr>
          <w:noProof/>
          <w:lang w:eastAsia="cs-CZ"/>
        </w:rPr>
        <w:drawing>
          <wp:inline distT="0" distB="0" distL="0" distR="0" wp14:anchorId="35D1B49B" wp14:editId="490A6005">
            <wp:extent cx="3990975" cy="3124200"/>
            <wp:effectExtent l="0" t="0" r="9525"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66466" name="Obrázek 292"/>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7F05DB58" w14:textId="77777777" w:rsidR="00F84651" w:rsidRDefault="00AA7EF0" w:rsidP="00D549F5">
      <w:pPr>
        <w:ind w:left="567"/>
        <w:jc w:val="both"/>
      </w:pPr>
      <w:r>
        <w:rPr>
          <w:noProof/>
          <w:lang w:eastAsia="cs-CZ"/>
        </w:rPr>
        <w:lastRenderedPageBreak/>
        <w:drawing>
          <wp:inline distT="0" distB="0" distL="0" distR="0" wp14:anchorId="2E12851F" wp14:editId="1789BFEB">
            <wp:extent cx="4171950" cy="3257550"/>
            <wp:effectExtent l="0" t="0" r="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27576" name="Obrázek 291"/>
                    <pic:cNvPicPr/>
                  </pic:nvPicPr>
                  <pic:blipFill>
                    <a:blip r:embed="rId133">
                      <a:extLst>
                        <a:ext uri="{28A0092B-C50C-407E-A947-70E740481C1C}">
                          <a14:useLocalDpi xmlns:a14="http://schemas.microsoft.com/office/drawing/2010/main" val="0"/>
                        </a:ext>
                      </a:extLst>
                    </a:blip>
                    <a:stretch>
                      <a:fillRect/>
                    </a:stretch>
                  </pic:blipFill>
                  <pic:spPr>
                    <a:xfrm>
                      <a:off x="0" y="0"/>
                      <a:ext cx="4171950" cy="3257550"/>
                    </a:xfrm>
                    <a:prstGeom prst="rect">
                      <a:avLst/>
                    </a:prstGeom>
                  </pic:spPr>
                </pic:pic>
              </a:graphicData>
            </a:graphic>
          </wp:inline>
        </w:drawing>
      </w:r>
    </w:p>
    <w:p w14:paraId="1EBCABEB" w14:textId="77777777" w:rsidR="00F84651" w:rsidRDefault="00AA7EF0" w:rsidP="00D549F5">
      <w:pPr>
        <w:ind w:left="567"/>
        <w:jc w:val="both"/>
      </w:pPr>
      <w:r>
        <w:rPr>
          <w:noProof/>
          <w:lang w:eastAsia="cs-CZ"/>
        </w:rPr>
        <w:drawing>
          <wp:inline distT="0" distB="0" distL="0" distR="0" wp14:anchorId="1A94630E" wp14:editId="49A8CAE8">
            <wp:extent cx="4191000" cy="3257550"/>
            <wp:effectExtent l="0" t="0" r="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55572" name="Obrázek 290"/>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471C0E0B" w14:textId="77777777" w:rsidR="00F84651" w:rsidRDefault="00F84651" w:rsidP="00D549F5">
      <w:pPr>
        <w:ind w:left="567"/>
        <w:jc w:val="both"/>
      </w:pPr>
    </w:p>
    <w:p w14:paraId="1A539444" w14:textId="77777777" w:rsidR="00F84651" w:rsidRDefault="00AA7EF0" w:rsidP="00F84651">
      <w:pPr>
        <w:pStyle w:val="Odstavecseseznamem"/>
        <w:numPr>
          <w:ilvl w:val="1"/>
          <w:numId w:val="14"/>
        </w:numPr>
        <w:ind w:left="567" w:hanging="425"/>
        <w:contextualSpacing w:val="0"/>
        <w:jc w:val="both"/>
      </w:pPr>
      <w:r>
        <w:t>Vrátit se zpět do IS KP14+ na záložku „</w:t>
      </w:r>
      <w:r w:rsidRPr="00F84651">
        <w:rPr>
          <w:b/>
          <w:bCs/>
        </w:rPr>
        <w:t>Přiložené dokumenty</w:t>
      </w:r>
      <w:r>
        <w:t>“. U fyzického soubo</w:t>
      </w:r>
      <w:r>
        <w:t>ru kliknout na „</w:t>
      </w:r>
      <w:r w:rsidRPr="00F84651">
        <w:rPr>
          <w:b/>
          <w:bCs/>
        </w:rPr>
        <w:t>Vytvořit podpis</w:t>
      </w:r>
      <w:r>
        <w:t xml:space="preserve">“. </w:t>
      </w:r>
    </w:p>
    <w:p w14:paraId="136BA722" w14:textId="77777777" w:rsidR="00F84651" w:rsidRDefault="00AA7EF0" w:rsidP="00F84651">
      <w:pPr>
        <w:pStyle w:val="Odstavecseseznamem"/>
        <w:numPr>
          <w:ilvl w:val="1"/>
          <w:numId w:val="14"/>
        </w:numPr>
        <w:ind w:left="567" w:hanging="425"/>
        <w:contextualSpacing w:val="0"/>
        <w:jc w:val="both"/>
      </w:pPr>
      <w:r>
        <w:t>Otevře se okno, přes které je možné elektronický podpis provést.</w:t>
      </w:r>
    </w:p>
    <w:p w14:paraId="23F78032" w14:textId="77777777" w:rsidR="00F84651" w:rsidRDefault="00F84651" w:rsidP="00D549F5">
      <w:pPr>
        <w:ind w:left="567"/>
        <w:jc w:val="both"/>
      </w:pPr>
    </w:p>
    <w:p w14:paraId="68FDC485" w14:textId="77777777" w:rsidR="00F84651" w:rsidRPr="00F84651" w:rsidRDefault="00AA7EF0" w:rsidP="008738A2">
      <w:pPr>
        <w:spacing w:after="120"/>
        <w:ind w:left="567"/>
        <w:jc w:val="both"/>
        <w:rPr>
          <w:i/>
          <w:iCs/>
        </w:rPr>
      </w:pPr>
      <w:r w:rsidRPr="00F84651">
        <w:rPr>
          <w:i/>
          <w:iCs/>
        </w:rPr>
        <w:lastRenderedPageBreak/>
        <w:t>Pozn.: Jsou 3 možnosti elektronického podpisu:</w:t>
      </w:r>
    </w:p>
    <w:p w14:paraId="6A6911A8" w14:textId="77777777" w:rsidR="00F84651" w:rsidRPr="00F84651" w:rsidRDefault="00AA7EF0" w:rsidP="008738A2">
      <w:pPr>
        <w:pStyle w:val="Odstavecseseznamem"/>
        <w:numPr>
          <w:ilvl w:val="0"/>
          <w:numId w:val="19"/>
        </w:numPr>
        <w:spacing w:after="60"/>
        <w:ind w:left="992" w:hanging="425"/>
        <w:contextualSpacing w:val="0"/>
        <w:jc w:val="both"/>
        <w:rPr>
          <w:i/>
          <w:iCs/>
        </w:rPr>
      </w:pPr>
      <w:r w:rsidRPr="00F84651">
        <w:rPr>
          <w:i/>
          <w:iCs/>
        </w:rPr>
        <w:t xml:space="preserve">Soubor </w:t>
      </w:r>
    </w:p>
    <w:p w14:paraId="5BD75716" w14:textId="77777777" w:rsidR="00F84651" w:rsidRPr="00F84651" w:rsidRDefault="00AA7EF0" w:rsidP="00F84651">
      <w:pPr>
        <w:pStyle w:val="Odstavecseseznamem"/>
        <w:numPr>
          <w:ilvl w:val="0"/>
          <w:numId w:val="19"/>
        </w:numPr>
        <w:spacing w:after="60"/>
        <w:ind w:left="992" w:hanging="425"/>
        <w:contextualSpacing w:val="0"/>
        <w:jc w:val="both"/>
        <w:rPr>
          <w:i/>
          <w:iCs/>
        </w:rPr>
      </w:pPr>
      <w:r w:rsidRPr="00F84651">
        <w:rPr>
          <w:i/>
          <w:iCs/>
        </w:rPr>
        <w:t>Čipové karty a tokeny</w:t>
      </w:r>
    </w:p>
    <w:p w14:paraId="6F34C6E6" w14:textId="77777777" w:rsidR="00F84651" w:rsidRPr="00F84651" w:rsidRDefault="00AA7EF0" w:rsidP="008738A2">
      <w:pPr>
        <w:pStyle w:val="Odstavecseseznamem"/>
        <w:numPr>
          <w:ilvl w:val="0"/>
          <w:numId w:val="19"/>
        </w:numPr>
        <w:spacing w:after="240"/>
        <w:ind w:left="992" w:hanging="425"/>
        <w:contextualSpacing w:val="0"/>
        <w:jc w:val="both"/>
        <w:rPr>
          <w:i/>
          <w:iCs/>
        </w:rPr>
      </w:pPr>
      <w:r w:rsidRPr="00F84651">
        <w:rPr>
          <w:i/>
          <w:iCs/>
        </w:rPr>
        <w:t xml:space="preserve">Systémové úložiště </w:t>
      </w:r>
    </w:p>
    <w:p w14:paraId="56BF5293" w14:textId="77777777" w:rsidR="00F84651" w:rsidRDefault="00AA7EF0" w:rsidP="008738A2">
      <w:pPr>
        <w:spacing w:after="240"/>
        <w:ind w:left="567"/>
        <w:jc w:val="both"/>
      </w:pPr>
      <w:r>
        <w:t xml:space="preserve">Ukázka elektronického podpisu certifikátem </w:t>
      </w:r>
      <w:r>
        <w:t>exportovaným do souboru:</w:t>
      </w:r>
    </w:p>
    <w:p w14:paraId="04CFB656" w14:textId="77777777" w:rsidR="00F84651" w:rsidRDefault="00AA7EF0" w:rsidP="00F84651">
      <w:pPr>
        <w:ind w:left="567"/>
        <w:jc w:val="both"/>
      </w:pPr>
      <w:r>
        <w:rPr>
          <w:noProof/>
          <w:lang w:eastAsia="cs-CZ"/>
        </w:rPr>
        <w:drawing>
          <wp:inline distT="0" distB="0" distL="0" distR="0" wp14:anchorId="6B7CF04F" wp14:editId="331BF239">
            <wp:extent cx="3769438" cy="5939269"/>
            <wp:effectExtent l="0" t="0" r="2540" b="444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17620" name="Obrázek 289"/>
                    <pic:cNvPicPr/>
                  </pic:nvPicPr>
                  <pic:blipFill>
                    <a:blip r:embed="rId135">
                      <a:extLst>
                        <a:ext uri="{28A0092B-C50C-407E-A947-70E740481C1C}">
                          <a14:useLocalDpi xmlns:a14="http://schemas.microsoft.com/office/drawing/2010/main" val="0"/>
                        </a:ext>
                      </a:extLst>
                    </a:blip>
                    <a:stretch>
                      <a:fillRect/>
                    </a:stretch>
                  </pic:blipFill>
                  <pic:spPr>
                    <a:xfrm>
                      <a:off x="0" y="0"/>
                      <a:ext cx="3795081" cy="5979672"/>
                    </a:xfrm>
                    <a:prstGeom prst="rect">
                      <a:avLst/>
                    </a:prstGeom>
                  </pic:spPr>
                </pic:pic>
              </a:graphicData>
            </a:graphic>
          </wp:inline>
        </w:drawing>
      </w:r>
    </w:p>
    <w:p w14:paraId="2F92A80E" w14:textId="77777777" w:rsidR="00F84651" w:rsidRDefault="00F84651" w:rsidP="00F84651">
      <w:pPr>
        <w:jc w:val="both"/>
      </w:pPr>
    </w:p>
    <w:p w14:paraId="2845FE60" w14:textId="77777777" w:rsidR="00F84651" w:rsidRDefault="00F84651" w:rsidP="00F84651">
      <w:pPr>
        <w:jc w:val="both"/>
      </w:pPr>
    </w:p>
    <w:p w14:paraId="203C61D3" w14:textId="77777777" w:rsidR="00F84651" w:rsidRPr="00F84651" w:rsidRDefault="00AA7EF0" w:rsidP="00F84651">
      <w:pPr>
        <w:spacing w:after="120"/>
        <w:jc w:val="both"/>
        <w:rPr>
          <w:b/>
          <w:bCs/>
          <w:sz w:val="24"/>
          <w:szCs w:val="24"/>
        </w:rPr>
      </w:pPr>
      <w:r w:rsidRPr="00F84651">
        <w:rPr>
          <w:b/>
          <w:bCs/>
          <w:sz w:val="24"/>
          <w:szCs w:val="24"/>
        </w:rPr>
        <w:t xml:space="preserve">INSTALACE VE FIREFOXU PRO WINDOWS </w:t>
      </w:r>
    </w:p>
    <w:p w14:paraId="478190ED" w14:textId="77777777" w:rsidR="00F84651" w:rsidRDefault="00AA7EF0" w:rsidP="00F84651">
      <w:pPr>
        <w:pStyle w:val="Odstavecseseznamem"/>
        <w:numPr>
          <w:ilvl w:val="0"/>
          <w:numId w:val="20"/>
        </w:numPr>
        <w:ind w:left="567" w:hanging="425"/>
        <w:contextualSpacing w:val="0"/>
        <w:jc w:val="both"/>
      </w:pPr>
      <w:r>
        <w:lastRenderedPageBreak/>
        <w:t xml:space="preserve">Ve </w:t>
      </w:r>
      <w:proofErr w:type="spellStart"/>
      <w:r>
        <w:t>Firefoxu</w:t>
      </w:r>
      <w:proofErr w:type="spellEnd"/>
      <w:r>
        <w:t xml:space="preserve"> je třeba spustit IS KP14+, přihlásit se, otevřít žádost o podporu a kliknout na záložku „</w:t>
      </w:r>
      <w:r w:rsidRPr="00F84651">
        <w:rPr>
          <w:b/>
          <w:bCs/>
        </w:rPr>
        <w:t>Přiložené dokumenty</w:t>
      </w:r>
      <w:r>
        <w:t>“.</w:t>
      </w:r>
    </w:p>
    <w:p w14:paraId="50A1B38E" w14:textId="77777777" w:rsidR="00F84651" w:rsidRDefault="00AA7EF0" w:rsidP="00F84651">
      <w:pPr>
        <w:pStyle w:val="Odstavecseseznamem"/>
        <w:numPr>
          <w:ilvl w:val="0"/>
          <w:numId w:val="20"/>
        </w:numPr>
        <w:spacing w:after="240"/>
        <w:ind w:left="567" w:hanging="425"/>
        <w:contextualSpacing w:val="0"/>
        <w:jc w:val="both"/>
      </w:pPr>
      <w:r>
        <w:t>U fyzického souboru kliknout na „</w:t>
      </w:r>
      <w:r w:rsidRPr="00F84651">
        <w:rPr>
          <w:b/>
          <w:bCs/>
        </w:rPr>
        <w:t>Vytvořit podpis</w:t>
      </w:r>
      <w:r>
        <w:t>“.</w:t>
      </w:r>
    </w:p>
    <w:p w14:paraId="66723828" w14:textId="77777777" w:rsidR="00F84651" w:rsidRDefault="00AA7EF0" w:rsidP="00F84651">
      <w:pPr>
        <w:ind w:left="567"/>
        <w:jc w:val="both"/>
      </w:pPr>
      <w:r>
        <w:rPr>
          <w:noProof/>
          <w:lang w:eastAsia="cs-CZ"/>
        </w:rPr>
        <w:drawing>
          <wp:inline distT="0" distB="0" distL="0" distR="0" wp14:anchorId="5228415C" wp14:editId="6D60394A">
            <wp:extent cx="4676776" cy="5410198"/>
            <wp:effectExtent l="0" t="0" r="9525"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19324" name="Obrázek 288"/>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46E1541C" w14:textId="77777777" w:rsidR="00EE5C07" w:rsidRDefault="00EE5C07" w:rsidP="00F84651">
      <w:pPr>
        <w:ind w:left="567"/>
        <w:jc w:val="both"/>
      </w:pPr>
    </w:p>
    <w:p w14:paraId="4D64A07F" w14:textId="77777777" w:rsidR="00EE5C07" w:rsidRDefault="00AA7EF0" w:rsidP="00EE5C07">
      <w:pPr>
        <w:pStyle w:val="Odstavecseseznamem"/>
        <w:numPr>
          <w:ilvl w:val="0"/>
          <w:numId w:val="20"/>
        </w:numPr>
        <w:spacing w:after="240"/>
        <w:ind w:left="567" w:hanging="425"/>
        <w:contextualSpacing w:val="0"/>
        <w:jc w:val="both"/>
      </w:pPr>
      <w:r w:rsidRPr="00EE5C07">
        <w:t xml:space="preserve">Otevře se </w:t>
      </w:r>
      <w:r w:rsidRPr="00EE5C07">
        <w:t>nové okno a v něm kliknout na odkaz pro instalaci doplňku „</w:t>
      </w:r>
      <w:proofErr w:type="spellStart"/>
      <w:r w:rsidRPr="00EE5C07">
        <w:rPr>
          <w:b/>
          <w:bCs/>
        </w:rPr>
        <w:t>Crypto</w:t>
      </w:r>
      <w:proofErr w:type="spellEnd"/>
      <w:r w:rsidRPr="00EE5C07">
        <w:rPr>
          <w:b/>
          <w:bCs/>
        </w:rPr>
        <w:t xml:space="preserve"> Web </w:t>
      </w:r>
      <w:proofErr w:type="spellStart"/>
      <w:r w:rsidRPr="00EE5C07">
        <w:rPr>
          <w:b/>
          <w:bCs/>
        </w:rPr>
        <w:t>Extension</w:t>
      </w:r>
      <w:proofErr w:type="spellEnd"/>
      <w:r w:rsidRPr="00EE5C07">
        <w:t>“.</w:t>
      </w:r>
    </w:p>
    <w:p w14:paraId="286DF850" w14:textId="77777777" w:rsidR="00EE5C07" w:rsidRDefault="00AA7EF0" w:rsidP="00EE5C07">
      <w:pPr>
        <w:pStyle w:val="Odstavecseseznamem"/>
        <w:ind w:left="567"/>
        <w:contextualSpacing w:val="0"/>
        <w:jc w:val="both"/>
      </w:pPr>
      <w:r>
        <w:rPr>
          <w:noProof/>
          <w:lang w:eastAsia="cs-CZ"/>
        </w:rPr>
        <w:lastRenderedPageBreak/>
        <w:drawing>
          <wp:inline distT="0" distB="0" distL="0" distR="0" wp14:anchorId="1F82C80B" wp14:editId="774100B8">
            <wp:extent cx="2733675" cy="1447800"/>
            <wp:effectExtent l="0" t="0" r="952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35224" name="Obrázek 10"/>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1DDBD62D" w14:textId="77777777" w:rsidR="00EE5C07" w:rsidRDefault="00EE5C07" w:rsidP="00EE5C07">
      <w:pPr>
        <w:pStyle w:val="Odstavecseseznamem"/>
        <w:ind w:left="567"/>
        <w:contextualSpacing w:val="0"/>
        <w:jc w:val="both"/>
      </w:pPr>
    </w:p>
    <w:p w14:paraId="15B45045" w14:textId="77777777" w:rsidR="00EE5C07" w:rsidRDefault="00AA7EF0" w:rsidP="006E5DD0">
      <w:pPr>
        <w:pStyle w:val="Odstavecseseznamem"/>
        <w:numPr>
          <w:ilvl w:val="0"/>
          <w:numId w:val="20"/>
        </w:numPr>
        <w:ind w:left="567" w:hanging="425"/>
        <w:contextualSpacing w:val="0"/>
        <w:jc w:val="both"/>
      </w:pPr>
      <w:r>
        <w:t xml:space="preserve">Přidat doplněk do </w:t>
      </w:r>
      <w:proofErr w:type="spellStart"/>
      <w:r>
        <w:t>Firefoxu</w:t>
      </w:r>
      <w:proofErr w:type="spellEnd"/>
      <w:r>
        <w:t xml:space="preserve">: </w:t>
      </w:r>
    </w:p>
    <w:p w14:paraId="41782B54" w14:textId="77777777" w:rsidR="00EE5C07" w:rsidRDefault="00AA7EF0" w:rsidP="006E5DD0">
      <w:pPr>
        <w:pStyle w:val="Odstavecseseznamem"/>
        <w:numPr>
          <w:ilvl w:val="1"/>
          <w:numId w:val="21"/>
        </w:numPr>
        <w:spacing w:after="240"/>
        <w:ind w:left="709" w:hanging="357"/>
        <w:contextualSpacing w:val="0"/>
        <w:jc w:val="both"/>
      </w:pPr>
      <w:r>
        <w:t>Kliknout na tlačítko „</w:t>
      </w:r>
      <w:r w:rsidRPr="00EE5C07">
        <w:rPr>
          <w:b/>
          <w:bCs/>
        </w:rPr>
        <w:t>Povolit</w:t>
      </w:r>
      <w:r>
        <w:t>“.</w:t>
      </w:r>
    </w:p>
    <w:p w14:paraId="3A22FB33" w14:textId="77777777" w:rsidR="00EE5C07" w:rsidRDefault="00AA7EF0" w:rsidP="00EE5C07">
      <w:pPr>
        <w:pStyle w:val="Odstavecseseznamem"/>
        <w:ind w:left="709"/>
        <w:contextualSpacing w:val="0"/>
        <w:jc w:val="both"/>
      </w:pPr>
      <w:r>
        <w:rPr>
          <w:noProof/>
          <w:lang w:eastAsia="cs-CZ"/>
        </w:rPr>
        <w:drawing>
          <wp:inline distT="0" distB="0" distL="0" distR="0" wp14:anchorId="13C591ED" wp14:editId="1D7BE6F9">
            <wp:extent cx="4924424" cy="1781175"/>
            <wp:effectExtent l="0" t="0" r="9525"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49583" name="Obrázek 25"/>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6B0BAA84" w14:textId="77777777" w:rsidR="00EE5C07" w:rsidRDefault="00AA7EF0" w:rsidP="00EE5C07">
      <w:pPr>
        <w:pStyle w:val="Odstavecseseznamem"/>
        <w:numPr>
          <w:ilvl w:val="1"/>
          <w:numId w:val="21"/>
        </w:numPr>
        <w:spacing w:after="240"/>
        <w:ind w:left="709" w:hanging="357"/>
        <w:contextualSpacing w:val="0"/>
        <w:jc w:val="both"/>
      </w:pPr>
      <w:r w:rsidRPr="00EE5C07">
        <w:t>Kliknout na tlačítko „</w:t>
      </w:r>
      <w:r w:rsidRPr="00EE5C07">
        <w:rPr>
          <w:b/>
          <w:bCs/>
        </w:rPr>
        <w:t>Přidat</w:t>
      </w:r>
      <w:r w:rsidRPr="00EE5C07">
        <w:t>“.</w:t>
      </w:r>
    </w:p>
    <w:p w14:paraId="399985BC" w14:textId="77777777" w:rsidR="00EE5C07" w:rsidRDefault="00AA7EF0" w:rsidP="00EE5C07">
      <w:pPr>
        <w:pStyle w:val="Odstavecseseznamem"/>
        <w:ind w:left="709"/>
        <w:contextualSpacing w:val="0"/>
        <w:jc w:val="both"/>
      </w:pPr>
      <w:r>
        <w:rPr>
          <w:noProof/>
          <w:lang w:eastAsia="cs-CZ"/>
        </w:rPr>
        <w:drawing>
          <wp:inline distT="0" distB="0" distL="0" distR="0" wp14:anchorId="3558A8F0" wp14:editId="2555C7CC">
            <wp:extent cx="5048252" cy="1885950"/>
            <wp:effectExtent l="0" t="0" r="0" b="0"/>
            <wp:docPr id="678" name="Obráze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73627" name="Obrázek 678"/>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51AC59D5" w14:textId="77777777" w:rsidR="00EE5C07" w:rsidRDefault="00EE5C07" w:rsidP="00EE5C07">
      <w:pPr>
        <w:pStyle w:val="Odstavecseseznamem"/>
        <w:ind w:left="709"/>
        <w:contextualSpacing w:val="0"/>
        <w:jc w:val="both"/>
      </w:pPr>
    </w:p>
    <w:p w14:paraId="5BFF26BB" w14:textId="77777777" w:rsidR="00EE5C07" w:rsidRDefault="00AA7EF0" w:rsidP="00EE5C07">
      <w:pPr>
        <w:pStyle w:val="Odstavecseseznamem"/>
        <w:spacing w:after="240"/>
        <w:contextualSpacing w:val="0"/>
        <w:jc w:val="both"/>
      </w:pPr>
      <w:r w:rsidRPr="00EE5C07">
        <w:t>Následně se zobrazí informace o přidání.</w:t>
      </w:r>
    </w:p>
    <w:p w14:paraId="667DB26B" w14:textId="77777777" w:rsidR="00EE5C07" w:rsidRDefault="00AA7EF0" w:rsidP="00EE5C07">
      <w:pPr>
        <w:pStyle w:val="Odstavecseseznamem"/>
        <w:contextualSpacing w:val="0"/>
        <w:jc w:val="both"/>
      </w:pPr>
      <w:r>
        <w:rPr>
          <w:noProof/>
          <w:lang w:eastAsia="cs-CZ"/>
        </w:rPr>
        <w:lastRenderedPageBreak/>
        <w:drawing>
          <wp:inline distT="0" distB="0" distL="0" distR="0" wp14:anchorId="66DE90F5" wp14:editId="036BFB85">
            <wp:extent cx="5076826" cy="1838325"/>
            <wp:effectExtent l="0" t="0" r="9525" b="9525"/>
            <wp:docPr id="679" name="Obráze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98637" name="Obrázek 679"/>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7F328E94" w14:textId="77777777" w:rsidR="008A2839" w:rsidRDefault="008A2839" w:rsidP="00EE5C07">
      <w:pPr>
        <w:pStyle w:val="Odstavecseseznamem"/>
        <w:contextualSpacing w:val="0"/>
        <w:jc w:val="both"/>
      </w:pPr>
    </w:p>
    <w:p w14:paraId="5194D08E" w14:textId="77777777" w:rsidR="008A2839" w:rsidRDefault="00AA7EF0" w:rsidP="008A2839">
      <w:pPr>
        <w:pStyle w:val="Odstavecseseznamem"/>
        <w:numPr>
          <w:ilvl w:val="0"/>
          <w:numId w:val="20"/>
        </w:numPr>
        <w:ind w:left="567" w:hanging="425"/>
        <w:contextualSpacing w:val="0"/>
        <w:jc w:val="both"/>
      </w:pPr>
      <w:r>
        <w:t xml:space="preserve">Vrátit se zpět do IS </w:t>
      </w:r>
      <w:r>
        <w:t>KP14+. Aby se načetl do prohlížeče nově nainstalovaný doplněk, je třeba překliknout na jinou záložku a následně se vrátit zpět na záložku „</w:t>
      </w:r>
      <w:r w:rsidRPr="008A2839">
        <w:rPr>
          <w:b/>
          <w:bCs/>
        </w:rPr>
        <w:t>Přiložené dokumenty</w:t>
      </w:r>
      <w:r>
        <w:t>“.</w:t>
      </w:r>
    </w:p>
    <w:p w14:paraId="5511BD1D" w14:textId="77777777" w:rsidR="008A2839" w:rsidRDefault="00AA7EF0" w:rsidP="008A2839">
      <w:pPr>
        <w:pStyle w:val="Odstavecseseznamem"/>
        <w:numPr>
          <w:ilvl w:val="0"/>
          <w:numId w:val="20"/>
        </w:numPr>
        <w:ind w:left="567" w:hanging="425"/>
        <w:contextualSpacing w:val="0"/>
        <w:jc w:val="both"/>
      </w:pPr>
      <w:r>
        <w:t>U fyzického souboru kliknout na „</w:t>
      </w:r>
      <w:r w:rsidRPr="008A2839">
        <w:rPr>
          <w:b/>
          <w:bCs/>
        </w:rPr>
        <w:t>Vytvořit podpis</w:t>
      </w:r>
      <w:r>
        <w:t>“.</w:t>
      </w:r>
    </w:p>
    <w:p w14:paraId="2490E019" w14:textId="77777777" w:rsidR="008A2839" w:rsidRPr="008A2839" w:rsidRDefault="00AA7EF0" w:rsidP="008A2839">
      <w:pPr>
        <w:pStyle w:val="Odstavecseseznamem"/>
        <w:numPr>
          <w:ilvl w:val="0"/>
          <w:numId w:val="20"/>
        </w:numPr>
        <w:ind w:left="567" w:hanging="425"/>
        <w:contextualSpacing w:val="0"/>
        <w:jc w:val="both"/>
        <w:rPr>
          <w:i/>
          <w:iCs/>
        </w:rPr>
      </w:pPr>
      <w:r w:rsidRPr="008A2839">
        <w:rPr>
          <w:i/>
          <w:iCs/>
        </w:rPr>
        <w:t>Pozn.: Pokud již máte nainstalovanou aplikac</w:t>
      </w:r>
      <w:r w:rsidRPr="008A2839">
        <w:rPr>
          <w:i/>
          <w:iCs/>
        </w:rPr>
        <w:t>i „</w:t>
      </w:r>
      <w:proofErr w:type="spellStart"/>
      <w:r w:rsidRPr="008A2839">
        <w:rPr>
          <w:b/>
          <w:bCs/>
          <w:i/>
          <w:iCs/>
        </w:rPr>
        <w:t>Crypto</w:t>
      </w:r>
      <w:proofErr w:type="spellEnd"/>
      <w:r w:rsidRPr="008A2839">
        <w:rPr>
          <w:b/>
          <w:bCs/>
          <w:i/>
          <w:iCs/>
        </w:rPr>
        <w:t xml:space="preserve"> </w:t>
      </w:r>
      <w:proofErr w:type="spellStart"/>
      <w:r w:rsidRPr="008A2839">
        <w:rPr>
          <w:b/>
          <w:bCs/>
          <w:i/>
          <w:iCs/>
        </w:rPr>
        <w:t>Native</w:t>
      </w:r>
      <w:proofErr w:type="spellEnd"/>
      <w:r w:rsidRPr="008A2839">
        <w:rPr>
          <w:b/>
          <w:bCs/>
          <w:i/>
          <w:iCs/>
        </w:rPr>
        <w:t xml:space="preserve"> </w:t>
      </w:r>
      <w:proofErr w:type="spellStart"/>
      <w:r w:rsidRPr="008A2839">
        <w:rPr>
          <w:b/>
          <w:bCs/>
          <w:i/>
          <w:iCs/>
        </w:rPr>
        <w:t>App</w:t>
      </w:r>
      <w:proofErr w:type="spellEnd"/>
      <w:r w:rsidRPr="008A2839">
        <w:rPr>
          <w:i/>
          <w:iCs/>
        </w:rPr>
        <w:t>“, pokračujte bodem 10.</w:t>
      </w:r>
    </w:p>
    <w:p w14:paraId="64F1DB66" w14:textId="77777777" w:rsidR="008A2839" w:rsidRDefault="00AA7EF0" w:rsidP="008A2839">
      <w:pPr>
        <w:spacing w:after="240"/>
        <w:ind w:left="567"/>
        <w:jc w:val="both"/>
      </w:pPr>
      <w:r>
        <w:t>Otevře se nové okno a v něm kliknout na odkaz pro instalaci aplikace „</w:t>
      </w:r>
      <w:proofErr w:type="spellStart"/>
      <w:r w:rsidRPr="008A2839">
        <w:rPr>
          <w:b/>
          <w:bCs/>
        </w:rPr>
        <w:t>Crypto</w:t>
      </w:r>
      <w:proofErr w:type="spellEnd"/>
      <w:r w:rsidRPr="008A2839">
        <w:rPr>
          <w:b/>
          <w:bCs/>
        </w:rPr>
        <w:t xml:space="preserve"> </w:t>
      </w:r>
      <w:proofErr w:type="spellStart"/>
      <w:r w:rsidRPr="008A2839">
        <w:rPr>
          <w:b/>
          <w:bCs/>
        </w:rPr>
        <w:t>Native</w:t>
      </w:r>
      <w:proofErr w:type="spellEnd"/>
      <w:r w:rsidRPr="008A2839">
        <w:rPr>
          <w:b/>
          <w:bCs/>
        </w:rPr>
        <w:t xml:space="preserve"> </w:t>
      </w:r>
      <w:proofErr w:type="spellStart"/>
      <w:r w:rsidRPr="008A2839">
        <w:rPr>
          <w:b/>
          <w:bCs/>
        </w:rPr>
        <w:t>App</w:t>
      </w:r>
      <w:proofErr w:type="spellEnd"/>
      <w:r>
        <w:t>“.</w:t>
      </w:r>
    </w:p>
    <w:p w14:paraId="2D7ABA5D" w14:textId="77777777" w:rsidR="008A2839" w:rsidRDefault="00AA7EF0" w:rsidP="008A2839">
      <w:pPr>
        <w:ind w:left="567"/>
        <w:jc w:val="both"/>
      </w:pPr>
      <w:r>
        <w:rPr>
          <w:noProof/>
          <w:lang w:eastAsia="cs-CZ"/>
        </w:rPr>
        <w:drawing>
          <wp:inline distT="0" distB="0" distL="0" distR="0" wp14:anchorId="609CE219" wp14:editId="7D9ACF8A">
            <wp:extent cx="2705100" cy="1162050"/>
            <wp:effectExtent l="0" t="0" r="0" b="0"/>
            <wp:docPr id="681" name="Obráze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76705" name="Obrázek 681"/>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584C4140" w14:textId="77777777" w:rsidR="008A2839" w:rsidRDefault="008A2839" w:rsidP="008A2839">
      <w:pPr>
        <w:ind w:left="567"/>
        <w:jc w:val="both"/>
      </w:pPr>
    </w:p>
    <w:p w14:paraId="00700853" w14:textId="77777777" w:rsidR="008A2839" w:rsidRDefault="00AA7EF0" w:rsidP="008A2839">
      <w:pPr>
        <w:pStyle w:val="Odstavecseseznamem"/>
        <w:numPr>
          <w:ilvl w:val="0"/>
          <w:numId w:val="20"/>
        </w:numPr>
        <w:spacing w:after="240"/>
        <w:ind w:left="567" w:hanging="425"/>
        <w:contextualSpacing w:val="0"/>
        <w:jc w:val="both"/>
      </w:pPr>
      <w:r w:rsidRPr="008A2839">
        <w:t xml:space="preserve">Stáhnout a nainstalovat aplikaci do operačního systému. </w:t>
      </w:r>
      <w:r w:rsidRPr="008A2839">
        <w:rPr>
          <w:i/>
          <w:iCs/>
        </w:rPr>
        <w:t>Pozn.: Je třeba mít administrátorská práva.</w:t>
      </w:r>
    </w:p>
    <w:p w14:paraId="64FC03FC" w14:textId="77777777" w:rsidR="008A2839" w:rsidRDefault="00AA7EF0" w:rsidP="008A2839">
      <w:pPr>
        <w:pStyle w:val="Odstavecseseznamem"/>
        <w:ind w:left="567"/>
        <w:contextualSpacing w:val="0"/>
        <w:jc w:val="both"/>
      </w:pPr>
      <w:r>
        <w:rPr>
          <w:noProof/>
          <w:lang w:eastAsia="cs-CZ"/>
        </w:rPr>
        <w:lastRenderedPageBreak/>
        <w:drawing>
          <wp:inline distT="0" distB="0" distL="0" distR="0" wp14:anchorId="3718E801" wp14:editId="51894667">
            <wp:extent cx="5066665" cy="3019425"/>
            <wp:effectExtent l="0" t="0" r="635" b="9525"/>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0704" name="Obrázek 74"/>
                    <pic:cNvPicPr/>
                  </pic:nvPicPr>
                  <pic:blipFill>
                    <a:blip r:embed="rId139">
                      <a:extLst>
                        <a:ext uri="{28A0092B-C50C-407E-A947-70E740481C1C}">
                          <a14:useLocalDpi xmlns:a14="http://schemas.microsoft.com/office/drawing/2010/main" val="0"/>
                        </a:ext>
                      </a:extLst>
                    </a:blip>
                    <a:stretch>
                      <a:fillRect/>
                    </a:stretch>
                  </pic:blipFill>
                  <pic:spPr>
                    <a:xfrm>
                      <a:off x="0" y="0"/>
                      <a:ext cx="5067303" cy="3019805"/>
                    </a:xfrm>
                    <a:prstGeom prst="rect">
                      <a:avLst/>
                    </a:prstGeom>
                  </pic:spPr>
                </pic:pic>
              </a:graphicData>
            </a:graphic>
          </wp:inline>
        </w:drawing>
      </w:r>
    </w:p>
    <w:p w14:paraId="3331BE5B" w14:textId="77777777" w:rsidR="008A2839" w:rsidRDefault="008A2839" w:rsidP="008A2839">
      <w:pPr>
        <w:pStyle w:val="Odstavecseseznamem"/>
        <w:ind w:left="567"/>
        <w:contextualSpacing w:val="0"/>
        <w:jc w:val="both"/>
      </w:pPr>
    </w:p>
    <w:p w14:paraId="166065E7" w14:textId="77777777" w:rsidR="008A2839" w:rsidRDefault="00AA7EF0" w:rsidP="008A2839">
      <w:pPr>
        <w:spacing w:after="240"/>
        <w:ind w:left="567"/>
        <w:jc w:val="both"/>
      </w:pPr>
      <w:r w:rsidRPr="008A2839">
        <w:t>Vybrat verzi Win</w:t>
      </w:r>
      <w:r w:rsidRPr="008A2839">
        <w:t>dows:</w:t>
      </w:r>
    </w:p>
    <w:p w14:paraId="0B321547" w14:textId="77777777" w:rsidR="008A2839" w:rsidRDefault="00AA7EF0" w:rsidP="008A2839">
      <w:pPr>
        <w:ind w:left="567"/>
        <w:jc w:val="both"/>
      </w:pPr>
      <w:r>
        <w:rPr>
          <w:noProof/>
          <w:lang w:eastAsia="cs-CZ"/>
        </w:rPr>
        <w:drawing>
          <wp:inline distT="0" distB="0" distL="0" distR="0" wp14:anchorId="1A5EC7AB" wp14:editId="411EB454">
            <wp:extent cx="4972050" cy="714375"/>
            <wp:effectExtent l="0" t="0" r="0" b="9525"/>
            <wp:docPr id="682" name="Obráze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2945" name="Obrázek 682"/>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1B670DC7" w14:textId="77777777" w:rsidR="008A2839" w:rsidRDefault="008A2839" w:rsidP="008A2839">
      <w:pPr>
        <w:ind w:left="567"/>
        <w:jc w:val="both"/>
      </w:pPr>
    </w:p>
    <w:p w14:paraId="5B883B9F" w14:textId="77777777" w:rsidR="008A2839" w:rsidRDefault="00AA7EF0" w:rsidP="008A2839">
      <w:pPr>
        <w:spacing w:after="240"/>
        <w:ind w:left="567"/>
        <w:jc w:val="both"/>
      </w:pPr>
      <w:r w:rsidRPr="008A2839">
        <w:t>Po stažení souboru provést instalaci:</w:t>
      </w:r>
    </w:p>
    <w:p w14:paraId="146422AC" w14:textId="77777777" w:rsidR="008A2839" w:rsidRDefault="00AA7EF0" w:rsidP="008A2839">
      <w:pPr>
        <w:ind w:left="567"/>
        <w:jc w:val="both"/>
      </w:pPr>
      <w:r>
        <w:rPr>
          <w:noProof/>
          <w:lang w:eastAsia="cs-CZ"/>
        </w:rPr>
        <w:drawing>
          <wp:inline distT="0" distB="0" distL="0" distR="0" wp14:anchorId="51F8BFC0" wp14:editId="4EE0FC4B">
            <wp:extent cx="4448175" cy="2819400"/>
            <wp:effectExtent l="0" t="0" r="9525" b="0"/>
            <wp:docPr id="683" name="Obráze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83197" name="Obrázek 683"/>
                    <pic:cNvPicPr/>
                  </pic:nvPicPr>
                  <pic:blipFill>
                    <a:blip r:embed="rId140">
                      <a:extLst>
                        <a:ext uri="{28A0092B-C50C-407E-A947-70E740481C1C}">
                          <a14:useLocalDpi xmlns:a14="http://schemas.microsoft.com/office/drawing/2010/main" val="0"/>
                        </a:ext>
                      </a:extLst>
                    </a:blip>
                    <a:stretch>
                      <a:fillRect/>
                    </a:stretch>
                  </pic:blipFill>
                  <pic:spPr>
                    <a:xfrm>
                      <a:off x="0" y="0"/>
                      <a:ext cx="4448175" cy="2819400"/>
                    </a:xfrm>
                    <a:prstGeom prst="rect">
                      <a:avLst/>
                    </a:prstGeom>
                  </pic:spPr>
                </pic:pic>
              </a:graphicData>
            </a:graphic>
          </wp:inline>
        </w:drawing>
      </w:r>
    </w:p>
    <w:p w14:paraId="6092E724" w14:textId="77777777" w:rsidR="00AA48FE" w:rsidRDefault="00AA48FE" w:rsidP="008A2839">
      <w:pPr>
        <w:ind w:left="567"/>
        <w:jc w:val="both"/>
      </w:pPr>
    </w:p>
    <w:p w14:paraId="7EBA34EE" w14:textId="77777777" w:rsidR="00AA48FE" w:rsidRDefault="00AA7EF0" w:rsidP="00AA48FE">
      <w:pPr>
        <w:ind w:left="567"/>
        <w:jc w:val="both"/>
      </w:pPr>
      <w:r>
        <w:rPr>
          <w:noProof/>
          <w:lang w:eastAsia="cs-CZ"/>
        </w:rPr>
        <w:drawing>
          <wp:inline distT="0" distB="0" distL="0" distR="0" wp14:anchorId="283BB764" wp14:editId="15F7519F">
            <wp:extent cx="4838698" cy="1752600"/>
            <wp:effectExtent l="0" t="0" r="0" b="0"/>
            <wp:docPr id="684" name="Obráze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62270" name="Obrázek 684"/>
                    <pic:cNvPicPr/>
                  </pic:nvPicPr>
                  <pic:blipFill>
                    <a:blip r:embed="rId141">
                      <a:extLst>
                        <a:ext uri="{28A0092B-C50C-407E-A947-70E740481C1C}">
                          <a14:useLocalDpi xmlns:a14="http://schemas.microsoft.com/office/drawing/2010/main" val="0"/>
                        </a:ext>
                      </a:extLst>
                    </a:blip>
                    <a:stretch>
                      <a:fillRect/>
                    </a:stretch>
                  </pic:blipFill>
                  <pic:spPr>
                    <a:xfrm>
                      <a:off x="0" y="0"/>
                      <a:ext cx="4838698" cy="1752600"/>
                    </a:xfrm>
                    <a:prstGeom prst="rect">
                      <a:avLst/>
                    </a:prstGeom>
                  </pic:spPr>
                </pic:pic>
              </a:graphicData>
            </a:graphic>
          </wp:inline>
        </w:drawing>
      </w:r>
    </w:p>
    <w:p w14:paraId="488D7B08" w14:textId="77777777" w:rsidR="00AA48FE" w:rsidRDefault="00AA7EF0" w:rsidP="008A2839">
      <w:pPr>
        <w:ind w:left="567"/>
        <w:jc w:val="both"/>
      </w:pPr>
      <w:r>
        <w:rPr>
          <w:noProof/>
          <w:lang w:eastAsia="cs-CZ"/>
        </w:rPr>
        <w:drawing>
          <wp:inline distT="0" distB="0" distL="0" distR="0" wp14:anchorId="4C02EF84" wp14:editId="27AB81FB">
            <wp:extent cx="2971800" cy="1552575"/>
            <wp:effectExtent l="0" t="0" r="0" b="9525"/>
            <wp:docPr id="685" name="Obráze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59560" name="Obrázek 685"/>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76B5C363" w14:textId="77777777" w:rsidR="00AA48FE" w:rsidRDefault="00AA48FE" w:rsidP="008A2839">
      <w:pPr>
        <w:ind w:left="567"/>
        <w:jc w:val="both"/>
      </w:pPr>
    </w:p>
    <w:p w14:paraId="361592DE" w14:textId="77777777" w:rsidR="00AA48FE" w:rsidRDefault="00AA7EF0" w:rsidP="008A2839">
      <w:pPr>
        <w:ind w:left="567"/>
        <w:jc w:val="both"/>
      </w:pPr>
      <w:r>
        <w:rPr>
          <w:noProof/>
          <w:lang w:eastAsia="cs-CZ"/>
        </w:rPr>
        <w:drawing>
          <wp:inline distT="0" distB="0" distL="0" distR="0" wp14:anchorId="79A64AA7" wp14:editId="7B8AEC04">
            <wp:extent cx="3962400" cy="3076575"/>
            <wp:effectExtent l="0" t="0" r="0" b="9525"/>
            <wp:docPr id="686" name="Obráze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09878" name="Obrázek 686"/>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74B029AF" w14:textId="77777777" w:rsidR="00AA48FE" w:rsidRDefault="00AA48FE" w:rsidP="008A2839">
      <w:pPr>
        <w:ind w:left="567"/>
        <w:jc w:val="both"/>
      </w:pPr>
    </w:p>
    <w:p w14:paraId="253C1304" w14:textId="77777777" w:rsidR="00AA48FE" w:rsidRDefault="00AA48FE" w:rsidP="008A2839">
      <w:pPr>
        <w:ind w:left="567"/>
        <w:jc w:val="both"/>
      </w:pPr>
    </w:p>
    <w:p w14:paraId="0CB23E6C" w14:textId="77777777" w:rsidR="00AA48FE" w:rsidRDefault="00AA48FE" w:rsidP="008A2839">
      <w:pPr>
        <w:ind w:left="567"/>
        <w:jc w:val="both"/>
      </w:pPr>
    </w:p>
    <w:p w14:paraId="2D117107" w14:textId="77777777" w:rsidR="00AA48FE" w:rsidRDefault="00AA7EF0" w:rsidP="008A2839">
      <w:pPr>
        <w:ind w:left="567"/>
        <w:jc w:val="both"/>
      </w:pPr>
      <w:r>
        <w:rPr>
          <w:noProof/>
          <w:lang w:eastAsia="cs-CZ"/>
        </w:rPr>
        <w:lastRenderedPageBreak/>
        <w:drawing>
          <wp:inline distT="0" distB="0" distL="0" distR="0" wp14:anchorId="1B8D3F54" wp14:editId="14C34652">
            <wp:extent cx="3990975" cy="3124200"/>
            <wp:effectExtent l="0" t="0" r="9525" b="0"/>
            <wp:docPr id="687" name="Obráze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59252" name="Obrázek 687"/>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1129F170" w14:textId="77777777" w:rsidR="00AA48FE" w:rsidRDefault="00AA48FE" w:rsidP="008A2839">
      <w:pPr>
        <w:ind w:left="567"/>
        <w:jc w:val="both"/>
      </w:pPr>
    </w:p>
    <w:p w14:paraId="11200BA4" w14:textId="77777777" w:rsidR="00AA48FE" w:rsidRDefault="00AA7EF0" w:rsidP="008A2839">
      <w:pPr>
        <w:ind w:left="567"/>
        <w:jc w:val="both"/>
      </w:pPr>
      <w:r>
        <w:rPr>
          <w:noProof/>
          <w:lang w:eastAsia="cs-CZ"/>
        </w:rPr>
        <w:drawing>
          <wp:inline distT="0" distB="0" distL="0" distR="0" wp14:anchorId="226D723C" wp14:editId="5BC43559">
            <wp:extent cx="3988970" cy="3114675"/>
            <wp:effectExtent l="0" t="0" r="0" b="0"/>
            <wp:docPr id="688" name="Obráze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73625" name="Obrázek 688"/>
                    <pic:cNvPicPr/>
                  </pic:nvPicPr>
                  <pic:blipFill>
                    <a:blip r:embed="rId133">
                      <a:extLst>
                        <a:ext uri="{28A0092B-C50C-407E-A947-70E740481C1C}">
                          <a14:useLocalDpi xmlns:a14="http://schemas.microsoft.com/office/drawing/2010/main" val="0"/>
                        </a:ext>
                      </a:extLst>
                    </a:blip>
                    <a:stretch>
                      <a:fillRect/>
                    </a:stretch>
                  </pic:blipFill>
                  <pic:spPr>
                    <a:xfrm>
                      <a:off x="0" y="0"/>
                      <a:ext cx="3994920" cy="3119321"/>
                    </a:xfrm>
                    <a:prstGeom prst="rect">
                      <a:avLst/>
                    </a:prstGeom>
                  </pic:spPr>
                </pic:pic>
              </a:graphicData>
            </a:graphic>
          </wp:inline>
        </w:drawing>
      </w:r>
    </w:p>
    <w:p w14:paraId="156B3DAA" w14:textId="77777777" w:rsidR="008738A2" w:rsidRDefault="008738A2" w:rsidP="008A2839">
      <w:pPr>
        <w:ind w:left="567"/>
        <w:jc w:val="both"/>
      </w:pPr>
    </w:p>
    <w:p w14:paraId="4E29673E" w14:textId="77777777" w:rsidR="008738A2" w:rsidRDefault="008738A2" w:rsidP="008A2839">
      <w:pPr>
        <w:ind w:left="567"/>
        <w:jc w:val="both"/>
      </w:pPr>
    </w:p>
    <w:p w14:paraId="256A901D" w14:textId="77777777" w:rsidR="008738A2" w:rsidRDefault="008738A2" w:rsidP="008A2839">
      <w:pPr>
        <w:ind w:left="567"/>
        <w:jc w:val="both"/>
      </w:pPr>
    </w:p>
    <w:p w14:paraId="0427732B" w14:textId="77777777" w:rsidR="008738A2" w:rsidRDefault="008738A2" w:rsidP="008A2839">
      <w:pPr>
        <w:ind w:left="567"/>
        <w:jc w:val="both"/>
      </w:pPr>
    </w:p>
    <w:p w14:paraId="7879E8CC" w14:textId="77777777" w:rsidR="00AA48FE" w:rsidRDefault="00AA7EF0" w:rsidP="008A2839">
      <w:pPr>
        <w:ind w:left="567"/>
        <w:jc w:val="both"/>
      </w:pPr>
      <w:r>
        <w:rPr>
          <w:noProof/>
          <w:lang w:eastAsia="cs-CZ"/>
        </w:rPr>
        <w:lastRenderedPageBreak/>
        <w:drawing>
          <wp:inline distT="0" distB="0" distL="0" distR="0" wp14:anchorId="113F7119" wp14:editId="49E296C9">
            <wp:extent cx="4191000" cy="3257550"/>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08593" name="Obrázek 37"/>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77E4D271" w14:textId="77777777" w:rsidR="00AA48FE" w:rsidRDefault="00AA48FE" w:rsidP="008A2839">
      <w:pPr>
        <w:ind w:left="567"/>
        <w:jc w:val="both"/>
      </w:pPr>
    </w:p>
    <w:p w14:paraId="206A2E77" w14:textId="77777777" w:rsidR="00AA48FE" w:rsidRDefault="00AA7EF0" w:rsidP="006E5DD0">
      <w:pPr>
        <w:pStyle w:val="Odstavecseseznamem"/>
        <w:numPr>
          <w:ilvl w:val="0"/>
          <w:numId w:val="20"/>
        </w:numPr>
        <w:ind w:left="567" w:hanging="425"/>
        <w:contextualSpacing w:val="0"/>
        <w:jc w:val="both"/>
      </w:pPr>
      <w:r>
        <w:t>Vrátit se zpět do IS KP14+ na záložku „</w:t>
      </w:r>
      <w:r w:rsidRPr="00AA48FE">
        <w:rPr>
          <w:b/>
          <w:bCs/>
        </w:rPr>
        <w:t>Přiložené dokumenty</w:t>
      </w:r>
      <w:r>
        <w:t>“. U fyzického souboru kliknout na „</w:t>
      </w:r>
      <w:r w:rsidRPr="00AA48FE">
        <w:rPr>
          <w:b/>
          <w:bCs/>
        </w:rPr>
        <w:t>Vytvořit podpis</w:t>
      </w:r>
      <w:r>
        <w:t>“.</w:t>
      </w:r>
    </w:p>
    <w:p w14:paraId="248556FC" w14:textId="77777777" w:rsidR="00AA48FE" w:rsidRDefault="00AA7EF0" w:rsidP="005A5F3D">
      <w:pPr>
        <w:pStyle w:val="Odstavecseseznamem"/>
        <w:numPr>
          <w:ilvl w:val="0"/>
          <w:numId w:val="20"/>
        </w:numPr>
        <w:ind w:left="567" w:hanging="425"/>
        <w:contextualSpacing w:val="0"/>
        <w:jc w:val="both"/>
      </w:pPr>
      <w:r>
        <w:t>Otevře se okno, přes které je možné elektronicky podpis provést.</w:t>
      </w:r>
    </w:p>
    <w:p w14:paraId="2A66CD87" w14:textId="77777777" w:rsidR="008738A2" w:rsidRDefault="008738A2" w:rsidP="005A5F3D">
      <w:pPr>
        <w:ind w:left="142"/>
        <w:jc w:val="both"/>
      </w:pPr>
    </w:p>
    <w:p w14:paraId="44E76E90" w14:textId="77777777" w:rsidR="00AA48FE" w:rsidRPr="00AA48FE" w:rsidRDefault="00AA7EF0" w:rsidP="008738A2">
      <w:pPr>
        <w:spacing w:after="120"/>
        <w:ind w:left="567"/>
        <w:jc w:val="both"/>
        <w:rPr>
          <w:i/>
          <w:iCs/>
        </w:rPr>
      </w:pPr>
      <w:r w:rsidRPr="00AA48FE">
        <w:rPr>
          <w:i/>
          <w:iCs/>
        </w:rPr>
        <w:t xml:space="preserve">Pozn.: Jsou 3 možnosti elektronického podpisu: </w:t>
      </w:r>
    </w:p>
    <w:p w14:paraId="7D895ED4" w14:textId="77777777" w:rsidR="00AA48FE" w:rsidRPr="005A5F3D" w:rsidRDefault="00AA7EF0" w:rsidP="005A5F3D">
      <w:pPr>
        <w:spacing w:after="60"/>
        <w:ind w:left="993" w:hanging="426"/>
        <w:jc w:val="both"/>
        <w:rPr>
          <w:i/>
          <w:iCs/>
        </w:rPr>
      </w:pPr>
      <w:r w:rsidRPr="005A5F3D">
        <w:rPr>
          <w:i/>
          <w:iCs/>
        </w:rPr>
        <w:t>1.</w:t>
      </w:r>
      <w:r w:rsidRPr="005A5F3D">
        <w:rPr>
          <w:i/>
          <w:iCs/>
        </w:rPr>
        <w:tab/>
        <w:t xml:space="preserve">Soubor </w:t>
      </w:r>
    </w:p>
    <w:p w14:paraId="1A07E706" w14:textId="77777777" w:rsidR="00AA48FE" w:rsidRPr="005A5F3D" w:rsidRDefault="00AA7EF0" w:rsidP="005A5F3D">
      <w:pPr>
        <w:spacing w:after="60"/>
        <w:ind w:left="993" w:hanging="426"/>
        <w:jc w:val="both"/>
        <w:rPr>
          <w:i/>
          <w:iCs/>
        </w:rPr>
      </w:pPr>
      <w:r w:rsidRPr="005A5F3D">
        <w:rPr>
          <w:i/>
          <w:iCs/>
        </w:rPr>
        <w:t>2.</w:t>
      </w:r>
      <w:r w:rsidRPr="005A5F3D">
        <w:rPr>
          <w:i/>
          <w:iCs/>
        </w:rPr>
        <w:tab/>
        <w:t xml:space="preserve">Čipové karty a tokeny </w:t>
      </w:r>
    </w:p>
    <w:p w14:paraId="3C369C55" w14:textId="77777777" w:rsidR="00AA48FE" w:rsidRPr="005A5F3D" w:rsidRDefault="00AA7EF0" w:rsidP="005A5F3D">
      <w:pPr>
        <w:ind w:left="992" w:hanging="425"/>
        <w:jc w:val="both"/>
        <w:rPr>
          <w:i/>
          <w:iCs/>
        </w:rPr>
      </w:pPr>
      <w:r w:rsidRPr="005A5F3D">
        <w:rPr>
          <w:i/>
          <w:iCs/>
        </w:rPr>
        <w:t>3.</w:t>
      </w:r>
      <w:r w:rsidRPr="005A5F3D">
        <w:rPr>
          <w:i/>
          <w:iCs/>
        </w:rPr>
        <w:tab/>
        <w:t xml:space="preserve">Systémové úložiště </w:t>
      </w:r>
    </w:p>
    <w:p w14:paraId="161849D7" w14:textId="77777777" w:rsidR="00AA48FE" w:rsidRDefault="00AA7EF0" w:rsidP="008738A2">
      <w:pPr>
        <w:spacing w:after="240"/>
        <w:ind w:left="567"/>
        <w:jc w:val="both"/>
      </w:pPr>
      <w:r>
        <w:t>Ukázka elektronického podpisu certifikátem exportovaným do souboru:</w:t>
      </w:r>
    </w:p>
    <w:p w14:paraId="3CD5723B" w14:textId="77777777" w:rsidR="008738A2" w:rsidRDefault="008738A2" w:rsidP="008738A2">
      <w:pPr>
        <w:spacing w:after="240"/>
        <w:ind w:left="567"/>
        <w:jc w:val="both"/>
      </w:pPr>
    </w:p>
    <w:p w14:paraId="638C12F4" w14:textId="77777777" w:rsidR="008738A2" w:rsidRDefault="008738A2" w:rsidP="008738A2">
      <w:pPr>
        <w:spacing w:after="240"/>
        <w:ind w:left="567"/>
        <w:jc w:val="both"/>
      </w:pPr>
    </w:p>
    <w:p w14:paraId="0FC00C76" w14:textId="77777777" w:rsidR="008738A2" w:rsidRDefault="008738A2" w:rsidP="008738A2">
      <w:pPr>
        <w:spacing w:after="240"/>
        <w:ind w:left="567"/>
        <w:jc w:val="both"/>
      </w:pPr>
    </w:p>
    <w:p w14:paraId="55AABAF8" w14:textId="77777777" w:rsidR="008738A2" w:rsidRDefault="008738A2" w:rsidP="008738A2">
      <w:pPr>
        <w:spacing w:after="240"/>
        <w:ind w:left="567"/>
        <w:jc w:val="both"/>
      </w:pPr>
    </w:p>
    <w:p w14:paraId="11D3AD77" w14:textId="77777777" w:rsidR="008738A2" w:rsidRDefault="008738A2" w:rsidP="008738A2">
      <w:pPr>
        <w:spacing w:after="240"/>
        <w:ind w:left="567"/>
        <w:jc w:val="both"/>
      </w:pPr>
    </w:p>
    <w:p w14:paraId="00B25AE4" w14:textId="77777777" w:rsidR="008738A2" w:rsidRDefault="008738A2" w:rsidP="008738A2">
      <w:pPr>
        <w:spacing w:after="240"/>
        <w:ind w:left="567"/>
        <w:jc w:val="both"/>
      </w:pPr>
    </w:p>
    <w:p w14:paraId="55559A32" w14:textId="77777777" w:rsidR="008738A2" w:rsidRDefault="00AA7EF0" w:rsidP="00AA48FE">
      <w:pPr>
        <w:ind w:left="567"/>
        <w:jc w:val="both"/>
      </w:pPr>
      <w:r>
        <w:rPr>
          <w:noProof/>
          <w:lang w:eastAsia="cs-CZ"/>
        </w:rPr>
        <w:lastRenderedPageBreak/>
        <w:drawing>
          <wp:inline distT="0" distB="0" distL="0" distR="0" wp14:anchorId="14BF7A88" wp14:editId="10CC8143">
            <wp:extent cx="3217835" cy="5070143"/>
            <wp:effectExtent l="0" t="0" r="1905" b="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24479" name="Obrázek 253"/>
                    <pic:cNvPicPr/>
                  </pic:nvPicPr>
                  <pic:blipFill>
                    <a:blip r:embed="rId135">
                      <a:extLst>
                        <a:ext uri="{28A0092B-C50C-407E-A947-70E740481C1C}">
                          <a14:useLocalDpi xmlns:a14="http://schemas.microsoft.com/office/drawing/2010/main" val="0"/>
                        </a:ext>
                      </a:extLst>
                    </a:blip>
                    <a:stretch>
                      <a:fillRect/>
                    </a:stretch>
                  </pic:blipFill>
                  <pic:spPr>
                    <a:xfrm>
                      <a:off x="0" y="0"/>
                      <a:ext cx="3225695" cy="5082527"/>
                    </a:xfrm>
                    <a:prstGeom prst="rect">
                      <a:avLst/>
                    </a:prstGeom>
                  </pic:spPr>
                </pic:pic>
              </a:graphicData>
            </a:graphic>
          </wp:inline>
        </w:drawing>
      </w:r>
    </w:p>
    <w:p w14:paraId="500940F0" w14:textId="77777777" w:rsidR="008738A2" w:rsidRDefault="008738A2" w:rsidP="00AA48FE">
      <w:pPr>
        <w:ind w:left="567"/>
        <w:jc w:val="both"/>
      </w:pPr>
    </w:p>
    <w:p w14:paraId="0E0D1527" w14:textId="77777777" w:rsidR="008738A2" w:rsidRDefault="008738A2" w:rsidP="00AA48FE">
      <w:pPr>
        <w:ind w:left="567"/>
        <w:jc w:val="both"/>
      </w:pPr>
    </w:p>
    <w:p w14:paraId="26F1241B" w14:textId="77777777" w:rsidR="008738A2" w:rsidRDefault="008738A2" w:rsidP="00AA48FE">
      <w:pPr>
        <w:ind w:left="567"/>
        <w:jc w:val="both"/>
      </w:pPr>
    </w:p>
    <w:p w14:paraId="0C02D65C" w14:textId="77777777" w:rsidR="008738A2" w:rsidRDefault="008738A2" w:rsidP="00AA48FE">
      <w:pPr>
        <w:ind w:left="567"/>
        <w:jc w:val="both"/>
      </w:pPr>
    </w:p>
    <w:p w14:paraId="63E643E3" w14:textId="77777777" w:rsidR="008738A2" w:rsidRDefault="008738A2" w:rsidP="00AA48FE">
      <w:pPr>
        <w:ind w:left="567"/>
        <w:jc w:val="both"/>
      </w:pPr>
    </w:p>
    <w:p w14:paraId="13C74BB6" w14:textId="77777777" w:rsidR="008738A2" w:rsidRDefault="008738A2" w:rsidP="00AA48FE">
      <w:pPr>
        <w:ind w:left="567"/>
        <w:jc w:val="both"/>
      </w:pPr>
    </w:p>
    <w:p w14:paraId="5FB03C56" w14:textId="77777777" w:rsidR="008738A2" w:rsidRDefault="008738A2" w:rsidP="00AA48FE">
      <w:pPr>
        <w:ind w:left="567"/>
        <w:jc w:val="both"/>
      </w:pPr>
    </w:p>
    <w:p w14:paraId="0707AA6E" w14:textId="77777777" w:rsidR="008738A2" w:rsidRDefault="008738A2" w:rsidP="00AA48FE">
      <w:pPr>
        <w:ind w:left="567"/>
        <w:jc w:val="both"/>
      </w:pPr>
    </w:p>
    <w:p w14:paraId="4C21E2C0" w14:textId="77777777" w:rsidR="008738A2" w:rsidRPr="008738A2" w:rsidRDefault="00AA7EF0" w:rsidP="008738A2">
      <w:pPr>
        <w:spacing w:after="120"/>
        <w:jc w:val="both"/>
        <w:rPr>
          <w:b/>
          <w:bCs/>
          <w:sz w:val="24"/>
          <w:szCs w:val="24"/>
        </w:rPr>
      </w:pPr>
      <w:r w:rsidRPr="008738A2">
        <w:rPr>
          <w:b/>
          <w:bCs/>
          <w:sz w:val="24"/>
          <w:szCs w:val="24"/>
        </w:rPr>
        <w:t xml:space="preserve">INSTALACE VE FIREFOXU PRO MAC OS </w:t>
      </w:r>
    </w:p>
    <w:p w14:paraId="4B04C0B5" w14:textId="77777777" w:rsidR="008738A2" w:rsidRDefault="00AA7EF0" w:rsidP="006E5DD0">
      <w:pPr>
        <w:pStyle w:val="Odstavecseseznamem"/>
        <w:numPr>
          <w:ilvl w:val="0"/>
          <w:numId w:val="22"/>
        </w:numPr>
        <w:ind w:left="567" w:hanging="425"/>
        <w:contextualSpacing w:val="0"/>
        <w:jc w:val="both"/>
      </w:pPr>
      <w:r>
        <w:lastRenderedPageBreak/>
        <w:t xml:space="preserve">Ve </w:t>
      </w:r>
      <w:proofErr w:type="spellStart"/>
      <w:r>
        <w:t>Firefoxu</w:t>
      </w:r>
      <w:proofErr w:type="spellEnd"/>
      <w:r>
        <w:t xml:space="preserve"> je třeba spustit IS KP14+, přihlásit se, otevřít žádost o podporu a kliknout na záložku „</w:t>
      </w:r>
      <w:r w:rsidRPr="006E5DD0">
        <w:rPr>
          <w:b/>
          <w:bCs/>
        </w:rPr>
        <w:t>Přiložené dokumenty</w:t>
      </w:r>
      <w:r>
        <w:t>“.</w:t>
      </w:r>
    </w:p>
    <w:p w14:paraId="1061BB3F" w14:textId="77777777" w:rsidR="008738A2" w:rsidRDefault="00AA7EF0" w:rsidP="006E5DD0">
      <w:pPr>
        <w:pStyle w:val="Odstavecseseznamem"/>
        <w:numPr>
          <w:ilvl w:val="0"/>
          <w:numId w:val="22"/>
        </w:numPr>
        <w:spacing w:after="240"/>
        <w:ind w:left="567" w:hanging="425"/>
        <w:contextualSpacing w:val="0"/>
        <w:jc w:val="both"/>
      </w:pPr>
      <w:r>
        <w:t>U fyzického souboru kliknout na „</w:t>
      </w:r>
      <w:r w:rsidRPr="006E5DD0">
        <w:rPr>
          <w:b/>
          <w:bCs/>
        </w:rPr>
        <w:t>Vytvořit podpis</w:t>
      </w:r>
      <w:r>
        <w:t>“.</w:t>
      </w:r>
    </w:p>
    <w:p w14:paraId="10590B0C" w14:textId="77777777" w:rsidR="006E5DD0" w:rsidRDefault="00AA7EF0" w:rsidP="006E5DD0">
      <w:pPr>
        <w:pStyle w:val="Odstavecseseznamem"/>
        <w:ind w:left="567"/>
        <w:contextualSpacing w:val="0"/>
        <w:jc w:val="both"/>
      </w:pPr>
      <w:r>
        <w:rPr>
          <w:noProof/>
          <w:lang w:eastAsia="cs-CZ"/>
        </w:rPr>
        <w:drawing>
          <wp:inline distT="0" distB="0" distL="0" distR="0" wp14:anchorId="10879041" wp14:editId="3BB5C7D5">
            <wp:extent cx="4676776" cy="5410198"/>
            <wp:effectExtent l="0" t="0" r="9525"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35235" name="Obrázek 24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430996D0" w14:textId="77777777" w:rsidR="006E5DD0" w:rsidRDefault="006E5DD0" w:rsidP="006E5DD0">
      <w:pPr>
        <w:pStyle w:val="Odstavecseseznamem"/>
        <w:ind w:left="567"/>
        <w:contextualSpacing w:val="0"/>
        <w:jc w:val="both"/>
      </w:pPr>
    </w:p>
    <w:p w14:paraId="61EB8007" w14:textId="77777777" w:rsidR="006E5DD0" w:rsidRDefault="00AA7EF0" w:rsidP="009768AA">
      <w:pPr>
        <w:pStyle w:val="Odstavecseseznamem"/>
        <w:numPr>
          <w:ilvl w:val="0"/>
          <w:numId w:val="22"/>
        </w:numPr>
        <w:spacing w:after="240"/>
        <w:ind w:left="567" w:hanging="425"/>
        <w:contextualSpacing w:val="0"/>
        <w:jc w:val="both"/>
      </w:pPr>
      <w:r w:rsidRPr="006E5DD0">
        <w:t xml:space="preserve">Otevře se nové okno a v něm kliknout na </w:t>
      </w:r>
      <w:r w:rsidRPr="006E5DD0">
        <w:t>odkaz pro instalaci doplňku „</w:t>
      </w:r>
      <w:proofErr w:type="spellStart"/>
      <w:r w:rsidRPr="006E5DD0">
        <w:rPr>
          <w:b/>
          <w:bCs/>
        </w:rPr>
        <w:t>Crypto</w:t>
      </w:r>
      <w:proofErr w:type="spellEnd"/>
      <w:r w:rsidRPr="006E5DD0">
        <w:rPr>
          <w:b/>
          <w:bCs/>
        </w:rPr>
        <w:t xml:space="preserve"> Web </w:t>
      </w:r>
      <w:proofErr w:type="spellStart"/>
      <w:r w:rsidRPr="006E5DD0">
        <w:rPr>
          <w:b/>
          <w:bCs/>
        </w:rPr>
        <w:t>Extension</w:t>
      </w:r>
      <w:proofErr w:type="spellEnd"/>
      <w:r w:rsidRPr="006E5DD0">
        <w:t>“.</w:t>
      </w:r>
    </w:p>
    <w:p w14:paraId="229B7DE9" w14:textId="77777777" w:rsidR="006E5DD0" w:rsidRDefault="00AA7EF0" w:rsidP="006E5DD0">
      <w:pPr>
        <w:pStyle w:val="Odstavecseseznamem"/>
        <w:ind w:left="567"/>
        <w:contextualSpacing w:val="0"/>
        <w:jc w:val="both"/>
      </w:pPr>
      <w:r>
        <w:rPr>
          <w:noProof/>
          <w:lang w:eastAsia="cs-CZ"/>
        </w:rPr>
        <w:lastRenderedPageBreak/>
        <w:drawing>
          <wp:inline distT="0" distB="0" distL="0" distR="0" wp14:anchorId="47C01563" wp14:editId="2F015D18">
            <wp:extent cx="2733675" cy="1447800"/>
            <wp:effectExtent l="0" t="0" r="9525"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4347" name="Obrázek 24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423A26AA" w14:textId="77777777" w:rsidR="006E5DD0" w:rsidRDefault="006E5DD0" w:rsidP="006E5DD0">
      <w:pPr>
        <w:pStyle w:val="Odstavecseseznamem"/>
        <w:ind w:left="567"/>
        <w:contextualSpacing w:val="0"/>
        <w:jc w:val="both"/>
      </w:pPr>
    </w:p>
    <w:p w14:paraId="4BEA2B7D" w14:textId="77777777" w:rsidR="006E5DD0" w:rsidRDefault="00AA7EF0" w:rsidP="006E5DD0">
      <w:pPr>
        <w:pStyle w:val="Odstavecseseznamem"/>
        <w:numPr>
          <w:ilvl w:val="0"/>
          <w:numId w:val="22"/>
        </w:numPr>
        <w:ind w:left="567" w:hanging="425"/>
        <w:contextualSpacing w:val="0"/>
        <w:jc w:val="both"/>
      </w:pPr>
      <w:r>
        <w:t xml:space="preserve">Přidat doplněk do </w:t>
      </w:r>
      <w:proofErr w:type="spellStart"/>
      <w:r>
        <w:t>Firefoxu</w:t>
      </w:r>
      <w:proofErr w:type="spellEnd"/>
      <w:r>
        <w:t xml:space="preserve">: </w:t>
      </w:r>
    </w:p>
    <w:p w14:paraId="71932B2E" w14:textId="77777777" w:rsidR="006E5DD0" w:rsidRDefault="00AA7EF0" w:rsidP="00946AF9">
      <w:pPr>
        <w:pStyle w:val="Odstavecseseznamem"/>
        <w:numPr>
          <w:ilvl w:val="1"/>
          <w:numId w:val="22"/>
        </w:numPr>
        <w:spacing w:after="240"/>
        <w:ind w:left="709" w:hanging="357"/>
        <w:contextualSpacing w:val="0"/>
        <w:jc w:val="both"/>
      </w:pPr>
      <w:r>
        <w:t>Kliknout na tlačítko „</w:t>
      </w:r>
      <w:r w:rsidRPr="006E5DD0">
        <w:rPr>
          <w:b/>
          <w:bCs/>
        </w:rPr>
        <w:t>Povolit</w:t>
      </w:r>
      <w:r>
        <w:t>“.</w:t>
      </w:r>
    </w:p>
    <w:p w14:paraId="35EC7C92" w14:textId="77777777" w:rsidR="00946AF9" w:rsidRDefault="00AA7EF0" w:rsidP="00946AF9">
      <w:pPr>
        <w:pStyle w:val="Odstavecseseznamem"/>
        <w:ind w:left="709"/>
        <w:contextualSpacing w:val="0"/>
        <w:jc w:val="both"/>
      </w:pPr>
      <w:r>
        <w:rPr>
          <w:noProof/>
          <w:lang w:eastAsia="cs-CZ"/>
        </w:rPr>
        <w:drawing>
          <wp:inline distT="0" distB="0" distL="0" distR="0" wp14:anchorId="625D2B4C" wp14:editId="2B52EAB0">
            <wp:extent cx="4924424" cy="1781175"/>
            <wp:effectExtent l="0" t="0" r="9525" b="9525"/>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262432" name="Obrázek 242"/>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4C73C66E" w14:textId="77777777" w:rsidR="00946AF9" w:rsidRDefault="00AA7EF0" w:rsidP="00946AF9">
      <w:pPr>
        <w:pStyle w:val="Odstavecseseznamem"/>
        <w:numPr>
          <w:ilvl w:val="1"/>
          <w:numId w:val="22"/>
        </w:numPr>
        <w:spacing w:after="240"/>
        <w:ind w:left="709" w:hanging="357"/>
        <w:contextualSpacing w:val="0"/>
        <w:jc w:val="both"/>
      </w:pPr>
      <w:r w:rsidRPr="00946AF9">
        <w:t>Kliknout na tlačítko „</w:t>
      </w:r>
      <w:r w:rsidRPr="00946AF9">
        <w:rPr>
          <w:b/>
          <w:bCs/>
        </w:rPr>
        <w:t>Přidat</w:t>
      </w:r>
      <w:r w:rsidRPr="00946AF9">
        <w:t>“.</w:t>
      </w:r>
    </w:p>
    <w:p w14:paraId="10903830" w14:textId="77777777" w:rsidR="00946AF9" w:rsidRDefault="00AA7EF0" w:rsidP="00946AF9">
      <w:pPr>
        <w:pStyle w:val="Odstavecseseznamem"/>
        <w:spacing w:after="240"/>
        <w:ind w:left="709"/>
        <w:contextualSpacing w:val="0"/>
        <w:jc w:val="both"/>
      </w:pPr>
      <w:r>
        <w:rPr>
          <w:noProof/>
          <w:lang w:eastAsia="cs-CZ"/>
        </w:rPr>
        <w:drawing>
          <wp:inline distT="0" distB="0" distL="0" distR="0" wp14:anchorId="270220E1" wp14:editId="17B42165">
            <wp:extent cx="5048252" cy="1885950"/>
            <wp:effectExtent l="0" t="0" r="0" b="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087706" name="Obrázek 241"/>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07C85532" w14:textId="77777777" w:rsidR="00946AF9" w:rsidRDefault="00946AF9" w:rsidP="00946AF9">
      <w:pPr>
        <w:pStyle w:val="Odstavecseseznamem"/>
        <w:spacing w:after="240"/>
        <w:ind w:left="709"/>
        <w:contextualSpacing w:val="0"/>
        <w:jc w:val="both"/>
      </w:pPr>
    </w:p>
    <w:p w14:paraId="2B7904C8" w14:textId="77777777" w:rsidR="00946AF9" w:rsidRDefault="00AA7EF0" w:rsidP="00946AF9">
      <w:pPr>
        <w:pStyle w:val="Odstavecseseznamem"/>
        <w:spacing w:after="240"/>
        <w:contextualSpacing w:val="0"/>
        <w:jc w:val="both"/>
      </w:pPr>
      <w:r w:rsidRPr="00946AF9">
        <w:t>Následně se zobrazí informace o přidání.</w:t>
      </w:r>
    </w:p>
    <w:p w14:paraId="5CB9272C" w14:textId="77777777" w:rsidR="00946AF9" w:rsidRDefault="00AA7EF0" w:rsidP="00946AF9">
      <w:pPr>
        <w:pStyle w:val="Odstavecseseznamem"/>
        <w:contextualSpacing w:val="0"/>
        <w:jc w:val="both"/>
      </w:pPr>
      <w:r>
        <w:rPr>
          <w:noProof/>
          <w:lang w:eastAsia="cs-CZ"/>
        </w:rPr>
        <w:lastRenderedPageBreak/>
        <w:drawing>
          <wp:inline distT="0" distB="0" distL="0" distR="0" wp14:anchorId="7471E85E" wp14:editId="50EC65B1">
            <wp:extent cx="5076826" cy="1838325"/>
            <wp:effectExtent l="0" t="0" r="9525" b="9525"/>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85517" name="Obrázek 240"/>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4620BDDE" w14:textId="77777777" w:rsidR="00946AF9" w:rsidRDefault="00946AF9" w:rsidP="00F11FFD">
      <w:pPr>
        <w:pStyle w:val="Odstavecseseznamem"/>
        <w:contextualSpacing w:val="0"/>
        <w:jc w:val="both"/>
      </w:pPr>
    </w:p>
    <w:p w14:paraId="7120C34A" w14:textId="77777777" w:rsidR="00F11FFD" w:rsidRDefault="00AA7EF0" w:rsidP="00F11FFD">
      <w:pPr>
        <w:pStyle w:val="Odstavecseseznamem"/>
        <w:numPr>
          <w:ilvl w:val="0"/>
          <w:numId w:val="22"/>
        </w:numPr>
        <w:ind w:left="567" w:hanging="425"/>
        <w:contextualSpacing w:val="0"/>
        <w:jc w:val="both"/>
      </w:pPr>
      <w:r>
        <w:t xml:space="preserve">Vrátit se zpět do IS KP14+. Aby se načetl do </w:t>
      </w:r>
      <w:r>
        <w:t>prohlížeče nově nainstalovaný doplněk, je třeba překliknout na jinou záložku a následně se vrátit zpět na záložku „</w:t>
      </w:r>
      <w:r w:rsidRPr="00F11FFD">
        <w:rPr>
          <w:b/>
          <w:bCs/>
        </w:rPr>
        <w:t>Přiložené dokumenty</w:t>
      </w:r>
      <w:r>
        <w:t>“.</w:t>
      </w:r>
    </w:p>
    <w:p w14:paraId="10F0DF54" w14:textId="77777777" w:rsidR="00F11FFD" w:rsidRDefault="00AA7EF0" w:rsidP="00F11FFD">
      <w:pPr>
        <w:pStyle w:val="Odstavecseseznamem"/>
        <w:numPr>
          <w:ilvl w:val="0"/>
          <w:numId w:val="22"/>
        </w:numPr>
        <w:ind w:left="567" w:hanging="425"/>
        <w:contextualSpacing w:val="0"/>
        <w:jc w:val="both"/>
      </w:pPr>
      <w:r>
        <w:t>U fyzického souboru kliknout na „</w:t>
      </w:r>
      <w:r w:rsidRPr="00F11FFD">
        <w:rPr>
          <w:b/>
          <w:bCs/>
        </w:rPr>
        <w:t>Vytvořit podpis</w:t>
      </w:r>
      <w:r>
        <w:t>“.</w:t>
      </w:r>
    </w:p>
    <w:p w14:paraId="03B44D4C" w14:textId="77777777" w:rsidR="00F11FFD" w:rsidRPr="00F11FFD" w:rsidRDefault="00AA7EF0" w:rsidP="00F11FFD">
      <w:pPr>
        <w:pStyle w:val="Odstavecseseznamem"/>
        <w:numPr>
          <w:ilvl w:val="0"/>
          <w:numId w:val="22"/>
        </w:numPr>
        <w:ind w:left="567" w:hanging="425"/>
        <w:contextualSpacing w:val="0"/>
        <w:jc w:val="both"/>
        <w:rPr>
          <w:i/>
          <w:iCs/>
        </w:rPr>
      </w:pPr>
      <w:r w:rsidRPr="00F11FFD">
        <w:rPr>
          <w:i/>
          <w:iCs/>
        </w:rPr>
        <w:t>Pozn.: Pokud již máte nainstalovanou aplikaci „</w:t>
      </w:r>
      <w:proofErr w:type="spellStart"/>
      <w:r w:rsidRPr="00F11FFD">
        <w:rPr>
          <w:b/>
          <w:bCs/>
          <w:i/>
          <w:iCs/>
        </w:rPr>
        <w:t>Crypto</w:t>
      </w:r>
      <w:proofErr w:type="spellEnd"/>
      <w:r w:rsidRPr="00F11FFD">
        <w:rPr>
          <w:b/>
          <w:bCs/>
          <w:i/>
          <w:iCs/>
        </w:rPr>
        <w:t xml:space="preserve"> </w:t>
      </w:r>
      <w:proofErr w:type="spellStart"/>
      <w:r w:rsidRPr="00F11FFD">
        <w:rPr>
          <w:b/>
          <w:bCs/>
          <w:i/>
          <w:iCs/>
        </w:rPr>
        <w:t>Native</w:t>
      </w:r>
      <w:proofErr w:type="spellEnd"/>
      <w:r w:rsidRPr="00F11FFD">
        <w:rPr>
          <w:b/>
          <w:bCs/>
          <w:i/>
          <w:iCs/>
        </w:rPr>
        <w:t xml:space="preserve"> </w:t>
      </w:r>
      <w:proofErr w:type="spellStart"/>
      <w:r w:rsidRPr="00F11FFD">
        <w:rPr>
          <w:b/>
          <w:bCs/>
          <w:i/>
          <w:iCs/>
        </w:rPr>
        <w:t>App</w:t>
      </w:r>
      <w:proofErr w:type="spellEnd"/>
      <w:r w:rsidRPr="00F11FFD">
        <w:rPr>
          <w:i/>
          <w:iCs/>
        </w:rPr>
        <w:t>“, p</w:t>
      </w:r>
      <w:r w:rsidRPr="00F11FFD">
        <w:rPr>
          <w:i/>
          <w:iCs/>
        </w:rPr>
        <w:t>okračujte bodem 10.</w:t>
      </w:r>
    </w:p>
    <w:p w14:paraId="3705FD6E" w14:textId="77777777" w:rsidR="00F11FFD" w:rsidRDefault="00AA7EF0" w:rsidP="00F11FFD">
      <w:pPr>
        <w:spacing w:after="240"/>
        <w:ind w:left="567"/>
        <w:jc w:val="both"/>
      </w:pPr>
      <w:r>
        <w:t>Otevře se nové okno a v něm klikněte na odkaz pro instalaci aplikace „</w:t>
      </w:r>
      <w:proofErr w:type="spellStart"/>
      <w:r w:rsidRPr="00F11FFD">
        <w:rPr>
          <w:b/>
          <w:bCs/>
        </w:rPr>
        <w:t>Crypto</w:t>
      </w:r>
      <w:proofErr w:type="spellEnd"/>
      <w:r w:rsidRPr="00F11FFD">
        <w:rPr>
          <w:b/>
          <w:bCs/>
        </w:rPr>
        <w:t xml:space="preserve"> </w:t>
      </w:r>
      <w:proofErr w:type="spellStart"/>
      <w:r w:rsidRPr="00F11FFD">
        <w:rPr>
          <w:b/>
          <w:bCs/>
        </w:rPr>
        <w:t>Native</w:t>
      </w:r>
      <w:proofErr w:type="spellEnd"/>
      <w:r w:rsidRPr="00F11FFD">
        <w:rPr>
          <w:b/>
          <w:bCs/>
        </w:rPr>
        <w:t xml:space="preserve"> </w:t>
      </w:r>
      <w:proofErr w:type="spellStart"/>
      <w:r w:rsidRPr="00F11FFD">
        <w:rPr>
          <w:b/>
          <w:bCs/>
        </w:rPr>
        <w:t>App</w:t>
      </w:r>
      <w:proofErr w:type="spellEnd"/>
      <w:r>
        <w:t>“.</w:t>
      </w:r>
    </w:p>
    <w:p w14:paraId="7BD82DDD" w14:textId="77777777" w:rsidR="00F11FFD" w:rsidRDefault="00AA7EF0" w:rsidP="00F11FFD">
      <w:pPr>
        <w:ind w:left="567"/>
        <w:jc w:val="both"/>
      </w:pPr>
      <w:r>
        <w:rPr>
          <w:noProof/>
          <w:lang w:eastAsia="cs-CZ"/>
        </w:rPr>
        <w:drawing>
          <wp:inline distT="0" distB="0" distL="0" distR="0" wp14:anchorId="180627C5" wp14:editId="3F307CB2">
            <wp:extent cx="2705100" cy="1162050"/>
            <wp:effectExtent l="0" t="0" r="0"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17824" name="Obrázek 239"/>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2F646D60" w14:textId="77777777" w:rsidR="00F11FFD" w:rsidRDefault="00F11FFD" w:rsidP="00F11FFD">
      <w:pPr>
        <w:ind w:left="567"/>
        <w:jc w:val="both"/>
      </w:pPr>
    </w:p>
    <w:p w14:paraId="3AC4B98B" w14:textId="77777777" w:rsidR="00F11FFD" w:rsidRDefault="00AA7EF0" w:rsidP="00F11FFD">
      <w:pPr>
        <w:pStyle w:val="Odstavecseseznamem"/>
        <w:numPr>
          <w:ilvl w:val="0"/>
          <w:numId w:val="22"/>
        </w:numPr>
        <w:spacing w:after="240"/>
        <w:ind w:left="567" w:hanging="425"/>
        <w:contextualSpacing w:val="0"/>
        <w:jc w:val="both"/>
      </w:pPr>
      <w:r w:rsidRPr="00F11FFD">
        <w:t xml:space="preserve">Stáhnout a nainstalovat aplikaci do operačního systému. </w:t>
      </w:r>
      <w:r w:rsidRPr="00F11FFD">
        <w:rPr>
          <w:i/>
          <w:iCs/>
        </w:rPr>
        <w:t>Pozn.: Je třeba mít administrátorská práva.</w:t>
      </w:r>
    </w:p>
    <w:p w14:paraId="280ECFC8" w14:textId="77777777" w:rsidR="00F11FFD" w:rsidRDefault="00AA7EF0" w:rsidP="00F11FFD">
      <w:pPr>
        <w:pStyle w:val="Odstavecseseznamem"/>
        <w:ind w:left="567"/>
        <w:contextualSpacing w:val="0"/>
        <w:jc w:val="both"/>
      </w:pPr>
      <w:r>
        <w:rPr>
          <w:noProof/>
          <w:lang w:eastAsia="cs-CZ"/>
        </w:rPr>
        <w:lastRenderedPageBreak/>
        <w:drawing>
          <wp:inline distT="0" distB="0" distL="0" distR="0" wp14:anchorId="422C811F" wp14:editId="40624E8A">
            <wp:extent cx="5038646" cy="3000375"/>
            <wp:effectExtent l="0" t="0" r="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85428" name="Obrázek 234"/>
                    <pic:cNvPicPr/>
                  </pic:nvPicPr>
                  <pic:blipFill>
                    <a:blip r:embed="rId142">
                      <a:extLst>
                        <a:ext uri="{28A0092B-C50C-407E-A947-70E740481C1C}">
                          <a14:useLocalDpi xmlns:a14="http://schemas.microsoft.com/office/drawing/2010/main" val="0"/>
                        </a:ext>
                      </a:extLst>
                    </a:blip>
                    <a:stretch>
                      <a:fillRect/>
                    </a:stretch>
                  </pic:blipFill>
                  <pic:spPr>
                    <a:xfrm>
                      <a:off x="0" y="0"/>
                      <a:ext cx="5049745" cy="3006984"/>
                    </a:xfrm>
                    <a:prstGeom prst="rect">
                      <a:avLst/>
                    </a:prstGeom>
                  </pic:spPr>
                </pic:pic>
              </a:graphicData>
            </a:graphic>
          </wp:inline>
        </w:drawing>
      </w:r>
    </w:p>
    <w:p w14:paraId="5B45EDAB" w14:textId="77777777" w:rsidR="00F11FFD" w:rsidRDefault="00F11FFD" w:rsidP="00F11FFD">
      <w:pPr>
        <w:pStyle w:val="Odstavecseseznamem"/>
        <w:ind w:left="567"/>
        <w:contextualSpacing w:val="0"/>
        <w:jc w:val="both"/>
      </w:pPr>
    </w:p>
    <w:p w14:paraId="24BB93F0" w14:textId="77777777" w:rsidR="00F11FFD" w:rsidRDefault="00AA7EF0" w:rsidP="00F11FFD">
      <w:pPr>
        <w:spacing w:after="240"/>
        <w:ind w:left="567"/>
        <w:jc w:val="both"/>
      </w:pPr>
      <w:r w:rsidRPr="00F11FFD">
        <w:t>Kliknout na „Stáhnout“:</w:t>
      </w:r>
    </w:p>
    <w:p w14:paraId="4B27175C" w14:textId="77777777" w:rsidR="00F11FFD" w:rsidRDefault="00AA7EF0" w:rsidP="00F11FFD">
      <w:pPr>
        <w:pStyle w:val="Odstavecseseznamem"/>
        <w:ind w:left="567"/>
        <w:contextualSpacing w:val="0"/>
        <w:jc w:val="both"/>
      </w:pPr>
      <w:r>
        <w:rPr>
          <w:noProof/>
          <w:lang w:eastAsia="cs-CZ"/>
        </w:rPr>
        <w:drawing>
          <wp:inline distT="0" distB="0" distL="0" distR="0" wp14:anchorId="166BDA87" wp14:editId="42AB3114">
            <wp:extent cx="5362575" cy="752475"/>
            <wp:effectExtent l="0" t="0" r="9525" b="9525"/>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44636" name="Obrázek 229"/>
                    <pic:cNvPicPr/>
                  </pic:nvPicPr>
                  <pic:blipFill>
                    <a:blip r:embed="rId143">
                      <a:extLst>
                        <a:ext uri="{28A0092B-C50C-407E-A947-70E740481C1C}">
                          <a14:useLocalDpi xmlns:a14="http://schemas.microsoft.com/office/drawing/2010/main" val="0"/>
                        </a:ext>
                      </a:extLst>
                    </a:blip>
                    <a:stretch>
                      <a:fillRect/>
                    </a:stretch>
                  </pic:blipFill>
                  <pic:spPr>
                    <a:xfrm>
                      <a:off x="0" y="0"/>
                      <a:ext cx="5362576" cy="752475"/>
                    </a:xfrm>
                    <a:prstGeom prst="rect">
                      <a:avLst/>
                    </a:prstGeom>
                  </pic:spPr>
                </pic:pic>
              </a:graphicData>
            </a:graphic>
          </wp:inline>
        </w:drawing>
      </w:r>
    </w:p>
    <w:p w14:paraId="35B7EE9A" w14:textId="77777777" w:rsidR="00F11FFD" w:rsidRDefault="00F11FFD" w:rsidP="00F11FFD">
      <w:pPr>
        <w:pStyle w:val="Odstavecseseznamem"/>
        <w:ind w:left="567"/>
        <w:contextualSpacing w:val="0"/>
        <w:jc w:val="both"/>
      </w:pPr>
    </w:p>
    <w:p w14:paraId="6C495D0A" w14:textId="77777777" w:rsidR="00F11FFD" w:rsidRDefault="00AA7EF0" w:rsidP="00F11FFD">
      <w:pPr>
        <w:spacing w:after="240"/>
        <w:ind w:left="567"/>
        <w:jc w:val="both"/>
      </w:pPr>
      <w:r w:rsidRPr="00F11FFD">
        <w:t>Po stažení so</w:t>
      </w:r>
      <w:r w:rsidRPr="00F11FFD">
        <w:t>uboru provést instalaci:</w:t>
      </w:r>
    </w:p>
    <w:p w14:paraId="55833354" w14:textId="77777777" w:rsidR="00F11FFD" w:rsidRDefault="00AA7EF0" w:rsidP="00F11FFD">
      <w:pPr>
        <w:pStyle w:val="Odstavecseseznamem"/>
        <w:ind w:left="567"/>
        <w:contextualSpacing w:val="0"/>
        <w:jc w:val="both"/>
      </w:pPr>
      <w:r>
        <w:rPr>
          <w:noProof/>
          <w:lang w:eastAsia="cs-CZ"/>
        </w:rPr>
        <w:drawing>
          <wp:inline distT="0" distB="0" distL="0" distR="0" wp14:anchorId="3C86A368" wp14:editId="1437B024">
            <wp:extent cx="4733925" cy="2752725"/>
            <wp:effectExtent l="0" t="0" r="9525" b="9525"/>
            <wp:docPr id="689" name="Obráze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33605" name="Obrázek 689"/>
                    <pic:cNvPicPr/>
                  </pic:nvPicPr>
                  <pic:blipFill>
                    <a:blip r:embed="rId144">
                      <a:extLst>
                        <a:ext uri="{28A0092B-C50C-407E-A947-70E740481C1C}">
                          <a14:useLocalDpi xmlns:a14="http://schemas.microsoft.com/office/drawing/2010/main" val="0"/>
                        </a:ext>
                      </a:extLst>
                    </a:blip>
                    <a:stretch>
                      <a:fillRect/>
                    </a:stretch>
                  </pic:blipFill>
                  <pic:spPr>
                    <a:xfrm>
                      <a:off x="0" y="0"/>
                      <a:ext cx="4733927" cy="2752726"/>
                    </a:xfrm>
                    <a:prstGeom prst="rect">
                      <a:avLst/>
                    </a:prstGeom>
                  </pic:spPr>
                </pic:pic>
              </a:graphicData>
            </a:graphic>
          </wp:inline>
        </w:drawing>
      </w:r>
    </w:p>
    <w:p w14:paraId="25551088" w14:textId="77777777" w:rsidR="00F11FFD" w:rsidRDefault="00AA7EF0" w:rsidP="00F11FFD">
      <w:pPr>
        <w:pStyle w:val="Odstavecseseznamem"/>
        <w:ind w:left="567"/>
        <w:contextualSpacing w:val="0"/>
        <w:jc w:val="both"/>
      </w:pPr>
      <w:r>
        <w:rPr>
          <w:noProof/>
          <w:lang w:eastAsia="cs-CZ"/>
        </w:rPr>
        <w:lastRenderedPageBreak/>
        <w:drawing>
          <wp:inline distT="0" distB="0" distL="0" distR="0" wp14:anchorId="376D0303" wp14:editId="6C194AD3">
            <wp:extent cx="5362575" cy="1704975"/>
            <wp:effectExtent l="0" t="0" r="9525" b="9525"/>
            <wp:docPr id="703" name="Obráze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2088" name="Obrázek 703"/>
                    <pic:cNvPicPr/>
                  </pic:nvPicPr>
                  <pic:blipFill>
                    <a:blip r:embed="rId145">
                      <a:extLst>
                        <a:ext uri="{28A0092B-C50C-407E-A947-70E740481C1C}">
                          <a14:useLocalDpi xmlns:a14="http://schemas.microsoft.com/office/drawing/2010/main" val="0"/>
                        </a:ext>
                      </a:extLst>
                    </a:blip>
                    <a:stretch>
                      <a:fillRect/>
                    </a:stretch>
                  </pic:blipFill>
                  <pic:spPr>
                    <a:xfrm>
                      <a:off x="0" y="0"/>
                      <a:ext cx="5362576" cy="1704975"/>
                    </a:xfrm>
                    <a:prstGeom prst="rect">
                      <a:avLst/>
                    </a:prstGeom>
                  </pic:spPr>
                </pic:pic>
              </a:graphicData>
            </a:graphic>
          </wp:inline>
        </w:drawing>
      </w:r>
    </w:p>
    <w:p w14:paraId="4B680447" w14:textId="77777777" w:rsidR="00F11FFD" w:rsidRDefault="00AA7EF0" w:rsidP="00F11FFD">
      <w:pPr>
        <w:pStyle w:val="Odstavecseseznamem"/>
        <w:ind w:left="567"/>
        <w:contextualSpacing w:val="0"/>
        <w:jc w:val="both"/>
      </w:pPr>
      <w:r>
        <w:rPr>
          <w:noProof/>
          <w:lang w:eastAsia="cs-CZ"/>
        </w:rPr>
        <w:drawing>
          <wp:inline distT="0" distB="0" distL="0" distR="0" wp14:anchorId="21587E76" wp14:editId="5AF82771">
            <wp:extent cx="4591050" cy="3076575"/>
            <wp:effectExtent l="0" t="0" r="0" b="9525"/>
            <wp:docPr id="702" name="Obráze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79651" name="Obrázek 702"/>
                    <pic:cNvPicPr/>
                  </pic:nvPicPr>
                  <pic:blipFill>
                    <a:blip r:embed="rId146">
                      <a:extLst>
                        <a:ext uri="{28A0092B-C50C-407E-A947-70E740481C1C}">
                          <a14:useLocalDpi xmlns:a14="http://schemas.microsoft.com/office/drawing/2010/main" val="0"/>
                        </a:ext>
                      </a:extLst>
                    </a:blip>
                    <a:stretch>
                      <a:fillRect/>
                    </a:stretch>
                  </pic:blipFill>
                  <pic:spPr>
                    <a:xfrm>
                      <a:off x="0" y="0"/>
                      <a:ext cx="4591052" cy="3076576"/>
                    </a:xfrm>
                    <a:prstGeom prst="rect">
                      <a:avLst/>
                    </a:prstGeom>
                  </pic:spPr>
                </pic:pic>
              </a:graphicData>
            </a:graphic>
          </wp:inline>
        </w:drawing>
      </w:r>
    </w:p>
    <w:p w14:paraId="7078ED95" w14:textId="77777777" w:rsidR="00F11FFD" w:rsidRDefault="00AA7EF0" w:rsidP="00F11FFD">
      <w:pPr>
        <w:pStyle w:val="Odstavecseseznamem"/>
        <w:ind w:left="567"/>
        <w:contextualSpacing w:val="0"/>
        <w:jc w:val="both"/>
      </w:pPr>
      <w:r>
        <w:rPr>
          <w:noProof/>
          <w:lang w:eastAsia="cs-CZ"/>
        </w:rPr>
        <w:drawing>
          <wp:inline distT="0" distB="0" distL="0" distR="0" wp14:anchorId="7D0E0B30" wp14:editId="1ED03B48">
            <wp:extent cx="4600575" cy="3076575"/>
            <wp:effectExtent l="0" t="0" r="9525" b="9525"/>
            <wp:docPr id="701" name="Obráze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89572" name="Obrázek 701"/>
                    <pic:cNvPicPr/>
                  </pic:nvPicPr>
                  <pic:blipFill>
                    <a:blip r:embed="rId147">
                      <a:extLst>
                        <a:ext uri="{28A0092B-C50C-407E-A947-70E740481C1C}">
                          <a14:useLocalDpi xmlns:a14="http://schemas.microsoft.com/office/drawing/2010/main" val="0"/>
                        </a:ext>
                      </a:extLst>
                    </a:blip>
                    <a:stretch>
                      <a:fillRect/>
                    </a:stretch>
                  </pic:blipFill>
                  <pic:spPr>
                    <a:xfrm>
                      <a:off x="0" y="0"/>
                      <a:ext cx="4600575" cy="3076575"/>
                    </a:xfrm>
                    <a:prstGeom prst="rect">
                      <a:avLst/>
                    </a:prstGeom>
                  </pic:spPr>
                </pic:pic>
              </a:graphicData>
            </a:graphic>
          </wp:inline>
        </w:drawing>
      </w:r>
    </w:p>
    <w:p w14:paraId="6A3F6C81" w14:textId="77777777" w:rsidR="00F11FFD" w:rsidRDefault="00AA7EF0" w:rsidP="00F11FFD">
      <w:pPr>
        <w:pStyle w:val="Odstavecseseznamem"/>
        <w:ind w:left="567"/>
        <w:contextualSpacing w:val="0"/>
        <w:jc w:val="both"/>
      </w:pPr>
      <w:r>
        <w:rPr>
          <w:noProof/>
          <w:lang w:eastAsia="cs-CZ"/>
        </w:rPr>
        <w:lastRenderedPageBreak/>
        <w:drawing>
          <wp:inline distT="0" distB="0" distL="0" distR="0" wp14:anchorId="357F02F6" wp14:editId="64A16DFB">
            <wp:extent cx="4019550" cy="2662185"/>
            <wp:effectExtent l="0" t="0" r="0" b="5080"/>
            <wp:docPr id="700" name="Obráze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302453" name="Obrázek 700"/>
                    <pic:cNvPicPr/>
                  </pic:nvPicPr>
                  <pic:blipFill>
                    <a:blip r:embed="rId148">
                      <a:extLst>
                        <a:ext uri="{28A0092B-C50C-407E-A947-70E740481C1C}">
                          <a14:useLocalDpi xmlns:a14="http://schemas.microsoft.com/office/drawing/2010/main" val="0"/>
                        </a:ext>
                      </a:extLst>
                    </a:blip>
                    <a:stretch>
                      <a:fillRect/>
                    </a:stretch>
                  </pic:blipFill>
                  <pic:spPr>
                    <a:xfrm>
                      <a:off x="0" y="0"/>
                      <a:ext cx="4031003" cy="2669771"/>
                    </a:xfrm>
                    <a:prstGeom prst="rect">
                      <a:avLst/>
                    </a:prstGeom>
                  </pic:spPr>
                </pic:pic>
              </a:graphicData>
            </a:graphic>
          </wp:inline>
        </w:drawing>
      </w:r>
    </w:p>
    <w:p w14:paraId="1E3288FA" w14:textId="77777777" w:rsidR="00F11FFD" w:rsidRDefault="00AA7EF0" w:rsidP="00F11FFD">
      <w:pPr>
        <w:pStyle w:val="Odstavecseseznamem"/>
        <w:ind w:left="567"/>
        <w:contextualSpacing w:val="0"/>
        <w:jc w:val="both"/>
      </w:pPr>
      <w:r>
        <w:rPr>
          <w:noProof/>
          <w:lang w:eastAsia="cs-CZ"/>
        </w:rPr>
        <w:drawing>
          <wp:inline distT="0" distB="0" distL="0" distR="0" wp14:anchorId="2005357D" wp14:editId="02E1C731">
            <wp:extent cx="4041140" cy="2632865"/>
            <wp:effectExtent l="0" t="0" r="0" b="0"/>
            <wp:docPr id="699" name="Obráze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21970" name="Obrázek 699"/>
                    <pic:cNvPicPr/>
                  </pic:nvPicPr>
                  <pic:blipFill>
                    <a:blip r:embed="rId149">
                      <a:extLst>
                        <a:ext uri="{28A0092B-C50C-407E-A947-70E740481C1C}">
                          <a14:useLocalDpi xmlns:a14="http://schemas.microsoft.com/office/drawing/2010/main" val="0"/>
                        </a:ext>
                      </a:extLst>
                    </a:blip>
                    <a:stretch>
                      <a:fillRect/>
                    </a:stretch>
                  </pic:blipFill>
                  <pic:spPr>
                    <a:xfrm>
                      <a:off x="0" y="0"/>
                      <a:ext cx="4054586" cy="2641626"/>
                    </a:xfrm>
                    <a:prstGeom prst="rect">
                      <a:avLst/>
                    </a:prstGeom>
                  </pic:spPr>
                </pic:pic>
              </a:graphicData>
            </a:graphic>
          </wp:inline>
        </w:drawing>
      </w:r>
    </w:p>
    <w:p w14:paraId="13BD98D1" w14:textId="77777777" w:rsidR="00F11FFD" w:rsidRDefault="00AA7EF0" w:rsidP="00F11FFD">
      <w:pPr>
        <w:pStyle w:val="Odstavecseseznamem"/>
        <w:ind w:left="567"/>
        <w:contextualSpacing w:val="0"/>
        <w:jc w:val="both"/>
      </w:pPr>
      <w:r>
        <w:rPr>
          <w:noProof/>
          <w:lang w:eastAsia="cs-CZ"/>
        </w:rPr>
        <w:drawing>
          <wp:inline distT="0" distB="0" distL="0" distR="0" wp14:anchorId="2AA360EB" wp14:editId="58C9E11A">
            <wp:extent cx="4029075" cy="2584047"/>
            <wp:effectExtent l="0" t="0" r="0" b="6985"/>
            <wp:docPr id="698" name="Obráze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249042" name="Obrázek 698"/>
                    <pic:cNvPicPr/>
                  </pic:nvPicPr>
                  <pic:blipFill>
                    <a:blip r:embed="rId150">
                      <a:extLst>
                        <a:ext uri="{28A0092B-C50C-407E-A947-70E740481C1C}">
                          <a14:useLocalDpi xmlns:a14="http://schemas.microsoft.com/office/drawing/2010/main" val="0"/>
                        </a:ext>
                      </a:extLst>
                    </a:blip>
                    <a:stretch>
                      <a:fillRect/>
                    </a:stretch>
                  </pic:blipFill>
                  <pic:spPr>
                    <a:xfrm>
                      <a:off x="0" y="0"/>
                      <a:ext cx="4039638" cy="2590822"/>
                    </a:xfrm>
                    <a:prstGeom prst="rect">
                      <a:avLst/>
                    </a:prstGeom>
                  </pic:spPr>
                </pic:pic>
              </a:graphicData>
            </a:graphic>
          </wp:inline>
        </w:drawing>
      </w:r>
    </w:p>
    <w:p w14:paraId="6B9C5407" w14:textId="77777777" w:rsidR="005A5F3D" w:rsidRDefault="00AA7EF0" w:rsidP="005A5F3D">
      <w:pPr>
        <w:pStyle w:val="Odstavecseseznamem"/>
        <w:numPr>
          <w:ilvl w:val="0"/>
          <w:numId w:val="22"/>
        </w:numPr>
        <w:ind w:left="567" w:hanging="425"/>
        <w:contextualSpacing w:val="0"/>
        <w:jc w:val="both"/>
      </w:pPr>
      <w:r>
        <w:lastRenderedPageBreak/>
        <w:t>Vrátit se zpět do IS KP14+ na záložku „</w:t>
      </w:r>
      <w:r w:rsidRPr="005A5F3D">
        <w:rPr>
          <w:b/>
          <w:bCs/>
        </w:rPr>
        <w:t>Přiložené dokumenty</w:t>
      </w:r>
      <w:r>
        <w:t>“. U fyzického souboru kliknout na „</w:t>
      </w:r>
      <w:r w:rsidRPr="005A5F3D">
        <w:rPr>
          <w:b/>
          <w:bCs/>
        </w:rPr>
        <w:t>Vytvořit podpis</w:t>
      </w:r>
      <w:r>
        <w:t>“.</w:t>
      </w:r>
    </w:p>
    <w:p w14:paraId="67508308" w14:textId="77777777" w:rsidR="005A5F3D" w:rsidRDefault="00AA7EF0" w:rsidP="005A5F3D">
      <w:pPr>
        <w:pStyle w:val="Odstavecseseznamem"/>
        <w:numPr>
          <w:ilvl w:val="0"/>
          <w:numId w:val="22"/>
        </w:numPr>
        <w:ind w:left="567" w:hanging="425"/>
        <w:contextualSpacing w:val="0"/>
        <w:jc w:val="both"/>
      </w:pPr>
      <w:r>
        <w:t>Otevře se okno, přes které je možné elektronický podpis provést.</w:t>
      </w:r>
    </w:p>
    <w:p w14:paraId="16BFB8BA" w14:textId="77777777" w:rsidR="005A5F3D" w:rsidRPr="005A5F3D" w:rsidRDefault="00AA7EF0" w:rsidP="005A5F3D">
      <w:pPr>
        <w:spacing w:after="120"/>
        <w:ind w:left="567"/>
        <w:jc w:val="both"/>
        <w:rPr>
          <w:i/>
          <w:iCs/>
        </w:rPr>
      </w:pPr>
      <w:r w:rsidRPr="005A5F3D">
        <w:rPr>
          <w:i/>
          <w:iCs/>
        </w:rPr>
        <w:t xml:space="preserve">Pozn.: Jsou 3 možnosti elektronického podpisu: </w:t>
      </w:r>
    </w:p>
    <w:p w14:paraId="541E83D9" w14:textId="77777777" w:rsidR="005A5F3D" w:rsidRDefault="00AA7EF0" w:rsidP="005A5F3D">
      <w:pPr>
        <w:spacing w:after="60"/>
        <w:ind w:left="993" w:hanging="426"/>
        <w:jc w:val="both"/>
      </w:pPr>
      <w:r>
        <w:t>1.</w:t>
      </w:r>
      <w:r>
        <w:tab/>
        <w:t xml:space="preserve">Soubor </w:t>
      </w:r>
    </w:p>
    <w:p w14:paraId="31B4F23A" w14:textId="77777777" w:rsidR="005A5F3D" w:rsidRDefault="00AA7EF0" w:rsidP="005A5F3D">
      <w:pPr>
        <w:spacing w:after="60"/>
        <w:ind w:left="993" w:hanging="426"/>
        <w:jc w:val="both"/>
      </w:pPr>
      <w:r>
        <w:t>2.</w:t>
      </w:r>
      <w:r>
        <w:tab/>
        <w:t xml:space="preserve">Čipové karty a tokeny </w:t>
      </w:r>
    </w:p>
    <w:p w14:paraId="05BD5F1C" w14:textId="77777777" w:rsidR="005A5F3D" w:rsidRDefault="00AA7EF0" w:rsidP="005A5F3D">
      <w:pPr>
        <w:pStyle w:val="Odstavecseseznamem"/>
        <w:ind w:left="993" w:hanging="426"/>
        <w:contextualSpacing w:val="0"/>
        <w:jc w:val="both"/>
      </w:pPr>
      <w:r>
        <w:t>3.</w:t>
      </w:r>
      <w:r>
        <w:tab/>
        <w:t>Systémové úložiště</w:t>
      </w:r>
    </w:p>
    <w:p w14:paraId="4CF665F3" w14:textId="77777777" w:rsidR="005A5F3D" w:rsidRDefault="00AA7EF0" w:rsidP="005A5F3D">
      <w:pPr>
        <w:spacing w:after="240"/>
        <w:ind w:left="567"/>
        <w:jc w:val="both"/>
      </w:pPr>
      <w:r w:rsidRPr="005A5F3D">
        <w:t>Ukázka elektronického podpisu certifikátem exportovaným do souboru:</w:t>
      </w:r>
    </w:p>
    <w:p w14:paraId="23B1FEA2" w14:textId="77777777" w:rsidR="005A5F3D" w:rsidRDefault="00AA7EF0" w:rsidP="005A5F3D">
      <w:pPr>
        <w:spacing w:after="240"/>
        <w:ind w:left="567"/>
        <w:jc w:val="both"/>
      </w:pPr>
      <w:r>
        <w:rPr>
          <w:noProof/>
          <w:lang w:eastAsia="cs-CZ"/>
        </w:rPr>
        <w:drawing>
          <wp:inline distT="0" distB="0" distL="0" distR="0" wp14:anchorId="53CD8919" wp14:editId="0F115814">
            <wp:extent cx="3041852" cy="4792857"/>
            <wp:effectExtent l="0" t="0" r="6350" b="8255"/>
            <wp:docPr id="697" name="Obráze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34124" name="Obrázek 697"/>
                    <pic:cNvPicPr/>
                  </pic:nvPicPr>
                  <pic:blipFill>
                    <a:blip r:embed="rId135">
                      <a:extLst>
                        <a:ext uri="{28A0092B-C50C-407E-A947-70E740481C1C}">
                          <a14:useLocalDpi xmlns:a14="http://schemas.microsoft.com/office/drawing/2010/main" val="0"/>
                        </a:ext>
                      </a:extLst>
                    </a:blip>
                    <a:stretch>
                      <a:fillRect/>
                    </a:stretch>
                  </pic:blipFill>
                  <pic:spPr>
                    <a:xfrm>
                      <a:off x="0" y="0"/>
                      <a:ext cx="3060676" cy="4822516"/>
                    </a:xfrm>
                    <a:prstGeom prst="rect">
                      <a:avLst/>
                    </a:prstGeom>
                  </pic:spPr>
                </pic:pic>
              </a:graphicData>
            </a:graphic>
          </wp:inline>
        </w:drawing>
      </w:r>
    </w:p>
    <w:p w14:paraId="7E826124" w14:textId="77777777" w:rsidR="005A5F3D" w:rsidRDefault="005A5F3D" w:rsidP="005A5F3D">
      <w:pPr>
        <w:spacing w:after="240"/>
        <w:ind w:left="567"/>
        <w:jc w:val="both"/>
      </w:pPr>
    </w:p>
    <w:p w14:paraId="6AD5AF8A" w14:textId="77777777" w:rsidR="005A5F3D" w:rsidRDefault="005A5F3D" w:rsidP="005A5F3D">
      <w:pPr>
        <w:spacing w:after="240"/>
        <w:ind w:left="567"/>
        <w:jc w:val="both"/>
      </w:pPr>
    </w:p>
    <w:p w14:paraId="22BC3EF1" w14:textId="77777777" w:rsidR="005A5F3D" w:rsidRDefault="005A5F3D" w:rsidP="005A5F3D">
      <w:pPr>
        <w:spacing w:after="240"/>
        <w:ind w:left="567"/>
        <w:jc w:val="both"/>
      </w:pPr>
    </w:p>
    <w:p w14:paraId="2AC75621" w14:textId="77777777" w:rsidR="005A5F3D" w:rsidRPr="005A5F3D" w:rsidRDefault="00AA7EF0" w:rsidP="005A5F3D">
      <w:pPr>
        <w:spacing w:after="120"/>
        <w:jc w:val="both"/>
        <w:rPr>
          <w:b/>
          <w:bCs/>
          <w:sz w:val="24"/>
          <w:szCs w:val="24"/>
        </w:rPr>
      </w:pPr>
      <w:r w:rsidRPr="005A5F3D">
        <w:rPr>
          <w:b/>
          <w:bCs/>
          <w:sz w:val="24"/>
          <w:szCs w:val="24"/>
        </w:rPr>
        <w:lastRenderedPageBreak/>
        <w:t xml:space="preserve">OVĚŘENÍ PRAVOSTI APLIKACE PRO PODPIS </w:t>
      </w:r>
    </w:p>
    <w:p w14:paraId="3C3FFAC4" w14:textId="77777777" w:rsidR="005A5F3D" w:rsidRDefault="00AA7EF0" w:rsidP="005A5F3D">
      <w:pPr>
        <w:jc w:val="both"/>
      </w:pPr>
      <w:r>
        <w:t xml:space="preserve">Možnost ověření pravosti stahované aplikace před její instalací tak, aby se předešlo případným pokusům o její „podvržení“ je následující: </w:t>
      </w:r>
    </w:p>
    <w:p w14:paraId="7D8415AE" w14:textId="77777777" w:rsidR="005A5F3D" w:rsidRDefault="00AA7EF0" w:rsidP="005A5F3D">
      <w:pPr>
        <w:pStyle w:val="Odstavecseseznamem"/>
        <w:numPr>
          <w:ilvl w:val="0"/>
          <w:numId w:val="24"/>
        </w:numPr>
      </w:pPr>
      <w:r>
        <w:t xml:space="preserve">Jediným oficiálním místem distribuce </w:t>
      </w:r>
      <w:proofErr w:type="spellStart"/>
      <w:r>
        <w:t>Crypto</w:t>
      </w:r>
      <w:proofErr w:type="spellEnd"/>
      <w:r>
        <w:t xml:space="preserve"> </w:t>
      </w:r>
      <w:proofErr w:type="spellStart"/>
      <w:r>
        <w:t>Native</w:t>
      </w:r>
      <w:proofErr w:type="spellEnd"/>
      <w:r>
        <w:t xml:space="preserve"> </w:t>
      </w:r>
      <w:proofErr w:type="spellStart"/>
      <w:r>
        <w:t>App</w:t>
      </w:r>
      <w:proofErr w:type="spellEnd"/>
      <w:r>
        <w:t xml:space="preserve"> jsou stránky</w:t>
      </w:r>
      <w:r>
        <w:br/>
      </w:r>
      <w:r w:rsidRPr="005A5F3D">
        <w:rPr>
          <w:b/>
          <w:bCs/>
        </w:rPr>
        <w:t>TESCO SW</w:t>
      </w:r>
      <w:r>
        <w:t xml:space="preserve">. </w:t>
      </w:r>
    </w:p>
    <w:p w14:paraId="4F40A44E" w14:textId="77777777" w:rsidR="005A5F3D" w:rsidRDefault="00AA7EF0" w:rsidP="005A5F3D">
      <w:pPr>
        <w:jc w:val="both"/>
      </w:pPr>
      <w:r>
        <w:t>Instalační balíček je digitálně podeps</w:t>
      </w:r>
      <w:r>
        <w:t xml:space="preserve">aný certifikátem TESCO SW a uživatel si ho může kdykoliv zkontrolovat. Instalátor (a vše co je v něm zabaleno) je elektronicky podepsán prostřednictvím „certifikátu“ vydaného pro TESCO SW a.s. společností </w:t>
      </w:r>
      <w:proofErr w:type="spellStart"/>
      <w:r>
        <w:t>DigiCert</w:t>
      </w:r>
      <w:proofErr w:type="spellEnd"/>
      <w:r>
        <w:t xml:space="preserve"> (CA). Tuto skutečnost lze vidět i po klikn</w:t>
      </w:r>
      <w:r>
        <w:t xml:space="preserve">utí pravým tlačítkem myši na samotný </w:t>
      </w:r>
      <w:proofErr w:type="spellStart"/>
      <w:r>
        <w:t>exe</w:t>
      </w:r>
      <w:proofErr w:type="spellEnd"/>
      <w:r>
        <w:t xml:space="preserve"> soubor a přechodu na záložku Digitální podpisy. CA si ověřovala identitu společnosti (telefonicky, e-maily, faktury). Pokud by nebyl </w:t>
      </w:r>
      <w:proofErr w:type="spellStart"/>
      <w:r>
        <w:t>exe</w:t>
      </w:r>
      <w:proofErr w:type="spellEnd"/>
      <w:r>
        <w:t xml:space="preserve"> soubor podepsán, tak se po jeho spuštění na novějších OS Windows (od 7 a nověj</w:t>
      </w:r>
      <w:r>
        <w:t>ší) zobrazí varování, že se jedná o software z nedůvěryhodného zdroje.</w:t>
      </w:r>
    </w:p>
    <w:p w14:paraId="7DEC13FB" w14:textId="77777777" w:rsidR="00C00E70" w:rsidRDefault="00C00E70" w:rsidP="0080682A"/>
    <w:p w14:paraId="64C7879B" w14:textId="77777777" w:rsidR="00C00E70" w:rsidRDefault="00C00E70" w:rsidP="0080682A">
      <w:pPr>
        <w:sectPr w:rsidR="00C00E70">
          <w:headerReference w:type="default" r:id="rId151"/>
          <w:footerReference w:type="default" r:id="rId152"/>
          <w:pgSz w:w="11906" w:h="16838"/>
          <w:pgMar w:top="1417" w:right="1417" w:bottom="1417" w:left="1417" w:header="708" w:footer="708" w:gutter="0"/>
          <w:cols w:space="708"/>
          <w:docGrid w:linePitch="360"/>
        </w:sectPr>
      </w:pPr>
    </w:p>
    <w:p w14:paraId="55AA3639" w14:textId="77777777" w:rsidR="00C00E70" w:rsidRDefault="00C00E70" w:rsidP="00C00E70">
      <w:pPr>
        <w:rPr>
          <w:rFonts w:eastAsiaTheme="minorEastAsia"/>
          <w:color w:val="17365D" w:themeColor="text2" w:themeShade="BF"/>
          <w:sz w:val="32"/>
          <w:szCs w:val="32"/>
        </w:rPr>
      </w:pPr>
    </w:p>
    <w:p w14:paraId="7DEF1EA4" w14:textId="77777777" w:rsidR="00C00E70" w:rsidRDefault="00C00E70" w:rsidP="00C00E70">
      <w:pPr>
        <w:rPr>
          <w:rFonts w:eastAsiaTheme="minorEastAsia"/>
          <w:color w:val="17365D" w:themeColor="text2" w:themeShade="BF"/>
          <w:sz w:val="32"/>
          <w:szCs w:val="32"/>
        </w:rPr>
      </w:pPr>
    </w:p>
    <w:p w14:paraId="59777608" w14:textId="77777777" w:rsidR="00C00E70" w:rsidRDefault="00C00E70" w:rsidP="00C00E70">
      <w:pPr>
        <w:rPr>
          <w:rFonts w:eastAsiaTheme="minorEastAsia"/>
          <w:color w:val="17365D" w:themeColor="text2" w:themeShade="BF"/>
          <w:sz w:val="32"/>
          <w:szCs w:val="32"/>
        </w:rPr>
      </w:pPr>
    </w:p>
    <w:p w14:paraId="56F805DE" w14:textId="77777777" w:rsidR="00C00E70" w:rsidRDefault="00C00E70" w:rsidP="00C00E70">
      <w:pPr>
        <w:rPr>
          <w:rFonts w:eastAsiaTheme="minorEastAsia"/>
          <w:color w:val="17365D" w:themeColor="text2" w:themeShade="BF"/>
          <w:sz w:val="32"/>
          <w:szCs w:val="32"/>
        </w:rPr>
      </w:pPr>
    </w:p>
    <w:p w14:paraId="0406043F" w14:textId="77777777" w:rsidR="00C00E70" w:rsidRDefault="00C00E70" w:rsidP="00C00E70">
      <w:pPr>
        <w:rPr>
          <w:rFonts w:eastAsiaTheme="minorEastAsia"/>
          <w:color w:val="17365D" w:themeColor="text2" w:themeShade="BF"/>
          <w:sz w:val="32"/>
          <w:szCs w:val="32"/>
        </w:rPr>
      </w:pPr>
    </w:p>
    <w:p w14:paraId="75DD9C41" w14:textId="77777777" w:rsidR="00C00E70" w:rsidRDefault="00C00E70" w:rsidP="00C00E70">
      <w:pPr>
        <w:rPr>
          <w:rFonts w:eastAsiaTheme="minorEastAsia"/>
          <w:color w:val="17365D" w:themeColor="text2" w:themeShade="BF"/>
          <w:sz w:val="32"/>
          <w:szCs w:val="32"/>
        </w:rPr>
      </w:pPr>
    </w:p>
    <w:p w14:paraId="51C072BB" w14:textId="77777777" w:rsidR="00C00E70" w:rsidRDefault="00C00E70" w:rsidP="00C00E70">
      <w:pPr>
        <w:rPr>
          <w:rFonts w:eastAsiaTheme="minorEastAsia"/>
          <w:color w:val="17365D" w:themeColor="text2" w:themeShade="BF"/>
          <w:sz w:val="32"/>
          <w:szCs w:val="32"/>
        </w:rPr>
      </w:pPr>
    </w:p>
    <w:p w14:paraId="5EFE595B" w14:textId="77777777" w:rsidR="00C00E70" w:rsidRDefault="00C00E70" w:rsidP="00C00E70">
      <w:pPr>
        <w:rPr>
          <w:rFonts w:eastAsiaTheme="minorEastAsia"/>
          <w:color w:val="17365D" w:themeColor="text2" w:themeShade="BF"/>
          <w:sz w:val="32"/>
          <w:szCs w:val="32"/>
        </w:rPr>
      </w:pPr>
    </w:p>
    <w:p w14:paraId="5EB6E7B3" w14:textId="77777777" w:rsidR="00C00E70" w:rsidRPr="0036426C" w:rsidRDefault="00AA7EF0" w:rsidP="00C00E70">
      <w:pPr>
        <w:pStyle w:val="MPnadpis2"/>
        <w:ind w:left="0"/>
        <w:jc w:val="center"/>
      </w:pPr>
      <w:bookmarkStart w:id="95" w:name="_Toc256000040"/>
      <w:r w:rsidRPr="00FB2E74">
        <w:rPr>
          <w:sz w:val="48"/>
          <w:szCs w:val="40"/>
        </w:rPr>
        <w:t xml:space="preserve">Část </w:t>
      </w:r>
      <w:r>
        <w:rPr>
          <w:sz w:val="48"/>
          <w:szCs w:val="40"/>
        </w:rPr>
        <w:t>B</w:t>
      </w:r>
      <w:bookmarkEnd w:id="95"/>
    </w:p>
    <w:p w14:paraId="29E3B098" w14:textId="77777777" w:rsidR="00C00E70" w:rsidRPr="0080682A" w:rsidRDefault="00AA7EF0" w:rsidP="00C00E70">
      <w:pPr>
        <w:pStyle w:val="MPnadpis2"/>
        <w:ind w:left="0"/>
        <w:jc w:val="center"/>
        <w:rPr>
          <w:rFonts w:eastAsiaTheme="minorEastAsia"/>
          <w:sz w:val="52"/>
          <w:szCs w:val="52"/>
        </w:rPr>
      </w:pPr>
      <w:bookmarkStart w:id="96" w:name="_Toc256000041"/>
      <w:r w:rsidRPr="0080682A">
        <w:rPr>
          <w:sz w:val="36"/>
          <w:szCs w:val="28"/>
        </w:rPr>
        <w:t xml:space="preserve">POSTUP PRO </w:t>
      </w:r>
      <w:r>
        <w:rPr>
          <w:sz w:val="36"/>
          <w:szCs w:val="28"/>
        </w:rPr>
        <w:t>PRÁCI S MODULEM VEŘEJNÉ ZAKÁZKY</w:t>
      </w:r>
      <w:r w:rsidRPr="0080682A">
        <w:rPr>
          <w:sz w:val="36"/>
          <w:szCs w:val="28"/>
        </w:rPr>
        <w:t xml:space="preserve"> V MS2014+</w:t>
      </w:r>
      <w:bookmarkEnd w:id="96"/>
    </w:p>
    <w:p w14:paraId="1EFA86A5" w14:textId="77777777" w:rsidR="00C00E70" w:rsidRDefault="00C00E70" w:rsidP="00C00E70">
      <w:pPr>
        <w:rPr>
          <w:rFonts w:eastAsiaTheme="minorEastAsia"/>
          <w:color w:val="17365D" w:themeColor="text2" w:themeShade="BF"/>
          <w:sz w:val="32"/>
          <w:szCs w:val="32"/>
        </w:rPr>
      </w:pPr>
    </w:p>
    <w:p w14:paraId="0C0C301A" w14:textId="77777777" w:rsidR="00D57D56" w:rsidRDefault="00D57D56" w:rsidP="00C00E70">
      <w:pPr>
        <w:rPr>
          <w:rFonts w:eastAsiaTheme="minorEastAsia"/>
          <w:color w:val="17365D" w:themeColor="text2" w:themeShade="BF"/>
          <w:sz w:val="32"/>
          <w:szCs w:val="32"/>
        </w:rPr>
      </w:pPr>
    </w:p>
    <w:p w14:paraId="4A9E05D9" w14:textId="77777777" w:rsidR="00D57D56" w:rsidRDefault="00D57D56" w:rsidP="00C00E70">
      <w:pPr>
        <w:rPr>
          <w:rFonts w:eastAsiaTheme="minorEastAsia"/>
          <w:color w:val="17365D" w:themeColor="text2" w:themeShade="BF"/>
          <w:sz w:val="32"/>
          <w:szCs w:val="32"/>
        </w:rPr>
      </w:pPr>
    </w:p>
    <w:p w14:paraId="2B533CB6" w14:textId="77777777" w:rsidR="00D57D56" w:rsidRDefault="00D57D56" w:rsidP="00C00E70">
      <w:pPr>
        <w:rPr>
          <w:rFonts w:eastAsiaTheme="minorEastAsia"/>
          <w:color w:val="17365D" w:themeColor="text2" w:themeShade="BF"/>
          <w:sz w:val="32"/>
          <w:szCs w:val="32"/>
        </w:rPr>
      </w:pPr>
    </w:p>
    <w:p w14:paraId="334CD4A8" w14:textId="77777777" w:rsidR="00D57D56" w:rsidRDefault="00D57D56" w:rsidP="00C00E70">
      <w:pPr>
        <w:rPr>
          <w:rFonts w:eastAsiaTheme="minorEastAsia"/>
          <w:color w:val="17365D" w:themeColor="text2" w:themeShade="BF"/>
          <w:sz w:val="32"/>
          <w:szCs w:val="32"/>
        </w:rPr>
      </w:pPr>
    </w:p>
    <w:p w14:paraId="2586EFE6" w14:textId="77777777" w:rsidR="00D57D56" w:rsidRDefault="00D57D56" w:rsidP="00C00E70">
      <w:pPr>
        <w:rPr>
          <w:rFonts w:eastAsiaTheme="minorEastAsia"/>
          <w:color w:val="17365D" w:themeColor="text2" w:themeShade="BF"/>
          <w:sz w:val="32"/>
          <w:szCs w:val="32"/>
        </w:rPr>
      </w:pPr>
    </w:p>
    <w:p w14:paraId="44AE0D3E" w14:textId="77777777" w:rsidR="00D57D56" w:rsidRDefault="00D57D56" w:rsidP="00C00E70">
      <w:pPr>
        <w:rPr>
          <w:rFonts w:eastAsiaTheme="minorEastAsia"/>
          <w:color w:val="17365D" w:themeColor="text2" w:themeShade="BF"/>
          <w:sz w:val="32"/>
          <w:szCs w:val="32"/>
        </w:rPr>
      </w:pPr>
    </w:p>
    <w:p w14:paraId="643ED053" w14:textId="77777777" w:rsidR="00D57D56" w:rsidRDefault="00D57D56" w:rsidP="00C00E70">
      <w:pPr>
        <w:rPr>
          <w:rFonts w:eastAsiaTheme="minorEastAsia"/>
          <w:color w:val="17365D" w:themeColor="text2" w:themeShade="BF"/>
          <w:sz w:val="32"/>
          <w:szCs w:val="32"/>
        </w:rPr>
      </w:pPr>
    </w:p>
    <w:p w14:paraId="58CAE0F5" w14:textId="77777777" w:rsidR="00D57D56" w:rsidRDefault="00D57D56" w:rsidP="00C00E70">
      <w:pPr>
        <w:rPr>
          <w:rFonts w:eastAsiaTheme="minorEastAsia"/>
          <w:color w:val="17365D" w:themeColor="text2" w:themeShade="BF"/>
          <w:sz w:val="32"/>
          <w:szCs w:val="32"/>
        </w:rPr>
      </w:pPr>
    </w:p>
    <w:p w14:paraId="7A250AEA" w14:textId="77777777" w:rsidR="00D57D56" w:rsidRPr="00D57D56" w:rsidRDefault="00AA7EF0" w:rsidP="00D57D56">
      <w:pPr>
        <w:jc w:val="both"/>
      </w:pPr>
      <w:bookmarkStart w:id="97" w:name="_Toc62477185"/>
      <w:bookmarkStart w:id="98" w:name="_Toc125109782"/>
      <w:r>
        <w:lastRenderedPageBreak/>
        <w:t xml:space="preserve">V </w:t>
      </w:r>
      <w:r w:rsidRPr="00D57D56">
        <w:t xml:space="preserve">modulu Veřejné zakázky se vyplňují </w:t>
      </w:r>
      <w:r w:rsidRPr="00D57D56">
        <w:t>základní údaje o zakázce v závislosti na její fázi. Uveďte informace o všech zadávacích a výběrových řízeních, která se vztahují k realizaci projektu. Nezadávejte zadávací nebo výběrové řízení, které je celé na nezpůsobilé výdaje, a</w:t>
      </w:r>
      <w:r>
        <w:t> </w:t>
      </w:r>
      <w:r w:rsidRPr="00D57D56">
        <w:t>nezadávejte přímé nákup</w:t>
      </w:r>
      <w:r w:rsidRPr="00D57D56">
        <w:t xml:space="preserve">y. </w:t>
      </w:r>
    </w:p>
    <w:p w14:paraId="7A20B322" w14:textId="77777777" w:rsidR="00D57D56" w:rsidRDefault="00AA7EF0" w:rsidP="00D57D56">
      <w:pPr>
        <w:jc w:val="both"/>
      </w:pPr>
      <w:r>
        <w:t>Při zadávání a aktualizaci údajů v modulu veřejných zakázek prosíme, věnujte pozornost zejména těmto polím:</w:t>
      </w:r>
    </w:p>
    <w:p w14:paraId="53851091" w14:textId="77777777" w:rsidR="00D57D56" w:rsidRDefault="00AA7EF0" w:rsidP="00D57D56">
      <w:pPr>
        <w:pStyle w:val="Odstavecseseznamem"/>
        <w:numPr>
          <w:ilvl w:val="2"/>
          <w:numId w:val="14"/>
        </w:numPr>
        <w:spacing w:after="60"/>
        <w:ind w:left="567"/>
        <w:jc w:val="both"/>
      </w:pPr>
      <w:r>
        <w:t>datum zahájení zadávacího/výběrového řízení,</w:t>
      </w:r>
    </w:p>
    <w:p w14:paraId="32D97633" w14:textId="77777777" w:rsidR="00D57D56" w:rsidRDefault="00AA7EF0" w:rsidP="00D57D56">
      <w:pPr>
        <w:pStyle w:val="Odstavecseseznamem"/>
        <w:numPr>
          <w:ilvl w:val="2"/>
          <w:numId w:val="14"/>
        </w:numPr>
        <w:spacing w:after="60"/>
        <w:ind w:left="567"/>
        <w:jc w:val="both"/>
      </w:pPr>
      <w:r>
        <w:t>předpokládané/skutečné datum ukončení zadávacího/výběrového řízení,</w:t>
      </w:r>
    </w:p>
    <w:p w14:paraId="5B984F1A" w14:textId="77777777" w:rsidR="00D57D56" w:rsidRDefault="00AA7EF0" w:rsidP="00D57D56">
      <w:pPr>
        <w:pStyle w:val="Odstavecseseznamem"/>
        <w:numPr>
          <w:ilvl w:val="2"/>
          <w:numId w:val="14"/>
        </w:numPr>
        <w:spacing w:after="60"/>
        <w:ind w:left="567"/>
        <w:jc w:val="both"/>
      </w:pPr>
      <w:r>
        <w:t>režim veřejné zakázky,</w:t>
      </w:r>
    </w:p>
    <w:p w14:paraId="7D1F8AB5" w14:textId="77777777" w:rsidR="00D57D56" w:rsidRDefault="00AA7EF0" w:rsidP="00D57D56">
      <w:pPr>
        <w:pStyle w:val="Odstavecseseznamem"/>
        <w:numPr>
          <w:ilvl w:val="2"/>
          <w:numId w:val="14"/>
        </w:numPr>
        <w:ind w:left="567" w:hanging="357"/>
        <w:jc w:val="both"/>
      </w:pPr>
      <w:r>
        <w:t>stav veř</w:t>
      </w:r>
      <w:r>
        <w:t>ejné zakázky.</w:t>
      </w:r>
    </w:p>
    <w:p w14:paraId="3E194208" w14:textId="77777777" w:rsidR="00D57D56" w:rsidRDefault="00AA7EF0" w:rsidP="00D57D56">
      <w:pPr>
        <w:jc w:val="both"/>
      </w:pPr>
      <w:r>
        <w:t xml:space="preserve">Dále upozorňujeme, že: </w:t>
      </w:r>
    </w:p>
    <w:p w14:paraId="6A07058B" w14:textId="77777777" w:rsidR="00D57D56" w:rsidRDefault="00AA7EF0" w:rsidP="00D57D56">
      <w:pPr>
        <w:pStyle w:val="Odstavecseseznamem"/>
        <w:numPr>
          <w:ilvl w:val="2"/>
          <w:numId w:val="14"/>
        </w:numPr>
        <w:spacing w:after="60"/>
        <w:ind w:left="567"/>
        <w:jc w:val="both"/>
      </w:pPr>
      <w:r>
        <w:t>v případě podání závěrečné monitorovací zprávy je nutné mít všechna VZ na projektu ve finálních stavech, tj. žádné VZ nesmí být ve stavu Plánována, Zahájena nebo Zadána.</w:t>
      </w:r>
    </w:p>
    <w:p w14:paraId="2A6CA121" w14:textId="77777777" w:rsidR="0080682A" w:rsidRDefault="00AA7EF0" w:rsidP="006E240F">
      <w:pPr>
        <w:pStyle w:val="MPnadpis1"/>
        <w:numPr>
          <w:ilvl w:val="0"/>
          <w:numId w:val="3"/>
        </w:numPr>
        <w:ind w:left="426" w:hanging="426"/>
      </w:pPr>
      <w:bookmarkStart w:id="99" w:name="_Toc256000042"/>
      <w:r w:rsidRPr="6D9F19F0">
        <w:lastRenderedPageBreak/>
        <w:t>Založení nové zakázky v MS2014+ při podání žádos</w:t>
      </w:r>
      <w:r w:rsidRPr="6D9F19F0">
        <w:t>ti o podporu</w:t>
      </w:r>
      <w:bookmarkEnd w:id="99"/>
      <w:bookmarkEnd w:id="97"/>
      <w:bookmarkEnd w:id="98"/>
    </w:p>
    <w:p w14:paraId="246E3D97" w14:textId="77777777" w:rsidR="00C00E70" w:rsidRDefault="00AA7EF0" w:rsidP="006E240F">
      <w:pPr>
        <w:pStyle w:val="MPnadpis2"/>
        <w:numPr>
          <w:ilvl w:val="1"/>
          <w:numId w:val="3"/>
        </w:numPr>
        <w:ind w:left="709" w:hanging="709"/>
      </w:pPr>
      <w:bookmarkStart w:id="100" w:name="_Toc256000043"/>
      <w:bookmarkStart w:id="101" w:name="_Toc62477186"/>
      <w:bookmarkStart w:id="102" w:name="_Toc125109783"/>
      <w:r>
        <w:t>Vytvoření VZ při podání projektové žádosti</w:t>
      </w:r>
      <w:bookmarkEnd w:id="100"/>
      <w:bookmarkEnd w:id="101"/>
      <w:bookmarkEnd w:id="102"/>
    </w:p>
    <w:p w14:paraId="343D9216" w14:textId="77777777" w:rsidR="00E36F76" w:rsidRDefault="00AA7EF0" w:rsidP="00092E28">
      <w:pPr>
        <w:spacing w:after="240"/>
        <w:jc w:val="both"/>
      </w:pPr>
      <w:r w:rsidRPr="00E36F76">
        <w:t xml:space="preserve">Jestliže žadatel/příjemce zaškrtne při podání Projektové žádosti checkbox Realizace zadávacích řízení na projektu, musí v modulu Veřejné zakázky vytvořit alespoň jednu zakázku. V případě, že </w:t>
      </w:r>
      <w:r w:rsidRPr="00E36F76">
        <w:t>checkbox nezatrhne, modul Veřejné zakázky se nezobrazí a zpřístupní se až po podání žádosti o podporu.</w:t>
      </w:r>
    </w:p>
    <w:p w14:paraId="391A33BA" w14:textId="77777777" w:rsidR="00E36F76" w:rsidRDefault="00AA7EF0" w:rsidP="00E36F76">
      <w:pPr>
        <w:spacing w:after="240"/>
        <w:jc w:val="both"/>
      </w:pPr>
      <w:r w:rsidRPr="00F338B6">
        <w:rPr>
          <w:noProof/>
        </w:rPr>
        <w:drawing>
          <wp:inline distT="0" distB="0" distL="0" distR="0" wp14:anchorId="276CC27F" wp14:editId="126E43B4">
            <wp:extent cx="5715000" cy="2306163"/>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63972" name="Picture 28"/>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5719355" cy="2307920"/>
                    </a:xfrm>
                    <a:prstGeom prst="rect">
                      <a:avLst/>
                    </a:prstGeom>
                    <a:noFill/>
                    <a:ln>
                      <a:noFill/>
                    </a:ln>
                  </pic:spPr>
                </pic:pic>
              </a:graphicData>
            </a:graphic>
          </wp:inline>
        </w:drawing>
      </w:r>
    </w:p>
    <w:p w14:paraId="3D3F4954" w14:textId="77777777" w:rsidR="00E36F76" w:rsidRDefault="00AA7EF0" w:rsidP="00E36F76">
      <w:pPr>
        <w:spacing w:after="240"/>
        <w:jc w:val="both"/>
      </w:pPr>
      <w:r w:rsidRPr="00F338B6">
        <w:rPr>
          <w:noProof/>
          <w:lang w:eastAsia="cs-CZ"/>
        </w:rPr>
        <w:drawing>
          <wp:inline distT="0" distB="0" distL="0" distR="0" wp14:anchorId="2B280165" wp14:editId="38CA5197">
            <wp:extent cx="1475292" cy="114300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1009" name="Picture 29"/>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1489793" cy="1154235"/>
                    </a:xfrm>
                    <a:prstGeom prst="rect">
                      <a:avLst/>
                    </a:prstGeom>
                    <a:noFill/>
                    <a:ln>
                      <a:noFill/>
                    </a:ln>
                  </pic:spPr>
                </pic:pic>
              </a:graphicData>
            </a:graphic>
          </wp:inline>
        </w:drawing>
      </w:r>
    </w:p>
    <w:p w14:paraId="3FECDE6D" w14:textId="77777777" w:rsidR="00E36F76" w:rsidRDefault="00AA7EF0" w:rsidP="00E36F76">
      <w:pPr>
        <w:jc w:val="both"/>
      </w:pPr>
      <w:r w:rsidRPr="00F338B6">
        <w:rPr>
          <w:noProof/>
          <w:lang w:eastAsia="cs-CZ"/>
        </w:rPr>
        <w:drawing>
          <wp:inline distT="0" distB="0" distL="0" distR="0" wp14:anchorId="44A8D5C9" wp14:editId="1C1E683F">
            <wp:extent cx="5715000" cy="2173363"/>
            <wp:effectExtent l="0" t="0" r="0" b="0"/>
            <wp:docPr id="1994426560" name="Obrázek 199442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859086" name="Picture 30"/>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5717254" cy="2174220"/>
                    </a:xfrm>
                    <a:prstGeom prst="rect">
                      <a:avLst/>
                    </a:prstGeom>
                    <a:noFill/>
                    <a:ln>
                      <a:noFill/>
                    </a:ln>
                  </pic:spPr>
                </pic:pic>
              </a:graphicData>
            </a:graphic>
          </wp:inline>
        </w:drawing>
      </w:r>
    </w:p>
    <w:p w14:paraId="7D1DDD4D" w14:textId="77777777" w:rsidR="00092E28" w:rsidRDefault="00AA7EF0" w:rsidP="00092E28">
      <w:pPr>
        <w:pStyle w:val="MPnadpis2"/>
        <w:numPr>
          <w:ilvl w:val="1"/>
          <w:numId w:val="3"/>
        </w:numPr>
        <w:ind w:left="709" w:hanging="709"/>
      </w:pPr>
      <w:bookmarkStart w:id="103" w:name="_Toc256000044"/>
      <w:r>
        <w:lastRenderedPageBreak/>
        <w:t>Finalizace VZ</w:t>
      </w:r>
      <w:bookmarkEnd w:id="103"/>
    </w:p>
    <w:p w14:paraId="7DBFCDC7" w14:textId="77777777" w:rsidR="00E36F76" w:rsidRDefault="00AA7EF0" w:rsidP="00092E28">
      <w:pPr>
        <w:spacing w:after="240"/>
        <w:jc w:val="both"/>
      </w:pPr>
      <w:r>
        <w:t>Po vyplnění údajů o zakázce musí žadatel/příjemce před podáním Žádosti o podporu zakázku finalizovat:</w:t>
      </w:r>
    </w:p>
    <w:p w14:paraId="42464068" w14:textId="77777777" w:rsidR="00092E28" w:rsidRDefault="00AA7EF0" w:rsidP="00092E28">
      <w:pPr>
        <w:jc w:val="both"/>
      </w:pPr>
      <w:r>
        <w:rPr>
          <w:noProof/>
        </w:rPr>
        <w:drawing>
          <wp:inline distT="0" distB="0" distL="0" distR="0" wp14:anchorId="559205C3" wp14:editId="5DF3F19D">
            <wp:extent cx="5758180" cy="1927225"/>
            <wp:effectExtent l="0" t="0" r="0" b="0"/>
            <wp:docPr id="1994426562" name="Obrázek 199442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26634" name="Picture 5"/>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5758180" cy="1927225"/>
                    </a:xfrm>
                    <a:prstGeom prst="rect">
                      <a:avLst/>
                    </a:prstGeom>
                    <a:noFill/>
                    <a:ln>
                      <a:noFill/>
                    </a:ln>
                  </pic:spPr>
                </pic:pic>
              </a:graphicData>
            </a:graphic>
          </wp:inline>
        </w:drawing>
      </w:r>
    </w:p>
    <w:p w14:paraId="1C21AC07" w14:textId="77777777" w:rsidR="00092E28" w:rsidRDefault="00092E28" w:rsidP="00092E28">
      <w:pPr>
        <w:jc w:val="both"/>
      </w:pPr>
    </w:p>
    <w:p w14:paraId="52D13EA4" w14:textId="77777777" w:rsidR="00092E28" w:rsidRDefault="00AA7EF0" w:rsidP="00092E28">
      <w:pPr>
        <w:pStyle w:val="MPnadpis2"/>
        <w:numPr>
          <w:ilvl w:val="1"/>
          <w:numId w:val="3"/>
        </w:numPr>
        <w:ind w:left="709" w:hanging="709"/>
      </w:pPr>
      <w:bookmarkStart w:id="104" w:name="_Toc256000045"/>
      <w:r>
        <w:t>Podání VZ</w:t>
      </w:r>
      <w:bookmarkEnd w:id="104"/>
    </w:p>
    <w:p w14:paraId="405CF8F6" w14:textId="77777777" w:rsidR="00092E28" w:rsidRDefault="00AA7EF0" w:rsidP="00092E28">
      <w:pPr>
        <w:spacing w:after="240"/>
        <w:jc w:val="both"/>
      </w:pPr>
      <w:r>
        <w:t xml:space="preserve">Po </w:t>
      </w:r>
      <w:r>
        <w:t>podepsání žádosti o podporu musí žadatel/příjemce jednotlivé zakázky podat!!!</w:t>
      </w:r>
    </w:p>
    <w:p w14:paraId="49C7D7F9" w14:textId="77777777" w:rsidR="00092E28" w:rsidRDefault="00AA7EF0" w:rsidP="00092E28">
      <w:pPr>
        <w:jc w:val="both"/>
      </w:pPr>
      <w:r w:rsidRPr="005403BB">
        <w:rPr>
          <w:rFonts w:ascii="Arial" w:hAnsi="Arial" w:cs="Arial"/>
          <w:noProof/>
          <w:lang w:eastAsia="cs-CZ"/>
        </w:rPr>
        <w:drawing>
          <wp:inline distT="0" distB="0" distL="0" distR="0" wp14:anchorId="728903D3" wp14:editId="0D64B628">
            <wp:extent cx="5758180" cy="2263140"/>
            <wp:effectExtent l="0" t="0" r="0" b="3810"/>
            <wp:docPr id="1994426564" name="Obrázek 199442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77973" name="Picture 6"/>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5758180" cy="2263140"/>
                    </a:xfrm>
                    <a:prstGeom prst="rect">
                      <a:avLst/>
                    </a:prstGeom>
                    <a:noFill/>
                    <a:ln>
                      <a:noFill/>
                    </a:ln>
                  </pic:spPr>
                </pic:pic>
              </a:graphicData>
            </a:graphic>
          </wp:inline>
        </w:drawing>
      </w:r>
    </w:p>
    <w:p w14:paraId="12B546CC" w14:textId="77777777" w:rsidR="00092E28" w:rsidRDefault="00092E28" w:rsidP="00092E28">
      <w:pPr>
        <w:jc w:val="both"/>
      </w:pPr>
    </w:p>
    <w:p w14:paraId="4F69C3B2" w14:textId="77777777" w:rsidR="00092E28" w:rsidRPr="0068382C" w:rsidRDefault="00AA7EF0" w:rsidP="0068382C">
      <w:pPr>
        <w:jc w:val="both"/>
        <w:rPr>
          <w:b/>
          <w:bCs/>
        </w:rPr>
      </w:pPr>
      <w:r w:rsidRPr="0068382C">
        <w:rPr>
          <w:b/>
          <w:bCs/>
        </w:rPr>
        <w:t>UPOZORNĚNÍ</w:t>
      </w:r>
    </w:p>
    <w:p w14:paraId="2785575C" w14:textId="77777777" w:rsidR="00092E28" w:rsidRPr="00092E28" w:rsidRDefault="00AA7EF0" w:rsidP="00092E28">
      <w:pPr>
        <w:jc w:val="both"/>
        <w:rPr>
          <w:i/>
          <w:iCs/>
        </w:rPr>
      </w:pPr>
      <w:r w:rsidRPr="00092E28">
        <w:rPr>
          <w:i/>
          <w:iCs/>
        </w:rPr>
        <w:t>V případě úpravy VZ v rámci hodnocení je nutné každou VZ po úpravě opět finalizovat a podat. VZ je před úpravou nutné zpřístupnit k editaci. Všechny upravené zakázk</w:t>
      </w:r>
      <w:r w:rsidRPr="00092E28">
        <w:rPr>
          <w:i/>
          <w:iCs/>
        </w:rPr>
        <w:t>y musí být finalizovány a podány nejpozději ve stejný den jako žádost o podporu.</w:t>
      </w:r>
    </w:p>
    <w:p w14:paraId="41753A24" w14:textId="77777777" w:rsidR="00092E28" w:rsidRDefault="00092E28" w:rsidP="00092E28">
      <w:pPr>
        <w:jc w:val="both"/>
      </w:pPr>
    </w:p>
    <w:p w14:paraId="49444920" w14:textId="77777777" w:rsidR="00092E28" w:rsidRDefault="00AA7EF0" w:rsidP="00092E28">
      <w:pPr>
        <w:pStyle w:val="MPnadpis1"/>
        <w:numPr>
          <w:ilvl w:val="0"/>
          <w:numId w:val="3"/>
        </w:numPr>
        <w:ind w:left="426" w:hanging="426"/>
      </w:pPr>
      <w:bookmarkStart w:id="105" w:name="_Toc256000046"/>
      <w:r>
        <w:lastRenderedPageBreak/>
        <w:t>Založení, úprava a mazání VZ na již podané žádosti o podporu</w:t>
      </w:r>
      <w:bookmarkEnd w:id="105"/>
    </w:p>
    <w:p w14:paraId="5BB6267E" w14:textId="77777777" w:rsidR="00092E28" w:rsidRDefault="00AA7EF0" w:rsidP="00092E28">
      <w:pPr>
        <w:pStyle w:val="MPnadpis2"/>
        <w:numPr>
          <w:ilvl w:val="1"/>
          <w:numId w:val="3"/>
        </w:numPr>
        <w:ind w:left="709" w:hanging="709"/>
      </w:pPr>
      <w:bookmarkStart w:id="106" w:name="_Toc256000047"/>
      <w:r>
        <w:t>Umístění modulu „Veřejné zakázky“</w:t>
      </w:r>
      <w:bookmarkEnd w:id="106"/>
    </w:p>
    <w:p w14:paraId="75EF8FC1" w14:textId="77777777" w:rsidR="00092E28" w:rsidRDefault="00AA7EF0" w:rsidP="00092E28">
      <w:pPr>
        <w:spacing w:after="240"/>
        <w:jc w:val="both"/>
      </w:pPr>
      <w:r>
        <w:t xml:space="preserve">Modul Veřejné zakázky se nachází v levém menu projektu v části </w:t>
      </w:r>
      <w:r>
        <w:t>Informování o realizaci:</w:t>
      </w:r>
    </w:p>
    <w:p w14:paraId="026AD31B" w14:textId="77777777" w:rsidR="00092E28" w:rsidRDefault="00AA7EF0" w:rsidP="00092E28">
      <w:pPr>
        <w:jc w:val="both"/>
      </w:pPr>
      <w:r w:rsidRPr="00F338B6">
        <w:rPr>
          <w:noProof/>
        </w:rPr>
        <w:drawing>
          <wp:inline distT="0" distB="0" distL="0" distR="0" wp14:anchorId="6BACE3C9" wp14:editId="62AB8C41">
            <wp:extent cx="1354455" cy="2762250"/>
            <wp:effectExtent l="0" t="0" r="0" b="0"/>
            <wp:docPr id="1994426565" name="Obrázek 199442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43618" name="Picture 1"/>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1365912" cy="2785615"/>
                    </a:xfrm>
                    <a:prstGeom prst="rect">
                      <a:avLst/>
                    </a:prstGeom>
                    <a:noFill/>
                    <a:ln>
                      <a:noFill/>
                    </a:ln>
                  </pic:spPr>
                </pic:pic>
              </a:graphicData>
            </a:graphic>
          </wp:inline>
        </w:drawing>
      </w:r>
    </w:p>
    <w:p w14:paraId="57316D2D" w14:textId="77777777" w:rsidR="00092E28" w:rsidRDefault="00092E28" w:rsidP="00092E28">
      <w:pPr>
        <w:jc w:val="both"/>
      </w:pPr>
    </w:p>
    <w:p w14:paraId="1E36444C" w14:textId="77777777" w:rsidR="00092E28" w:rsidRDefault="00AA7EF0" w:rsidP="00092E28">
      <w:pPr>
        <w:pStyle w:val="MPnadpis2"/>
        <w:numPr>
          <w:ilvl w:val="1"/>
          <w:numId w:val="3"/>
        </w:numPr>
        <w:ind w:left="709" w:hanging="709"/>
      </w:pPr>
      <w:bookmarkStart w:id="107" w:name="_Toc256000048"/>
      <w:r>
        <w:t>Obsah modulu „Veřejné zakázky“</w:t>
      </w:r>
      <w:bookmarkEnd w:id="107"/>
    </w:p>
    <w:p w14:paraId="22E6E623" w14:textId="77777777" w:rsidR="00092E28" w:rsidRDefault="00AA7EF0" w:rsidP="00092E28">
      <w:pPr>
        <w:spacing w:after="240"/>
        <w:jc w:val="both"/>
      </w:pPr>
      <w:r>
        <w:t>Modul Veřejné zakázky obsahuje dvě základní záložky a přehled VZ.</w:t>
      </w:r>
    </w:p>
    <w:p w14:paraId="0F178DFB" w14:textId="77777777" w:rsidR="00092E28" w:rsidRDefault="00AA7EF0" w:rsidP="00092E28">
      <w:pPr>
        <w:jc w:val="both"/>
      </w:pPr>
      <w:r w:rsidRPr="00F338B6">
        <w:rPr>
          <w:noProof/>
          <w:lang w:eastAsia="cs-CZ"/>
        </w:rPr>
        <w:drawing>
          <wp:inline distT="0" distB="0" distL="0" distR="0" wp14:anchorId="6A308BBA" wp14:editId="636D50E9">
            <wp:extent cx="5209778" cy="2495550"/>
            <wp:effectExtent l="0" t="0" r="0" b="0"/>
            <wp:docPr id="1994426566" name="Obrázek 199442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129099" name="Picture 24"/>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5212079" cy="2496652"/>
                    </a:xfrm>
                    <a:prstGeom prst="rect">
                      <a:avLst/>
                    </a:prstGeom>
                    <a:noFill/>
                    <a:ln>
                      <a:noFill/>
                    </a:ln>
                  </pic:spPr>
                </pic:pic>
              </a:graphicData>
            </a:graphic>
          </wp:inline>
        </w:drawing>
      </w:r>
    </w:p>
    <w:p w14:paraId="15AE91AE" w14:textId="77777777" w:rsidR="0068382C" w:rsidRDefault="00AA7EF0" w:rsidP="0068382C">
      <w:pPr>
        <w:pStyle w:val="MPnadpis2"/>
        <w:numPr>
          <w:ilvl w:val="1"/>
          <w:numId w:val="3"/>
        </w:numPr>
        <w:ind w:left="709" w:hanging="709"/>
      </w:pPr>
      <w:bookmarkStart w:id="108" w:name="_Toc256000049"/>
      <w:r>
        <w:lastRenderedPageBreak/>
        <w:t>Administrativní stav, HASH a pořadové číslo VZ</w:t>
      </w:r>
      <w:bookmarkEnd w:id="108"/>
    </w:p>
    <w:p w14:paraId="65177C3A" w14:textId="77777777" w:rsidR="0068382C" w:rsidRDefault="00AA7EF0" w:rsidP="0068382C">
      <w:pPr>
        <w:spacing w:after="240"/>
        <w:jc w:val="both"/>
      </w:pPr>
      <w:r>
        <w:t>Každá zakázka má Administrativní stav a HASH VZ, pořadové číslo je zakázce přiděle</w:t>
      </w:r>
      <w:r>
        <w:t>no po prvním podání:</w:t>
      </w:r>
    </w:p>
    <w:p w14:paraId="5105A9DE" w14:textId="77777777" w:rsidR="0068382C" w:rsidRDefault="00AA7EF0" w:rsidP="0068382C">
      <w:pPr>
        <w:jc w:val="both"/>
      </w:pPr>
      <w:r w:rsidRPr="00F338B6">
        <w:rPr>
          <w:noProof/>
          <w:lang w:eastAsia="cs-CZ"/>
        </w:rPr>
        <w:drawing>
          <wp:inline distT="0" distB="0" distL="0" distR="0" wp14:anchorId="73C5DB86" wp14:editId="08839E91">
            <wp:extent cx="5753735" cy="3420110"/>
            <wp:effectExtent l="0" t="0" r="0" b="0"/>
            <wp:docPr id="1994426567" name="Obrázek 199442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07327" name="Picture 3"/>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5753735" cy="3420110"/>
                    </a:xfrm>
                    <a:prstGeom prst="rect">
                      <a:avLst/>
                    </a:prstGeom>
                    <a:noFill/>
                    <a:ln>
                      <a:noFill/>
                    </a:ln>
                  </pic:spPr>
                </pic:pic>
              </a:graphicData>
            </a:graphic>
          </wp:inline>
        </w:drawing>
      </w:r>
    </w:p>
    <w:p w14:paraId="61527998" w14:textId="77777777" w:rsidR="0068382C" w:rsidRDefault="0068382C" w:rsidP="0068382C">
      <w:pPr>
        <w:jc w:val="both"/>
      </w:pPr>
    </w:p>
    <w:p w14:paraId="340FB527" w14:textId="77777777" w:rsidR="0068382C" w:rsidRPr="0068382C" w:rsidRDefault="00AA7EF0" w:rsidP="0068382C">
      <w:pPr>
        <w:jc w:val="both"/>
        <w:rPr>
          <w:b/>
          <w:bCs/>
        </w:rPr>
      </w:pPr>
      <w:r w:rsidRPr="0068382C">
        <w:rPr>
          <w:b/>
          <w:bCs/>
        </w:rPr>
        <w:t>Administrativní stavy VZ</w:t>
      </w:r>
    </w:p>
    <w:tbl>
      <w:tblPr>
        <w:tblStyle w:val="Mkatabulky"/>
        <w:tblW w:w="0" w:type="auto"/>
        <w:tblLook w:val="04A0" w:firstRow="1" w:lastRow="0" w:firstColumn="1" w:lastColumn="0" w:noHBand="0" w:noVBand="1"/>
      </w:tblPr>
      <w:tblGrid>
        <w:gridCol w:w="1980"/>
        <w:gridCol w:w="7082"/>
      </w:tblGrid>
      <w:tr w:rsidR="008F746B" w14:paraId="42C9E60B" w14:textId="77777777" w:rsidTr="0068382C">
        <w:trPr>
          <w:trHeight w:val="624"/>
        </w:trPr>
        <w:tc>
          <w:tcPr>
            <w:tcW w:w="1980" w:type="dxa"/>
          </w:tcPr>
          <w:p w14:paraId="59A57973" w14:textId="77777777" w:rsidR="0068382C" w:rsidRPr="005403BB" w:rsidRDefault="00AA7EF0" w:rsidP="00B76114">
            <w:pPr>
              <w:rPr>
                <w:rFonts w:ascii="Arial" w:hAnsi="Arial" w:cs="Arial"/>
              </w:rPr>
            </w:pPr>
            <w:r w:rsidRPr="005403BB">
              <w:rPr>
                <w:rFonts w:ascii="Arial" w:hAnsi="Arial" w:cs="Arial"/>
              </w:rPr>
              <w:t>Rozpracována</w:t>
            </w:r>
          </w:p>
        </w:tc>
        <w:tc>
          <w:tcPr>
            <w:tcW w:w="7082" w:type="dxa"/>
            <w:vAlign w:val="center"/>
          </w:tcPr>
          <w:p w14:paraId="3C311A47" w14:textId="77777777" w:rsidR="0068382C" w:rsidRPr="005403BB" w:rsidRDefault="00AA7EF0" w:rsidP="0068382C">
            <w:pPr>
              <w:rPr>
                <w:rFonts w:ascii="Arial" w:hAnsi="Arial" w:cs="Arial"/>
              </w:rPr>
            </w:pPr>
            <w:r w:rsidRPr="005403BB">
              <w:rPr>
                <w:rFonts w:ascii="Arial" w:hAnsi="Arial" w:cs="Arial"/>
              </w:rPr>
              <w:t>Jedná se o stav v MS2014+, který značí, že žadatel/příjemce se záznamem pracuje</w:t>
            </w:r>
            <w:r>
              <w:rPr>
                <w:rFonts w:ascii="Arial" w:hAnsi="Arial" w:cs="Arial"/>
              </w:rPr>
              <w:t>.</w:t>
            </w:r>
          </w:p>
        </w:tc>
      </w:tr>
      <w:tr w:rsidR="008F746B" w14:paraId="5BB35FCF" w14:textId="77777777" w:rsidTr="0068382C">
        <w:trPr>
          <w:trHeight w:val="624"/>
        </w:trPr>
        <w:tc>
          <w:tcPr>
            <w:tcW w:w="1980" w:type="dxa"/>
          </w:tcPr>
          <w:p w14:paraId="568AFC13" w14:textId="77777777" w:rsidR="0068382C" w:rsidRPr="005403BB" w:rsidRDefault="00AA7EF0" w:rsidP="00B76114">
            <w:pPr>
              <w:rPr>
                <w:rFonts w:ascii="Arial" w:hAnsi="Arial" w:cs="Arial"/>
              </w:rPr>
            </w:pPr>
            <w:r w:rsidRPr="005403BB">
              <w:rPr>
                <w:rFonts w:ascii="Arial" w:hAnsi="Arial" w:cs="Arial"/>
              </w:rPr>
              <w:t>Finalizována</w:t>
            </w:r>
          </w:p>
        </w:tc>
        <w:tc>
          <w:tcPr>
            <w:tcW w:w="7082" w:type="dxa"/>
            <w:vAlign w:val="center"/>
          </w:tcPr>
          <w:p w14:paraId="2CF55B11" w14:textId="77777777" w:rsidR="0068382C" w:rsidRPr="005403BB" w:rsidRDefault="00AA7EF0" w:rsidP="0068382C">
            <w:pPr>
              <w:rPr>
                <w:rFonts w:ascii="Arial" w:hAnsi="Arial" w:cs="Arial"/>
              </w:rPr>
            </w:pPr>
            <w:r w:rsidRPr="005403BB">
              <w:rPr>
                <w:rFonts w:ascii="Arial" w:hAnsi="Arial" w:cs="Arial"/>
              </w:rPr>
              <w:t xml:space="preserve">Jedná se o stav v MS2014+, který značí, že žadatel/příjemce se záznamem již nepracuje, ale </w:t>
            </w:r>
            <w:r w:rsidRPr="005403BB">
              <w:rPr>
                <w:rFonts w:ascii="Arial" w:hAnsi="Arial" w:cs="Arial"/>
              </w:rPr>
              <w:t>dosud nedošlo k jeho podání</w:t>
            </w:r>
            <w:r>
              <w:rPr>
                <w:rFonts w:ascii="Arial" w:hAnsi="Arial" w:cs="Arial"/>
              </w:rPr>
              <w:t>.</w:t>
            </w:r>
          </w:p>
        </w:tc>
      </w:tr>
      <w:tr w:rsidR="008F746B" w14:paraId="5108FB4B" w14:textId="77777777" w:rsidTr="0068382C">
        <w:trPr>
          <w:trHeight w:val="850"/>
        </w:trPr>
        <w:tc>
          <w:tcPr>
            <w:tcW w:w="1980" w:type="dxa"/>
          </w:tcPr>
          <w:p w14:paraId="0B6F70BA" w14:textId="77777777" w:rsidR="0068382C" w:rsidRPr="005403BB" w:rsidRDefault="00AA7EF0" w:rsidP="00B76114">
            <w:pPr>
              <w:rPr>
                <w:rFonts w:ascii="Arial" w:hAnsi="Arial" w:cs="Arial"/>
              </w:rPr>
            </w:pPr>
            <w:r w:rsidRPr="005403BB">
              <w:rPr>
                <w:rFonts w:ascii="Arial" w:hAnsi="Arial" w:cs="Arial"/>
              </w:rPr>
              <w:t>Podána</w:t>
            </w:r>
          </w:p>
        </w:tc>
        <w:tc>
          <w:tcPr>
            <w:tcW w:w="7082" w:type="dxa"/>
            <w:vAlign w:val="center"/>
          </w:tcPr>
          <w:p w14:paraId="4D4451F5" w14:textId="77777777" w:rsidR="0068382C" w:rsidRPr="005403BB" w:rsidRDefault="00AA7EF0" w:rsidP="0068382C">
            <w:pPr>
              <w:rPr>
                <w:rFonts w:ascii="Arial" w:hAnsi="Arial" w:cs="Arial"/>
              </w:rPr>
            </w:pPr>
            <w:r w:rsidRPr="005403BB">
              <w:rPr>
                <w:rFonts w:ascii="Arial" w:hAnsi="Arial" w:cs="Arial"/>
              </w:rPr>
              <w:t xml:space="preserve">Jedná se o stav </w:t>
            </w:r>
            <w:r>
              <w:rPr>
                <w:rFonts w:ascii="Arial" w:hAnsi="Arial" w:cs="Arial"/>
              </w:rPr>
              <w:t>v</w:t>
            </w:r>
            <w:r w:rsidRPr="005403BB">
              <w:rPr>
                <w:rFonts w:ascii="Arial" w:hAnsi="Arial" w:cs="Arial"/>
              </w:rPr>
              <w:t xml:space="preserve"> MS2014+, který značí, že žadatel/příjemce předložil upravený záznam na zprostředkující subjekt. Příjemce se záznamem již nemůže pracovat. </w:t>
            </w:r>
          </w:p>
        </w:tc>
      </w:tr>
      <w:tr w:rsidR="008F746B" w14:paraId="5A9049EC" w14:textId="77777777" w:rsidTr="0068382C">
        <w:trPr>
          <w:trHeight w:val="850"/>
        </w:trPr>
        <w:tc>
          <w:tcPr>
            <w:tcW w:w="1980" w:type="dxa"/>
          </w:tcPr>
          <w:p w14:paraId="609D5D89" w14:textId="77777777" w:rsidR="0068382C" w:rsidRPr="005403BB" w:rsidRDefault="00AA7EF0" w:rsidP="00B76114">
            <w:pPr>
              <w:rPr>
                <w:rFonts w:ascii="Arial" w:hAnsi="Arial" w:cs="Arial"/>
              </w:rPr>
            </w:pPr>
            <w:r w:rsidRPr="005403BB">
              <w:rPr>
                <w:rFonts w:ascii="Arial" w:hAnsi="Arial" w:cs="Arial"/>
              </w:rPr>
              <w:t>Vrácena</w:t>
            </w:r>
          </w:p>
        </w:tc>
        <w:tc>
          <w:tcPr>
            <w:tcW w:w="7082" w:type="dxa"/>
            <w:vAlign w:val="center"/>
          </w:tcPr>
          <w:p w14:paraId="101A4330" w14:textId="77777777" w:rsidR="0068382C" w:rsidRPr="005403BB" w:rsidRDefault="00AA7EF0" w:rsidP="0068382C">
            <w:pPr>
              <w:rPr>
                <w:rFonts w:ascii="Arial" w:hAnsi="Arial" w:cs="Arial"/>
              </w:rPr>
            </w:pPr>
            <w:r w:rsidRPr="005403BB">
              <w:rPr>
                <w:rFonts w:ascii="Arial" w:hAnsi="Arial" w:cs="Arial"/>
              </w:rPr>
              <w:t>Jedná se o stav, kdy pracovník zprostředkujícího subj</w:t>
            </w:r>
            <w:r w:rsidRPr="005403BB">
              <w:rPr>
                <w:rFonts w:ascii="Arial" w:hAnsi="Arial" w:cs="Arial"/>
              </w:rPr>
              <w:t xml:space="preserve">ektu vrátil příjemci záznam k přepracování, se záznamem může pracovat pouze žadatel/příjemce. </w:t>
            </w:r>
          </w:p>
        </w:tc>
      </w:tr>
      <w:tr w:rsidR="008F746B" w14:paraId="26A22425" w14:textId="77777777" w:rsidTr="0068382C">
        <w:trPr>
          <w:trHeight w:val="1871"/>
        </w:trPr>
        <w:tc>
          <w:tcPr>
            <w:tcW w:w="1980" w:type="dxa"/>
          </w:tcPr>
          <w:p w14:paraId="6C70D97E" w14:textId="77777777" w:rsidR="0068382C" w:rsidRPr="005403BB" w:rsidRDefault="00AA7EF0" w:rsidP="00B76114">
            <w:pPr>
              <w:rPr>
                <w:rFonts w:ascii="Arial" w:hAnsi="Arial" w:cs="Arial"/>
              </w:rPr>
            </w:pPr>
            <w:r w:rsidRPr="005403BB">
              <w:rPr>
                <w:rFonts w:ascii="Arial" w:hAnsi="Arial" w:cs="Arial"/>
              </w:rPr>
              <w:t>Schválena, případně Přijata</w:t>
            </w:r>
          </w:p>
        </w:tc>
        <w:tc>
          <w:tcPr>
            <w:tcW w:w="7082" w:type="dxa"/>
            <w:vAlign w:val="center"/>
          </w:tcPr>
          <w:p w14:paraId="4054B328" w14:textId="77777777" w:rsidR="0068382C" w:rsidRPr="005403BB" w:rsidRDefault="00AA7EF0" w:rsidP="0068382C">
            <w:pPr>
              <w:rPr>
                <w:rFonts w:ascii="Arial" w:hAnsi="Arial" w:cs="Arial"/>
              </w:rPr>
            </w:pPr>
            <w:r w:rsidRPr="005403BB">
              <w:rPr>
                <w:rFonts w:ascii="Arial" w:hAnsi="Arial" w:cs="Arial"/>
              </w:rPr>
              <w:t xml:space="preserve">Jedná se o stav, kdy pracovník zprostředkujícího subjektu přijal změny provedené žadatelem/příjemcem. </w:t>
            </w:r>
          </w:p>
          <w:p w14:paraId="0C69CD17" w14:textId="77777777" w:rsidR="0068382C" w:rsidRPr="0068382C" w:rsidRDefault="00AA7EF0" w:rsidP="0068382C">
            <w:pPr>
              <w:rPr>
                <w:rFonts w:ascii="Arial" w:hAnsi="Arial" w:cs="Arial"/>
                <w:b/>
                <w:bCs/>
              </w:rPr>
            </w:pPr>
            <w:r w:rsidRPr="0068382C">
              <w:rPr>
                <w:rFonts w:ascii="Arial" w:hAnsi="Arial" w:cs="Arial"/>
                <w:b/>
                <w:bCs/>
              </w:rPr>
              <w:t xml:space="preserve">Upozorňujeme </w:t>
            </w:r>
            <w:r w:rsidRPr="0068382C">
              <w:rPr>
                <w:rFonts w:ascii="Arial" w:hAnsi="Arial" w:cs="Arial"/>
              </w:rPr>
              <w:t>žadatele/příjemc</w:t>
            </w:r>
            <w:r w:rsidRPr="0068382C">
              <w:rPr>
                <w:rFonts w:ascii="Arial" w:hAnsi="Arial" w:cs="Arial"/>
              </w:rPr>
              <w:t>e</w:t>
            </w:r>
            <w:r w:rsidRPr="0068382C">
              <w:rPr>
                <w:rFonts w:ascii="Arial" w:hAnsi="Arial" w:cs="Arial"/>
                <w:b/>
                <w:bCs/>
              </w:rPr>
              <w:t xml:space="preserve">, že stav „Schválena“ znamená pouze formální přijetí změny na zakázce </w:t>
            </w:r>
            <w:r w:rsidRPr="0068382C">
              <w:rPr>
                <w:rFonts w:ascii="Arial" w:hAnsi="Arial" w:cs="Arial"/>
              </w:rPr>
              <w:t>nikoliv její faktické schválení.</w:t>
            </w:r>
            <w:r w:rsidRPr="0068382C">
              <w:rPr>
                <w:rFonts w:ascii="Arial" w:hAnsi="Arial" w:cs="Arial"/>
                <w:b/>
                <w:bCs/>
              </w:rPr>
              <w:t xml:space="preserve"> </w:t>
            </w:r>
          </w:p>
          <w:p w14:paraId="51EDB0BD" w14:textId="77777777" w:rsidR="0068382C" w:rsidRPr="005403BB" w:rsidRDefault="00AA7EF0" w:rsidP="0068382C">
            <w:pPr>
              <w:rPr>
                <w:rFonts w:ascii="Arial" w:hAnsi="Arial" w:cs="Arial"/>
              </w:rPr>
            </w:pPr>
            <w:r w:rsidRPr="005403BB">
              <w:rPr>
                <w:rFonts w:ascii="Arial" w:hAnsi="Arial" w:cs="Arial"/>
              </w:rPr>
              <w:t xml:space="preserve">O výsledku kontroly obsahu změny na zakázce žadatel/příjemce bude informován samostatným stanoviskem.  </w:t>
            </w:r>
          </w:p>
        </w:tc>
      </w:tr>
    </w:tbl>
    <w:p w14:paraId="35515EFB" w14:textId="77777777" w:rsidR="0068382C" w:rsidRDefault="00AA7EF0" w:rsidP="0068382C">
      <w:pPr>
        <w:pStyle w:val="MPnadpis2"/>
        <w:numPr>
          <w:ilvl w:val="1"/>
          <w:numId w:val="3"/>
        </w:numPr>
        <w:ind w:left="709" w:hanging="709"/>
      </w:pPr>
      <w:bookmarkStart w:id="109" w:name="_Toc256000050"/>
      <w:r>
        <w:lastRenderedPageBreak/>
        <w:t>Stavy VZ</w:t>
      </w:r>
      <w:bookmarkEnd w:id="109"/>
    </w:p>
    <w:p w14:paraId="0DB59E3A" w14:textId="77777777" w:rsidR="0068382C" w:rsidRDefault="00AA7EF0" w:rsidP="0068382C">
      <w:pPr>
        <w:jc w:val="both"/>
      </w:pPr>
      <w:r w:rsidRPr="0068382C">
        <w:rPr>
          <w:u w:val="single"/>
        </w:rPr>
        <w:t xml:space="preserve">Stav VZ vyjadřuje pokrok v </w:t>
      </w:r>
      <w:r w:rsidRPr="0068382C">
        <w:rPr>
          <w:u w:val="single"/>
        </w:rPr>
        <w:t>realizaci veřejné zakázky</w:t>
      </w:r>
      <w:r>
        <w:t>.</w:t>
      </w:r>
    </w:p>
    <w:tbl>
      <w:tblPr>
        <w:tblW w:w="0" w:type="auto"/>
        <w:tblCellMar>
          <w:left w:w="0" w:type="dxa"/>
          <w:right w:w="0" w:type="dxa"/>
        </w:tblCellMar>
        <w:tblLook w:val="04A0" w:firstRow="1" w:lastRow="0" w:firstColumn="1" w:lastColumn="0" w:noHBand="0" w:noVBand="1"/>
      </w:tblPr>
      <w:tblGrid>
        <w:gridCol w:w="877"/>
        <w:gridCol w:w="2434"/>
        <w:gridCol w:w="5670"/>
      </w:tblGrid>
      <w:tr w:rsidR="008F746B" w14:paraId="583AE2D6" w14:textId="77777777" w:rsidTr="00A71879">
        <w:trPr>
          <w:trHeight w:val="510"/>
          <w:tblHeader/>
        </w:trPr>
        <w:tc>
          <w:tcPr>
            <w:tcW w:w="8921"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B83BEC9" w14:textId="77777777" w:rsidR="0068382C" w:rsidRPr="00A71879" w:rsidRDefault="00AA7EF0" w:rsidP="00B76114">
            <w:pPr>
              <w:pStyle w:val="MPtabprvniradek"/>
              <w:rPr>
                <w:sz w:val="22"/>
                <w:szCs w:val="22"/>
                <w:u w:val="single"/>
              </w:rPr>
            </w:pPr>
            <w:r w:rsidRPr="00A71879">
              <w:rPr>
                <w:sz w:val="22"/>
                <w:szCs w:val="22"/>
                <w:u w:val="single"/>
              </w:rPr>
              <w:t>Stav realizace</w:t>
            </w:r>
          </w:p>
        </w:tc>
      </w:tr>
      <w:tr w:rsidR="008F746B" w14:paraId="1F8E404E" w14:textId="77777777" w:rsidTr="00A71879">
        <w:trPr>
          <w:trHeight w:val="397"/>
          <w:tblHeader/>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61CFFF6" w14:textId="77777777" w:rsidR="0068382C" w:rsidRPr="00A71879" w:rsidRDefault="00AA7EF0" w:rsidP="00B76114">
            <w:pPr>
              <w:pStyle w:val="MPtabprvniradek"/>
              <w:rPr>
                <w:sz w:val="22"/>
                <w:szCs w:val="22"/>
                <w:u w:val="single"/>
              </w:rPr>
            </w:pPr>
            <w:r w:rsidRPr="00A71879">
              <w:rPr>
                <w:sz w:val="22"/>
                <w:szCs w:val="22"/>
                <w:u w:val="single"/>
              </w:rPr>
              <w:t>Kód</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01946081" w14:textId="77777777" w:rsidR="0068382C" w:rsidRPr="00A71879" w:rsidRDefault="00AA7EF0" w:rsidP="00B76114">
            <w:pPr>
              <w:pStyle w:val="MPtabprvniradek"/>
              <w:rPr>
                <w:sz w:val="22"/>
                <w:szCs w:val="22"/>
                <w:u w:val="single"/>
              </w:rPr>
            </w:pPr>
            <w:r w:rsidRPr="00A71879">
              <w:rPr>
                <w:sz w:val="22"/>
                <w:szCs w:val="22"/>
                <w:u w:val="single"/>
              </w:rPr>
              <w:t xml:space="preserve">Název </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3446EA10" w14:textId="77777777" w:rsidR="0068382C" w:rsidRPr="00A71879" w:rsidRDefault="00AA7EF0" w:rsidP="00B76114">
            <w:pPr>
              <w:pStyle w:val="MPtabprvniradek"/>
              <w:rPr>
                <w:sz w:val="22"/>
                <w:szCs w:val="22"/>
                <w:u w:val="single"/>
              </w:rPr>
            </w:pPr>
            <w:r w:rsidRPr="00A71879">
              <w:rPr>
                <w:sz w:val="22"/>
                <w:szCs w:val="22"/>
                <w:u w:val="single"/>
              </w:rPr>
              <w:t>Definice</w:t>
            </w:r>
          </w:p>
        </w:tc>
      </w:tr>
      <w:tr w:rsidR="008F746B" w14:paraId="13350B86"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45C32C" w14:textId="77777777" w:rsidR="0068382C" w:rsidRPr="00A71879" w:rsidRDefault="00AA7EF0" w:rsidP="00B76114">
            <w:pPr>
              <w:pStyle w:val="MPtabtext"/>
              <w:rPr>
                <w:sz w:val="22"/>
                <w:szCs w:val="22"/>
              </w:rPr>
            </w:pPr>
            <w:r w:rsidRPr="00A71879">
              <w:rPr>
                <w:sz w:val="22"/>
                <w:szCs w:val="22"/>
              </w:rPr>
              <w:t>ZP01</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225D2E1D" w14:textId="77777777" w:rsidR="0068382C" w:rsidRPr="00A71879" w:rsidRDefault="00AA7EF0" w:rsidP="00B76114">
            <w:pPr>
              <w:pStyle w:val="MPtabtext"/>
              <w:rPr>
                <w:sz w:val="22"/>
                <w:szCs w:val="22"/>
              </w:rPr>
            </w:pPr>
            <w:r w:rsidRPr="00A71879">
              <w:rPr>
                <w:sz w:val="22"/>
                <w:szCs w:val="22"/>
              </w:rPr>
              <w:t>Plánována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BBED66D" w14:textId="77777777" w:rsidR="0068382C" w:rsidRPr="00A71879" w:rsidRDefault="00AA7EF0" w:rsidP="00B76114">
            <w:pPr>
              <w:pStyle w:val="MPtabtext"/>
              <w:jc w:val="left"/>
              <w:rPr>
                <w:sz w:val="22"/>
                <w:szCs w:val="22"/>
              </w:rPr>
            </w:pPr>
            <w:r w:rsidRPr="00A71879">
              <w:rPr>
                <w:sz w:val="22"/>
                <w:szCs w:val="22"/>
              </w:rPr>
              <w:t>Zadávací/výběrové řízení zatím nebylo zahájeno.</w:t>
            </w:r>
          </w:p>
        </w:tc>
      </w:tr>
      <w:tr w:rsidR="008F746B" w14:paraId="2A4C35D6"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07CF8B" w14:textId="77777777" w:rsidR="0068382C" w:rsidRPr="00A71879" w:rsidRDefault="00AA7EF0" w:rsidP="00B76114">
            <w:pPr>
              <w:pStyle w:val="MPtabtext"/>
              <w:rPr>
                <w:sz w:val="22"/>
                <w:szCs w:val="22"/>
              </w:rPr>
            </w:pPr>
            <w:r w:rsidRPr="00A71879">
              <w:rPr>
                <w:sz w:val="22"/>
                <w:szCs w:val="22"/>
              </w:rPr>
              <w:t>ZP02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47B20CB8" w14:textId="77777777" w:rsidR="0068382C" w:rsidRPr="00A71879" w:rsidRDefault="00AA7EF0" w:rsidP="00B76114">
            <w:pPr>
              <w:pStyle w:val="MPtabtext"/>
              <w:rPr>
                <w:sz w:val="22"/>
                <w:szCs w:val="22"/>
              </w:rPr>
            </w:pPr>
            <w:r w:rsidRPr="00A71879">
              <w:rPr>
                <w:sz w:val="22"/>
                <w:szCs w:val="22"/>
              </w:rPr>
              <w:t>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149EC730" w14:textId="77777777" w:rsidR="0068382C" w:rsidRPr="00A71879" w:rsidRDefault="00AA7EF0" w:rsidP="00B76114">
            <w:pPr>
              <w:pStyle w:val="MPtabtext"/>
              <w:jc w:val="left"/>
              <w:rPr>
                <w:sz w:val="22"/>
                <w:szCs w:val="22"/>
              </w:rPr>
            </w:pPr>
            <w:r w:rsidRPr="00A71879">
              <w:rPr>
                <w:sz w:val="22"/>
                <w:szCs w:val="22"/>
              </w:rPr>
              <w:t>Zadávací/výběrové řízení bylo zahájeno, nachází se v některé ze svých procesních fází.</w:t>
            </w:r>
          </w:p>
        </w:tc>
      </w:tr>
      <w:tr w:rsidR="008F746B" w14:paraId="3DB108E3"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BA0B76" w14:textId="77777777" w:rsidR="0068382C" w:rsidRPr="00A71879" w:rsidRDefault="00AA7EF0" w:rsidP="00B76114">
            <w:pPr>
              <w:pStyle w:val="MPtabtext"/>
              <w:rPr>
                <w:sz w:val="22"/>
                <w:szCs w:val="22"/>
              </w:rPr>
            </w:pPr>
            <w:r w:rsidRPr="00A71879">
              <w:rPr>
                <w:sz w:val="22"/>
                <w:szCs w:val="22"/>
              </w:rPr>
              <w:t>ZN02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24569AF7" w14:textId="77777777" w:rsidR="0068382C" w:rsidRPr="00A71879" w:rsidRDefault="00AA7EF0" w:rsidP="00B76114">
            <w:pPr>
              <w:pStyle w:val="MPtabtext"/>
              <w:rPr>
                <w:sz w:val="22"/>
                <w:szCs w:val="22"/>
              </w:rPr>
            </w:pPr>
            <w:r w:rsidRPr="00A71879">
              <w:rPr>
                <w:sz w:val="22"/>
                <w:szCs w:val="22"/>
              </w:rPr>
              <w:t>Nezahájena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2983BB31" w14:textId="77777777" w:rsidR="0068382C" w:rsidRPr="00A71879" w:rsidRDefault="00AA7EF0" w:rsidP="00B76114">
            <w:pPr>
              <w:pStyle w:val="MPtabtext"/>
              <w:jc w:val="left"/>
              <w:rPr>
                <w:sz w:val="22"/>
                <w:szCs w:val="22"/>
              </w:rPr>
            </w:pPr>
            <w:r w:rsidRPr="00A71879">
              <w:rPr>
                <w:sz w:val="22"/>
                <w:szCs w:val="22"/>
              </w:rPr>
              <w:t>Plánované zadávací/výběrové řízení nebylo zahájeno, zakázka se nebude realizovat.</w:t>
            </w:r>
          </w:p>
        </w:tc>
      </w:tr>
      <w:tr w:rsidR="008F746B" w14:paraId="5367409E"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AECE3F" w14:textId="77777777" w:rsidR="0068382C" w:rsidRPr="00A71879" w:rsidRDefault="00AA7EF0" w:rsidP="00B76114">
            <w:pPr>
              <w:pStyle w:val="MPtabtext"/>
              <w:rPr>
                <w:sz w:val="22"/>
                <w:szCs w:val="22"/>
              </w:rPr>
            </w:pPr>
            <w:r w:rsidRPr="00A71879">
              <w:rPr>
                <w:sz w:val="22"/>
                <w:szCs w:val="22"/>
              </w:rPr>
              <w:t>ZP03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0C2B224D" w14:textId="77777777" w:rsidR="0068382C" w:rsidRPr="00A71879" w:rsidRDefault="00AA7EF0" w:rsidP="00B76114">
            <w:pPr>
              <w:pStyle w:val="MPtabtext"/>
              <w:rPr>
                <w:sz w:val="22"/>
                <w:szCs w:val="22"/>
              </w:rPr>
            </w:pPr>
            <w:r w:rsidRPr="00A71879">
              <w:rPr>
                <w:sz w:val="22"/>
                <w:szCs w:val="22"/>
              </w:rPr>
              <w:t>Zadána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DCFAE86" w14:textId="77777777" w:rsidR="0068382C" w:rsidRPr="00A71879" w:rsidRDefault="00AA7EF0" w:rsidP="00B76114">
            <w:pPr>
              <w:pStyle w:val="MPtabtext"/>
              <w:rPr>
                <w:sz w:val="22"/>
                <w:szCs w:val="22"/>
              </w:rPr>
            </w:pPr>
            <w:r w:rsidRPr="00A71879">
              <w:rPr>
                <w:sz w:val="22"/>
                <w:szCs w:val="22"/>
              </w:rPr>
              <w:t>Byla uzavřena smlouva na plnění zakázky.</w:t>
            </w:r>
          </w:p>
        </w:tc>
      </w:tr>
      <w:tr w:rsidR="008F746B" w14:paraId="3E8EBE0F" w14:textId="77777777" w:rsidTr="00A71879">
        <w:trPr>
          <w:trHeight w:val="113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26C3A4" w14:textId="77777777" w:rsidR="0068382C" w:rsidRPr="00A71879" w:rsidRDefault="00AA7EF0" w:rsidP="00B76114">
            <w:pPr>
              <w:pStyle w:val="MPtabtext"/>
              <w:rPr>
                <w:sz w:val="22"/>
                <w:szCs w:val="22"/>
              </w:rPr>
            </w:pPr>
            <w:r w:rsidRPr="00A71879">
              <w:rPr>
                <w:sz w:val="22"/>
                <w:szCs w:val="22"/>
              </w:rPr>
              <w:t>ZU03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592C470A" w14:textId="77777777" w:rsidR="0068382C" w:rsidRPr="00A71879" w:rsidRDefault="00AA7EF0" w:rsidP="00B76114">
            <w:pPr>
              <w:pStyle w:val="MPtabtext"/>
              <w:rPr>
                <w:sz w:val="22"/>
                <w:szCs w:val="22"/>
              </w:rPr>
            </w:pPr>
            <w:r w:rsidRPr="00A71879">
              <w:rPr>
                <w:sz w:val="22"/>
                <w:szCs w:val="22"/>
              </w:rPr>
              <w:t>Předběžné opatření</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12AE2A05" w14:textId="77777777" w:rsidR="0068382C" w:rsidRPr="00A71879" w:rsidRDefault="00AA7EF0" w:rsidP="00B76114">
            <w:pPr>
              <w:pStyle w:val="MPtabtext"/>
              <w:jc w:val="left"/>
              <w:rPr>
                <w:sz w:val="22"/>
                <w:szCs w:val="22"/>
              </w:rPr>
            </w:pPr>
            <w:r w:rsidRPr="00A71879">
              <w:rPr>
                <w:sz w:val="22"/>
                <w:szCs w:val="22"/>
              </w:rPr>
              <w:t xml:space="preserve">Úřad pro ochranu hospodářské soutěže (ÚOHS) nařídil před vydáním rozhodnutí ve správním </w:t>
            </w:r>
            <w:r w:rsidRPr="00A71879">
              <w:rPr>
                <w:sz w:val="22"/>
                <w:szCs w:val="22"/>
              </w:rPr>
              <w:t>řízení předběžné opatření, kterým pozastavuje zadávací řízení nebo zakazuje uzavřít smlouvu v zadávacím řízení.</w:t>
            </w:r>
          </w:p>
        </w:tc>
      </w:tr>
      <w:tr w:rsidR="008F746B" w14:paraId="7C29EC2C"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1E20CA" w14:textId="77777777" w:rsidR="0068382C" w:rsidRPr="00A71879" w:rsidRDefault="00AA7EF0" w:rsidP="00B76114">
            <w:pPr>
              <w:pStyle w:val="MPtabtext"/>
              <w:rPr>
                <w:sz w:val="22"/>
                <w:szCs w:val="22"/>
              </w:rPr>
            </w:pPr>
            <w:r w:rsidRPr="00A71879">
              <w:rPr>
                <w:sz w:val="22"/>
                <w:szCs w:val="22"/>
              </w:rPr>
              <w:t>ZN03b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6FDCA8F7" w14:textId="77777777" w:rsidR="0068382C" w:rsidRPr="00A71879" w:rsidRDefault="00AA7EF0" w:rsidP="00B76114">
            <w:pPr>
              <w:pStyle w:val="MPtabtext"/>
              <w:rPr>
                <w:sz w:val="22"/>
                <w:szCs w:val="22"/>
              </w:rPr>
            </w:pPr>
            <w:r w:rsidRPr="00A71879">
              <w:rPr>
                <w:sz w:val="22"/>
                <w:szCs w:val="22"/>
              </w:rPr>
              <w:t>Zrušena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7F4B05C9" w14:textId="77777777" w:rsidR="0068382C" w:rsidRPr="00A71879" w:rsidRDefault="00AA7EF0" w:rsidP="00B76114">
            <w:pPr>
              <w:pStyle w:val="MPtabtext"/>
              <w:jc w:val="left"/>
              <w:rPr>
                <w:sz w:val="22"/>
                <w:szCs w:val="22"/>
              </w:rPr>
            </w:pPr>
            <w:r w:rsidRPr="00A71879">
              <w:rPr>
                <w:sz w:val="22"/>
                <w:szCs w:val="22"/>
              </w:rPr>
              <w:t>Zadávací řízení bylo zrušeno na základě rozhodnutí ÚOHS.</w:t>
            </w:r>
          </w:p>
        </w:tc>
      </w:tr>
      <w:tr w:rsidR="008F746B" w14:paraId="6580884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56536F" w14:textId="77777777" w:rsidR="0068382C" w:rsidRPr="00A71879" w:rsidRDefault="00AA7EF0" w:rsidP="00B76114">
            <w:pPr>
              <w:pStyle w:val="MPtabtext"/>
              <w:rPr>
                <w:sz w:val="22"/>
                <w:szCs w:val="22"/>
              </w:rPr>
            </w:pPr>
            <w:r w:rsidRPr="00A71879">
              <w:rPr>
                <w:sz w:val="22"/>
                <w:szCs w:val="22"/>
              </w:rPr>
              <w:t>ZN03a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5DCBC87A" w14:textId="77777777" w:rsidR="0068382C" w:rsidRPr="00A71879" w:rsidRDefault="00AA7EF0" w:rsidP="00B76114">
            <w:pPr>
              <w:pStyle w:val="MPtabtext"/>
              <w:jc w:val="left"/>
              <w:rPr>
                <w:sz w:val="22"/>
                <w:szCs w:val="22"/>
              </w:rPr>
            </w:pPr>
            <w:r w:rsidRPr="00A71879">
              <w:rPr>
                <w:sz w:val="22"/>
                <w:szCs w:val="22"/>
              </w:rPr>
              <w:t>Zrušena ze strany zadavatele</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DD6D399" w14:textId="77777777" w:rsidR="0068382C" w:rsidRPr="00A71879" w:rsidRDefault="00AA7EF0" w:rsidP="00B76114">
            <w:pPr>
              <w:pStyle w:val="MPtabtext"/>
              <w:jc w:val="left"/>
              <w:rPr>
                <w:sz w:val="22"/>
                <w:szCs w:val="22"/>
              </w:rPr>
            </w:pPr>
            <w:r w:rsidRPr="00A71879">
              <w:rPr>
                <w:sz w:val="22"/>
                <w:szCs w:val="22"/>
              </w:rPr>
              <w:t>Zadávací/výběrové řízení bylo zrušeno zadavatelem.</w:t>
            </w:r>
          </w:p>
        </w:tc>
      </w:tr>
      <w:tr w:rsidR="008F746B" w14:paraId="3CDE2740"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F8AA4B" w14:textId="77777777" w:rsidR="0068382C" w:rsidRPr="00A71879" w:rsidRDefault="00AA7EF0" w:rsidP="00B76114">
            <w:pPr>
              <w:pStyle w:val="MPtabtext"/>
              <w:rPr>
                <w:sz w:val="22"/>
                <w:szCs w:val="22"/>
              </w:rPr>
            </w:pPr>
            <w:r w:rsidRPr="00A71879">
              <w:rPr>
                <w:sz w:val="22"/>
                <w:szCs w:val="22"/>
              </w:rPr>
              <w:t>ZP04a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4A9AFF2" w14:textId="77777777" w:rsidR="0068382C" w:rsidRPr="00A71879" w:rsidRDefault="00AA7EF0" w:rsidP="00B76114">
            <w:pPr>
              <w:pStyle w:val="MPtabtext"/>
              <w:rPr>
                <w:sz w:val="22"/>
                <w:szCs w:val="22"/>
              </w:rPr>
            </w:pPr>
            <w:r w:rsidRPr="00A71879">
              <w:rPr>
                <w:sz w:val="22"/>
                <w:szCs w:val="22"/>
              </w:rPr>
              <w:t>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2CCFD9AA" w14:textId="77777777" w:rsidR="0068382C" w:rsidRPr="00A71879" w:rsidRDefault="00AA7EF0" w:rsidP="00B76114">
            <w:pPr>
              <w:pStyle w:val="MPtabtext"/>
              <w:rPr>
                <w:sz w:val="22"/>
                <w:szCs w:val="22"/>
              </w:rPr>
            </w:pPr>
            <w:r w:rsidRPr="00A71879">
              <w:rPr>
                <w:sz w:val="22"/>
                <w:szCs w:val="22"/>
              </w:rPr>
              <w:t xml:space="preserve">Smlouva na plnění zakázky byla splněna. </w:t>
            </w:r>
          </w:p>
        </w:tc>
      </w:tr>
      <w:tr w:rsidR="008F746B" w14:paraId="7459DDF7"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948995" w14:textId="77777777" w:rsidR="0068382C" w:rsidRPr="00A71879" w:rsidRDefault="00AA7EF0" w:rsidP="00B76114">
            <w:pPr>
              <w:pStyle w:val="MPtabtext"/>
              <w:rPr>
                <w:sz w:val="22"/>
                <w:szCs w:val="22"/>
              </w:rPr>
            </w:pPr>
            <w:r w:rsidRPr="00A71879">
              <w:rPr>
                <w:sz w:val="22"/>
                <w:szCs w:val="22"/>
              </w:rPr>
              <w:t>ZP04b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2A6EEFF9" w14:textId="77777777" w:rsidR="0068382C" w:rsidRPr="00A71879" w:rsidRDefault="00AA7EF0" w:rsidP="00B76114">
            <w:pPr>
              <w:pStyle w:val="MPtabtext"/>
              <w:rPr>
                <w:sz w:val="22"/>
                <w:szCs w:val="22"/>
              </w:rPr>
            </w:pPr>
            <w:r w:rsidRPr="00A71879">
              <w:rPr>
                <w:sz w:val="22"/>
                <w:szCs w:val="22"/>
              </w:rPr>
              <w:t>Částečně 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7CF8EAEF" w14:textId="77777777" w:rsidR="0068382C" w:rsidRPr="00A71879" w:rsidRDefault="00AA7EF0" w:rsidP="00B76114">
            <w:pPr>
              <w:pStyle w:val="MPtabtext"/>
              <w:jc w:val="left"/>
              <w:rPr>
                <w:sz w:val="22"/>
                <w:szCs w:val="22"/>
              </w:rPr>
            </w:pPr>
            <w:r w:rsidRPr="00A71879">
              <w:rPr>
                <w:sz w:val="22"/>
                <w:szCs w:val="22"/>
              </w:rPr>
              <w:t>Smlouva na plnění zakázky byla splněna jen částečně, a následně byla ukončena.</w:t>
            </w:r>
          </w:p>
        </w:tc>
      </w:tr>
      <w:tr w:rsidR="008F746B" w14:paraId="073EF662"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A53269" w14:textId="77777777" w:rsidR="0068382C" w:rsidRPr="00A71879" w:rsidRDefault="00AA7EF0" w:rsidP="00B76114">
            <w:pPr>
              <w:pStyle w:val="MPtabtext"/>
              <w:rPr>
                <w:sz w:val="22"/>
                <w:szCs w:val="22"/>
              </w:rPr>
            </w:pPr>
            <w:r w:rsidRPr="00A71879">
              <w:rPr>
                <w:sz w:val="22"/>
                <w:szCs w:val="22"/>
              </w:rPr>
              <w:t>ZN04a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A8BAC59" w14:textId="77777777" w:rsidR="0068382C" w:rsidRPr="00A71879" w:rsidRDefault="00AA7EF0" w:rsidP="00B76114">
            <w:pPr>
              <w:pStyle w:val="MPtabtext"/>
              <w:rPr>
                <w:sz w:val="22"/>
                <w:szCs w:val="22"/>
              </w:rPr>
            </w:pPr>
            <w:r w:rsidRPr="00A71879">
              <w:rPr>
                <w:sz w:val="22"/>
                <w:szCs w:val="22"/>
              </w:rPr>
              <w:t>Nesplněna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B5FDA1A" w14:textId="77777777" w:rsidR="0068382C" w:rsidRPr="00A71879" w:rsidRDefault="00AA7EF0" w:rsidP="00B76114">
            <w:pPr>
              <w:pStyle w:val="MPtabtext"/>
              <w:jc w:val="left"/>
              <w:rPr>
                <w:sz w:val="22"/>
                <w:szCs w:val="22"/>
              </w:rPr>
            </w:pPr>
            <w:r w:rsidRPr="00A71879">
              <w:rPr>
                <w:sz w:val="22"/>
                <w:szCs w:val="22"/>
              </w:rPr>
              <w:t xml:space="preserve">Smlouva na plnění </w:t>
            </w:r>
            <w:r w:rsidRPr="00A71879">
              <w:rPr>
                <w:sz w:val="22"/>
                <w:szCs w:val="22"/>
              </w:rPr>
              <w:t>zakázky byla uzavřena, ale nebude plněna.</w:t>
            </w:r>
          </w:p>
        </w:tc>
      </w:tr>
      <w:tr w:rsidR="008F746B" w14:paraId="4624DF63"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7EC666" w14:textId="77777777" w:rsidR="0068382C" w:rsidRPr="00A71879" w:rsidRDefault="00AA7EF0" w:rsidP="00B76114">
            <w:pPr>
              <w:pStyle w:val="MPtabtext"/>
              <w:rPr>
                <w:sz w:val="22"/>
                <w:szCs w:val="22"/>
              </w:rPr>
            </w:pPr>
            <w:r w:rsidRPr="00A71879">
              <w:rPr>
                <w:sz w:val="22"/>
                <w:szCs w:val="22"/>
              </w:rPr>
              <w:t>ZN04b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B8E04C2" w14:textId="77777777" w:rsidR="0068382C" w:rsidRPr="00A71879" w:rsidRDefault="00AA7EF0" w:rsidP="00B76114">
            <w:pPr>
              <w:pStyle w:val="MPtabtext"/>
              <w:jc w:val="left"/>
              <w:rPr>
                <w:sz w:val="22"/>
                <w:szCs w:val="22"/>
              </w:rPr>
            </w:pPr>
            <w:r w:rsidRPr="00A71879">
              <w:rPr>
                <w:sz w:val="22"/>
                <w:szCs w:val="22"/>
              </w:rPr>
              <w:t>Zákaz plnění smlouvy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25947D0" w14:textId="77777777" w:rsidR="0068382C" w:rsidRPr="00A71879" w:rsidRDefault="00AA7EF0" w:rsidP="00B76114">
            <w:pPr>
              <w:pStyle w:val="MPtabtext"/>
              <w:jc w:val="left"/>
              <w:rPr>
                <w:sz w:val="22"/>
                <w:szCs w:val="22"/>
              </w:rPr>
            </w:pPr>
            <w:r w:rsidRPr="00A71879">
              <w:rPr>
                <w:sz w:val="22"/>
                <w:szCs w:val="22"/>
              </w:rPr>
              <w:t>Rozhodnutím ÚOHS bylo zakázáno plnění smlouvy k zakázce.</w:t>
            </w:r>
          </w:p>
        </w:tc>
      </w:tr>
    </w:tbl>
    <w:p w14:paraId="0F9AB73A" w14:textId="77777777" w:rsidR="0068382C" w:rsidRDefault="0068382C" w:rsidP="0068382C">
      <w:pPr>
        <w:jc w:val="both"/>
      </w:pPr>
    </w:p>
    <w:p w14:paraId="3D73F2E1" w14:textId="77777777" w:rsidR="00A71879" w:rsidRDefault="00A71879" w:rsidP="0068382C">
      <w:pPr>
        <w:jc w:val="both"/>
      </w:pPr>
    </w:p>
    <w:p w14:paraId="24396E2B" w14:textId="77777777" w:rsidR="00A71879" w:rsidRDefault="00A71879" w:rsidP="0068382C">
      <w:pPr>
        <w:jc w:val="both"/>
      </w:pPr>
    </w:p>
    <w:p w14:paraId="4A442596" w14:textId="77777777" w:rsidR="00A71879" w:rsidRDefault="00A71879" w:rsidP="0068382C">
      <w:pPr>
        <w:jc w:val="both"/>
      </w:pPr>
    </w:p>
    <w:p w14:paraId="3362CDA6" w14:textId="77777777" w:rsidR="00A71879" w:rsidRDefault="00A71879" w:rsidP="0068382C">
      <w:pPr>
        <w:jc w:val="both"/>
      </w:pPr>
    </w:p>
    <w:p w14:paraId="70783131" w14:textId="77777777" w:rsidR="00A71879" w:rsidRDefault="00A71879" w:rsidP="0068382C">
      <w:pPr>
        <w:jc w:val="both"/>
      </w:pPr>
    </w:p>
    <w:p w14:paraId="4E04277A" w14:textId="77777777" w:rsidR="00A71879" w:rsidRDefault="00AA7EF0" w:rsidP="00A71879">
      <w:pPr>
        <w:pStyle w:val="MPnadpis2"/>
        <w:numPr>
          <w:ilvl w:val="1"/>
          <w:numId w:val="3"/>
        </w:numPr>
        <w:ind w:left="709" w:hanging="709"/>
      </w:pPr>
      <w:bookmarkStart w:id="110" w:name="_Toc256000051"/>
      <w:r>
        <w:lastRenderedPageBreak/>
        <w:t>Založení nové VZ</w:t>
      </w:r>
      <w:bookmarkEnd w:id="110"/>
    </w:p>
    <w:p w14:paraId="106B44C5" w14:textId="77777777" w:rsidR="00A71879" w:rsidRDefault="00AA7EF0" w:rsidP="00A71879">
      <w:pPr>
        <w:spacing w:after="240"/>
        <w:jc w:val="both"/>
      </w:pPr>
      <w:r>
        <w:t xml:space="preserve">V modulu Veřejné zakázky lze založit novou zakázku pomocí záložky Založit VZ, po </w:t>
      </w:r>
      <w:r>
        <w:t>kliknutí se zakázka objeví v Přehledu VZ se stavem „Rozpracována“:</w:t>
      </w:r>
    </w:p>
    <w:p w14:paraId="7E39FE0C" w14:textId="77777777" w:rsidR="00A71879" w:rsidRDefault="00AA7EF0" w:rsidP="00A71879">
      <w:pPr>
        <w:jc w:val="both"/>
      </w:pPr>
      <w:r w:rsidRPr="00F338B6">
        <w:rPr>
          <w:noProof/>
          <w:lang w:eastAsia="cs-CZ"/>
        </w:rPr>
        <w:drawing>
          <wp:inline distT="0" distB="0" distL="0" distR="0" wp14:anchorId="3C66CFF5" wp14:editId="4F44B515">
            <wp:extent cx="5584494" cy="2409825"/>
            <wp:effectExtent l="0" t="0" r="0" b="0"/>
            <wp:docPr id="1994426568" name="Obrázek 199442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63868" name="Picture 4"/>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5607660" cy="2419822"/>
                    </a:xfrm>
                    <a:prstGeom prst="rect">
                      <a:avLst/>
                    </a:prstGeom>
                    <a:noFill/>
                    <a:ln>
                      <a:noFill/>
                    </a:ln>
                  </pic:spPr>
                </pic:pic>
              </a:graphicData>
            </a:graphic>
          </wp:inline>
        </w:drawing>
      </w:r>
    </w:p>
    <w:p w14:paraId="11D41350" w14:textId="77777777" w:rsidR="00A71879" w:rsidRDefault="00A71879" w:rsidP="00A71879">
      <w:pPr>
        <w:jc w:val="both"/>
      </w:pPr>
    </w:p>
    <w:p w14:paraId="0FF5AEC5" w14:textId="77777777" w:rsidR="00A71879" w:rsidRDefault="00AA7EF0" w:rsidP="00A71879">
      <w:pPr>
        <w:pStyle w:val="MPnadpis2"/>
        <w:numPr>
          <w:ilvl w:val="1"/>
          <w:numId w:val="3"/>
        </w:numPr>
        <w:ind w:left="709" w:hanging="709"/>
      </w:pPr>
      <w:bookmarkStart w:id="111" w:name="_Toc256000052"/>
      <w:r>
        <w:t>Záložky VZ v modulu „Veřejné zakázky“</w:t>
      </w:r>
      <w:bookmarkEnd w:id="111"/>
    </w:p>
    <w:p w14:paraId="5F3E72B6" w14:textId="77777777" w:rsidR="00A71879" w:rsidRDefault="00AA7EF0" w:rsidP="00A71879">
      <w:pPr>
        <w:spacing w:after="240"/>
        <w:jc w:val="both"/>
      </w:pPr>
      <w:r>
        <w:t>Po kliknutí na zakázku ve stavu „Rozpracována“ v přehledu zakázek se zobrazí záložky k zakázce, kde jsou dle stavu VZ na jednotlivých záložkách povi</w:t>
      </w:r>
      <w:r>
        <w:t>nná pole k vyplnění:</w:t>
      </w:r>
    </w:p>
    <w:p w14:paraId="79C3A454" w14:textId="77777777" w:rsidR="00A71879" w:rsidRDefault="00AA7EF0" w:rsidP="00A71879">
      <w:pPr>
        <w:jc w:val="both"/>
      </w:pPr>
      <w:r>
        <w:rPr>
          <w:noProof/>
        </w:rPr>
        <w:drawing>
          <wp:inline distT="0" distB="0" distL="0" distR="0" wp14:anchorId="19E3C09F" wp14:editId="51614D02">
            <wp:extent cx="1464945" cy="3400425"/>
            <wp:effectExtent l="0" t="0" r="1905" b="9525"/>
            <wp:docPr id="1994426569" name="Obrázek 199442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85487" name="Picture 1"/>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1482114" cy="3440278"/>
                    </a:xfrm>
                    <a:prstGeom prst="rect">
                      <a:avLst/>
                    </a:prstGeom>
                    <a:noFill/>
                    <a:ln>
                      <a:noFill/>
                    </a:ln>
                  </pic:spPr>
                </pic:pic>
              </a:graphicData>
            </a:graphic>
          </wp:inline>
        </w:drawing>
      </w:r>
    </w:p>
    <w:p w14:paraId="61842027" w14:textId="77777777" w:rsidR="00A71879" w:rsidRDefault="00AA7EF0" w:rsidP="0026538E">
      <w:pPr>
        <w:pStyle w:val="MPnadpis2"/>
        <w:numPr>
          <w:ilvl w:val="1"/>
          <w:numId w:val="3"/>
        </w:numPr>
        <w:ind w:left="709" w:hanging="709"/>
      </w:pPr>
      <w:bookmarkStart w:id="112" w:name="_Toc256000053"/>
      <w:r>
        <w:lastRenderedPageBreak/>
        <w:t>Záložka Identifikace VZ</w:t>
      </w:r>
      <w:bookmarkEnd w:id="112"/>
    </w:p>
    <w:p w14:paraId="24D258E7" w14:textId="77777777" w:rsidR="00A71879" w:rsidRDefault="00AA7EF0" w:rsidP="0026538E">
      <w:pPr>
        <w:spacing w:after="240"/>
        <w:jc w:val="both"/>
      </w:pPr>
      <w:r>
        <w:t>Na záložce Identifikace VZ je možné vyplnit pole Pracovní název veřejné zakázky a Název veřejné zakázky a záznam následně „uložit“.</w:t>
      </w:r>
    </w:p>
    <w:p w14:paraId="34A95C80" w14:textId="77777777" w:rsidR="0026538E" w:rsidRDefault="00AA7EF0" w:rsidP="00A71879">
      <w:pPr>
        <w:jc w:val="both"/>
      </w:pPr>
      <w:r w:rsidRPr="00F338B6">
        <w:rPr>
          <w:noProof/>
          <w:lang w:eastAsia="cs-CZ"/>
        </w:rPr>
        <w:drawing>
          <wp:inline distT="0" distB="0" distL="0" distR="0" wp14:anchorId="1CD416E0" wp14:editId="0F7E5E5A">
            <wp:extent cx="5756910" cy="1765300"/>
            <wp:effectExtent l="0" t="0" r="0" b="6350"/>
            <wp:docPr id="1994426570" name="Obrázek 199442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28225" name="Picture 22"/>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5756910" cy="1765300"/>
                    </a:xfrm>
                    <a:prstGeom prst="rect">
                      <a:avLst/>
                    </a:prstGeom>
                    <a:noFill/>
                    <a:ln>
                      <a:noFill/>
                    </a:ln>
                  </pic:spPr>
                </pic:pic>
              </a:graphicData>
            </a:graphic>
          </wp:inline>
        </w:drawing>
      </w:r>
    </w:p>
    <w:p w14:paraId="604E7862" w14:textId="77777777" w:rsidR="0026538E" w:rsidRDefault="0026538E" w:rsidP="00A71879">
      <w:pPr>
        <w:jc w:val="both"/>
      </w:pPr>
    </w:p>
    <w:p w14:paraId="3D6D384B" w14:textId="77777777" w:rsidR="0026538E" w:rsidRDefault="00AA7EF0" w:rsidP="0026538E">
      <w:pPr>
        <w:pStyle w:val="MPnadpis2"/>
        <w:numPr>
          <w:ilvl w:val="1"/>
          <w:numId w:val="3"/>
        </w:numPr>
        <w:ind w:left="709" w:hanging="709"/>
      </w:pPr>
      <w:bookmarkStart w:id="113" w:name="_Toc256000054"/>
      <w:r>
        <w:t>Pole povinná k vyplnění na záložce Veřejné zakázky</w:t>
      </w:r>
      <w:bookmarkEnd w:id="113"/>
    </w:p>
    <w:p w14:paraId="22157648" w14:textId="77777777" w:rsidR="0026538E" w:rsidRDefault="00AA7EF0" w:rsidP="00A74331">
      <w:pPr>
        <w:spacing w:after="240"/>
        <w:jc w:val="both"/>
      </w:pPr>
      <w:r>
        <w:t xml:space="preserve">Stav veřejné </w:t>
      </w:r>
      <w:r>
        <w:t>zakázky – zvolte položku z číselníku v souladu s definicí stavů v kapitole 2.4.</w:t>
      </w:r>
    </w:p>
    <w:p w14:paraId="2C676440" w14:textId="77777777" w:rsidR="0026538E" w:rsidRDefault="00AA7EF0" w:rsidP="0026538E">
      <w:pPr>
        <w:jc w:val="both"/>
      </w:pPr>
      <w:r w:rsidRPr="00F338B6">
        <w:rPr>
          <w:noProof/>
          <w:lang w:eastAsia="cs-CZ"/>
        </w:rPr>
        <w:drawing>
          <wp:inline distT="0" distB="0" distL="0" distR="0" wp14:anchorId="7DF66767" wp14:editId="70E9C9E9">
            <wp:extent cx="5756910" cy="2520315"/>
            <wp:effectExtent l="0" t="0" r="0" b="0"/>
            <wp:docPr id="1994426571" name="Obrázek 199442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87966" name="Picture 1"/>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5756910" cy="2520315"/>
                    </a:xfrm>
                    <a:prstGeom prst="rect">
                      <a:avLst/>
                    </a:prstGeom>
                    <a:noFill/>
                    <a:ln>
                      <a:noFill/>
                    </a:ln>
                  </pic:spPr>
                </pic:pic>
              </a:graphicData>
            </a:graphic>
          </wp:inline>
        </w:drawing>
      </w:r>
    </w:p>
    <w:p w14:paraId="157DB8A7" w14:textId="77777777" w:rsidR="00A74331" w:rsidRDefault="00A74331" w:rsidP="0026538E">
      <w:pPr>
        <w:jc w:val="both"/>
      </w:pPr>
    </w:p>
    <w:p w14:paraId="1321AA80" w14:textId="77777777" w:rsidR="00A74331" w:rsidRDefault="00AA7EF0" w:rsidP="00A74331">
      <w:pPr>
        <w:jc w:val="both"/>
      </w:pPr>
      <w:r>
        <w:t>Na Záložce Veřejné zakázky jsou povinná k vyplnění pole dle stavu VZ:</w:t>
      </w:r>
    </w:p>
    <w:p w14:paraId="0D969D16" w14:textId="77777777" w:rsidR="00A74331" w:rsidRDefault="00AA7EF0" w:rsidP="00A74331">
      <w:pPr>
        <w:jc w:val="both"/>
      </w:pPr>
      <w:r>
        <w:t>Veřejná zakázka napříč projekty – pokud je tato VZ uplatňována v několika projektech NPO, je nutné zatr</w:t>
      </w:r>
      <w:r>
        <w:t xml:space="preserve">hnout checkbox „Veřejná zakázka napříč projekty“. Do textového pole „Určení dalších projektů se stejnou veřejnou zakázkou“ prosím uveďte všechny registrační čísla projektu v rámci NPO a dále pořadové číslo VZ na daném projektu. </w:t>
      </w:r>
    </w:p>
    <w:p w14:paraId="66150B63" w14:textId="77777777" w:rsidR="00A74331" w:rsidRDefault="00AA7EF0" w:rsidP="00A74331">
      <w:pPr>
        <w:spacing w:after="240"/>
        <w:jc w:val="both"/>
      </w:pPr>
      <w:r>
        <w:lastRenderedPageBreak/>
        <w:t xml:space="preserve">Pokud je VZ </w:t>
      </w:r>
      <w:r>
        <w:t>uplatňována v několika projektech NPO není nutné nahrávat dokumentaci o VZ na všech těchto projektech. Stačí, pokud dokumentace bude nahrána na jednom projektu NPO a na ostatních projektech v textovém poli bude uvedena informace u registračního čísla proje</w:t>
      </w:r>
      <w:r>
        <w:t>ktu, že se jedná o projekt, na kterém je dokumentace o VZ doložena. Tento postup lze využít pouze pro projekty NPO.</w:t>
      </w:r>
    </w:p>
    <w:p w14:paraId="5062D039" w14:textId="77777777" w:rsidR="00A74331" w:rsidRDefault="00AA7EF0" w:rsidP="00A74331">
      <w:pPr>
        <w:jc w:val="both"/>
      </w:pPr>
      <w:r w:rsidRPr="00F338B6">
        <w:rPr>
          <w:noProof/>
        </w:rPr>
        <w:drawing>
          <wp:inline distT="0" distB="0" distL="0" distR="0" wp14:anchorId="53F3D446" wp14:editId="4C23592C">
            <wp:extent cx="4013860" cy="1858600"/>
            <wp:effectExtent l="0" t="0" r="5715" b="8890"/>
            <wp:docPr id="1994426572" name="Obrázek 199442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83489" name="Picture 1"/>
                    <pic:cNvPicPr>
                      <a:picLocks noChangeAspect="1" noChangeArrowheads="1"/>
                    </pic:cNvPicPr>
                  </pic:nvPicPr>
                  <pic:blipFill>
                    <a:blip r:embed="rId165">
                      <a:extLst>
                        <a:ext uri="{28A0092B-C50C-407E-A947-70E740481C1C}">
                          <a14:useLocalDpi xmlns:a14="http://schemas.microsoft.com/office/drawing/2010/main" val="0"/>
                        </a:ext>
                      </a:extLst>
                    </a:blip>
                    <a:srcRect r="1957"/>
                    <a:stretch>
                      <a:fillRect/>
                    </a:stretch>
                  </pic:blipFill>
                  <pic:spPr bwMode="auto">
                    <a:xfrm>
                      <a:off x="0" y="0"/>
                      <a:ext cx="4033527" cy="1867707"/>
                    </a:xfrm>
                    <a:prstGeom prst="rect">
                      <a:avLst/>
                    </a:prstGeom>
                    <a:noFill/>
                    <a:ln>
                      <a:noFill/>
                    </a:ln>
                    <a:extLst>
                      <a:ext uri="{53640926-AAD7-44D8-BBD7-CCE9431645EC}">
                        <a14:shadowObscured xmlns:a14="http://schemas.microsoft.com/office/drawing/2010/main"/>
                      </a:ext>
                    </a:extLst>
                  </pic:spPr>
                </pic:pic>
              </a:graphicData>
            </a:graphic>
          </wp:inline>
        </w:drawing>
      </w:r>
    </w:p>
    <w:p w14:paraId="79DAECD3" w14:textId="77777777" w:rsidR="00A74331" w:rsidRDefault="00AA7EF0" w:rsidP="00A74331">
      <w:pPr>
        <w:jc w:val="both"/>
      </w:pPr>
      <w:r w:rsidRPr="00A74331">
        <w:rPr>
          <w:b/>
          <w:bCs/>
        </w:rPr>
        <w:t>Evidenční číslo veřejné zakázky v ISVZ</w:t>
      </w:r>
      <w:r>
        <w:t xml:space="preserve"> – se uvede číslo, které bylo zadávacímu/</w:t>
      </w:r>
      <w:proofErr w:type="spellStart"/>
      <w:r>
        <w:t>výběro-vému</w:t>
      </w:r>
      <w:proofErr w:type="spellEnd"/>
      <w:r>
        <w:t xml:space="preserve"> řízení přiřazeno po zadání do Informačního syst</w:t>
      </w:r>
      <w:r>
        <w:t>ému o veřejných zakázkách.</w:t>
      </w:r>
    </w:p>
    <w:p w14:paraId="5EBC5DDA" w14:textId="77777777" w:rsidR="00A74331" w:rsidRDefault="00AA7EF0" w:rsidP="00A74331">
      <w:pPr>
        <w:jc w:val="both"/>
      </w:pPr>
      <w:r w:rsidRPr="00A74331">
        <w:rPr>
          <w:b/>
          <w:bCs/>
        </w:rPr>
        <w:t>Veřejná zakázka je významná dle § 16a ZVZ</w:t>
      </w:r>
      <w:r>
        <w:t xml:space="preserve"> (zákona o veřejných zakázkách) – bylo relevantní k vyplnění pouze tehdy, pokud zakázka byla zadávána postupem podle zákona č. 137/2006 Sb., a zároveň se jednalo o významnou zakázku.</w:t>
      </w:r>
    </w:p>
    <w:p w14:paraId="7B695021" w14:textId="77777777" w:rsidR="00A74331" w:rsidRDefault="00AA7EF0" w:rsidP="00A74331">
      <w:pPr>
        <w:jc w:val="both"/>
      </w:pPr>
      <w:r w:rsidRPr="00A74331">
        <w:rPr>
          <w:b/>
          <w:bCs/>
        </w:rPr>
        <w:t>Sdruž</w:t>
      </w:r>
      <w:r w:rsidRPr="00A74331">
        <w:rPr>
          <w:b/>
          <w:bCs/>
        </w:rPr>
        <w:t>ení zadavatelů</w:t>
      </w:r>
      <w:r>
        <w:t xml:space="preserve"> – zaškrtněte, je-li zadávací/výběrové řízení zadáno sdružením </w:t>
      </w:r>
      <w:proofErr w:type="spellStart"/>
      <w:r>
        <w:t>zadava-telů</w:t>
      </w:r>
      <w:proofErr w:type="spellEnd"/>
      <w:r>
        <w:t xml:space="preserve"> dle § 7 ZZVZ (nebo § 2 ZVZ).</w:t>
      </w:r>
    </w:p>
    <w:p w14:paraId="1233FD53" w14:textId="77777777" w:rsidR="00A74331" w:rsidRDefault="00AA7EF0" w:rsidP="00A74331">
      <w:pPr>
        <w:jc w:val="both"/>
      </w:pPr>
      <w:r w:rsidRPr="00A74331">
        <w:rPr>
          <w:b/>
          <w:bCs/>
        </w:rPr>
        <w:t>Název veřejný zakázky</w:t>
      </w:r>
      <w:r>
        <w:t xml:space="preserve"> – uveďte skutečný název veřejné zakázky.</w:t>
      </w:r>
    </w:p>
    <w:p w14:paraId="6F8A0C07" w14:textId="77777777" w:rsidR="00A74331" w:rsidRDefault="00AA7EF0" w:rsidP="00A74331">
      <w:pPr>
        <w:jc w:val="both"/>
      </w:pPr>
      <w:r w:rsidRPr="00A74331">
        <w:rPr>
          <w:b/>
          <w:bCs/>
        </w:rPr>
        <w:t>Typ kontraktu zadávacího/výběrového řízení</w:t>
      </w:r>
      <w:r>
        <w:t xml:space="preserve"> – typ uzavírané smlouvy mezi zad</w:t>
      </w:r>
      <w:r>
        <w:t>avatelem a dodavatelem. Zvolte položku z číselníku (např. smlouva, rámcová smlouva, dynamický nákupní systém).</w:t>
      </w:r>
    </w:p>
    <w:p w14:paraId="1DFC4F32" w14:textId="77777777" w:rsidR="00A74331" w:rsidRDefault="00AA7EF0" w:rsidP="00A74331">
      <w:pPr>
        <w:jc w:val="both"/>
      </w:pPr>
      <w:r w:rsidRPr="00A74331">
        <w:rPr>
          <w:b/>
          <w:bCs/>
        </w:rPr>
        <w:t>Datum zahájení zadávacího/výběrového řízení</w:t>
      </w:r>
      <w:r>
        <w:t xml:space="preserve"> – datem se rozumí datum odeslání výzvy zájemcům k předložení nabídky nebo datum uveřejnění oznámení.</w:t>
      </w:r>
    </w:p>
    <w:p w14:paraId="7377054E" w14:textId="77777777" w:rsidR="00A74331" w:rsidRDefault="00AA7EF0" w:rsidP="00A74331">
      <w:pPr>
        <w:jc w:val="both"/>
      </w:pPr>
      <w:r w:rsidRPr="00A74331">
        <w:rPr>
          <w:b/>
          <w:bCs/>
        </w:rPr>
        <w:t>Režim veřejné zakázky</w:t>
      </w:r>
      <w:r>
        <w:t xml:space="preserve"> – Režim zakázky se určí podle její předpokládané hodnoty (blíže § 24-28 zákona č. 134/2016 Sb., o zadávání veřejných zakázek nebo podle Metodického pokynu pro oblast zadávání zakázek).</w:t>
      </w:r>
    </w:p>
    <w:p w14:paraId="381380DD" w14:textId="77777777" w:rsidR="00A74331" w:rsidRDefault="00AA7EF0" w:rsidP="00A74331">
      <w:pPr>
        <w:jc w:val="both"/>
      </w:pPr>
      <w:r w:rsidRPr="00A74331">
        <w:rPr>
          <w:b/>
          <w:bCs/>
        </w:rPr>
        <w:t>Druh zadávacího řízení/výběrového řízení</w:t>
      </w:r>
      <w:r>
        <w:t xml:space="preserve"> – vybert</w:t>
      </w:r>
      <w:r>
        <w:t>e ze seznamu druh zadávacího/</w:t>
      </w:r>
      <w:proofErr w:type="spellStart"/>
      <w:r>
        <w:t>výběro-vého</w:t>
      </w:r>
      <w:proofErr w:type="spellEnd"/>
      <w:r>
        <w:t xml:space="preserve"> řízení.</w:t>
      </w:r>
    </w:p>
    <w:p w14:paraId="5F437E1E" w14:textId="77777777" w:rsidR="00A74331" w:rsidRDefault="00AA7EF0" w:rsidP="00A74331">
      <w:pPr>
        <w:jc w:val="both"/>
      </w:pPr>
      <w:r w:rsidRPr="00A74331">
        <w:rPr>
          <w:b/>
          <w:bCs/>
        </w:rPr>
        <w:t>Předpokládané datum ukončení zadávacího/výběrového řízení</w:t>
      </w:r>
      <w:r>
        <w:t xml:space="preserve"> – datum, kdy </w:t>
      </w:r>
      <w:proofErr w:type="spellStart"/>
      <w:r>
        <w:t>předpoklá</w:t>
      </w:r>
      <w:proofErr w:type="spellEnd"/>
      <w:r>
        <w:t xml:space="preserve">-dáte ukončení zadávacího/výběrového řízení. Toto datum musí být pozdější než </w:t>
      </w:r>
      <w:proofErr w:type="spellStart"/>
      <w:r>
        <w:t>předpoklá</w:t>
      </w:r>
      <w:proofErr w:type="spellEnd"/>
      <w:r>
        <w:t>-dané datum zahájení zadávacího/výběrové</w:t>
      </w:r>
      <w:r>
        <w:t>ho řízení.</w:t>
      </w:r>
    </w:p>
    <w:p w14:paraId="3B4A2AF4" w14:textId="77777777" w:rsidR="00A74331" w:rsidRDefault="00AA7EF0" w:rsidP="00A74331">
      <w:pPr>
        <w:jc w:val="both"/>
      </w:pPr>
      <w:r w:rsidRPr="00A74331">
        <w:rPr>
          <w:b/>
          <w:bCs/>
        </w:rPr>
        <w:t>Specifikace druhu zadavatele</w:t>
      </w:r>
      <w:r>
        <w:t xml:space="preserve"> – vyberte ze seznamu druh zadavatele.</w:t>
      </w:r>
    </w:p>
    <w:p w14:paraId="275E9541" w14:textId="77777777" w:rsidR="00A74331" w:rsidRDefault="00AA7EF0" w:rsidP="00A74331">
      <w:pPr>
        <w:jc w:val="both"/>
      </w:pPr>
      <w:r w:rsidRPr="00A74331">
        <w:rPr>
          <w:b/>
          <w:bCs/>
        </w:rPr>
        <w:lastRenderedPageBreak/>
        <w:t>Měna</w:t>
      </w:r>
      <w:r>
        <w:t xml:space="preserve"> – vyberte měnu CZK.</w:t>
      </w:r>
    </w:p>
    <w:p w14:paraId="7290A472" w14:textId="77777777" w:rsidR="00A74331" w:rsidRDefault="00AA7EF0" w:rsidP="00690E54">
      <w:pPr>
        <w:spacing w:after="240"/>
        <w:jc w:val="both"/>
      </w:pPr>
      <w:r w:rsidRPr="00A74331">
        <w:rPr>
          <w:b/>
          <w:bCs/>
        </w:rPr>
        <w:t>Výše DPH</w:t>
      </w:r>
      <w:r>
        <w:t xml:space="preserve"> – vyplňte výši DPH zakázky. Pro případy více druhů DPH na jedné zakázce vybere žadatel/příjemce z číselníku Mix sazeb DPH a žadatel/příjemce v t</w:t>
      </w:r>
      <w:r>
        <w:t>akovém případě ručně zadá součet ceny bez DPH a DPH.:</w:t>
      </w:r>
    </w:p>
    <w:p w14:paraId="32018E58" w14:textId="77777777" w:rsidR="00A74331" w:rsidRDefault="00AA7EF0" w:rsidP="00A74331">
      <w:pPr>
        <w:jc w:val="both"/>
      </w:pPr>
      <w:r w:rsidRPr="00F338B6">
        <w:rPr>
          <w:noProof/>
          <w:lang w:eastAsia="cs-CZ"/>
        </w:rPr>
        <w:drawing>
          <wp:inline distT="0" distB="0" distL="0" distR="0" wp14:anchorId="0320BB5D" wp14:editId="19C0921D">
            <wp:extent cx="5753735" cy="2992755"/>
            <wp:effectExtent l="0" t="0" r="0" b="0"/>
            <wp:docPr id="1994426573" name="Obrázek 199442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23114" name="Picture 5"/>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5753735" cy="2992755"/>
                    </a:xfrm>
                    <a:prstGeom prst="rect">
                      <a:avLst/>
                    </a:prstGeom>
                    <a:noFill/>
                    <a:ln>
                      <a:noFill/>
                    </a:ln>
                  </pic:spPr>
                </pic:pic>
              </a:graphicData>
            </a:graphic>
          </wp:inline>
        </w:drawing>
      </w:r>
    </w:p>
    <w:p w14:paraId="00BE9339" w14:textId="77777777" w:rsidR="00A74331" w:rsidRDefault="00A74331" w:rsidP="00A74331">
      <w:pPr>
        <w:jc w:val="both"/>
      </w:pPr>
    </w:p>
    <w:p w14:paraId="2A22AF99" w14:textId="77777777" w:rsidR="00A74331" w:rsidRPr="00A74331" w:rsidRDefault="00AA7EF0" w:rsidP="00A74331">
      <w:pPr>
        <w:jc w:val="both"/>
      </w:pPr>
      <w:r w:rsidRPr="00A74331">
        <w:rPr>
          <w:b/>
          <w:bCs/>
        </w:rPr>
        <w:t>Předpokládaná hodnota veřejné zakázky bez DPH</w:t>
      </w:r>
      <w:r w:rsidRPr="00A74331">
        <w:t xml:space="preserve"> – uveďte předpokládanou hodnotu zakázky (včetně případných nezpůsobilých výdajů).</w:t>
      </w:r>
    </w:p>
    <w:p w14:paraId="0FB75BC6" w14:textId="77777777" w:rsidR="00A74331" w:rsidRPr="00A74331" w:rsidRDefault="00AA7EF0" w:rsidP="00A74331">
      <w:pPr>
        <w:jc w:val="both"/>
      </w:pPr>
      <w:r w:rsidRPr="00A74331">
        <w:rPr>
          <w:b/>
          <w:bCs/>
        </w:rPr>
        <w:t>Předpokládaná hodnota veřejné zakázky vážící se k projektu bez DPH</w:t>
      </w:r>
      <w:r w:rsidRPr="00A74331">
        <w:t xml:space="preserve"> – uv</w:t>
      </w:r>
      <w:r w:rsidRPr="00A74331">
        <w:t>eďte předpokládanou hodnotu (včetně případných nezpůsobilých výdajů) bez DPH. Jedná se o předpokládanou hodnotu vztahující se pouze k danému projektu (pokud se zakázka týká více projektů).</w:t>
      </w:r>
    </w:p>
    <w:p w14:paraId="08487C15" w14:textId="77777777" w:rsidR="00A74331" w:rsidRPr="00A74331" w:rsidRDefault="00AA7EF0" w:rsidP="00A74331">
      <w:pPr>
        <w:jc w:val="both"/>
      </w:pPr>
      <w:r w:rsidRPr="00A74331">
        <w:rPr>
          <w:b/>
          <w:bCs/>
        </w:rPr>
        <w:t xml:space="preserve">Předpokládaná hodnota veřejné zakázky vážící se k projektu bez DPH </w:t>
      </w:r>
      <w:r w:rsidRPr="00A74331">
        <w:rPr>
          <w:b/>
          <w:bCs/>
        </w:rPr>
        <w:t>–</w:t>
      </w:r>
      <w:r w:rsidRPr="00A74331">
        <w:t xml:space="preserve"> </w:t>
      </w:r>
      <w:r w:rsidRPr="00A74331">
        <w:rPr>
          <w:b/>
          <w:bCs/>
        </w:rPr>
        <w:t>způsobilé výdaje</w:t>
      </w:r>
      <w:r w:rsidRPr="00A74331">
        <w:t xml:space="preserve"> – uveďte předpokládanou hodnotu bez DPH a bez případných nezpůsobilých výdajů. Jedná se o předpokládanou hodnotu vztahující se pouze k danému projektu (pokud se zakázka týká více projektů). </w:t>
      </w:r>
    </w:p>
    <w:p w14:paraId="5FCCF5D9" w14:textId="77777777" w:rsidR="00A74331" w:rsidRPr="00A74331" w:rsidRDefault="00AA7EF0" w:rsidP="00A74331">
      <w:pPr>
        <w:jc w:val="both"/>
      </w:pPr>
      <w:r w:rsidRPr="00A74331">
        <w:rPr>
          <w:b/>
          <w:bCs/>
        </w:rPr>
        <w:t>Předpokládaná hodnota veřejné zakázky vážící s</w:t>
      </w:r>
      <w:r w:rsidRPr="00A74331">
        <w:rPr>
          <w:b/>
          <w:bCs/>
        </w:rPr>
        <w:t>e k projektu s DPH – způsobilé výdaje</w:t>
      </w:r>
      <w:r w:rsidRPr="00A74331">
        <w:t xml:space="preserve"> – vyplňuje se, pokud byl zvolen "Mix sazeb DPH". Uveďte předpokládanou hodnotu včetně DPH a bez případných nezpůsobilých výdajů. Jedná se o předpokládanou hodnotu vztahující se pouze k danému projektu (pokud se zakázka</w:t>
      </w:r>
      <w:r w:rsidRPr="00A74331">
        <w:t xml:space="preserve"> týká více projektů).</w:t>
      </w:r>
    </w:p>
    <w:p w14:paraId="55008193" w14:textId="77777777" w:rsidR="00A74331" w:rsidRPr="00A74331" w:rsidRDefault="00AA7EF0" w:rsidP="00A74331">
      <w:pPr>
        <w:jc w:val="both"/>
      </w:pPr>
      <w:r w:rsidRPr="00A74331">
        <w:rPr>
          <w:b/>
          <w:bCs/>
        </w:rPr>
        <w:t>Skutečně uhrazená cena vážící se k projektu bez DPH</w:t>
      </w:r>
      <w:r w:rsidRPr="00A74331">
        <w:t xml:space="preserve"> – uveďte skutečně uhrazenou cenu za splnění zakázky bez DPH. Jedná se o skutečně uhrazenou cenu vztahující se pouze k danému projektu (pokud se zakázka týká více projektů). Pole je povinné k vyplnění v případě, že VZ nabyla stavu „Splněna“ nebo „Částečně </w:t>
      </w:r>
      <w:r w:rsidRPr="00A74331">
        <w:t>splněna“.</w:t>
      </w:r>
    </w:p>
    <w:p w14:paraId="0F77D09A" w14:textId="77777777" w:rsidR="00A74331" w:rsidRPr="00A74331" w:rsidRDefault="00AA7EF0" w:rsidP="00A74331">
      <w:pPr>
        <w:jc w:val="both"/>
      </w:pPr>
      <w:r w:rsidRPr="00A74331">
        <w:rPr>
          <w:b/>
          <w:bCs/>
        </w:rPr>
        <w:lastRenderedPageBreak/>
        <w:t xml:space="preserve">Skutečně uhrazená cena vážící se k projektu bez </w:t>
      </w:r>
      <w:r w:rsidRPr="00690E54">
        <w:rPr>
          <w:b/>
          <w:bCs/>
        </w:rPr>
        <w:t>DPH – způsobilé výdaje</w:t>
      </w:r>
      <w:r w:rsidRPr="00A74331">
        <w:t xml:space="preserve"> – uveďte skutečně uhrazenou cenu za splnění zakázky bez DPH a bez případných nezpůsobilých výdajů. Jedná se o skutečně uhrazenou cenu vztahující se pouze k danému projektu (po</w:t>
      </w:r>
      <w:r w:rsidRPr="00A74331">
        <w:t>kud se zakázka týká více projektů). Pole je povinné k vyplnění v případě, že VZ nabyla stavu „Splněna“ nebo „Částečně splněna“.</w:t>
      </w:r>
    </w:p>
    <w:p w14:paraId="028A6284" w14:textId="77777777" w:rsidR="00A74331" w:rsidRPr="00A74331" w:rsidRDefault="00AA7EF0" w:rsidP="00A74331">
      <w:pPr>
        <w:jc w:val="both"/>
      </w:pPr>
      <w:r w:rsidRPr="00690E54">
        <w:rPr>
          <w:b/>
          <w:bCs/>
        </w:rPr>
        <w:t>Skutečně uhrazená cena vážící se k projektu s DPH</w:t>
      </w:r>
      <w:r w:rsidRPr="00A74331">
        <w:t xml:space="preserve"> – vyplňuje se, pokud byl zvolen "Mix sazeb DPH". Uveďte skutečně uhrazenou cen</w:t>
      </w:r>
      <w:r w:rsidRPr="00A74331">
        <w:t>u za splnění zakázky včetně DPH. Jedná se o skutečně uhrazenou cenu vztahující se pouze k danému projektu (pokud se zakázka týká více projektů). Pole je povinné k vyplnění v případě, že VZ nabyla stavu „Splněna“ nebo „Částečně splněna“.</w:t>
      </w:r>
    </w:p>
    <w:p w14:paraId="11F208C5" w14:textId="77777777" w:rsidR="00A74331" w:rsidRPr="00A74331" w:rsidRDefault="00AA7EF0" w:rsidP="00A74331">
      <w:pPr>
        <w:jc w:val="both"/>
      </w:pPr>
      <w:r w:rsidRPr="00690E54">
        <w:rPr>
          <w:b/>
          <w:bCs/>
        </w:rPr>
        <w:t>Skutečně uhrazená c</w:t>
      </w:r>
      <w:r w:rsidRPr="00690E54">
        <w:rPr>
          <w:b/>
          <w:bCs/>
        </w:rPr>
        <w:t>ena vážící se k projektu s DPH – způsobilé výdaje</w:t>
      </w:r>
      <w:r w:rsidRPr="00A74331">
        <w:t xml:space="preserve"> – vyplňuje se, pokud byl zvolen "Mix sazeb DPH". Uveďte skutečně uhrazenou cenu za splnění zakázky včetně DPH a bez případných nezpůsobilých výdajů. Jedná se o skutečně uhrazenou cenu vztahující se pouze k </w:t>
      </w:r>
      <w:r w:rsidRPr="00A74331">
        <w:t>danému projektu (pokud se zakázka týká více projektů). Pole je povinné k vyplnění v případě, že VZ nabyla stavu „Splněna“ nebo „Částečně splněna“.</w:t>
      </w:r>
    </w:p>
    <w:p w14:paraId="0D47247F" w14:textId="77777777" w:rsidR="00A74331" w:rsidRPr="00A74331" w:rsidRDefault="00AA7EF0" w:rsidP="00A74331">
      <w:pPr>
        <w:jc w:val="both"/>
      </w:pPr>
      <w:r w:rsidRPr="00690E54">
        <w:rPr>
          <w:b/>
          <w:bCs/>
        </w:rPr>
        <w:t>Datum uhrazení</w:t>
      </w:r>
      <w:r w:rsidRPr="00A74331">
        <w:t xml:space="preserve"> – datum, kdy byla uhrazena dodavateli cena za splnění zakázky, příp. cena upravená jednotlivým</w:t>
      </w:r>
      <w:r w:rsidRPr="00A74331">
        <w:t>i dodatky, resp. provedení poslední úhrady dle smlouvy, příp. dodatku. Tato datová položka se plní s úhradou poslední faktury, aby bylo zřejmé, že datová položka, která ukazuje skutečně uhrazenou cenu zakázky, se už nebude měnit, resp. navyšovat.</w:t>
      </w:r>
    </w:p>
    <w:p w14:paraId="7D4FC5B8" w14:textId="77777777" w:rsidR="00A74331" w:rsidRDefault="00AA7EF0" w:rsidP="00A74331">
      <w:pPr>
        <w:jc w:val="both"/>
      </w:pPr>
      <w:r w:rsidRPr="00690E54">
        <w:rPr>
          <w:b/>
          <w:bCs/>
        </w:rPr>
        <w:t>Druh veře</w:t>
      </w:r>
      <w:r w:rsidRPr="00690E54">
        <w:rPr>
          <w:b/>
          <w:bCs/>
        </w:rPr>
        <w:t>jné zakázky</w:t>
      </w:r>
      <w:r w:rsidRPr="00A74331">
        <w:t xml:space="preserve"> – vyberte odpovídající druh veřejné zakázky.</w:t>
      </w:r>
    </w:p>
    <w:p w14:paraId="78611CC6" w14:textId="77777777" w:rsidR="00690E54" w:rsidRDefault="00690E54" w:rsidP="00A74331">
      <w:pPr>
        <w:jc w:val="both"/>
      </w:pPr>
    </w:p>
    <w:p w14:paraId="4099DEBA" w14:textId="77777777" w:rsidR="00690E54" w:rsidRDefault="00690E54" w:rsidP="00A74331">
      <w:pPr>
        <w:jc w:val="both"/>
      </w:pPr>
    </w:p>
    <w:p w14:paraId="6A0256B7" w14:textId="77777777" w:rsidR="00690E54" w:rsidRDefault="00690E54" w:rsidP="00A74331">
      <w:pPr>
        <w:jc w:val="both"/>
      </w:pPr>
    </w:p>
    <w:p w14:paraId="76C59FD1" w14:textId="77777777" w:rsidR="00690E54" w:rsidRDefault="00690E54" w:rsidP="00A74331">
      <w:pPr>
        <w:jc w:val="both"/>
      </w:pPr>
    </w:p>
    <w:p w14:paraId="16910000" w14:textId="77777777" w:rsidR="00690E54" w:rsidRDefault="00690E54" w:rsidP="00A74331">
      <w:pPr>
        <w:jc w:val="both"/>
      </w:pPr>
    </w:p>
    <w:p w14:paraId="53B9C934" w14:textId="77777777" w:rsidR="00690E54" w:rsidRDefault="00690E54" w:rsidP="00A74331">
      <w:pPr>
        <w:jc w:val="both"/>
      </w:pPr>
    </w:p>
    <w:p w14:paraId="1968BB7E" w14:textId="77777777" w:rsidR="00690E54" w:rsidRDefault="00690E54" w:rsidP="00A74331">
      <w:pPr>
        <w:jc w:val="both"/>
      </w:pPr>
    </w:p>
    <w:p w14:paraId="61ED7DF4" w14:textId="77777777" w:rsidR="00690E54" w:rsidRDefault="00690E54" w:rsidP="00A74331">
      <w:pPr>
        <w:jc w:val="both"/>
      </w:pPr>
    </w:p>
    <w:p w14:paraId="6F05E7C8" w14:textId="77777777" w:rsidR="00690E54" w:rsidRDefault="00AA7EF0" w:rsidP="00690E54">
      <w:pPr>
        <w:pStyle w:val="MPnadpis2"/>
        <w:numPr>
          <w:ilvl w:val="1"/>
          <w:numId w:val="3"/>
        </w:numPr>
        <w:ind w:left="709" w:hanging="709"/>
      </w:pPr>
      <w:bookmarkStart w:id="114" w:name="_Toc256000055"/>
      <w:r>
        <w:t>Záložka Údaje o smlouvě/dodatku</w:t>
      </w:r>
      <w:bookmarkEnd w:id="114"/>
    </w:p>
    <w:p w14:paraId="5099E44F" w14:textId="77777777" w:rsidR="00690E54" w:rsidRDefault="00AA7EF0" w:rsidP="00690E54">
      <w:pPr>
        <w:spacing w:after="240"/>
        <w:jc w:val="both"/>
      </w:pPr>
      <w:r w:rsidRPr="00690E54">
        <w:t xml:space="preserve">Na záložce </w:t>
      </w:r>
      <w:r w:rsidRPr="00690E54">
        <w:rPr>
          <w:i/>
          <w:iCs/>
        </w:rPr>
        <w:t>Údaje o smlouvě/dodatku</w:t>
      </w:r>
      <w:r w:rsidRPr="00690E54">
        <w:t xml:space="preserve"> vybere žadatel/příjemce typ právního aktu, přičemž je možné založit více záznamů. Pro vyplnění je třeba záznam uložit. Na této záložce žadatel/ příjemce doplní na zakázku dodavatele. Pro výběr dodavatele je nutné nejprve přidat dodavatele na záložku Dodav</w:t>
      </w:r>
      <w:r w:rsidRPr="00690E54">
        <w:t xml:space="preserve">atelé, viz kapitola </w:t>
      </w:r>
      <w:r>
        <w:rPr>
          <w:color w:val="365F91" w:themeColor="accent1" w:themeShade="BF"/>
        </w:rPr>
        <w:t>2</w:t>
      </w:r>
      <w:r w:rsidRPr="00690E54">
        <w:rPr>
          <w:color w:val="365F91" w:themeColor="accent1" w:themeShade="BF"/>
        </w:rPr>
        <w:t>.13</w:t>
      </w:r>
      <w:r w:rsidRPr="00690E54">
        <w:t>.</w:t>
      </w:r>
    </w:p>
    <w:p w14:paraId="3AD87FE5" w14:textId="77777777" w:rsidR="00690E54" w:rsidRDefault="00AA7EF0" w:rsidP="00690E54">
      <w:pPr>
        <w:jc w:val="both"/>
      </w:pPr>
      <w:r w:rsidRPr="00F338B6">
        <w:rPr>
          <w:noProof/>
          <w:lang w:eastAsia="cs-CZ"/>
        </w:rPr>
        <w:lastRenderedPageBreak/>
        <w:drawing>
          <wp:inline distT="0" distB="0" distL="0" distR="0" wp14:anchorId="0BB22647" wp14:editId="4C731DB3">
            <wp:extent cx="5760720" cy="3291840"/>
            <wp:effectExtent l="0" t="0" r="0" b="3810"/>
            <wp:docPr id="1994426574" name="Obrázek 199442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26074" name="Picture 3"/>
                    <pic:cNvPicPr>
                      <a:picLocks noChangeAspect="1" noChangeArrowheads="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5760720" cy="3291840"/>
                    </a:xfrm>
                    <a:prstGeom prst="rect">
                      <a:avLst/>
                    </a:prstGeom>
                    <a:noFill/>
                    <a:ln>
                      <a:noFill/>
                    </a:ln>
                  </pic:spPr>
                </pic:pic>
              </a:graphicData>
            </a:graphic>
          </wp:inline>
        </w:drawing>
      </w:r>
    </w:p>
    <w:p w14:paraId="1EAF3BD3" w14:textId="77777777" w:rsidR="00690E54" w:rsidRDefault="00690E54" w:rsidP="00690E54">
      <w:pPr>
        <w:jc w:val="both"/>
      </w:pPr>
    </w:p>
    <w:p w14:paraId="4396DA01" w14:textId="77777777" w:rsidR="00690E54" w:rsidRPr="00690E54" w:rsidRDefault="00AA7EF0" w:rsidP="00690E54">
      <w:pPr>
        <w:jc w:val="both"/>
      </w:pPr>
      <w:r w:rsidRPr="00690E54">
        <w:rPr>
          <w:b/>
          <w:bCs/>
        </w:rPr>
        <w:t>Datum podpisu smlouvy</w:t>
      </w:r>
      <w:r w:rsidRPr="00690E54">
        <w:t xml:space="preserve"> – datum uzavření smlouvy na plnění zakázky mezi žadatelem a</w:t>
      </w:r>
      <w:r>
        <w:t> </w:t>
      </w:r>
      <w:r w:rsidRPr="00690E54">
        <w:t xml:space="preserve">dodavatelem, tj. datum, kdy smlouvu podepsala poslední ze smluvních stran. </w:t>
      </w:r>
    </w:p>
    <w:p w14:paraId="0D3635BA" w14:textId="77777777" w:rsidR="00690E54" w:rsidRPr="00690E54" w:rsidRDefault="00AA7EF0" w:rsidP="00690E54">
      <w:pPr>
        <w:jc w:val="both"/>
      </w:pPr>
      <w:r w:rsidRPr="00690E54">
        <w:rPr>
          <w:b/>
          <w:bCs/>
        </w:rPr>
        <w:t>Cena veřejné zakázky dle smlouvy bez DPH</w:t>
      </w:r>
      <w:r w:rsidRPr="00690E54">
        <w:t xml:space="preserve"> – celková cena zakázky bez D</w:t>
      </w:r>
      <w:r w:rsidRPr="00690E54">
        <w:t>PH uvedená ve</w:t>
      </w:r>
      <w:r>
        <w:t> </w:t>
      </w:r>
      <w:r w:rsidRPr="00690E54">
        <w:t>smlouvě na plnění zakázky.</w:t>
      </w:r>
    </w:p>
    <w:p w14:paraId="73B7E07B" w14:textId="77777777" w:rsidR="00690E54" w:rsidRPr="00690E54" w:rsidRDefault="00AA7EF0" w:rsidP="00690E54">
      <w:pPr>
        <w:jc w:val="both"/>
      </w:pPr>
      <w:r w:rsidRPr="00690E54">
        <w:rPr>
          <w:b/>
          <w:bCs/>
        </w:rPr>
        <w:t>Částka způsobilých výdajů z ceny veřejné zakázky</w:t>
      </w:r>
      <w:r w:rsidRPr="00690E54">
        <w:t xml:space="preserve"> – uveďte, jaká část zakázky je způsobilá k proplacení. </w:t>
      </w:r>
    </w:p>
    <w:p w14:paraId="702BCC8F" w14:textId="77777777" w:rsidR="00690E54" w:rsidRPr="00690E54" w:rsidRDefault="00AA7EF0" w:rsidP="00690E54">
      <w:pPr>
        <w:jc w:val="both"/>
      </w:pPr>
      <w:r w:rsidRPr="00690E54">
        <w:rPr>
          <w:b/>
          <w:bCs/>
        </w:rPr>
        <w:t>Částka nezpůsobilých výdajů z ceny veřejné zakázky</w:t>
      </w:r>
      <w:r w:rsidRPr="00690E54">
        <w:t xml:space="preserve"> – částky ceny zakázky vážící se k</w:t>
      </w:r>
      <w:r>
        <w:t> </w:t>
      </w:r>
      <w:r w:rsidRPr="00690E54">
        <w:t>projektu a částky způsobi</w:t>
      </w:r>
      <w:r w:rsidRPr="00690E54">
        <w:t>lých výdajů z ceny zakázky.</w:t>
      </w:r>
    </w:p>
    <w:p w14:paraId="5B539025" w14:textId="77777777" w:rsidR="00690E54" w:rsidRPr="00690E54" w:rsidRDefault="00AA7EF0" w:rsidP="00690E54">
      <w:pPr>
        <w:spacing w:after="120"/>
        <w:jc w:val="both"/>
      </w:pPr>
      <w:r w:rsidRPr="00690E54">
        <w:t xml:space="preserve">Při výběru typu právního aktu „Dodatek“ jsou zpřístupněna následující datová pole: </w:t>
      </w:r>
    </w:p>
    <w:p w14:paraId="2FCDC192" w14:textId="77777777" w:rsidR="00690E54" w:rsidRPr="00690E54" w:rsidRDefault="00AA7EF0" w:rsidP="00690E54">
      <w:pPr>
        <w:pStyle w:val="Odstavecseseznamem"/>
        <w:numPr>
          <w:ilvl w:val="2"/>
          <w:numId w:val="14"/>
        </w:numPr>
        <w:spacing w:after="60"/>
        <w:ind w:left="567" w:hanging="357"/>
        <w:jc w:val="both"/>
      </w:pPr>
      <w:r w:rsidRPr="00690E54">
        <w:rPr>
          <w:b/>
          <w:bCs/>
        </w:rPr>
        <w:t>Výběr smlouvy</w:t>
      </w:r>
      <w:r w:rsidRPr="00690E54">
        <w:t xml:space="preserve"> – z číselníku vyberte smlouvu, ke které se dodatek váže.</w:t>
      </w:r>
    </w:p>
    <w:p w14:paraId="0387C79F" w14:textId="77777777" w:rsidR="00690E54" w:rsidRPr="00690E54" w:rsidRDefault="00AA7EF0" w:rsidP="00690E54">
      <w:pPr>
        <w:pStyle w:val="Odstavecseseznamem"/>
        <w:numPr>
          <w:ilvl w:val="2"/>
          <w:numId w:val="14"/>
        </w:numPr>
        <w:spacing w:after="60"/>
        <w:ind w:left="567" w:hanging="357"/>
        <w:jc w:val="both"/>
      </w:pPr>
      <w:r w:rsidRPr="00690E54">
        <w:rPr>
          <w:b/>
          <w:bCs/>
        </w:rPr>
        <w:t>Datum podpisu dodatku</w:t>
      </w:r>
      <w:r w:rsidRPr="00690E54">
        <w:t xml:space="preserve"> – datum uzavření dodatku, tj. datum, kdy dodatek po</w:t>
      </w:r>
      <w:r w:rsidRPr="00690E54">
        <w:t>depsala poslední ze smluvních stran.</w:t>
      </w:r>
    </w:p>
    <w:p w14:paraId="0B01E07A" w14:textId="77777777" w:rsidR="00690E54" w:rsidRPr="00690E54" w:rsidRDefault="00AA7EF0" w:rsidP="00690E54">
      <w:pPr>
        <w:pStyle w:val="Odstavecseseznamem"/>
        <w:numPr>
          <w:ilvl w:val="2"/>
          <w:numId w:val="14"/>
        </w:numPr>
        <w:spacing w:after="60"/>
        <w:ind w:left="567" w:hanging="357"/>
        <w:jc w:val="both"/>
      </w:pPr>
      <w:r w:rsidRPr="00690E54">
        <w:rPr>
          <w:b/>
          <w:bCs/>
        </w:rPr>
        <w:t>Cena veřejné zakázky po uzavření dodatku bez DPH</w:t>
      </w:r>
      <w:r w:rsidRPr="00690E54">
        <w:t xml:space="preserve"> – cena zakázky bez DPH upravená dle uzavřeného dodatku.</w:t>
      </w:r>
    </w:p>
    <w:p w14:paraId="620D6742" w14:textId="77777777" w:rsidR="00690E54" w:rsidRDefault="00AA7EF0" w:rsidP="003E2A83">
      <w:pPr>
        <w:pStyle w:val="Odstavecseseznamem"/>
        <w:numPr>
          <w:ilvl w:val="2"/>
          <w:numId w:val="14"/>
        </w:numPr>
        <w:ind w:left="567" w:hanging="357"/>
        <w:contextualSpacing w:val="0"/>
        <w:jc w:val="both"/>
      </w:pPr>
      <w:r w:rsidRPr="00690E54">
        <w:rPr>
          <w:b/>
          <w:bCs/>
        </w:rPr>
        <w:t>Předmět dodatku</w:t>
      </w:r>
      <w:r w:rsidRPr="00690E54">
        <w:t xml:space="preserve"> – uveďte, co je předmětem dodatku.</w:t>
      </w:r>
    </w:p>
    <w:p w14:paraId="373F3EFF" w14:textId="77777777" w:rsidR="00690E54" w:rsidRDefault="00690E54" w:rsidP="00690E54">
      <w:pPr>
        <w:jc w:val="both"/>
      </w:pPr>
    </w:p>
    <w:p w14:paraId="10608552" w14:textId="77777777" w:rsidR="00690E54" w:rsidRDefault="00AA7EF0" w:rsidP="00690E54">
      <w:pPr>
        <w:pStyle w:val="MPnadpis2"/>
        <w:numPr>
          <w:ilvl w:val="1"/>
          <w:numId w:val="3"/>
        </w:numPr>
        <w:ind w:left="709" w:hanging="709"/>
      </w:pPr>
      <w:bookmarkStart w:id="115" w:name="_Toc256000056"/>
      <w:r>
        <w:lastRenderedPageBreak/>
        <w:t>Námitky k VZ</w:t>
      </w:r>
      <w:bookmarkEnd w:id="115"/>
    </w:p>
    <w:p w14:paraId="61E7559B" w14:textId="77777777" w:rsidR="00690E54" w:rsidRDefault="00AA7EF0" w:rsidP="003E2A83">
      <w:pPr>
        <w:spacing w:after="240"/>
        <w:jc w:val="both"/>
      </w:pPr>
      <w:r w:rsidRPr="003E2A83">
        <w:t xml:space="preserve">V případě, že byly podány k zakázce námitky, je třeba příslušné údaje zadat na záložce </w:t>
      </w:r>
      <w:r w:rsidRPr="003E2A83">
        <w:rPr>
          <w:i/>
          <w:iCs/>
        </w:rPr>
        <w:t>Údaje o námitkách</w:t>
      </w:r>
      <w:r w:rsidRPr="003E2A83">
        <w:t>:</w:t>
      </w:r>
    </w:p>
    <w:p w14:paraId="02CC0BB5" w14:textId="77777777" w:rsidR="003E2A83" w:rsidRDefault="00AA7EF0" w:rsidP="00690E54">
      <w:pPr>
        <w:jc w:val="both"/>
      </w:pPr>
      <w:r w:rsidRPr="00F338B6">
        <w:rPr>
          <w:noProof/>
          <w:lang w:eastAsia="cs-CZ"/>
        </w:rPr>
        <w:drawing>
          <wp:inline distT="0" distB="0" distL="0" distR="0" wp14:anchorId="774746CC" wp14:editId="0473FA19">
            <wp:extent cx="5756910" cy="3156585"/>
            <wp:effectExtent l="0" t="0" r="0" b="5715"/>
            <wp:docPr id="1994426575" name="Obrázek 199442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09856" name="Picture 6"/>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5756910" cy="3156585"/>
                    </a:xfrm>
                    <a:prstGeom prst="rect">
                      <a:avLst/>
                    </a:prstGeom>
                    <a:noFill/>
                    <a:ln>
                      <a:noFill/>
                    </a:ln>
                  </pic:spPr>
                </pic:pic>
              </a:graphicData>
            </a:graphic>
          </wp:inline>
        </w:drawing>
      </w:r>
    </w:p>
    <w:p w14:paraId="68E9BD8C" w14:textId="77777777" w:rsidR="003E2A83" w:rsidRDefault="003E2A83" w:rsidP="00690E54">
      <w:pPr>
        <w:jc w:val="both"/>
      </w:pPr>
    </w:p>
    <w:p w14:paraId="6A1996CD" w14:textId="77777777" w:rsidR="003E2A83" w:rsidRDefault="003E2A83" w:rsidP="00690E54">
      <w:pPr>
        <w:jc w:val="both"/>
      </w:pPr>
    </w:p>
    <w:p w14:paraId="72BB1960" w14:textId="77777777" w:rsidR="003E2A83" w:rsidRDefault="003E2A83" w:rsidP="00690E54">
      <w:pPr>
        <w:jc w:val="both"/>
      </w:pPr>
    </w:p>
    <w:p w14:paraId="0EC96F17" w14:textId="77777777" w:rsidR="003E2A83" w:rsidRDefault="003E2A83" w:rsidP="00690E54">
      <w:pPr>
        <w:jc w:val="both"/>
      </w:pPr>
    </w:p>
    <w:p w14:paraId="60B77888" w14:textId="77777777" w:rsidR="003E2A83" w:rsidRDefault="003E2A83" w:rsidP="00690E54">
      <w:pPr>
        <w:jc w:val="both"/>
      </w:pPr>
    </w:p>
    <w:p w14:paraId="7997D591" w14:textId="77777777" w:rsidR="003E2A83" w:rsidRDefault="003E2A83" w:rsidP="00690E54">
      <w:pPr>
        <w:jc w:val="both"/>
      </w:pPr>
    </w:p>
    <w:p w14:paraId="50E9058C" w14:textId="77777777" w:rsidR="003E2A83" w:rsidRDefault="003E2A83" w:rsidP="00690E54">
      <w:pPr>
        <w:jc w:val="both"/>
      </w:pPr>
    </w:p>
    <w:p w14:paraId="1686BF07" w14:textId="77777777" w:rsidR="003E2A83" w:rsidRDefault="00AA7EF0" w:rsidP="003E2A83">
      <w:pPr>
        <w:pStyle w:val="MPnadpis2"/>
        <w:numPr>
          <w:ilvl w:val="1"/>
          <w:numId w:val="3"/>
        </w:numPr>
        <w:ind w:left="709" w:hanging="709"/>
      </w:pPr>
      <w:bookmarkStart w:id="116" w:name="_Toc256000057"/>
      <w:r>
        <w:t>Návrh nebo podnět na ÚOHS</w:t>
      </w:r>
      <w:bookmarkEnd w:id="116"/>
    </w:p>
    <w:p w14:paraId="4A5B29FD" w14:textId="77777777" w:rsidR="003E2A83" w:rsidRDefault="00AA7EF0" w:rsidP="003E2A83">
      <w:pPr>
        <w:spacing w:after="240"/>
        <w:jc w:val="both"/>
      </w:pPr>
      <w:r>
        <w:t xml:space="preserve">V případě podání návrhu nebo podnětu na ÚOHS je třeba vyplnit příslušné údaje na záložce </w:t>
      </w:r>
      <w:r w:rsidRPr="003E2A83">
        <w:rPr>
          <w:i/>
          <w:iCs/>
        </w:rPr>
        <w:t>Návrh/podnět na ÚOHS</w:t>
      </w:r>
      <w:r>
        <w:t>:</w:t>
      </w:r>
    </w:p>
    <w:p w14:paraId="26669C76" w14:textId="77777777" w:rsidR="003E2A83" w:rsidRDefault="00AA7EF0" w:rsidP="003E2A83">
      <w:pPr>
        <w:jc w:val="both"/>
      </w:pPr>
      <w:r w:rsidRPr="00F338B6">
        <w:rPr>
          <w:noProof/>
        </w:rPr>
        <w:lastRenderedPageBreak/>
        <w:drawing>
          <wp:inline distT="0" distB="0" distL="0" distR="0" wp14:anchorId="704E3977" wp14:editId="03FF86C4">
            <wp:extent cx="5747385" cy="3253740"/>
            <wp:effectExtent l="0" t="0" r="5715" b="3810"/>
            <wp:docPr id="1994426576" name="Obrázek 199442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56204" name="Picture 7"/>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5747385" cy="3253740"/>
                    </a:xfrm>
                    <a:prstGeom prst="rect">
                      <a:avLst/>
                    </a:prstGeom>
                    <a:noFill/>
                    <a:ln>
                      <a:noFill/>
                    </a:ln>
                  </pic:spPr>
                </pic:pic>
              </a:graphicData>
            </a:graphic>
          </wp:inline>
        </w:drawing>
      </w:r>
    </w:p>
    <w:p w14:paraId="498D34A2" w14:textId="77777777" w:rsidR="003E2A83" w:rsidRDefault="003E2A83" w:rsidP="003E2A83">
      <w:pPr>
        <w:jc w:val="both"/>
      </w:pPr>
    </w:p>
    <w:p w14:paraId="4928F58E" w14:textId="77777777" w:rsidR="003E2A83" w:rsidRPr="003E2A83" w:rsidRDefault="00AA7EF0" w:rsidP="003E2A83">
      <w:pPr>
        <w:jc w:val="both"/>
      </w:pPr>
      <w:r w:rsidRPr="003E2A83">
        <w:t>Informace o tom, že byl na zadavatele podán návrh/podnět na Úřad pro ochranu hospodářské soutěže (ÚOHS), můžete vložit v jakékoli fázi zakázky</w:t>
      </w:r>
      <w:r w:rsidRPr="003E2A83">
        <w:t>.</w:t>
      </w:r>
    </w:p>
    <w:p w14:paraId="43612619" w14:textId="77777777" w:rsidR="003E2A83" w:rsidRPr="003E2A83" w:rsidRDefault="003E2A83" w:rsidP="003E2A83">
      <w:pPr>
        <w:jc w:val="both"/>
      </w:pPr>
    </w:p>
    <w:p w14:paraId="00FF5AF0" w14:textId="77777777" w:rsidR="003E2A83" w:rsidRPr="003E2A83" w:rsidRDefault="00AA7EF0" w:rsidP="003E2A83">
      <w:pPr>
        <w:jc w:val="both"/>
        <w:rPr>
          <w:b/>
          <w:bCs/>
        </w:rPr>
      </w:pPr>
      <w:r w:rsidRPr="003E2A83">
        <w:rPr>
          <w:b/>
          <w:bCs/>
        </w:rPr>
        <w:t>Návrh na ÚOHS:</w:t>
      </w:r>
    </w:p>
    <w:p w14:paraId="5F505219" w14:textId="77777777" w:rsidR="003E2A83" w:rsidRPr="003E2A83" w:rsidRDefault="00AA7EF0" w:rsidP="003E2A83">
      <w:pPr>
        <w:pStyle w:val="Odstavecseseznamem"/>
        <w:numPr>
          <w:ilvl w:val="2"/>
          <w:numId w:val="14"/>
        </w:numPr>
        <w:spacing w:after="60"/>
        <w:ind w:left="567" w:hanging="357"/>
        <w:jc w:val="both"/>
      </w:pPr>
      <w:r w:rsidRPr="003E2A83">
        <w:rPr>
          <w:b/>
          <w:bCs/>
        </w:rPr>
        <w:t>Datum doručení návrhu zadavateli</w:t>
      </w:r>
      <w:r w:rsidRPr="003E2A83">
        <w:t xml:space="preserve"> – datum doručení návrhu stěžovatelem k ÚOHS po předchozím podání námitek zadavateli (tj. žadateli/příjemci) zakázky.</w:t>
      </w:r>
    </w:p>
    <w:p w14:paraId="276A69AB" w14:textId="77777777" w:rsidR="003E2A83" w:rsidRPr="003E2A83" w:rsidRDefault="00AA7EF0" w:rsidP="003E2A83">
      <w:pPr>
        <w:pStyle w:val="Odstavecseseznamem"/>
        <w:numPr>
          <w:ilvl w:val="2"/>
          <w:numId w:val="14"/>
        </w:numPr>
        <w:spacing w:after="60"/>
        <w:ind w:left="567" w:hanging="357"/>
        <w:jc w:val="both"/>
      </w:pPr>
      <w:r w:rsidRPr="003E2A83">
        <w:rPr>
          <w:b/>
          <w:bCs/>
        </w:rPr>
        <w:t>Rozhodnutí ÚOHS o návrhu</w:t>
      </w:r>
      <w:r w:rsidRPr="003E2A83">
        <w:t xml:space="preserve"> – žadatel/příjemce vybere položku z číselníku.</w:t>
      </w:r>
    </w:p>
    <w:p w14:paraId="3864893B" w14:textId="77777777" w:rsidR="003E2A83" w:rsidRPr="003E2A83" w:rsidRDefault="00AA7EF0" w:rsidP="003E2A83">
      <w:pPr>
        <w:pStyle w:val="Odstavecseseznamem"/>
        <w:numPr>
          <w:ilvl w:val="2"/>
          <w:numId w:val="14"/>
        </w:numPr>
        <w:spacing w:after="60"/>
        <w:ind w:left="567" w:hanging="357"/>
        <w:jc w:val="both"/>
      </w:pPr>
      <w:r w:rsidRPr="003E2A83">
        <w:rPr>
          <w:b/>
          <w:bCs/>
        </w:rPr>
        <w:t>Jméno a IČO navrhovatele návrhu k ÚOHS</w:t>
      </w:r>
      <w:r w:rsidRPr="003E2A83">
        <w:t xml:space="preserve"> – identifikace uchazeče – s</w:t>
      </w:r>
      <w:r w:rsidRPr="003E2A83">
        <w:t>těžovatele, který návrh na ÚOHS podal.</w:t>
      </w:r>
    </w:p>
    <w:p w14:paraId="03F17A8C" w14:textId="77777777" w:rsidR="003E2A83" w:rsidRPr="003E2A83" w:rsidRDefault="00AA7EF0" w:rsidP="003E2A83">
      <w:pPr>
        <w:pStyle w:val="Odstavecseseznamem"/>
        <w:numPr>
          <w:ilvl w:val="2"/>
          <w:numId w:val="14"/>
        </w:numPr>
        <w:ind w:left="567" w:hanging="357"/>
        <w:contextualSpacing w:val="0"/>
        <w:jc w:val="both"/>
      </w:pPr>
      <w:r w:rsidRPr="003E2A83">
        <w:rPr>
          <w:b/>
          <w:bCs/>
        </w:rPr>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w:t>
      </w:r>
      <w:r w:rsidRPr="003E2A83">
        <w:t>ím řízení smlouvu.</w:t>
      </w:r>
    </w:p>
    <w:p w14:paraId="61F705BA" w14:textId="77777777" w:rsidR="003E2A83" w:rsidRPr="003E2A83" w:rsidRDefault="00AA7EF0" w:rsidP="003E2A83">
      <w:pPr>
        <w:jc w:val="both"/>
        <w:rPr>
          <w:b/>
          <w:bCs/>
        </w:rPr>
      </w:pPr>
      <w:r w:rsidRPr="003E2A83">
        <w:rPr>
          <w:b/>
          <w:bCs/>
        </w:rPr>
        <w:t>Podnět na ÚOHS</w:t>
      </w:r>
    </w:p>
    <w:p w14:paraId="5CA3AB9A" w14:textId="77777777" w:rsidR="003E2A83" w:rsidRPr="003E2A83" w:rsidRDefault="00AA7EF0" w:rsidP="003E2A83">
      <w:pPr>
        <w:pStyle w:val="Odstavecseseznamem"/>
        <w:numPr>
          <w:ilvl w:val="2"/>
          <w:numId w:val="14"/>
        </w:numPr>
        <w:spacing w:after="60"/>
        <w:ind w:left="567" w:hanging="357"/>
        <w:jc w:val="both"/>
      </w:pPr>
      <w:r w:rsidRPr="003E2A83">
        <w:rPr>
          <w:b/>
          <w:bCs/>
        </w:rPr>
        <w:t>Datum doručení podnětu k ÚOHS</w:t>
      </w:r>
      <w:r w:rsidRPr="003E2A83">
        <w:t xml:space="preserve"> – datum doručení podnětu k ÚOHS.</w:t>
      </w:r>
    </w:p>
    <w:p w14:paraId="0DFB1687" w14:textId="77777777" w:rsidR="003E2A83" w:rsidRPr="003E2A83" w:rsidRDefault="00AA7EF0" w:rsidP="003E2A83">
      <w:pPr>
        <w:pStyle w:val="Odstavecseseznamem"/>
        <w:numPr>
          <w:ilvl w:val="2"/>
          <w:numId w:val="14"/>
        </w:numPr>
        <w:spacing w:after="60"/>
        <w:ind w:left="567" w:hanging="357"/>
        <w:jc w:val="both"/>
      </w:pPr>
      <w:r w:rsidRPr="003E2A83">
        <w:rPr>
          <w:b/>
          <w:bCs/>
        </w:rPr>
        <w:t>Rozhodnutí ÚOHS o podnětu</w:t>
      </w:r>
      <w:r w:rsidRPr="003E2A83">
        <w:t xml:space="preserve"> – vyberte položku z číselníku.</w:t>
      </w:r>
    </w:p>
    <w:p w14:paraId="749BFBE0" w14:textId="77777777" w:rsidR="003E2A83" w:rsidRPr="003E2A83" w:rsidRDefault="00AA7EF0" w:rsidP="003E2A83">
      <w:pPr>
        <w:pStyle w:val="Odstavecseseznamem"/>
        <w:numPr>
          <w:ilvl w:val="2"/>
          <w:numId w:val="14"/>
        </w:numPr>
        <w:spacing w:after="60"/>
        <w:ind w:left="567" w:hanging="357"/>
        <w:jc w:val="both"/>
      </w:pPr>
      <w:r w:rsidRPr="003E2A83">
        <w:rPr>
          <w:b/>
          <w:bCs/>
        </w:rPr>
        <w:t>Předběžné opatření</w:t>
      </w:r>
      <w:r w:rsidRPr="003E2A83">
        <w:t xml:space="preserve"> – určení, zda ÚOHS uložil nápravné opatření podle § 263 odst. 8 zákona č. 134/2016 </w:t>
      </w:r>
      <w:r w:rsidRPr="003E2A83">
        <w:t>Sb., o zadávání veřejných zakázek, a zároveň zakázal zadavateli až do pravomocného skončení řízení uzavřít v zadávacím řízení smlouvu.</w:t>
      </w:r>
    </w:p>
    <w:p w14:paraId="1F1AC17B" w14:textId="77777777" w:rsidR="003E2A83" w:rsidRPr="003E2A83" w:rsidRDefault="00AA7EF0" w:rsidP="003E2A83">
      <w:pPr>
        <w:pStyle w:val="Odstavecseseznamem"/>
        <w:numPr>
          <w:ilvl w:val="2"/>
          <w:numId w:val="14"/>
        </w:numPr>
        <w:spacing w:after="60"/>
        <w:ind w:left="567" w:hanging="357"/>
        <w:jc w:val="both"/>
      </w:pPr>
      <w:r w:rsidRPr="003E2A83">
        <w:rPr>
          <w:b/>
          <w:bCs/>
        </w:rPr>
        <w:t>Zahájení správního řízení na základě podnětu z moci úřední</w:t>
      </w:r>
      <w:r w:rsidRPr="003E2A83">
        <w:t xml:space="preserve"> – určení, zda bylo na základě podnětu na ÚOHS zahájeno správní</w:t>
      </w:r>
      <w:r w:rsidRPr="003E2A83">
        <w:t xml:space="preserve"> řízení.</w:t>
      </w:r>
    </w:p>
    <w:p w14:paraId="607D3DF5" w14:textId="77777777" w:rsidR="003E2A83" w:rsidRDefault="00AA7EF0" w:rsidP="003E2A83">
      <w:pPr>
        <w:pStyle w:val="Odstavecseseznamem"/>
        <w:numPr>
          <w:ilvl w:val="2"/>
          <w:numId w:val="14"/>
        </w:numPr>
        <w:ind w:left="567" w:hanging="357"/>
        <w:contextualSpacing w:val="0"/>
        <w:jc w:val="both"/>
      </w:pPr>
      <w:r w:rsidRPr="003E2A83">
        <w:rPr>
          <w:b/>
          <w:bCs/>
        </w:rPr>
        <w:lastRenderedPageBreak/>
        <w:t>Důsledky rozhodnutí ÚOHS</w:t>
      </w:r>
      <w:r w:rsidRPr="003E2A83">
        <w:t xml:space="preserve"> – vybere jednu či více položek z číselníku, jak ÚOHS rozhodl.</w:t>
      </w:r>
    </w:p>
    <w:p w14:paraId="3FBEDBA3" w14:textId="77777777" w:rsidR="003E2A83" w:rsidRDefault="003E2A83" w:rsidP="003E2A83">
      <w:pPr>
        <w:ind w:left="210"/>
        <w:jc w:val="both"/>
      </w:pPr>
    </w:p>
    <w:p w14:paraId="17FCCAD1" w14:textId="77777777" w:rsidR="003E2A83" w:rsidRDefault="00AA7EF0" w:rsidP="003E2A83">
      <w:pPr>
        <w:pStyle w:val="MPnadpis2"/>
        <w:numPr>
          <w:ilvl w:val="1"/>
          <w:numId w:val="3"/>
        </w:numPr>
        <w:ind w:left="709" w:hanging="709"/>
      </w:pPr>
      <w:bookmarkStart w:id="117" w:name="_Toc256000058"/>
      <w:r>
        <w:t>Záložka Přílohy</w:t>
      </w:r>
      <w:bookmarkEnd w:id="117"/>
    </w:p>
    <w:p w14:paraId="57FD7C28" w14:textId="77777777" w:rsidR="003E2A83" w:rsidRDefault="00AA7EF0" w:rsidP="003E2A83">
      <w:pPr>
        <w:jc w:val="both"/>
      </w:pPr>
      <w:r>
        <w:t xml:space="preserve">Na záložku </w:t>
      </w:r>
      <w:r w:rsidRPr="001B2258">
        <w:rPr>
          <w:i/>
          <w:iCs/>
        </w:rPr>
        <w:t>Přílohy</w:t>
      </w:r>
      <w:r>
        <w:t xml:space="preserve"> nahraje žadatel/příjemce dokumenty o VZ. Stiskem tlačítka připojit vyberte příslušný soubor a přílohu přiložte.</w:t>
      </w:r>
    </w:p>
    <w:p w14:paraId="3290E845" w14:textId="77777777" w:rsidR="003E2A83" w:rsidRDefault="00AA7EF0" w:rsidP="001B2258">
      <w:pPr>
        <w:spacing w:after="240"/>
        <w:jc w:val="both"/>
      </w:pPr>
      <w:r>
        <w:t>Dále doplňte</w:t>
      </w:r>
      <w:r>
        <w:t xml:space="preserve"> subdodavatele první instance.</w:t>
      </w:r>
    </w:p>
    <w:p w14:paraId="7C2B5B75" w14:textId="77777777" w:rsidR="001B2258" w:rsidRDefault="00AA7EF0" w:rsidP="003E2A83">
      <w:pPr>
        <w:jc w:val="both"/>
      </w:pPr>
      <w:r w:rsidRPr="00F338B6">
        <w:rPr>
          <w:noProof/>
          <w:lang w:eastAsia="cs-CZ"/>
        </w:rPr>
        <w:drawing>
          <wp:inline distT="0" distB="0" distL="0" distR="0" wp14:anchorId="7CE1BC7B" wp14:editId="7B08AC1F">
            <wp:extent cx="5756910" cy="2496820"/>
            <wp:effectExtent l="0" t="0" r="0" b="0"/>
            <wp:docPr id="1994426577" name="Obrázek 199442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80482" name="Picture 19"/>
                    <pic:cNvPicPr>
                      <a:picLocks noChangeAspect="1" noChangeArrowheads="1"/>
                    </pic:cNvPicPr>
                  </pic:nvPicPr>
                  <pic:blipFill>
                    <a:blip r:embed="rId170">
                      <a:extLst>
                        <a:ext uri="{28A0092B-C50C-407E-A947-70E740481C1C}">
                          <a14:useLocalDpi xmlns:a14="http://schemas.microsoft.com/office/drawing/2010/main" val="0"/>
                        </a:ext>
                      </a:extLst>
                    </a:blip>
                    <a:stretch>
                      <a:fillRect/>
                    </a:stretch>
                  </pic:blipFill>
                  <pic:spPr bwMode="auto">
                    <a:xfrm>
                      <a:off x="0" y="0"/>
                      <a:ext cx="5756910" cy="2496820"/>
                    </a:xfrm>
                    <a:prstGeom prst="rect">
                      <a:avLst/>
                    </a:prstGeom>
                    <a:noFill/>
                    <a:ln>
                      <a:noFill/>
                    </a:ln>
                  </pic:spPr>
                </pic:pic>
              </a:graphicData>
            </a:graphic>
          </wp:inline>
        </w:drawing>
      </w:r>
    </w:p>
    <w:p w14:paraId="266080C8" w14:textId="77777777" w:rsidR="001B2258" w:rsidRDefault="001B2258" w:rsidP="003E2A83">
      <w:pPr>
        <w:jc w:val="both"/>
      </w:pPr>
    </w:p>
    <w:p w14:paraId="5F393413" w14:textId="77777777" w:rsidR="001B2258" w:rsidRDefault="001B2258" w:rsidP="003E2A83">
      <w:pPr>
        <w:jc w:val="both"/>
      </w:pPr>
    </w:p>
    <w:p w14:paraId="308F9851" w14:textId="77777777" w:rsidR="001B2258" w:rsidRDefault="001B2258" w:rsidP="003E2A83">
      <w:pPr>
        <w:jc w:val="both"/>
      </w:pPr>
    </w:p>
    <w:p w14:paraId="0FD325FC" w14:textId="77777777" w:rsidR="001B2258" w:rsidRDefault="001B2258" w:rsidP="003E2A83">
      <w:pPr>
        <w:jc w:val="both"/>
      </w:pPr>
    </w:p>
    <w:p w14:paraId="3264DDC2" w14:textId="77777777" w:rsidR="001B2258" w:rsidRDefault="001B2258" w:rsidP="003E2A83">
      <w:pPr>
        <w:jc w:val="both"/>
      </w:pPr>
    </w:p>
    <w:p w14:paraId="629C3191" w14:textId="77777777" w:rsidR="001B2258" w:rsidRDefault="00AA7EF0" w:rsidP="001B2258">
      <w:pPr>
        <w:pStyle w:val="MPnadpis2"/>
        <w:numPr>
          <w:ilvl w:val="1"/>
          <w:numId w:val="3"/>
        </w:numPr>
        <w:ind w:left="709" w:hanging="709"/>
      </w:pPr>
      <w:bookmarkStart w:id="118" w:name="_Toc256000059"/>
      <w:r>
        <w:t>Vyplnění dodavatele</w:t>
      </w:r>
      <w:bookmarkEnd w:id="118"/>
    </w:p>
    <w:p w14:paraId="1D267C91" w14:textId="77777777" w:rsidR="001B2258" w:rsidRDefault="00AA7EF0" w:rsidP="001B2258">
      <w:pPr>
        <w:spacing w:after="240"/>
        <w:jc w:val="both"/>
      </w:pPr>
      <w:r>
        <w:t xml:space="preserve">Dodavatelé se vyplňují pouze přes modul </w:t>
      </w:r>
      <w:r w:rsidRPr="001B2258">
        <w:rPr>
          <w:i/>
          <w:iCs/>
        </w:rPr>
        <w:t>Veřejné zakázky</w:t>
      </w:r>
      <w:r>
        <w:t xml:space="preserve"> na záložku </w:t>
      </w:r>
      <w:r w:rsidRPr="001B2258">
        <w:rPr>
          <w:i/>
          <w:iCs/>
        </w:rPr>
        <w:t>Dodavatelé</w:t>
      </w:r>
      <w:r>
        <w:t xml:space="preserve">. Na záložku </w:t>
      </w:r>
      <w:r w:rsidRPr="001B2258">
        <w:rPr>
          <w:i/>
          <w:iCs/>
        </w:rPr>
        <w:t>Subjekty</w:t>
      </w:r>
      <w:r>
        <w:t xml:space="preserve"> se už dodavatelé neuvádějí. Dodavatele lze doplnit vždy jen u jedné zakázky a pak ho lze použít pro výběr i u ostatních zakázek.:</w:t>
      </w:r>
    </w:p>
    <w:p w14:paraId="688587F0" w14:textId="77777777" w:rsidR="001B2258" w:rsidRDefault="00AA7EF0" w:rsidP="001B2258">
      <w:pPr>
        <w:jc w:val="both"/>
      </w:pPr>
      <w:r w:rsidRPr="00F338B6">
        <w:rPr>
          <w:noProof/>
          <w:lang w:eastAsia="cs-CZ"/>
        </w:rPr>
        <w:lastRenderedPageBreak/>
        <w:drawing>
          <wp:inline distT="0" distB="0" distL="0" distR="0" wp14:anchorId="16C021C4" wp14:editId="63DC2375">
            <wp:extent cx="5747385" cy="3574415"/>
            <wp:effectExtent l="0" t="0" r="0" b="0"/>
            <wp:docPr id="1994426578" name="Obrázek 199442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812643" name="Picture 25"/>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5747385" cy="3574415"/>
                    </a:xfrm>
                    <a:prstGeom prst="rect">
                      <a:avLst/>
                    </a:prstGeom>
                    <a:noFill/>
                    <a:ln>
                      <a:noFill/>
                    </a:ln>
                  </pic:spPr>
                </pic:pic>
              </a:graphicData>
            </a:graphic>
          </wp:inline>
        </w:drawing>
      </w:r>
    </w:p>
    <w:p w14:paraId="65BCE40B" w14:textId="77777777" w:rsidR="001B2258" w:rsidRDefault="001B2258" w:rsidP="001B2258">
      <w:pPr>
        <w:jc w:val="both"/>
      </w:pPr>
    </w:p>
    <w:p w14:paraId="1A855C61" w14:textId="77777777" w:rsidR="001B2258" w:rsidRDefault="00AA7EF0" w:rsidP="001B2258">
      <w:pPr>
        <w:jc w:val="both"/>
      </w:pPr>
      <w:r w:rsidRPr="001B2258">
        <w:t>Veškeré relevantní údaje o dodavateli se zobrazí po vyplnění IČ a stisku tlačítka „Validace“.</w:t>
      </w:r>
    </w:p>
    <w:p w14:paraId="0935BBAD" w14:textId="77777777" w:rsidR="001B2258" w:rsidRDefault="001B2258" w:rsidP="001B2258">
      <w:pPr>
        <w:jc w:val="both"/>
      </w:pPr>
    </w:p>
    <w:p w14:paraId="6D6D856E" w14:textId="77777777" w:rsidR="001B2258" w:rsidRDefault="001B2258" w:rsidP="001B2258">
      <w:pPr>
        <w:jc w:val="both"/>
      </w:pPr>
    </w:p>
    <w:p w14:paraId="1DA4C5E6" w14:textId="77777777" w:rsidR="001B2258" w:rsidRDefault="001B2258" w:rsidP="001B2258">
      <w:pPr>
        <w:jc w:val="both"/>
      </w:pPr>
    </w:p>
    <w:p w14:paraId="5548C2A0" w14:textId="77777777" w:rsidR="001B2258" w:rsidRDefault="001B2258" w:rsidP="001B2258">
      <w:pPr>
        <w:jc w:val="both"/>
      </w:pPr>
    </w:p>
    <w:p w14:paraId="635F4532" w14:textId="77777777" w:rsidR="001B2258" w:rsidRDefault="001B2258" w:rsidP="001B2258">
      <w:pPr>
        <w:jc w:val="both"/>
      </w:pPr>
    </w:p>
    <w:p w14:paraId="58EE7D88" w14:textId="77777777" w:rsidR="001B2258" w:rsidRDefault="001B2258" w:rsidP="001B2258">
      <w:pPr>
        <w:jc w:val="both"/>
      </w:pPr>
    </w:p>
    <w:p w14:paraId="5052B999" w14:textId="77777777" w:rsidR="001B2258" w:rsidRDefault="001B2258" w:rsidP="001B2258">
      <w:pPr>
        <w:jc w:val="both"/>
      </w:pPr>
    </w:p>
    <w:p w14:paraId="10A711B4" w14:textId="77777777" w:rsidR="001B2258" w:rsidRDefault="001B2258" w:rsidP="001B2258">
      <w:pPr>
        <w:jc w:val="both"/>
      </w:pPr>
    </w:p>
    <w:p w14:paraId="745EE82D" w14:textId="77777777" w:rsidR="001B2258" w:rsidRDefault="001B2258" w:rsidP="001B2258">
      <w:pPr>
        <w:jc w:val="both"/>
      </w:pPr>
    </w:p>
    <w:p w14:paraId="77FDF29E" w14:textId="77777777" w:rsidR="001B2258" w:rsidRDefault="00AA7EF0" w:rsidP="001B2258">
      <w:pPr>
        <w:pStyle w:val="MPnadpis2"/>
        <w:numPr>
          <w:ilvl w:val="1"/>
          <w:numId w:val="3"/>
        </w:numPr>
        <w:ind w:left="709" w:hanging="709"/>
      </w:pPr>
      <w:bookmarkStart w:id="119" w:name="_Toc256000060"/>
      <w:r>
        <w:t xml:space="preserve">Změna </w:t>
      </w:r>
      <w:r>
        <w:t>existující VZ</w:t>
      </w:r>
      <w:bookmarkEnd w:id="119"/>
    </w:p>
    <w:p w14:paraId="6451835E" w14:textId="77777777" w:rsidR="001B2258" w:rsidRDefault="00AA7EF0" w:rsidP="001B2258">
      <w:pPr>
        <w:spacing w:after="240"/>
        <w:jc w:val="both"/>
      </w:pPr>
      <w:r>
        <w:t>Vykázat změnu na již existující zakázce lze pomocí záložky Změnit VZ:</w:t>
      </w:r>
    </w:p>
    <w:p w14:paraId="2629A39D" w14:textId="77777777" w:rsidR="001B2258" w:rsidRDefault="00AA7EF0" w:rsidP="001B2258">
      <w:pPr>
        <w:jc w:val="both"/>
      </w:pPr>
      <w:r w:rsidRPr="00F338B6">
        <w:rPr>
          <w:noProof/>
          <w:lang w:eastAsia="cs-CZ"/>
        </w:rPr>
        <w:lastRenderedPageBreak/>
        <w:drawing>
          <wp:inline distT="0" distB="0" distL="0" distR="0" wp14:anchorId="0F4935BE" wp14:editId="069F85A1">
            <wp:extent cx="1782679" cy="1116531"/>
            <wp:effectExtent l="0" t="0" r="8255" b="7620"/>
            <wp:docPr id="1994426580" name="Obrázek 199442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736821" name="Picture 5"/>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0" y="0"/>
                      <a:ext cx="1792878" cy="1122919"/>
                    </a:xfrm>
                    <a:prstGeom prst="rect">
                      <a:avLst/>
                    </a:prstGeom>
                    <a:noFill/>
                    <a:ln>
                      <a:noFill/>
                    </a:ln>
                  </pic:spPr>
                </pic:pic>
              </a:graphicData>
            </a:graphic>
          </wp:inline>
        </w:drawing>
      </w:r>
    </w:p>
    <w:p w14:paraId="2676782E" w14:textId="77777777" w:rsidR="001B2258" w:rsidRDefault="001B2258" w:rsidP="001B2258">
      <w:pPr>
        <w:jc w:val="both"/>
      </w:pPr>
    </w:p>
    <w:p w14:paraId="29ED54C1" w14:textId="77777777" w:rsidR="001B2258" w:rsidRDefault="00AA7EF0" w:rsidP="001B2258">
      <w:pPr>
        <w:spacing w:after="240"/>
        <w:jc w:val="both"/>
      </w:pPr>
      <w:r w:rsidRPr="001B2258">
        <w:t xml:space="preserve">Zobrazí se veřejné zakázky v administrativním stavu Schválena. Žadatel/příjemce označí příslušnou zakázku/y a stisknutím tlačítka </w:t>
      </w:r>
      <w:r w:rsidRPr="001B2258">
        <w:rPr>
          <w:i/>
          <w:iCs/>
        </w:rPr>
        <w:t>Vykázat změnu</w:t>
      </w:r>
      <w:r w:rsidRPr="001B2258">
        <w:t xml:space="preserve"> přepne zakázku do Adminis</w:t>
      </w:r>
      <w:r w:rsidRPr="001B2258">
        <w:t>trativního stavu „Rozpracována“ (zakázku žadatel/příjemce nalezne v přehledu zakázek).</w:t>
      </w:r>
    </w:p>
    <w:p w14:paraId="10D93400" w14:textId="77777777" w:rsidR="001B2258" w:rsidRDefault="00AA7EF0" w:rsidP="001B2258">
      <w:pPr>
        <w:jc w:val="both"/>
      </w:pPr>
      <w:r>
        <w:rPr>
          <w:noProof/>
          <w:lang w:eastAsia="cs-CZ"/>
        </w:rPr>
        <w:drawing>
          <wp:inline distT="0" distB="0" distL="0" distR="0" wp14:anchorId="30D62F88" wp14:editId="23EA372B">
            <wp:extent cx="5758180" cy="2951480"/>
            <wp:effectExtent l="0" t="0" r="0" b="1270"/>
            <wp:docPr id="1994426581" name="Obrázek 199442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79907" name="Picture 3"/>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5758180" cy="2951480"/>
                    </a:xfrm>
                    <a:prstGeom prst="rect">
                      <a:avLst/>
                    </a:prstGeom>
                    <a:noFill/>
                    <a:ln>
                      <a:noFill/>
                    </a:ln>
                  </pic:spPr>
                </pic:pic>
              </a:graphicData>
            </a:graphic>
          </wp:inline>
        </w:drawing>
      </w:r>
    </w:p>
    <w:p w14:paraId="77ACAD34" w14:textId="77777777" w:rsidR="001B2258" w:rsidRDefault="001B2258" w:rsidP="001B2258">
      <w:pPr>
        <w:jc w:val="both"/>
      </w:pPr>
    </w:p>
    <w:p w14:paraId="367D8F7D" w14:textId="77777777" w:rsidR="001B2258" w:rsidRDefault="00AA7EF0" w:rsidP="001B2258">
      <w:pPr>
        <w:jc w:val="both"/>
      </w:pPr>
      <w:r w:rsidRPr="00F338B6">
        <w:rPr>
          <w:noProof/>
          <w:lang w:eastAsia="cs-CZ"/>
        </w:rPr>
        <w:drawing>
          <wp:inline distT="0" distB="0" distL="0" distR="0" wp14:anchorId="6B534063" wp14:editId="73DA1903">
            <wp:extent cx="5760720" cy="1487805"/>
            <wp:effectExtent l="0" t="0" r="0" b="0"/>
            <wp:docPr id="1994426582" name="Obrázek 1994426582" descr="cid:image003.jpg@01D31CD3.3B9E8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57825" name="Obrázek 4" descr="cid:image003.jpg@01D31CD3.3B9E8CC0"/>
                    <pic:cNvPicPr>
                      <a:picLocks noChangeAspect="1" noChangeArrowheads="1"/>
                    </pic:cNvPicPr>
                  </pic:nvPicPr>
                  <pic:blipFill>
                    <a:blip r:embed="rId174" r:link="rId175">
                      <a:extLst>
                        <a:ext uri="{28A0092B-C50C-407E-A947-70E740481C1C}">
                          <a14:useLocalDpi xmlns:a14="http://schemas.microsoft.com/office/drawing/2010/main" val="0"/>
                        </a:ext>
                      </a:extLst>
                    </a:blip>
                    <a:stretch>
                      <a:fillRect/>
                    </a:stretch>
                  </pic:blipFill>
                  <pic:spPr bwMode="auto">
                    <a:xfrm>
                      <a:off x="0" y="0"/>
                      <a:ext cx="5760720" cy="1487805"/>
                    </a:xfrm>
                    <a:prstGeom prst="rect">
                      <a:avLst/>
                    </a:prstGeom>
                    <a:noFill/>
                    <a:ln>
                      <a:noFill/>
                    </a:ln>
                  </pic:spPr>
                </pic:pic>
              </a:graphicData>
            </a:graphic>
          </wp:inline>
        </w:drawing>
      </w:r>
    </w:p>
    <w:p w14:paraId="09F681F5" w14:textId="77777777" w:rsidR="001B2258" w:rsidRDefault="00AA7EF0" w:rsidP="001B2258">
      <w:pPr>
        <w:spacing w:after="240"/>
        <w:jc w:val="both"/>
      </w:pPr>
      <w:r w:rsidRPr="001B2258">
        <w:t xml:space="preserve">Po úpravě VZ je nutné vyplnit záložku </w:t>
      </w:r>
      <w:r w:rsidRPr="001B2258">
        <w:rPr>
          <w:i/>
          <w:iCs/>
        </w:rPr>
        <w:t>Zdůvodnění akce</w:t>
      </w:r>
      <w:r w:rsidRPr="001B2258">
        <w:t xml:space="preserve"> (Název akce: Důvod vykázání změny VZ), kde žadatel/příjemce do pole </w:t>
      </w:r>
      <w:r w:rsidRPr="001B2258">
        <w:rPr>
          <w:i/>
          <w:iCs/>
        </w:rPr>
        <w:t>Důvod vrácení veřejné zakázky</w:t>
      </w:r>
      <w:r w:rsidRPr="001B2258">
        <w:t xml:space="preserve"> popíše, jaké</w:t>
      </w:r>
      <w:r w:rsidRPr="001B2258">
        <w:t xml:space="preserve"> změny na zakázce provedl:</w:t>
      </w:r>
    </w:p>
    <w:p w14:paraId="50E45BC9" w14:textId="77777777" w:rsidR="001B2258" w:rsidRDefault="00AA7EF0" w:rsidP="001B2258">
      <w:pPr>
        <w:jc w:val="both"/>
      </w:pPr>
      <w:r>
        <w:rPr>
          <w:noProof/>
          <w:lang w:eastAsia="cs-CZ"/>
        </w:rPr>
        <w:lastRenderedPageBreak/>
        <w:drawing>
          <wp:inline distT="0" distB="0" distL="0" distR="0" wp14:anchorId="10FE7C75" wp14:editId="5CBC6771">
            <wp:extent cx="5753735" cy="3002280"/>
            <wp:effectExtent l="0" t="0" r="0"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3857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5753735" cy="3002280"/>
                    </a:xfrm>
                    <a:prstGeom prst="rect">
                      <a:avLst/>
                    </a:prstGeom>
                    <a:noFill/>
                    <a:ln>
                      <a:noFill/>
                    </a:ln>
                  </pic:spPr>
                </pic:pic>
              </a:graphicData>
            </a:graphic>
          </wp:inline>
        </w:drawing>
      </w:r>
    </w:p>
    <w:p w14:paraId="63A2084E" w14:textId="77777777" w:rsidR="001B2258" w:rsidRDefault="001B2258" w:rsidP="001B2258">
      <w:pPr>
        <w:jc w:val="both"/>
      </w:pPr>
    </w:p>
    <w:p w14:paraId="5A2593D1" w14:textId="77777777" w:rsidR="001B2258" w:rsidRDefault="00AA7EF0" w:rsidP="001B2258">
      <w:pPr>
        <w:pStyle w:val="MPnadpis2"/>
        <w:numPr>
          <w:ilvl w:val="1"/>
          <w:numId w:val="3"/>
        </w:numPr>
        <w:ind w:left="709" w:hanging="709"/>
      </w:pPr>
      <w:bookmarkStart w:id="120" w:name="_Toc256000061"/>
      <w:r>
        <w:t>Smazání existující VZ</w:t>
      </w:r>
      <w:bookmarkEnd w:id="120"/>
    </w:p>
    <w:p w14:paraId="6EA49FF3" w14:textId="77777777" w:rsidR="001B2258" w:rsidRDefault="00AA7EF0" w:rsidP="001B2258">
      <w:pPr>
        <w:spacing w:after="240"/>
        <w:jc w:val="both"/>
      </w:pPr>
      <w:r>
        <w:t>Smazat lze pouze zakázku, která nikdy nebyla podána (tj. zakázku bez pořadového čísla), a to pouze s rolí editor projektu:</w:t>
      </w:r>
    </w:p>
    <w:p w14:paraId="3C99241D" w14:textId="77777777" w:rsidR="001B2258" w:rsidRDefault="00AA7EF0" w:rsidP="001B2258">
      <w:pPr>
        <w:jc w:val="both"/>
      </w:pPr>
      <w:r w:rsidRPr="00F338B6">
        <w:rPr>
          <w:noProof/>
          <w:lang w:eastAsia="cs-CZ"/>
        </w:rPr>
        <w:drawing>
          <wp:inline distT="0" distB="0" distL="0" distR="0" wp14:anchorId="2FCF73E8" wp14:editId="449E66EB">
            <wp:extent cx="5759450" cy="2731135"/>
            <wp:effectExtent l="0" t="0" r="0" b="0"/>
            <wp:docPr id="1994426583" name="Obrázek 199442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85226" name="Picture 9"/>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5759450" cy="2731135"/>
                    </a:xfrm>
                    <a:prstGeom prst="rect">
                      <a:avLst/>
                    </a:prstGeom>
                    <a:noFill/>
                    <a:ln>
                      <a:noFill/>
                    </a:ln>
                  </pic:spPr>
                </pic:pic>
              </a:graphicData>
            </a:graphic>
          </wp:inline>
        </w:drawing>
      </w:r>
    </w:p>
    <w:p w14:paraId="5A0B49AB" w14:textId="77777777" w:rsidR="001B2258" w:rsidRDefault="00AA7EF0" w:rsidP="001B2258">
      <w:pPr>
        <w:pStyle w:val="MPnadpis2"/>
        <w:numPr>
          <w:ilvl w:val="1"/>
          <w:numId w:val="3"/>
        </w:numPr>
        <w:ind w:left="709" w:hanging="709"/>
      </w:pPr>
      <w:bookmarkStart w:id="121" w:name="_Toc256000062"/>
      <w:r>
        <w:t>Finalizace VZ</w:t>
      </w:r>
      <w:bookmarkEnd w:id="121"/>
    </w:p>
    <w:p w14:paraId="7E161CDA" w14:textId="77777777" w:rsidR="001B2258" w:rsidRDefault="00AA7EF0" w:rsidP="001B2258">
      <w:pPr>
        <w:spacing w:after="240"/>
        <w:jc w:val="both"/>
      </w:pPr>
      <w:r>
        <w:t xml:space="preserve">Po vyplnění všech relevantních údajů o zakázce musí </w:t>
      </w:r>
      <w:r>
        <w:t>žadatel/příjemce VZ před podáním finalizovat:</w:t>
      </w:r>
    </w:p>
    <w:p w14:paraId="315DE170" w14:textId="77777777" w:rsidR="001B2258" w:rsidRDefault="00AA7EF0" w:rsidP="001B2258">
      <w:pPr>
        <w:jc w:val="both"/>
      </w:pPr>
      <w:r w:rsidRPr="00F338B6">
        <w:rPr>
          <w:noProof/>
        </w:rPr>
        <w:lastRenderedPageBreak/>
        <w:drawing>
          <wp:inline distT="0" distB="0" distL="0" distR="0" wp14:anchorId="0BDF24D5" wp14:editId="0A94C298">
            <wp:extent cx="5759450" cy="2630170"/>
            <wp:effectExtent l="0" t="0" r="0" b="0"/>
            <wp:docPr id="1994426584" name="Obrázek 199442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16373" name="Picture 31"/>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5759450" cy="2630170"/>
                    </a:xfrm>
                    <a:prstGeom prst="rect">
                      <a:avLst/>
                    </a:prstGeom>
                    <a:noFill/>
                    <a:ln>
                      <a:noFill/>
                    </a:ln>
                  </pic:spPr>
                </pic:pic>
              </a:graphicData>
            </a:graphic>
          </wp:inline>
        </w:drawing>
      </w:r>
    </w:p>
    <w:p w14:paraId="799E6478" w14:textId="77777777" w:rsidR="001B2258" w:rsidRDefault="001B2258" w:rsidP="001B2258">
      <w:pPr>
        <w:jc w:val="both"/>
      </w:pPr>
    </w:p>
    <w:p w14:paraId="4C81472E" w14:textId="77777777" w:rsidR="001B2258" w:rsidRDefault="00AA7EF0" w:rsidP="005952AF">
      <w:pPr>
        <w:pStyle w:val="MPnadpis2"/>
        <w:numPr>
          <w:ilvl w:val="1"/>
          <w:numId w:val="3"/>
        </w:numPr>
        <w:ind w:left="709" w:hanging="709"/>
      </w:pPr>
      <w:bookmarkStart w:id="122" w:name="_Toc256000063"/>
      <w:r>
        <w:t>Podání VZ</w:t>
      </w:r>
      <w:bookmarkEnd w:id="122"/>
    </w:p>
    <w:p w14:paraId="169485A8" w14:textId="77777777" w:rsidR="001B2258" w:rsidRDefault="00AA7EF0" w:rsidP="005952AF">
      <w:pPr>
        <w:spacing w:after="240"/>
        <w:jc w:val="both"/>
      </w:pPr>
      <w:r>
        <w:t>Po finalizaci lze VZ podat:</w:t>
      </w:r>
    </w:p>
    <w:p w14:paraId="5AD83E9E" w14:textId="77777777" w:rsidR="005952AF" w:rsidRDefault="00AA7EF0" w:rsidP="001B2258">
      <w:pPr>
        <w:jc w:val="both"/>
      </w:pPr>
      <w:r w:rsidRPr="00F338B6">
        <w:rPr>
          <w:noProof/>
          <w:lang w:eastAsia="cs-CZ"/>
        </w:rPr>
        <w:drawing>
          <wp:inline distT="0" distB="0" distL="0" distR="0" wp14:anchorId="07F9F213" wp14:editId="1AC886DD">
            <wp:extent cx="5752465" cy="2371090"/>
            <wp:effectExtent l="0" t="0" r="0" b="0"/>
            <wp:docPr id="1994426585" name="Obrázek 199442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12941" name="Picture 32"/>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5752465" cy="2371090"/>
                    </a:xfrm>
                    <a:prstGeom prst="rect">
                      <a:avLst/>
                    </a:prstGeom>
                    <a:noFill/>
                    <a:ln>
                      <a:noFill/>
                    </a:ln>
                  </pic:spPr>
                </pic:pic>
              </a:graphicData>
            </a:graphic>
          </wp:inline>
        </w:drawing>
      </w:r>
    </w:p>
    <w:p w14:paraId="34E72344" w14:textId="77777777" w:rsidR="005952AF" w:rsidRDefault="005952AF" w:rsidP="001B2258">
      <w:pPr>
        <w:jc w:val="both"/>
      </w:pPr>
    </w:p>
    <w:p w14:paraId="2240C8D0" w14:textId="77777777" w:rsidR="005952AF" w:rsidRDefault="00AA7EF0" w:rsidP="001B2258">
      <w:pPr>
        <w:jc w:val="both"/>
      </w:pPr>
      <w:r w:rsidRPr="005952AF">
        <w:t>Na záznam soupisky dokladů lze navázat pouze VZ, která je v administrativním stavu Podaná nebo Schválená a dosáhla stavu VZ minimálně „Zahájena“.</w:t>
      </w:r>
    </w:p>
    <w:p w14:paraId="2A6496A0" w14:textId="77777777" w:rsidR="005952AF" w:rsidRDefault="00AA7EF0" w:rsidP="005952AF">
      <w:pPr>
        <w:pStyle w:val="MPnadpis2"/>
        <w:numPr>
          <w:ilvl w:val="1"/>
          <w:numId w:val="3"/>
        </w:numPr>
        <w:ind w:left="709" w:hanging="709"/>
      </w:pPr>
      <w:bookmarkStart w:id="123" w:name="_Toc256000064"/>
      <w:r>
        <w:t>Vrácení VZ k dopraco</w:t>
      </w:r>
      <w:r>
        <w:t>vání</w:t>
      </w:r>
      <w:bookmarkEnd w:id="123"/>
    </w:p>
    <w:p w14:paraId="6FF34167" w14:textId="77777777" w:rsidR="005952AF" w:rsidRDefault="00AA7EF0" w:rsidP="005952AF">
      <w:pPr>
        <w:spacing w:after="240"/>
        <w:jc w:val="both"/>
      </w:pPr>
      <w:r>
        <w:t>V případě, že při kontrole VZ je zjištěn nedostatek, je VZ vrácena žadateli/příjemci k dopracování – VZ je ve stavu vrácena:</w:t>
      </w:r>
    </w:p>
    <w:p w14:paraId="6220FEFB" w14:textId="77777777" w:rsidR="005952AF" w:rsidRDefault="00AA7EF0" w:rsidP="005952AF">
      <w:pPr>
        <w:jc w:val="both"/>
      </w:pPr>
      <w:r>
        <w:rPr>
          <w:noProof/>
          <w:lang w:eastAsia="cs-CZ"/>
        </w:rPr>
        <w:lastRenderedPageBreak/>
        <w:drawing>
          <wp:inline distT="0" distB="0" distL="0" distR="0" wp14:anchorId="19EA9C76" wp14:editId="58811BFB">
            <wp:extent cx="5753735" cy="2984500"/>
            <wp:effectExtent l="0" t="0" r="0" b="6350"/>
            <wp:docPr id="1994426586" name="Obrázek 199442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91286" name="Picture 2"/>
                    <pic:cNvPicPr>
                      <a:picLocks noChangeAspect="1" noChangeArrowheads="1"/>
                    </pic:cNvPicPr>
                  </pic:nvPicPr>
                  <pic:blipFill>
                    <a:blip r:embed="rId180">
                      <a:extLst>
                        <a:ext uri="{28A0092B-C50C-407E-A947-70E740481C1C}">
                          <a14:useLocalDpi xmlns:a14="http://schemas.microsoft.com/office/drawing/2010/main" val="0"/>
                        </a:ext>
                      </a:extLst>
                    </a:blip>
                    <a:stretch>
                      <a:fillRect/>
                    </a:stretch>
                  </pic:blipFill>
                  <pic:spPr bwMode="auto">
                    <a:xfrm>
                      <a:off x="0" y="0"/>
                      <a:ext cx="5753735" cy="2984500"/>
                    </a:xfrm>
                    <a:prstGeom prst="rect">
                      <a:avLst/>
                    </a:prstGeom>
                    <a:noFill/>
                    <a:ln>
                      <a:noFill/>
                    </a:ln>
                  </pic:spPr>
                </pic:pic>
              </a:graphicData>
            </a:graphic>
          </wp:inline>
        </w:drawing>
      </w:r>
    </w:p>
    <w:p w14:paraId="26E2D90C" w14:textId="77777777" w:rsidR="005952AF" w:rsidRDefault="005952AF" w:rsidP="005952AF">
      <w:pPr>
        <w:jc w:val="both"/>
      </w:pPr>
    </w:p>
    <w:p w14:paraId="67AD707B" w14:textId="77777777" w:rsidR="005952AF" w:rsidRDefault="00AA7EF0" w:rsidP="005952AF">
      <w:pPr>
        <w:spacing w:after="240"/>
        <w:jc w:val="both"/>
      </w:pPr>
      <w:r w:rsidRPr="005952AF">
        <w:t>Pro editaci je nutné stisknout tlačítko Zpřístupnit k editaci:</w:t>
      </w:r>
    </w:p>
    <w:p w14:paraId="03C117B2" w14:textId="77777777" w:rsidR="005952AF" w:rsidRDefault="00AA7EF0" w:rsidP="005952AF">
      <w:pPr>
        <w:jc w:val="both"/>
      </w:pPr>
      <w:r>
        <w:rPr>
          <w:noProof/>
          <w:lang w:eastAsia="cs-CZ"/>
        </w:rPr>
        <w:drawing>
          <wp:inline distT="0" distB="0" distL="0" distR="0" wp14:anchorId="6C1B401A" wp14:editId="6C771011">
            <wp:extent cx="5753735" cy="2993390"/>
            <wp:effectExtent l="0" t="0" r="0" b="0"/>
            <wp:docPr id="1994426587" name="Obrázek 199442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201822" name="Picture 3"/>
                    <pic:cNvPicPr>
                      <a:picLocks noChangeAspect="1" noChangeArrowheads="1"/>
                    </pic:cNvPicPr>
                  </pic:nvPicPr>
                  <pic:blipFill>
                    <a:blip r:embed="rId181">
                      <a:extLst>
                        <a:ext uri="{28A0092B-C50C-407E-A947-70E740481C1C}">
                          <a14:useLocalDpi xmlns:a14="http://schemas.microsoft.com/office/drawing/2010/main" val="0"/>
                        </a:ext>
                      </a:extLst>
                    </a:blip>
                    <a:stretch>
                      <a:fillRect/>
                    </a:stretch>
                  </pic:blipFill>
                  <pic:spPr bwMode="auto">
                    <a:xfrm>
                      <a:off x="0" y="0"/>
                      <a:ext cx="5753735" cy="2993390"/>
                    </a:xfrm>
                    <a:prstGeom prst="rect">
                      <a:avLst/>
                    </a:prstGeom>
                    <a:noFill/>
                    <a:ln>
                      <a:noFill/>
                    </a:ln>
                  </pic:spPr>
                </pic:pic>
              </a:graphicData>
            </a:graphic>
          </wp:inline>
        </w:drawing>
      </w:r>
    </w:p>
    <w:p w14:paraId="21B6C88E" w14:textId="77777777" w:rsidR="005952AF" w:rsidRDefault="005952AF" w:rsidP="005952AF">
      <w:pPr>
        <w:jc w:val="both"/>
      </w:pPr>
    </w:p>
    <w:p w14:paraId="7C38AE99" w14:textId="77777777" w:rsidR="005952AF" w:rsidRDefault="00AA7EF0" w:rsidP="005952AF">
      <w:pPr>
        <w:spacing w:after="240"/>
        <w:jc w:val="both"/>
      </w:pPr>
      <w:r w:rsidRPr="005952AF">
        <w:t xml:space="preserve">Důvod vrácení VZ nalezne žadatel/příjemce na záložce </w:t>
      </w:r>
      <w:r w:rsidRPr="005952AF">
        <w:rPr>
          <w:i/>
          <w:iCs/>
        </w:rPr>
        <w:t>Zdůvodnění akce</w:t>
      </w:r>
      <w:r w:rsidRPr="005952AF">
        <w:t xml:space="preserve"> (Název akce: </w:t>
      </w:r>
      <w:r w:rsidRPr="005952AF">
        <w:rPr>
          <w:i/>
          <w:iCs/>
        </w:rPr>
        <w:t>Vrácení VZ zpět k editaci ze strany ŘO</w:t>
      </w:r>
      <w:r w:rsidRPr="005952AF">
        <w:t>):</w:t>
      </w:r>
    </w:p>
    <w:p w14:paraId="258F1A92" w14:textId="77777777" w:rsidR="005952AF" w:rsidRDefault="00AA7EF0" w:rsidP="005952AF">
      <w:pPr>
        <w:jc w:val="both"/>
      </w:pPr>
      <w:r>
        <w:rPr>
          <w:noProof/>
          <w:lang w:eastAsia="cs-CZ"/>
        </w:rPr>
        <w:lastRenderedPageBreak/>
        <w:drawing>
          <wp:inline distT="0" distB="0" distL="0" distR="0" wp14:anchorId="2EB0484C" wp14:editId="3BD269A5">
            <wp:extent cx="5753100" cy="2524125"/>
            <wp:effectExtent l="0" t="0" r="0" b="9525"/>
            <wp:docPr id="1994426588" name="Obrázek 199442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80009" name="Picture 4"/>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a:off x="0" y="0"/>
                      <a:ext cx="5753100" cy="2524125"/>
                    </a:xfrm>
                    <a:prstGeom prst="rect">
                      <a:avLst/>
                    </a:prstGeom>
                    <a:noFill/>
                    <a:ln>
                      <a:noFill/>
                    </a:ln>
                  </pic:spPr>
                </pic:pic>
              </a:graphicData>
            </a:graphic>
          </wp:inline>
        </w:drawing>
      </w:r>
    </w:p>
    <w:p w14:paraId="7DFB1798" w14:textId="77777777" w:rsidR="005952AF" w:rsidRDefault="005952AF" w:rsidP="005952AF">
      <w:pPr>
        <w:jc w:val="both"/>
      </w:pPr>
    </w:p>
    <w:p w14:paraId="24C52A24" w14:textId="77777777" w:rsidR="005952AF" w:rsidRDefault="00AA7EF0" w:rsidP="00AA7396">
      <w:pPr>
        <w:pStyle w:val="MPnadpis1"/>
        <w:numPr>
          <w:ilvl w:val="0"/>
          <w:numId w:val="3"/>
        </w:numPr>
        <w:ind w:left="425" w:hanging="425"/>
      </w:pPr>
      <w:bookmarkStart w:id="124" w:name="_Toc256000065"/>
      <w:r>
        <w:lastRenderedPageBreak/>
        <w:t>Specifický postup pro rámcovou dohodu/smlouvu, DNS a VZ na části</w:t>
      </w:r>
      <w:bookmarkEnd w:id="124"/>
    </w:p>
    <w:p w14:paraId="3AEE6DBC" w14:textId="77777777" w:rsidR="005952AF" w:rsidRDefault="00AA7EF0" w:rsidP="005952AF">
      <w:pPr>
        <w:pStyle w:val="MPnadpis2"/>
        <w:numPr>
          <w:ilvl w:val="1"/>
          <w:numId w:val="3"/>
        </w:numPr>
        <w:ind w:left="709" w:hanging="709"/>
      </w:pPr>
      <w:bookmarkStart w:id="125" w:name="_Toc256000066"/>
      <w:r>
        <w:t>Rámcová smlouva</w:t>
      </w:r>
      <w:bookmarkEnd w:id="125"/>
    </w:p>
    <w:p w14:paraId="67F4AA26" w14:textId="77777777" w:rsidR="005952AF" w:rsidRDefault="00AA7EF0" w:rsidP="005952AF">
      <w:pPr>
        <w:pStyle w:val="MPnadpis3"/>
        <w:numPr>
          <w:ilvl w:val="2"/>
          <w:numId w:val="3"/>
        </w:numPr>
        <w:ind w:left="720"/>
      </w:pPr>
      <w:bookmarkStart w:id="126" w:name="_Toc256000067"/>
      <w:r>
        <w:t>Zavedení rámcové smlouvy</w:t>
      </w:r>
      <w:bookmarkEnd w:id="126"/>
    </w:p>
    <w:p w14:paraId="30306061" w14:textId="77777777" w:rsidR="005952AF" w:rsidRDefault="00AA7EF0" w:rsidP="005952AF">
      <w:pPr>
        <w:spacing w:after="240"/>
        <w:jc w:val="both"/>
      </w:pPr>
      <w:r>
        <w:t>Založte záznam, pod kter</w:t>
      </w:r>
      <w:r>
        <w:t xml:space="preserve">ý budete řadit jednotlivé </w:t>
      </w:r>
      <w:proofErr w:type="spellStart"/>
      <w:r>
        <w:t>minitendry</w:t>
      </w:r>
      <w:proofErr w:type="spellEnd"/>
      <w:r>
        <w:t xml:space="preserve"> rámcové smlouvy:</w:t>
      </w:r>
    </w:p>
    <w:p w14:paraId="4AEE2448" w14:textId="77777777" w:rsidR="0090296F" w:rsidRDefault="00AA7EF0" w:rsidP="005952AF">
      <w:pPr>
        <w:jc w:val="both"/>
      </w:pPr>
      <w:r>
        <w:rPr>
          <w:noProof/>
        </w:rPr>
        <mc:AlternateContent>
          <mc:Choice Requires="wpg">
            <w:drawing>
              <wp:inline distT="0" distB="0" distL="0" distR="0" wp14:anchorId="122BB736" wp14:editId="3220450C">
                <wp:extent cx="1463675" cy="826770"/>
                <wp:effectExtent l="0" t="0" r="3175" b="0"/>
                <wp:docPr id="1994426589" name="Skupina 1994426589"/>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590" name="Obrázek 1994426590"/>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591" name="Obdélník 1994426591"/>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589" o:spid="_x0000_i1123" style="width:115.25pt;height:65.1pt;mso-position-horizontal-relative:char;mso-position-vertical-relative:line" coordsize="14636,8267">
                <v:shape id="Obrázek 1994426590" o:spid="_x0000_s1124" type="#_x0000_t75" style="width:14636;height:8267;mso-wrap-style:square;position:absolute;visibility:visible">
                  <v:imagedata r:id="rId184" o:title=""/>
                </v:shape>
                <v:rect id="Obdélník 1994426591" o:spid="_x0000_s1125" style="width:5207;height:1739;left:190;mso-wrap-style:square;position:absolute;top:4318;visibility:visible;v-text-anchor:middle" filled="f" strokecolor="red" strokeweight="2.25pt"/>
                <w10:wrap type="none"/>
                <w10:anchorlock/>
              </v:group>
            </w:pict>
          </mc:Fallback>
        </mc:AlternateContent>
      </w:r>
    </w:p>
    <w:p w14:paraId="2CF2BD18" w14:textId="77777777" w:rsidR="0090296F" w:rsidRDefault="0090296F" w:rsidP="005952AF">
      <w:pPr>
        <w:jc w:val="both"/>
      </w:pPr>
    </w:p>
    <w:p w14:paraId="774CFA83" w14:textId="77777777" w:rsidR="0090296F" w:rsidRDefault="00AA7EF0" w:rsidP="005952AF">
      <w:pPr>
        <w:jc w:val="both"/>
      </w:pPr>
      <w:r>
        <w:rPr>
          <w:noProof/>
        </w:rPr>
        <w:drawing>
          <wp:inline distT="0" distB="0" distL="0" distR="0" wp14:anchorId="1B059A34" wp14:editId="40F98340">
            <wp:extent cx="5760720" cy="227266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30520" name=""/>
                    <pic:cNvPicPr/>
                  </pic:nvPicPr>
                  <pic:blipFill>
                    <a:blip r:embed="rId185"/>
                    <a:stretch>
                      <a:fillRect/>
                    </a:stretch>
                  </pic:blipFill>
                  <pic:spPr>
                    <a:xfrm>
                      <a:off x="0" y="0"/>
                      <a:ext cx="5760720" cy="2272665"/>
                    </a:xfrm>
                    <a:prstGeom prst="rect">
                      <a:avLst/>
                    </a:prstGeom>
                  </pic:spPr>
                </pic:pic>
              </a:graphicData>
            </a:graphic>
          </wp:inline>
        </w:drawing>
      </w:r>
    </w:p>
    <w:p w14:paraId="5F3367A7" w14:textId="77777777" w:rsidR="0090296F" w:rsidRDefault="0090296F" w:rsidP="005952AF">
      <w:pPr>
        <w:jc w:val="both"/>
      </w:pPr>
    </w:p>
    <w:p w14:paraId="521C5971" w14:textId="77777777" w:rsidR="0090296F" w:rsidRDefault="00AA7EF0" w:rsidP="0090296F">
      <w:pPr>
        <w:spacing w:after="240"/>
        <w:jc w:val="both"/>
      </w:pPr>
      <w:r w:rsidRPr="0090296F">
        <w:t>Na obrazovce Veřejné zakázky vyberte typ kontraktu Rámcová smlouva:</w:t>
      </w:r>
    </w:p>
    <w:p w14:paraId="24A033D9" w14:textId="77777777" w:rsidR="0090296F" w:rsidRDefault="00AA7EF0" w:rsidP="005952AF">
      <w:pPr>
        <w:jc w:val="both"/>
      </w:pPr>
      <w:r>
        <w:rPr>
          <w:noProof/>
        </w:rPr>
        <w:drawing>
          <wp:inline distT="0" distB="0" distL="0" distR="0" wp14:anchorId="3F2CF73B" wp14:editId="3B156920">
            <wp:extent cx="5760720" cy="1619250"/>
            <wp:effectExtent l="0" t="0" r="0" b="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62676" name="Obrázek 203"/>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5760720" cy="1619250"/>
                    </a:xfrm>
                    <a:prstGeom prst="rect">
                      <a:avLst/>
                    </a:prstGeom>
                  </pic:spPr>
                </pic:pic>
              </a:graphicData>
            </a:graphic>
          </wp:inline>
        </w:drawing>
      </w:r>
    </w:p>
    <w:p w14:paraId="30F1BF9C" w14:textId="77777777" w:rsidR="0090296F" w:rsidRDefault="00AA7EF0" w:rsidP="0090296F">
      <w:pPr>
        <w:spacing w:after="240"/>
        <w:jc w:val="both"/>
      </w:pPr>
      <w:r w:rsidRPr="0090296F">
        <w:lastRenderedPageBreak/>
        <w:t xml:space="preserve">Rámcová smlouva se uzavírá s jedním nebo více dodavateli. Po ukončení zadávacího řízení příjemce na záložku Údaje o </w:t>
      </w:r>
      <w:r w:rsidRPr="0090296F">
        <w:t>smlouvě/ dodatku zadává jeden nebo více záznamů smluv, které s dodavateli v rámci rámcové smlouvy uzavřel.</w:t>
      </w:r>
    </w:p>
    <w:p w14:paraId="45508ADB" w14:textId="77777777" w:rsidR="0090296F" w:rsidRDefault="00AA7EF0" w:rsidP="005952AF">
      <w:pPr>
        <w:jc w:val="both"/>
      </w:pPr>
      <w:r>
        <w:rPr>
          <w:noProof/>
        </w:rPr>
        <w:drawing>
          <wp:inline distT="0" distB="0" distL="0" distR="0" wp14:anchorId="3F6ED089" wp14:editId="1942DE6E">
            <wp:extent cx="5760720" cy="3869690"/>
            <wp:effectExtent l="0" t="0" r="0" b="0"/>
            <wp:docPr id="1994426592" name="Obrázek 19944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43447" name=""/>
                    <pic:cNvPicPr/>
                  </pic:nvPicPr>
                  <pic:blipFill>
                    <a:blip r:embed="rId187"/>
                    <a:stretch>
                      <a:fillRect/>
                    </a:stretch>
                  </pic:blipFill>
                  <pic:spPr>
                    <a:xfrm>
                      <a:off x="0" y="0"/>
                      <a:ext cx="5760720" cy="3869690"/>
                    </a:xfrm>
                    <a:prstGeom prst="rect">
                      <a:avLst/>
                    </a:prstGeom>
                  </pic:spPr>
                </pic:pic>
              </a:graphicData>
            </a:graphic>
          </wp:inline>
        </w:drawing>
      </w:r>
    </w:p>
    <w:p w14:paraId="3DEBBC77" w14:textId="77777777" w:rsidR="0090296F" w:rsidRDefault="0090296F" w:rsidP="005952AF">
      <w:pPr>
        <w:jc w:val="both"/>
      </w:pPr>
    </w:p>
    <w:p w14:paraId="17A9F0F5" w14:textId="77777777" w:rsidR="0090296F" w:rsidRDefault="00AA7EF0" w:rsidP="0090296F">
      <w:pPr>
        <w:spacing w:after="240"/>
        <w:jc w:val="both"/>
      </w:pPr>
      <w:r w:rsidRPr="0090296F">
        <w:t>Nelze zadat vícestrannou smlouvu na jednom záznamu (v takovém případě se zadává více záznamů, kde 1 řádek = 1 dodavatel).</w:t>
      </w:r>
    </w:p>
    <w:p w14:paraId="6D8DA4AB" w14:textId="77777777" w:rsidR="0090296F" w:rsidRDefault="00AA7EF0" w:rsidP="005952AF">
      <w:pPr>
        <w:jc w:val="both"/>
      </w:pPr>
      <w:r>
        <w:rPr>
          <w:noProof/>
        </w:rPr>
        <w:drawing>
          <wp:inline distT="0" distB="0" distL="0" distR="0" wp14:anchorId="355BE074" wp14:editId="20BE885A">
            <wp:extent cx="5760720" cy="1795780"/>
            <wp:effectExtent l="0" t="0" r="0" b="0"/>
            <wp:docPr id="1994426593" name="Obrázek 19944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26705" name=""/>
                    <pic:cNvPicPr/>
                  </pic:nvPicPr>
                  <pic:blipFill>
                    <a:blip r:embed="rId188"/>
                    <a:stretch>
                      <a:fillRect/>
                    </a:stretch>
                  </pic:blipFill>
                  <pic:spPr>
                    <a:xfrm>
                      <a:off x="0" y="0"/>
                      <a:ext cx="5760720" cy="1795780"/>
                    </a:xfrm>
                    <a:prstGeom prst="rect">
                      <a:avLst/>
                    </a:prstGeom>
                  </pic:spPr>
                </pic:pic>
              </a:graphicData>
            </a:graphic>
          </wp:inline>
        </w:drawing>
      </w:r>
    </w:p>
    <w:p w14:paraId="6DF320C4" w14:textId="77777777" w:rsidR="0090296F" w:rsidRDefault="0090296F" w:rsidP="005952AF">
      <w:pPr>
        <w:jc w:val="both"/>
      </w:pPr>
    </w:p>
    <w:p w14:paraId="233CE7BB" w14:textId="77777777" w:rsidR="0090296F" w:rsidRDefault="00AA7EF0" w:rsidP="005952AF">
      <w:pPr>
        <w:jc w:val="both"/>
      </w:pPr>
      <w:r w:rsidRPr="0090296F">
        <w:t>Poté, co bylo ukončen</w:t>
      </w:r>
      <w:r w:rsidRPr="0090296F">
        <w:t xml:space="preserve">o zadávací řízení a byl vybrán dodavatel/é rámcové smlouvy, přepněte stav záznamu se zavedením rámcové smlouvy do stavu Zadána a zakázku finalizujte a </w:t>
      </w:r>
      <w:r w:rsidRPr="0090296F">
        <w:lastRenderedPageBreak/>
        <w:t>následně podejte. Nezapomeňte editovat údaj v datovém poli Předpokládané datum ukončení zadávacího/výběro</w:t>
      </w:r>
      <w:r w:rsidRPr="0090296F">
        <w:t>vého řízení podle skutečnosti.</w:t>
      </w:r>
    </w:p>
    <w:p w14:paraId="7292B364" w14:textId="77777777" w:rsidR="0090296F" w:rsidRDefault="0090296F" w:rsidP="005952AF">
      <w:pPr>
        <w:jc w:val="both"/>
      </w:pPr>
    </w:p>
    <w:p w14:paraId="00F907F5" w14:textId="77777777" w:rsidR="0090296F" w:rsidRDefault="00AA7EF0" w:rsidP="0090296F">
      <w:pPr>
        <w:pStyle w:val="MPnadpis3"/>
        <w:numPr>
          <w:ilvl w:val="2"/>
          <w:numId w:val="3"/>
        </w:numPr>
        <w:ind w:left="720"/>
      </w:pPr>
      <w:bookmarkStart w:id="127" w:name="_Toc256000068"/>
      <w:r>
        <w:t xml:space="preserve">Založení </w:t>
      </w:r>
      <w:proofErr w:type="spellStart"/>
      <w:r>
        <w:t>minitendru</w:t>
      </w:r>
      <w:proofErr w:type="spellEnd"/>
      <w:r>
        <w:t xml:space="preserve"> rámcové smlouvy</w:t>
      </w:r>
      <w:bookmarkEnd w:id="127"/>
    </w:p>
    <w:p w14:paraId="6CB2E298" w14:textId="77777777" w:rsidR="0090296F" w:rsidRDefault="00AA7EF0" w:rsidP="0090296F">
      <w:pPr>
        <w:spacing w:after="240"/>
        <w:jc w:val="both"/>
      </w:pPr>
      <w:r>
        <w:t>Po zavedení rámcové smlouvy (podání VZ ve stavu Zadána dle předchozího bodu) se na záložce Veřejná zakázka záznamu rámcové smlouvy zobrazí tlačítko pro založení podtypu VZ:</w:t>
      </w:r>
    </w:p>
    <w:p w14:paraId="25ABE1F3" w14:textId="77777777" w:rsidR="0090296F" w:rsidRDefault="00AA7EF0" w:rsidP="0090296F">
      <w:pPr>
        <w:jc w:val="both"/>
      </w:pPr>
      <w:r>
        <w:rPr>
          <w:noProof/>
        </w:rPr>
        <mc:AlternateContent>
          <mc:Choice Requires="wpg">
            <w:drawing>
              <wp:inline distT="0" distB="0" distL="0" distR="0" wp14:anchorId="48819FBD" wp14:editId="2FD9F498">
                <wp:extent cx="5760720" cy="981710"/>
                <wp:effectExtent l="0" t="0" r="0" b="8890"/>
                <wp:docPr id="1994426594" name="Skupina 1994426594"/>
                <wp:cNvGraphicFramePr/>
                <a:graphic xmlns:a="http://schemas.openxmlformats.org/drawingml/2006/main">
                  <a:graphicData uri="http://schemas.microsoft.com/office/word/2010/wordprocessingGroup">
                    <wpg:wgp>
                      <wpg:cNvGrpSpPr/>
                      <wpg:grpSpPr>
                        <a:xfrm>
                          <a:off x="0" y="0"/>
                          <a:ext cx="5760720" cy="981710"/>
                          <a:chOff x="0" y="0"/>
                          <a:chExt cx="5760720" cy="981710"/>
                        </a:xfrm>
                      </wpg:grpSpPr>
                      <pic:pic xmlns:pic="http://schemas.openxmlformats.org/drawingml/2006/picture">
                        <pic:nvPicPr>
                          <pic:cNvPr id="1994426595" name="Obrázek 1994426595"/>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5760720" cy="981710"/>
                          </a:xfrm>
                          <a:prstGeom prst="rect">
                            <a:avLst/>
                          </a:prstGeom>
                        </pic:spPr>
                      </pic:pic>
                      <wps:wsp>
                        <wps:cNvPr id="1994426596" name="Obdélník 1994426596"/>
                        <wps:cNvSpPr/>
                        <wps:spPr>
                          <a:xfrm>
                            <a:off x="4652758" y="580032"/>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594" o:spid="_x0000_i1126" style="width:453.6pt;height:77.3pt;mso-position-horizontal-relative:char;mso-position-vertical-relative:line" coordsize="57607,9817">
                <v:shape id="Obrázek 1994426595" o:spid="_x0000_s1127" type="#_x0000_t75" style="width:57607;height:9817;mso-wrap-style:square;position:absolute;visibility:visible">
                  <v:imagedata r:id="rId190" o:title=""/>
                </v:shape>
                <v:rect id="Obdélník 1994426596" o:spid="_x0000_s1128" style="width:10455;height:1492;left:46527;mso-wrap-style:square;position:absolute;top:5800;visibility:visible;v-text-anchor:middle" filled="f" strokecolor="red" strokeweight="2.25pt"/>
                <w10:wrap type="none"/>
                <w10:anchorlock/>
              </v:group>
            </w:pict>
          </mc:Fallback>
        </mc:AlternateContent>
      </w:r>
    </w:p>
    <w:p w14:paraId="4E07E88A" w14:textId="77777777" w:rsidR="0090296F" w:rsidRDefault="0090296F" w:rsidP="0090296F">
      <w:pPr>
        <w:jc w:val="both"/>
      </w:pPr>
    </w:p>
    <w:p w14:paraId="2070D7FE" w14:textId="77777777" w:rsidR="0090296F" w:rsidRDefault="00AA7EF0" w:rsidP="0090296F">
      <w:pPr>
        <w:spacing w:after="240"/>
        <w:jc w:val="both"/>
      </w:pPr>
      <w:r w:rsidRPr="0090296F">
        <w:t xml:space="preserve">Po jeho </w:t>
      </w:r>
      <w:r w:rsidRPr="0090296F">
        <w:t xml:space="preserve">stisknutí se vytvoří nový záznam veřejné zakázky pro zadání </w:t>
      </w:r>
      <w:proofErr w:type="spellStart"/>
      <w:r w:rsidRPr="0090296F">
        <w:t>minitendru</w:t>
      </w:r>
      <w:proofErr w:type="spellEnd"/>
      <w:r w:rsidRPr="0090296F">
        <w:t>:</w:t>
      </w:r>
    </w:p>
    <w:p w14:paraId="241AE74B" w14:textId="77777777" w:rsidR="0090296F" w:rsidRDefault="00AA7EF0" w:rsidP="0090296F">
      <w:pPr>
        <w:jc w:val="both"/>
      </w:pPr>
      <w:r>
        <w:rPr>
          <w:noProof/>
        </w:rPr>
        <mc:AlternateContent>
          <mc:Choice Requires="wpg">
            <w:drawing>
              <wp:inline distT="0" distB="0" distL="0" distR="0" wp14:anchorId="57894A60" wp14:editId="48F738F0">
                <wp:extent cx="5760720" cy="1388745"/>
                <wp:effectExtent l="0" t="0" r="11430" b="1905"/>
                <wp:docPr id="1994426597" name="Skupina 1994426597"/>
                <wp:cNvGraphicFramePr/>
                <a:graphic xmlns:a="http://schemas.openxmlformats.org/drawingml/2006/main">
                  <a:graphicData uri="http://schemas.microsoft.com/office/word/2010/wordprocessingGroup">
                    <wpg:wgp>
                      <wpg:cNvGrpSpPr/>
                      <wpg:grpSpPr>
                        <a:xfrm>
                          <a:off x="0" y="0"/>
                          <a:ext cx="5760720" cy="1388745"/>
                          <a:chOff x="0" y="0"/>
                          <a:chExt cx="5760720" cy="1388745"/>
                        </a:xfrm>
                      </wpg:grpSpPr>
                      <pic:pic xmlns:pic="http://schemas.openxmlformats.org/drawingml/2006/picture">
                        <pic:nvPicPr>
                          <pic:cNvPr id="1994426598" name="Obrázek 1994426598"/>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5760720" cy="1388745"/>
                          </a:xfrm>
                          <a:prstGeom prst="rect">
                            <a:avLst/>
                          </a:prstGeom>
                        </pic:spPr>
                      </pic:pic>
                      <wps:wsp>
                        <wps:cNvPr id="1994426599" name="Obdélník 1994426599"/>
                        <wps:cNvSpPr/>
                        <wps:spPr>
                          <a:xfrm>
                            <a:off x="30269" y="1236380"/>
                            <a:ext cx="5714181" cy="1268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597" o:spid="_x0000_i1129" style="width:453.6pt;height:109.35pt;mso-position-horizontal-relative:char;mso-position-vertical-relative:line" coordsize="57607,13887">
                <v:shape id="Obrázek 1994426598" o:spid="_x0000_s1130" type="#_x0000_t75" style="width:57607;height:13887;mso-wrap-style:square;position:absolute;visibility:visible">
                  <v:imagedata r:id="rId192" o:title=""/>
                </v:shape>
                <v:rect id="Obdélník 1994426599" o:spid="_x0000_s1131" style="width:57142;height:1268;left:302;mso-wrap-style:square;position:absolute;top:12363;visibility:visible;v-text-anchor:middle" filled="f" strokecolor="red" strokeweight="2.25pt"/>
                <w10:wrap type="none"/>
                <w10:anchorlock/>
              </v:group>
            </w:pict>
          </mc:Fallback>
        </mc:AlternateContent>
      </w:r>
    </w:p>
    <w:p w14:paraId="3727EEAE" w14:textId="77777777" w:rsidR="0090296F" w:rsidRDefault="0090296F" w:rsidP="0090296F">
      <w:pPr>
        <w:jc w:val="both"/>
      </w:pPr>
    </w:p>
    <w:p w14:paraId="11FC592A" w14:textId="77777777" w:rsidR="0090296F" w:rsidRDefault="00AA7EF0" w:rsidP="0090296F">
      <w:pPr>
        <w:jc w:val="both"/>
      </w:pPr>
      <w:r>
        <w:t xml:space="preserve">Na záznamu </w:t>
      </w:r>
      <w:proofErr w:type="spellStart"/>
      <w:r>
        <w:t>minitendru</w:t>
      </w:r>
      <w:proofErr w:type="spellEnd"/>
      <w:r>
        <w:t xml:space="preserve"> vyplňte záložky </w:t>
      </w:r>
      <w:r w:rsidRPr="0090296F">
        <w:rPr>
          <w:i/>
          <w:iCs/>
        </w:rPr>
        <w:t>Veřejná zakázka</w:t>
      </w:r>
      <w:r>
        <w:t xml:space="preserve">, </w:t>
      </w:r>
      <w:r w:rsidRPr="0090296F">
        <w:rPr>
          <w:i/>
          <w:iCs/>
        </w:rPr>
        <w:t>Údaje o smlouvě/ dodatku</w:t>
      </w:r>
      <w:r>
        <w:t xml:space="preserve"> a </w:t>
      </w:r>
      <w:r w:rsidRPr="0090296F">
        <w:rPr>
          <w:i/>
          <w:iCs/>
        </w:rPr>
        <w:t>Přílohy</w:t>
      </w:r>
      <w:r>
        <w:t>.</w:t>
      </w:r>
    </w:p>
    <w:p w14:paraId="18F54C78" w14:textId="77777777" w:rsidR="0090296F" w:rsidRDefault="00AA7EF0" w:rsidP="0090296F">
      <w:pPr>
        <w:spacing w:after="240"/>
        <w:jc w:val="both"/>
      </w:pPr>
      <w:r>
        <w:t xml:space="preserve">Pořadové číslo, složené z pořadového čísla rámcové smlouvy a pořadového čísla </w:t>
      </w:r>
      <w:proofErr w:type="spellStart"/>
      <w:r>
        <w:t>minitendru</w:t>
      </w:r>
      <w:proofErr w:type="spellEnd"/>
      <w:r>
        <w:t xml:space="preserve"> z</w:t>
      </w:r>
      <w:r>
        <w:t>íská záznam po podání.</w:t>
      </w:r>
    </w:p>
    <w:p w14:paraId="15835184" w14:textId="77777777" w:rsidR="0090296F" w:rsidRDefault="00AA7EF0" w:rsidP="0090296F">
      <w:pPr>
        <w:jc w:val="both"/>
      </w:pPr>
      <w:r>
        <w:rPr>
          <w:noProof/>
        </w:rPr>
        <mc:AlternateContent>
          <mc:Choice Requires="wpg">
            <w:drawing>
              <wp:inline distT="0" distB="0" distL="0" distR="0" wp14:anchorId="4F5036E3" wp14:editId="53568B4A">
                <wp:extent cx="5760720" cy="1273175"/>
                <wp:effectExtent l="0" t="0" r="0" b="22225"/>
                <wp:docPr id="213" name="Skupina 213"/>
                <wp:cNvGraphicFramePr/>
                <a:graphic xmlns:a="http://schemas.openxmlformats.org/drawingml/2006/main">
                  <a:graphicData uri="http://schemas.microsoft.com/office/word/2010/wordprocessingGroup">
                    <wpg:wgp>
                      <wpg:cNvGrpSpPr/>
                      <wpg:grpSpPr>
                        <a:xfrm>
                          <a:off x="0" y="0"/>
                          <a:ext cx="5760720" cy="1273175"/>
                          <a:chOff x="0" y="0"/>
                          <a:chExt cx="5760720" cy="1273175"/>
                        </a:xfrm>
                      </wpg:grpSpPr>
                      <pic:pic xmlns:pic="http://schemas.openxmlformats.org/drawingml/2006/picture">
                        <pic:nvPicPr>
                          <pic:cNvPr id="214" name="Obrázek 214"/>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5760720" cy="1273175"/>
                          </a:xfrm>
                          <a:prstGeom prst="rect">
                            <a:avLst/>
                          </a:prstGeom>
                        </pic:spPr>
                      </pic:pic>
                      <wps:wsp>
                        <wps:cNvPr id="215" name="Obdélník 215"/>
                        <wps:cNvSpPr/>
                        <wps:spPr>
                          <a:xfrm>
                            <a:off x="1174750" y="374650"/>
                            <a:ext cx="444500" cy="898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13" o:spid="_x0000_i1132" style="width:453.6pt;height:100.25pt;mso-position-horizontal-relative:char;mso-position-vertical-relative:line" coordsize="57607,12731">
                <v:shape id="Obrázek 214" o:spid="_x0000_s1133" type="#_x0000_t75" style="width:57607;height:12731;mso-wrap-style:square;position:absolute;visibility:visible">
                  <v:imagedata r:id="rId194" o:title=""/>
                </v:shape>
                <v:rect id="Obdélník 215" o:spid="_x0000_s1134" style="width:4445;height:8985;left:11747;mso-wrap-style:square;position:absolute;top:3746;visibility:visible;v-text-anchor:middle" filled="f" strokecolor="red" strokeweight="2.25pt"/>
                <w10:wrap type="none"/>
                <w10:anchorlock/>
              </v:group>
            </w:pict>
          </mc:Fallback>
        </mc:AlternateContent>
      </w:r>
    </w:p>
    <w:p w14:paraId="69DAF816" w14:textId="77777777" w:rsidR="0090296F" w:rsidRDefault="0090296F" w:rsidP="0090296F">
      <w:pPr>
        <w:jc w:val="both"/>
      </w:pPr>
    </w:p>
    <w:p w14:paraId="106C5A9B" w14:textId="77777777" w:rsidR="0090296F" w:rsidRDefault="00AA7EF0" w:rsidP="0090296F">
      <w:pPr>
        <w:pStyle w:val="MPnadpis2"/>
        <w:numPr>
          <w:ilvl w:val="1"/>
          <w:numId w:val="3"/>
        </w:numPr>
        <w:ind w:left="709" w:hanging="709"/>
      </w:pPr>
      <w:bookmarkStart w:id="128" w:name="_Toc256000069"/>
      <w:r>
        <w:lastRenderedPageBreak/>
        <w:t>Dynamický nákupní systém</w:t>
      </w:r>
      <w:bookmarkEnd w:id="128"/>
    </w:p>
    <w:p w14:paraId="27DCB464" w14:textId="77777777" w:rsidR="0090296F" w:rsidRDefault="00AA7EF0" w:rsidP="0090296F">
      <w:pPr>
        <w:pStyle w:val="MPnadpis3"/>
        <w:numPr>
          <w:ilvl w:val="2"/>
          <w:numId w:val="3"/>
        </w:numPr>
        <w:ind w:left="720"/>
      </w:pPr>
      <w:bookmarkStart w:id="129" w:name="_Toc256000070"/>
      <w:r>
        <w:t>Zavedení DNS</w:t>
      </w:r>
      <w:bookmarkEnd w:id="129"/>
    </w:p>
    <w:p w14:paraId="59013020" w14:textId="77777777" w:rsidR="0090296F" w:rsidRDefault="00AA7EF0" w:rsidP="0090296F">
      <w:pPr>
        <w:spacing w:after="240"/>
        <w:jc w:val="both"/>
      </w:pPr>
      <w:r>
        <w:t xml:space="preserve">Stejně jako u rámcové smlouvy, založte u dynamického nákupního systému (dále také „DNS“) tzv. hlavní zakázku, ke které budete později navazovat dílčí záznamy </w:t>
      </w:r>
      <w:proofErr w:type="spellStart"/>
      <w:r>
        <w:t>callu</w:t>
      </w:r>
      <w:proofErr w:type="spellEnd"/>
      <w:r>
        <w:t xml:space="preserve"> formou podtypů VZ.</w:t>
      </w:r>
    </w:p>
    <w:p w14:paraId="1DA026A0" w14:textId="77777777" w:rsidR="0090296F" w:rsidRDefault="00AA7EF0" w:rsidP="0090296F">
      <w:pPr>
        <w:jc w:val="both"/>
      </w:pPr>
      <w:r w:rsidRPr="00FE48BC">
        <w:rPr>
          <w:rFonts w:ascii="Arial" w:hAnsi="Arial" w:cs="Arial"/>
          <w:noProof/>
        </w:rPr>
        <mc:AlternateContent>
          <mc:Choice Requires="wpg">
            <w:drawing>
              <wp:inline distT="0" distB="0" distL="0" distR="0" wp14:anchorId="3A2A7425" wp14:editId="09B67641">
                <wp:extent cx="1463675" cy="826770"/>
                <wp:effectExtent l="0" t="0" r="3175" b="0"/>
                <wp:docPr id="1994426603" name="Skupina 1994426603"/>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04" name="Obrázek 1994426604"/>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05" name="Obdélník 1994426605"/>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603" o:spid="_x0000_i1135" style="width:115.25pt;height:65.1pt;mso-position-horizontal-relative:char;mso-position-vertical-relative:line" coordsize="14636,8267">
                <v:shape id="Obrázek 1994426604" o:spid="_x0000_s1136" type="#_x0000_t75" style="width:14636;height:8267;mso-wrap-style:square;position:absolute;visibility:visible">
                  <v:imagedata r:id="rId184" o:title=""/>
                </v:shape>
                <v:rect id="Obdélník 1994426605" o:spid="_x0000_s1137" style="width:5207;height:1739;left:190;mso-wrap-style:square;position:absolute;top:4318;visibility:visible;v-text-anchor:middle" filled="f" strokecolor="red" strokeweight="2.25pt"/>
                <w10:wrap type="none"/>
                <w10:anchorlock/>
              </v:group>
            </w:pict>
          </mc:Fallback>
        </mc:AlternateContent>
      </w:r>
    </w:p>
    <w:p w14:paraId="23F68A4A" w14:textId="77777777" w:rsidR="0090296F" w:rsidRDefault="0090296F" w:rsidP="0090296F">
      <w:pPr>
        <w:jc w:val="both"/>
      </w:pPr>
    </w:p>
    <w:p w14:paraId="4423FB45" w14:textId="77777777" w:rsidR="0090296F" w:rsidRPr="0090296F" w:rsidRDefault="00AA7EF0" w:rsidP="0090296F">
      <w:pPr>
        <w:spacing w:after="240"/>
        <w:jc w:val="both"/>
      </w:pPr>
      <w:bookmarkStart w:id="130" w:name="_Hlk136263591"/>
      <w:r w:rsidRPr="0090296F">
        <w:t>Vyplňt</w:t>
      </w:r>
      <w:r w:rsidRPr="0090296F">
        <w:t>e pracovní název a název VZ:</w:t>
      </w:r>
    </w:p>
    <w:bookmarkEnd w:id="130"/>
    <w:p w14:paraId="336B5D5C" w14:textId="77777777" w:rsidR="0090296F" w:rsidRDefault="00AA7EF0" w:rsidP="0090296F">
      <w:pPr>
        <w:jc w:val="both"/>
      </w:pPr>
      <w:r w:rsidRPr="00FE48BC">
        <w:rPr>
          <w:rFonts w:ascii="Arial" w:hAnsi="Arial" w:cs="Arial"/>
          <w:noProof/>
        </w:rPr>
        <w:drawing>
          <wp:inline distT="0" distB="0" distL="0" distR="0" wp14:anchorId="37E341AD" wp14:editId="245B6E2E">
            <wp:extent cx="5760720" cy="1804670"/>
            <wp:effectExtent l="0" t="0" r="0" b="508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24700" name=""/>
                    <pic:cNvPicPr/>
                  </pic:nvPicPr>
                  <pic:blipFill>
                    <a:blip r:embed="rId195"/>
                    <a:stretch>
                      <a:fillRect/>
                    </a:stretch>
                  </pic:blipFill>
                  <pic:spPr>
                    <a:xfrm>
                      <a:off x="0" y="0"/>
                      <a:ext cx="5760720" cy="1804670"/>
                    </a:xfrm>
                    <a:prstGeom prst="rect">
                      <a:avLst/>
                    </a:prstGeom>
                  </pic:spPr>
                </pic:pic>
              </a:graphicData>
            </a:graphic>
          </wp:inline>
        </w:drawing>
      </w:r>
    </w:p>
    <w:p w14:paraId="38E95D5A" w14:textId="77777777" w:rsidR="0090296F" w:rsidRDefault="0090296F" w:rsidP="0090296F">
      <w:pPr>
        <w:jc w:val="both"/>
      </w:pPr>
    </w:p>
    <w:p w14:paraId="6BAF11BF" w14:textId="77777777" w:rsidR="0090296F" w:rsidRDefault="00AA7EF0" w:rsidP="0090296F">
      <w:pPr>
        <w:spacing w:after="240"/>
        <w:jc w:val="both"/>
      </w:pPr>
      <w:r w:rsidRPr="0090296F">
        <w:t>Vyplňte povinné údaje na záložce Veřejné zakázky:</w:t>
      </w:r>
    </w:p>
    <w:p w14:paraId="3648B43D" w14:textId="77777777" w:rsidR="0090296F" w:rsidRDefault="00AA7EF0" w:rsidP="0090296F">
      <w:pPr>
        <w:jc w:val="both"/>
      </w:pPr>
      <w:r>
        <w:rPr>
          <w:noProof/>
        </w:rPr>
        <w:drawing>
          <wp:inline distT="0" distB="0" distL="0" distR="0" wp14:anchorId="629E9680" wp14:editId="7900AAC0">
            <wp:extent cx="5760720" cy="2239010"/>
            <wp:effectExtent l="0" t="0" r="0" b="8890"/>
            <wp:docPr id="1994426606" name="Obrázek 199442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63871" name=""/>
                    <pic:cNvPicPr/>
                  </pic:nvPicPr>
                  <pic:blipFill>
                    <a:blip r:embed="rId196"/>
                    <a:stretch>
                      <a:fillRect/>
                    </a:stretch>
                  </pic:blipFill>
                  <pic:spPr>
                    <a:xfrm>
                      <a:off x="0" y="0"/>
                      <a:ext cx="5760720" cy="2239010"/>
                    </a:xfrm>
                    <a:prstGeom prst="rect">
                      <a:avLst/>
                    </a:prstGeom>
                  </pic:spPr>
                </pic:pic>
              </a:graphicData>
            </a:graphic>
          </wp:inline>
        </w:drawing>
      </w:r>
    </w:p>
    <w:p w14:paraId="1E3758B6" w14:textId="77777777" w:rsidR="0090296F" w:rsidRDefault="00AA7EF0" w:rsidP="00C56BE9">
      <w:pPr>
        <w:spacing w:after="240"/>
        <w:jc w:val="both"/>
      </w:pPr>
      <w:r w:rsidRPr="0090296F">
        <w:lastRenderedPageBreak/>
        <w:t>Ve spodní části vyplňte Druh veřejné zakázky:</w:t>
      </w:r>
    </w:p>
    <w:p w14:paraId="4C52FBB5" w14:textId="77777777" w:rsidR="0090296F" w:rsidRDefault="00AA7EF0" w:rsidP="0090296F">
      <w:pPr>
        <w:jc w:val="both"/>
      </w:pPr>
      <w:r>
        <w:rPr>
          <w:noProof/>
        </w:rPr>
        <w:drawing>
          <wp:inline distT="0" distB="0" distL="0" distR="0" wp14:anchorId="29A38A6D" wp14:editId="0202490C">
            <wp:extent cx="5760720" cy="1684655"/>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6783" name=""/>
                    <pic:cNvPicPr/>
                  </pic:nvPicPr>
                  <pic:blipFill>
                    <a:blip r:embed="rId197"/>
                    <a:stretch>
                      <a:fillRect/>
                    </a:stretch>
                  </pic:blipFill>
                  <pic:spPr>
                    <a:xfrm>
                      <a:off x="0" y="0"/>
                      <a:ext cx="5760720" cy="1684655"/>
                    </a:xfrm>
                    <a:prstGeom prst="rect">
                      <a:avLst/>
                    </a:prstGeom>
                  </pic:spPr>
                </pic:pic>
              </a:graphicData>
            </a:graphic>
          </wp:inline>
        </w:drawing>
      </w:r>
    </w:p>
    <w:p w14:paraId="268F346F" w14:textId="77777777" w:rsidR="00C56BE9" w:rsidRDefault="00C56BE9" w:rsidP="0090296F">
      <w:pPr>
        <w:jc w:val="both"/>
      </w:pPr>
    </w:p>
    <w:p w14:paraId="5EDB4C75" w14:textId="77777777" w:rsidR="00C56BE9" w:rsidRDefault="00AA7EF0" w:rsidP="0090296F">
      <w:pPr>
        <w:jc w:val="both"/>
      </w:pPr>
      <w:r w:rsidRPr="00C56BE9">
        <w:t xml:space="preserve">Záložku </w:t>
      </w:r>
      <w:r w:rsidRPr="00C56BE9">
        <w:rPr>
          <w:i/>
          <w:iCs/>
        </w:rPr>
        <w:t>Údaje o smlouvě/dodatku</w:t>
      </w:r>
      <w:r w:rsidRPr="00C56BE9">
        <w:t xml:space="preserve"> na hlavním záznamu DNS editovat nebudete. Záznamy smlouvy budete zadávat až na záznamech </w:t>
      </w:r>
      <w:proofErr w:type="spellStart"/>
      <w:r w:rsidRPr="00C56BE9">
        <w:t>callu</w:t>
      </w:r>
      <w:proofErr w:type="spellEnd"/>
      <w:r w:rsidRPr="00C56BE9">
        <w:t>, podřízených hlavní zakázce DNS.</w:t>
      </w:r>
    </w:p>
    <w:p w14:paraId="1E10FEF2" w14:textId="77777777" w:rsidR="00C56BE9" w:rsidRDefault="00C56BE9" w:rsidP="0090296F">
      <w:pPr>
        <w:jc w:val="both"/>
      </w:pPr>
    </w:p>
    <w:p w14:paraId="0D11469C" w14:textId="77777777" w:rsidR="00C56BE9" w:rsidRDefault="00AA7EF0" w:rsidP="00C56BE9">
      <w:pPr>
        <w:pStyle w:val="MPnadpis3"/>
        <w:numPr>
          <w:ilvl w:val="2"/>
          <w:numId w:val="3"/>
        </w:numPr>
        <w:ind w:left="720"/>
      </w:pPr>
      <w:bookmarkStart w:id="131" w:name="_Toc256000071"/>
      <w:r>
        <w:t xml:space="preserve">Založení záznamu </w:t>
      </w:r>
      <w:proofErr w:type="spellStart"/>
      <w:r>
        <w:t>callu</w:t>
      </w:r>
      <w:bookmarkEnd w:id="131"/>
      <w:proofErr w:type="spellEnd"/>
    </w:p>
    <w:p w14:paraId="6ACE8717" w14:textId="77777777" w:rsidR="00C56BE9" w:rsidRDefault="00AA7EF0" w:rsidP="00C56BE9">
      <w:pPr>
        <w:spacing w:after="240"/>
        <w:jc w:val="both"/>
      </w:pPr>
      <w:r>
        <w:t xml:space="preserve">Aplikace umožňuje založení </w:t>
      </w:r>
      <w:proofErr w:type="spellStart"/>
      <w:r>
        <w:t>callu</w:t>
      </w:r>
      <w:proofErr w:type="spellEnd"/>
      <w:r>
        <w:t xml:space="preserve"> poté, co je hlavní zakázka přepnuta do stavu VZ Zadána, je finalizován</w:t>
      </w:r>
      <w:r>
        <w:t>a a podána. Tlačítko Založit podtyp VZ najdete na záložce Veřejné zakázky hlavního záznamu VZ.</w:t>
      </w:r>
    </w:p>
    <w:p w14:paraId="102174F2" w14:textId="77777777" w:rsidR="00C56BE9" w:rsidRDefault="00AA7EF0" w:rsidP="00C56BE9">
      <w:pPr>
        <w:jc w:val="both"/>
      </w:pPr>
      <w:r>
        <w:rPr>
          <w:noProof/>
        </w:rPr>
        <mc:AlternateContent>
          <mc:Choice Requires="wpg">
            <w:drawing>
              <wp:inline distT="0" distB="0" distL="0" distR="0" wp14:anchorId="2CB915D8" wp14:editId="5387DA0F">
                <wp:extent cx="5760720" cy="791845"/>
                <wp:effectExtent l="0" t="0" r="0" b="8255"/>
                <wp:docPr id="218" name="Skupina 218"/>
                <wp:cNvGraphicFramePr/>
                <a:graphic xmlns:a="http://schemas.openxmlformats.org/drawingml/2006/main">
                  <a:graphicData uri="http://schemas.microsoft.com/office/word/2010/wordprocessingGroup">
                    <wpg:wgp>
                      <wpg:cNvGrpSpPr/>
                      <wpg:grpSpPr>
                        <a:xfrm>
                          <a:off x="0" y="0"/>
                          <a:ext cx="5760720" cy="791845"/>
                          <a:chOff x="0" y="0"/>
                          <a:chExt cx="5760720" cy="791845"/>
                        </a:xfrm>
                      </wpg:grpSpPr>
                      <pic:pic xmlns:pic="http://schemas.openxmlformats.org/drawingml/2006/picture">
                        <pic:nvPicPr>
                          <pic:cNvPr id="219" name="Obrázek 219"/>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760720" cy="791845"/>
                          </a:xfrm>
                          <a:prstGeom prst="rect">
                            <a:avLst/>
                          </a:prstGeom>
                        </pic:spPr>
                      </pic:pic>
                      <wps:wsp>
                        <wps:cNvPr id="220" name="Obdélník 220"/>
                        <wps:cNvSpPr/>
                        <wps:spPr>
                          <a:xfrm>
                            <a:off x="4629150" y="571500"/>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18" o:spid="_x0000_i1138" style="width:453.6pt;height:62.35pt;mso-position-horizontal-relative:char;mso-position-vertical-relative:line" coordsize="57607,7918">
                <v:shape id="Obrázek 219" o:spid="_x0000_s1139" type="#_x0000_t75" style="width:57607;height:7918;mso-wrap-style:square;position:absolute;visibility:visible">
                  <v:imagedata r:id="rId199" o:title=""/>
                </v:shape>
                <v:rect id="Obdélník 220" o:spid="_x0000_s1140" style="width:10455;height:1492;left:46291;mso-wrap-style:square;position:absolute;top:5715;visibility:visible;v-text-anchor:middle" filled="f" strokecolor="red" strokeweight="2.25pt"/>
                <w10:wrap type="none"/>
                <w10:anchorlock/>
              </v:group>
            </w:pict>
          </mc:Fallback>
        </mc:AlternateContent>
      </w:r>
    </w:p>
    <w:p w14:paraId="6E90177E" w14:textId="77777777" w:rsidR="00C56BE9" w:rsidRDefault="00C56BE9" w:rsidP="00C56BE9">
      <w:pPr>
        <w:jc w:val="both"/>
      </w:pPr>
    </w:p>
    <w:p w14:paraId="28E223BA" w14:textId="77777777" w:rsidR="00C56BE9" w:rsidRDefault="00AA7EF0" w:rsidP="00C56BE9">
      <w:pPr>
        <w:spacing w:after="240"/>
        <w:jc w:val="both"/>
      </w:pPr>
      <w:r w:rsidRPr="00C56BE9">
        <w:t>Po stisku tlačítka generuje systém nový záznam ve stavu Rozpracována:</w:t>
      </w:r>
    </w:p>
    <w:p w14:paraId="0681603B" w14:textId="77777777" w:rsidR="00C56BE9" w:rsidRDefault="00AA7EF0" w:rsidP="00C56BE9">
      <w:pPr>
        <w:jc w:val="both"/>
      </w:pPr>
      <w:r w:rsidRPr="00FE48BC">
        <w:rPr>
          <w:rFonts w:ascii="Arial" w:hAnsi="Arial" w:cs="Arial"/>
          <w:noProof/>
        </w:rPr>
        <mc:AlternateContent>
          <mc:Choice Requires="wpg">
            <w:drawing>
              <wp:inline distT="0" distB="0" distL="0" distR="0" wp14:anchorId="1DC55315" wp14:editId="36111A1B">
                <wp:extent cx="5760720" cy="1282700"/>
                <wp:effectExtent l="0" t="0" r="0" b="0"/>
                <wp:docPr id="205" name="Skupina 205"/>
                <wp:cNvGraphicFramePr/>
                <a:graphic xmlns:a="http://schemas.openxmlformats.org/drawingml/2006/main">
                  <a:graphicData uri="http://schemas.microsoft.com/office/word/2010/wordprocessingGroup">
                    <wpg:wgp>
                      <wpg:cNvGrpSpPr/>
                      <wpg:grpSpPr>
                        <a:xfrm>
                          <a:off x="0" y="0"/>
                          <a:ext cx="5760720" cy="1282700"/>
                          <a:chOff x="0" y="0"/>
                          <a:chExt cx="5760720" cy="1282700"/>
                        </a:xfrm>
                      </wpg:grpSpPr>
                      <pic:pic xmlns:pic="http://schemas.openxmlformats.org/drawingml/2006/picture">
                        <pic:nvPicPr>
                          <pic:cNvPr id="206" name="Obrázek 206"/>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5760720" cy="1009650"/>
                          </a:xfrm>
                          <a:prstGeom prst="rect">
                            <a:avLst/>
                          </a:prstGeom>
                        </pic:spPr>
                      </pic:pic>
                      <pic:pic xmlns:pic="http://schemas.openxmlformats.org/drawingml/2006/picture">
                        <pic:nvPicPr>
                          <pic:cNvPr id="207" name="Obrázek 207"/>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1016000"/>
                            <a:ext cx="5760720" cy="266700"/>
                          </a:xfrm>
                          <a:prstGeom prst="rect">
                            <a:avLst/>
                          </a:prstGeom>
                        </pic:spPr>
                      </pic:pic>
                    </wpg:wgp>
                  </a:graphicData>
                </a:graphic>
              </wp:inline>
            </w:drawing>
          </mc:Choice>
          <mc:Fallback>
            <w:pict>
              <v:group id="Skupina 205" o:spid="_x0000_i1141" style="width:453.6pt;height:101pt;mso-position-horizontal-relative:char;mso-position-vertical-relative:line" coordsize="57607,12827">
                <v:shape id="Obrázek 206" o:spid="_x0000_s1142" type="#_x0000_t75" style="width:57607;height:10096;mso-wrap-style:square;position:absolute;visibility:visible">
                  <v:imagedata r:id="rId202" o:title=""/>
                </v:shape>
                <v:shape id="Obrázek 207" o:spid="_x0000_s1143" type="#_x0000_t75" style="width:57607;height:2667;mso-wrap-style:square;position:absolute;top:10160;visibility:visible">
                  <v:imagedata r:id="rId203" o:title=""/>
                </v:shape>
                <w10:wrap type="none"/>
                <w10:anchorlock/>
              </v:group>
            </w:pict>
          </mc:Fallback>
        </mc:AlternateContent>
      </w:r>
    </w:p>
    <w:p w14:paraId="2C5559C1" w14:textId="77777777" w:rsidR="00C56BE9" w:rsidRDefault="00C56BE9" w:rsidP="00C56BE9">
      <w:pPr>
        <w:jc w:val="both"/>
      </w:pPr>
    </w:p>
    <w:p w14:paraId="6160FBEE" w14:textId="77777777" w:rsidR="00C56BE9" w:rsidRDefault="00AA7EF0" w:rsidP="00C56BE9">
      <w:pPr>
        <w:jc w:val="both"/>
      </w:pPr>
      <w:r>
        <w:t xml:space="preserve">Na záznamu </w:t>
      </w:r>
      <w:proofErr w:type="spellStart"/>
      <w:r>
        <w:t>callu</w:t>
      </w:r>
      <w:proofErr w:type="spellEnd"/>
      <w:r>
        <w:t xml:space="preserve"> vyplňte záložky </w:t>
      </w:r>
      <w:r w:rsidRPr="00C56BE9">
        <w:rPr>
          <w:i/>
          <w:iCs/>
        </w:rPr>
        <w:t>Veřejná zakázka</w:t>
      </w:r>
      <w:r>
        <w:t xml:space="preserve">, </w:t>
      </w:r>
      <w:r w:rsidRPr="00C56BE9">
        <w:rPr>
          <w:i/>
          <w:iCs/>
        </w:rPr>
        <w:t xml:space="preserve">Údaje o </w:t>
      </w:r>
      <w:r w:rsidRPr="00C56BE9">
        <w:rPr>
          <w:i/>
          <w:iCs/>
        </w:rPr>
        <w:t>smlouvě/dodatku</w:t>
      </w:r>
      <w:r>
        <w:t xml:space="preserve"> a </w:t>
      </w:r>
      <w:r w:rsidRPr="00C56BE9">
        <w:rPr>
          <w:i/>
          <w:iCs/>
        </w:rPr>
        <w:t>Přílohy</w:t>
      </w:r>
      <w:r>
        <w:t>.</w:t>
      </w:r>
    </w:p>
    <w:p w14:paraId="60ADC9DA" w14:textId="77777777" w:rsidR="00C56BE9" w:rsidRDefault="00AA7EF0" w:rsidP="00C56BE9">
      <w:pPr>
        <w:spacing w:after="240"/>
        <w:jc w:val="both"/>
      </w:pPr>
      <w:r>
        <w:lastRenderedPageBreak/>
        <w:t xml:space="preserve">Pořadové číslo, složené z pořadového čísla DNS a pořadového čísla </w:t>
      </w:r>
      <w:proofErr w:type="spellStart"/>
      <w:r>
        <w:t>callu</w:t>
      </w:r>
      <w:proofErr w:type="spellEnd"/>
      <w:r>
        <w:t xml:space="preserve"> získá záznam po podání.</w:t>
      </w:r>
    </w:p>
    <w:p w14:paraId="06259BB9" w14:textId="77777777" w:rsidR="00C56BE9" w:rsidRDefault="00AA7EF0" w:rsidP="00C56BE9">
      <w:pPr>
        <w:jc w:val="both"/>
      </w:pPr>
      <w:r>
        <w:rPr>
          <w:noProof/>
        </w:rPr>
        <mc:AlternateContent>
          <mc:Choice Requires="wpg">
            <w:drawing>
              <wp:inline distT="0" distB="0" distL="0" distR="0" wp14:anchorId="4923509B" wp14:editId="6AD81922">
                <wp:extent cx="5760720" cy="1255395"/>
                <wp:effectExtent l="0" t="0" r="0" b="20955"/>
                <wp:docPr id="1994426607" name="Skupina 1994426607"/>
                <wp:cNvGraphicFramePr/>
                <a:graphic xmlns:a="http://schemas.openxmlformats.org/drawingml/2006/main">
                  <a:graphicData uri="http://schemas.microsoft.com/office/word/2010/wordprocessingGroup">
                    <wpg:wgp>
                      <wpg:cNvGrpSpPr/>
                      <wpg:grpSpPr>
                        <a:xfrm>
                          <a:off x="0" y="0"/>
                          <a:ext cx="5760720" cy="1255395"/>
                          <a:chOff x="0" y="0"/>
                          <a:chExt cx="5760720" cy="1255395"/>
                        </a:xfrm>
                      </wpg:grpSpPr>
                      <pic:pic xmlns:pic="http://schemas.openxmlformats.org/drawingml/2006/picture">
                        <pic:nvPicPr>
                          <pic:cNvPr id="1994426608" name="Obrázek 1994426608"/>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5760720" cy="1255395"/>
                          </a:xfrm>
                          <a:prstGeom prst="rect">
                            <a:avLst/>
                          </a:prstGeom>
                        </pic:spPr>
                      </pic:pic>
                      <wps:wsp>
                        <wps:cNvPr id="1994426609" name="Obdélník 1994426609"/>
                        <wps:cNvSpPr/>
                        <wps:spPr>
                          <a:xfrm>
                            <a:off x="1174750" y="317500"/>
                            <a:ext cx="469893" cy="9378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55329" w14:textId="77777777" w:rsidR="00C56BE9" w:rsidRDefault="00AA7EF0" w:rsidP="00C56BE9">
                              <w:r>
                                <w:t>0</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607" o:spid="_x0000_i1144" style="width:453.6pt;height:98.85pt;mso-position-horizontal-relative:char;mso-position-vertical-relative:line" coordsize="57607,12553">
                <v:shape id="Obrázek 1994426608" o:spid="_x0000_s1145" type="#_x0000_t75" style="width:57607;height:12553;mso-wrap-style:square;position:absolute;visibility:visible">
                  <v:imagedata r:id="rId205" o:title=""/>
                </v:shape>
                <v:rect id="Obdélník 1994426609" o:spid="_x0000_s1146" style="width:4699;height:9378;left:11747;mso-wrap-style:square;position:absolute;top:3175;visibility:visible;v-text-anchor:middle" filled="f" strokecolor="red" strokeweight="2.25pt">
                  <v:textbox>
                    <w:txbxContent>
                      <w:p w:rsidR="00C56BE9" w:rsidP="00C56BE9" w14:paraId="251BF521" w14:textId="77777777">
                        <w:r>
                          <w:t>0</w:t>
                        </w:r>
                      </w:p>
                    </w:txbxContent>
                  </v:textbox>
                </v:rect>
                <w10:wrap type="none"/>
                <w10:anchorlock/>
              </v:group>
            </w:pict>
          </mc:Fallback>
        </mc:AlternateContent>
      </w:r>
    </w:p>
    <w:p w14:paraId="6BD3AE6B" w14:textId="77777777" w:rsidR="00C56BE9" w:rsidRDefault="00C56BE9" w:rsidP="00C56BE9">
      <w:pPr>
        <w:jc w:val="both"/>
      </w:pPr>
    </w:p>
    <w:p w14:paraId="32D73123" w14:textId="77777777" w:rsidR="00C56BE9" w:rsidRDefault="00AA7EF0" w:rsidP="00031C78">
      <w:pPr>
        <w:pStyle w:val="MPnadpis2"/>
        <w:numPr>
          <w:ilvl w:val="1"/>
          <w:numId w:val="3"/>
        </w:numPr>
        <w:ind w:left="709" w:hanging="709"/>
      </w:pPr>
      <w:bookmarkStart w:id="132" w:name="_Toc256000072"/>
      <w:r>
        <w:t>Veřejná zakázka na části</w:t>
      </w:r>
      <w:bookmarkEnd w:id="132"/>
    </w:p>
    <w:p w14:paraId="0484E5B5" w14:textId="77777777" w:rsidR="00C56BE9" w:rsidRDefault="00AA7EF0" w:rsidP="00C56BE9">
      <w:pPr>
        <w:pStyle w:val="MPnadpis3"/>
        <w:numPr>
          <w:ilvl w:val="2"/>
          <w:numId w:val="3"/>
        </w:numPr>
        <w:ind w:left="720"/>
      </w:pPr>
      <w:bookmarkStart w:id="133" w:name="_Toc256000073"/>
      <w:r>
        <w:t>Zavedení hlavičky veřejné zakázky na části</w:t>
      </w:r>
      <w:bookmarkEnd w:id="133"/>
    </w:p>
    <w:p w14:paraId="796D09FF" w14:textId="77777777" w:rsidR="00C56BE9" w:rsidRDefault="00AA7EF0" w:rsidP="00C56BE9">
      <w:pPr>
        <w:spacing w:after="240"/>
        <w:jc w:val="both"/>
      </w:pPr>
      <w:r>
        <w:t>Založte záznam hlavičky veřejné zakázky na části:</w:t>
      </w:r>
    </w:p>
    <w:p w14:paraId="67257325" w14:textId="77777777" w:rsidR="00C56BE9" w:rsidRDefault="00AA7EF0" w:rsidP="00C56BE9">
      <w:pPr>
        <w:jc w:val="both"/>
      </w:pPr>
      <w:r w:rsidRPr="00FE48BC">
        <w:rPr>
          <w:rFonts w:ascii="Arial" w:hAnsi="Arial" w:cs="Arial"/>
          <w:noProof/>
        </w:rPr>
        <mc:AlternateContent>
          <mc:Choice Requires="wpg">
            <w:drawing>
              <wp:inline distT="0" distB="0" distL="0" distR="0" wp14:anchorId="7F490A7C" wp14:editId="30242EDC">
                <wp:extent cx="1463675" cy="826770"/>
                <wp:effectExtent l="0" t="0" r="3175" b="0"/>
                <wp:docPr id="1994426610" name="Skupina 1994426610"/>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11" name="Obrázek 1994426611"/>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12" name="Obdélník 1994426612"/>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610" o:spid="_x0000_i1147" style="width:115.25pt;height:65.1pt;mso-position-horizontal-relative:char;mso-position-vertical-relative:line" coordsize="14636,8267">
                <v:shape id="Obrázek 1994426611" o:spid="_x0000_s1148" type="#_x0000_t75" style="width:14636;height:8267;mso-wrap-style:square;position:absolute;visibility:visible">
                  <v:imagedata r:id="rId184" o:title=""/>
                </v:shape>
                <v:rect id="Obdélník 1994426612" o:spid="_x0000_s1149" style="width:5207;height:1739;left:190;mso-wrap-style:square;position:absolute;top:4318;visibility:visible;v-text-anchor:middle" filled="f" strokecolor="red" strokeweight="2.25pt"/>
                <w10:wrap type="none"/>
                <w10:anchorlock/>
              </v:group>
            </w:pict>
          </mc:Fallback>
        </mc:AlternateContent>
      </w:r>
    </w:p>
    <w:p w14:paraId="22BF47DB" w14:textId="77777777" w:rsidR="00C56BE9" w:rsidRDefault="00C56BE9" w:rsidP="00C56BE9">
      <w:pPr>
        <w:jc w:val="both"/>
      </w:pPr>
    </w:p>
    <w:p w14:paraId="1F34683D" w14:textId="77777777" w:rsidR="00C56BE9" w:rsidRDefault="00AA7EF0" w:rsidP="00C56BE9">
      <w:pPr>
        <w:spacing w:after="240"/>
        <w:jc w:val="both"/>
      </w:pPr>
      <w:r w:rsidRPr="00C56BE9">
        <w:t>Vyplňte pracování název a název veřejné zakázky:</w:t>
      </w:r>
    </w:p>
    <w:p w14:paraId="388FB12B" w14:textId="77777777" w:rsidR="00C56BE9" w:rsidRDefault="00AA7EF0" w:rsidP="00C56BE9">
      <w:pPr>
        <w:jc w:val="both"/>
      </w:pPr>
      <w:r>
        <w:rPr>
          <w:noProof/>
        </w:rPr>
        <w:drawing>
          <wp:inline distT="0" distB="0" distL="0" distR="0" wp14:anchorId="7726727A" wp14:editId="1902BA3E">
            <wp:extent cx="5760720" cy="1868805"/>
            <wp:effectExtent l="0" t="0" r="0" b="0"/>
            <wp:docPr id="1994426613" name="Obrázek 199442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483255" name=""/>
                    <pic:cNvPicPr/>
                  </pic:nvPicPr>
                  <pic:blipFill>
                    <a:blip r:embed="rId206"/>
                    <a:stretch>
                      <a:fillRect/>
                    </a:stretch>
                  </pic:blipFill>
                  <pic:spPr>
                    <a:xfrm>
                      <a:off x="0" y="0"/>
                      <a:ext cx="5760720" cy="1868805"/>
                    </a:xfrm>
                    <a:prstGeom prst="rect">
                      <a:avLst/>
                    </a:prstGeom>
                  </pic:spPr>
                </pic:pic>
              </a:graphicData>
            </a:graphic>
          </wp:inline>
        </w:drawing>
      </w:r>
    </w:p>
    <w:p w14:paraId="7B8CA39F" w14:textId="77777777" w:rsidR="00C56BE9" w:rsidRDefault="00C56BE9" w:rsidP="00C56BE9">
      <w:pPr>
        <w:jc w:val="both"/>
      </w:pPr>
    </w:p>
    <w:p w14:paraId="5D6E0545" w14:textId="77777777" w:rsidR="00C56BE9" w:rsidRDefault="00AA7EF0" w:rsidP="00C56BE9">
      <w:pPr>
        <w:spacing w:after="240"/>
        <w:jc w:val="both"/>
      </w:pPr>
      <w:r w:rsidRPr="00C56BE9">
        <w:t>Na záložce Veřejné zakázky vyberte typ kontraktu Smlouvy na části VZ:</w:t>
      </w:r>
    </w:p>
    <w:p w14:paraId="60CD014E" w14:textId="77777777" w:rsidR="00C56BE9" w:rsidRDefault="00AA7EF0" w:rsidP="00C56BE9">
      <w:pPr>
        <w:jc w:val="both"/>
      </w:pPr>
      <w:r>
        <w:rPr>
          <w:noProof/>
        </w:rPr>
        <w:lastRenderedPageBreak/>
        <mc:AlternateContent>
          <mc:Choice Requires="wpg">
            <w:drawing>
              <wp:inline distT="0" distB="0" distL="0" distR="0" wp14:anchorId="18AFA32F" wp14:editId="25140091">
                <wp:extent cx="5505450" cy="2247900"/>
                <wp:effectExtent l="0" t="0" r="0" b="0"/>
                <wp:docPr id="1994426614" name="Skupina 1994426614"/>
                <wp:cNvGraphicFramePr/>
                <a:graphic xmlns:a="http://schemas.openxmlformats.org/drawingml/2006/main">
                  <a:graphicData uri="http://schemas.microsoft.com/office/word/2010/wordprocessingGroup">
                    <wpg:wgp>
                      <wpg:cNvGrpSpPr/>
                      <wpg:grpSpPr>
                        <a:xfrm>
                          <a:off x="0" y="0"/>
                          <a:ext cx="5505450" cy="2247900"/>
                          <a:chOff x="0" y="0"/>
                          <a:chExt cx="5760720" cy="2223135"/>
                        </a:xfrm>
                      </wpg:grpSpPr>
                      <pic:pic xmlns:pic="http://schemas.openxmlformats.org/drawingml/2006/picture">
                        <pic:nvPicPr>
                          <pic:cNvPr id="1994426615" name="Obrázek 1994426615"/>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760720" cy="2223135"/>
                          </a:xfrm>
                          <a:prstGeom prst="rect">
                            <a:avLst/>
                          </a:prstGeom>
                        </pic:spPr>
                      </pic:pic>
                      <wps:wsp>
                        <wps:cNvPr id="1994426616" name="Obdélník 1994426616"/>
                        <wps:cNvSpPr/>
                        <wps:spPr>
                          <a:xfrm>
                            <a:off x="3314700" y="298450"/>
                            <a:ext cx="2082800" cy="139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614" o:spid="_x0000_i1150" style="width:433.5pt;height:177pt;mso-position-horizontal-relative:char;mso-position-vertical-relative:line" coordsize="57607,22231">
                <v:shape id="Obrázek 1994426615" o:spid="_x0000_s1151" type="#_x0000_t75" style="width:57607;height:22231;mso-wrap-style:square;position:absolute;visibility:visible">
                  <v:imagedata r:id="rId208" o:title=""/>
                </v:shape>
                <v:rect id="Obdélník 1994426616" o:spid="_x0000_s1152" style="width:20828;height:1397;left:33147;mso-wrap-style:square;position:absolute;top:2984;visibility:visible;v-text-anchor:middle" filled="f" strokecolor="red" strokeweight="2.25pt"/>
                <w10:wrap type="none"/>
                <w10:anchorlock/>
              </v:group>
            </w:pict>
          </mc:Fallback>
        </mc:AlternateContent>
      </w:r>
    </w:p>
    <w:p w14:paraId="33B7F3FD" w14:textId="77777777" w:rsidR="00C56BE9" w:rsidRDefault="00C56BE9" w:rsidP="00C56BE9">
      <w:pPr>
        <w:jc w:val="both"/>
      </w:pPr>
    </w:p>
    <w:p w14:paraId="331804E8" w14:textId="77777777" w:rsidR="00C56BE9" w:rsidRDefault="00AA7EF0" w:rsidP="00C56BE9">
      <w:pPr>
        <w:jc w:val="both"/>
      </w:pPr>
      <w:r w:rsidRPr="00C56BE9">
        <w:rPr>
          <w:b/>
          <w:bCs/>
        </w:rPr>
        <w:t>Předpokládanou hodnotou VZ</w:t>
      </w:r>
      <w:r>
        <w:t xml:space="preserve"> – u zakázky na části na záznamu hlavičky chápeme součet předpokládaných hodnot všech částí VZ. </w:t>
      </w:r>
    </w:p>
    <w:p w14:paraId="3B810383" w14:textId="77777777" w:rsidR="00C56BE9" w:rsidRDefault="00AA7EF0" w:rsidP="00C56BE9">
      <w:pPr>
        <w:jc w:val="both"/>
      </w:pPr>
      <w:r w:rsidRPr="00C56BE9">
        <w:rPr>
          <w:b/>
          <w:bCs/>
        </w:rPr>
        <w:t>Předpokl</w:t>
      </w:r>
      <w:r w:rsidRPr="00C56BE9">
        <w:rPr>
          <w:b/>
          <w:bCs/>
        </w:rPr>
        <w:t>ádaným datem ukončení VZ</w:t>
      </w:r>
      <w:r>
        <w:t xml:space="preserve"> – na části je datum, ke kterému dojde k podpisu poslední z částí VZ. </w:t>
      </w:r>
    </w:p>
    <w:p w14:paraId="5F707A27" w14:textId="77777777" w:rsidR="00C56BE9" w:rsidRDefault="00AA7EF0" w:rsidP="00C56BE9">
      <w:pPr>
        <w:spacing w:after="240"/>
        <w:jc w:val="both"/>
      </w:pPr>
      <w:r>
        <w:t>Ve spodní části vyplňte Druh veřejné zakázky:</w:t>
      </w:r>
    </w:p>
    <w:p w14:paraId="790B0188" w14:textId="77777777" w:rsidR="00C56BE9" w:rsidRDefault="00AA7EF0" w:rsidP="00C56BE9">
      <w:pPr>
        <w:jc w:val="both"/>
      </w:pPr>
      <w:r>
        <w:rPr>
          <w:noProof/>
        </w:rPr>
        <w:drawing>
          <wp:inline distT="0" distB="0" distL="0" distR="0" wp14:anchorId="0B6680E3" wp14:editId="766B3F81">
            <wp:extent cx="5760720" cy="1684655"/>
            <wp:effectExtent l="0" t="0" r="0" b="0"/>
            <wp:docPr id="1994426617" name="Obrázek 199442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19482" name=""/>
                    <pic:cNvPicPr/>
                  </pic:nvPicPr>
                  <pic:blipFill>
                    <a:blip r:embed="rId200"/>
                    <a:stretch>
                      <a:fillRect/>
                    </a:stretch>
                  </pic:blipFill>
                  <pic:spPr>
                    <a:xfrm>
                      <a:off x="0" y="0"/>
                      <a:ext cx="5760720" cy="1684655"/>
                    </a:xfrm>
                    <a:prstGeom prst="rect">
                      <a:avLst/>
                    </a:prstGeom>
                  </pic:spPr>
                </pic:pic>
              </a:graphicData>
            </a:graphic>
          </wp:inline>
        </w:drawing>
      </w:r>
    </w:p>
    <w:p w14:paraId="3646B6AB" w14:textId="77777777" w:rsidR="00C56BE9" w:rsidRDefault="00C56BE9" w:rsidP="00C56BE9">
      <w:pPr>
        <w:jc w:val="both"/>
      </w:pPr>
    </w:p>
    <w:p w14:paraId="51DA8620" w14:textId="77777777" w:rsidR="00C56BE9" w:rsidRDefault="00AA7EF0" w:rsidP="00C56BE9">
      <w:pPr>
        <w:jc w:val="both"/>
      </w:pPr>
      <w:r>
        <w:t xml:space="preserve">Na záznamu hlavičky nebudete vyplňovat záložku </w:t>
      </w:r>
      <w:r w:rsidRPr="00C56BE9">
        <w:rPr>
          <w:i/>
          <w:iCs/>
        </w:rPr>
        <w:t>Údaje o smlouvě/dodatku</w:t>
      </w:r>
      <w:r>
        <w:t>.</w:t>
      </w:r>
    </w:p>
    <w:p w14:paraId="475868D2" w14:textId="77777777" w:rsidR="00C56BE9" w:rsidRDefault="00AA7EF0" w:rsidP="00C56BE9">
      <w:pPr>
        <w:jc w:val="both"/>
      </w:pPr>
      <w:r>
        <w:t>Záznam hlavičky finalizujte a podejte.</w:t>
      </w:r>
    </w:p>
    <w:p w14:paraId="25BA090C" w14:textId="77777777" w:rsidR="00C56BE9" w:rsidRDefault="00AA7EF0" w:rsidP="00C56BE9">
      <w:pPr>
        <w:jc w:val="both"/>
      </w:pPr>
      <w:r>
        <w:t>K</w:t>
      </w:r>
      <w:r>
        <w:t xml:space="preserve"> záznamu hlavičky se vrátíte poté, co budou podepsány všechny části VZ. Podáte záznam hlavičky ve stavu VZ Zadána. Jakmile budou vyúčtovány veškeré výdaje spojené s VZ na části, podáte záznam hlavičky znovu se stavem VZ Splněna, nebo Částečně splněna (viz </w:t>
      </w:r>
      <w:r>
        <w:t xml:space="preserve">definice stavů v kapitole </w:t>
      </w:r>
      <w:r w:rsidRPr="00C56BE9">
        <w:rPr>
          <w:color w:val="365F91" w:themeColor="accent1" w:themeShade="BF"/>
        </w:rPr>
        <w:t>2.4</w:t>
      </w:r>
      <w:r>
        <w:t>).</w:t>
      </w:r>
    </w:p>
    <w:p w14:paraId="6CF9D325" w14:textId="77777777" w:rsidR="00C56BE9" w:rsidRDefault="00C56BE9" w:rsidP="00C56BE9">
      <w:pPr>
        <w:jc w:val="both"/>
      </w:pPr>
    </w:p>
    <w:p w14:paraId="47261EB6" w14:textId="77777777" w:rsidR="00C56BE9" w:rsidRDefault="00AA7EF0" w:rsidP="00C56BE9">
      <w:pPr>
        <w:pStyle w:val="MPnadpis3"/>
        <w:numPr>
          <w:ilvl w:val="2"/>
          <w:numId w:val="3"/>
        </w:numPr>
        <w:ind w:left="720"/>
      </w:pPr>
      <w:bookmarkStart w:id="134" w:name="_Toc256000074"/>
      <w:r>
        <w:lastRenderedPageBreak/>
        <w:t>Založení záznamu dílčí zakázky</w:t>
      </w:r>
      <w:bookmarkEnd w:id="134"/>
    </w:p>
    <w:p w14:paraId="1C751817" w14:textId="77777777" w:rsidR="00C56BE9" w:rsidRDefault="00AA7EF0" w:rsidP="00C56BE9">
      <w:pPr>
        <w:spacing w:after="240"/>
        <w:jc w:val="both"/>
      </w:pPr>
      <w:r>
        <w:t>Pro zadání podtypu u zakázky na části postačuje, aby byl záznam hlavičky podán ve stavu VZ Plánována:</w:t>
      </w:r>
    </w:p>
    <w:p w14:paraId="5329FA61" w14:textId="77777777" w:rsidR="00C56BE9" w:rsidRDefault="00AA7EF0" w:rsidP="00C56BE9">
      <w:pPr>
        <w:jc w:val="both"/>
      </w:pPr>
      <w:r>
        <w:rPr>
          <w:noProof/>
        </w:rPr>
        <mc:AlternateContent>
          <mc:Choice Requires="wpg">
            <w:drawing>
              <wp:inline distT="0" distB="0" distL="0" distR="0" wp14:anchorId="0B703D2A" wp14:editId="6BE72D20">
                <wp:extent cx="5760720" cy="800735"/>
                <wp:effectExtent l="0" t="0" r="0" b="0"/>
                <wp:docPr id="1994426618" name="Skupina 1994426618"/>
                <wp:cNvGraphicFramePr/>
                <a:graphic xmlns:a="http://schemas.openxmlformats.org/drawingml/2006/main">
                  <a:graphicData uri="http://schemas.microsoft.com/office/word/2010/wordprocessingGroup">
                    <wpg:wgp>
                      <wpg:cNvGrpSpPr/>
                      <wpg:grpSpPr>
                        <a:xfrm>
                          <a:off x="0" y="0"/>
                          <a:ext cx="5760720" cy="800735"/>
                          <a:chOff x="0" y="0"/>
                          <a:chExt cx="5760720" cy="800735"/>
                        </a:xfrm>
                      </wpg:grpSpPr>
                      <pic:pic xmlns:pic="http://schemas.openxmlformats.org/drawingml/2006/picture">
                        <pic:nvPicPr>
                          <pic:cNvPr id="1994426619" name="Obrázek 1994426619"/>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760720" cy="800735"/>
                          </a:xfrm>
                          <a:prstGeom prst="rect">
                            <a:avLst/>
                          </a:prstGeom>
                        </pic:spPr>
                      </pic:pic>
                      <wps:wsp>
                        <wps:cNvPr id="1994426620" name="Obdélník 1994426620"/>
                        <wps:cNvSpPr/>
                        <wps:spPr>
                          <a:xfrm>
                            <a:off x="4648200" y="596900"/>
                            <a:ext cx="106299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618" o:spid="_x0000_i1153" style="width:453.6pt;height:63.05pt;mso-position-horizontal-relative:char;mso-position-vertical-relative:line" coordsize="57607,8007">
                <v:shape id="Obrázek 1994426619" o:spid="_x0000_s1154" type="#_x0000_t75" style="width:57607;height:8007;mso-wrap-style:square;position:absolute;visibility:visible">
                  <v:imagedata r:id="rId210" o:title=""/>
                </v:shape>
                <v:rect id="Obdélník 1994426620" o:spid="_x0000_s1155" style="width:10629;height:1524;left:46482;mso-wrap-style:square;position:absolute;top:5969;visibility:visible;v-text-anchor:middle" filled="f" strokecolor="red" strokeweight="2.25pt"/>
                <w10:wrap type="none"/>
                <w10:anchorlock/>
              </v:group>
            </w:pict>
          </mc:Fallback>
        </mc:AlternateContent>
      </w:r>
    </w:p>
    <w:p w14:paraId="0C7734C8" w14:textId="77777777" w:rsidR="00C56BE9" w:rsidRDefault="00C56BE9" w:rsidP="00C56BE9">
      <w:pPr>
        <w:jc w:val="both"/>
      </w:pPr>
    </w:p>
    <w:p w14:paraId="54309274" w14:textId="77777777" w:rsidR="00C56BE9" w:rsidRDefault="00AA7EF0" w:rsidP="00C56BE9">
      <w:pPr>
        <w:spacing w:after="240"/>
        <w:jc w:val="both"/>
      </w:pPr>
      <w:r w:rsidRPr="00C56BE9">
        <w:t>Po stisku tlačítka generuje systém nový záznam ve stavu Rozpracována:</w:t>
      </w:r>
    </w:p>
    <w:p w14:paraId="666F5603" w14:textId="77777777" w:rsidR="00C56BE9" w:rsidRDefault="00AA7EF0" w:rsidP="00C56BE9">
      <w:pPr>
        <w:jc w:val="both"/>
      </w:pPr>
      <w:r>
        <w:rPr>
          <w:noProof/>
        </w:rPr>
        <w:drawing>
          <wp:inline distT="0" distB="0" distL="0" distR="0" wp14:anchorId="1EBB1FA9" wp14:editId="0BBA53C4">
            <wp:extent cx="5760720" cy="1292860"/>
            <wp:effectExtent l="0" t="0" r="0" b="2540"/>
            <wp:docPr id="1994426621" name="Obrázek 199442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93905" name=""/>
                    <pic:cNvPicPr/>
                  </pic:nvPicPr>
                  <pic:blipFill>
                    <a:blip r:embed="rId211"/>
                    <a:stretch>
                      <a:fillRect/>
                    </a:stretch>
                  </pic:blipFill>
                  <pic:spPr>
                    <a:xfrm>
                      <a:off x="0" y="0"/>
                      <a:ext cx="5760720" cy="1292860"/>
                    </a:xfrm>
                    <a:prstGeom prst="rect">
                      <a:avLst/>
                    </a:prstGeom>
                  </pic:spPr>
                </pic:pic>
              </a:graphicData>
            </a:graphic>
          </wp:inline>
        </w:drawing>
      </w:r>
    </w:p>
    <w:p w14:paraId="5843A42E" w14:textId="77777777" w:rsidR="005544A2" w:rsidRDefault="005544A2" w:rsidP="00C56BE9">
      <w:pPr>
        <w:jc w:val="both"/>
      </w:pPr>
    </w:p>
    <w:p w14:paraId="35FE528D" w14:textId="77777777" w:rsidR="005544A2" w:rsidRDefault="00AA7EF0" w:rsidP="005544A2">
      <w:pPr>
        <w:jc w:val="both"/>
      </w:pPr>
      <w:r>
        <w:t>Na záznamu čás</w:t>
      </w:r>
      <w:r>
        <w:t xml:space="preserve">ti VZ vyplňte záložky </w:t>
      </w:r>
      <w:r w:rsidRPr="005544A2">
        <w:rPr>
          <w:i/>
          <w:iCs/>
        </w:rPr>
        <w:t>Veřejná zakázka</w:t>
      </w:r>
      <w:r>
        <w:t xml:space="preserve">, </w:t>
      </w:r>
      <w:r w:rsidRPr="005544A2">
        <w:rPr>
          <w:i/>
          <w:iCs/>
        </w:rPr>
        <w:t>Údaje o smlouvě/dodatku</w:t>
      </w:r>
      <w:r>
        <w:t xml:space="preserve"> a </w:t>
      </w:r>
      <w:r w:rsidRPr="005544A2">
        <w:rPr>
          <w:i/>
          <w:iCs/>
        </w:rPr>
        <w:t>Přílohy</w:t>
      </w:r>
      <w:r>
        <w:t>.</w:t>
      </w:r>
    </w:p>
    <w:p w14:paraId="78B1BCE4" w14:textId="77777777" w:rsidR="005544A2" w:rsidRDefault="00AA7EF0" w:rsidP="005544A2">
      <w:pPr>
        <w:spacing w:after="240"/>
        <w:jc w:val="both"/>
      </w:pPr>
      <w:r>
        <w:t>Pořadové číslo, složené z pořadového čísla hlavičky VZ na části a pořadového čísla konkrétní části VZ získá záznam po podání.</w:t>
      </w:r>
    </w:p>
    <w:p w14:paraId="55A87694" w14:textId="77777777" w:rsidR="005544A2" w:rsidRDefault="00AA7EF0" w:rsidP="005544A2">
      <w:pPr>
        <w:spacing w:after="240"/>
        <w:jc w:val="both"/>
      </w:pPr>
      <w:r>
        <w:rPr>
          <w:noProof/>
        </w:rPr>
        <w:drawing>
          <wp:inline distT="0" distB="0" distL="0" distR="0" wp14:anchorId="062C309E" wp14:editId="6851C987">
            <wp:extent cx="5760720" cy="1292225"/>
            <wp:effectExtent l="0" t="0" r="0" b="317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76773" name=""/>
                    <pic:cNvPicPr/>
                  </pic:nvPicPr>
                  <pic:blipFill>
                    <a:blip r:embed="rId212"/>
                    <a:stretch>
                      <a:fillRect/>
                    </a:stretch>
                  </pic:blipFill>
                  <pic:spPr>
                    <a:xfrm>
                      <a:off x="0" y="0"/>
                      <a:ext cx="5760720" cy="1292225"/>
                    </a:xfrm>
                    <a:prstGeom prst="rect">
                      <a:avLst/>
                    </a:prstGeom>
                  </pic:spPr>
                </pic:pic>
              </a:graphicData>
            </a:graphic>
          </wp:inline>
        </w:drawing>
      </w:r>
    </w:p>
    <w:p w14:paraId="3ADA006E" w14:textId="77777777" w:rsidR="004005B6" w:rsidRDefault="004005B6" w:rsidP="005544A2">
      <w:pPr>
        <w:spacing w:after="240"/>
        <w:jc w:val="both"/>
      </w:pPr>
    </w:p>
    <w:p w14:paraId="584F4EAE" w14:textId="77777777" w:rsidR="005544A2" w:rsidRDefault="005544A2" w:rsidP="005544A2">
      <w:pPr>
        <w:spacing w:after="240"/>
        <w:jc w:val="both"/>
        <w:sectPr w:rsidR="005544A2">
          <w:pgSz w:w="11906" w:h="16838"/>
          <w:pgMar w:top="1417" w:right="1417" w:bottom="1417" w:left="1417" w:header="708" w:footer="708" w:gutter="0"/>
          <w:cols w:space="708"/>
          <w:docGrid w:linePitch="360"/>
        </w:sectPr>
      </w:pPr>
    </w:p>
    <w:p w14:paraId="758A576D" w14:textId="77777777" w:rsidR="005544A2" w:rsidRDefault="005544A2" w:rsidP="005544A2">
      <w:pPr>
        <w:rPr>
          <w:rFonts w:eastAsiaTheme="minorEastAsia"/>
          <w:color w:val="17365D" w:themeColor="text2" w:themeShade="BF"/>
          <w:sz w:val="32"/>
          <w:szCs w:val="32"/>
        </w:rPr>
      </w:pPr>
    </w:p>
    <w:p w14:paraId="5748F837" w14:textId="77777777" w:rsidR="005544A2" w:rsidRDefault="005544A2" w:rsidP="005544A2">
      <w:pPr>
        <w:rPr>
          <w:rFonts w:eastAsiaTheme="minorEastAsia"/>
          <w:color w:val="17365D" w:themeColor="text2" w:themeShade="BF"/>
          <w:sz w:val="32"/>
          <w:szCs w:val="32"/>
        </w:rPr>
      </w:pPr>
    </w:p>
    <w:p w14:paraId="25674D7E" w14:textId="77777777" w:rsidR="005544A2" w:rsidRDefault="005544A2" w:rsidP="005544A2">
      <w:pPr>
        <w:rPr>
          <w:rFonts w:eastAsiaTheme="minorEastAsia"/>
          <w:color w:val="17365D" w:themeColor="text2" w:themeShade="BF"/>
          <w:sz w:val="32"/>
          <w:szCs w:val="32"/>
        </w:rPr>
      </w:pPr>
    </w:p>
    <w:p w14:paraId="0714A9C0" w14:textId="77777777" w:rsidR="005544A2" w:rsidRDefault="005544A2" w:rsidP="005544A2">
      <w:pPr>
        <w:rPr>
          <w:rFonts w:eastAsiaTheme="minorEastAsia"/>
          <w:color w:val="17365D" w:themeColor="text2" w:themeShade="BF"/>
          <w:sz w:val="32"/>
          <w:szCs w:val="32"/>
        </w:rPr>
      </w:pPr>
    </w:p>
    <w:p w14:paraId="3EC0EF76" w14:textId="77777777" w:rsidR="005544A2" w:rsidRDefault="005544A2" w:rsidP="005544A2">
      <w:pPr>
        <w:rPr>
          <w:rFonts w:eastAsiaTheme="minorEastAsia"/>
          <w:color w:val="17365D" w:themeColor="text2" w:themeShade="BF"/>
          <w:sz w:val="32"/>
          <w:szCs w:val="32"/>
        </w:rPr>
      </w:pPr>
    </w:p>
    <w:p w14:paraId="0AAF4B00" w14:textId="77777777" w:rsidR="005544A2" w:rsidRDefault="005544A2" w:rsidP="005544A2">
      <w:pPr>
        <w:rPr>
          <w:rFonts w:eastAsiaTheme="minorEastAsia"/>
          <w:color w:val="17365D" w:themeColor="text2" w:themeShade="BF"/>
          <w:sz w:val="32"/>
          <w:szCs w:val="32"/>
        </w:rPr>
      </w:pPr>
    </w:p>
    <w:p w14:paraId="01DCFD45" w14:textId="77777777" w:rsidR="005544A2" w:rsidRDefault="005544A2" w:rsidP="005544A2">
      <w:pPr>
        <w:rPr>
          <w:rFonts w:eastAsiaTheme="minorEastAsia"/>
          <w:color w:val="17365D" w:themeColor="text2" w:themeShade="BF"/>
          <w:sz w:val="32"/>
          <w:szCs w:val="32"/>
        </w:rPr>
      </w:pPr>
    </w:p>
    <w:p w14:paraId="15ECF15F" w14:textId="77777777" w:rsidR="005544A2" w:rsidRDefault="005544A2" w:rsidP="005544A2">
      <w:pPr>
        <w:rPr>
          <w:rFonts w:eastAsiaTheme="minorEastAsia"/>
          <w:color w:val="17365D" w:themeColor="text2" w:themeShade="BF"/>
          <w:sz w:val="32"/>
          <w:szCs w:val="32"/>
        </w:rPr>
      </w:pPr>
    </w:p>
    <w:p w14:paraId="3DF490EC" w14:textId="77777777" w:rsidR="005544A2" w:rsidRPr="0036426C" w:rsidRDefault="00AA7EF0" w:rsidP="005544A2">
      <w:pPr>
        <w:pStyle w:val="MPnadpis2"/>
        <w:ind w:left="0"/>
        <w:jc w:val="center"/>
      </w:pPr>
      <w:bookmarkStart w:id="135" w:name="_Toc256000075"/>
      <w:r w:rsidRPr="00FB2E74">
        <w:rPr>
          <w:sz w:val="48"/>
          <w:szCs w:val="40"/>
        </w:rPr>
        <w:t xml:space="preserve">Část </w:t>
      </w:r>
      <w:r>
        <w:rPr>
          <w:sz w:val="48"/>
          <w:szCs w:val="40"/>
        </w:rPr>
        <w:t>C</w:t>
      </w:r>
      <w:bookmarkEnd w:id="135"/>
    </w:p>
    <w:p w14:paraId="6A687C2F" w14:textId="77777777" w:rsidR="005544A2" w:rsidRPr="0080682A" w:rsidRDefault="00AA7EF0" w:rsidP="005544A2">
      <w:pPr>
        <w:pStyle w:val="MPnadpis2"/>
        <w:ind w:left="0"/>
        <w:jc w:val="center"/>
        <w:rPr>
          <w:rFonts w:eastAsiaTheme="minorEastAsia"/>
          <w:sz w:val="52"/>
          <w:szCs w:val="52"/>
        </w:rPr>
      </w:pPr>
      <w:bookmarkStart w:id="136" w:name="_Toc256000076"/>
      <w:r w:rsidRPr="0080682A">
        <w:rPr>
          <w:sz w:val="36"/>
          <w:szCs w:val="28"/>
        </w:rPr>
        <w:t xml:space="preserve">POSTUP PRO </w:t>
      </w:r>
      <w:r>
        <w:rPr>
          <w:sz w:val="36"/>
          <w:szCs w:val="28"/>
        </w:rPr>
        <w:t>VYPLŇOVÁNÍ ZJEDNODUŠENÉ ŽÁDOSTI O PLATBU A ZPRÁVY O REALIZACI PROJEKTU</w:t>
      </w:r>
      <w:r w:rsidRPr="0080682A">
        <w:rPr>
          <w:sz w:val="36"/>
          <w:szCs w:val="28"/>
        </w:rPr>
        <w:t xml:space="preserve"> V MS2014+</w:t>
      </w:r>
      <w:bookmarkEnd w:id="136"/>
    </w:p>
    <w:p w14:paraId="4570F7BB" w14:textId="77777777" w:rsidR="005544A2" w:rsidRDefault="005544A2" w:rsidP="005544A2">
      <w:pPr>
        <w:rPr>
          <w:rFonts w:eastAsiaTheme="minorEastAsia"/>
          <w:color w:val="17365D" w:themeColor="text2" w:themeShade="BF"/>
          <w:sz w:val="32"/>
          <w:szCs w:val="32"/>
        </w:rPr>
      </w:pPr>
    </w:p>
    <w:p w14:paraId="19DCA6EA" w14:textId="77777777" w:rsidR="00086E1E" w:rsidRDefault="00AA7EF0" w:rsidP="00530D32">
      <w:pPr>
        <w:pStyle w:val="MPnadpis1"/>
        <w:numPr>
          <w:ilvl w:val="0"/>
          <w:numId w:val="27"/>
        </w:numPr>
        <w:ind w:left="425" w:hanging="425"/>
      </w:pPr>
      <w:bookmarkStart w:id="137" w:name="_Toc256000077"/>
      <w:r>
        <w:lastRenderedPageBreak/>
        <w:t>Postup pro vyplňování zjednodušené žádosti o platbu a zprávy o realizaci projektu</w:t>
      </w:r>
      <w:bookmarkEnd w:id="137"/>
    </w:p>
    <w:p w14:paraId="40FC1AA7" w14:textId="77777777" w:rsidR="00086E1E" w:rsidRDefault="00AA7EF0" w:rsidP="00D42EE7">
      <w:pPr>
        <w:jc w:val="both"/>
      </w:pPr>
      <w:r>
        <w:t>Zjednodušenou žádost o platbu (</w:t>
      </w:r>
      <w:proofErr w:type="spellStart"/>
      <w:r>
        <w:t>ZŽoP</w:t>
      </w:r>
      <w:proofErr w:type="spellEnd"/>
      <w:r>
        <w:t>) a průběžnou/závěrečnou zprávu o realizaci projektu (</w:t>
      </w:r>
      <w:proofErr w:type="spellStart"/>
      <w:r>
        <w:t>ZoR</w:t>
      </w:r>
      <w:proofErr w:type="spellEnd"/>
      <w:r>
        <w:t xml:space="preserve"> projektu) není možné podat před schválením prvního právního aktu. Průběžnou </w:t>
      </w:r>
      <w:proofErr w:type="spellStart"/>
      <w:r>
        <w:t>ZoR</w:t>
      </w:r>
      <w:proofErr w:type="spellEnd"/>
      <w:r>
        <w:t xml:space="preserve"> příjemce předkládá pouze u </w:t>
      </w:r>
      <w:proofErr w:type="spellStart"/>
      <w:r>
        <w:t>víceetapových</w:t>
      </w:r>
      <w:proofErr w:type="spellEnd"/>
      <w:r>
        <w:rPr>
          <w:rStyle w:val="Znakapoznpodarou"/>
        </w:rPr>
        <w:footnoteReference w:id="2"/>
      </w:r>
      <w:r>
        <w:t xml:space="preserve"> projektů.</w:t>
      </w:r>
    </w:p>
    <w:p w14:paraId="229742A0" w14:textId="77777777" w:rsidR="00086E1E" w:rsidRDefault="00AA7EF0" w:rsidP="00D42EE7">
      <w:pPr>
        <w:jc w:val="both"/>
      </w:pPr>
      <w:r>
        <w:t xml:space="preserve">Příjemce podá prostřednictvím MS2014+ </w:t>
      </w:r>
      <w:proofErr w:type="spellStart"/>
      <w:r>
        <w:t>ZŽoP</w:t>
      </w:r>
      <w:proofErr w:type="spellEnd"/>
      <w:r>
        <w:t xml:space="preserve">, průběžnou/závěrečnou </w:t>
      </w:r>
      <w:proofErr w:type="spellStart"/>
      <w:r>
        <w:t>ZoR</w:t>
      </w:r>
      <w:proofErr w:type="spellEnd"/>
      <w:r>
        <w:t xml:space="preserve"> projektu a všechny požadované přílohy nejpozději do 3</w:t>
      </w:r>
      <w:r>
        <w:t xml:space="preserve">0 kalendářních dnů od vydání prvního právního aktu v případě, že ukončil sledované období/projekt před vydáním prvního právního aktu. </w:t>
      </w:r>
    </w:p>
    <w:p w14:paraId="1FE3B251" w14:textId="77777777" w:rsidR="00086E1E" w:rsidRDefault="00AA7EF0" w:rsidP="00D42EE7">
      <w:pPr>
        <w:jc w:val="both"/>
      </w:pPr>
      <w:r>
        <w:t xml:space="preserve">Harmonogram podání </w:t>
      </w:r>
      <w:proofErr w:type="spellStart"/>
      <w:r>
        <w:t>ZŽoP</w:t>
      </w:r>
      <w:proofErr w:type="spellEnd"/>
      <w:r>
        <w:t xml:space="preserve"> a </w:t>
      </w:r>
      <w:proofErr w:type="spellStart"/>
      <w:r>
        <w:t>ZoR</w:t>
      </w:r>
      <w:proofErr w:type="spellEnd"/>
      <w:r>
        <w:t xml:space="preserve"> projektu se příjemci zobrazuje v MS2014+ po datu schválení právního aktu. Má informační cha</w:t>
      </w:r>
      <w:r>
        <w:t>rakter, příjemce jej nemůže upravovat. Harmonogram je automaticky upraven v případě, že jsou změněny údaje, ze kterých je harmonogram generován. Příjemce bude depeší upozorněn na blížící se termín předložení požadované zprávy.</w:t>
      </w:r>
    </w:p>
    <w:p w14:paraId="7D3C9E1F" w14:textId="77777777" w:rsidR="00086E1E" w:rsidRDefault="00AA7EF0" w:rsidP="00D42EE7">
      <w:pPr>
        <w:jc w:val="both"/>
      </w:pPr>
      <w:r>
        <w:t>V případě, že příjemce požadu</w:t>
      </w:r>
      <w:r>
        <w:t>je změny v rozpočtu projektu (např. z důvodu změny v harmonogramu), musí před koncem sledovaného období podat žádost o změnu (</w:t>
      </w:r>
      <w:proofErr w:type="spellStart"/>
      <w:r>
        <w:t>ŽoZ</w:t>
      </w:r>
      <w:proofErr w:type="spellEnd"/>
      <w:r>
        <w:t xml:space="preserve">). Postup pro oznamování a schvalování změn je specifikován v Pravidlech pro žadatele a příjemce. </w:t>
      </w:r>
      <w:proofErr w:type="spellStart"/>
      <w:r>
        <w:t>ZoR</w:t>
      </w:r>
      <w:proofErr w:type="spellEnd"/>
      <w:r>
        <w:t xml:space="preserve"> a </w:t>
      </w:r>
      <w:proofErr w:type="spellStart"/>
      <w:r>
        <w:t>ZŽoP</w:t>
      </w:r>
      <w:proofErr w:type="spellEnd"/>
      <w:r>
        <w:t xml:space="preserve"> je pak možné podat</w:t>
      </w:r>
      <w:r>
        <w:t xml:space="preserve"> do 30 kalendářních dnů od schválení </w:t>
      </w:r>
      <w:proofErr w:type="spellStart"/>
      <w:r>
        <w:t>ŽoZ</w:t>
      </w:r>
      <w:proofErr w:type="spellEnd"/>
      <w:r>
        <w:t>.</w:t>
      </w:r>
    </w:p>
    <w:p w14:paraId="198AFD28" w14:textId="77777777" w:rsidR="00086E1E" w:rsidRDefault="00AA7EF0" w:rsidP="00D42EE7">
      <w:pPr>
        <w:pStyle w:val="MPnadpis1"/>
        <w:numPr>
          <w:ilvl w:val="0"/>
          <w:numId w:val="27"/>
        </w:numPr>
        <w:ind w:left="425" w:hanging="425"/>
      </w:pPr>
      <w:bookmarkStart w:id="138" w:name="_Toc256000078"/>
      <w:r>
        <w:lastRenderedPageBreak/>
        <w:t>Postup vyplnění zjednodušené žádosti o platbu</w:t>
      </w:r>
      <w:bookmarkEnd w:id="138"/>
    </w:p>
    <w:p w14:paraId="041E9E9C" w14:textId="77777777" w:rsidR="00086E1E" w:rsidRDefault="00AA7EF0" w:rsidP="00D42EE7">
      <w:pPr>
        <w:jc w:val="both"/>
      </w:pPr>
      <w:r>
        <w:t xml:space="preserve">Zjednodušená žádost o platbu se předkládá po ukončení sledovaného období/projektu v případě, že již byl vydán právní akt (stav projektu je „Projekt s právním aktem o poskytnutí/převodu podpory“). </w:t>
      </w:r>
    </w:p>
    <w:p w14:paraId="25B76731" w14:textId="77777777" w:rsidR="005544A2" w:rsidRDefault="00AA7EF0" w:rsidP="004A0610">
      <w:pPr>
        <w:spacing w:after="240"/>
        <w:jc w:val="both"/>
      </w:pPr>
      <w:r>
        <w:t>Po přihlášení uživatele do aplikace MS2014+ se zobrazí nabí</w:t>
      </w:r>
      <w:r>
        <w:t>dka „Žadatel – Moje projekty“, kde je kompletní seznam všech příjemcem vytvořených žádostí o podporu a žádostí o podporu, ke kterým má příjemce přístup.</w:t>
      </w:r>
    </w:p>
    <w:p w14:paraId="07FE9633" w14:textId="77777777" w:rsidR="00D42EE7" w:rsidRDefault="00AA7EF0" w:rsidP="004A0610">
      <w:pPr>
        <w:jc w:val="both"/>
      </w:pPr>
      <w:r>
        <w:rPr>
          <w:noProof/>
          <w:sz w:val="24"/>
          <w:szCs w:val="24"/>
        </w:rPr>
        <w:drawing>
          <wp:inline distT="0" distB="0" distL="0" distR="0" wp14:anchorId="24AD3FB9" wp14:editId="25726377">
            <wp:extent cx="5760720" cy="1336868"/>
            <wp:effectExtent l="0" t="0" r="0" b="0"/>
            <wp:docPr id="1994426622" name="Obrázek 199442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88627" name="Picture 1"/>
                    <pic:cNvPicPr>
                      <a:picLocks noChangeAspect="1" noChangeArrowheads="1"/>
                    </pic:cNvPicPr>
                  </pic:nvPicPr>
                  <pic:blipFill>
                    <a:blip r:embed="rId213">
                      <a:extLst>
                        <a:ext uri="{28A0092B-C50C-407E-A947-70E740481C1C}">
                          <a14:useLocalDpi xmlns:a14="http://schemas.microsoft.com/office/drawing/2010/main" val="0"/>
                        </a:ext>
                      </a:extLst>
                    </a:blip>
                    <a:stretch>
                      <a:fillRect/>
                    </a:stretch>
                  </pic:blipFill>
                  <pic:spPr bwMode="auto">
                    <a:xfrm>
                      <a:off x="0" y="0"/>
                      <a:ext cx="5760720" cy="1336868"/>
                    </a:xfrm>
                    <a:prstGeom prst="rect">
                      <a:avLst/>
                    </a:prstGeom>
                    <a:noFill/>
                    <a:ln>
                      <a:noFill/>
                    </a:ln>
                  </pic:spPr>
                </pic:pic>
              </a:graphicData>
            </a:graphic>
          </wp:inline>
        </w:drawing>
      </w:r>
    </w:p>
    <w:p w14:paraId="4CD4DC5F" w14:textId="77777777" w:rsidR="00D42EE7" w:rsidRDefault="00AA7EF0" w:rsidP="004A0610">
      <w:pPr>
        <w:spacing w:after="240"/>
        <w:jc w:val="both"/>
      </w:pPr>
      <w:r w:rsidRPr="004A0610">
        <w:t>Pro tvorbu nové zjednodušené žádosti o platbu je nutné kliknout na příslušný projekt a dále na pole s</w:t>
      </w:r>
      <w:r w:rsidRPr="004A0610">
        <w:t xml:space="preserve"> názvem „Žádost o platbu“ v ovládacím panelu.</w:t>
      </w:r>
    </w:p>
    <w:p w14:paraId="1D170B0B" w14:textId="77777777" w:rsidR="004A0610" w:rsidRDefault="00AA7EF0" w:rsidP="00D42EE7">
      <w:pPr>
        <w:jc w:val="both"/>
      </w:pPr>
      <w:r>
        <w:rPr>
          <w:noProof/>
          <w:sz w:val="24"/>
          <w:szCs w:val="24"/>
        </w:rPr>
        <w:drawing>
          <wp:inline distT="0" distB="0" distL="0" distR="0" wp14:anchorId="305E9C1B" wp14:editId="38978369">
            <wp:extent cx="5736566" cy="2519759"/>
            <wp:effectExtent l="0" t="0" r="0" b="0"/>
            <wp:docPr id="1994426623" name="Obrázek 199442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35607"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tretch>
                      <a:fillRect/>
                    </a:stretch>
                  </pic:blipFill>
                  <pic:spPr bwMode="auto">
                    <a:xfrm>
                      <a:off x="0" y="0"/>
                      <a:ext cx="5741366" cy="2521867"/>
                    </a:xfrm>
                    <a:prstGeom prst="rect">
                      <a:avLst/>
                    </a:prstGeom>
                    <a:noFill/>
                    <a:ln>
                      <a:noFill/>
                    </a:ln>
                  </pic:spPr>
                </pic:pic>
              </a:graphicData>
            </a:graphic>
          </wp:inline>
        </w:drawing>
      </w:r>
    </w:p>
    <w:p w14:paraId="180F795E" w14:textId="77777777" w:rsidR="004A0610" w:rsidRDefault="004A0610" w:rsidP="00D42EE7">
      <w:pPr>
        <w:jc w:val="both"/>
      </w:pPr>
    </w:p>
    <w:p w14:paraId="24AFD2DB" w14:textId="77777777" w:rsidR="004A0610" w:rsidRDefault="00AA7EF0" w:rsidP="004A0610">
      <w:pPr>
        <w:spacing w:after="240"/>
        <w:jc w:val="both"/>
      </w:pPr>
      <w:r w:rsidRPr="004A0610">
        <w:t>Klikněte na pole „Vytvořit novou“.</w:t>
      </w:r>
    </w:p>
    <w:p w14:paraId="0838EEE2" w14:textId="77777777" w:rsidR="004A0610" w:rsidRDefault="00AA7EF0" w:rsidP="00D42EE7">
      <w:pPr>
        <w:jc w:val="both"/>
      </w:pPr>
      <w:r>
        <w:rPr>
          <w:noProof/>
          <w:szCs w:val="24"/>
        </w:rPr>
        <w:drawing>
          <wp:inline distT="0" distB="0" distL="0" distR="0" wp14:anchorId="2799378D" wp14:editId="3BF4DEFC">
            <wp:extent cx="5753735" cy="90551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59310" name="Picture 3"/>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5753735" cy="905510"/>
                    </a:xfrm>
                    <a:prstGeom prst="rect">
                      <a:avLst/>
                    </a:prstGeom>
                    <a:noFill/>
                    <a:ln>
                      <a:noFill/>
                    </a:ln>
                  </pic:spPr>
                </pic:pic>
              </a:graphicData>
            </a:graphic>
          </wp:inline>
        </w:drawing>
      </w:r>
    </w:p>
    <w:p w14:paraId="0B3106FB" w14:textId="77777777" w:rsidR="004A0610" w:rsidRPr="004A0610" w:rsidRDefault="00AA7EF0" w:rsidP="004A0610">
      <w:pPr>
        <w:spacing w:after="360"/>
        <w:jc w:val="both"/>
        <w:rPr>
          <w:i/>
          <w:iCs/>
        </w:rPr>
      </w:pPr>
      <w:r w:rsidRPr="004A0610">
        <w:rPr>
          <w:i/>
          <w:iCs/>
        </w:rPr>
        <w:lastRenderedPageBreak/>
        <w:t>Pozn.: Žádost je možné nechat rozpracovanou a vrátit se k ní později.</w:t>
      </w:r>
    </w:p>
    <w:p w14:paraId="72E58B78" w14:textId="77777777" w:rsidR="004A0610" w:rsidRDefault="00AA7EF0" w:rsidP="004A0610">
      <w:pPr>
        <w:jc w:val="both"/>
      </w:pPr>
      <w:r>
        <w:t>Po otevření (dvojklikem) zjednodušené žádosti o platbu se otevře záložka „</w:t>
      </w:r>
      <w:r w:rsidRPr="004A0610">
        <w:rPr>
          <w:i/>
          <w:iCs/>
        </w:rPr>
        <w:t xml:space="preserve">Identifikace </w:t>
      </w:r>
      <w:r w:rsidRPr="004A0610">
        <w:rPr>
          <w:i/>
          <w:iCs/>
        </w:rPr>
        <w:t>operace</w:t>
      </w:r>
      <w:r>
        <w:t>“, kde se automaticky vyplní část „</w:t>
      </w:r>
      <w:r w:rsidRPr="004A0610">
        <w:rPr>
          <w:i/>
          <w:iCs/>
        </w:rPr>
        <w:t>Identifikační údaje</w:t>
      </w:r>
      <w:r>
        <w:t>“. Automaticky je doplněno registrační číslo projektu, registrační číslo žádosti o platbu</w:t>
      </w:r>
      <w:r>
        <w:rPr>
          <w:rStyle w:val="Znakapoznpodarou"/>
        </w:rPr>
        <w:footnoteReference w:id="3"/>
      </w:r>
      <w:r>
        <w:t>, název příjemce, stav zjednodušení žádosti o platbu a identifikace, zda se jedná o zjednodušenou žádost</w:t>
      </w:r>
      <w:r>
        <w:t xml:space="preserve"> o platbu za poslední sledované období nebo nikoliv. V NPO je pole zálohová platba nerelevantní. </w:t>
      </w:r>
    </w:p>
    <w:p w14:paraId="6B2474F3" w14:textId="77777777" w:rsidR="004A0610" w:rsidRDefault="004A0610" w:rsidP="004A0610">
      <w:pPr>
        <w:jc w:val="both"/>
      </w:pPr>
    </w:p>
    <w:p w14:paraId="70A77FF1" w14:textId="77777777" w:rsidR="004A0610" w:rsidRPr="004A0610" w:rsidRDefault="00AA7EF0" w:rsidP="004A0610">
      <w:pPr>
        <w:jc w:val="both"/>
        <w:rPr>
          <w:b/>
          <w:bCs/>
        </w:rPr>
      </w:pPr>
      <w:r w:rsidRPr="004A0610">
        <w:rPr>
          <w:b/>
          <w:bCs/>
        </w:rPr>
        <w:t>POZOR:</w:t>
      </w:r>
    </w:p>
    <w:p w14:paraId="64E42F85" w14:textId="77777777" w:rsidR="004A0610" w:rsidRDefault="00AA7EF0" w:rsidP="004A0610">
      <w:pPr>
        <w:jc w:val="both"/>
      </w:pPr>
      <w:r>
        <w:t>Pokud není předchozí zjednodušená žádost o platbu ve stavu „Schválená 2. stupeň – podepsaná“ nelze další zjednodušenou žádost o platbu založit.</w:t>
      </w:r>
    </w:p>
    <w:p w14:paraId="20FFDB9B" w14:textId="77777777" w:rsidR="004A0610" w:rsidRDefault="004A0610" w:rsidP="004A0610">
      <w:pPr>
        <w:jc w:val="both"/>
      </w:pPr>
    </w:p>
    <w:p w14:paraId="12989E6E" w14:textId="77777777" w:rsidR="004A0610" w:rsidRDefault="00AA7EF0" w:rsidP="00E17424">
      <w:pPr>
        <w:spacing w:after="240"/>
        <w:jc w:val="both"/>
      </w:pPr>
      <w:r>
        <w:t>V čás</w:t>
      </w:r>
      <w:r>
        <w:t>ti „</w:t>
      </w:r>
      <w:r w:rsidRPr="00E17424">
        <w:t>Úvodní informace</w:t>
      </w:r>
      <w:r>
        <w:t>“ se automaticky vyplní pole typ žádosti o platbu, který bylo vyplněno v žádosti o podporu.</w:t>
      </w:r>
    </w:p>
    <w:p w14:paraId="0402A2A1" w14:textId="77777777" w:rsidR="00E17424" w:rsidRDefault="00AA7EF0" w:rsidP="004A0610">
      <w:pPr>
        <w:jc w:val="both"/>
      </w:pPr>
      <w:r>
        <w:rPr>
          <w:noProof/>
          <w:sz w:val="24"/>
          <w:szCs w:val="24"/>
        </w:rPr>
        <w:drawing>
          <wp:inline distT="0" distB="0" distL="0" distR="0" wp14:anchorId="3C1B3D51" wp14:editId="7C0C291C">
            <wp:extent cx="5753735" cy="347662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5894" name="Picture 4"/>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5753735" cy="3476625"/>
                    </a:xfrm>
                    <a:prstGeom prst="rect">
                      <a:avLst/>
                    </a:prstGeom>
                    <a:noFill/>
                    <a:ln>
                      <a:noFill/>
                    </a:ln>
                  </pic:spPr>
                </pic:pic>
              </a:graphicData>
            </a:graphic>
          </wp:inline>
        </w:drawing>
      </w:r>
    </w:p>
    <w:p w14:paraId="7425A498" w14:textId="77777777" w:rsidR="00E17424" w:rsidRDefault="00E17424" w:rsidP="004A0610">
      <w:pPr>
        <w:jc w:val="both"/>
      </w:pPr>
    </w:p>
    <w:p w14:paraId="63285E91" w14:textId="77777777" w:rsidR="00E17424" w:rsidRDefault="00AA7EF0" w:rsidP="00E17424">
      <w:pPr>
        <w:spacing w:after="360"/>
        <w:jc w:val="both"/>
      </w:pPr>
      <w:r>
        <w:t>Pole „</w:t>
      </w:r>
      <w:r w:rsidRPr="00E17424">
        <w:t>Konstantní symbol</w:t>
      </w:r>
      <w:r>
        <w:t>“, „Variabilní symbol“ a „Specifický symbol“ není nutno vyplňovat. Verze žádosti o platbu je první v případě, že nedoj</w:t>
      </w:r>
      <w:r>
        <w:t xml:space="preserve">de k </w:t>
      </w:r>
      <w:proofErr w:type="spellStart"/>
      <w:r>
        <w:t>odfinalizování</w:t>
      </w:r>
      <w:proofErr w:type="spellEnd"/>
      <w:r>
        <w:t xml:space="preserve"> zjednodušené žádosti o platbu. Vazba na položku finančního plánu se doplní automaticky podle finančního plánu, za </w:t>
      </w:r>
      <w:r>
        <w:lastRenderedPageBreak/>
        <w:t>který je zjednodušená žádost o platbu předkládána. Datum podání žádosti o platbu uvedený na finančním plánu je maximální l</w:t>
      </w:r>
      <w:r>
        <w:t xml:space="preserve">hůta, do které je možné podat zjednodušenou žádost o platbu. </w:t>
      </w:r>
    </w:p>
    <w:p w14:paraId="1EC0CA8D" w14:textId="77777777" w:rsidR="00031C78" w:rsidRPr="00031C78" w:rsidRDefault="00AA7EF0" w:rsidP="00031C78">
      <w:pPr>
        <w:pStyle w:val="MPnadpis2"/>
        <w:numPr>
          <w:ilvl w:val="1"/>
          <w:numId w:val="27"/>
        </w:numPr>
        <w:ind w:left="709" w:hanging="709"/>
      </w:pPr>
      <w:bookmarkStart w:id="139" w:name="_Toc256000079"/>
      <w:r w:rsidRPr="00031C78">
        <w:t>Výběr účtu příjemce/zřizovatele příjemce</w:t>
      </w:r>
      <w:bookmarkEnd w:id="139"/>
    </w:p>
    <w:p w14:paraId="65274FF3" w14:textId="77777777" w:rsidR="00E17424" w:rsidRDefault="00AA7EF0" w:rsidP="00E17424">
      <w:pPr>
        <w:jc w:val="both"/>
      </w:pPr>
      <w:r>
        <w:t>Dále je nutné vybrat číslo účtu. Kliknutím na číselník se otevře nové okno, ve kterém vyberte příslušný účet příjemce. V případě příjemce s právní formou příspěvková organizace zřízená územním samosprávným celkem vyberte účet zřizovatele obce/kraje. Po výb</w:t>
      </w:r>
      <w:r>
        <w:t xml:space="preserve">ěru účtu se automaticky vyplní ostatní údaje. </w:t>
      </w:r>
    </w:p>
    <w:p w14:paraId="3032F71E" w14:textId="77777777" w:rsidR="00E17424" w:rsidRDefault="00AA7EF0" w:rsidP="00E17424">
      <w:pPr>
        <w:jc w:val="both"/>
      </w:pPr>
      <w:r>
        <w:t xml:space="preserve">V případě chybějícího či chybného účtu je nutné podat Žádost o změnu s novým číslem účtu. Po schválení </w:t>
      </w:r>
      <w:proofErr w:type="spellStart"/>
      <w:r>
        <w:t>ŽoZ</w:t>
      </w:r>
      <w:proofErr w:type="spellEnd"/>
      <w:r>
        <w:t xml:space="preserve"> se nové číslo účtu doplní do číselníků účtů. V těchto případech není nutné </w:t>
      </w:r>
      <w:proofErr w:type="spellStart"/>
      <w:r>
        <w:t>ŽoP</w:t>
      </w:r>
      <w:proofErr w:type="spellEnd"/>
      <w:r>
        <w:t xml:space="preserve"> mazat a může zůstat ve </w:t>
      </w:r>
      <w:r>
        <w:t>stavu Rozpracována.</w:t>
      </w:r>
    </w:p>
    <w:p w14:paraId="2E3F0B92" w14:textId="77777777" w:rsidR="00E17424" w:rsidRDefault="00AA7EF0" w:rsidP="00E17424">
      <w:pPr>
        <w:jc w:val="both"/>
      </w:pPr>
      <w:r>
        <w:t xml:space="preserve">Pole „Zdůvodnění platby“ není nutno vyplňovat. </w:t>
      </w:r>
    </w:p>
    <w:p w14:paraId="43ABB96E" w14:textId="77777777" w:rsidR="00E17424" w:rsidRDefault="00AA7EF0" w:rsidP="00E17424">
      <w:pPr>
        <w:jc w:val="both"/>
      </w:pPr>
      <w:r>
        <w:t xml:space="preserve">Po vyplnění všech údajů stiskněte tlačítko „Uložit“. </w:t>
      </w:r>
    </w:p>
    <w:p w14:paraId="2DF57F30" w14:textId="77777777" w:rsidR="00E17424" w:rsidRDefault="00E17424" w:rsidP="00E17424">
      <w:pPr>
        <w:jc w:val="both"/>
      </w:pPr>
    </w:p>
    <w:p w14:paraId="3E1D2031" w14:textId="77777777" w:rsidR="00066652" w:rsidRDefault="00066652" w:rsidP="00E17424">
      <w:pPr>
        <w:jc w:val="both"/>
      </w:pPr>
    </w:p>
    <w:p w14:paraId="7E68C3C6" w14:textId="77777777" w:rsidR="00066652" w:rsidRDefault="00066652" w:rsidP="00E17424">
      <w:pPr>
        <w:jc w:val="both"/>
      </w:pPr>
    </w:p>
    <w:p w14:paraId="142B8A2E" w14:textId="77777777" w:rsidR="00066652" w:rsidRDefault="00066652" w:rsidP="00E17424">
      <w:pPr>
        <w:jc w:val="both"/>
      </w:pPr>
    </w:p>
    <w:p w14:paraId="6560B4F1" w14:textId="77777777" w:rsidR="00066652" w:rsidRDefault="00066652" w:rsidP="00E17424">
      <w:pPr>
        <w:jc w:val="both"/>
      </w:pPr>
    </w:p>
    <w:p w14:paraId="4A0A5E29" w14:textId="77777777" w:rsidR="00066652" w:rsidRDefault="00066652" w:rsidP="00E17424">
      <w:pPr>
        <w:jc w:val="both"/>
      </w:pPr>
    </w:p>
    <w:p w14:paraId="0ACB3838" w14:textId="77777777" w:rsidR="00066652" w:rsidRDefault="00066652" w:rsidP="00E17424">
      <w:pPr>
        <w:jc w:val="both"/>
      </w:pPr>
    </w:p>
    <w:p w14:paraId="31387058" w14:textId="77777777" w:rsidR="00066652" w:rsidRDefault="00066652" w:rsidP="00E17424">
      <w:pPr>
        <w:jc w:val="both"/>
      </w:pPr>
    </w:p>
    <w:p w14:paraId="5D3ABC0E" w14:textId="77777777" w:rsidR="00066652" w:rsidRDefault="00066652" w:rsidP="00E17424">
      <w:pPr>
        <w:jc w:val="both"/>
      </w:pPr>
    </w:p>
    <w:p w14:paraId="314D47FE" w14:textId="77777777" w:rsidR="00066652" w:rsidRDefault="00066652" w:rsidP="00E17424">
      <w:pPr>
        <w:jc w:val="both"/>
      </w:pPr>
    </w:p>
    <w:p w14:paraId="7CCFAC1E" w14:textId="77777777" w:rsidR="00066652" w:rsidRDefault="00066652" w:rsidP="00E17424">
      <w:pPr>
        <w:jc w:val="both"/>
      </w:pPr>
    </w:p>
    <w:p w14:paraId="460AFABA" w14:textId="77777777" w:rsidR="00066652" w:rsidRDefault="00066652" w:rsidP="00E17424">
      <w:pPr>
        <w:jc w:val="both"/>
      </w:pPr>
    </w:p>
    <w:p w14:paraId="2E4186EA" w14:textId="77777777" w:rsidR="0008306D" w:rsidRDefault="00AA7EF0" w:rsidP="0008306D">
      <w:pPr>
        <w:pStyle w:val="MPnadpis2"/>
        <w:numPr>
          <w:ilvl w:val="1"/>
          <w:numId w:val="27"/>
        </w:numPr>
        <w:ind w:left="709" w:hanging="709"/>
      </w:pPr>
      <w:bookmarkStart w:id="140" w:name="_Toc256000080"/>
      <w:r>
        <w:t>Záložka Žádost o platbu</w:t>
      </w:r>
      <w:bookmarkEnd w:id="140"/>
    </w:p>
    <w:p w14:paraId="22E19494" w14:textId="77777777" w:rsidR="00E17424" w:rsidRDefault="00AA7EF0" w:rsidP="00E17424">
      <w:pPr>
        <w:jc w:val="both"/>
      </w:pPr>
      <w:r>
        <w:t>Na záložce žádost o platbu se automaticky vyplní souhrnné požadované částky rozdělené na investice</w:t>
      </w:r>
      <w:r>
        <w:t>/</w:t>
      </w:r>
      <w:proofErr w:type="spellStart"/>
      <w:r>
        <w:t>neinvestice</w:t>
      </w:r>
      <w:proofErr w:type="spellEnd"/>
      <w:r>
        <w:t xml:space="preserve"> požadované ve zjednodušené žádosti o platbu. Požadované částky se vyplní až po vyplnění soupisky a stisknutí tlačítka „</w:t>
      </w:r>
      <w:r w:rsidRPr="00066652">
        <w:rPr>
          <w:i/>
          <w:iCs/>
        </w:rPr>
        <w:t>Naplnit data ze soupisky</w:t>
      </w:r>
      <w:r>
        <w:t xml:space="preserve">“. </w:t>
      </w:r>
    </w:p>
    <w:p w14:paraId="430DB5E0" w14:textId="77777777" w:rsidR="00E17424" w:rsidRDefault="00AA7EF0" w:rsidP="00066652">
      <w:pPr>
        <w:spacing w:after="240"/>
        <w:jc w:val="both"/>
      </w:pPr>
      <w:r w:rsidRPr="00066652">
        <w:rPr>
          <w:b/>
          <w:bCs/>
        </w:rPr>
        <w:lastRenderedPageBreak/>
        <w:t>Naplnit veřejnou podporu</w:t>
      </w:r>
      <w:r>
        <w:t xml:space="preserve"> – po vyplnění veřejné podpory na záložce SD-1 Účetní/daňové doklady a s</w:t>
      </w:r>
      <w:r>
        <w:t>tiskněte tlačítko „Naplnit veřejnou podporu“. Veřejná podpora se následně vyplní automaticky. Po úpravě soupisky dokladů je nutné znovu stisknout tlačítko "</w:t>
      </w:r>
      <w:r w:rsidRPr="00066652">
        <w:rPr>
          <w:i/>
          <w:iCs/>
        </w:rPr>
        <w:t>Naplnit veřejnou podporu</w:t>
      </w:r>
      <w:r>
        <w:t>", aby se údaje aktualizovaly. V případě projektu bez veřejné podpory je ten</w:t>
      </w:r>
      <w:r>
        <w:t>to krok nerelevantní.</w:t>
      </w:r>
    </w:p>
    <w:p w14:paraId="0007307D" w14:textId="77777777" w:rsidR="00066652" w:rsidRDefault="00AA7EF0" w:rsidP="00E17424">
      <w:pPr>
        <w:jc w:val="both"/>
      </w:pPr>
      <w:r>
        <w:rPr>
          <w:noProof/>
        </w:rPr>
        <w:drawing>
          <wp:inline distT="0" distB="0" distL="0" distR="0" wp14:anchorId="79920B75" wp14:editId="72CE841B">
            <wp:extent cx="5760720" cy="3444859"/>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57357" name=""/>
                    <pic:cNvPicPr/>
                  </pic:nvPicPr>
                  <pic:blipFill>
                    <a:blip r:embed="rId217"/>
                    <a:srcRect l="13662" t="24817" r="14692" b="6624"/>
                    <a:stretch>
                      <a:fillRect/>
                    </a:stretch>
                  </pic:blipFill>
                  <pic:spPr bwMode="auto">
                    <a:xfrm>
                      <a:off x="0" y="0"/>
                      <a:ext cx="5760720" cy="3444859"/>
                    </a:xfrm>
                    <a:prstGeom prst="rect">
                      <a:avLst/>
                    </a:prstGeom>
                    <a:ln>
                      <a:noFill/>
                    </a:ln>
                    <a:extLst>
                      <a:ext uri="{53640926-AAD7-44D8-BBD7-CCE9431645EC}">
                        <a14:shadowObscured xmlns:a14="http://schemas.microsoft.com/office/drawing/2010/main"/>
                      </a:ext>
                    </a:extLst>
                  </pic:spPr>
                </pic:pic>
              </a:graphicData>
            </a:graphic>
          </wp:inline>
        </w:drawing>
      </w:r>
    </w:p>
    <w:p w14:paraId="2EDBE448" w14:textId="77777777" w:rsidR="00066652" w:rsidRDefault="00066652" w:rsidP="00E17424">
      <w:pPr>
        <w:jc w:val="both"/>
      </w:pPr>
    </w:p>
    <w:p w14:paraId="44D172D4" w14:textId="77777777" w:rsidR="00066652" w:rsidRDefault="00066652" w:rsidP="00E17424">
      <w:pPr>
        <w:jc w:val="both"/>
      </w:pPr>
    </w:p>
    <w:p w14:paraId="322EF9DF" w14:textId="77777777" w:rsidR="00066652" w:rsidRDefault="00066652" w:rsidP="00E17424">
      <w:pPr>
        <w:jc w:val="both"/>
      </w:pPr>
    </w:p>
    <w:p w14:paraId="4F34A518" w14:textId="77777777" w:rsidR="00066652" w:rsidRDefault="00066652" w:rsidP="00E17424">
      <w:pPr>
        <w:jc w:val="both"/>
      </w:pPr>
    </w:p>
    <w:p w14:paraId="31AE75B1" w14:textId="77777777" w:rsidR="00066652" w:rsidRDefault="00066652" w:rsidP="00E17424">
      <w:pPr>
        <w:jc w:val="both"/>
      </w:pPr>
    </w:p>
    <w:p w14:paraId="0CE5D754" w14:textId="77777777" w:rsidR="00066652" w:rsidRDefault="00066652" w:rsidP="00E17424">
      <w:pPr>
        <w:jc w:val="both"/>
      </w:pPr>
    </w:p>
    <w:p w14:paraId="688264B1" w14:textId="77777777" w:rsidR="00066652" w:rsidRDefault="00AA7EF0" w:rsidP="00066652">
      <w:pPr>
        <w:pStyle w:val="MPnadpis2"/>
        <w:numPr>
          <w:ilvl w:val="1"/>
          <w:numId w:val="27"/>
        </w:numPr>
        <w:ind w:left="709" w:hanging="709"/>
      </w:pPr>
      <w:bookmarkStart w:id="141" w:name="_Toc256000081"/>
      <w:r>
        <w:t>Záložka Souhrnná soupiska</w:t>
      </w:r>
      <w:bookmarkEnd w:id="141"/>
    </w:p>
    <w:p w14:paraId="6D5DB676" w14:textId="77777777" w:rsidR="00066652" w:rsidRDefault="00AA7EF0" w:rsidP="00FE04C3">
      <w:pPr>
        <w:spacing w:after="240"/>
        <w:jc w:val="both"/>
      </w:pPr>
      <w:r>
        <w:t xml:space="preserve">Tato operace je nezbytná proto, aby se následně zpřístupnila pole pro editaci na dalších záložkách soupisky dokladů. Vyplňte evidenční číslo/označení soupisky ve formátu pořadové číslo </w:t>
      </w:r>
      <w:r>
        <w:t>zjednodušené žádosti o platbu/poslední sedmi číselný kód registračního čísla projektu (např. 1/0000692). Pole „</w:t>
      </w:r>
      <w:r w:rsidRPr="00066652">
        <w:t>Prokazované další výdaje stanovené sazbou či paušálem</w:t>
      </w:r>
      <w:r>
        <w:t>“ je v NPO nerelevantní. Ostatní údaje na „</w:t>
      </w:r>
      <w:r w:rsidRPr="00066652">
        <w:rPr>
          <w:i/>
          <w:iCs/>
        </w:rPr>
        <w:t>Finančních datech</w:t>
      </w:r>
      <w:r>
        <w:t>“ se vyplní automaticky po vypln</w:t>
      </w:r>
      <w:r>
        <w:t>ění soupisky (záložky SD-1, Nezpůsobilé výdaje (týká se příjemce Ministerstvo pro místní rozvoj)) a stisknutí tlačítka „</w:t>
      </w:r>
      <w:r w:rsidRPr="00066652">
        <w:rPr>
          <w:i/>
          <w:iCs/>
        </w:rPr>
        <w:t>Naplnit data z dokladů soupisky</w:t>
      </w:r>
      <w:r>
        <w:t>“.</w:t>
      </w:r>
    </w:p>
    <w:p w14:paraId="3F2DB6BE" w14:textId="77777777" w:rsidR="00066652" w:rsidRDefault="00AA7EF0" w:rsidP="00066652">
      <w:pPr>
        <w:jc w:val="both"/>
      </w:pPr>
      <w:r>
        <w:rPr>
          <w:noProof/>
          <w:sz w:val="24"/>
          <w:szCs w:val="24"/>
        </w:rPr>
        <w:lastRenderedPageBreak/>
        <w:drawing>
          <wp:inline distT="0" distB="0" distL="0" distR="0" wp14:anchorId="77AF02B5" wp14:editId="1007C02F">
            <wp:extent cx="5747385" cy="4476750"/>
            <wp:effectExtent l="0" t="0" r="5715"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5042" name="Picture 2"/>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5747385" cy="4476750"/>
                    </a:xfrm>
                    <a:prstGeom prst="rect">
                      <a:avLst/>
                    </a:prstGeom>
                    <a:noFill/>
                    <a:ln>
                      <a:noFill/>
                    </a:ln>
                  </pic:spPr>
                </pic:pic>
              </a:graphicData>
            </a:graphic>
          </wp:inline>
        </w:drawing>
      </w:r>
    </w:p>
    <w:p w14:paraId="57C863D3" w14:textId="77777777" w:rsidR="00066652" w:rsidRDefault="00066652" w:rsidP="00066652">
      <w:pPr>
        <w:jc w:val="both"/>
      </w:pPr>
    </w:p>
    <w:p w14:paraId="3DAA7676" w14:textId="77777777" w:rsidR="00066652" w:rsidRDefault="00066652" w:rsidP="00066652">
      <w:pPr>
        <w:jc w:val="both"/>
      </w:pPr>
    </w:p>
    <w:p w14:paraId="4F8F5A6B" w14:textId="77777777" w:rsidR="00066652" w:rsidRDefault="00066652" w:rsidP="00066652">
      <w:pPr>
        <w:jc w:val="both"/>
      </w:pPr>
    </w:p>
    <w:p w14:paraId="498C94A3" w14:textId="77777777" w:rsidR="00066652" w:rsidRDefault="00066652" w:rsidP="00066652">
      <w:pPr>
        <w:jc w:val="both"/>
      </w:pPr>
    </w:p>
    <w:p w14:paraId="312EFBEB" w14:textId="77777777" w:rsidR="00066652" w:rsidRDefault="00066652" w:rsidP="00066652">
      <w:pPr>
        <w:jc w:val="both"/>
      </w:pPr>
    </w:p>
    <w:p w14:paraId="728343E1" w14:textId="77777777" w:rsidR="00066652" w:rsidRDefault="00066652" w:rsidP="00066652">
      <w:pPr>
        <w:jc w:val="both"/>
      </w:pPr>
    </w:p>
    <w:p w14:paraId="30D002F4" w14:textId="77777777" w:rsidR="00FE04C3" w:rsidRDefault="00AA7EF0" w:rsidP="00FE04C3">
      <w:pPr>
        <w:pStyle w:val="MPnadpis2"/>
        <w:numPr>
          <w:ilvl w:val="1"/>
          <w:numId w:val="27"/>
        </w:numPr>
        <w:ind w:left="709" w:hanging="709"/>
      </w:pPr>
      <w:bookmarkStart w:id="142" w:name="_Toc256000082"/>
      <w:r>
        <w:t>Záložka SD-1 Účetní/daňové doklady</w:t>
      </w:r>
      <w:bookmarkEnd w:id="142"/>
    </w:p>
    <w:p w14:paraId="370E19FE" w14:textId="77777777" w:rsidR="00066652" w:rsidRDefault="00AA7EF0" w:rsidP="00FE04C3">
      <w:pPr>
        <w:spacing w:after="240"/>
        <w:jc w:val="both"/>
      </w:pPr>
      <w:r>
        <w:t xml:space="preserve">Příjemce na této záložce zadává údaje k </w:t>
      </w:r>
      <w:r>
        <w:t>jednotlivým účetním dokladům, které jsou součástí zjednodušené žádosti o platbu, tyto účetní doklady následně přiloží formou přílohy. Pro zadání další faktury/dokladu stiskněte tlačítko „</w:t>
      </w:r>
      <w:r w:rsidRPr="00FE04C3">
        <w:rPr>
          <w:i/>
          <w:iCs/>
        </w:rPr>
        <w:t>Nový záznam</w:t>
      </w:r>
      <w:r>
        <w:t xml:space="preserve">“. Při opětovném importu soupisky prostřednictvím souboru </w:t>
      </w:r>
      <w:r>
        <w:t xml:space="preserve">XML, dochází k automatickému smazání původně vložených dokumentů na soupisce. Pokud používáte import soupisky ze souboru </w:t>
      </w:r>
      <w:proofErr w:type="spellStart"/>
      <w:r>
        <w:t>xml</w:t>
      </w:r>
      <w:proofErr w:type="spellEnd"/>
      <w:r>
        <w:t xml:space="preserve">, ověřte si před </w:t>
      </w:r>
      <w:proofErr w:type="spellStart"/>
      <w:r>
        <w:t>finalizováním</w:t>
      </w:r>
      <w:proofErr w:type="spellEnd"/>
      <w:r>
        <w:t xml:space="preserve"> soupisky, zda máte na soupisce všechny dokumenty řádně nahrané. Import se týká pouze projektů MMR.</w:t>
      </w:r>
    </w:p>
    <w:p w14:paraId="3307E676" w14:textId="77777777" w:rsidR="00FE04C3" w:rsidRDefault="00AA7EF0" w:rsidP="00FE04C3">
      <w:pPr>
        <w:jc w:val="both"/>
      </w:pPr>
      <w:r>
        <w:rPr>
          <w:noProof/>
        </w:rPr>
        <w:lastRenderedPageBreak/>
        <w:drawing>
          <wp:inline distT="0" distB="0" distL="0" distR="0" wp14:anchorId="14648A3E" wp14:editId="701824B8">
            <wp:extent cx="5759450" cy="4317365"/>
            <wp:effectExtent l="0" t="0" r="0" b="698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19178" name=""/>
                    <pic:cNvPicPr/>
                  </pic:nvPicPr>
                  <pic:blipFill>
                    <a:blip r:embed="rId219"/>
                    <a:stretch>
                      <a:fillRect/>
                    </a:stretch>
                  </pic:blipFill>
                  <pic:spPr>
                    <a:xfrm>
                      <a:off x="0" y="0"/>
                      <a:ext cx="5759450" cy="4317365"/>
                    </a:xfrm>
                    <a:prstGeom prst="rect">
                      <a:avLst/>
                    </a:prstGeom>
                  </pic:spPr>
                </pic:pic>
              </a:graphicData>
            </a:graphic>
          </wp:inline>
        </w:drawing>
      </w:r>
    </w:p>
    <w:p w14:paraId="512117C1" w14:textId="77777777" w:rsidR="00FE04C3" w:rsidRDefault="00FE04C3" w:rsidP="00FE04C3">
      <w:pPr>
        <w:jc w:val="both"/>
      </w:pPr>
    </w:p>
    <w:p w14:paraId="7D992D9D" w14:textId="77777777" w:rsidR="00FE04C3" w:rsidRDefault="00AA7EF0" w:rsidP="00FE04C3">
      <w:pPr>
        <w:jc w:val="both"/>
      </w:pPr>
      <w:r>
        <w:t>Údaje jsou vyplňovány ručně, položka „</w:t>
      </w:r>
      <w:r w:rsidRPr="00FE04C3">
        <w:rPr>
          <w:i/>
          <w:iCs/>
        </w:rPr>
        <w:t>Zkrácený název subjektu</w:t>
      </w:r>
      <w:r>
        <w:t>“ (příjemce) se vybírá z číselníku, výběrem z číselníku se také plní datové pole „</w:t>
      </w:r>
      <w:r w:rsidRPr="00FE04C3">
        <w:rPr>
          <w:i/>
          <w:iCs/>
        </w:rPr>
        <w:t>Položka rozpočtu projektu</w:t>
      </w:r>
      <w:r>
        <w:t>“, jsou zde nabízeny položky rozpočtu a vyberte položku rozpočtu, ke které se účetní do</w:t>
      </w:r>
      <w:r>
        <w:t>klad vztahuje. Po vyplnění „</w:t>
      </w:r>
      <w:r w:rsidRPr="00FE04C3">
        <w:rPr>
          <w:i/>
          <w:iCs/>
        </w:rPr>
        <w:t>Položky rozpočtu projektu</w:t>
      </w:r>
      <w:r>
        <w:t>“ se automaticky vyplní, zda se jedná o položku „Investice/</w:t>
      </w:r>
      <w:proofErr w:type="spellStart"/>
      <w:r>
        <w:t>neinvestice</w:t>
      </w:r>
      <w:proofErr w:type="spellEnd"/>
      <w:r>
        <w:t xml:space="preserve">“. </w:t>
      </w:r>
    </w:p>
    <w:p w14:paraId="7877CC74" w14:textId="77777777" w:rsidR="00FE04C3" w:rsidRDefault="00AA7EF0" w:rsidP="00FE04C3">
      <w:pPr>
        <w:jc w:val="both"/>
      </w:pPr>
      <w:r>
        <w:t>Pokud se k více položkám v rozpočtu vztahuje jedna faktura, rozdělte fakturu do příslušných položek v rozpočtu a v poli prokazova</w:t>
      </w:r>
      <w:r>
        <w:t>né způsobilé výdaje vyplňte částky, které se vztahují k položce v rozpočtu. V případě, že faktura se vztahuje pouze k jedné položce rozpočtu a nejsou v ní nezpůsobilé výdaje, bude částka uvedená na dokladu stejná jako v poli prokazované způsobilé výdaje. N</w:t>
      </w:r>
      <w:r>
        <w:t>a záložku se nevyplňují faktury/doklady, které celé zahrnují nezpůsobilé výdaje.</w:t>
      </w:r>
    </w:p>
    <w:p w14:paraId="26EB780D" w14:textId="77777777" w:rsidR="00FE04C3" w:rsidRDefault="00AA7EF0" w:rsidP="00FE04C3">
      <w:pPr>
        <w:jc w:val="both"/>
      </w:pPr>
      <w:r w:rsidRPr="00FE04C3">
        <w:rPr>
          <w:b/>
          <w:bCs/>
        </w:rPr>
        <w:t>Smazat/Zneplatnit</w:t>
      </w:r>
      <w:r>
        <w:t xml:space="preserve"> – tlačítko slouží ke smazání (= zneplatnění) vybraného dokladu soupisky u vrácené </w:t>
      </w:r>
      <w:proofErr w:type="spellStart"/>
      <w:r>
        <w:t>ŽoP</w:t>
      </w:r>
      <w:proofErr w:type="spellEnd"/>
      <w:r>
        <w:t xml:space="preserve"> k dopracování. Po stisknutí tlačítka a potvrzení se vyplní v tabulce úd</w:t>
      </w:r>
      <w:r>
        <w:t>aj ve sloupci Typ úpravy dokladu na „</w:t>
      </w:r>
      <w:r w:rsidRPr="000E66A9">
        <w:rPr>
          <w:i/>
          <w:iCs/>
        </w:rPr>
        <w:t>Smazaný</w:t>
      </w:r>
      <w:r>
        <w:t xml:space="preserve">“. Tento příznak indikuje, že doklad chce příjemce smazat a bude po schválení </w:t>
      </w:r>
      <w:proofErr w:type="spellStart"/>
      <w:r>
        <w:t>ŽoP</w:t>
      </w:r>
      <w:proofErr w:type="spellEnd"/>
      <w:r>
        <w:t xml:space="preserve"> smazaný. </w:t>
      </w:r>
    </w:p>
    <w:p w14:paraId="32695294" w14:textId="77777777" w:rsidR="00FE04C3" w:rsidRDefault="00AA7EF0" w:rsidP="00FE04C3">
      <w:pPr>
        <w:jc w:val="both"/>
      </w:pPr>
      <w:r>
        <w:t xml:space="preserve">Tlačítko </w:t>
      </w:r>
      <w:r w:rsidRPr="000E66A9">
        <w:rPr>
          <w:b/>
          <w:bCs/>
        </w:rPr>
        <w:t>Smazat záznam</w:t>
      </w:r>
      <w:r>
        <w:t xml:space="preserve"> neslouží ke smazání dokladu u vrácené </w:t>
      </w:r>
      <w:proofErr w:type="spellStart"/>
      <w:r>
        <w:t>ŽoP</w:t>
      </w:r>
      <w:proofErr w:type="spellEnd"/>
      <w:r>
        <w:t xml:space="preserve"> k dopracování. Smazat záznam slouží ke smazání chybně z</w:t>
      </w:r>
      <w:r>
        <w:t xml:space="preserve">aloženého dokladu v případě, že </w:t>
      </w:r>
      <w:proofErr w:type="spellStart"/>
      <w:r>
        <w:t>ŽoP</w:t>
      </w:r>
      <w:proofErr w:type="spellEnd"/>
      <w:r>
        <w:t xml:space="preserve"> ještě nebyla podána.</w:t>
      </w:r>
    </w:p>
    <w:p w14:paraId="0D91D907" w14:textId="77777777" w:rsidR="00FE04C3" w:rsidRDefault="00AA7EF0" w:rsidP="00FE04C3">
      <w:pPr>
        <w:jc w:val="both"/>
      </w:pPr>
      <w:r w:rsidRPr="000E66A9">
        <w:rPr>
          <w:b/>
          <w:bCs/>
        </w:rPr>
        <w:lastRenderedPageBreak/>
        <w:t>Celková částka bez DPH uvedená na dokladu</w:t>
      </w:r>
      <w:r>
        <w:t xml:space="preserve"> – uveďte celkovou částku bez DPH uvedenou na dokladu, ne pouze pro položku v rozpočtu. V případě, kdy částka bez DPH a DPH nebudou odpovídat celkové částce, </w:t>
      </w:r>
      <w:r>
        <w:t>která se vypočte automaticky, upraví příjemce částku bez DPH tak, aby celkový součet odpovídal celkové částce uvedené na dokladu. Tento rozdíl se bude při kontrole tolerovat.</w:t>
      </w:r>
    </w:p>
    <w:p w14:paraId="2F3F8C2E" w14:textId="77777777" w:rsidR="00FE04C3" w:rsidRDefault="00AA7EF0" w:rsidP="00FE04C3">
      <w:pPr>
        <w:jc w:val="both"/>
      </w:pPr>
      <w:r w:rsidRPr="000E66A9">
        <w:rPr>
          <w:b/>
          <w:bCs/>
        </w:rPr>
        <w:t>Celková částka DPH uvedená na dokladu</w:t>
      </w:r>
      <w:r>
        <w:t xml:space="preserve"> – doplňte částku DPH z dokladu. </w:t>
      </w:r>
    </w:p>
    <w:p w14:paraId="33F181C0" w14:textId="77777777" w:rsidR="00FE04C3" w:rsidRDefault="00AA7EF0" w:rsidP="00FE04C3">
      <w:pPr>
        <w:jc w:val="both"/>
      </w:pPr>
      <w:r w:rsidRPr="000E66A9">
        <w:rPr>
          <w:b/>
          <w:bCs/>
        </w:rPr>
        <w:t>Celková čá</w:t>
      </w:r>
      <w:r w:rsidRPr="000E66A9">
        <w:rPr>
          <w:b/>
          <w:bCs/>
        </w:rPr>
        <w:t>stka uvedená na dokladu</w:t>
      </w:r>
      <w:r>
        <w:t xml:space="preserve"> – částka se doplní automaticky, jedná se o sumu celkové částky bez DPH uvedené na dokladu a celkové částky DPH uvedené na dokladu.</w:t>
      </w:r>
    </w:p>
    <w:p w14:paraId="530B6FB3" w14:textId="77777777" w:rsidR="00FE04C3" w:rsidRDefault="00AA7EF0" w:rsidP="00FE04C3">
      <w:pPr>
        <w:jc w:val="both"/>
      </w:pPr>
      <w:r w:rsidRPr="000E66A9">
        <w:rPr>
          <w:b/>
          <w:bCs/>
        </w:rPr>
        <w:t>Číslo účetního dokladu v účetnictví</w:t>
      </w:r>
      <w:r>
        <w:t xml:space="preserve"> – doplňte variabilní číslo faktury anebo číslo faktury podle účet</w:t>
      </w:r>
      <w:r>
        <w:t>ní evidence.</w:t>
      </w:r>
    </w:p>
    <w:p w14:paraId="78C914C5" w14:textId="77777777" w:rsidR="00FE04C3" w:rsidRDefault="00AA7EF0" w:rsidP="00FE04C3">
      <w:pPr>
        <w:jc w:val="both"/>
      </w:pPr>
      <w:r w:rsidRPr="000E66A9">
        <w:rPr>
          <w:b/>
          <w:bCs/>
        </w:rPr>
        <w:t>Datum vystavení dokladu</w:t>
      </w:r>
      <w:r>
        <w:t xml:space="preserve"> – vyplňte datum vystavení dokladu.</w:t>
      </w:r>
    </w:p>
    <w:p w14:paraId="552EB53D" w14:textId="77777777" w:rsidR="00FE04C3" w:rsidRDefault="00AA7EF0" w:rsidP="00FE04C3">
      <w:pPr>
        <w:jc w:val="both"/>
      </w:pPr>
      <w:r w:rsidRPr="000E66A9">
        <w:rPr>
          <w:b/>
          <w:bCs/>
        </w:rPr>
        <w:t>Datum uskutečnění zdanitelného plnění</w:t>
      </w:r>
      <w:r>
        <w:t xml:space="preserve"> – vyplňte datum uskutečnění zdanitelného plnění.</w:t>
      </w:r>
    </w:p>
    <w:p w14:paraId="7BEBBFBF" w14:textId="77777777" w:rsidR="00FE04C3" w:rsidRDefault="00AA7EF0" w:rsidP="00FE04C3">
      <w:pPr>
        <w:jc w:val="both"/>
      </w:pPr>
      <w:r w:rsidRPr="000E66A9">
        <w:rPr>
          <w:b/>
          <w:bCs/>
        </w:rPr>
        <w:t>Datum úhrady výdaje</w:t>
      </w:r>
      <w:r>
        <w:t xml:space="preserve"> – ex-post platby – vyplňte datum, kdy byl výdaj uhrazen dodavateli z účtu příjemce. V případě, že výdaj není uhrazen, dojde k pozastavení kontroly </w:t>
      </w:r>
      <w:proofErr w:type="spellStart"/>
      <w:r>
        <w:t>ZŽoP</w:t>
      </w:r>
      <w:proofErr w:type="spellEnd"/>
      <w:r>
        <w:t xml:space="preserve"> do doby doložení. </w:t>
      </w:r>
    </w:p>
    <w:p w14:paraId="1E27F362" w14:textId="77777777" w:rsidR="00FE04C3" w:rsidRDefault="00AA7EF0" w:rsidP="00FE04C3">
      <w:pPr>
        <w:jc w:val="both"/>
      </w:pPr>
      <w:r w:rsidRPr="000E66A9">
        <w:rPr>
          <w:b/>
          <w:bCs/>
        </w:rPr>
        <w:t>Zdroj</w:t>
      </w:r>
      <w:r>
        <w:t xml:space="preserve"> – vyplní příjemce Ministerstvo pro místní rozvoj. Pro ostatní příjemce nerelev</w:t>
      </w:r>
      <w:r>
        <w:t>antní.</w:t>
      </w:r>
    </w:p>
    <w:p w14:paraId="7DB0A6C7" w14:textId="77777777" w:rsidR="00FE04C3" w:rsidRDefault="00AA7EF0" w:rsidP="00FE04C3">
      <w:pPr>
        <w:jc w:val="both"/>
      </w:pPr>
      <w:r w:rsidRPr="000E66A9">
        <w:rPr>
          <w:b/>
          <w:bCs/>
        </w:rPr>
        <w:t>Měna dokladu</w:t>
      </w:r>
      <w:r>
        <w:t xml:space="preserve"> – nevyplňujte.</w:t>
      </w:r>
    </w:p>
    <w:p w14:paraId="7CFB18A0" w14:textId="77777777" w:rsidR="00FE04C3" w:rsidRDefault="00AA7EF0" w:rsidP="00FE04C3">
      <w:pPr>
        <w:jc w:val="both"/>
      </w:pPr>
      <w:r w:rsidRPr="000E66A9">
        <w:rPr>
          <w:b/>
          <w:bCs/>
        </w:rPr>
        <w:t>IČO Dodavatele</w:t>
      </w:r>
      <w:r>
        <w:t xml:space="preserve"> – vyplňte IČO dodavatele. Pokud je nerelevantní, vyplňte NR.</w:t>
      </w:r>
    </w:p>
    <w:p w14:paraId="47ECA78A" w14:textId="77777777" w:rsidR="00FE04C3" w:rsidRDefault="00AA7EF0" w:rsidP="00FE04C3">
      <w:pPr>
        <w:jc w:val="both"/>
      </w:pPr>
      <w:r w:rsidRPr="000E66A9">
        <w:rPr>
          <w:b/>
          <w:bCs/>
        </w:rPr>
        <w:t>Název dodavatele</w:t>
      </w:r>
      <w:r>
        <w:t xml:space="preserve"> – vyplňte název dodavatele. </w:t>
      </w:r>
    </w:p>
    <w:p w14:paraId="5CE424E2" w14:textId="77777777" w:rsidR="00FE04C3" w:rsidRDefault="00AA7EF0" w:rsidP="00FE04C3">
      <w:pPr>
        <w:jc w:val="both"/>
      </w:pPr>
      <w:r w:rsidRPr="000E66A9">
        <w:rPr>
          <w:b/>
          <w:bCs/>
        </w:rPr>
        <w:t>Číslo smlouvy/objednávky, ke které se doklad vztahuje</w:t>
      </w:r>
      <w:r>
        <w:t>, pokud je relevantní. V případě, že číslo sml</w:t>
      </w:r>
      <w:r>
        <w:t>ouvy není uvedeno, zatrhněte pole „Nerelevantní“.</w:t>
      </w:r>
    </w:p>
    <w:p w14:paraId="3767E471" w14:textId="77777777" w:rsidR="00FE04C3" w:rsidRDefault="00AA7EF0" w:rsidP="00FE04C3">
      <w:pPr>
        <w:jc w:val="both"/>
      </w:pPr>
      <w:r w:rsidRPr="000E66A9">
        <w:rPr>
          <w:b/>
          <w:bCs/>
        </w:rPr>
        <w:t>Číslo výběrového řízení, ke kterému se doklad vztahuje</w:t>
      </w:r>
      <w:r>
        <w:t xml:space="preserve">, pokud je relevantní. </w:t>
      </w:r>
    </w:p>
    <w:p w14:paraId="27B3A3EF" w14:textId="77777777" w:rsidR="00FE04C3" w:rsidRDefault="00AA7EF0" w:rsidP="00FE04C3">
      <w:pPr>
        <w:jc w:val="both"/>
      </w:pPr>
      <w:r w:rsidRPr="000E66A9">
        <w:rPr>
          <w:b/>
          <w:bCs/>
        </w:rPr>
        <w:t>Částka bez DPH připadající na prokazované způsobilé výdaje</w:t>
      </w:r>
      <w:r>
        <w:t xml:space="preserve"> – vyplňte částku „způsobilých“ výdajů projektu bez DPH pouze pro polo</w:t>
      </w:r>
      <w:r>
        <w:t>žku v rozpočtu.</w:t>
      </w:r>
    </w:p>
    <w:p w14:paraId="31A4DC58" w14:textId="77777777" w:rsidR="00FE04C3" w:rsidRDefault="00AA7EF0" w:rsidP="00FE04C3">
      <w:pPr>
        <w:jc w:val="both"/>
      </w:pPr>
      <w:r w:rsidRPr="000E66A9">
        <w:rPr>
          <w:b/>
          <w:bCs/>
        </w:rPr>
        <w:t>Částka DPH připadající na prokazované způsobilé výdaje</w:t>
      </w:r>
      <w:r>
        <w:t xml:space="preserve"> – DPH není způsobilý výdaj, uveďte hodnotu nula. </w:t>
      </w:r>
    </w:p>
    <w:p w14:paraId="1CA5F19D" w14:textId="77777777" w:rsidR="00FE04C3" w:rsidRDefault="00AA7EF0" w:rsidP="00FE04C3">
      <w:pPr>
        <w:jc w:val="both"/>
      </w:pPr>
      <w:r w:rsidRPr="000E66A9">
        <w:rPr>
          <w:b/>
          <w:bCs/>
        </w:rPr>
        <w:t>Způsobilé výdaje</w:t>
      </w:r>
      <w:r>
        <w:t xml:space="preserve"> – částka se doplní automaticky, jedná se o sumu částky bez DPH připadající na prokazované způsobilé výdaje a částky DP</w:t>
      </w:r>
      <w:r>
        <w:t>H připadající na prokazované způsobilé výdaje.</w:t>
      </w:r>
    </w:p>
    <w:p w14:paraId="2532DF1E" w14:textId="77777777" w:rsidR="00FE04C3" w:rsidRDefault="00AA7EF0" w:rsidP="00FE04C3">
      <w:pPr>
        <w:jc w:val="both"/>
      </w:pPr>
      <w:r w:rsidRPr="000E66A9">
        <w:rPr>
          <w:b/>
          <w:bCs/>
        </w:rPr>
        <w:t>Prokazované nezpůsobilé výdaje</w:t>
      </w:r>
      <w:r>
        <w:t xml:space="preserve"> – částka se doplní automaticky, jedná se o rozdíl částek celkové částky uvedené na dokladu a způsobilých výdajů. </w:t>
      </w:r>
    </w:p>
    <w:p w14:paraId="2BA63587" w14:textId="77777777" w:rsidR="00FE04C3" w:rsidRDefault="00AA7EF0" w:rsidP="000E66A9">
      <w:pPr>
        <w:spacing w:after="240"/>
        <w:jc w:val="both"/>
      </w:pPr>
      <w:r w:rsidRPr="000E66A9">
        <w:rPr>
          <w:b/>
          <w:bCs/>
        </w:rPr>
        <w:t>Rozpočtová položka druhová</w:t>
      </w:r>
      <w:r>
        <w:t xml:space="preserve"> – vyplní příjemce Ministerstvo pro mí</w:t>
      </w:r>
      <w:r>
        <w:t xml:space="preserve">stní rozvoj, pro ostatní příjemce je pole nerelevantní. Vyplňte rozpočtovou položku druhovou podle právního aktu ke </w:t>
      </w:r>
      <w:r>
        <w:lastRenderedPageBreak/>
        <w:t>dni podání zjednodušené žádosti o platbu. Na právním aktu se jedná o položku druhové třídění, viz obrázek.</w:t>
      </w:r>
    </w:p>
    <w:p w14:paraId="2260354A" w14:textId="77777777" w:rsidR="000E66A9" w:rsidRDefault="00AA7EF0" w:rsidP="00FE04C3">
      <w:pPr>
        <w:jc w:val="both"/>
      </w:pPr>
      <w:r>
        <w:rPr>
          <w:noProof/>
          <w:color w:val="1F497D"/>
        </w:rPr>
        <w:drawing>
          <wp:inline distT="0" distB="0" distL="0" distR="0" wp14:anchorId="69458986" wp14:editId="2BB9BC10">
            <wp:extent cx="5752532" cy="1537248"/>
            <wp:effectExtent l="0" t="0" r="635" b="6350"/>
            <wp:docPr id="73" name="Obrázek 73" descr="cid:image002.png@01D23053.E1E621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18747" name="Picture 1" descr="cid:image002.png@01D23053.E1E621A0"/>
                    <pic:cNvPicPr>
                      <a:picLocks noChangeAspect="1" noChangeArrowheads="1"/>
                    </pic:cNvPicPr>
                  </pic:nvPicPr>
                  <pic:blipFill>
                    <a:blip r:embed="rId220" r:link="rId221">
                      <a:extLst>
                        <a:ext uri="{28A0092B-C50C-407E-A947-70E740481C1C}">
                          <a14:useLocalDpi xmlns:a14="http://schemas.microsoft.com/office/drawing/2010/main" val="0"/>
                        </a:ext>
                      </a:extLst>
                    </a:blip>
                    <a:stretch>
                      <a:fillRect/>
                    </a:stretch>
                  </pic:blipFill>
                  <pic:spPr bwMode="auto">
                    <a:xfrm>
                      <a:off x="0" y="0"/>
                      <a:ext cx="5752493" cy="1537238"/>
                    </a:xfrm>
                    <a:prstGeom prst="rect">
                      <a:avLst/>
                    </a:prstGeom>
                    <a:noFill/>
                    <a:ln>
                      <a:noFill/>
                    </a:ln>
                  </pic:spPr>
                </pic:pic>
              </a:graphicData>
            </a:graphic>
          </wp:inline>
        </w:drawing>
      </w:r>
    </w:p>
    <w:p w14:paraId="5FE92907" w14:textId="77777777" w:rsidR="000E66A9" w:rsidRDefault="000E66A9" w:rsidP="00FE04C3">
      <w:pPr>
        <w:jc w:val="both"/>
      </w:pPr>
    </w:p>
    <w:p w14:paraId="0ED7E6E2" w14:textId="77777777" w:rsidR="000E66A9" w:rsidRDefault="00AA7EF0" w:rsidP="000E66A9">
      <w:pPr>
        <w:jc w:val="both"/>
      </w:pPr>
      <w:r w:rsidRPr="000E66A9">
        <w:rPr>
          <w:b/>
          <w:bCs/>
        </w:rPr>
        <w:t>Popis výdaje</w:t>
      </w:r>
      <w:r>
        <w:t xml:space="preserve"> – uveďte stručně předmět vystavené faktury/dokladu a odkaz na uveřejnění všech objednávek/smluv v registru smluv, pokud je vyplnění relevantní.</w:t>
      </w:r>
    </w:p>
    <w:p w14:paraId="0BC130D0" w14:textId="77777777" w:rsidR="000E66A9" w:rsidRDefault="00AA7EF0" w:rsidP="000E66A9">
      <w:pPr>
        <w:spacing w:after="360"/>
        <w:jc w:val="both"/>
      </w:pPr>
      <w:r>
        <w:t>Po vyplnění všech údajů záznam uložte.</w:t>
      </w:r>
    </w:p>
    <w:p w14:paraId="0D7A64B2" w14:textId="77777777" w:rsidR="000E66A9" w:rsidRPr="000E66A9" w:rsidRDefault="00AA7EF0" w:rsidP="000E66A9">
      <w:pPr>
        <w:jc w:val="both"/>
        <w:rPr>
          <w:b/>
          <w:bCs/>
        </w:rPr>
      </w:pPr>
      <w:r w:rsidRPr="000E66A9">
        <w:rPr>
          <w:b/>
          <w:bCs/>
        </w:rPr>
        <w:t xml:space="preserve">Dokumenty </w:t>
      </w:r>
    </w:p>
    <w:p w14:paraId="2B75BEEE" w14:textId="77777777" w:rsidR="000E66A9" w:rsidRDefault="00AA7EF0" w:rsidP="000E66A9">
      <w:pPr>
        <w:jc w:val="both"/>
      </w:pPr>
      <w:r>
        <w:t>Pod polem Popis výdaje je datová oblast vztahující se k dokum</w:t>
      </w:r>
      <w:r>
        <w:t>entům, resp. dokladům. Zde ke každému záznamu vložte oskenovaný dokument – např. fakturu/doklad, předávací protokol, objednávku, výpis z účtu, smlouvu. Seznam požadovaných příloh je uveden v Pravidlech pro žadatele a příjemce v kapitole dokladování způsobi</w:t>
      </w:r>
      <w:r>
        <w:t>lých výdajů.</w:t>
      </w:r>
    </w:p>
    <w:p w14:paraId="5F2A8820" w14:textId="77777777" w:rsidR="000E66A9" w:rsidRDefault="00AA7EF0" w:rsidP="000E66A9">
      <w:pPr>
        <w:jc w:val="both"/>
      </w:pPr>
      <w:r>
        <w:rPr>
          <w:noProof/>
        </w:rPr>
        <w:drawing>
          <wp:inline distT="0" distB="0" distL="0" distR="0" wp14:anchorId="0F707840" wp14:editId="68C1D8D5">
            <wp:extent cx="4114800" cy="2328531"/>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6726" name=""/>
                    <pic:cNvPicPr/>
                  </pic:nvPicPr>
                  <pic:blipFill>
                    <a:blip r:embed="rId222"/>
                    <a:srcRect l="21587" t="12142" r="7011" b="15986"/>
                    <a:stretch>
                      <a:fillRect/>
                    </a:stretch>
                  </pic:blipFill>
                  <pic:spPr bwMode="auto">
                    <a:xfrm>
                      <a:off x="0" y="0"/>
                      <a:ext cx="4114800" cy="2328531"/>
                    </a:xfrm>
                    <a:prstGeom prst="rect">
                      <a:avLst/>
                    </a:prstGeom>
                    <a:ln>
                      <a:noFill/>
                    </a:ln>
                    <a:extLst>
                      <a:ext uri="{53640926-AAD7-44D8-BBD7-CCE9431645EC}">
                        <a14:shadowObscured xmlns:a14="http://schemas.microsoft.com/office/drawing/2010/main"/>
                      </a:ext>
                    </a:extLst>
                  </pic:spPr>
                </pic:pic>
              </a:graphicData>
            </a:graphic>
          </wp:inline>
        </w:drawing>
      </w:r>
    </w:p>
    <w:p w14:paraId="7DB52164" w14:textId="77777777" w:rsidR="000E66A9" w:rsidRDefault="000E66A9" w:rsidP="000E66A9">
      <w:pPr>
        <w:jc w:val="both"/>
      </w:pPr>
    </w:p>
    <w:p w14:paraId="28CEFD81" w14:textId="77777777" w:rsidR="000E66A9" w:rsidRDefault="00AA7EF0" w:rsidP="000E66A9">
      <w:pPr>
        <w:jc w:val="both"/>
      </w:pPr>
      <w:r w:rsidRPr="000E66A9">
        <w:rPr>
          <w:b/>
          <w:bCs/>
        </w:rPr>
        <w:t>Pořadí</w:t>
      </w:r>
      <w:r>
        <w:t xml:space="preserve"> – vyplní se automaticky po vložení názvu dokumentu a uložení záznamu.</w:t>
      </w:r>
    </w:p>
    <w:p w14:paraId="27E0013A" w14:textId="77777777" w:rsidR="000E66A9" w:rsidRDefault="00AA7EF0" w:rsidP="000E66A9">
      <w:pPr>
        <w:jc w:val="both"/>
      </w:pPr>
      <w:r w:rsidRPr="000E66A9">
        <w:rPr>
          <w:b/>
          <w:bCs/>
        </w:rPr>
        <w:t>Název dokumentu</w:t>
      </w:r>
      <w:r>
        <w:t xml:space="preserve"> – vyplňte název vloženého dokumentu např. faktura.</w:t>
      </w:r>
    </w:p>
    <w:p w14:paraId="579BCCDC" w14:textId="77777777" w:rsidR="000E66A9" w:rsidRDefault="00AA7EF0" w:rsidP="000E66A9">
      <w:pPr>
        <w:jc w:val="both"/>
      </w:pPr>
      <w:r w:rsidRPr="000E66A9">
        <w:rPr>
          <w:b/>
          <w:bCs/>
        </w:rPr>
        <w:t>Doložený soubor</w:t>
      </w:r>
      <w:r>
        <w:t xml:space="preserve"> – zaškrtněte po nahrání příslušné přílohy. </w:t>
      </w:r>
    </w:p>
    <w:p w14:paraId="0F0EF602" w14:textId="77777777" w:rsidR="000E66A9" w:rsidRDefault="00AA7EF0" w:rsidP="000E66A9">
      <w:pPr>
        <w:jc w:val="both"/>
      </w:pPr>
      <w:r w:rsidRPr="000E66A9">
        <w:rPr>
          <w:b/>
          <w:bCs/>
        </w:rPr>
        <w:lastRenderedPageBreak/>
        <w:t>Odkaz na umístění dokumentu</w:t>
      </w:r>
      <w:r>
        <w:t xml:space="preserve"> – nerelevantní. </w:t>
      </w:r>
    </w:p>
    <w:p w14:paraId="4C005549" w14:textId="77777777" w:rsidR="000E66A9" w:rsidRDefault="00AA7EF0" w:rsidP="000E66A9">
      <w:pPr>
        <w:jc w:val="both"/>
      </w:pPr>
      <w:r w:rsidRPr="000E66A9">
        <w:rPr>
          <w:b/>
          <w:bCs/>
        </w:rPr>
        <w:t>Popis dokumentu</w:t>
      </w:r>
      <w:r>
        <w:t xml:space="preserve"> – nevyplňujte.</w:t>
      </w:r>
    </w:p>
    <w:p w14:paraId="43D4B1F4" w14:textId="77777777" w:rsidR="000E66A9" w:rsidRDefault="00AA7EF0" w:rsidP="000E66A9">
      <w:pPr>
        <w:jc w:val="both"/>
      </w:pPr>
      <w:r w:rsidRPr="000E66A9">
        <w:rPr>
          <w:b/>
          <w:bCs/>
        </w:rPr>
        <w:t>Příloha</w:t>
      </w:r>
      <w:r>
        <w:t xml:space="preserve"> – nahrajte oskenovaný dokument. Dokumenty je možné vložit souhrnně za jeden doklad/fakturu v zabaleném souboru. </w:t>
      </w:r>
    </w:p>
    <w:p w14:paraId="51BBAEB6" w14:textId="77777777" w:rsidR="000E66A9" w:rsidRDefault="00AA7EF0" w:rsidP="000E66A9">
      <w:pPr>
        <w:jc w:val="both"/>
      </w:pPr>
      <w:r w:rsidRPr="000E66A9">
        <w:rPr>
          <w:b/>
          <w:bCs/>
        </w:rPr>
        <w:t>Typ dokladu soupisky</w:t>
      </w:r>
      <w:r>
        <w:t xml:space="preserve"> – nevyplňujte. </w:t>
      </w:r>
    </w:p>
    <w:p w14:paraId="282A6A7D" w14:textId="77777777" w:rsidR="000E66A9" w:rsidRDefault="00AA7EF0" w:rsidP="00B62F12">
      <w:pPr>
        <w:jc w:val="both"/>
      </w:pPr>
      <w:r>
        <w:t>Pro zadání další přílohy stiskněte tlačítko „</w:t>
      </w:r>
      <w:r w:rsidRPr="000E66A9">
        <w:rPr>
          <w:i/>
          <w:iCs/>
        </w:rPr>
        <w:t>Nový</w:t>
      </w:r>
      <w:r w:rsidRPr="000E66A9">
        <w:rPr>
          <w:i/>
          <w:iCs/>
        </w:rPr>
        <w:t xml:space="preserve"> záznam</w:t>
      </w:r>
      <w:r>
        <w:t>“.</w:t>
      </w:r>
    </w:p>
    <w:p w14:paraId="7E44063D" w14:textId="77777777" w:rsidR="00B62F12" w:rsidRDefault="00B62F12" w:rsidP="000E66A9">
      <w:pPr>
        <w:jc w:val="both"/>
      </w:pPr>
    </w:p>
    <w:p w14:paraId="12B04148" w14:textId="77777777" w:rsidR="00B62F12" w:rsidRDefault="00AA7EF0" w:rsidP="00B62F12">
      <w:pPr>
        <w:pStyle w:val="MPnadpis2"/>
        <w:numPr>
          <w:ilvl w:val="1"/>
          <w:numId w:val="27"/>
        </w:numPr>
        <w:ind w:left="709" w:hanging="709"/>
      </w:pPr>
      <w:bookmarkStart w:id="143" w:name="_Toc256000083"/>
      <w:r>
        <w:t>Záložka Nezpůsobilé výdaje</w:t>
      </w:r>
      <w:bookmarkEnd w:id="143"/>
    </w:p>
    <w:p w14:paraId="0EC52906" w14:textId="77777777" w:rsidR="00B62F12" w:rsidRDefault="00AA7EF0" w:rsidP="00B62F12">
      <w:pPr>
        <w:jc w:val="both"/>
      </w:pPr>
      <w:r>
        <w:t>Vyplňte stejným způsobem jako SD-1. Na záložku se vyplňují faktury/doklady, které celé zahrnují nezpůsobilé výdaje. Vyplnění záložky se týká pouze příjemce Ministerstvo pro místní rozvoj. Pro ostatní příjemce je nerele</w:t>
      </w:r>
      <w:r>
        <w:t>vantní. Přílohy nepřikládejte.</w:t>
      </w:r>
    </w:p>
    <w:p w14:paraId="3CC371B1" w14:textId="77777777" w:rsidR="00B62F12" w:rsidRDefault="00B62F12" w:rsidP="00B62F12">
      <w:pPr>
        <w:jc w:val="both"/>
      </w:pPr>
    </w:p>
    <w:p w14:paraId="30ED7B14" w14:textId="77777777" w:rsidR="00B62F12" w:rsidRDefault="00AA7EF0" w:rsidP="00B62F12">
      <w:pPr>
        <w:pStyle w:val="MPnadpis2"/>
        <w:numPr>
          <w:ilvl w:val="1"/>
          <w:numId w:val="27"/>
        </w:numPr>
        <w:ind w:left="709" w:hanging="709"/>
      </w:pPr>
      <w:bookmarkStart w:id="144" w:name="_Toc256000084"/>
      <w:r>
        <w:t>Záložka Čestné prohlášení</w:t>
      </w:r>
      <w:bookmarkEnd w:id="144"/>
    </w:p>
    <w:p w14:paraId="219777B3" w14:textId="77777777" w:rsidR="00B62F12" w:rsidRDefault="00AA7EF0" w:rsidP="00B62F12">
      <w:pPr>
        <w:jc w:val="both"/>
      </w:pPr>
      <w:r>
        <w:t>Na záložce Čestná prohlášení vyberte čestné prohlášení a zaškrtnutím checkboxu „</w:t>
      </w:r>
      <w:r w:rsidRPr="00B62F12">
        <w:rPr>
          <w:i/>
          <w:iCs/>
        </w:rPr>
        <w:t>Souhlasím s čestným prohlášením</w:t>
      </w:r>
      <w:r>
        <w:t>“ potvrďte svůj souhlas s jeho zněním. Minimálně jedno čestné prohlášení musí být vypln</w:t>
      </w:r>
      <w:r>
        <w:t>ěno. Pokud nebude u prohlášení zaškrtnuto, že souhlasíte, není možné žádost finalizovat. V případě, že se ani jedno ČP nezobrazuje k odsouhlasení a ani není možné ČP vybrat z číselníku, kontaktujte svého projektové manažera.</w:t>
      </w:r>
    </w:p>
    <w:p w14:paraId="4AD7C1CD" w14:textId="77777777" w:rsidR="00B62F12" w:rsidRDefault="00B62F12" w:rsidP="00B62F12">
      <w:pPr>
        <w:jc w:val="both"/>
      </w:pPr>
    </w:p>
    <w:p w14:paraId="5232C304" w14:textId="77777777" w:rsidR="00B62F12" w:rsidRDefault="00AA7EF0" w:rsidP="00B62F12">
      <w:pPr>
        <w:pStyle w:val="MPnadpis2"/>
        <w:numPr>
          <w:ilvl w:val="1"/>
          <w:numId w:val="27"/>
        </w:numPr>
        <w:ind w:left="709" w:hanging="709"/>
      </w:pPr>
      <w:bookmarkStart w:id="145" w:name="_Toc256000085"/>
      <w:r>
        <w:t>Záložka Souhrnná soupiska a Žá</w:t>
      </w:r>
      <w:r>
        <w:t>dost o platbu</w:t>
      </w:r>
      <w:bookmarkEnd w:id="145"/>
    </w:p>
    <w:p w14:paraId="00705FBA" w14:textId="77777777" w:rsidR="00B62F12" w:rsidRDefault="00AA7EF0" w:rsidP="00B62F12">
      <w:pPr>
        <w:jc w:val="both"/>
      </w:pPr>
      <w:r>
        <w:t>Po vyplnění záložky Dokumenty přejděte na záložku Souhrnná soupiska a stiskněte tlačítko „</w:t>
      </w:r>
      <w:r w:rsidRPr="008D6937">
        <w:rPr>
          <w:i/>
          <w:iCs/>
        </w:rPr>
        <w:t>Naplnit data z dokladů soupisky</w:t>
      </w:r>
      <w:r>
        <w:t xml:space="preserve">“. Automaticky </w:t>
      </w:r>
      <w:r w:rsidR="008D6937">
        <w:t xml:space="preserve">se </w:t>
      </w:r>
      <w:r>
        <w:t>vyplní celková částka způsobilých výdajů zjednodušené žádosti o podporu. Sečetly se částky požadovaných</w:t>
      </w:r>
      <w:r>
        <w:t xml:space="preserve"> způsobilých výdajů ze záložky SD 1. Křížové financování je v NPO nerelevantní.</w:t>
      </w:r>
    </w:p>
    <w:p w14:paraId="72150BEE" w14:textId="77777777" w:rsidR="00B62F12" w:rsidRDefault="00AA7EF0" w:rsidP="00B62F12">
      <w:pPr>
        <w:jc w:val="both"/>
      </w:pPr>
      <w:r>
        <w:t>Následně přejděte na záložku „</w:t>
      </w:r>
      <w:r w:rsidRPr="008D6937">
        <w:rPr>
          <w:i/>
          <w:iCs/>
        </w:rPr>
        <w:t>Žádost o platbu</w:t>
      </w:r>
      <w:r>
        <w:t>“ a stiskněte tlačítko „</w:t>
      </w:r>
      <w:r w:rsidRPr="008D6937">
        <w:rPr>
          <w:i/>
          <w:iCs/>
        </w:rPr>
        <w:t>Naplnit data ze soupisky</w:t>
      </w:r>
      <w:r>
        <w:t>“.</w:t>
      </w:r>
    </w:p>
    <w:p w14:paraId="2C778D7E" w14:textId="77777777" w:rsidR="00B62F12" w:rsidRDefault="00B62F12" w:rsidP="00B62F12">
      <w:pPr>
        <w:jc w:val="both"/>
      </w:pPr>
    </w:p>
    <w:p w14:paraId="017BECAD" w14:textId="77777777" w:rsidR="008D6937" w:rsidRDefault="00AA7EF0" w:rsidP="008D6937">
      <w:pPr>
        <w:pStyle w:val="MPnadpis2"/>
        <w:numPr>
          <w:ilvl w:val="1"/>
          <w:numId w:val="27"/>
        </w:numPr>
        <w:ind w:left="709" w:hanging="709"/>
      </w:pPr>
      <w:bookmarkStart w:id="146" w:name="_Toc256000086"/>
      <w:r>
        <w:t>Kontrola zjednodušené žádosti o platbu</w:t>
      </w:r>
      <w:bookmarkEnd w:id="146"/>
    </w:p>
    <w:p w14:paraId="0A334A6B" w14:textId="77777777" w:rsidR="00B62F12" w:rsidRDefault="00AA7EF0" w:rsidP="00B62F12">
      <w:pPr>
        <w:jc w:val="both"/>
      </w:pPr>
      <w:r>
        <w:t xml:space="preserve">Následně proveďte kontrolu zjednodušené </w:t>
      </w:r>
      <w:r>
        <w:t>žádosti o platbu kliknutím na záložku Kontrola v levé části hlavního panelu.</w:t>
      </w:r>
    </w:p>
    <w:p w14:paraId="6CBAACBB" w14:textId="77777777" w:rsidR="00B62F12" w:rsidRDefault="00AA7EF0" w:rsidP="008D6937">
      <w:pPr>
        <w:spacing w:after="240"/>
        <w:jc w:val="both"/>
      </w:pPr>
      <w:r>
        <w:lastRenderedPageBreak/>
        <w:t>Pokud zjednodušená žádost o platbu obsahuje všechna povinná data, zobrazí se informace, že kontrola proběhla v pořádku a můžete zjednodušenou žádost o platbu finalizovat.</w:t>
      </w:r>
    </w:p>
    <w:p w14:paraId="508180AD" w14:textId="77777777" w:rsidR="008D6937" w:rsidRDefault="00AA7EF0" w:rsidP="00B62F12">
      <w:pPr>
        <w:jc w:val="both"/>
      </w:pPr>
      <w:r>
        <w:rPr>
          <w:noProof/>
          <w:sz w:val="24"/>
          <w:szCs w:val="24"/>
        </w:rPr>
        <w:drawing>
          <wp:inline distT="0" distB="0" distL="0" distR="0" wp14:anchorId="6FA85C50" wp14:editId="28EA4959">
            <wp:extent cx="5760720" cy="2586770"/>
            <wp:effectExtent l="0" t="0" r="0" b="444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45266" name="Picture 9"/>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5760720" cy="2586770"/>
                    </a:xfrm>
                    <a:prstGeom prst="rect">
                      <a:avLst/>
                    </a:prstGeom>
                    <a:noFill/>
                    <a:ln>
                      <a:noFill/>
                    </a:ln>
                  </pic:spPr>
                </pic:pic>
              </a:graphicData>
            </a:graphic>
          </wp:inline>
        </w:drawing>
      </w:r>
    </w:p>
    <w:p w14:paraId="13323CF3" w14:textId="77777777" w:rsidR="008D6937" w:rsidRDefault="008D6937" w:rsidP="00B62F12">
      <w:pPr>
        <w:jc w:val="both"/>
      </w:pPr>
    </w:p>
    <w:p w14:paraId="0958F06D" w14:textId="77777777" w:rsidR="008D6937" w:rsidRDefault="00AA7EF0" w:rsidP="008D6937">
      <w:pPr>
        <w:jc w:val="both"/>
      </w:pPr>
      <w:r>
        <w:t xml:space="preserve">V </w:t>
      </w:r>
      <w:r>
        <w:t>případě, že ve zjednodušené žádosti o platbu chybí některé údaje, budete systémem vyzváni k doplnění nebo opravě. Bez tohoto doplnění, příp. opravy, není možné žádost o platbu finalizovat. V případě, že budete doplňovat částky na záložce „</w:t>
      </w:r>
      <w:r w:rsidRPr="00FB46FB">
        <w:rPr>
          <w:i/>
          <w:iCs/>
        </w:rPr>
        <w:t>SD-1 účetní/daňov</w:t>
      </w:r>
      <w:r w:rsidRPr="00FB46FB">
        <w:rPr>
          <w:i/>
          <w:iCs/>
        </w:rPr>
        <w:t>é doklady, nezpůsobilé výdaje</w:t>
      </w:r>
      <w:r>
        <w:t>“ přejděte opět na záložku „</w:t>
      </w:r>
      <w:r w:rsidRPr="00FB46FB">
        <w:rPr>
          <w:i/>
          <w:iCs/>
        </w:rPr>
        <w:t>žádost o platbu a souhrnná soupisku</w:t>
      </w:r>
      <w:r>
        <w:t>“ a stiskněte tlačítko „</w:t>
      </w:r>
      <w:r w:rsidRPr="00FB46FB">
        <w:rPr>
          <w:i/>
          <w:iCs/>
        </w:rPr>
        <w:t>Naplnit data</w:t>
      </w:r>
      <w:r>
        <w:t xml:space="preserve">“. Tím dojde k aktualizaci údajů. </w:t>
      </w:r>
    </w:p>
    <w:p w14:paraId="340C3747" w14:textId="77777777" w:rsidR="008D6937" w:rsidRDefault="008D6937" w:rsidP="008D6937">
      <w:pPr>
        <w:jc w:val="both"/>
      </w:pPr>
    </w:p>
    <w:p w14:paraId="53B162AD" w14:textId="77777777" w:rsidR="00FB46FB" w:rsidRDefault="00AA7EF0" w:rsidP="00FB46FB">
      <w:pPr>
        <w:pStyle w:val="MPnadpis2"/>
        <w:numPr>
          <w:ilvl w:val="1"/>
          <w:numId w:val="27"/>
        </w:numPr>
        <w:ind w:left="709" w:hanging="709"/>
      </w:pPr>
      <w:bookmarkStart w:id="147" w:name="_Toc256000087"/>
      <w:r>
        <w:t>Finalizace zjednodušené žádosti o platbu</w:t>
      </w:r>
      <w:bookmarkEnd w:id="147"/>
    </w:p>
    <w:p w14:paraId="5723766A" w14:textId="77777777" w:rsidR="008D6937" w:rsidRDefault="00AA7EF0" w:rsidP="008D6937">
      <w:pPr>
        <w:jc w:val="both"/>
      </w:pPr>
      <w:r>
        <w:t>Stisknutím tlačítka „</w:t>
      </w:r>
      <w:r w:rsidRPr="00FB46FB">
        <w:rPr>
          <w:i/>
          <w:iCs/>
        </w:rPr>
        <w:t>Finalizace</w:t>
      </w:r>
      <w:r>
        <w:t xml:space="preserve">“ proběhne </w:t>
      </w:r>
      <w:r>
        <w:t>kontrola zjednodušené žádosti o platbu. Pokud je vše v pořádku, zjednodušená žádost o platbu se přepne do stavu „</w:t>
      </w:r>
      <w:proofErr w:type="spellStart"/>
      <w:r w:rsidRPr="00FB46FB">
        <w:rPr>
          <w:i/>
          <w:iCs/>
        </w:rPr>
        <w:t>finalizovaná</w:t>
      </w:r>
      <w:proofErr w:type="spellEnd"/>
      <w:r>
        <w:t>“. V případě, že potřebujete zjednodušenou žádost o platbu editovat, stiskněte tlačítko „</w:t>
      </w:r>
      <w:r w:rsidRPr="00FB46FB">
        <w:rPr>
          <w:i/>
          <w:iCs/>
        </w:rPr>
        <w:t>zpřístupnit k editaci</w:t>
      </w:r>
      <w:r>
        <w:t>“. Pro stisknutí "</w:t>
      </w:r>
      <w:r w:rsidRPr="00FB46FB">
        <w:rPr>
          <w:i/>
          <w:iCs/>
        </w:rPr>
        <w:t>zpř</w:t>
      </w:r>
      <w:r w:rsidRPr="00FB46FB">
        <w:rPr>
          <w:i/>
          <w:iCs/>
        </w:rPr>
        <w:t>ístupnit k editaci</w:t>
      </w:r>
      <w:r>
        <w:t xml:space="preserve">" je nutná role Signatář či Zmocněnec. Následně je nutné po úpravě údajů uvedený proces opakovat. </w:t>
      </w:r>
    </w:p>
    <w:p w14:paraId="0682AC1C" w14:textId="77777777" w:rsidR="008D6937" w:rsidRDefault="008D6937" w:rsidP="008D6937">
      <w:pPr>
        <w:jc w:val="both"/>
      </w:pPr>
    </w:p>
    <w:p w14:paraId="5E115B5A" w14:textId="77777777" w:rsidR="00FB46FB" w:rsidRDefault="00AA7EF0" w:rsidP="00FB46FB">
      <w:pPr>
        <w:pStyle w:val="MPnadpis2"/>
        <w:numPr>
          <w:ilvl w:val="1"/>
          <w:numId w:val="27"/>
        </w:numPr>
        <w:ind w:left="709" w:hanging="709"/>
      </w:pPr>
      <w:bookmarkStart w:id="148" w:name="_Toc256000088"/>
      <w:r>
        <w:t>Podpis žádosti o platbu</w:t>
      </w:r>
      <w:bookmarkEnd w:id="148"/>
    </w:p>
    <w:p w14:paraId="5AEA79D7" w14:textId="77777777" w:rsidR="008D6937" w:rsidRDefault="00AA7EF0" w:rsidP="008D6937">
      <w:pPr>
        <w:jc w:val="both"/>
      </w:pPr>
      <w:r>
        <w:t>Podpis žádosti o platbu probíhá prostřednictvím kvalifikovaného elektronického podpisu. Oprávněný uživatel k podep</w:t>
      </w:r>
      <w:r>
        <w:t xml:space="preserve">isování zjednodušené žádosti o platbu byl vložen při zpracování žádosti o podporu. </w:t>
      </w:r>
    </w:p>
    <w:p w14:paraId="70510764" w14:textId="77777777" w:rsidR="008D6937" w:rsidRDefault="008D6937" w:rsidP="008D6937">
      <w:pPr>
        <w:jc w:val="both"/>
      </w:pPr>
    </w:p>
    <w:p w14:paraId="6F9582CF" w14:textId="77777777" w:rsidR="008D6937" w:rsidRPr="00FB46FB" w:rsidRDefault="00AA7EF0" w:rsidP="008D6937">
      <w:pPr>
        <w:jc w:val="both"/>
        <w:rPr>
          <w:b/>
          <w:bCs/>
        </w:rPr>
      </w:pPr>
      <w:r w:rsidRPr="00FB46FB">
        <w:rPr>
          <w:b/>
          <w:bCs/>
        </w:rPr>
        <w:lastRenderedPageBreak/>
        <w:t>POZOR:</w:t>
      </w:r>
    </w:p>
    <w:p w14:paraId="55C8263A" w14:textId="77777777" w:rsidR="008D6937" w:rsidRDefault="00AA7EF0" w:rsidP="00FB46FB">
      <w:pPr>
        <w:spacing w:after="240"/>
        <w:jc w:val="both"/>
      </w:pPr>
      <w:r>
        <w:t xml:space="preserve">V případě že žadatel/příjemce ještě před podáním (podepsáním) první </w:t>
      </w:r>
      <w:proofErr w:type="spellStart"/>
      <w:r>
        <w:t>ZoR</w:t>
      </w:r>
      <w:proofErr w:type="spellEnd"/>
      <w:r>
        <w:t xml:space="preserve"> zjistí, že potřebuje provést úpravy na již podepsané </w:t>
      </w:r>
      <w:proofErr w:type="spellStart"/>
      <w:r>
        <w:t>ŽoP</w:t>
      </w:r>
      <w:proofErr w:type="spellEnd"/>
      <w:r>
        <w:t>, uživatel s rolí Signatář/Zmocněnec</w:t>
      </w:r>
      <w:r>
        <w:t xml:space="preserve"> klikne na „</w:t>
      </w:r>
      <w:r w:rsidRPr="00FB46FB">
        <w:rPr>
          <w:i/>
          <w:iCs/>
        </w:rPr>
        <w:t>Zpřístupnit k editaci</w:t>
      </w:r>
      <w:r>
        <w:t xml:space="preserve">“ (tlačítko je přístupné z kterékoliv záložky na </w:t>
      </w:r>
      <w:proofErr w:type="spellStart"/>
      <w:r>
        <w:t>ŽoP</w:t>
      </w:r>
      <w:proofErr w:type="spellEnd"/>
      <w:r>
        <w:t>):</w:t>
      </w:r>
    </w:p>
    <w:p w14:paraId="7A6F4F9D" w14:textId="77777777" w:rsidR="00FB46FB" w:rsidRDefault="00AA7EF0" w:rsidP="008D6937">
      <w:pPr>
        <w:jc w:val="both"/>
      </w:pPr>
      <w:r>
        <w:rPr>
          <w:noProof/>
        </w:rPr>
        <w:drawing>
          <wp:inline distT="0" distB="0" distL="0" distR="0" wp14:anchorId="3F0C9E8B" wp14:editId="622B11B6">
            <wp:extent cx="5760720" cy="1566158"/>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46078" name="Picture 4"/>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5760720" cy="1566158"/>
                    </a:xfrm>
                    <a:prstGeom prst="rect">
                      <a:avLst/>
                    </a:prstGeom>
                    <a:noFill/>
                    <a:ln>
                      <a:noFill/>
                    </a:ln>
                  </pic:spPr>
                </pic:pic>
              </a:graphicData>
            </a:graphic>
          </wp:inline>
        </w:drawing>
      </w:r>
    </w:p>
    <w:p w14:paraId="1B4E445B" w14:textId="77777777" w:rsidR="00FB46FB" w:rsidRDefault="00FB46FB" w:rsidP="008D6937">
      <w:pPr>
        <w:jc w:val="both"/>
      </w:pPr>
    </w:p>
    <w:p w14:paraId="24A11686" w14:textId="77777777" w:rsidR="00FB46FB" w:rsidRPr="00FB46FB" w:rsidRDefault="00AA7EF0" w:rsidP="00FB46FB">
      <w:pPr>
        <w:jc w:val="both"/>
      </w:pPr>
      <w:r w:rsidRPr="00FB46FB">
        <w:t xml:space="preserve">Pokud je </w:t>
      </w:r>
      <w:proofErr w:type="spellStart"/>
      <w:r w:rsidRPr="00FB46FB">
        <w:t>ZoR</w:t>
      </w:r>
      <w:proofErr w:type="spellEnd"/>
      <w:r w:rsidRPr="00FB46FB">
        <w:t xml:space="preserve"> již </w:t>
      </w:r>
      <w:proofErr w:type="spellStart"/>
      <w:r w:rsidRPr="00FB46FB">
        <w:t>finalizovaná</w:t>
      </w:r>
      <w:proofErr w:type="spellEnd"/>
      <w:r w:rsidRPr="00FB46FB">
        <w:t xml:space="preserve">, je nutné </w:t>
      </w:r>
      <w:proofErr w:type="spellStart"/>
      <w:r w:rsidRPr="00FB46FB">
        <w:t>ZoR</w:t>
      </w:r>
      <w:proofErr w:type="spellEnd"/>
      <w:r w:rsidRPr="00FB46FB">
        <w:t xml:space="preserve"> nejdříve </w:t>
      </w:r>
      <w:proofErr w:type="spellStart"/>
      <w:r w:rsidRPr="00FB46FB">
        <w:t>odfinalizovat</w:t>
      </w:r>
      <w:proofErr w:type="spellEnd"/>
      <w:r w:rsidRPr="00FB46FB">
        <w:t xml:space="preserve"> (přes Storno finalizace), </w:t>
      </w:r>
      <w:r w:rsidRPr="00FB46FB">
        <w:rPr>
          <w:color w:val="FF0000"/>
        </w:rPr>
        <w:t xml:space="preserve">aby bylo možné odstranit podpis na </w:t>
      </w:r>
      <w:proofErr w:type="spellStart"/>
      <w:r w:rsidRPr="00FB46FB">
        <w:rPr>
          <w:color w:val="FF0000"/>
        </w:rPr>
        <w:t>ŽoP</w:t>
      </w:r>
      <w:proofErr w:type="spellEnd"/>
      <w:r w:rsidRPr="00FB46FB">
        <w:t>.</w:t>
      </w:r>
    </w:p>
    <w:p w14:paraId="52E9E6C0" w14:textId="77777777" w:rsidR="00FB46FB" w:rsidRDefault="00AA7EF0" w:rsidP="00FB46FB">
      <w:pPr>
        <w:jc w:val="both"/>
      </w:pPr>
      <w:r w:rsidRPr="00FB46FB">
        <w:rPr>
          <w:b/>
          <w:bCs/>
        </w:rPr>
        <w:t xml:space="preserve">!!! Po podpisu </w:t>
      </w:r>
      <w:proofErr w:type="spellStart"/>
      <w:r w:rsidRPr="00FB46FB">
        <w:rPr>
          <w:b/>
          <w:bCs/>
        </w:rPr>
        <w:t>ZoR</w:t>
      </w:r>
      <w:proofErr w:type="spellEnd"/>
      <w:r w:rsidRPr="00FB46FB">
        <w:rPr>
          <w:b/>
          <w:bCs/>
        </w:rPr>
        <w:t xml:space="preserve"> již zrušit po</w:t>
      </w:r>
      <w:r w:rsidRPr="00FB46FB">
        <w:rPr>
          <w:b/>
          <w:bCs/>
        </w:rPr>
        <w:t xml:space="preserve">dpis </w:t>
      </w:r>
      <w:proofErr w:type="gramStart"/>
      <w:r w:rsidRPr="00FB46FB">
        <w:rPr>
          <w:b/>
          <w:bCs/>
        </w:rPr>
        <w:t>nelze !!!</w:t>
      </w:r>
      <w:proofErr w:type="gramEnd"/>
    </w:p>
    <w:p w14:paraId="724625F2" w14:textId="77777777" w:rsidR="00FB46FB" w:rsidRDefault="00AA7EF0" w:rsidP="00FB46FB">
      <w:pPr>
        <w:pStyle w:val="MPnadpis1"/>
        <w:numPr>
          <w:ilvl w:val="0"/>
          <w:numId w:val="27"/>
        </w:numPr>
        <w:ind w:left="425" w:hanging="425"/>
      </w:pPr>
      <w:bookmarkStart w:id="149" w:name="_Toc256000089"/>
      <w:r>
        <w:lastRenderedPageBreak/>
        <w:t>Postup vyplnění zprávy o realizaci</w:t>
      </w:r>
      <w:bookmarkEnd w:id="149"/>
    </w:p>
    <w:p w14:paraId="082A98B9" w14:textId="77777777" w:rsidR="00FB46FB" w:rsidRDefault="00AA7EF0" w:rsidP="00FB46FB">
      <w:pPr>
        <w:spacing w:after="360"/>
        <w:jc w:val="both"/>
      </w:pPr>
      <w:r>
        <w:t>Pro tvorbu nové zprávy o realizaci je nutné kliknout na příslušný projekt a dále na pole s názvem „</w:t>
      </w:r>
      <w:r w:rsidRPr="00FB46FB">
        <w:t>Zprávy o realizaci</w:t>
      </w:r>
      <w:r>
        <w:t>“ v ovládacím panelu. Klikněte na pole „</w:t>
      </w:r>
      <w:r w:rsidRPr="00FB46FB">
        <w:t>Založit novou Zprávu/Informaci</w:t>
      </w:r>
      <w:r>
        <w:t xml:space="preserve">“. V případě další </w:t>
      </w:r>
      <w:r>
        <w:t>zprávy o realizaci se musí při každé nové zprávě kliknout na pole „</w:t>
      </w:r>
      <w:r w:rsidRPr="00FB46FB">
        <w:t>Založit novou Zprávu/Informaci</w:t>
      </w:r>
      <w:r>
        <w:t xml:space="preserve">“ v hlavním menu. </w:t>
      </w:r>
    </w:p>
    <w:p w14:paraId="6531A295" w14:textId="77777777" w:rsidR="00FB46FB" w:rsidRPr="00FB46FB" w:rsidRDefault="00AA7EF0" w:rsidP="00FB46FB">
      <w:pPr>
        <w:jc w:val="both"/>
        <w:rPr>
          <w:b/>
          <w:bCs/>
        </w:rPr>
      </w:pPr>
      <w:r w:rsidRPr="00FB46FB">
        <w:rPr>
          <w:b/>
          <w:bCs/>
        </w:rPr>
        <w:t xml:space="preserve">Typy </w:t>
      </w:r>
      <w:proofErr w:type="spellStart"/>
      <w:r w:rsidRPr="00FB46FB">
        <w:rPr>
          <w:b/>
          <w:bCs/>
        </w:rPr>
        <w:t>ZoR</w:t>
      </w:r>
      <w:proofErr w:type="spellEnd"/>
      <w:r w:rsidRPr="00FB46FB">
        <w:rPr>
          <w:b/>
          <w:bCs/>
        </w:rPr>
        <w:t>:</w:t>
      </w:r>
    </w:p>
    <w:p w14:paraId="3C3722DE" w14:textId="77777777" w:rsidR="00FB46FB" w:rsidRDefault="00AA7EF0" w:rsidP="00FB46FB">
      <w:pPr>
        <w:jc w:val="both"/>
      </w:pPr>
      <w:r>
        <w:t xml:space="preserve">Zpráva o realizaci (průběžné – pouze u </w:t>
      </w:r>
      <w:proofErr w:type="spellStart"/>
      <w:r>
        <w:t>víceetapových</w:t>
      </w:r>
      <w:proofErr w:type="spellEnd"/>
      <w:r>
        <w:t xml:space="preserve"> projektů)</w:t>
      </w:r>
    </w:p>
    <w:p w14:paraId="2A417857" w14:textId="77777777" w:rsidR="00FB46FB" w:rsidRDefault="00AA7EF0" w:rsidP="00FB46FB">
      <w:pPr>
        <w:jc w:val="both"/>
      </w:pPr>
      <w:r>
        <w:t>Závěrečné zpráva o realizaci (investiční projekty s CZV do 100 mil.</w:t>
      </w:r>
      <w:r>
        <w:t xml:space="preserve"> Kč)</w:t>
      </w:r>
    </w:p>
    <w:p w14:paraId="2CB26558" w14:textId="77777777" w:rsidR="00FB46FB" w:rsidRDefault="00AA7EF0" w:rsidP="00FB46FB">
      <w:pPr>
        <w:jc w:val="both"/>
      </w:pPr>
      <w:r>
        <w:t xml:space="preserve">V případě vygenerování chybného typu Závěrečné zprávy kontaktujte svého manažera projektu. </w:t>
      </w:r>
    </w:p>
    <w:p w14:paraId="52E69C3C" w14:textId="77777777" w:rsidR="00FB46FB" w:rsidRDefault="00AA7EF0" w:rsidP="00015A0B">
      <w:pPr>
        <w:spacing w:after="240"/>
        <w:jc w:val="both"/>
      </w:pPr>
      <w:r>
        <w:t>Harmonogram zpráv/informací</w:t>
      </w:r>
    </w:p>
    <w:p w14:paraId="74049DA2" w14:textId="77777777" w:rsidR="00015A0B" w:rsidRDefault="00AA7EF0" w:rsidP="00FB46FB">
      <w:pPr>
        <w:jc w:val="both"/>
      </w:pPr>
      <w:r>
        <w:rPr>
          <w:bCs/>
          <w:iCs/>
          <w:noProof/>
          <w:sz w:val="24"/>
          <w:szCs w:val="24"/>
        </w:rPr>
        <w:drawing>
          <wp:inline distT="0" distB="0" distL="0" distR="0" wp14:anchorId="29535D71" wp14:editId="7E348838">
            <wp:extent cx="5752465" cy="1209675"/>
            <wp:effectExtent l="0" t="0" r="635" b="9525"/>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62032" name="Picture 1"/>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5752465" cy="1209675"/>
                    </a:xfrm>
                    <a:prstGeom prst="rect">
                      <a:avLst/>
                    </a:prstGeom>
                    <a:noFill/>
                    <a:ln>
                      <a:noFill/>
                    </a:ln>
                  </pic:spPr>
                </pic:pic>
              </a:graphicData>
            </a:graphic>
          </wp:inline>
        </w:drawing>
      </w:r>
    </w:p>
    <w:p w14:paraId="70204902" w14:textId="77777777" w:rsidR="00015A0B" w:rsidRDefault="00015A0B" w:rsidP="00FB46FB">
      <w:pPr>
        <w:jc w:val="both"/>
      </w:pPr>
    </w:p>
    <w:p w14:paraId="219DC6FE" w14:textId="77777777" w:rsidR="00015A0B" w:rsidRDefault="00AA7EF0" w:rsidP="00015A0B">
      <w:pPr>
        <w:jc w:val="both"/>
      </w:pPr>
      <w:r>
        <w:t xml:space="preserve">Na záložce Harmonogram zpráv/Informací uživatel uvidí plán zpráv o realizaci. V případě, že není harmonogram </w:t>
      </w:r>
      <w:r>
        <w:t>vygenerován, nelze Zprávu o realizaci založit a uživatel musí kontaktovat svého projektového manažera.</w:t>
      </w:r>
    </w:p>
    <w:p w14:paraId="3CE7BC17" w14:textId="77777777" w:rsidR="00015A0B" w:rsidRPr="00015A0B" w:rsidRDefault="00AA7EF0" w:rsidP="00015A0B">
      <w:pPr>
        <w:jc w:val="both"/>
        <w:rPr>
          <w:b/>
          <w:bCs/>
        </w:rPr>
      </w:pPr>
      <w:r w:rsidRPr="00015A0B">
        <w:rPr>
          <w:b/>
          <w:bCs/>
        </w:rPr>
        <w:t>POZOR:</w:t>
      </w:r>
    </w:p>
    <w:p w14:paraId="21279294" w14:textId="77777777" w:rsidR="00015A0B" w:rsidRDefault="00AA7EF0" w:rsidP="00015A0B">
      <w:pPr>
        <w:spacing w:after="240"/>
        <w:jc w:val="both"/>
      </w:pPr>
      <w:r>
        <w:t>V případě, že předchozí zpráva o realizaci není ve stavu „</w:t>
      </w:r>
      <w:r w:rsidRPr="00015A0B">
        <w:rPr>
          <w:i/>
          <w:iCs/>
        </w:rPr>
        <w:t>Schválena ŘO z hlediska obsahové kvality</w:t>
      </w:r>
      <w:r>
        <w:t>“, lze navazující zprávu o realizaci založit, al</w:t>
      </w:r>
      <w:r>
        <w:t>e nebude možné ji finalizovat, protože nebudou všechny záložky dostupné k editaci. Jakmile bude předchozí zpráva o realizaci ve stavu „</w:t>
      </w:r>
      <w:r w:rsidRPr="00015A0B">
        <w:rPr>
          <w:i/>
          <w:iCs/>
        </w:rPr>
        <w:t>Schválena ŘO z hlediska obsahové kvality</w:t>
      </w:r>
      <w:r>
        <w:t>“, budou zpřístupněny všechny relevantní záložky a příjemce po jejich vyplnění mů</w:t>
      </w:r>
      <w:r>
        <w:t xml:space="preserve">že provést finalizaci zprávy o realizaci a podat ji. </w:t>
      </w:r>
      <w:r w:rsidRPr="00015A0B">
        <w:rPr>
          <w:b/>
          <w:bCs/>
        </w:rPr>
        <w:t>Finalizovat zprávu o realizaci je možné až po podepsání zjednodušené žádosti o platbu</w:t>
      </w:r>
      <w:r>
        <w:t>.</w:t>
      </w:r>
    </w:p>
    <w:p w14:paraId="062EF18A" w14:textId="77777777" w:rsidR="00015A0B" w:rsidRDefault="00AA7EF0" w:rsidP="00015A0B">
      <w:pPr>
        <w:jc w:val="both"/>
      </w:pPr>
      <w:r>
        <w:rPr>
          <w:rFonts w:cs="Times New Roman"/>
          <w:noProof/>
          <w:szCs w:val="24"/>
        </w:rPr>
        <w:drawing>
          <wp:inline distT="0" distB="0" distL="0" distR="0" wp14:anchorId="405ADA2F" wp14:editId="78711111">
            <wp:extent cx="5760720" cy="1005840"/>
            <wp:effectExtent l="0" t="0" r="0" b="381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34638" name="Picture 2"/>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5760720" cy="1005840"/>
                    </a:xfrm>
                    <a:prstGeom prst="rect">
                      <a:avLst/>
                    </a:prstGeom>
                    <a:noFill/>
                    <a:ln>
                      <a:noFill/>
                    </a:ln>
                  </pic:spPr>
                </pic:pic>
              </a:graphicData>
            </a:graphic>
          </wp:inline>
        </w:drawing>
      </w:r>
    </w:p>
    <w:p w14:paraId="51F4F055" w14:textId="77777777" w:rsidR="00015A0B" w:rsidRDefault="00AA7EF0" w:rsidP="00015A0B">
      <w:pPr>
        <w:jc w:val="both"/>
      </w:pPr>
      <w:r>
        <w:lastRenderedPageBreak/>
        <w:t>Stav založené zprávy o realizaci je „</w:t>
      </w:r>
      <w:r w:rsidRPr="00015A0B">
        <w:rPr>
          <w:i/>
          <w:iCs/>
        </w:rPr>
        <w:t>Rozpracovaná</w:t>
      </w:r>
      <w:r>
        <w:t>“.</w:t>
      </w:r>
    </w:p>
    <w:p w14:paraId="3CB4C55F" w14:textId="77777777" w:rsidR="00015A0B" w:rsidRDefault="00AA7EF0" w:rsidP="00015A0B">
      <w:pPr>
        <w:jc w:val="both"/>
      </w:pPr>
      <w:r>
        <w:t>Uživateli se zobrazí záložky „</w:t>
      </w:r>
      <w:r w:rsidRPr="00015A0B">
        <w:rPr>
          <w:i/>
          <w:iCs/>
        </w:rPr>
        <w:t>Datové oblasti žádosti</w:t>
      </w:r>
      <w:r>
        <w:t>“.</w:t>
      </w:r>
    </w:p>
    <w:p w14:paraId="7E0494D7" w14:textId="77777777" w:rsidR="00015A0B" w:rsidRDefault="00AA7EF0" w:rsidP="00015A0B">
      <w:pPr>
        <w:jc w:val="both"/>
      </w:pPr>
      <w:r>
        <w:t>Po dopl</w:t>
      </w:r>
      <w:r>
        <w:t>nění údajů na každé záložce záznam uložte tlačítkem uložit.</w:t>
      </w:r>
    </w:p>
    <w:p w14:paraId="10CEF950" w14:textId="77777777" w:rsidR="00015A0B" w:rsidRDefault="00015A0B" w:rsidP="00015A0B">
      <w:pPr>
        <w:jc w:val="both"/>
      </w:pPr>
    </w:p>
    <w:p w14:paraId="6F3F399E" w14:textId="77777777" w:rsidR="00015A0B" w:rsidRDefault="00AA7EF0" w:rsidP="00015A0B">
      <w:pPr>
        <w:pStyle w:val="MPnadpis2"/>
        <w:numPr>
          <w:ilvl w:val="1"/>
          <w:numId w:val="27"/>
        </w:numPr>
        <w:ind w:left="709" w:hanging="709"/>
      </w:pPr>
      <w:bookmarkStart w:id="150" w:name="_Toc256000090"/>
      <w:r>
        <w:t>Záložka Informace o zprávě</w:t>
      </w:r>
      <w:bookmarkEnd w:id="150"/>
    </w:p>
    <w:p w14:paraId="67924E25" w14:textId="77777777" w:rsidR="00015A0B" w:rsidRDefault="00AA7EF0" w:rsidP="00015A0B">
      <w:pPr>
        <w:jc w:val="both"/>
      </w:pPr>
      <w:r>
        <w:t>Jedná se o základní informace, které jednotlivou zprávu o realizaci identifikují. Automaticky je doplněno identifikační číslo zprávy, typ zprávy, pořadové číslo zprávy,</w:t>
      </w:r>
      <w:r>
        <w:t xml:space="preserve"> verze, stav, datum založení a finalizace zprávy o realizaci. </w:t>
      </w:r>
    </w:p>
    <w:p w14:paraId="72CCC312" w14:textId="77777777" w:rsidR="00015A0B" w:rsidRDefault="00AA7EF0" w:rsidP="00015A0B">
      <w:pPr>
        <w:jc w:val="both"/>
      </w:pPr>
      <w:r w:rsidRPr="00015A0B">
        <w:rPr>
          <w:b/>
          <w:bCs/>
        </w:rPr>
        <w:t>Sledované období od</w:t>
      </w:r>
      <w:r>
        <w:t xml:space="preserve"> – vyplňte skutečné datum zahájení projektu, za které je podávána zpráva o realizaci. </w:t>
      </w:r>
    </w:p>
    <w:p w14:paraId="34647D61" w14:textId="77777777" w:rsidR="00015A0B" w:rsidRDefault="00AA7EF0" w:rsidP="00015A0B">
      <w:pPr>
        <w:jc w:val="both"/>
      </w:pPr>
      <w:r w:rsidRPr="00015A0B">
        <w:rPr>
          <w:b/>
          <w:bCs/>
        </w:rPr>
        <w:t>Sledované období do</w:t>
      </w:r>
      <w:r>
        <w:t xml:space="preserve"> – vyplňte skutečné datum ukončení projektu, za které je podávána zp</w:t>
      </w:r>
      <w:r>
        <w:t xml:space="preserve">ráva o realizaci.  </w:t>
      </w:r>
    </w:p>
    <w:p w14:paraId="0E2AC530" w14:textId="77777777" w:rsidR="00015A0B" w:rsidRDefault="00AA7EF0" w:rsidP="00015A0B">
      <w:pPr>
        <w:jc w:val="both"/>
      </w:pPr>
      <w:r w:rsidRPr="00015A0B">
        <w:rPr>
          <w:b/>
          <w:bCs/>
        </w:rPr>
        <w:t>Skutečné datum zahájení</w:t>
      </w:r>
      <w:r>
        <w:t xml:space="preserve"> – vyplňte skutečné datum zahájení projektu, určené v souladu s textem příslušné výzvy. </w:t>
      </w:r>
    </w:p>
    <w:p w14:paraId="19DB78D7" w14:textId="77777777" w:rsidR="00015A0B" w:rsidRDefault="00AA7EF0" w:rsidP="00015A0B">
      <w:pPr>
        <w:jc w:val="both"/>
      </w:pPr>
      <w:r w:rsidRPr="00015A0B">
        <w:rPr>
          <w:b/>
          <w:bCs/>
        </w:rPr>
        <w:t>Skutečné datum ukončení</w:t>
      </w:r>
      <w:r>
        <w:t xml:space="preserve"> – v případě, že se jedná o poslední závěrečnou zprávu o realizaci, vyplňte skutečné datum ukončení p</w:t>
      </w:r>
      <w:r>
        <w:t xml:space="preserve">rojektu. Datum skutečného ukončení realizace projektu nesmí překročit datum uvedené v řídícím dokumentu v tabulce Termíny akce (projektu). </w:t>
      </w:r>
    </w:p>
    <w:p w14:paraId="13B77EA4" w14:textId="77777777" w:rsidR="00015A0B" w:rsidRDefault="00AA7EF0" w:rsidP="00015A0B">
      <w:pPr>
        <w:jc w:val="both"/>
      </w:pPr>
      <w:r w:rsidRPr="00015A0B">
        <w:rPr>
          <w:b/>
          <w:bCs/>
        </w:rPr>
        <w:t>Kontaktní údaje ve věci zprávy</w:t>
      </w:r>
      <w:r>
        <w:t xml:space="preserve"> – vyplňte kontaktní údaje zhotovitele zprávy o realizaci.</w:t>
      </w:r>
    </w:p>
    <w:p w14:paraId="01820557" w14:textId="77777777" w:rsidR="00015A0B" w:rsidRDefault="00015A0B" w:rsidP="00015A0B">
      <w:pPr>
        <w:jc w:val="both"/>
      </w:pPr>
    </w:p>
    <w:p w14:paraId="74139113" w14:textId="77777777" w:rsidR="00015A0B" w:rsidRDefault="00AA7EF0" w:rsidP="00015A0B">
      <w:pPr>
        <w:pStyle w:val="MPnadpis2"/>
        <w:numPr>
          <w:ilvl w:val="1"/>
          <w:numId w:val="27"/>
        </w:numPr>
        <w:ind w:left="709" w:hanging="709"/>
      </w:pPr>
      <w:bookmarkStart w:id="151" w:name="_Toc256000091"/>
      <w:r>
        <w:t>Záložka Realizace, provoz/</w:t>
      </w:r>
      <w:r>
        <w:t>údržba výstupu</w:t>
      </w:r>
      <w:bookmarkEnd w:id="151"/>
    </w:p>
    <w:p w14:paraId="2DB18821" w14:textId="77777777" w:rsidR="00015A0B" w:rsidRDefault="00AA7EF0" w:rsidP="00015A0B">
      <w:pPr>
        <w:jc w:val="both"/>
      </w:pPr>
      <w:r w:rsidRPr="00015A0B">
        <w:rPr>
          <w:b/>
          <w:bCs/>
        </w:rPr>
        <w:t>Popis pokroku v realizaci za sledované období</w:t>
      </w:r>
      <w:r>
        <w:t xml:space="preserve"> – uveďte informace o realizaci dané etapy, plnění dosavadního postupu prací na projektu.</w:t>
      </w:r>
    </w:p>
    <w:p w14:paraId="0EC03388" w14:textId="77777777" w:rsidR="00015A0B" w:rsidRDefault="00AA7EF0" w:rsidP="00015A0B">
      <w:pPr>
        <w:jc w:val="both"/>
      </w:pPr>
      <w:r>
        <w:t>Podzáložka "Vyhodnocení celkových nákladů akce" - je pro NPO nerelevantní.</w:t>
      </w:r>
    </w:p>
    <w:p w14:paraId="7E859E34" w14:textId="77777777" w:rsidR="00015A0B" w:rsidRDefault="00015A0B" w:rsidP="00015A0B">
      <w:pPr>
        <w:jc w:val="both"/>
      </w:pPr>
    </w:p>
    <w:p w14:paraId="67131AC3" w14:textId="77777777" w:rsidR="00015A0B" w:rsidRDefault="00AA7EF0" w:rsidP="00015A0B">
      <w:pPr>
        <w:pStyle w:val="MPnadpis2"/>
        <w:numPr>
          <w:ilvl w:val="1"/>
          <w:numId w:val="27"/>
        </w:numPr>
        <w:ind w:left="709" w:hanging="709"/>
      </w:pPr>
      <w:bookmarkStart w:id="152" w:name="_Toc256000092"/>
      <w:r>
        <w:lastRenderedPageBreak/>
        <w:t>Záložka Příjmy</w:t>
      </w:r>
      <w:bookmarkEnd w:id="152"/>
      <w:r>
        <w:rPr>
          <w:rStyle w:val="Znakapoznpodarou"/>
        </w:rPr>
        <w:footnoteReference w:id="4"/>
      </w:r>
    </w:p>
    <w:p w14:paraId="62F69E01" w14:textId="77777777" w:rsidR="00015A0B" w:rsidRDefault="00AA7EF0" w:rsidP="00015A0B">
      <w:pPr>
        <w:jc w:val="both"/>
      </w:pPr>
      <w:r>
        <w:t xml:space="preserve">V </w:t>
      </w:r>
      <w:r>
        <w:t>případě, že projekt nevytváří příjmy projektu, záložku „</w:t>
      </w:r>
      <w:r w:rsidRPr="00015A0B">
        <w:rPr>
          <w:i/>
          <w:iCs/>
        </w:rPr>
        <w:t>Příjmy</w:t>
      </w:r>
      <w:r>
        <w:t>“ nevyplňujte, pouze zaškrtněte checkbox „</w:t>
      </w:r>
      <w:r w:rsidRPr="00015A0B">
        <w:rPr>
          <w:i/>
          <w:iCs/>
        </w:rPr>
        <w:t>Proveden přepočet v modulu CBA?</w:t>
      </w:r>
      <w:r>
        <w:t>“ na hodnotu „NE“. Pokud se checkbox nezobrazuje, nic není potřeba zaškrtnout.</w:t>
      </w:r>
    </w:p>
    <w:p w14:paraId="2A186D2C" w14:textId="77777777" w:rsidR="00015A0B" w:rsidRDefault="00015A0B" w:rsidP="00015A0B">
      <w:pPr>
        <w:jc w:val="both"/>
      </w:pPr>
    </w:p>
    <w:p w14:paraId="0620FE8A" w14:textId="77777777" w:rsidR="00015A0B" w:rsidRDefault="00AA7EF0" w:rsidP="00015A0B">
      <w:pPr>
        <w:jc w:val="both"/>
      </w:pPr>
      <w:r>
        <w:t>V případě, že projekt příjmy dle čl. 61 p</w:t>
      </w:r>
      <w:r>
        <w:t>ůvodně nepředpokládal nebo pokud monitorování odhalí, že skutečně realizované čisté příjmy jsou vyšší než původní odhad, musí se snížit způsobilé výdaje. Za úroveň odchylky signalizující nesprávně stanovenou výši finanční mezery na začátku projektu je pova</w:t>
      </w:r>
      <w:r>
        <w:t>žována odchylka ve finanční mezeře přesahující 10 %.</w:t>
      </w:r>
    </w:p>
    <w:p w14:paraId="3AD1A789" w14:textId="77777777" w:rsidR="00015A0B" w:rsidRDefault="00AA7EF0" w:rsidP="00015A0B">
      <w:pPr>
        <w:jc w:val="both"/>
      </w:pPr>
      <w:r>
        <w:t xml:space="preserve">Výše finanční mezery se přepočítává podle skutečně dosažených hodnot příjmů a výdajů současně s podáním závěrečné </w:t>
      </w:r>
      <w:proofErr w:type="spellStart"/>
      <w:r>
        <w:t>ZoR</w:t>
      </w:r>
      <w:proofErr w:type="spellEnd"/>
      <w:r>
        <w:t xml:space="preserve"> projektu a závěrečné </w:t>
      </w:r>
      <w:proofErr w:type="spellStart"/>
      <w:r>
        <w:t>ZoU</w:t>
      </w:r>
      <w:proofErr w:type="spellEnd"/>
      <w:r>
        <w:t xml:space="preserve"> projektu. Přepočet proveďte v modulu CBA a zaškrtněte pole „</w:t>
      </w:r>
      <w:r w:rsidRPr="00015A0B">
        <w:rPr>
          <w:i/>
          <w:iCs/>
        </w:rPr>
        <w:t>Proveden přepočet v modulu CBA</w:t>
      </w:r>
      <w:r>
        <w:t>“ na hodnotu „ANO“. Výši příjmů vyplňte do odpovídajících polí na záložce „</w:t>
      </w:r>
      <w:r w:rsidRPr="00015A0B">
        <w:rPr>
          <w:i/>
          <w:iCs/>
        </w:rPr>
        <w:t>Příjmy</w:t>
      </w:r>
      <w:r>
        <w:t xml:space="preserve">“. </w:t>
      </w:r>
    </w:p>
    <w:p w14:paraId="1814FD7A" w14:textId="77777777" w:rsidR="00015A0B" w:rsidRDefault="00AA7EF0" w:rsidP="00015A0B">
      <w:pPr>
        <w:jc w:val="both"/>
      </w:pPr>
      <w:r>
        <w:t>V případě, že projekt jiné peněžní příjmy původně nepředpokládal nebo pokud monitorování odhalí, že skutečně realizované čisté jiné peněžní p</w:t>
      </w:r>
      <w:r>
        <w:t xml:space="preserve">říjmy jsou vyšší než původně odhad, musí se snížit způsobilé výdaje. Přepočet proveďte v příloze „Výpočet čistých jiných peněžních příjmů“ nejpozději s poslední </w:t>
      </w:r>
      <w:proofErr w:type="spellStart"/>
      <w:r>
        <w:t>ZoR</w:t>
      </w:r>
      <w:proofErr w:type="spellEnd"/>
      <w:r>
        <w:t xml:space="preserve"> projektu a přiložte přepočet na záložku „</w:t>
      </w:r>
      <w:r w:rsidRPr="00015A0B">
        <w:rPr>
          <w:i/>
          <w:iCs/>
        </w:rPr>
        <w:t>Dokumenty</w:t>
      </w:r>
      <w:r>
        <w:t xml:space="preserve">“ a vyplňte odpovídající pole na záložce </w:t>
      </w:r>
      <w:r>
        <w:t>„</w:t>
      </w:r>
      <w:r w:rsidRPr="00015A0B">
        <w:rPr>
          <w:i/>
          <w:iCs/>
        </w:rPr>
        <w:t>Příjmy</w:t>
      </w:r>
      <w:r>
        <w:t xml:space="preserve">“. </w:t>
      </w:r>
    </w:p>
    <w:p w14:paraId="784CE877" w14:textId="77777777" w:rsidR="00015A0B" w:rsidRDefault="00015A0B" w:rsidP="00015A0B">
      <w:pPr>
        <w:jc w:val="both"/>
      </w:pPr>
    </w:p>
    <w:p w14:paraId="397F1172" w14:textId="77777777" w:rsidR="00015A0B" w:rsidRDefault="00AA7EF0" w:rsidP="00015A0B">
      <w:pPr>
        <w:pStyle w:val="MPnadpis2"/>
        <w:numPr>
          <w:ilvl w:val="1"/>
          <w:numId w:val="27"/>
        </w:numPr>
        <w:ind w:left="709" w:hanging="709"/>
      </w:pPr>
      <w:bookmarkStart w:id="153" w:name="_Toc256000093"/>
      <w:r>
        <w:t>Záložka Identifikace problému</w:t>
      </w:r>
      <w:bookmarkEnd w:id="153"/>
    </w:p>
    <w:p w14:paraId="5ACD11C3" w14:textId="77777777" w:rsidR="00015A0B" w:rsidRPr="00015A0B" w:rsidRDefault="00AA7EF0" w:rsidP="00015A0B">
      <w:pPr>
        <w:jc w:val="both"/>
        <w:rPr>
          <w:b/>
          <w:bCs/>
        </w:rPr>
      </w:pPr>
      <w:r w:rsidRPr="00015A0B">
        <w:rPr>
          <w:b/>
          <w:bCs/>
        </w:rPr>
        <w:t>Identifikace, popis, řešení</w:t>
      </w:r>
    </w:p>
    <w:p w14:paraId="082F4D65" w14:textId="77777777" w:rsidR="00015A0B" w:rsidRDefault="00AA7EF0" w:rsidP="00015A0B">
      <w:pPr>
        <w:jc w:val="both"/>
      </w:pPr>
      <w:r>
        <w:t>Uveďte problémy při realizaci, jakým způsobem byly problémy odstraněny a pokud trvají, jaká byla přijata opatření k jejich odstranění.</w:t>
      </w:r>
    </w:p>
    <w:p w14:paraId="19B8D038" w14:textId="77777777" w:rsidR="00015A0B" w:rsidRDefault="00015A0B" w:rsidP="00015A0B">
      <w:pPr>
        <w:jc w:val="both"/>
      </w:pPr>
    </w:p>
    <w:p w14:paraId="6218B47B" w14:textId="77777777" w:rsidR="00015A0B" w:rsidRDefault="00AA7EF0" w:rsidP="00705A64">
      <w:pPr>
        <w:pStyle w:val="MPnadpis2"/>
        <w:numPr>
          <w:ilvl w:val="1"/>
          <w:numId w:val="27"/>
        </w:numPr>
        <w:ind w:left="709" w:hanging="709"/>
      </w:pPr>
      <w:bookmarkStart w:id="154" w:name="_Toc256000094"/>
      <w:r>
        <w:t>Záložka Indikátory</w:t>
      </w:r>
      <w:bookmarkEnd w:id="154"/>
    </w:p>
    <w:p w14:paraId="68D0BF1A" w14:textId="77777777" w:rsidR="00015A0B" w:rsidRDefault="00AA7EF0" w:rsidP="00015A0B">
      <w:pPr>
        <w:jc w:val="both"/>
      </w:pPr>
      <w:r>
        <w:t xml:space="preserve">Tato záložka podává </w:t>
      </w:r>
      <w:r>
        <w:t>informace o aktuálním plnění stanovených indikátorů projektu. Z</w:t>
      </w:r>
      <w:r w:rsidR="00705A64">
        <w:t> </w:t>
      </w:r>
      <w:r>
        <w:t>MS2014+ se automaticky načtou data do pole „</w:t>
      </w:r>
      <w:r w:rsidRPr="00705A64">
        <w:rPr>
          <w:i/>
          <w:iCs/>
        </w:rPr>
        <w:t>Název indikátoru</w:t>
      </w:r>
      <w:r>
        <w:t>“, včetně kódu, měrné jednotky, výchozí a cílové hodnoty indikátoru, ke které se příjemce zavázal. Vyberte indikátor, u kterého chce</w:t>
      </w:r>
      <w:r>
        <w:t>te vykázat změnu a stiskněte tlačítko „</w:t>
      </w:r>
      <w:r w:rsidRPr="00705A64">
        <w:rPr>
          <w:i/>
          <w:iCs/>
        </w:rPr>
        <w:t>Vykázat změnu/přírůstek</w:t>
      </w:r>
      <w:r>
        <w:t>“. Indikátor se zobrazí v tabulce „</w:t>
      </w:r>
      <w:r w:rsidRPr="00705A64">
        <w:rPr>
          <w:i/>
          <w:iCs/>
        </w:rPr>
        <w:t xml:space="preserve">Indikátory, u kterých je vykazována změna/přírůstek za aktuální </w:t>
      </w:r>
      <w:r w:rsidRPr="00705A64">
        <w:rPr>
          <w:i/>
          <w:iCs/>
        </w:rPr>
        <w:lastRenderedPageBreak/>
        <w:t>monitorovací období</w:t>
      </w:r>
      <w:r>
        <w:t>“. V případě chybného výběru, je možné indikátor odstranit tlačítkem „Smazat</w:t>
      </w:r>
      <w:r>
        <w:t xml:space="preserve"> záznam“. </w:t>
      </w:r>
    </w:p>
    <w:p w14:paraId="2B404248" w14:textId="77777777" w:rsidR="00015A0B" w:rsidRDefault="00AA7EF0" w:rsidP="00015A0B">
      <w:pPr>
        <w:jc w:val="both"/>
      </w:pPr>
      <w:r>
        <w:t>Na záložce je nutné vyplnit povinné pole „</w:t>
      </w:r>
      <w:r w:rsidRPr="00705A64">
        <w:rPr>
          <w:i/>
          <w:iCs/>
        </w:rPr>
        <w:t>Přírůstková hodnota</w:t>
      </w:r>
      <w:r>
        <w:t>“, zde se vyplňuje skutečná hodnota indikátoru, které je dosaženo ke dni ukončení sledovaného období/projektu nebo k</w:t>
      </w:r>
      <w:r w:rsidR="00705A64">
        <w:t> </w:t>
      </w:r>
      <w:r>
        <w:t>poslednímu dni období, za které je podávána zpráva o realizaci. Pok</w:t>
      </w:r>
      <w:r>
        <w:t>ud se jedná o přírůstek, je hodnota kladná, pokud se jedná o úbytek, je hodnota záporná. Dosažená hodnota kumulativně se vypočte automaticky.</w:t>
      </w:r>
    </w:p>
    <w:p w14:paraId="5B3B84F8" w14:textId="77777777" w:rsidR="00015A0B" w:rsidRDefault="00AA7EF0" w:rsidP="00015A0B">
      <w:pPr>
        <w:jc w:val="both"/>
      </w:pPr>
      <w:r>
        <w:t>Následně je nutné vyplnit povinné pole „</w:t>
      </w:r>
      <w:r w:rsidRPr="00705A64">
        <w:rPr>
          <w:i/>
          <w:iCs/>
        </w:rPr>
        <w:t>Datum přírůstkové hodnoty</w:t>
      </w:r>
      <w:r>
        <w:t xml:space="preserve">“. V tomto poli uveďte datum skutečného dosažení </w:t>
      </w:r>
      <w:r>
        <w:t xml:space="preserve">přírůstkové hodnoty indikátoru, které nesmí být po datu uvedeném v právním aktu/řídicím dokumentu. </w:t>
      </w:r>
    </w:p>
    <w:p w14:paraId="1568FC82" w14:textId="77777777" w:rsidR="00015A0B" w:rsidRDefault="00AA7EF0" w:rsidP="00705A64">
      <w:pPr>
        <w:spacing w:after="240"/>
        <w:jc w:val="both"/>
      </w:pPr>
      <w:r>
        <w:t>U závěrečné zprávy o realizaci v poli „</w:t>
      </w:r>
      <w:r w:rsidRPr="00705A64">
        <w:rPr>
          <w:i/>
          <w:iCs/>
        </w:rPr>
        <w:t>Popis plnění indikátorů</w:t>
      </w:r>
      <w:r>
        <w:t>“ zdůvodněte, v případě nesplnění plánu, proč nebylo plánované plnění indikátorů dosaženo.</w:t>
      </w:r>
    </w:p>
    <w:p w14:paraId="77ABB59B" w14:textId="77777777" w:rsidR="00705A64" w:rsidRDefault="00AA7EF0" w:rsidP="00015A0B">
      <w:pPr>
        <w:jc w:val="both"/>
      </w:pPr>
      <w:r>
        <w:rPr>
          <w:noProof/>
          <w:sz w:val="24"/>
        </w:rPr>
        <w:drawing>
          <wp:inline distT="0" distB="0" distL="0" distR="0" wp14:anchorId="24A8AAC5" wp14:editId="75AC0920">
            <wp:extent cx="5749290" cy="5407025"/>
            <wp:effectExtent l="0" t="0" r="3810" b="317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49436" name="Picture 3"/>
                    <pic:cNvPicPr>
                      <a:picLocks noChangeAspect="1" noChangeArrowheads="1"/>
                    </pic:cNvPicPr>
                  </pic:nvPicPr>
                  <pic:blipFill>
                    <a:blip r:embed="rId227">
                      <a:extLst>
                        <a:ext uri="{28A0092B-C50C-407E-A947-70E740481C1C}">
                          <a14:useLocalDpi xmlns:a14="http://schemas.microsoft.com/office/drawing/2010/main" val="0"/>
                        </a:ext>
                      </a:extLst>
                    </a:blip>
                    <a:stretch>
                      <a:fillRect/>
                    </a:stretch>
                  </pic:blipFill>
                  <pic:spPr bwMode="auto">
                    <a:xfrm>
                      <a:off x="0" y="0"/>
                      <a:ext cx="5749290" cy="5407025"/>
                    </a:xfrm>
                    <a:prstGeom prst="rect">
                      <a:avLst/>
                    </a:prstGeom>
                    <a:noFill/>
                    <a:ln>
                      <a:noFill/>
                    </a:ln>
                  </pic:spPr>
                </pic:pic>
              </a:graphicData>
            </a:graphic>
          </wp:inline>
        </w:drawing>
      </w:r>
    </w:p>
    <w:p w14:paraId="1162E5DC" w14:textId="77777777" w:rsidR="00705A64" w:rsidRDefault="00AA7EF0" w:rsidP="00705A64">
      <w:pPr>
        <w:pStyle w:val="MPnadpis2"/>
        <w:numPr>
          <w:ilvl w:val="1"/>
          <w:numId w:val="27"/>
        </w:numPr>
        <w:ind w:left="709" w:hanging="709"/>
      </w:pPr>
      <w:bookmarkStart w:id="155" w:name="_Toc256000095"/>
      <w:r>
        <w:lastRenderedPageBreak/>
        <w:t>Z</w:t>
      </w:r>
      <w:r>
        <w:t>áložka Klíčové aktivity</w:t>
      </w:r>
      <w:bookmarkEnd w:id="155"/>
      <w:r>
        <w:rPr>
          <w:rStyle w:val="Znakapoznpodarou"/>
        </w:rPr>
        <w:footnoteReference w:id="5"/>
      </w:r>
    </w:p>
    <w:p w14:paraId="1A18E7CA" w14:textId="77777777" w:rsidR="00705A64" w:rsidRDefault="00AA7EF0" w:rsidP="00705A64">
      <w:pPr>
        <w:spacing w:after="240"/>
        <w:jc w:val="both"/>
      </w:pPr>
      <w:r>
        <w:t>Uveďte pokroky v realizaci klíčových aktivit. Vyberte klíčovou aktivitu a stiskněte tlačítko „</w:t>
      </w:r>
      <w:r w:rsidRPr="00705A64">
        <w:rPr>
          <w:i/>
          <w:iCs/>
        </w:rPr>
        <w:t>Vykázat změnu/přírůstek</w:t>
      </w:r>
      <w:r>
        <w:t>“. Vybraný záznam se zobrazí v poli „</w:t>
      </w:r>
      <w:r w:rsidRPr="00705A64">
        <w:rPr>
          <w:i/>
          <w:iCs/>
        </w:rPr>
        <w:t>Klíčové aktivity, u kterých je vykazována změna/přírůstek za aktuální monito</w:t>
      </w:r>
      <w:r w:rsidRPr="00705A64">
        <w:rPr>
          <w:i/>
          <w:iCs/>
        </w:rPr>
        <w:t>rovací období</w:t>
      </w:r>
      <w:r>
        <w:t>“ a vyplňte textové pole „Popis pokroku v realizaci klíčové aktivity za sledované období“.</w:t>
      </w:r>
    </w:p>
    <w:p w14:paraId="4880F312" w14:textId="77777777" w:rsidR="00705A64" w:rsidRDefault="00AA7EF0" w:rsidP="00705A64">
      <w:pPr>
        <w:jc w:val="both"/>
      </w:pPr>
      <w:r>
        <w:rPr>
          <w:noProof/>
          <w:sz w:val="24"/>
        </w:rPr>
        <w:drawing>
          <wp:inline distT="0" distB="0" distL="0" distR="0" wp14:anchorId="63E70E5A" wp14:editId="32BECC9D">
            <wp:extent cx="4245997" cy="2961332"/>
            <wp:effectExtent l="0" t="0" r="2540" b="0"/>
            <wp:docPr id="90" name="Obrázek 9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3405" name="Obrázek 26" descr="Obsah obrázku text&#10;&#10;Popis byl vytvořen automaticky"/>
                    <pic:cNvPicPr>
                      <a:picLocks noChangeAspect="1" noChangeArrowheads="1"/>
                    </pic:cNvPicPr>
                  </pic:nvPicPr>
                  <pic:blipFill>
                    <a:blip r:embed="rId228" cstate="print">
                      <a:extLst>
                        <a:ext uri="{28A0092B-C50C-407E-A947-70E740481C1C}">
                          <a14:useLocalDpi xmlns:a14="http://schemas.microsoft.com/office/drawing/2010/main" val="0"/>
                        </a:ext>
                      </a:extLst>
                    </a:blip>
                    <a:stretch>
                      <a:fillRect/>
                    </a:stretch>
                  </pic:blipFill>
                  <pic:spPr bwMode="auto">
                    <a:xfrm>
                      <a:off x="0" y="0"/>
                      <a:ext cx="4246119" cy="2961417"/>
                    </a:xfrm>
                    <a:prstGeom prst="rect">
                      <a:avLst/>
                    </a:prstGeom>
                    <a:noFill/>
                    <a:ln>
                      <a:noFill/>
                    </a:ln>
                  </pic:spPr>
                </pic:pic>
              </a:graphicData>
            </a:graphic>
          </wp:inline>
        </w:drawing>
      </w:r>
    </w:p>
    <w:p w14:paraId="15F9C658" w14:textId="77777777" w:rsidR="00705A64" w:rsidRDefault="00705A64" w:rsidP="00705A64">
      <w:pPr>
        <w:jc w:val="both"/>
      </w:pPr>
    </w:p>
    <w:p w14:paraId="2A3AD86A" w14:textId="77777777" w:rsidR="00705A64" w:rsidRDefault="00AA7EF0" w:rsidP="00705A64">
      <w:pPr>
        <w:pStyle w:val="MPnadpis2"/>
        <w:numPr>
          <w:ilvl w:val="1"/>
          <w:numId w:val="27"/>
        </w:numPr>
        <w:ind w:left="709" w:hanging="709"/>
      </w:pPr>
      <w:bookmarkStart w:id="156" w:name="_Toc256000096"/>
      <w:r>
        <w:t>Záložka Horizontální principy</w:t>
      </w:r>
      <w:bookmarkEnd w:id="156"/>
    </w:p>
    <w:p w14:paraId="2E8D280F" w14:textId="77777777" w:rsidR="00705A64" w:rsidRDefault="00AA7EF0" w:rsidP="00705A64">
      <w:pPr>
        <w:spacing w:after="240"/>
        <w:jc w:val="both"/>
      </w:pPr>
      <w:r>
        <w:t xml:space="preserve">Uveďte plnění vlivu na rovné příležitosti s ohledem na popis v žádosti o podporu. Vyberte typ </w:t>
      </w:r>
      <w:r>
        <w:t>horizontálního principu a stiskněte tlačítko „</w:t>
      </w:r>
      <w:r w:rsidRPr="00705A64">
        <w:rPr>
          <w:i/>
          <w:iCs/>
        </w:rPr>
        <w:t>Vykázat změnu/přírůstek</w:t>
      </w:r>
      <w:r>
        <w:t>“. Vybraný záznam se zobrazí v tabulce „</w:t>
      </w:r>
      <w:r w:rsidRPr="00705A64">
        <w:rPr>
          <w:i/>
          <w:iCs/>
        </w:rPr>
        <w:t>Horizontální principy, u kterých je vykazována změna/přírůstek za aktuální monitorovací období</w:t>
      </w:r>
      <w:r>
        <w:t>“. Následně vyplňte textové pole „Popis plnění cílů p</w:t>
      </w:r>
      <w:r>
        <w:t>rojektu“. Vyplnění je povinné v případě, že v žádosti o podporu byla uvedena hodnota „pozitivní nebo cíleně zaměřen“ na horizontální princip.</w:t>
      </w:r>
    </w:p>
    <w:p w14:paraId="7846A136" w14:textId="77777777" w:rsidR="00705A64" w:rsidRDefault="00AA7EF0" w:rsidP="00705A64">
      <w:pPr>
        <w:jc w:val="both"/>
      </w:pPr>
      <w:r>
        <w:rPr>
          <w:noProof/>
          <w:sz w:val="24"/>
        </w:rPr>
        <w:lastRenderedPageBreak/>
        <w:drawing>
          <wp:inline distT="0" distB="0" distL="0" distR="0" wp14:anchorId="58CB60AD" wp14:editId="0DE8B044">
            <wp:extent cx="4245610" cy="2171700"/>
            <wp:effectExtent l="0" t="0" r="254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87356"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tretch>
                      <a:fillRect/>
                    </a:stretch>
                  </pic:blipFill>
                  <pic:spPr bwMode="auto">
                    <a:xfrm>
                      <a:off x="0" y="0"/>
                      <a:ext cx="4246369" cy="2172088"/>
                    </a:xfrm>
                    <a:prstGeom prst="rect">
                      <a:avLst/>
                    </a:prstGeom>
                    <a:noFill/>
                    <a:ln>
                      <a:noFill/>
                    </a:ln>
                  </pic:spPr>
                </pic:pic>
              </a:graphicData>
            </a:graphic>
          </wp:inline>
        </w:drawing>
      </w:r>
    </w:p>
    <w:p w14:paraId="48A385AF" w14:textId="77777777" w:rsidR="00705A64" w:rsidRDefault="00705A64" w:rsidP="00705A64">
      <w:pPr>
        <w:jc w:val="both"/>
      </w:pPr>
    </w:p>
    <w:p w14:paraId="444C6829" w14:textId="77777777" w:rsidR="00705A64" w:rsidRDefault="00AA7EF0" w:rsidP="00705A64">
      <w:pPr>
        <w:pStyle w:val="MPnadpis2"/>
        <w:numPr>
          <w:ilvl w:val="1"/>
          <w:numId w:val="27"/>
        </w:numPr>
        <w:ind w:left="709" w:hanging="709"/>
      </w:pPr>
      <w:bookmarkStart w:id="157" w:name="_Toc256000097"/>
      <w:r>
        <w:t>Záložka Etapy projektu</w:t>
      </w:r>
      <w:r>
        <w:rPr>
          <w:rStyle w:val="Znakapoznpodarou"/>
        </w:rPr>
        <w:footnoteReference w:id="6"/>
      </w:r>
      <w:r>
        <w:t xml:space="preserve"> (záložka není relevantní pro závěrečnou </w:t>
      </w:r>
      <w:proofErr w:type="spellStart"/>
      <w:r>
        <w:t>ZoR</w:t>
      </w:r>
      <w:proofErr w:type="spellEnd"/>
      <w:r>
        <w:t xml:space="preserve"> za celé období realizace projektu)</w:t>
      </w:r>
      <w:bookmarkEnd w:id="157"/>
    </w:p>
    <w:p w14:paraId="4244C1B7" w14:textId="77777777" w:rsidR="00705A64" w:rsidRDefault="00AA7EF0" w:rsidP="00705A64">
      <w:pPr>
        <w:jc w:val="both"/>
      </w:pPr>
      <w:r>
        <w:t>V rámci</w:t>
      </w:r>
      <w:r>
        <w:t xml:space="preserve"> obrazovky etapy projektu jsou vykazovány skutečná data zahájení a ukončení realizace etap v rámci projektu. Vyplňte pouze u etapy, za kterou je podávaná zpráva o realizaci. Vyberte etapu a stiskněte tlačítko „</w:t>
      </w:r>
      <w:r w:rsidRPr="00705A64">
        <w:rPr>
          <w:i/>
          <w:iCs/>
        </w:rPr>
        <w:t>Vykázat změnu/přírůstek</w:t>
      </w:r>
      <w:r>
        <w:t>“. Vybraný záznam se zo</w:t>
      </w:r>
      <w:r>
        <w:t>brazí v poli „</w:t>
      </w:r>
      <w:r w:rsidRPr="00705A64">
        <w:rPr>
          <w:i/>
          <w:iCs/>
        </w:rPr>
        <w:t>Etapy, u kterých je vykazována změna/přírůstek za aktuální monitorovací období</w:t>
      </w:r>
      <w:r>
        <w:t>“. Sledované období, za které je zpráva podávána (záložka Informace o zprávě) musí odpovídat dané etapě. Ostatní zůstává dle plánovaného harmonogramu, v případě změ</w:t>
      </w:r>
      <w:r>
        <w:t>ny harmonogramu ostatních etap (kromě případu výše) je nutné podat Žádost o změnu, na ostatních etapách neprovádějte žádné úpravy.</w:t>
      </w:r>
    </w:p>
    <w:p w14:paraId="62C854A2" w14:textId="77777777" w:rsidR="00705A64" w:rsidRDefault="00AA7EF0" w:rsidP="00705A64">
      <w:pPr>
        <w:jc w:val="both"/>
      </w:pPr>
      <w:r>
        <w:rPr>
          <w:bCs/>
          <w:iCs/>
          <w:noProof/>
          <w:szCs w:val="24"/>
        </w:rPr>
        <w:drawing>
          <wp:inline distT="0" distB="0" distL="0" distR="0" wp14:anchorId="381B3501" wp14:editId="06CD4819">
            <wp:extent cx="3999230" cy="2619375"/>
            <wp:effectExtent l="0" t="0" r="1270" b="952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44125" name="Picture 2"/>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3999230" cy="2619375"/>
                    </a:xfrm>
                    <a:prstGeom prst="rect">
                      <a:avLst/>
                    </a:prstGeom>
                    <a:noFill/>
                  </pic:spPr>
                </pic:pic>
              </a:graphicData>
            </a:graphic>
          </wp:inline>
        </w:drawing>
      </w:r>
    </w:p>
    <w:p w14:paraId="3A63ABCF" w14:textId="77777777" w:rsidR="00236871" w:rsidRDefault="00AA7EF0" w:rsidP="00236871">
      <w:pPr>
        <w:pStyle w:val="MPnadpis2"/>
        <w:numPr>
          <w:ilvl w:val="1"/>
          <w:numId w:val="27"/>
        </w:numPr>
        <w:ind w:left="709" w:hanging="709"/>
      </w:pPr>
      <w:bookmarkStart w:id="158" w:name="_Toc256000098"/>
      <w:r>
        <w:lastRenderedPageBreak/>
        <w:t>Záložka Čestné prohlášení</w:t>
      </w:r>
      <w:bookmarkEnd w:id="158"/>
    </w:p>
    <w:p w14:paraId="1CC2FFB0" w14:textId="77777777" w:rsidR="00236871" w:rsidRDefault="00AA7EF0" w:rsidP="00236871">
      <w:pPr>
        <w:jc w:val="both"/>
      </w:pPr>
      <w:r>
        <w:t xml:space="preserve">Záložku nevyplňujte, nerelevantní. </w:t>
      </w:r>
    </w:p>
    <w:p w14:paraId="7FD7D475" w14:textId="77777777" w:rsidR="00236871" w:rsidRDefault="00236871" w:rsidP="00236871">
      <w:pPr>
        <w:jc w:val="both"/>
      </w:pPr>
    </w:p>
    <w:p w14:paraId="15FE7E53" w14:textId="77777777" w:rsidR="00236871" w:rsidRDefault="00AA7EF0" w:rsidP="00236871">
      <w:pPr>
        <w:pStyle w:val="MPnadpis2"/>
        <w:numPr>
          <w:ilvl w:val="1"/>
          <w:numId w:val="27"/>
        </w:numPr>
        <w:ind w:left="709" w:hanging="709"/>
      </w:pPr>
      <w:bookmarkStart w:id="159" w:name="_Toc256000099"/>
      <w:r>
        <w:t>Záložka Dokumenty</w:t>
      </w:r>
      <w:bookmarkEnd w:id="159"/>
    </w:p>
    <w:p w14:paraId="5F40E654" w14:textId="77777777" w:rsidR="00236871" w:rsidRDefault="00AA7EF0" w:rsidP="00236871">
      <w:pPr>
        <w:jc w:val="both"/>
      </w:pPr>
      <w:r>
        <w:t>Na záložku „</w:t>
      </w:r>
      <w:r w:rsidRPr="00236871">
        <w:rPr>
          <w:i/>
          <w:iCs/>
        </w:rPr>
        <w:t>Dokumenty</w:t>
      </w:r>
      <w:r>
        <w:t xml:space="preserve">“ vložte přílohy definované v Pravidlech pro žadatele a příjemce. </w:t>
      </w:r>
    </w:p>
    <w:p w14:paraId="57D11CD9" w14:textId="77777777" w:rsidR="00236871" w:rsidRDefault="00236871" w:rsidP="00236871">
      <w:pPr>
        <w:jc w:val="both"/>
      </w:pPr>
    </w:p>
    <w:p w14:paraId="0C4CA619" w14:textId="77777777" w:rsidR="00FB5F42" w:rsidRDefault="00AA7EF0" w:rsidP="00FB5F42">
      <w:pPr>
        <w:pStyle w:val="MPnadpis2"/>
        <w:numPr>
          <w:ilvl w:val="1"/>
          <w:numId w:val="27"/>
        </w:numPr>
        <w:ind w:left="709" w:hanging="709"/>
      </w:pPr>
      <w:bookmarkStart w:id="160" w:name="_Toc256000100"/>
      <w:r>
        <w:t>Záložka Dokumenty Zprávy</w:t>
      </w:r>
      <w:bookmarkEnd w:id="160"/>
    </w:p>
    <w:p w14:paraId="738CCAD2" w14:textId="77777777" w:rsidR="00236871" w:rsidRDefault="00AA7EF0" w:rsidP="00236871">
      <w:pPr>
        <w:jc w:val="both"/>
      </w:pPr>
      <w:r>
        <w:t xml:space="preserve">Lze použít, když je záložka Realizace, provoz/údržba nedostatečná. </w:t>
      </w:r>
    </w:p>
    <w:p w14:paraId="7B4DCDE6" w14:textId="77777777" w:rsidR="00236871" w:rsidRDefault="00AA7EF0" w:rsidP="00FB5F42">
      <w:pPr>
        <w:spacing w:after="240"/>
        <w:jc w:val="both"/>
      </w:pPr>
      <w:r>
        <w:t xml:space="preserve">Pro závěrečnou zprávu za celé období realizace projektu použijte záložku </w:t>
      </w:r>
      <w:r w:rsidRPr="00FB5F42">
        <w:rPr>
          <w:i/>
          <w:iCs/>
        </w:rPr>
        <w:t>Dokumenty zprávy</w:t>
      </w:r>
      <w:r>
        <w:t xml:space="preserve"> (neob</w:t>
      </w:r>
      <w:r>
        <w:t>sahuje záložku Dokumenty).</w:t>
      </w:r>
    </w:p>
    <w:p w14:paraId="72E0FB3F" w14:textId="77777777" w:rsidR="00FB5F42" w:rsidRDefault="00AA7EF0" w:rsidP="00236871">
      <w:pPr>
        <w:jc w:val="both"/>
      </w:pPr>
      <w:r>
        <w:rPr>
          <w:rFonts w:cs="Times New Roman"/>
          <w:noProof/>
          <w:color w:val="0000FF"/>
          <w:szCs w:val="24"/>
        </w:rPr>
        <w:drawing>
          <wp:inline distT="0" distB="0" distL="0" distR="0" wp14:anchorId="0C53ADAB" wp14:editId="013A30A6">
            <wp:extent cx="5752465" cy="3862070"/>
            <wp:effectExtent l="0" t="0" r="635" b="5080"/>
            <wp:docPr id="1994426579" name="Obrázek 199442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5106" name="Picture 4"/>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5752465" cy="3862070"/>
                    </a:xfrm>
                    <a:prstGeom prst="rect">
                      <a:avLst/>
                    </a:prstGeom>
                    <a:noFill/>
                    <a:ln>
                      <a:noFill/>
                    </a:ln>
                  </pic:spPr>
                </pic:pic>
              </a:graphicData>
            </a:graphic>
          </wp:inline>
        </w:drawing>
      </w:r>
    </w:p>
    <w:p w14:paraId="3C13821E" w14:textId="77777777" w:rsidR="00FB5F42" w:rsidRDefault="00FB5F42" w:rsidP="00236871">
      <w:pPr>
        <w:jc w:val="both"/>
      </w:pPr>
    </w:p>
    <w:p w14:paraId="537397D5" w14:textId="77777777" w:rsidR="00FB5F42" w:rsidRDefault="00AA7EF0" w:rsidP="00FB5F42">
      <w:pPr>
        <w:pStyle w:val="MPnadpis2"/>
        <w:numPr>
          <w:ilvl w:val="1"/>
          <w:numId w:val="27"/>
        </w:numPr>
        <w:ind w:left="709" w:hanging="709"/>
      </w:pPr>
      <w:bookmarkStart w:id="161" w:name="_Toc256000101"/>
      <w:r>
        <w:lastRenderedPageBreak/>
        <w:t>Záložka Publicita</w:t>
      </w:r>
      <w:bookmarkEnd w:id="161"/>
    </w:p>
    <w:p w14:paraId="1494A58A" w14:textId="77777777" w:rsidR="00FB5F42" w:rsidRDefault="00AA7EF0" w:rsidP="00FB5F42">
      <w:pPr>
        <w:jc w:val="both"/>
      </w:pPr>
      <w:r>
        <w:t xml:space="preserve">Tato záložka informuje o postupném naplňování a dodržování publicity v rámci realizace projektu. Povinné informační a propagační nástroje jsou uvedeny v Pravidlech pro žadatele a příjemce v kapitole </w:t>
      </w:r>
      <w:r>
        <w:t>Publicita. V tabulce publicita vyberte publicitu a v poli plnění publicitní činnosti vyberte typ publicity, který máte povinnost naplnit a dodržet. V poli „Plnění publicitní činnosti“ zvolte hodnotu ANO/PROZATÍM NE podle toho, zda byla v předkládané zprávě</w:t>
      </w:r>
      <w:r>
        <w:t xml:space="preserve"> o realizaci publicita naplněna. Podrobný popis naplňování publicity vyplňte do pole s názvem „</w:t>
      </w:r>
      <w:r w:rsidRPr="00FB5F42">
        <w:rPr>
          <w:b/>
          <w:bCs/>
        </w:rPr>
        <w:t>Komentář</w:t>
      </w:r>
      <w:r>
        <w:t>“.</w:t>
      </w:r>
    </w:p>
    <w:p w14:paraId="259F6CD6" w14:textId="77777777" w:rsidR="00FB5F42" w:rsidRDefault="00AA7EF0" w:rsidP="00FB5F42">
      <w:pPr>
        <w:jc w:val="both"/>
      </w:pPr>
      <w:r>
        <w:t xml:space="preserve">V případě naplnění publicity v rámci některé </w:t>
      </w:r>
      <w:proofErr w:type="spellStart"/>
      <w:r>
        <w:t>ZoR</w:t>
      </w:r>
      <w:proofErr w:type="spellEnd"/>
      <w:r>
        <w:t xml:space="preserve"> se již příjemce v dalších </w:t>
      </w:r>
      <w:proofErr w:type="spellStart"/>
      <w:r>
        <w:t>ZoR</w:t>
      </w:r>
      <w:proofErr w:type="spellEnd"/>
      <w:r>
        <w:t xml:space="preserve"> k publicitě nevyjadřuje a pouze do komentáře k publicitě doplní informa</w:t>
      </w:r>
      <w:r>
        <w:t>ci, že plnění publicity stále trvá. Příjemce nebude vyzýván k doplnění opětovného vyjádření plnění publicity v poli Plnění publicitní činnosti.</w:t>
      </w:r>
    </w:p>
    <w:p w14:paraId="701F0F14" w14:textId="77777777" w:rsidR="00FB5F42" w:rsidRDefault="00AA7EF0" w:rsidP="00FB5F42">
      <w:pPr>
        <w:spacing w:after="240"/>
        <w:jc w:val="both"/>
      </w:pPr>
      <w:r>
        <w:t>Pokud to příjemce považuje za žádoucí, může v poli Název nepovinného zajištění propagace projektu vyplnit inform</w:t>
      </w:r>
      <w:r>
        <w:t>ace o nepovinných komunikačních a propagačních aktivitách. V opačném případě uvede do tohoto pole „nerelevantní“.</w:t>
      </w:r>
    </w:p>
    <w:p w14:paraId="72925B16" w14:textId="77777777" w:rsidR="00FB5F42" w:rsidRDefault="00AA7EF0" w:rsidP="00FB5F42">
      <w:pPr>
        <w:jc w:val="both"/>
      </w:pPr>
      <w:r>
        <w:rPr>
          <w:noProof/>
          <w:sz w:val="24"/>
        </w:rPr>
        <w:drawing>
          <wp:inline distT="0" distB="0" distL="0" distR="0" wp14:anchorId="3068F446" wp14:editId="456FDC1A">
            <wp:extent cx="4929809" cy="4079974"/>
            <wp:effectExtent l="0" t="0" r="4445" b="0"/>
            <wp:docPr id="1994426600" name="Obrázek 19944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007" name="Picture 1"/>
                    <pic:cNvPicPr>
                      <a:picLocks noChangeAspect="1" noChangeArrowheads="1"/>
                    </pic:cNvPicPr>
                  </pic:nvPicPr>
                  <pic:blipFill>
                    <a:blip r:embed="rId232">
                      <a:extLst>
                        <a:ext uri="{28A0092B-C50C-407E-A947-70E740481C1C}">
                          <a14:useLocalDpi xmlns:a14="http://schemas.microsoft.com/office/drawing/2010/main" val="0"/>
                        </a:ext>
                      </a:extLst>
                    </a:blip>
                    <a:stretch>
                      <a:fillRect/>
                    </a:stretch>
                  </pic:blipFill>
                  <pic:spPr bwMode="auto">
                    <a:xfrm>
                      <a:off x="0" y="0"/>
                      <a:ext cx="4931924" cy="4081724"/>
                    </a:xfrm>
                    <a:prstGeom prst="rect">
                      <a:avLst/>
                    </a:prstGeom>
                    <a:noFill/>
                    <a:ln>
                      <a:noFill/>
                    </a:ln>
                  </pic:spPr>
                </pic:pic>
              </a:graphicData>
            </a:graphic>
          </wp:inline>
        </w:drawing>
      </w:r>
    </w:p>
    <w:p w14:paraId="73BD5FB0" w14:textId="77777777" w:rsidR="00FB5F42" w:rsidRDefault="00FB5F42" w:rsidP="00FB5F42">
      <w:pPr>
        <w:jc w:val="both"/>
      </w:pPr>
    </w:p>
    <w:p w14:paraId="430CD727" w14:textId="77777777" w:rsidR="00FB5F42" w:rsidRDefault="00AA7EF0" w:rsidP="00FB5F42">
      <w:pPr>
        <w:pStyle w:val="MPnadpis2"/>
        <w:numPr>
          <w:ilvl w:val="1"/>
          <w:numId w:val="27"/>
        </w:numPr>
        <w:ind w:left="709" w:hanging="709"/>
      </w:pPr>
      <w:bookmarkStart w:id="162" w:name="_Toc256000102"/>
      <w:r>
        <w:lastRenderedPageBreak/>
        <w:t>Záložka Kontroly</w:t>
      </w:r>
      <w:bookmarkEnd w:id="162"/>
    </w:p>
    <w:p w14:paraId="5EA6C284" w14:textId="77777777" w:rsidR="00FB5F42" w:rsidRDefault="00AA7EF0" w:rsidP="00FB5F42">
      <w:pPr>
        <w:jc w:val="both"/>
      </w:pPr>
      <w:r>
        <w:t>Záložku nevyplňujte, nerelevantní.</w:t>
      </w:r>
    </w:p>
    <w:p w14:paraId="3E812981" w14:textId="77777777" w:rsidR="00FB5F42" w:rsidRDefault="00FB5F42" w:rsidP="00FB5F42">
      <w:pPr>
        <w:jc w:val="both"/>
      </w:pPr>
    </w:p>
    <w:p w14:paraId="7C2214BF" w14:textId="77777777" w:rsidR="00FB5F42" w:rsidRDefault="00AA7EF0" w:rsidP="00FB5F42">
      <w:pPr>
        <w:pStyle w:val="MPnadpis2"/>
        <w:numPr>
          <w:ilvl w:val="1"/>
          <w:numId w:val="27"/>
        </w:numPr>
        <w:ind w:left="709" w:hanging="709"/>
      </w:pPr>
      <w:bookmarkStart w:id="163" w:name="_Toc256000103"/>
      <w:r>
        <w:t>Záložka Firemní proměnné</w:t>
      </w:r>
      <w:bookmarkEnd w:id="163"/>
    </w:p>
    <w:p w14:paraId="4282F041" w14:textId="77777777" w:rsidR="00FB5F42" w:rsidRDefault="00AA7EF0" w:rsidP="00FB5F42">
      <w:pPr>
        <w:jc w:val="both"/>
      </w:pPr>
      <w:r>
        <w:t>Vyplnění je povinné pro podnikatelské subjekty (právnické oso</w:t>
      </w:r>
      <w:r>
        <w:t>by, resp. obchodní společnosti a družstva dle práva ČR). V případě, že není vyplněno nebo došlo ke změně, pole vyplňte.</w:t>
      </w:r>
    </w:p>
    <w:p w14:paraId="3447B3AC" w14:textId="77777777" w:rsidR="00FB5F42" w:rsidRDefault="00AA7EF0" w:rsidP="00FB5F42">
      <w:pPr>
        <w:jc w:val="both"/>
      </w:pPr>
      <w:r>
        <w:t>Vyberte typ subjektu žadatele/příjemce a stiskněte tlačítko „</w:t>
      </w:r>
      <w:r w:rsidRPr="00FB5F42">
        <w:rPr>
          <w:i/>
          <w:iCs/>
        </w:rPr>
        <w:t>Vykázat změnu/přírůstek</w:t>
      </w:r>
      <w:r>
        <w:t>“. Zaktivní se pole počet zaměstnanců (na 3 desetinn</w:t>
      </w:r>
      <w:r>
        <w:t>á místa), roční obrat v EUR a bilanční sumu roční rozvahy v EUR (na 2 desetinná místa). Použijte kurz Centrální evropské banky ke dni podání zprávy o realizaci projektu. U jiných subjektů pole nevyplňujte.</w:t>
      </w:r>
    </w:p>
    <w:p w14:paraId="3DC4A0F4" w14:textId="77777777" w:rsidR="00FB5F42" w:rsidRDefault="00FB5F42" w:rsidP="00FB5F42">
      <w:pPr>
        <w:jc w:val="both"/>
      </w:pPr>
    </w:p>
    <w:p w14:paraId="3B5F97D1" w14:textId="77777777" w:rsidR="00FB5F42" w:rsidRDefault="00AA7EF0" w:rsidP="00613DCD">
      <w:pPr>
        <w:pStyle w:val="MPnadpis2"/>
        <w:numPr>
          <w:ilvl w:val="1"/>
          <w:numId w:val="27"/>
        </w:numPr>
        <w:ind w:left="709" w:hanging="709"/>
      </w:pPr>
      <w:bookmarkStart w:id="164" w:name="_Toc256000104"/>
      <w:r>
        <w:t>Záložka Účetní období</w:t>
      </w:r>
      <w:bookmarkEnd w:id="164"/>
    </w:p>
    <w:p w14:paraId="5D500B55" w14:textId="77777777" w:rsidR="00FB5F42" w:rsidRDefault="00AA7EF0" w:rsidP="00FB5F42">
      <w:pPr>
        <w:jc w:val="both"/>
      </w:pPr>
      <w:r>
        <w:t>Záložku nevyplňujte, nerele</w:t>
      </w:r>
      <w:r>
        <w:t xml:space="preserve">vantní. V případě potřeby úpravy Účetního období použijte </w:t>
      </w:r>
      <w:proofErr w:type="spellStart"/>
      <w:r>
        <w:t>ŽoZ</w:t>
      </w:r>
      <w:proofErr w:type="spellEnd"/>
      <w:r>
        <w:t>.</w:t>
      </w:r>
    </w:p>
    <w:p w14:paraId="62CFB6FC" w14:textId="77777777" w:rsidR="00FB5F42" w:rsidRDefault="00FB5F42" w:rsidP="00FB5F42">
      <w:pPr>
        <w:jc w:val="both"/>
      </w:pPr>
    </w:p>
    <w:p w14:paraId="55ABCC18" w14:textId="77777777" w:rsidR="00FB5F42" w:rsidRDefault="00AA7EF0" w:rsidP="00613DCD">
      <w:pPr>
        <w:pStyle w:val="MPnadpis2"/>
        <w:numPr>
          <w:ilvl w:val="1"/>
          <w:numId w:val="27"/>
        </w:numPr>
        <w:ind w:left="709" w:hanging="709"/>
      </w:pPr>
      <w:bookmarkStart w:id="165" w:name="_Toc256000105"/>
      <w:r>
        <w:t>Záložka Veřejná podpora</w:t>
      </w:r>
      <w:bookmarkEnd w:id="165"/>
    </w:p>
    <w:p w14:paraId="3AC199CC" w14:textId="77777777" w:rsidR="00FB5F42" w:rsidRDefault="00AA7EF0" w:rsidP="00FB5F42">
      <w:pPr>
        <w:jc w:val="both"/>
      </w:pPr>
      <w:r>
        <w:t xml:space="preserve">Záložku nevyplňujte, nerelevantní. V případě potřeby úpravy Veřejné podpory použijte </w:t>
      </w:r>
      <w:proofErr w:type="spellStart"/>
      <w:r>
        <w:t>ŽoZ</w:t>
      </w:r>
      <w:proofErr w:type="spellEnd"/>
      <w:r>
        <w:t>.</w:t>
      </w:r>
    </w:p>
    <w:p w14:paraId="30360239" w14:textId="77777777" w:rsidR="00FB5F42" w:rsidRDefault="00FB5F42" w:rsidP="00FB5F42">
      <w:pPr>
        <w:jc w:val="both"/>
      </w:pPr>
    </w:p>
    <w:p w14:paraId="230019C1" w14:textId="77777777" w:rsidR="00FB5F42" w:rsidRDefault="00AA7EF0" w:rsidP="00FB5F42">
      <w:pPr>
        <w:pStyle w:val="MPnadpis2"/>
        <w:numPr>
          <w:ilvl w:val="1"/>
          <w:numId w:val="27"/>
        </w:numPr>
        <w:ind w:left="709" w:hanging="709"/>
      </w:pPr>
      <w:bookmarkStart w:id="166" w:name="_Toc256000106"/>
      <w:r>
        <w:t>Kontrola vyplnění zprávy o realizaci</w:t>
      </w:r>
      <w:bookmarkEnd w:id="166"/>
    </w:p>
    <w:p w14:paraId="55E8BACF" w14:textId="77777777" w:rsidR="00FB5F42" w:rsidRDefault="00AA7EF0" w:rsidP="00FB5F42">
      <w:pPr>
        <w:jc w:val="both"/>
      </w:pPr>
      <w:r>
        <w:t xml:space="preserve">Po vyplnění všech záložek týkajících se </w:t>
      </w:r>
      <w:r>
        <w:t>zprávy o realizaci můžete provést kontrolu údajů. Kontrola se spustí kliknutím na pole „</w:t>
      </w:r>
      <w:r w:rsidRPr="00FB5F42">
        <w:rPr>
          <w:i/>
          <w:iCs/>
        </w:rPr>
        <w:t>Kontrola</w:t>
      </w:r>
      <w:r>
        <w:t xml:space="preserve">“. </w:t>
      </w:r>
    </w:p>
    <w:p w14:paraId="5C536BCB" w14:textId="77777777" w:rsidR="00FB5F42" w:rsidRDefault="00AA7EF0" w:rsidP="00FB5F42">
      <w:pPr>
        <w:jc w:val="both"/>
      </w:pPr>
      <w:r>
        <w:t>Spuštěním tlačítka „Kontrola“ dojde ke kontrole vyplnění všech povinných polí ve zprávě o realizaci.</w:t>
      </w:r>
    </w:p>
    <w:p w14:paraId="075B275C" w14:textId="77777777" w:rsidR="00FB5F42" w:rsidRDefault="00AA7EF0" w:rsidP="00FB5F42">
      <w:pPr>
        <w:jc w:val="both"/>
      </w:pPr>
      <w:r>
        <w:t>Kontrola bude automaticky spuštěna i před samotnou fina</w:t>
      </w:r>
      <w:r>
        <w:t>lizací zprávy o realizaci.</w:t>
      </w:r>
    </w:p>
    <w:p w14:paraId="4F01BB61" w14:textId="77777777" w:rsidR="00FB5F42" w:rsidRDefault="00FB5F42" w:rsidP="00FB5F42">
      <w:pPr>
        <w:jc w:val="both"/>
      </w:pPr>
    </w:p>
    <w:p w14:paraId="107E529B" w14:textId="77777777" w:rsidR="00FB5F42" w:rsidRDefault="00AA7EF0" w:rsidP="00FB5F42">
      <w:pPr>
        <w:pStyle w:val="MPnadpis2"/>
        <w:numPr>
          <w:ilvl w:val="1"/>
          <w:numId w:val="27"/>
        </w:numPr>
        <w:ind w:left="709" w:hanging="709"/>
      </w:pPr>
      <w:bookmarkStart w:id="167" w:name="_Toc256000107"/>
      <w:r>
        <w:t>Finalizace zprávy o realizaci</w:t>
      </w:r>
      <w:bookmarkEnd w:id="167"/>
    </w:p>
    <w:p w14:paraId="5933BA08" w14:textId="77777777" w:rsidR="00FB5F42" w:rsidRDefault="00AA7EF0" w:rsidP="00FB5F42">
      <w:pPr>
        <w:jc w:val="both"/>
      </w:pPr>
      <w:r>
        <w:t>Pro finalizaci zprávy o realizaci stiskněte tlačítko „</w:t>
      </w:r>
      <w:r w:rsidRPr="00FB5F42">
        <w:rPr>
          <w:i/>
          <w:iCs/>
        </w:rPr>
        <w:t>Finalizace</w:t>
      </w:r>
      <w:r>
        <w:t>“ v levém panelu.</w:t>
      </w:r>
    </w:p>
    <w:p w14:paraId="3074A7D0" w14:textId="77777777" w:rsidR="00FB5F42" w:rsidRDefault="00FB5F42" w:rsidP="00FB5F42">
      <w:pPr>
        <w:jc w:val="both"/>
      </w:pPr>
    </w:p>
    <w:p w14:paraId="0656A76A" w14:textId="77777777" w:rsidR="00FB5F42" w:rsidRDefault="00AA7EF0" w:rsidP="00FB5F42">
      <w:pPr>
        <w:pStyle w:val="MPnadpis2"/>
        <w:numPr>
          <w:ilvl w:val="1"/>
          <w:numId w:val="27"/>
        </w:numPr>
        <w:ind w:left="709" w:hanging="709"/>
      </w:pPr>
      <w:bookmarkStart w:id="168" w:name="_Toc256000108"/>
      <w:r>
        <w:t>Podpis zprávy o realizaci</w:t>
      </w:r>
      <w:bookmarkEnd w:id="168"/>
    </w:p>
    <w:p w14:paraId="4561409C" w14:textId="77777777" w:rsidR="00FB5F42" w:rsidRDefault="00AA7EF0" w:rsidP="00FB5F42">
      <w:pPr>
        <w:jc w:val="both"/>
      </w:pPr>
      <w:r>
        <w:t xml:space="preserve">Podpis zprávy o realizaci probíhá prostřednictvím kvalifikovaného elektronického podpisu. Oprávněný uživatel k podepisování zprávy o realizaci byl vložen při zpracování žádosti o podporu. </w:t>
      </w:r>
    </w:p>
    <w:p w14:paraId="3EF875DE" w14:textId="77777777" w:rsidR="00FB5F42" w:rsidRDefault="00FB5F42" w:rsidP="00FB5F42">
      <w:pPr>
        <w:jc w:val="both"/>
      </w:pPr>
    </w:p>
    <w:p w14:paraId="5CCE8D47" w14:textId="77777777" w:rsidR="004005B6" w:rsidRPr="004005B6" w:rsidRDefault="00AA7EF0" w:rsidP="00FB5F42">
      <w:pPr>
        <w:jc w:val="both"/>
        <w:rPr>
          <w:b/>
          <w:bCs/>
        </w:rPr>
      </w:pPr>
      <w:r w:rsidRPr="004005B6">
        <w:rPr>
          <w:b/>
          <w:bCs/>
        </w:rPr>
        <w:t>POZOR:</w:t>
      </w:r>
    </w:p>
    <w:p w14:paraId="7B0ECF81" w14:textId="77777777" w:rsidR="00FB5F42" w:rsidRDefault="00AA7EF0" w:rsidP="00FB5F42">
      <w:pPr>
        <w:jc w:val="both"/>
        <w:rPr>
          <w:b/>
          <w:bCs/>
        </w:rPr>
      </w:pPr>
      <w:r w:rsidRPr="004005B6">
        <w:rPr>
          <w:b/>
          <w:bCs/>
        </w:rPr>
        <w:t xml:space="preserve">Pokud zprávu o realizaci podepíšete, nelze v ní již </w:t>
      </w:r>
      <w:r w:rsidRPr="004005B6">
        <w:rPr>
          <w:b/>
          <w:bCs/>
        </w:rPr>
        <w:t>provádět žádné změny.</w:t>
      </w:r>
      <w:r>
        <w:t xml:space="preserve"> </w:t>
      </w:r>
      <w:r w:rsidRPr="004005B6">
        <w:rPr>
          <w:b/>
          <w:bCs/>
        </w:rPr>
        <w:t>Finalizovat zprávu o realizaci je možné až po podepsání zjednodušené žádosti o platbu.</w:t>
      </w:r>
      <w:r>
        <w:t xml:space="preserve"> </w:t>
      </w:r>
      <w:r w:rsidRPr="004005B6">
        <w:rPr>
          <w:b/>
          <w:bCs/>
        </w:rPr>
        <w:t xml:space="preserve">V případě, že je na projektu nastaveno automatické podání, budou po podepsání Zprávy o realizace automaticky podány </w:t>
      </w:r>
      <w:proofErr w:type="spellStart"/>
      <w:r w:rsidRPr="004005B6">
        <w:rPr>
          <w:b/>
          <w:bCs/>
        </w:rPr>
        <w:t>ŽoP</w:t>
      </w:r>
      <w:proofErr w:type="spellEnd"/>
      <w:r w:rsidRPr="004005B6">
        <w:rPr>
          <w:b/>
          <w:bCs/>
        </w:rPr>
        <w:t xml:space="preserve"> i </w:t>
      </w:r>
      <w:proofErr w:type="spellStart"/>
      <w:r w:rsidRPr="004005B6">
        <w:rPr>
          <w:b/>
          <w:bCs/>
        </w:rPr>
        <w:t>ZoR</w:t>
      </w:r>
      <w:proofErr w:type="spellEnd"/>
      <w:r w:rsidRPr="004005B6">
        <w:rPr>
          <w:b/>
          <w:bCs/>
        </w:rPr>
        <w:t xml:space="preserve"> na manažera projektu.</w:t>
      </w:r>
      <w:r>
        <w:t xml:space="preserve"> </w:t>
      </w:r>
      <w:r w:rsidRPr="004005B6">
        <w:rPr>
          <w:b/>
          <w:bCs/>
        </w:rPr>
        <w:t xml:space="preserve">V případě, že je na projektu nastaveno ruční podání, je nutné </w:t>
      </w:r>
      <w:proofErr w:type="spellStart"/>
      <w:r w:rsidRPr="004005B6">
        <w:rPr>
          <w:b/>
          <w:bCs/>
        </w:rPr>
        <w:t>ZoR</w:t>
      </w:r>
      <w:proofErr w:type="spellEnd"/>
      <w:r w:rsidRPr="004005B6">
        <w:rPr>
          <w:b/>
          <w:bCs/>
        </w:rPr>
        <w:t xml:space="preserve"> podat tímto způsobem.</w:t>
      </w:r>
    </w:p>
    <w:p w14:paraId="023B8B97" w14:textId="77777777" w:rsidR="004005B6" w:rsidRDefault="004005B6" w:rsidP="00FB5F42">
      <w:pPr>
        <w:jc w:val="both"/>
      </w:pPr>
    </w:p>
    <w:p w14:paraId="4166DFEB" w14:textId="77777777" w:rsidR="004005B6" w:rsidRDefault="004005B6" w:rsidP="00FB5F42">
      <w:pPr>
        <w:jc w:val="both"/>
        <w:sectPr w:rsidR="004005B6">
          <w:pgSz w:w="11906" w:h="16838"/>
          <w:pgMar w:top="1417" w:right="1417" w:bottom="1417" w:left="1417" w:header="708" w:footer="708" w:gutter="0"/>
          <w:cols w:space="708"/>
          <w:docGrid w:linePitch="360"/>
        </w:sectPr>
      </w:pPr>
    </w:p>
    <w:p w14:paraId="22A91FD4" w14:textId="77777777" w:rsidR="004005B6" w:rsidRDefault="004005B6" w:rsidP="004005B6">
      <w:pPr>
        <w:rPr>
          <w:rFonts w:eastAsiaTheme="minorEastAsia"/>
          <w:color w:val="17365D" w:themeColor="text2" w:themeShade="BF"/>
          <w:sz w:val="32"/>
          <w:szCs w:val="32"/>
        </w:rPr>
      </w:pPr>
    </w:p>
    <w:p w14:paraId="4D36D03F" w14:textId="77777777" w:rsidR="004005B6" w:rsidRDefault="004005B6" w:rsidP="004005B6">
      <w:pPr>
        <w:rPr>
          <w:rFonts w:eastAsiaTheme="minorEastAsia"/>
          <w:color w:val="17365D" w:themeColor="text2" w:themeShade="BF"/>
          <w:sz w:val="32"/>
          <w:szCs w:val="32"/>
        </w:rPr>
      </w:pPr>
    </w:p>
    <w:p w14:paraId="4ADFDE9F" w14:textId="77777777" w:rsidR="004005B6" w:rsidRDefault="004005B6" w:rsidP="004005B6">
      <w:pPr>
        <w:rPr>
          <w:rFonts w:eastAsiaTheme="minorEastAsia"/>
          <w:color w:val="17365D" w:themeColor="text2" w:themeShade="BF"/>
          <w:sz w:val="32"/>
          <w:szCs w:val="32"/>
        </w:rPr>
      </w:pPr>
    </w:p>
    <w:p w14:paraId="096C5C85" w14:textId="77777777" w:rsidR="004005B6" w:rsidRDefault="004005B6" w:rsidP="004005B6">
      <w:pPr>
        <w:rPr>
          <w:rFonts w:eastAsiaTheme="minorEastAsia"/>
          <w:color w:val="17365D" w:themeColor="text2" w:themeShade="BF"/>
          <w:sz w:val="32"/>
          <w:szCs w:val="32"/>
        </w:rPr>
      </w:pPr>
    </w:p>
    <w:p w14:paraId="1D261D3B" w14:textId="77777777" w:rsidR="004005B6" w:rsidRDefault="004005B6" w:rsidP="004005B6">
      <w:pPr>
        <w:rPr>
          <w:rFonts w:eastAsiaTheme="minorEastAsia"/>
          <w:color w:val="17365D" w:themeColor="text2" w:themeShade="BF"/>
          <w:sz w:val="32"/>
          <w:szCs w:val="32"/>
        </w:rPr>
      </w:pPr>
    </w:p>
    <w:p w14:paraId="5A3C1BC7" w14:textId="77777777" w:rsidR="004005B6" w:rsidRDefault="004005B6" w:rsidP="004005B6">
      <w:pPr>
        <w:rPr>
          <w:rFonts w:eastAsiaTheme="minorEastAsia"/>
          <w:color w:val="17365D" w:themeColor="text2" w:themeShade="BF"/>
          <w:sz w:val="32"/>
          <w:szCs w:val="32"/>
        </w:rPr>
      </w:pPr>
    </w:p>
    <w:p w14:paraId="4F0275BD" w14:textId="77777777" w:rsidR="004005B6" w:rsidRDefault="004005B6" w:rsidP="004005B6">
      <w:pPr>
        <w:rPr>
          <w:rFonts w:eastAsiaTheme="minorEastAsia"/>
          <w:color w:val="17365D" w:themeColor="text2" w:themeShade="BF"/>
          <w:sz w:val="32"/>
          <w:szCs w:val="32"/>
        </w:rPr>
      </w:pPr>
    </w:p>
    <w:p w14:paraId="2C6BA256" w14:textId="77777777" w:rsidR="004005B6" w:rsidRDefault="004005B6" w:rsidP="004005B6">
      <w:pPr>
        <w:rPr>
          <w:rFonts w:eastAsiaTheme="minorEastAsia"/>
          <w:color w:val="17365D" w:themeColor="text2" w:themeShade="BF"/>
          <w:sz w:val="32"/>
          <w:szCs w:val="32"/>
        </w:rPr>
      </w:pPr>
    </w:p>
    <w:p w14:paraId="383F8C71" w14:textId="77777777" w:rsidR="004005B6" w:rsidRPr="0036426C" w:rsidRDefault="00AA7EF0" w:rsidP="004005B6">
      <w:pPr>
        <w:pStyle w:val="MPnadpis2"/>
        <w:ind w:left="0"/>
        <w:jc w:val="center"/>
      </w:pPr>
      <w:bookmarkStart w:id="169" w:name="_Toc256000109"/>
      <w:r w:rsidRPr="00FB2E74">
        <w:rPr>
          <w:sz w:val="48"/>
          <w:szCs w:val="40"/>
        </w:rPr>
        <w:t xml:space="preserve">Část </w:t>
      </w:r>
      <w:r>
        <w:rPr>
          <w:sz w:val="48"/>
          <w:szCs w:val="40"/>
        </w:rPr>
        <w:t>D</w:t>
      </w:r>
      <w:bookmarkEnd w:id="169"/>
    </w:p>
    <w:p w14:paraId="78FBA4A9" w14:textId="77777777" w:rsidR="004005B6" w:rsidRPr="0080682A" w:rsidRDefault="00AA7EF0" w:rsidP="004005B6">
      <w:pPr>
        <w:pStyle w:val="MPnadpis2"/>
        <w:ind w:left="0"/>
        <w:jc w:val="center"/>
        <w:rPr>
          <w:rFonts w:eastAsiaTheme="minorEastAsia"/>
          <w:sz w:val="52"/>
          <w:szCs w:val="52"/>
        </w:rPr>
      </w:pPr>
      <w:bookmarkStart w:id="170" w:name="_Toc256000110"/>
      <w:r w:rsidRPr="0080682A">
        <w:rPr>
          <w:sz w:val="36"/>
          <w:szCs w:val="28"/>
        </w:rPr>
        <w:t xml:space="preserve">POSTUP </w:t>
      </w:r>
      <w:r>
        <w:rPr>
          <w:sz w:val="36"/>
          <w:szCs w:val="28"/>
        </w:rPr>
        <w:t>ZADÁVÁNÍ ŽÁDOSTI O ZMĚNU</w:t>
      </w:r>
      <w:r w:rsidRPr="0080682A">
        <w:rPr>
          <w:sz w:val="36"/>
          <w:szCs w:val="28"/>
        </w:rPr>
        <w:t xml:space="preserve"> V MS2014+</w:t>
      </w:r>
      <w:bookmarkEnd w:id="170"/>
    </w:p>
    <w:p w14:paraId="68E8F0E3" w14:textId="77777777" w:rsidR="004005B6" w:rsidRDefault="004005B6" w:rsidP="004005B6">
      <w:pPr>
        <w:rPr>
          <w:rFonts w:eastAsiaTheme="minorEastAsia"/>
          <w:color w:val="17365D" w:themeColor="text2" w:themeShade="BF"/>
          <w:sz w:val="32"/>
          <w:szCs w:val="32"/>
        </w:rPr>
      </w:pPr>
    </w:p>
    <w:p w14:paraId="4B6E1A4B" w14:textId="77777777" w:rsidR="004005B6" w:rsidRDefault="00AA7EF0" w:rsidP="004005B6">
      <w:pPr>
        <w:pStyle w:val="MPnadpis1"/>
        <w:numPr>
          <w:ilvl w:val="0"/>
          <w:numId w:val="29"/>
        </w:numPr>
        <w:ind w:left="425" w:hanging="425"/>
      </w:pPr>
      <w:bookmarkStart w:id="171" w:name="_Toc256000111"/>
      <w:r>
        <w:lastRenderedPageBreak/>
        <w:t>Změny v projektu</w:t>
      </w:r>
      <w:bookmarkEnd w:id="171"/>
    </w:p>
    <w:p w14:paraId="59F38350" w14:textId="77777777" w:rsidR="004005B6" w:rsidRDefault="00AA7EF0" w:rsidP="004005B6">
      <w:pPr>
        <w:spacing w:after="120"/>
        <w:jc w:val="both"/>
      </w:pPr>
      <w:r>
        <w:t xml:space="preserve">Změny v projektech jsou řešeny změnovým řízením v MS2014+ zpracováním </w:t>
      </w:r>
      <w:r>
        <w:t>Žádosti o změnu (dále jen „</w:t>
      </w:r>
      <w:proofErr w:type="spellStart"/>
      <w:r>
        <w:t>ŽoZ</w:t>
      </w:r>
      <w:proofErr w:type="spellEnd"/>
      <w:r>
        <w:t>“). Změnové řízení může být zahájeno:</w:t>
      </w:r>
    </w:p>
    <w:p w14:paraId="6E018C9F" w14:textId="77777777" w:rsidR="004005B6" w:rsidRDefault="00AA7EF0" w:rsidP="004005B6">
      <w:pPr>
        <w:pStyle w:val="Odstavecseseznamem"/>
        <w:numPr>
          <w:ilvl w:val="2"/>
          <w:numId w:val="14"/>
        </w:numPr>
        <w:spacing w:after="60"/>
        <w:ind w:left="567" w:hanging="357"/>
        <w:jc w:val="both"/>
      </w:pPr>
      <w:r>
        <w:t xml:space="preserve">před </w:t>
      </w:r>
      <w:r w:rsidRPr="00003C64">
        <w:t>schválením</w:t>
      </w:r>
      <w:r>
        <w:t xml:space="preserve"> právního aktu, kdy dochází ke změnám na žádosti o podporu, </w:t>
      </w:r>
    </w:p>
    <w:p w14:paraId="4C7C9391" w14:textId="77777777" w:rsidR="004005B6" w:rsidRDefault="00AA7EF0" w:rsidP="004005B6">
      <w:pPr>
        <w:pStyle w:val="Odstavecseseznamem"/>
        <w:numPr>
          <w:ilvl w:val="2"/>
          <w:numId w:val="14"/>
        </w:numPr>
        <w:spacing w:after="60"/>
        <w:ind w:left="567" w:hanging="357"/>
        <w:jc w:val="both"/>
      </w:pPr>
      <w:r w:rsidRPr="00003C64">
        <w:t>po schválení právního aktu, kdy změna v projektu může vyvolat změnu právního aktu</w:t>
      </w:r>
      <w:r>
        <w:t>,</w:t>
      </w:r>
    </w:p>
    <w:p w14:paraId="6235F96A" w14:textId="77777777" w:rsidR="004005B6" w:rsidRDefault="00AA7EF0" w:rsidP="00003C64">
      <w:pPr>
        <w:pStyle w:val="Odstavecseseznamem"/>
        <w:numPr>
          <w:ilvl w:val="2"/>
          <w:numId w:val="14"/>
        </w:numPr>
        <w:spacing w:after="360"/>
        <w:ind w:left="567" w:hanging="357"/>
        <w:contextualSpacing w:val="0"/>
        <w:jc w:val="both"/>
      </w:pPr>
      <w:r w:rsidRPr="00003C64">
        <w:t>v době</w:t>
      </w:r>
      <w:r>
        <w:t xml:space="preserve"> udržitelnosti projektu</w:t>
      </w:r>
      <w:r>
        <w:t>.</w:t>
      </w:r>
    </w:p>
    <w:p w14:paraId="4BAE4C3F" w14:textId="77777777" w:rsidR="004005B6" w:rsidRDefault="00AA7EF0" w:rsidP="004005B6">
      <w:pPr>
        <w:jc w:val="both"/>
      </w:pPr>
      <w:r w:rsidRPr="00003C64">
        <w:rPr>
          <w:b/>
          <w:bCs/>
          <w:u w:val="single"/>
        </w:rPr>
        <w:t>Změny jsou do dat žádosti/projektu promítnuty až po schválení Žádosti o změnu ze strany manažera projektu</w:t>
      </w:r>
      <w:r>
        <w:t>.</w:t>
      </w:r>
    </w:p>
    <w:p w14:paraId="78AFE693" w14:textId="77777777" w:rsidR="00003C64" w:rsidRDefault="00AA7EF0" w:rsidP="00530D32">
      <w:pPr>
        <w:pStyle w:val="MPnadpis1"/>
        <w:numPr>
          <w:ilvl w:val="0"/>
          <w:numId w:val="29"/>
        </w:numPr>
        <w:ind w:left="425" w:hanging="425"/>
      </w:pPr>
      <w:bookmarkStart w:id="172" w:name="_Toc256000112"/>
      <w:r>
        <w:lastRenderedPageBreak/>
        <w:t>Postup založení žádosti o změnu</w:t>
      </w:r>
      <w:bookmarkEnd w:id="172"/>
    </w:p>
    <w:p w14:paraId="0F2D7F81" w14:textId="77777777" w:rsidR="009768AA" w:rsidRDefault="00AA7EF0" w:rsidP="009768AA">
      <w:pPr>
        <w:pStyle w:val="Odstavecseseznamem"/>
        <w:numPr>
          <w:ilvl w:val="0"/>
          <w:numId w:val="30"/>
        </w:numPr>
        <w:spacing w:after="240"/>
        <w:ind w:left="567" w:hanging="425"/>
        <w:contextualSpacing w:val="0"/>
        <w:jc w:val="both"/>
      </w:pPr>
      <w:r>
        <w:t>Otevřete si projekt z „</w:t>
      </w:r>
      <w:r w:rsidRPr="009768AA">
        <w:rPr>
          <w:i/>
          <w:iCs/>
        </w:rPr>
        <w:t>Moje projekty</w:t>
      </w:r>
      <w:r>
        <w:t>“ a stiskněte „</w:t>
      </w:r>
      <w:r w:rsidRPr="009768AA">
        <w:rPr>
          <w:i/>
          <w:iCs/>
        </w:rPr>
        <w:t>Žádost o změnu</w:t>
      </w:r>
      <w:r>
        <w:t>“.</w:t>
      </w:r>
    </w:p>
    <w:p w14:paraId="5F813321" w14:textId="77777777" w:rsidR="009768AA" w:rsidRDefault="00AA7EF0" w:rsidP="009768AA">
      <w:pPr>
        <w:pStyle w:val="Odstavecseseznamem"/>
        <w:ind w:left="567"/>
        <w:contextualSpacing w:val="0"/>
        <w:jc w:val="both"/>
      </w:pPr>
      <w:r w:rsidRPr="00D57003">
        <w:rPr>
          <w:noProof/>
          <w:lang w:eastAsia="cs-CZ"/>
        </w:rPr>
        <w:drawing>
          <wp:inline distT="0" distB="0" distL="0" distR="0" wp14:anchorId="6F5B9909" wp14:editId="280AF0A6">
            <wp:extent cx="2817408" cy="2709496"/>
            <wp:effectExtent l="0" t="0" r="2540" b="0"/>
            <wp:docPr id="1994426601" name="Obrázek 12"/>
            <wp:cNvGraphicFramePr/>
            <a:graphic xmlns:a="http://schemas.openxmlformats.org/drawingml/2006/main">
              <a:graphicData uri="http://schemas.openxmlformats.org/drawingml/2006/picture">
                <pic:pic xmlns:pic="http://schemas.openxmlformats.org/drawingml/2006/picture">
                  <pic:nvPicPr>
                    <pic:cNvPr id="1885434305" name="Obrázek 12"/>
                    <pic:cNvPicPr/>
                  </pic:nvPicPr>
                  <pic:blipFill>
                    <a:blip r:embed="rId233"/>
                    <a:srcRect l="9260" t="24706" r="57008" b="19706"/>
                    <a:stretch>
                      <a:fillRect/>
                    </a:stretch>
                  </pic:blipFill>
                  <pic:spPr bwMode="auto">
                    <a:xfrm>
                      <a:off x="0" y="0"/>
                      <a:ext cx="2817408" cy="2709496"/>
                    </a:xfrm>
                    <a:prstGeom prst="rect">
                      <a:avLst/>
                    </a:prstGeom>
                    <a:ln>
                      <a:noFill/>
                    </a:ln>
                    <a:extLst>
                      <a:ext uri="{53640926-AAD7-44D8-BBD7-CCE9431645EC}">
                        <a14:shadowObscured xmlns:a14="http://schemas.microsoft.com/office/drawing/2010/main"/>
                      </a:ext>
                    </a:extLst>
                  </pic:spPr>
                </pic:pic>
              </a:graphicData>
            </a:graphic>
          </wp:inline>
        </w:drawing>
      </w:r>
    </w:p>
    <w:p w14:paraId="7A936CD3" w14:textId="77777777" w:rsidR="009768AA" w:rsidRDefault="009768AA" w:rsidP="009768AA">
      <w:pPr>
        <w:pStyle w:val="Odstavecseseznamem"/>
        <w:ind w:left="567"/>
        <w:contextualSpacing w:val="0"/>
        <w:jc w:val="both"/>
      </w:pPr>
    </w:p>
    <w:p w14:paraId="04C2D3D1" w14:textId="77777777" w:rsidR="009768AA" w:rsidRDefault="00AA7EF0" w:rsidP="009768AA">
      <w:pPr>
        <w:pStyle w:val="Odstavecseseznamem"/>
        <w:ind w:left="567"/>
        <w:contextualSpacing w:val="0"/>
        <w:jc w:val="both"/>
      </w:pPr>
      <w:r>
        <w:rPr>
          <w:noProof/>
          <w:lang w:eastAsia="cs-CZ"/>
        </w:rPr>
        <w:drawing>
          <wp:inline distT="0" distB="0" distL="0" distR="0" wp14:anchorId="46BEC5E1" wp14:editId="1FBA1DB6">
            <wp:extent cx="2157730" cy="104775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63457" name="Picture 2"/>
                    <pic:cNvPicPr>
                      <a:picLocks noChangeAspect="1" noChangeArrowheads="1"/>
                    </pic:cNvPicPr>
                  </pic:nvPicPr>
                  <pic:blipFill>
                    <a:blip r:embed="rId234">
                      <a:extLst>
                        <a:ext uri="{28A0092B-C50C-407E-A947-70E740481C1C}">
                          <a14:useLocalDpi xmlns:a14="http://schemas.microsoft.com/office/drawing/2010/main" val="0"/>
                        </a:ext>
                      </a:extLst>
                    </a:blip>
                    <a:stretch>
                      <a:fillRect/>
                    </a:stretch>
                  </pic:blipFill>
                  <pic:spPr bwMode="auto">
                    <a:xfrm>
                      <a:off x="0" y="0"/>
                      <a:ext cx="2157730" cy="1047750"/>
                    </a:xfrm>
                    <a:prstGeom prst="rect">
                      <a:avLst/>
                    </a:prstGeom>
                    <a:noFill/>
                    <a:ln>
                      <a:noFill/>
                    </a:ln>
                  </pic:spPr>
                </pic:pic>
              </a:graphicData>
            </a:graphic>
          </wp:inline>
        </w:drawing>
      </w:r>
    </w:p>
    <w:p w14:paraId="4144A176" w14:textId="77777777" w:rsidR="009768AA" w:rsidRDefault="009768AA" w:rsidP="009768AA">
      <w:pPr>
        <w:pStyle w:val="Odstavecseseznamem"/>
        <w:ind w:left="567"/>
        <w:contextualSpacing w:val="0"/>
        <w:jc w:val="both"/>
      </w:pPr>
    </w:p>
    <w:p w14:paraId="00F30FFA" w14:textId="77777777" w:rsidR="009768AA" w:rsidRDefault="00AA7EF0" w:rsidP="009768AA">
      <w:pPr>
        <w:pStyle w:val="Odstavecseseznamem"/>
        <w:numPr>
          <w:ilvl w:val="0"/>
          <w:numId w:val="30"/>
        </w:numPr>
        <w:ind w:left="567" w:hanging="425"/>
        <w:contextualSpacing w:val="0"/>
        <w:jc w:val="both"/>
      </w:pPr>
      <w:r>
        <w:t>Klikněte na „</w:t>
      </w:r>
      <w:r w:rsidRPr="009768AA">
        <w:rPr>
          <w:i/>
          <w:iCs/>
        </w:rPr>
        <w:t>Vytvořit žádost o změnu</w:t>
      </w:r>
      <w:r>
        <w:t>“.</w:t>
      </w:r>
    </w:p>
    <w:p w14:paraId="07B890B6" w14:textId="77777777" w:rsidR="009768AA" w:rsidRDefault="00AA7EF0" w:rsidP="009768AA">
      <w:pPr>
        <w:pStyle w:val="Odstavecseseznamem"/>
        <w:numPr>
          <w:ilvl w:val="0"/>
          <w:numId w:val="30"/>
        </w:numPr>
        <w:spacing w:after="240"/>
        <w:ind w:left="567" w:hanging="425"/>
        <w:contextualSpacing w:val="0"/>
        <w:jc w:val="both"/>
      </w:pPr>
      <w:r>
        <w:t>Vytvořený záznam žádosti o změnu ve stavu „</w:t>
      </w:r>
      <w:r w:rsidRPr="009768AA">
        <w:rPr>
          <w:i/>
          <w:iCs/>
        </w:rPr>
        <w:t>Rozpracována</w:t>
      </w:r>
      <w:r>
        <w:t>“ rozklikněte</w:t>
      </w:r>
    </w:p>
    <w:p w14:paraId="4E945402" w14:textId="77777777" w:rsidR="009768AA" w:rsidRDefault="00AA7EF0" w:rsidP="009768AA">
      <w:pPr>
        <w:pStyle w:val="Odstavecseseznamem"/>
        <w:ind w:left="567"/>
        <w:contextualSpacing w:val="0"/>
        <w:jc w:val="both"/>
      </w:pPr>
      <w:r w:rsidRPr="00D57003">
        <w:rPr>
          <w:noProof/>
          <w:lang w:eastAsia="cs-CZ"/>
        </w:rPr>
        <w:drawing>
          <wp:inline distT="0" distB="0" distL="0" distR="0" wp14:anchorId="421281D8" wp14:editId="5B0C142F">
            <wp:extent cx="5177790" cy="1485900"/>
            <wp:effectExtent l="0" t="0" r="3810" b="0"/>
            <wp:docPr id="95" name="Obrázek 8"/>
            <wp:cNvGraphicFramePr/>
            <a:graphic xmlns:a="http://schemas.openxmlformats.org/drawingml/2006/main">
              <a:graphicData uri="http://schemas.openxmlformats.org/drawingml/2006/picture">
                <pic:pic xmlns:pic="http://schemas.openxmlformats.org/drawingml/2006/picture">
                  <pic:nvPicPr>
                    <pic:cNvPr id="689546739" name="Obrázek 8"/>
                    <pic:cNvPicPr/>
                  </pic:nvPicPr>
                  <pic:blipFill>
                    <a:blip r:embed="rId235"/>
                    <a:srcRect l="7771" t="30294" r="17821" b="32628"/>
                    <a:stretch>
                      <a:fillRect/>
                    </a:stretch>
                  </pic:blipFill>
                  <pic:spPr bwMode="auto">
                    <a:xfrm>
                      <a:off x="0" y="0"/>
                      <a:ext cx="5177790" cy="1485900"/>
                    </a:xfrm>
                    <a:prstGeom prst="rect">
                      <a:avLst/>
                    </a:prstGeom>
                    <a:ln>
                      <a:noFill/>
                    </a:ln>
                    <a:extLst>
                      <a:ext uri="{53640926-AAD7-44D8-BBD7-CCE9431645EC}">
                        <a14:shadowObscured xmlns:a14="http://schemas.microsoft.com/office/drawing/2010/main"/>
                      </a:ext>
                    </a:extLst>
                  </pic:spPr>
                </pic:pic>
              </a:graphicData>
            </a:graphic>
          </wp:inline>
        </w:drawing>
      </w:r>
    </w:p>
    <w:p w14:paraId="2B67B76B" w14:textId="77777777" w:rsidR="009768AA" w:rsidRDefault="009768AA" w:rsidP="009768AA">
      <w:pPr>
        <w:pStyle w:val="Odstavecseseznamem"/>
        <w:ind w:left="567"/>
        <w:contextualSpacing w:val="0"/>
        <w:jc w:val="both"/>
      </w:pPr>
    </w:p>
    <w:p w14:paraId="44F44835" w14:textId="77777777" w:rsidR="009768AA" w:rsidRDefault="00AA7EF0" w:rsidP="009768AA">
      <w:pPr>
        <w:pStyle w:val="Odstavecseseznamem"/>
        <w:numPr>
          <w:ilvl w:val="0"/>
          <w:numId w:val="30"/>
        </w:numPr>
        <w:spacing w:after="240"/>
        <w:ind w:left="567" w:hanging="425"/>
        <w:contextualSpacing w:val="0"/>
        <w:jc w:val="both"/>
      </w:pPr>
      <w:r w:rsidRPr="009768AA">
        <w:lastRenderedPageBreak/>
        <w:t>V žádosti o změnu přejděte na záložku „</w:t>
      </w:r>
      <w:r w:rsidRPr="009768AA">
        <w:rPr>
          <w:i/>
          <w:iCs/>
        </w:rPr>
        <w:t>Žádost o změnu</w:t>
      </w:r>
      <w:r w:rsidRPr="009768AA">
        <w:t>“, kde vyplňte pole „</w:t>
      </w:r>
      <w:r w:rsidRPr="009768AA">
        <w:rPr>
          <w:i/>
          <w:iCs/>
        </w:rPr>
        <w:t xml:space="preserve">Odůvodnění </w:t>
      </w:r>
      <w:proofErr w:type="spellStart"/>
      <w:r w:rsidRPr="009768AA">
        <w:rPr>
          <w:i/>
          <w:iCs/>
        </w:rPr>
        <w:t>ŽoZ</w:t>
      </w:r>
      <w:proofErr w:type="spellEnd"/>
      <w:r w:rsidRPr="009768AA">
        <w:t>“</w:t>
      </w:r>
      <w:r>
        <w:t>.</w:t>
      </w:r>
    </w:p>
    <w:p w14:paraId="6A82E5E7" w14:textId="77777777" w:rsidR="009768AA" w:rsidRPr="009768AA" w:rsidRDefault="00AA7EF0" w:rsidP="009768AA">
      <w:pPr>
        <w:ind w:left="567"/>
        <w:jc w:val="both"/>
        <w:rPr>
          <w:b/>
          <w:bCs/>
        </w:rPr>
      </w:pPr>
      <w:r w:rsidRPr="009768AA">
        <w:rPr>
          <w:b/>
          <w:bCs/>
        </w:rPr>
        <w:t xml:space="preserve">Odůvodnění </w:t>
      </w:r>
      <w:proofErr w:type="spellStart"/>
      <w:r w:rsidRPr="009768AA">
        <w:rPr>
          <w:b/>
          <w:bCs/>
        </w:rPr>
        <w:t>ŽoZ</w:t>
      </w:r>
      <w:proofErr w:type="spellEnd"/>
    </w:p>
    <w:p w14:paraId="3ABAC827" w14:textId="77777777" w:rsidR="009768AA" w:rsidRDefault="00AA7EF0" w:rsidP="009768AA">
      <w:pPr>
        <w:spacing w:after="240"/>
        <w:ind w:left="567"/>
        <w:jc w:val="both"/>
      </w:pPr>
      <w:r w:rsidRPr="009768AA">
        <w:t xml:space="preserve">Vyplňte podrobný popis, čeho se změna/změny týkají. Např. u změny </w:t>
      </w:r>
      <w:r w:rsidRPr="009768AA">
        <w:t>rozpočtu podrobně popsat, které položky se mění a kam se finanční částky přesouvají, na základě čeho se mění atd.</w:t>
      </w:r>
    </w:p>
    <w:p w14:paraId="2A9D55F6" w14:textId="77777777" w:rsidR="009768AA" w:rsidRDefault="00AA7EF0" w:rsidP="009768AA">
      <w:pPr>
        <w:ind w:left="567"/>
        <w:jc w:val="both"/>
      </w:pPr>
      <w:r>
        <w:rPr>
          <w:rFonts w:asciiTheme="majorHAnsi" w:hAnsiTheme="majorHAnsi" w:cs="Arial"/>
          <w:noProof/>
          <w:sz w:val="24"/>
          <w:szCs w:val="20"/>
          <w:lang w:eastAsia="cs-CZ"/>
        </w:rPr>
        <mc:AlternateContent>
          <mc:Choice Requires="wpg">
            <w:drawing>
              <wp:inline distT="0" distB="0" distL="0" distR="0" wp14:anchorId="796F2B4F" wp14:editId="38DD668B">
                <wp:extent cx="5343525" cy="2952750"/>
                <wp:effectExtent l="0" t="0" r="9525" b="0"/>
                <wp:docPr id="97" name="Skupina 97"/>
                <wp:cNvGraphicFramePr/>
                <a:graphic xmlns:a="http://schemas.openxmlformats.org/drawingml/2006/main">
                  <a:graphicData uri="http://schemas.microsoft.com/office/word/2010/wordprocessingGroup">
                    <wpg:wgp>
                      <wpg:cNvGrpSpPr/>
                      <wpg:grpSpPr>
                        <a:xfrm>
                          <a:off x="0" y="0"/>
                          <a:ext cx="5343525" cy="2952750"/>
                          <a:chOff x="0" y="0"/>
                          <a:chExt cx="5760720" cy="3108325"/>
                        </a:xfrm>
                      </wpg:grpSpPr>
                      <pic:pic xmlns:pic="http://schemas.openxmlformats.org/drawingml/2006/picture">
                        <pic:nvPicPr>
                          <pic:cNvPr id="98" name="Obrázek 98"/>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5760720" cy="3108325"/>
                          </a:xfrm>
                          <a:prstGeom prst="rect">
                            <a:avLst/>
                          </a:prstGeom>
                        </pic:spPr>
                      </pic:pic>
                      <wps:wsp>
                        <wps:cNvPr id="101" name="Obdélník 101"/>
                        <wps:cNvSpPr/>
                        <wps:spPr>
                          <a:xfrm>
                            <a:off x="85725" y="2009775"/>
                            <a:ext cx="5610225" cy="466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97" o:spid="_x0000_i1156" style="width:420.75pt;height:232.5pt;mso-position-horizontal-relative:char;mso-position-vertical-relative:line" coordsize="57607,31083">
                <v:shape id="Obrázek 98" o:spid="_x0000_s1157" type="#_x0000_t75" style="width:57607;height:31083;mso-wrap-style:square;position:absolute;visibility:visible">
                  <v:imagedata r:id="rId237" o:title=""/>
                </v:shape>
                <v:rect id="Obdélník 101" o:spid="_x0000_s1158" style="width:56102;height:4668;left:857;mso-wrap-style:square;position:absolute;top:20097;visibility:visible;v-text-anchor:middle" filled="f" strokecolor="red" strokeweight="3pt"/>
                <w10:wrap type="none"/>
                <w10:anchorlock/>
              </v:group>
            </w:pict>
          </mc:Fallback>
        </mc:AlternateContent>
      </w:r>
    </w:p>
    <w:p w14:paraId="70F79761" w14:textId="77777777" w:rsidR="009768AA" w:rsidRDefault="009768AA" w:rsidP="009768AA">
      <w:pPr>
        <w:ind w:left="567"/>
        <w:jc w:val="both"/>
      </w:pPr>
    </w:p>
    <w:p w14:paraId="65775C59" w14:textId="77777777" w:rsidR="009768AA" w:rsidRDefault="00AA7EF0" w:rsidP="009768AA">
      <w:pPr>
        <w:spacing w:after="240"/>
        <w:ind w:left="567"/>
        <w:jc w:val="both"/>
      </w:pPr>
      <w:r w:rsidRPr="009768AA">
        <w:t xml:space="preserve">V případě, že se odůvodnění do textového pole nevejde, nahrajte odůvodnění na záložku Dokumenty pro </w:t>
      </w:r>
      <w:proofErr w:type="spellStart"/>
      <w:r w:rsidRPr="009768AA">
        <w:t>ŽoZ</w:t>
      </w:r>
      <w:proofErr w:type="spellEnd"/>
      <w:r w:rsidRPr="009768AA">
        <w:t>. Do odůvodnění poté uveďte, že je o</w:t>
      </w:r>
      <w:r w:rsidRPr="009768AA">
        <w:t xml:space="preserve">důvodnění v dokumentech pro </w:t>
      </w:r>
      <w:proofErr w:type="spellStart"/>
      <w:r w:rsidRPr="009768AA">
        <w:t>ŽoZ</w:t>
      </w:r>
      <w:proofErr w:type="spellEnd"/>
      <w:r w:rsidRPr="009768AA">
        <w:t>.</w:t>
      </w:r>
    </w:p>
    <w:p w14:paraId="2F1EA2C4" w14:textId="77777777" w:rsidR="009768AA" w:rsidRDefault="00AA7EF0" w:rsidP="009768AA">
      <w:pPr>
        <w:ind w:left="567"/>
        <w:jc w:val="both"/>
      </w:pPr>
      <w:r>
        <w:rPr>
          <w:noProof/>
          <w:lang w:eastAsia="cs-CZ"/>
        </w:rPr>
        <w:drawing>
          <wp:inline distT="0" distB="0" distL="0" distR="0" wp14:anchorId="20B3AB41" wp14:editId="27BD9E67">
            <wp:extent cx="1952625" cy="1428750"/>
            <wp:effectExtent l="0" t="0" r="9525" b="0"/>
            <wp:docPr id="102" name="Obrázek 102"/>
            <wp:cNvGraphicFramePr/>
            <a:graphic xmlns:a="http://schemas.openxmlformats.org/drawingml/2006/main">
              <a:graphicData uri="http://schemas.openxmlformats.org/drawingml/2006/picture">
                <pic:pic xmlns:pic="http://schemas.openxmlformats.org/drawingml/2006/picture">
                  <pic:nvPicPr>
                    <pic:cNvPr id="259379310" name="Obrázek 25"/>
                    <pic:cNvPicPr/>
                  </pic:nvPicPr>
                  <pic:blipFill>
                    <a:blip r:embed="rId238">
                      <a:extLst>
                        <a:ext uri="{28A0092B-C50C-407E-A947-70E740481C1C}">
                          <a14:useLocalDpi xmlns:a14="http://schemas.microsoft.com/office/drawing/2010/main" val="0"/>
                        </a:ext>
                      </a:extLst>
                    </a:blip>
                    <a:stretch>
                      <a:fillRect/>
                    </a:stretch>
                  </pic:blipFill>
                  <pic:spPr>
                    <a:xfrm>
                      <a:off x="0" y="0"/>
                      <a:ext cx="1952625" cy="1428750"/>
                    </a:xfrm>
                    <a:prstGeom prst="rect">
                      <a:avLst/>
                    </a:prstGeom>
                  </pic:spPr>
                </pic:pic>
              </a:graphicData>
            </a:graphic>
          </wp:inline>
        </w:drawing>
      </w:r>
    </w:p>
    <w:p w14:paraId="45570A47" w14:textId="77777777" w:rsidR="009768AA" w:rsidRDefault="009768AA" w:rsidP="009768AA">
      <w:pPr>
        <w:ind w:left="567"/>
        <w:jc w:val="both"/>
      </w:pPr>
    </w:p>
    <w:p w14:paraId="37320DCD" w14:textId="77777777" w:rsidR="009768AA" w:rsidRDefault="00AA7EF0" w:rsidP="009768AA">
      <w:pPr>
        <w:ind w:left="567"/>
        <w:jc w:val="both"/>
      </w:pPr>
      <w:r w:rsidRPr="009768AA">
        <w:rPr>
          <w:b/>
          <w:bCs/>
        </w:rPr>
        <w:t>Datum účinnosti změny</w:t>
      </w:r>
      <w:r>
        <w:t xml:space="preserve"> – NEVYPLŇUJTE</w:t>
      </w:r>
    </w:p>
    <w:p w14:paraId="16483A4E" w14:textId="77777777" w:rsidR="009768AA" w:rsidRDefault="009768AA" w:rsidP="009768AA">
      <w:pPr>
        <w:ind w:left="567"/>
        <w:jc w:val="both"/>
      </w:pPr>
    </w:p>
    <w:p w14:paraId="6BF18B17" w14:textId="77777777" w:rsidR="009768AA" w:rsidRPr="009768AA" w:rsidRDefault="00AA7EF0" w:rsidP="009768AA">
      <w:pPr>
        <w:ind w:left="567"/>
        <w:jc w:val="both"/>
        <w:rPr>
          <w:b/>
          <w:bCs/>
        </w:rPr>
      </w:pPr>
      <w:r w:rsidRPr="009768AA">
        <w:rPr>
          <w:b/>
          <w:bCs/>
        </w:rPr>
        <w:lastRenderedPageBreak/>
        <w:t>Typ závažnosti změny</w:t>
      </w:r>
    </w:p>
    <w:p w14:paraId="2C71D982" w14:textId="77777777" w:rsidR="009768AA" w:rsidRDefault="00AA7EF0" w:rsidP="009768AA">
      <w:pPr>
        <w:ind w:left="567"/>
        <w:jc w:val="both"/>
      </w:pPr>
      <w:r>
        <w:t>Vyplní se automaticky poté, co jsou zvoleny obrazovky přes tlačítko „</w:t>
      </w:r>
      <w:r w:rsidRPr="009768AA">
        <w:rPr>
          <w:i/>
          <w:iCs/>
        </w:rPr>
        <w:t>Výběr obrazovek pro vykázání změn</w:t>
      </w:r>
      <w:r>
        <w:t>“.</w:t>
      </w:r>
    </w:p>
    <w:p w14:paraId="26B21649" w14:textId="77777777" w:rsidR="009768AA" w:rsidRDefault="00AA7EF0" w:rsidP="009768AA">
      <w:pPr>
        <w:spacing w:after="360"/>
        <w:ind w:left="567"/>
        <w:jc w:val="both"/>
      </w:pPr>
      <w:r>
        <w:t>Po editaci záložky „</w:t>
      </w:r>
      <w:r w:rsidRPr="009768AA">
        <w:rPr>
          <w:i/>
          <w:iCs/>
        </w:rPr>
        <w:t>Žádost o změnu</w:t>
      </w:r>
      <w:r>
        <w:t>“ je před opuštěním obr</w:t>
      </w:r>
      <w:r>
        <w:t>azovky nutné stisknout tlačítko „</w:t>
      </w:r>
      <w:proofErr w:type="spellStart"/>
      <w:r w:rsidRPr="009768AA">
        <w:rPr>
          <w:i/>
          <w:iCs/>
        </w:rPr>
        <w:t>UIožit</w:t>
      </w:r>
      <w:proofErr w:type="spellEnd"/>
      <w:r w:rsidRPr="009768AA">
        <w:rPr>
          <w:i/>
          <w:iCs/>
        </w:rPr>
        <w:t xml:space="preserve"> vše</w:t>
      </w:r>
      <w:r>
        <w:t>“</w:t>
      </w:r>
    </w:p>
    <w:p w14:paraId="190DC1FE" w14:textId="77777777" w:rsidR="009768AA" w:rsidRDefault="00AA7EF0" w:rsidP="009768AA">
      <w:pPr>
        <w:pStyle w:val="Odstavecseseznamem"/>
        <w:numPr>
          <w:ilvl w:val="0"/>
          <w:numId w:val="30"/>
        </w:numPr>
        <w:spacing w:after="240"/>
        <w:ind w:left="567" w:hanging="425"/>
        <w:contextualSpacing w:val="0"/>
        <w:jc w:val="both"/>
      </w:pPr>
      <w:r>
        <w:t>Výběr obrazovek žádosti o změnu</w:t>
      </w:r>
    </w:p>
    <w:p w14:paraId="3FD7EE16" w14:textId="77777777" w:rsidR="009768AA" w:rsidRDefault="00AA7EF0" w:rsidP="00FE7919">
      <w:pPr>
        <w:spacing w:after="240"/>
        <w:ind w:left="567"/>
        <w:jc w:val="both"/>
      </w:pPr>
      <w:r>
        <w:t>Obrazovky týkající se dané žádosti o změnu si vyberete po stisku tlačítka „</w:t>
      </w:r>
      <w:r w:rsidRPr="00FE7919">
        <w:rPr>
          <w:i/>
          <w:iCs/>
        </w:rPr>
        <w:t>Výběr obrazovek pro vykázání změn</w:t>
      </w:r>
      <w:r>
        <w:t>“, které se nachází na záložce „</w:t>
      </w:r>
      <w:r w:rsidRPr="00FE7919">
        <w:rPr>
          <w:i/>
          <w:iCs/>
        </w:rPr>
        <w:t>Žádost o změnu</w:t>
      </w:r>
      <w:r>
        <w:t>“.</w:t>
      </w:r>
    </w:p>
    <w:p w14:paraId="59D5A067" w14:textId="77777777" w:rsidR="00FE7919" w:rsidRDefault="00AA7EF0" w:rsidP="009768AA">
      <w:pPr>
        <w:ind w:left="567"/>
        <w:jc w:val="both"/>
      </w:pPr>
      <w:r>
        <w:rPr>
          <w:noProof/>
          <w:lang w:eastAsia="cs-CZ"/>
        </w:rPr>
        <w:drawing>
          <wp:inline distT="0" distB="0" distL="0" distR="0" wp14:anchorId="30729B54" wp14:editId="37BDAB0D">
            <wp:extent cx="5303520" cy="871812"/>
            <wp:effectExtent l="0" t="0" r="0" b="508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59256" name="Obrázek 26"/>
                    <pic:cNvPicPr/>
                  </pic:nvPicPr>
                  <pic:blipFill>
                    <a:blip r:embed="rId239">
                      <a:extLst>
                        <a:ext uri="{28A0092B-C50C-407E-A947-70E740481C1C}">
                          <a14:useLocalDpi xmlns:a14="http://schemas.microsoft.com/office/drawing/2010/main" val="0"/>
                        </a:ext>
                      </a:extLst>
                    </a:blip>
                    <a:stretch>
                      <a:fillRect/>
                    </a:stretch>
                  </pic:blipFill>
                  <pic:spPr>
                    <a:xfrm>
                      <a:off x="0" y="0"/>
                      <a:ext cx="5303520" cy="871812"/>
                    </a:xfrm>
                    <a:prstGeom prst="rect">
                      <a:avLst/>
                    </a:prstGeom>
                  </pic:spPr>
                </pic:pic>
              </a:graphicData>
            </a:graphic>
          </wp:inline>
        </w:drawing>
      </w:r>
    </w:p>
    <w:p w14:paraId="73776429" w14:textId="77777777" w:rsidR="00FE7919" w:rsidRDefault="00FE7919" w:rsidP="009768AA">
      <w:pPr>
        <w:ind w:left="567"/>
        <w:jc w:val="both"/>
      </w:pPr>
    </w:p>
    <w:p w14:paraId="464A6371" w14:textId="77777777" w:rsidR="00FE7919" w:rsidRDefault="00AA7EF0" w:rsidP="00FE7919">
      <w:pPr>
        <w:spacing w:after="240"/>
        <w:ind w:left="567"/>
        <w:jc w:val="both"/>
      </w:pPr>
      <w:r w:rsidRPr="00FE7919">
        <w:t xml:space="preserve">ISKP14+ v </w:t>
      </w:r>
      <w:proofErr w:type="spellStart"/>
      <w:r w:rsidRPr="00FE7919">
        <w:t>ŽoZ</w:t>
      </w:r>
      <w:proofErr w:type="spellEnd"/>
      <w:r w:rsidRPr="00FE7919">
        <w:t xml:space="preserve"> </w:t>
      </w:r>
      <w:r w:rsidRPr="00FE7919">
        <w:t>zpřístupní jen ty obrazovky, které si v tomto kroku vyberete.</w:t>
      </w:r>
    </w:p>
    <w:p w14:paraId="2ED5CB48" w14:textId="77777777" w:rsidR="00FE7919" w:rsidRDefault="00AA7EF0" w:rsidP="00FE7919">
      <w:pPr>
        <w:ind w:left="567"/>
        <w:jc w:val="both"/>
      </w:pPr>
      <w:r>
        <w:rPr>
          <w:noProof/>
          <w:lang w:eastAsia="cs-CZ"/>
        </w:rPr>
        <w:drawing>
          <wp:inline distT="0" distB="0" distL="0" distR="0" wp14:anchorId="0257DAC8" wp14:editId="7F70E1F3">
            <wp:extent cx="5457825" cy="1088434"/>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25079" name="Obrázek 27"/>
                    <pic:cNvPicPr/>
                  </pic:nvPicPr>
                  <pic:blipFill>
                    <a:blip r:embed="rId240">
                      <a:extLst>
                        <a:ext uri="{28A0092B-C50C-407E-A947-70E740481C1C}">
                          <a14:useLocalDpi xmlns:a14="http://schemas.microsoft.com/office/drawing/2010/main" val="0"/>
                        </a:ext>
                      </a:extLst>
                    </a:blip>
                    <a:stretch>
                      <a:fillRect/>
                    </a:stretch>
                  </pic:blipFill>
                  <pic:spPr>
                    <a:xfrm>
                      <a:off x="0" y="0"/>
                      <a:ext cx="5489106" cy="1094672"/>
                    </a:xfrm>
                    <a:prstGeom prst="rect">
                      <a:avLst/>
                    </a:prstGeom>
                  </pic:spPr>
                </pic:pic>
              </a:graphicData>
            </a:graphic>
          </wp:inline>
        </w:drawing>
      </w:r>
    </w:p>
    <w:p w14:paraId="5AE44BD7" w14:textId="77777777" w:rsidR="00FE7919" w:rsidRDefault="00FE7919" w:rsidP="00FE7919">
      <w:pPr>
        <w:ind w:left="567"/>
        <w:jc w:val="both"/>
      </w:pPr>
    </w:p>
    <w:p w14:paraId="033E6A46" w14:textId="77777777" w:rsidR="00FE7919" w:rsidRPr="00FE7919" w:rsidRDefault="00AA7EF0" w:rsidP="00FE7919">
      <w:pPr>
        <w:ind w:left="567"/>
        <w:jc w:val="both"/>
        <w:rPr>
          <w:b/>
          <w:bCs/>
        </w:rPr>
      </w:pPr>
      <w:r w:rsidRPr="00FE7919">
        <w:rPr>
          <w:b/>
          <w:bCs/>
        </w:rPr>
        <w:t>POZOR!!!</w:t>
      </w:r>
    </w:p>
    <w:p w14:paraId="0C7FB9E1" w14:textId="77777777" w:rsidR="00FE7919" w:rsidRDefault="00AA7EF0" w:rsidP="00FE7919">
      <w:pPr>
        <w:spacing w:after="360"/>
        <w:ind w:left="567"/>
        <w:jc w:val="both"/>
      </w:pPr>
      <w:r w:rsidRPr="00FE7919">
        <w:rPr>
          <w:b/>
          <w:bCs/>
        </w:rPr>
        <w:t>V případě, že některé z předchozích žádostí o změnu nejsou vypořádány/</w:t>
      </w:r>
      <w:r>
        <w:rPr>
          <w:b/>
          <w:bCs/>
        </w:rPr>
        <w:t xml:space="preserve"> </w:t>
      </w:r>
      <w:r w:rsidRPr="00FE7919">
        <w:rPr>
          <w:b/>
          <w:bCs/>
        </w:rPr>
        <w:t xml:space="preserve">schváleny, nezobrazují se v nich vybrané záložky v nabídce výběru pro aktuální žádost o změnu. Je nutné </w:t>
      </w:r>
      <w:r w:rsidRPr="00FE7919">
        <w:rPr>
          <w:b/>
          <w:bCs/>
        </w:rPr>
        <w:t>vybrat vždy minimálně jednu obrazovku.</w:t>
      </w:r>
    </w:p>
    <w:p w14:paraId="1B0A93EE" w14:textId="77777777" w:rsidR="00FE7919" w:rsidRDefault="00AA7EF0" w:rsidP="00FE7919">
      <w:pPr>
        <w:pStyle w:val="Odstavecseseznamem"/>
        <w:numPr>
          <w:ilvl w:val="0"/>
          <w:numId w:val="30"/>
        </w:numPr>
        <w:spacing w:after="240"/>
        <w:ind w:left="567" w:hanging="425"/>
        <w:contextualSpacing w:val="0"/>
        <w:jc w:val="both"/>
      </w:pPr>
      <w:r>
        <w:t>Provázané obrazovky žádosti o změnu</w:t>
      </w:r>
    </w:p>
    <w:p w14:paraId="7FD9DBDA" w14:textId="77777777" w:rsidR="00FE7919" w:rsidRDefault="00AA7EF0" w:rsidP="00FE7919">
      <w:pPr>
        <w:ind w:left="567"/>
        <w:jc w:val="both"/>
      </w:pPr>
      <w:r>
        <w:t>Je nutné zpřístupnit „</w:t>
      </w:r>
      <w:r w:rsidRPr="00FE7919">
        <w:rPr>
          <w:i/>
          <w:iCs/>
        </w:rPr>
        <w:t>nadřízenou</w:t>
      </w:r>
      <w:r>
        <w:t>“ a „</w:t>
      </w:r>
      <w:r w:rsidRPr="00FE7919">
        <w:rPr>
          <w:i/>
          <w:iCs/>
        </w:rPr>
        <w:t>podřízenou</w:t>
      </w:r>
      <w:r>
        <w:t>“ obrazovku a vždy nejprve provést změnu (alespoň formální) na „</w:t>
      </w:r>
      <w:r w:rsidRPr="00FE7919">
        <w:rPr>
          <w:i/>
          <w:iCs/>
        </w:rPr>
        <w:t>nadřízené</w:t>
      </w:r>
      <w:r>
        <w:t>“ záložce, zde záznam uložit. Teprve poté se zpřístupní „</w:t>
      </w:r>
      <w:r w:rsidRPr="00FE7919">
        <w:rPr>
          <w:i/>
          <w:iCs/>
        </w:rPr>
        <w:t>podř</w:t>
      </w:r>
      <w:r w:rsidRPr="00FE7919">
        <w:rPr>
          <w:i/>
          <w:iCs/>
        </w:rPr>
        <w:t>ízená</w:t>
      </w:r>
      <w:r>
        <w:t>“ záložka k editaci.</w:t>
      </w:r>
    </w:p>
    <w:p w14:paraId="63D4394F" w14:textId="77777777" w:rsidR="00FE7919" w:rsidRDefault="00FE7919" w:rsidP="00FE7919">
      <w:pPr>
        <w:ind w:left="567"/>
        <w:jc w:val="both"/>
      </w:pPr>
    </w:p>
    <w:p w14:paraId="5FA77EB6" w14:textId="77777777" w:rsidR="00FE7919" w:rsidRDefault="00FE7919" w:rsidP="00FE7919">
      <w:pPr>
        <w:ind w:left="567"/>
        <w:jc w:val="both"/>
      </w:pPr>
    </w:p>
    <w:p w14:paraId="37B5055A" w14:textId="77777777" w:rsidR="00FE7919" w:rsidRDefault="00AA7EF0" w:rsidP="00FE7919">
      <w:pPr>
        <w:ind w:left="567"/>
        <w:jc w:val="both"/>
      </w:pPr>
      <w:r w:rsidRPr="00FE7919">
        <w:lastRenderedPageBreak/>
        <w:t>Přehled nejčastějších změn a obrazovek nutných pro vykázání dané změny:</w:t>
      </w:r>
    </w:p>
    <w:tbl>
      <w:tblPr>
        <w:tblW w:w="8505" w:type="dxa"/>
        <w:tblInd w:w="557" w:type="dxa"/>
        <w:tblCellMar>
          <w:left w:w="0" w:type="dxa"/>
          <w:right w:w="0" w:type="dxa"/>
        </w:tblCellMar>
        <w:tblLook w:val="0600" w:firstRow="0" w:lastRow="0" w:firstColumn="0" w:lastColumn="0" w:noHBand="1" w:noVBand="1"/>
      </w:tblPr>
      <w:tblGrid>
        <w:gridCol w:w="3708"/>
        <w:gridCol w:w="4797"/>
      </w:tblGrid>
      <w:tr w:rsidR="008F746B" w14:paraId="2B336659" w14:textId="77777777" w:rsidTr="00A44C84">
        <w:trPr>
          <w:trHeight w:val="512"/>
        </w:trPr>
        <w:tc>
          <w:tcPr>
            <w:tcW w:w="370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369B237D" w14:textId="77777777" w:rsidR="00A44C84" w:rsidRPr="00A44C84" w:rsidRDefault="00AA7EF0" w:rsidP="00113609">
            <w:pPr>
              <w:rPr>
                <w:rFonts w:cstheme="minorHAnsi"/>
                <w:b/>
                <w:szCs w:val="18"/>
              </w:rPr>
            </w:pPr>
            <w:r w:rsidRPr="00A44C84">
              <w:rPr>
                <w:rFonts w:cstheme="minorHAnsi"/>
                <w:b/>
                <w:szCs w:val="18"/>
              </w:rPr>
              <w:t>Typ změny</w:t>
            </w:r>
          </w:p>
        </w:tc>
        <w:tc>
          <w:tcPr>
            <w:tcW w:w="479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78AD4B6C" w14:textId="77777777" w:rsidR="00A44C84" w:rsidRPr="00A44C84" w:rsidRDefault="00AA7EF0" w:rsidP="00113609">
            <w:pPr>
              <w:rPr>
                <w:rFonts w:cstheme="minorHAnsi"/>
                <w:b/>
                <w:szCs w:val="18"/>
              </w:rPr>
            </w:pPr>
            <w:r w:rsidRPr="00A44C84">
              <w:rPr>
                <w:rFonts w:cstheme="minorHAnsi"/>
                <w:b/>
                <w:szCs w:val="18"/>
              </w:rPr>
              <w:t>Výběr obrazovek k editaci</w:t>
            </w:r>
          </w:p>
        </w:tc>
      </w:tr>
      <w:tr w:rsidR="008F746B" w14:paraId="2CDA77EE"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DEA1E66" w14:textId="77777777" w:rsidR="00A44C84" w:rsidRPr="00A44C84" w:rsidRDefault="00AA7EF0" w:rsidP="00113609">
            <w:pPr>
              <w:rPr>
                <w:rFonts w:cstheme="minorHAnsi"/>
                <w:szCs w:val="18"/>
              </w:rPr>
            </w:pPr>
            <w:r w:rsidRPr="00A44C84">
              <w:rPr>
                <w:rFonts w:cstheme="minorHAnsi"/>
                <w:szCs w:val="18"/>
              </w:rPr>
              <w:t>Změna finančních dat/změna počtu etap</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499D267D" w14:textId="77777777" w:rsidR="00A44C84" w:rsidRPr="00A44C84" w:rsidRDefault="00AA7EF0" w:rsidP="00113609">
            <w:pPr>
              <w:rPr>
                <w:rFonts w:cstheme="minorHAnsi"/>
                <w:szCs w:val="18"/>
              </w:rPr>
            </w:pPr>
            <w:r w:rsidRPr="00A44C84">
              <w:rPr>
                <w:rFonts w:cstheme="minorHAnsi"/>
                <w:szCs w:val="18"/>
              </w:rPr>
              <w:t>Etapy, Rozpočet, Přehled zdrojů financování, Finanční plán</w:t>
            </w:r>
          </w:p>
        </w:tc>
      </w:tr>
      <w:tr w:rsidR="008F746B" w14:paraId="3001A3D1" w14:textId="77777777" w:rsidTr="00A44C84">
        <w:trPr>
          <w:trHeight w:val="543"/>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437BC3A" w14:textId="77777777" w:rsidR="00A44C84" w:rsidRPr="00A44C84" w:rsidRDefault="00AA7EF0" w:rsidP="00113609">
            <w:pPr>
              <w:rPr>
                <w:rFonts w:cstheme="minorHAnsi"/>
                <w:szCs w:val="18"/>
              </w:rPr>
            </w:pPr>
            <w:r w:rsidRPr="00A44C84">
              <w:rPr>
                <w:rFonts w:cstheme="minorHAnsi"/>
                <w:szCs w:val="18"/>
              </w:rPr>
              <w:t>Navázání etapy</w:t>
            </w:r>
            <w:r>
              <w:rPr>
                <w:rStyle w:val="Znakapoznpodarou"/>
                <w:rFonts w:cstheme="minorHAnsi"/>
                <w:szCs w:val="18"/>
              </w:rPr>
              <w:footnoteReference w:id="7"/>
            </w:r>
            <w:r w:rsidRPr="00A44C84">
              <w:rPr>
                <w:rFonts w:cstheme="minorHAnsi"/>
                <w:szCs w:val="18"/>
              </w:rPr>
              <w:t xml:space="preserve"> na finanční plán</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793CE3F2" w14:textId="77777777" w:rsidR="00A44C84" w:rsidRPr="00A44C84" w:rsidRDefault="00AA7EF0" w:rsidP="00113609">
            <w:pPr>
              <w:rPr>
                <w:rFonts w:cstheme="minorHAnsi"/>
                <w:szCs w:val="18"/>
              </w:rPr>
            </w:pPr>
            <w:r w:rsidRPr="00A44C84">
              <w:rPr>
                <w:rFonts w:cstheme="minorHAnsi"/>
                <w:szCs w:val="18"/>
              </w:rPr>
              <w:t>Etapy, Rozpočet, Přehled zdrojů financování, Finanční plán</w:t>
            </w:r>
          </w:p>
        </w:tc>
      </w:tr>
      <w:tr w:rsidR="008F746B" w14:paraId="4069E420"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9F647CA" w14:textId="77777777" w:rsidR="00A44C84" w:rsidRPr="00A44C84" w:rsidRDefault="00AA7EF0" w:rsidP="00113609">
            <w:pPr>
              <w:rPr>
                <w:rFonts w:cstheme="minorHAnsi"/>
                <w:szCs w:val="18"/>
              </w:rPr>
            </w:pPr>
            <w:r w:rsidRPr="00A44C84">
              <w:rPr>
                <w:rFonts w:cstheme="minorHAnsi"/>
                <w:szCs w:val="18"/>
              </w:rPr>
              <w:t>Změna harmonogramu realizace projektu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082CF970" w14:textId="77777777" w:rsidR="00A44C84" w:rsidRPr="00A44C84" w:rsidRDefault="00AA7EF0" w:rsidP="00113609">
            <w:pPr>
              <w:rPr>
                <w:rFonts w:cstheme="minorHAnsi"/>
                <w:szCs w:val="18"/>
              </w:rPr>
            </w:pPr>
            <w:r w:rsidRPr="00A44C84">
              <w:rPr>
                <w:rFonts w:cstheme="minorHAnsi"/>
                <w:szCs w:val="18"/>
              </w:rPr>
              <w:t>Projekt, Etapy, Rozpočet, Přehled zdrojů financování, Finanční plán, Indikátory</w:t>
            </w:r>
          </w:p>
        </w:tc>
      </w:tr>
      <w:tr w:rsidR="008F746B" w14:paraId="5C673E23"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961806F" w14:textId="77777777" w:rsidR="00A44C84" w:rsidRPr="00A44C84" w:rsidRDefault="00AA7EF0" w:rsidP="00113609">
            <w:pPr>
              <w:rPr>
                <w:rFonts w:cstheme="minorHAnsi"/>
                <w:szCs w:val="18"/>
              </w:rPr>
            </w:pPr>
            <w:r w:rsidRPr="00A44C84">
              <w:rPr>
                <w:rFonts w:cstheme="minorHAnsi"/>
                <w:szCs w:val="18"/>
              </w:rPr>
              <w:t xml:space="preserve">Změna/doplnění účtu žadatele </w:t>
            </w:r>
            <w:r w:rsidRPr="00A44C84">
              <w:rPr>
                <w:rFonts w:cstheme="minorHAnsi"/>
                <w:szCs w:val="18"/>
              </w:rPr>
              <w:t>(příjemce)/zřizovatele</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C88EFDF" w14:textId="77777777" w:rsidR="00A44C84" w:rsidRPr="00A44C84" w:rsidRDefault="00AA7EF0" w:rsidP="00113609">
            <w:pPr>
              <w:rPr>
                <w:rFonts w:cstheme="minorHAnsi"/>
                <w:szCs w:val="18"/>
              </w:rPr>
            </w:pPr>
            <w:r w:rsidRPr="00A44C84">
              <w:rPr>
                <w:rFonts w:cstheme="minorHAnsi"/>
                <w:szCs w:val="18"/>
              </w:rPr>
              <w:t xml:space="preserve">Subjekty projektu, Účty subjektu, </w:t>
            </w:r>
          </w:p>
        </w:tc>
      </w:tr>
      <w:tr w:rsidR="008F746B" w14:paraId="0161EE68"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FC7B5EE" w14:textId="77777777" w:rsidR="00A44C84" w:rsidRPr="00A44C84" w:rsidRDefault="00AA7EF0" w:rsidP="00113609">
            <w:pPr>
              <w:rPr>
                <w:rFonts w:cstheme="minorHAnsi"/>
                <w:szCs w:val="18"/>
              </w:rPr>
            </w:pPr>
            <w:r w:rsidRPr="00A44C84">
              <w:rPr>
                <w:rFonts w:cstheme="minorHAnsi"/>
                <w:szCs w:val="18"/>
              </w:rPr>
              <w:t>Změna statutárního orgánu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2B9B56E9" w14:textId="77777777" w:rsidR="00A44C84" w:rsidRPr="00A44C84" w:rsidRDefault="00AA7EF0" w:rsidP="00113609">
            <w:pPr>
              <w:rPr>
                <w:rFonts w:cstheme="minorHAnsi"/>
                <w:szCs w:val="18"/>
              </w:rPr>
            </w:pPr>
            <w:r w:rsidRPr="00A44C84">
              <w:rPr>
                <w:rFonts w:cstheme="minorHAnsi"/>
                <w:szCs w:val="18"/>
              </w:rPr>
              <w:t>Subjekty projektu, Osoby subjektu, Dokumenty</w:t>
            </w:r>
          </w:p>
        </w:tc>
      </w:tr>
      <w:tr w:rsidR="008F746B" w14:paraId="57583D2E"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03C361" w14:textId="77777777" w:rsidR="00A44C84" w:rsidRPr="00A44C84" w:rsidRDefault="00AA7EF0" w:rsidP="00113609">
            <w:pPr>
              <w:rPr>
                <w:rFonts w:cstheme="minorHAnsi"/>
                <w:szCs w:val="18"/>
              </w:rPr>
            </w:pPr>
            <w:r w:rsidRPr="00A44C84">
              <w:rPr>
                <w:rFonts w:cstheme="minorHAnsi"/>
                <w:szCs w:val="18"/>
              </w:rPr>
              <w:t>Doplnění veřejné podpory</w:t>
            </w:r>
            <w:r>
              <w:rPr>
                <w:rStyle w:val="Znakapoznpodarou"/>
                <w:rFonts w:cstheme="minorHAnsi"/>
                <w:szCs w:val="18"/>
              </w:rPr>
              <w:footnoteReference w:id="8"/>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1C6B318A" w14:textId="77777777" w:rsidR="00A44C84" w:rsidRPr="00A44C84" w:rsidRDefault="00AA7EF0" w:rsidP="00113609">
            <w:pPr>
              <w:rPr>
                <w:rFonts w:cstheme="minorHAnsi"/>
                <w:szCs w:val="18"/>
              </w:rPr>
            </w:pPr>
            <w:r w:rsidRPr="00A44C84">
              <w:rPr>
                <w:rFonts w:cstheme="minorHAnsi"/>
                <w:szCs w:val="18"/>
              </w:rPr>
              <w:t>Subjekty projektu, Veřejná podpora, Etapy, Rozpočet, Přehled zdrojů financování, Finanční plán</w:t>
            </w:r>
          </w:p>
        </w:tc>
      </w:tr>
      <w:tr w:rsidR="008F746B" w14:paraId="6B606405"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F2FFF30" w14:textId="77777777" w:rsidR="00A44C84" w:rsidRPr="00A44C84" w:rsidRDefault="00AA7EF0" w:rsidP="00113609">
            <w:pPr>
              <w:rPr>
                <w:rFonts w:cstheme="minorHAnsi"/>
                <w:szCs w:val="18"/>
              </w:rPr>
            </w:pPr>
            <w:r w:rsidRPr="00A44C84">
              <w:rPr>
                <w:rFonts w:cstheme="minorHAnsi"/>
                <w:szCs w:val="18"/>
              </w:rPr>
              <w:t>Do</w:t>
            </w:r>
            <w:r w:rsidRPr="00A44C84">
              <w:rPr>
                <w:rFonts w:cstheme="minorHAnsi"/>
                <w:szCs w:val="18"/>
              </w:rPr>
              <w:t>ložení příloh (stavební povolení apod.)</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1F5DC522" w14:textId="77777777" w:rsidR="00A44C84" w:rsidRPr="00A44C84" w:rsidRDefault="00AA7EF0" w:rsidP="00113609">
            <w:pPr>
              <w:rPr>
                <w:rFonts w:cstheme="minorHAnsi"/>
                <w:szCs w:val="18"/>
              </w:rPr>
            </w:pPr>
            <w:r w:rsidRPr="00A44C84">
              <w:rPr>
                <w:rFonts w:cstheme="minorHAnsi"/>
                <w:szCs w:val="18"/>
              </w:rPr>
              <w:t xml:space="preserve">Dokumenty (NE!!! Dokumenty pro </w:t>
            </w:r>
            <w:proofErr w:type="spellStart"/>
            <w:r w:rsidRPr="00A44C84">
              <w:rPr>
                <w:rFonts w:cstheme="minorHAnsi"/>
                <w:szCs w:val="18"/>
              </w:rPr>
              <w:t>ŽoZ</w:t>
            </w:r>
            <w:proofErr w:type="spellEnd"/>
            <w:r w:rsidRPr="00A44C84">
              <w:rPr>
                <w:rFonts w:cstheme="minorHAnsi"/>
                <w:szCs w:val="18"/>
              </w:rPr>
              <w:t>)</w:t>
            </w:r>
          </w:p>
        </w:tc>
      </w:tr>
      <w:tr w:rsidR="008F746B" w14:paraId="66F47F05" w14:textId="77777777" w:rsidTr="00A44C84">
        <w:trPr>
          <w:trHeight w:val="430"/>
        </w:trPr>
        <w:tc>
          <w:tcPr>
            <w:tcW w:w="3708"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tcPr>
          <w:p w14:paraId="6BE9F645" w14:textId="77777777" w:rsidR="00A44C84" w:rsidRPr="00A44C84" w:rsidRDefault="00AA7EF0" w:rsidP="00113609">
            <w:pPr>
              <w:rPr>
                <w:rFonts w:cstheme="minorHAnsi"/>
                <w:szCs w:val="18"/>
              </w:rPr>
            </w:pPr>
            <w:r w:rsidRPr="00A44C84">
              <w:rPr>
                <w:rFonts w:cstheme="minorHAnsi"/>
                <w:szCs w:val="18"/>
              </w:rPr>
              <w:t>Doplnění jiných peněžních příjmů</w:t>
            </w:r>
            <w:r>
              <w:rPr>
                <w:rStyle w:val="Znakapoznpodarou"/>
                <w:rFonts w:cstheme="minorHAnsi"/>
                <w:szCs w:val="18"/>
              </w:rPr>
              <w:footnoteReference w:id="9"/>
            </w:r>
          </w:p>
        </w:tc>
        <w:tc>
          <w:tcPr>
            <w:tcW w:w="4797"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999A8FC" w14:textId="77777777" w:rsidR="00A44C84" w:rsidRPr="00A44C84" w:rsidRDefault="00AA7EF0" w:rsidP="00113609">
            <w:pPr>
              <w:rPr>
                <w:rFonts w:cstheme="minorHAnsi"/>
                <w:szCs w:val="18"/>
              </w:rPr>
            </w:pPr>
            <w:r w:rsidRPr="00A44C84">
              <w:rPr>
                <w:rFonts w:cstheme="minorHAnsi"/>
                <w:szCs w:val="18"/>
              </w:rPr>
              <w:t>Příjmy, Etapy, Rozpočet, Přehled zdrojů financování, Finanční plán, Dokumenty, CBA (pokud na je projektu povinná)</w:t>
            </w:r>
          </w:p>
        </w:tc>
      </w:tr>
    </w:tbl>
    <w:p w14:paraId="4CB9DADA" w14:textId="77777777" w:rsidR="00A44C84" w:rsidRDefault="00A44C84" w:rsidP="00FE7919">
      <w:pPr>
        <w:ind w:left="567"/>
        <w:jc w:val="both"/>
      </w:pPr>
    </w:p>
    <w:p w14:paraId="110DB697" w14:textId="77777777" w:rsidR="00A44C84" w:rsidRDefault="00AA7EF0" w:rsidP="00A44C84">
      <w:pPr>
        <w:pStyle w:val="Odstavecseseznamem"/>
        <w:numPr>
          <w:ilvl w:val="0"/>
          <w:numId w:val="30"/>
        </w:numPr>
        <w:spacing w:after="240"/>
        <w:ind w:left="567" w:hanging="425"/>
        <w:contextualSpacing w:val="0"/>
        <w:jc w:val="both"/>
      </w:pPr>
      <w:r>
        <w:t xml:space="preserve">Změna obrazovek pro </w:t>
      </w:r>
      <w:r>
        <w:t>vykázání změny</w:t>
      </w:r>
    </w:p>
    <w:p w14:paraId="562266B7" w14:textId="77777777" w:rsidR="00A44C84" w:rsidRDefault="00AA7EF0" w:rsidP="00A44C84">
      <w:pPr>
        <w:ind w:left="567"/>
        <w:jc w:val="both"/>
      </w:pPr>
      <w:r>
        <w:t>V průběhu editace žádosti o změnu je možné výběr změnit. Zvolte záložku „</w:t>
      </w:r>
      <w:r w:rsidRPr="00CC38D5">
        <w:rPr>
          <w:i/>
          <w:iCs/>
        </w:rPr>
        <w:t>Obrazovky žádosti o změnu</w:t>
      </w:r>
      <w:r>
        <w:t>“ a zobrazí se vám seznam vybraných obrazovek. V seznamu obrazovek vybraných do aktuální žádosti o změnu označte obrazovku, kterou chcete z výb</w:t>
      </w:r>
      <w:r>
        <w:t>ěru odstranit a smažte ji tlačítkem „</w:t>
      </w:r>
      <w:r w:rsidRPr="00CC38D5">
        <w:rPr>
          <w:i/>
          <w:iCs/>
        </w:rPr>
        <w:t>Smazat záznam</w:t>
      </w:r>
      <w:r>
        <w:t xml:space="preserve">“. Je nutné nejprve smazat všechny podřízené záložky (obrazovky) a až poté nadřízené. Přidat obrazovky lze ze záložky </w:t>
      </w:r>
      <w:r w:rsidRPr="00CC38D5">
        <w:rPr>
          <w:i/>
          <w:iCs/>
        </w:rPr>
        <w:t>„Žádost o změnu</w:t>
      </w:r>
      <w:r>
        <w:t>“ pomocí tlačítka „</w:t>
      </w:r>
      <w:r w:rsidRPr="00CC38D5">
        <w:rPr>
          <w:i/>
          <w:iCs/>
        </w:rPr>
        <w:t>Výběr obrazovek pro vykázání změn</w:t>
      </w:r>
      <w:r>
        <w:t>".</w:t>
      </w:r>
    </w:p>
    <w:p w14:paraId="00CB6C9A" w14:textId="77777777" w:rsidR="00CC38D5" w:rsidRDefault="00AA7EF0" w:rsidP="00CC38D5">
      <w:pPr>
        <w:ind w:left="284"/>
        <w:jc w:val="both"/>
      </w:pPr>
      <w:r>
        <w:rPr>
          <w:noProof/>
          <w:lang w:eastAsia="cs-CZ"/>
        </w:rPr>
        <w:lastRenderedPageBreak/>
        <w:drawing>
          <wp:inline distT="0" distB="0" distL="0" distR="0" wp14:anchorId="2899296F" wp14:editId="16D73F00">
            <wp:extent cx="5482204" cy="3581400"/>
            <wp:effectExtent l="0" t="0" r="444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95186" name="Obrázek 7"/>
                    <pic:cNvPicPr/>
                  </pic:nvPicPr>
                  <pic:blipFill>
                    <a:blip r:embed="rId241">
                      <a:extLst>
                        <a:ext uri="{28A0092B-C50C-407E-A947-70E740481C1C}">
                          <a14:useLocalDpi xmlns:a14="http://schemas.microsoft.com/office/drawing/2010/main" val="0"/>
                        </a:ext>
                      </a:extLst>
                    </a:blip>
                    <a:stretch>
                      <a:fillRect/>
                    </a:stretch>
                  </pic:blipFill>
                  <pic:spPr>
                    <a:xfrm>
                      <a:off x="0" y="0"/>
                      <a:ext cx="5486786" cy="3584393"/>
                    </a:xfrm>
                    <a:prstGeom prst="rect">
                      <a:avLst/>
                    </a:prstGeom>
                  </pic:spPr>
                </pic:pic>
              </a:graphicData>
            </a:graphic>
          </wp:inline>
        </w:drawing>
      </w:r>
    </w:p>
    <w:p w14:paraId="1711F590" w14:textId="77777777" w:rsidR="00CC38D5" w:rsidRDefault="00CC38D5" w:rsidP="00CC38D5">
      <w:pPr>
        <w:jc w:val="both"/>
      </w:pPr>
    </w:p>
    <w:p w14:paraId="27064FD6" w14:textId="77777777" w:rsidR="00CC38D5" w:rsidRDefault="00CC38D5" w:rsidP="00CC38D5">
      <w:pPr>
        <w:jc w:val="both"/>
      </w:pPr>
    </w:p>
    <w:p w14:paraId="38317E66" w14:textId="77777777" w:rsidR="00CC38D5" w:rsidRDefault="00CC38D5" w:rsidP="00CC38D5">
      <w:pPr>
        <w:jc w:val="both"/>
      </w:pPr>
    </w:p>
    <w:p w14:paraId="5DCAF358" w14:textId="77777777" w:rsidR="00CC38D5" w:rsidRDefault="00CC38D5" w:rsidP="00CC38D5">
      <w:pPr>
        <w:jc w:val="both"/>
      </w:pPr>
    </w:p>
    <w:p w14:paraId="4DE668DC" w14:textId="77777777" w:rsidR="00CC38D5" w:rsidRDefault="00CC38D5" w:rsidP="00CC38D5">
      <w:pPr>
        <w:jc w:val="both"/>
      </w:pPr>
    </w:p>
    <w:p w14:paraId="1B519D5C" w14:textId="77777777" w:rsidR="00CC38D5" w:rsidRDefault="00CC38D5" w:rsidP="00CC38D5">
      <w:pPr>
        <w:jc w:val="both"/>
      </w:pPr>
    </w:p>
    <w:p w14:paraId="250E994E" w14:textId="77777777" w:rsidR="00CC38D5" w:rsidRDefault="00CC38D5" w:rsidP="00CC38D5">
      <w:pPr>
        <w:jc w:val="both"/>
      </w:pPr>
    </w:p>
    <w:p w14:paraId="3C1C18BB" w14:textId="77777777" w:rsidR="00CC38D5" w:rsidRDefault="00CC38D5" w:rsidP="00CC38D5">
      <w:pPr>
        <w:jc w:val="both"/>
      </w:pPr>
    </w:p>
    <w:p w14:paraId="1CED9E25" w14:textId="77777777" w:rsidR="00CC38D5" w:rsidRDefault="00CC38D5" w:rsidP="00CC38D5">
      <w:pPr>
        <w:jc w:val="both"/>
      </w:pPr>
    </w:p>
    <w:p w14:paraId="62D8AD9B" w14:textId="77777777" w:rsidR="00CC38D5" w:rsidRDefault="00CC38D5" w:rsidP="00CC38D5">
      <w:pPr>
        <w:jc w:val="both"/>
      </w:pPr>
    </w:p>
    <w:p w14:paraId="2D890E0B" w14:textId="77777777" w:rsidR="00CC38D5" w:rsidRDefault="00CC38D5" w:rsidP="00CC38D5">
      <w:pPr>
        <w:jc w:val="both"/>
      </w:pPr>
    </w:p>
    <w:p w14:paraId="7DEC83B3" w14:textId="77777777" w:rsidR="00CC38D5" w:rsidRDefault="00CC38D5" w:rsidP="00CC38D5">
      <w:pPr>
        <w:jc w:val="both"/>
      </w:pPr>
    </w:p>
    <w:p w14:paraId="758563B5" w14:textId="77777777" w:rsidR="00CC38D5" w:rsidRDefault="00CC38D5" w:rsidP="00CC38D5">
      <w:pPr>
        <w:jc w:val="both"/>
      </w:pPr>
    </w:p>
    <w:p w14:paraId="194F165C" w14:textId="77777777" w:rsidR="00CC38D5" w:rsidRDefault="00CC38D5" w:rsidP="00CC38D5">
      <w:pPr>
        <w:jc w:val="both"/>
      </w:pPr>
    </w:p>
    <w:p w14:paraId="0A1987CA" w14:textId="77777777" w:rsidR="00CC38D5" w:rsidRDefault="00AA7EF0" w:rsidP="0012586C">
      <w:pPr>
        <w:pStyle w:val="MPnadpis1"/>
      </w:pPr>
      <w:bookmarkStart w:id="173" w:name="_Toc256000113"/>
      <w:r>
        <w:t>Příklad č. 1</w:t>
      </w:r>
      <w:r w:rsidR="0012586C">
        <w:t>:</w:t>
      </w:r>
      <w:r>
        <w:t xml:space="preserve"> Vložení nového dokumentu/úprava stávajícího dokumentu</w:t>
      </w:r>
      <w:bookmarkEnd w:id="173"/>
    </w:p>
    <w:p w14:paraId="107B04FC" w14:textId="77777777" w:rsidR="0012586C" w:rsidRDefault="00AA7EF0" w:rsidP="0012586C">
      <w:pPr>
        <w:pStyle w:val="Odstavecseseznamem"/>
        <w:numPr>
          <w:ilvl w:val="0"/>
          <w:numId w:val="31"/>
        </w:numPr>
        <w:ind w:left="567" w:hanging="425"/>
        <w:contextualSpacing w:val="0"/>
        <w:jc w:val="both"/>
      </w:pPr>
      <w:r>
        <w:t>Pro úpravu/vložení dokumentu je nutné vybrat obrazovku Dokumenty.</w:t>
      </w:r>
    </w:p>
    <w:p w14:paraId="5A7AFEA7" w14:textId="77777777" w:rsidR="0012586C" w:rsidRDefault="00AA7EF0" w:rsidP="0012586C">
      <w:pPr>
        <w:pStyle w:val="Odstavecseseznamem"/>
        <w:numPr>
          <w:ilvl w:val="0"/>
          <w:numId w:val="31"/>
        </w:numPr>
        <w:spacing w:after="240"/>
        <w:ind w:left="567" w:hanging="425"/>
        <w:contextualSpacing w:val="0"/>
        <w:jc w:val="both"/>
      </w:pPr>
      <w:r>
        <w:t>Nový Dokument se na projekt vloží pomocí tlačítka „</w:t>
      </w:r>
      <w:r w:rsidRPr="0012586C">
        <w:rPr>
          <w:i/>
          <w:iCs/>
        </w:rPr>
        <w:t>Nový záznam</w:t>
      </w:r>
      <w:r>
        <w:t>“ (neklikejte na tlačítko „</w:t>
      </w:r>
      <w:r w:rsidRPr="0012586C">
        <w:rPr>
          <w:i/>
          <w:iCs/>
        </w:rPr>
        <w:t>Vykázat změnu</w:t>
      </w:r>
      <w:r>
        <w:t>“).</w:t>
      </w:r>
    </w:p>
    <w:p w14:paraId="3B8834F8" w14:textId="77777777" w:rsidR="0012586C" w:rsidRDefault="00AA7EF0" w:rsidP="0012586C">
      <w:pPr>
        <w:pStyle w:val="Odstavecseseznamem"/>
        <w:ind w:left="567"/>
        <w:contextualSpacing w:val="0"/>
        <w:jc w:val="both"/>
      </w:pPr>
      <w:r>
        <w:rPr>
          <w:noProof/>
          <w:lang w:eastAsia="cs-CZ"/>
        </w:rPr>
        <w:drawing>
          <wp:inline distT="0" distB="0" distL="0" distR="0" wp14:anchorId="5A9894E7" wp14:editId="2A953AB6">
            <wp:extent cx="5361868" cy="2066925"/>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60759" name="Obrázek 23"/>
                    <pic:cNvPicPr/>
                  </pic:nvPicPr>
                  <pic:blipFill>
                    <a:blip r:embed="rId242">
                      <a:extLst>
                        <a:ext uri="{28A0092B-C50C-407E-A947-70E740481C1C}">
                          <a14:useLocalDpi xmlns:a14="http://schemas.microsoft.com/office/drawing/2010/main" val="0"/>
                        </a:ext>
                      </a:extLst>
                    </a:blip>
                    <a:stretch>
                      <a:fillRect/>
                    </a:stretch>
                  </pic:blipFill>
                  <pic:spPr>
                    <a:xfrm>
                      <a:off x="0" y="0"/>
                      <a:ext cx="5366725" cy="2068797"/>
                    </a:xfrm>
                    <a:prstGeom prst="rect">
                      <a:avLst/>
                    </a:prstGeom>
                  </pic:spPr>
                </pic:pic>
              </a:graphicData>
            </a:graphic>
          </wp:inline>
        </w:drawing>
      </w:r>
    </w:p>
    <w:p w14:paraId="7364E1F0" w14:textId="77777777" w:rsidR="0012586C" w:rsidRDefault="0012586C" w:rsidP="0012586C">
      <w:pPr>
        <w:pStyle w:val="Odstavecseseznamem"/>
        <w:ind w:left="567"/>
        <w:contextualSpacing w:val="0"/>
        <w:jc w:val="both"/>
      </w:pPr>
    </w:p>
    <w:p w14:paraId="003C97D9" w14:textId="77777777" w:rsidR="0012586C" w:rsidRDefault="00AA7EF0" w:rsidP="002F002D">
      <w:pPr>
        <w:pStyle w:val="Odstavecseseznamem"/>
        <w:numPr>
          <w:ilvl w:val="0"/>
          <w:numId w:val="31"/>
        </w:numPr>
        <w:spacing w:after="240"/>
        <w:ind w:left="567" w:hanging="425"/>
        <w:contextualSpacing w:val="0"/>
        <w:jc w:val="both"/>
      </w:pPr>
      <w:r w:rsidRPr="0012586C">
        <w:t>Pro úpravu st</w:t>
      </w:r>
      <w:r w:rsidRPr="0012586C">
        <w:t>ávajícího dokumentu je nutné označit daný dokument a kliknout na tlačítko „</w:t>
      </w:r>
      <w:r w:rsidRPr="002F002D">
        <w:rPr>
          <w:i/>
          <w:iCs/>
        </w:rPr>
        <w:t>Vykázat změnu</w:t>
      </w:r>
      <w:r w:rsidRPr="0012586C">
        <w:t>“</w:t>
      </w:r>
      <w:r>
        <w:t>.</w:t>
      </w:r>
    </w:p>
    <w:p w14:paraId="2F9A036D" w14:textId="77777777" w:rsidR="0012586C" w:rsidRDefault="00AA7EF0" w:rsidP="0012586C">
      <w:pPr>
        <w:pStyle w:val="Odstavecseseznamem"/>
        <w:ind w:left="567"/>
        <w:contextualSpacing w:val="0"/>
        <w:jc w:val="both"/>
      </w:pPr>
      <w:r>
        <w:rPr>
          <w:noProof/>
          <w:lang w:eastAsia="cs-CZ"/>
        </w:rPr>
        <w:drawing>
          <wp:inline distT="0" distB="0" distL="0" distR="0" wp14:anchorId="39FA14F6" wp14:editId="4A02E7B9">
            <wp:extent cx="5245735" cy="344805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90246" name="Obrázek 1"/>
                    <pic:cNvPicPr/>
                  </pic:nvPicPr>
                  <pic:blipFill>
                    <a:blip r:embed="rId243">
                      <a:extLst>
                        <a:ext uri="{28A0092B-C50C-407E-A947-70E740481C1C}">
                          <a14:useLocalDpi xmlns:a14="http://schemas.microsoft.com/office/drawing/2010/main" val="0"/>
                        </a:ext>
                      </a:extLst>
                    </a:blip>
                    <a:stretch>
                      <a:fillRect/>
                    </a:stretch>
                  </pic:blipFill>
                  <pic:spPr>
                    <a:xfrm>
                      <a:off x="0" y="0"/>
                      <a:ext cx="5245902" cy="3448160"/>
                    </a:xfrm>
                    <a:prstGeom prst="rect">
                      <a:avLst/>
                    </a:prstGeom>
                  </pic:spPr>
                </pic:pic>
              </a:graphicData>
            </a:graphic>
          </wp:inline>
        </w:drawing>
      </w:r>
    </w:p>
    <w:p w14:paraId="42822ACA" w14:textId="77777777" w:rsidR="002F002D" w:rsidRDefault="00AA7EF0" w:rsidP="002F002D">
      <w:pPr>
        <w:ind w:left="142" w:right="141"/>
        <w:jc w:val="both"/>
        <w:rPr>
          <w:b/>
          <w:bCs/>
        </w:rPr>
      </w:pPr>
      <w:r>
        <w:rPr>
          <w:b/>
          <w:bCs/>
          <w:noProof/>
        </w:rPr>
        <mc:AlternateContent>
          <mc:Choice Requires="wps">
            <w:drawing>
              <wp:anchor distT="0" distB="0" distL="114300" distR="114300" simplePos="0" relativeHeight="251725824" behindDoc="0" locked="0" layoutInCell="1" allowOverlap="1" wp14:anchorId="6C80938C" wp14:editId="1BA95EEB">
                <wp:simplePos x="0" y="0"/>
                <wp:positionH relativeFrom="column">
                  <wp:posOffset>-13970</wp:posOffset>
                </wp:positionH>
                <wp:positionV relativeFrom="paragraph">
                  <wp:posOffset>217170</wp:posOffset>
                </wp:positionV>
                <wp:extent cx="5800725" cy="3867150"/>
                <wp:effectExtent l="0" t="0" r="28575" b="19050"/>
                <wp:wrapNone/>
                <wp:docPr id="110" name="Obdélník 110"/>
                <wp:cNvGraphicFramePr/>
                <a:graphic xmlns:a="http://schemas.openxmlformats.org/drawingml/2006/main">
                  <a:graphicData uri="http://schemas.microsoft.com/office/word/2010/wordprocessingShape">
                    <wps:wsp>
                      <wps:cNvSpPr/>
                      <wps:spPr>
                        <a:xfrm>
                          <a:off x="0" y="0"/>
                          <a:ext cx="5800725" cy="38671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Obdélník 110" o:spid="_x0000_s1159" style="width:456.75pt;height:304.5pt;margin-top:17.1pt;margin-left:-1.1pt;mso-width-percent:0;mso-width-relative:margin;mso-wrap-distance-bottom:0;mso-wrap-distance-left:9pt;mso-wrap-distance-right:9pt;mso-wrap-distance-top:0;mso-wrap-style:square;position:absolute;visibility:visible;v-text-anchor:middle;z-index:251726848" filled="f" strokecolor="black" strokeweight="0.5pt"/>
            </w:pict>
          </mc:Fallback>
        </mc:AlternateContent>
      </w:r>
    </w:p>
    <w:p w14:paraId="16B06678" w14:textId="77777777" w:rsidR="002F002D" w:rsidRPr="002F002D" w:rsidRDefault="00AA7EF0" w:rsidP="002F002D">
      <w:pPr>
        <w:ind w:left="142" w:right="141"/>
        <w:jc w:val="both"/>
        <w:rPr>
          <w:b/>
          <w:bCs/>
        </w:rPr>
      </w:pPr>
      <w:r w:rsidRPr="002F002D">
        <w:rPr>
          <w:b/>
          <w:bCs/>
        </w:rPr>
        <w:t>Upozornění:</w:t>
      </w:r>
    </w:p>
    <w:p w14:paraId="0857D054" w14:textId="77777777" w:rsidR="002F002D" w:rsidRDefault="00AA7EF0" w:rsidP="002F002D">
      <w:pPr>
        <w:spacing w:after="240"/>
        <w:ind w:left="142" w:right="142"/>
        <w:jc w:val="both"/>
      </w:pPr>
      <w:r>
        <w:t>Přílohy k žádostem o změnu dokládejte na záložku „</w:t>
      </w:r>
      <w:r w:rsidRPr="002F002D">
        <w:rPr>
          <w:i/>
          <w:iCs/>
        </w:rPr>
        <w:t>Dokumenty</w:t>
      </w:r>
      <w:r>
        <w:t>“, kterou si musíte vybrat přes tlačítko „</w:t>
      </w:r>
      <w:r w:rsidRPr="002F002D">
        <w:rPr>
          <w:i/>
          <w:iCs/>
        </w:rPr>
        <w:t>Výběr obrazovek pro vykázání změn</w:t>
      </w:r>
      <w:r>
        <w:t xml:space="preserve">“ </w:t>
      </w:r>
      <w:r>
        <w:t>(nikoli na záložku „</w:t>
      </w:r>
      <w:r w:rsidRPr="002F002D">
        <w:rPr>
          <w:i/>
          <w:iCs/>
        </w:rPr>
        <w:t xml:space="preserve">Dokumenty pro </w:t>
      </w:r>
      <w:proofErr w:type="spellStart"/>
      <w:r w:rsidRPr="002F002D">
        <w:rPr>
          <w:i/>
          <w:iCs/>
        </w:rPr>
        <w:t>ŽoZ</w:t>
      </w:r>
      <w:proofErr w:type="spellEnd"/>
      <w:r>
        <w:t>“).</w:t>
      </w:r>
    </w:p>
    <w:p w14:paraId="2BDFEBFA" w14:textId="77777777" w:rsidR="002F002D" w:rsidRDefault="00AA7EF0" w:rsidP="002F002D">
      <w:pPr>
        <w:ind w:left="142" w:right="141"/>
        <w:jc w:val="both"/>
        <w:rPr>
          <w:rFonts w:asciiTheme="majorHAnsi" w:hAnsiTheme="majorHAnsi" w:cs="Arial"/>
          <w:sz w:val="24"/>
          <w:szCs w:val="20"/>
        </w:rPr>
      </w:pPr>
      <w:r>
        <w:rPr>
          <w:rFonts w:asciiTheme="majorHAnsi" w:hAnsiTheme="majorHAnsi" w:cs="Arial"/>
          <w:sz w:val="24"/>
          <w:szCs w:val="20"/>
        </w:rPr>
        <w:object w:dxaOrig="4021" w:dyaOrig="2881" w14:anchorId="4BAB16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05pt;height:144.05pt" o:ole="">
            <v:imagedata r:id="rId244" o:title=""/>
          </v:shape>
          <o:OLEObject Type="Embed" ProgID="PBrush" ShapeID="_x0000_i1025" DrawAspect="Content" ObjectID="_1769256670" r:id="rId245"/>
        </w:object>
      </w:r>
    </w:p>
    <w:p w14:paraId="486C97E8" w14:textId="77777777" w:rsidR="002F002D" w:rsidRDefault="00AA7EF0" w:rsidP="002F002D">
      <w:pPr>
        <w:ind w:left="142" w:right="141"/>
        <w:jc w:val="both"/>
      </w:pPr>
      <w:r w:rsidRPr="002F002D">
        <w:t xml:space="preserve">Záložka Dokumenty pro ŽoZ slouží k nahrání odůvodnění ŽoZ v případě, že se žadateli/příjemci odůvodnění nevejde do textového pole odůvodnění ŽoZ. Dokumenty nahrané na záložku Dokumenty pro ŽoZ </w:t>
      </w:r>
      <w:r w:rsidRPr="002F002D">
        <w:t>se po schválení ŽoZ nenahrají na Žádost o</w:t>
      </w:r>
      <w:r>
        <w:t> </w:t>
      </w:r>
      <w:r w:rsidRPr="002F002D">
        <w:t>podporu.</w:t>
      </w:r>
    </w:p>
    <w:p w14:paraId="090C8111" w14:textId="77777777" w:rsidR="002F002D" w:rsidRDefault="002F002D" w:rsidP="002F002D">
      <w:pPr>
        <w:ind w:left="142" w:right="141"/>
        <w:jc w:val="both"/>
      </w:pPr>
    </w:p>
    <w:p w14:paraId="3FC01E3A" w14:textId="77777777" w:rsidR="002F002D" w:rsidRDefault="002F002D" w:rsidP="002F002D">
      <w:pPr>
        <w:ind w:left="142" w:right="141"/>
        <w:jc w:val="both"/>
      </w:pPr>
    </w:p>
    <w:p w14:paraId="485461A0" w14:textId="77777777" w:rsidR="002F002D" w:rsidRDefault="002F002D" w:rsidP="002F002D">
      <w:pPr>
        <w:ind w:left="142" w:right="141"/>
        <w:jc w:val="both"/>
      </w:pPr>
    </w:p>
    <w:p w14:paraId="683206B2" w14:textId="77777777" w:rsidR="002F002D" w:rsidRDefault="002F002D" w:rsidP="002F002D">
      <w:pPr>
        <w:ind w:left="142" w:right="141"/>
        <w:jc w:val="both"/>
      </w:pPr>
    </w:p>
    <w:p w14:paraId="6237D71E" w14:textId="77777777" w:rsidR="002F002D" w:rsidRDefault="002F002D" w:rsidP="002F002D">
      <w:pPr>
        <w:ind w:left="142" w:right="141"/>
        <w:jc w:val="both"/>
      </w:pPr>
    </w:p>
    <w:p w14:paraId="13448ECA" w14:textId="77777777" w:rsidR="002F002D" w:rsidRDefault="002F002D" w:rsidP="002F002D">
      <w:pPr>
        <w:ind w:left="142" w:right="141"/>
        <w:jc w:val="both"/>
      </w:pPr>
    </w:p>
    <w:p w14:paraId="48269CA5" w14:textId="77777777" w:rsidR="002F002D" w:rsidRDefault="002F002D" w:rsidP="002F002D">
      <w:pPr>
        <w:ind w:left="142" w:right="141"/>
        <w:jc w:val="both"/>
      </w:pPr>
    </w:p>
    <w:p w14:paraId="0C5447CD" w14:textId="77777777" w:rsidR="002F002D" w:rsidRDefault="002F002D" w:rsidP="002F002D">
      <w:pPr>
        <w:ind w:left="142" w:right="141"/>
        <w:jc w:val="both"/>
      </w:pPr>
    </w:p>
    <w:p w14:paraId="18533F7E" w14:textId="77777777" w:rsidR="002F002D" w:rsidRDefault="002F002D" w:rsidP="002F002D">
      <w:pPr>
        <w:ind w:left="142" w:right="141"/>
        <w:jc w:val="both"/>
      </w:pPr>
    </w:p>
    <w:p w14:paraId="4CB78B35" w14:textId="77777777" w:rsidR="002F002D" w:rsidRDefault="002F002D" w:rsidP="002F002D">
      <w:pPr>
        <w:ind w:left="142" w:right="141"/>
        <w:jc w:val="both"/>
      </w:pPr>
    </w:p>
    <w:p w14:paraId="38644034" w14:textId="77777777" w:rsidR="002F002D" w:rsidRDefault="002F002D" w:rsidP="002F002D">
      <w:pPr>
        <w:ind w:left="142" w:right="141"/>
        <w:jc w:val="both"/>
      </w:pPr>
    </w:p>
    <w:p w14:paraId="78FFDD75" w14:textId="77777777" w:rsidR="002F002D" w:rsidRDefault="002F002D" w:rsidP="002F002D">
      <w:pPr>
        <w:ind w:left="142" w:right="141"/>
        <w:jc w:val="both"/>
      </w:pPr>
    </w:p>
    <w:p w14:paraId="0ADFD827" w14:textId="77777777" w:rsidR="002F002D" w:rsidRDefault="002F002D" w:rsidP="002F002D">
      <w:pPr>
        <w:ind w:left="142" w:right="141"/>
        <w:jc w:val="both"/>
      </w:pPr>
    </w:p>
    <w:p w14:paraId="48741361" w14:textId="77777777" w:rsidR="002F002D" w:rsidRDefault="00AA7EF0" w:rsidP="002F002D">
      <w:pPr>
        <w:pStyle w:val="MPnadpis1"/>
      </w:pPr>
      <w:bookmarkStart w:id="174" w:name="_Toc256000114"/>
      <w:r>
        <w:t>Příklad č. 2: Změna finančního plánu a Etap</w:t>
      </w:r>
      <w:bookmarkEnd w:id="174"/>
      <w:r>
        <w:t xml:space="preserve"> </w:t>
      </w:r>
    </w:p>
    <w:p w14:paraId="28184775" w14:textId="77777777" w:rsidR="002F002D" w:rsidRDefault="00AA7EF0" w:rsidP="002F002D">
      <w:pPr>
        <w:pStyle w:val="Odstavecseseznamem"/>
        <w:numPr>
          <w:ilvl w:val="0"/>
          <w:numId w:val="32"/>
        </w:numPr>
        <w:ind w:left="567" w:right="142" w:hanging="425"/>
        <w:contextualSpacing w:val="0"/>
        <w:jc w:val="both"/>
      </w:pPr>
      <w:r>
        <w:t>Příklad je určen pro projekty, které používají rozdělení na etapy s vazbou na finanční plány.</w:t>
      </w:r>
    </w:p>
    <w:p w14:paraId="467A1777" w14:textId="77777777" w:rsidR="002F002D" w:rsidRDefault="00AA7EF0" w:rsidP="003E3D41">
      <w:pPr>
        <w:pStyle w:val="Odstavecseseznamem"/>
        <w:numPr>
          <w:ilvl w:val="0"/>
          <w:numId w:val="32"/>
        </w:numPr>
        <w:spacing w:after="240"/>
        <w:ind w:left="567" w:right="142" w:hanging="425"/>
        <w:contextualSpacing w:val="0"/>
        <w:jc w:val="both"/>
      </w:pPr>
      <w:r>
        <w:t xml:space="preserve">Pro úpravu FP a etap je nutné vybrat obrazovky: </w:t>
      </w:r>
      <w:r w:rsidRPr="002F002D">
        <w:rPr>
          <w:i/>
          <w:iCs/>
        </w:rPr>
        <w:t>Rozpočet pro ŽoZ</w:t>
      </w:r>
      <w:r>
        <w:t xml:space="preserve">, </w:t>
      </w:r>
      <w:r w:rsidRPr="002F002D">
        <w:rPr>
          <w:i/>
          <w:iCs/>
        </w:rPr>
        <w:t>Přehled zdrojů financování</w:t>
      </w:r>
      <w:r>
        <w:t xml:space="preserve">, </w:t>
      </w:r>
      <w:r w:rsidRPr="002F002D">
        <w:rPr>
          <w:i/>
          <w:iCs/>
        </w:rPr>
        <w:t>Finanční plán a Etapy projektu</w:t>
      </w:r>
      <w:r>
        <w:t>.</w:t>
      </w:r>
    </w:p>
    <w:p w14:paraId="54E30067" w14:textId="77777777" w:rsidR="002F002D" w:rsidRDefault="00AA7EF0" w:rsidP="003E3D41">
      <w:pPr>
        <w:pStyle w:val="Odstavecseseznamem"/>
        <w:ind w:left="567" w:right="142"/>
        <w:contextualSpacing w:val="0"/>
        <w:jc w:val="both"/>
      </w:pPr>
      <w:r>
        <w:rPr>
          <w:noProof/>
          <w:lang w:eastAsia="cs-CZ"/>
        </w:rPr>
        <w:drawing>
          <wp:inline distT="0" distB="0" distL="0" distR="0" wp14:anchorId="7D9DDBE5" wp14:editId="2C09E74A">
            <wp:extent cx="5361704" cy="2352675"/>
            <wp:effectExtent l="0" t="0" r="0" b="0"/>
            <wp:docPr id="11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48313" name="Obrázek 8"/>
                    <pic:cNvPicPr/>
                  </pic:nvPicPr>
                  <pic:blipFill>
                    <a:blip r:embed="rId246">
                      <a:extLst>
                        <a:ext uri="{28A0092B-C50C-407E-A947-70E740481C1C}">
                          <a14:useLocalDpi xmlns:a14="http://schemas.microsoft.com/office/drawing/2010/main" val="0"/>
                        </a:ext>
                      </a:extLst>
                    </a:blip>
                    <a:stretch>
                      <a:fillRect/>
                    </a:stretch>
                  </pic:blipFill>
                  <pic:spPr>
                    <a:xfrm>
                      <a:off x="0" y="0"/>
                      <a:ext cx="5370581" cy="2356570"/>
                    </a:xfrm>
                    <a:prstGeom prst="rect">
                      <a:avLst/>
                    </a:prstGeom>
                  </pic:spPr>
                </pic:pic>
              </a:graphicData>
            </a:graphic>
          </wp:inline>
        </w:drawing>
      </w:r>
    </w:p>
    <w:p w14:paraId="239356E5" w14:textId="77777777" w:rsidR="002F002D" w:rsidRDefault="002F002D" w:rsidP="003E3D41">
      <w:pPr>
        <w:pStyle w:val="Odstavecseseznamem"/>
        <w:ind w:left="567" w:right="142"/>
        <w:contextualSpacing w:val="0"/>
        <w:jc w:val="both"/>
      </w:pPr>
    </w:p>
    <w:p w14:paraId="6679631C" w14:textId="77777777" w:rsidR="002F002D" w:rsidRDefault="00AA7EF0" w:rsidP="003E3D41">
      <w:pPr>
        <w:pStyle w:val="Odstavecseseznamem"/>
        <w:numPr>
          <w:ilvl w:val="0"/>
          <w:numId w:val="32"/>
        </w:numPr>
        <w:spacing w:after="240"/>
        <w:ind w:left="567" w:right="142" w:hanging="425"/>
        <w:contextualSpacing w:val="0"/>
        <w:jc w:val="both"/>
      </w:pPr>
      <w:r w:rsidRPr="002F002D">
        <w:t>Na záložce „</w:t>
      </w:r>
      <w:r w:rsidRPr="002F002D">
        <w:rPr>
          <w:i/>
          <w:iCs/>
        </w:rPr>
        <w:t>Rozpočet pro ŽoZ</w:t>
      </w:r>
      <w:r w:rsidRPr="002F002D">
        <w:t>“ označte příslušný rozpočet pro ŽOŽ, klikněte na tlačítko „</w:t>
      </w:r>
      <w:r w:rsidRPr="002F002D">
        <w:rPr>
          <w:i/>
          <w:iCs/>
        </w:rPr>
        <w:t>Vykázat změnu</w:t>
      </w:r>
      <w:r w:rsidRPr="002F002D">
        <w:t>“</w:t>
      </w:r>
      <w:r>
        <w:t>.</w:t>
      </w:r>
    </w:p>
    <w:p w14:paraId="59DC13CB" w14:textId="77777777" w:rsidR="002F002D" w:rsidRDefault="00AA7EF0" w:rsidP="003E3D41">
      <w:pPr>
        <w:pStyle w:val="Odstavecseseznamem"/>
        <w:ind w:left="567" w:right="142"/>
        <w:contextualSpacing w:val="0"/>
        <w:jc w:val="both"/>
      </w:pPr>
      <w:r>
        <w:rPr>
          <w:noProof/>
          <w:lang w:eastAsia="cs-CZ"/>
        </w:rPr>
        <w:drawing>
          <wp:inline distT="0" distB="0" distL="0" distR="0" wp14:anchorId="12FAC88B" wp14:editId="39EC3AFD">
            <wp:extent cx="5409267" cy="3286125"/>
            <wp:effectExtent l="0" t="0" r="127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014513" name="Obrázek 34"/>
                    <pic:cNvPicPr/>
                  </pic:nvPicPr>
                  <pic:blipFill>
                    <a:blip r:embed="rId247">
                      <a:extLst>
                        <a:ext uri="{28A0092B-C50C-407E-A947-70E740481C1C}">
                          <a14:useLocalDpi xmlns:a14="http://schemas.microsoft.com/office/drawing/2010/main" val="0"/>
                        </a:ext>
                      </a:extLst>
                    </a:blip>
                    <a:stretch>
                      <a:fillRect/>
                    </a:stretch>
                  </pic:blipFill>
                  <pic:spPr>
                    <a:xfrm>
                      <a:off x="0" y="0"/>
                      <a:ext cx="5421712" cy="3293685"/>
                    </a:xfrm>
                    <a:prstGeom prst="rect">
                      <a:avLst/>
                    </a:prstGeom>
                  </pic:spPr>
                </pic:pic>
              </a:graphicData>
            </a:graphic>
          </wp:inline>
        </w:drawing>
      </w:r>
    </w:p>
    <w:p w14:paraId="6AF03ECA" w14:textId="77777777" w:rsidR="002F002D" w:rsidRDefault="00AA7EF0" w:rsidP="003E3D41">
      <w:pPr>
        <w:pStyle w:val="Odstavecseseznamem"/>
        <w:numPr>
          <w:ilvl w:val="0"/>
          <w:numId w:val="32"/>
        </w:numPr>
        <w:spacing w:after="240"/>
        <w:ind w:left="567" w:right="142" w:hanging="425"/>
        <w:contextualSpacing w:val="0"/>
        <w:jc w:val="both"/>
      </w:pPr>
      <w:r w:rsidRPr="002F002D">
        <w:t>Pro úpravu rozpočtu j</w:t>
      </w:r>
      <w:r w:rsidRPr="002F002D">
        <w:t>e nutné stisknout tlačítko „</w:t>
      </w:r>
      <w:r w:rsidRPr="003E3D41">
        <w:rPr>
          <w:i/>
          <w:iCs/>
        </w:rPr>
        <w:t>Editovat vše</w:t>
      </w:r>
      <w:r w:rsidRPr="002F002D">
        <w:t>“</w:t>
      </w:r>
      <w:r w:rsidR="003E3D41">
        <w:t>.</w:t>
      </w:r>
    </w:p>
    <w:p w14:paraId="1DA5C8BE" w14:textId="77777777" w:rsidR="003E3D41" w:rsidRDefault="00AA7EF0" w:rsidP="003E3D41">
      <w:pPr>
        <w:pStyle w:val="Odstavecseseznamem"/>
        <w:ind w:left="567" w:right="142"/>
        <w:contextualSpacing w:val="0"/>
        <w:jc w:val="both"/>
      </w:pPr>
      <w:r>
        <w:rPr>
          <w:noProof/>
          <w:lang w:eastAsia="cs-CZ"/>
        </w:rPr>
        <w:drawing>
          <wp:inline distT="0" distB="0" distL="0" distR="0" wp14:anchorId="369FC21E" wp14:editId="29E6DA4F">
            <wp:extent cx="5353050" cy="4036795"/>
            <wp:effectExtent l="0" t="0" r="0" b="1905"/>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473272" name="Obrázek 15"/>
                    <pic:cNvPicPr/>
                  </pic:nvPicPr>
                  <pic:blipFill>
                    <a:blip r:embed="rId248">
                      <a:extLst>
                        <a:ext uri="{28A0092B-C50C-407E-A947-70E740481C1C}">
                          <a14:useLocalDpi xmlns:a14="http://schemas.microsoft.com/office/drawing/2010/main" val="0"/>
                        </a:ext>
                      </a:extLst>
                    </a:blip>
                    <a:stretch>
                      <a:fillRect/>
                    </a:stretch>
                  </pic:blipFill>
                  <pic:spPr>
                    <a:xfrm>
                      <a:off x="0" y="0"/>
                      <a:ext cx="5367783" cy="4047905"/>
                    </a:xfrm>
                    <a:prstGeom prst="rect">
                      <a:avLst/>
                    </a:prstGeom>
                  </pic:spPr>
                </pic:pic>
              </a:graphicData>
            </a:graphic>
          </wp:inline>
        </w:drawing>
      </w:r>
    </w:p>
    <w:p w14:paraId="7C12D026" w14:textId="77777777" w:rsidR="003E3D41" w:rsidRDefault="003E3D41" w:rsidP="003E3D41">
      <w:pPr>
        <w:pStyle w:val="Odstavecseseznamem"/>
        <w:ind w:left="567" w:right="142"/>
        <w:contextualSpacing w:val="0"/>
        <w:jc w:val="both"/>
      </w:pPr>
    </w:p>
    <w:p w14:paraId="78C84BAB" w14:textId="77777777" w:rsidR="003E3D41" w:rsidRDefault="00AA7EF0" w:rsidP="003E3D41">
      <w:pPr>
        <w:pStyle w:val="Odstavecseseznamem"/>
        <w:numPr>
          <w:ilvl w:val="0"/>
          <w:numId w:val="32"/>
        </w:numPr>
        <w:spacing w:after="240"/>
        <w:ind w:left="567" w:right="142" w:hanging="425"/>
        <w:contextualSpacing w:val="0"/>
        <w:jc w:val="both"/>
      </w:pPr>
      <w:r w:rsidRPr="003E3D41">
        <w:t>Položky rozpočtu se zpřístupní k</w:t>
      </w:r>
      <w:r>
        <w:t> </w:t>
      </w:r>
      <w:r w:rsidRPr="003E3D41">
        <w:t>editaci</w:t>
      </w:r>
      <w:r>
        <w:t>.</w:t>
      </w:r>
    </w:p>
    <w:p w14:paraId="370BE7B7" w14:textId="77777777" w:rsidR="003E3D41" w:rsidRDefault="00AA7EF0" w:rsidP="003E3D41">
      <w:pPr>
        <w:pStyle w:val="Odstavecseseznamem"/>
        <w:ind w:left="567" w:right="142"/>
        <w:contextualSpacing w:val="0"/>
        <w:jc w:val="both"/>
      </w:pPr>
      <w:r>
        <w:rPr>
          <w:noProof/>
          <w:lang w:eastAsia="cs-CZ"/>
        </w:rPr>
        <w:drawing>
          <wp:inline distT="0" distB="0" distL="0" distR="0" wp14:anchorId="1851C146" wp14:editId="1370533A">
            <wp:extent cx="5362575" cy="290233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05401" name="Obrázek 16"/>
                    <pic:cNvPicPr/>
                  </pic:nvPicPr>
                  <pic:blipFill>
                    <a:blip r:embed="rId249">
                      <a:extLst>
                        <a:ext uri="{28A0092B-C50C-407E-A947-70E740481C1C}">
                          <a14:useLocalDpi xmlns:a14="http://schemas.microsoft.com/office/drawing/2010/main" val="0"/>
                        </a:ext>
                      </a:extLst>
                    </a:blip>
                    <a:stretch>
                      <a:fillRect/>
                    </a:stretch>
                  </pic:blipFill>
                  <pic:spPr>
                    <a:xfrm>
                      <a:off x="0" y="0"/>
                      <a:ext cx="5377277" cy="2910292"/>
                    </a:xfrm>
                    <a:prstGeom prst="rect">
                      <a:avLst/>
                    </a:prstGeom>
                  </pic:spPr>
                </pic:pic>
              </a:graphicData>
            </a:graphic>
          </wp:inline>
        </w:drawing>
      </w:r>
    </w:p>
    <w:p w14:paraId="5EC5366A" w14:textId="77777777" w:rsidR="003E3D41" w:rsidRDefault="00AA7EF0" w:rsidP="003E3D41">
      <w:pPr>
        <w:pStyle w:val="Odstavecseseznamem"/>
        <w:numPr>
          <w:ilvl w:val="0"/>
          <w:numId w:val="32"/>
        </w:numPr>
        <w:spacing w:after="240"/>
        <w:ind w:left="567" w:right="142" w:hanging="425"/>
        <w:contextualSpacing w:val="0"/>
        <w:jc w:val="both"/>
      </w:pPr>
      <w:r w:rsidRPr="003E3D41">
        <w:t>Pro zpřístupnění záložky Finanční plán je nutné na záložce přehled zdrojů financování stisknout tlačítko „</w:t>
      </w:r>
      <w:r w:rsidRPr="003E3D41">
        <w:rPr>
          <w:i/>
          <w:iCs/>
        </w:rPr>
        <w:t>Rozpad financí</w:t>
      </w:r>
      <w:r w:rsidRPr="003E3D41">
        <w:t>“</w:t>
      </w:r>
      <w:r>
        <w:t>.</w:t>
      </w:r>
    </w:p>
    <w:p w14:paraId="4EC55FAB" w14:textId="77777777" w:rsidR="003E3D41" w:rsidRDefault="00AA7EF0" w:rsidP="003E3D41">
      <w:pPr>
        <w:pStyle w:val="Odstavecseseznamem"/>
        <w:ind w:left="567" w:right="142"/>
        <w:contextualSpacing w:val="0"/>
        <w:jc w:val="both"/>
      </w:pPr>
      <w:r>
        <w:rPr>
          <w:noProof/>
          <w:lang w:eastAsia="cs-CZ"/>
        </w:rPr>
        <w:drawing>
          <wp:inline distT="0" distB="0" distL="0" distR="0" wp14:anchorId="5735A5C5" wp14:editId="40255E44">
            <wp:extent cx="5381625" cy="3154132"/>
            <wp:effectExtent l="0" t="0" r="0" b="8255"/>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70301" name="Obrázek 17"/>
                    <pic:cNvPicPr/>
                  </pic:nvPicPr>
                  <pic:blipFill>
                    <a:blip r:embed="rId250">
                      <a:extLst>
                        <a:ext uri="{28A0092B-C50C-407E-A947-70E740481C1C}">
                          <a14:useLocalDpi xmlns:a14="http://schemas.microsoft.com/office/drawing/2010/main" val="0"/>
                        </a:ext>
                      </a:extLst>
                    </a:blip>
                    <a:stretch>
                      <a:fillRect/>
                    </a:stretch>
                  </pic:blipFill>
                  <pic:spPr>
                    <a:xfrm>
                      <a:off x="0" y="0"/>
                      <a:ext cx="5393900" cy="3161326"/>
                    </a:xfrm>
                    <a:prstGeom prst="rect">
                      <a:avLst/>
                    </a:prstGeom>
                  </pic:spPr>
                </pic:pic>
              </a:graphicData>
            </a:graphic>
          </wp:inline>
        </w:drawing>
      </w:r>
    </w:p>
    <w:p w14:paraId="04F3F0D3" w14:textId="77777777" w:rsidR="003E3D41" w:rsidRDefault="003E3D41" w:rsidP="003E3D41">
      <w:pPr>
        <w:pStyle w:val="Odstavecseseznamem"/>
        <w:ind w:left="567" w:right="142"/>
        <w:contextualSpacing w:val="0"/>
        <w:jc w:val="both"/>
      </w:pPr>
    </w:p>
    <w:p w14:paraId="1D6A8FFE" w14:textId="77777777" w:rsidR="003E3D41" w:rsidRDefault="00AA7EF0" w:rsidP="003E3D41">
      <w:pPr>
        <w:pStyle w:val="Odstavecseseznamem"/>
        <w:numPr>
          <w:ilvl w:val="0"/>
          <w:numId w:val="32"/>
        </w:numPr>
        <w:spacing w:after="240"/>
        <w:ind w:left="567" w:right="142" w:hanging="425"/>
        <w:contextualSpacing w:val="0"/>
        <w:jc w:val="both"/>
      </w:pPr>
      <w:r w:rsidRPr="003E3D41">
        <w:t xml:space="preserve">Nyní se zaktivní záložka Finanční plán, </w:t>
      </w:r>
      <w:r w:rsidRPr="003E3D41">
        <w:t>kde lze jednotlivé finanční plány editovat. (v</w:t>
      </w:r>
      <w:r>
        <w:t> </w:t>
      </w:r>
      <w:r w:rsidRPr="003E3D41">
        <w:t>případě vytvoření nového FP musí příjemce navázat na tento nový FP etapu</w:t>
      </w:r>
      <w:r w:rsidRPr="00845AD6">
        <w:t xml:space="preserve">– viz bod č. </w:t>
      </w:r>
      <w:r w:rsidR="00845AD6">
        <w:t>8</w:t>
      </w:r>
      <w:r w:rsidRPr="003E3D41">
        <w:t>)</w:t>
      </w:r>
      <w:r>
        <w:t>.</w:t>
      </w:r>
    </w:p>
    <w:p w14:paraId="1C22C5BD" w14:textId="77777777" w:rsidR="003E3D41" w:rsidRDefault="00AA7EF0" w:rsidP="003E3D41">
      <w:pPr>
        <w:pStyle w:val="Odstavecseseznamem"/>
        <w:ind w:left="567" w:right="142"/>
        <w:contextualSpacing w:val="0"/>
        <w:jc w:val="both"/>
      </w:pPr>
      <w:r>
        <w:rPr>
          <w:noProof/>
          <w:lang w:eastAsia="cs-CZ"/>
        </w:rPr>
        <w:drawing>
          <wp:inline distT="0" distB="0" distL="0" distR="0" wp14:anchorId="749E3F86" wp14:editId="75F7FC4D">
            <wp:extent cx="5391150" cy="2849590"/>
            <wp:effectExtent l="0" t="0" r="0" b="8255"/>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45772" name="Obrázek 13"/>
                    <pic:cNvPicPr/>
                  </pic:nvPicPr>
                  <pic:blipFill>
                    <a:blip r:embed="rId251">
                      <a:extLst>
                        <a:ext uri="{28A0092B-C50C-407E-A947-70E740481C1C}">
                          <a14:useLocalDpi xmlns:a14="http://schemas.microsoft.com/office/drawing/2010/main" val="0"/>
                        </a:ext>
                      </a:extLst>
                    </a:blip>
                    <a:stretch>
                      <a:fillRect/>
                    </a:stretch>
                  </pic:blipFill>
                  <pic:spPr>
                    <a:xfrm>
                      <a:off x="0" y="0"/>
                      <a:ext cx="5401067" cy="2854832"/>
                    </a:xfrm>
                    <a:prstGeom prst="rect">
                      <a:avLst/>
                    </a:prstGeom>
                  </pic:spPr>
                </pic:pic>
              </a:graphicData>
            </a:graphic>
          </wp:inline>
        </w:drawing>
      </w:r>
    </w:p>
    <w:p w14:paraId="7D089B8E" w14:textId="77777777" w:rsidR="003E3D41" w:rsidRDefault="003E3D41" w:rsidP="003E3D41">
      <w:pPr>
        <w:pStyle w:val="Odstavecseseznamem"/>
        <w:ind w:left="567" w:right="142"/>
        <w:contextualSpacing w:val="0"/>
        <w:jc w:val="both"/>
      </w:pPr>
    </w:p>
    <w:p w14:paraId="4E4483C2" w14:textId="77777777" w:rsidR="003E3D41" w:rsidRDefault="00AA7EF0" w:rsidP="00B22216">
      <w:pPr>
        <w:ind w:right="142"/>
        <w:jc w:val="both"/>
      </w:pPr>
      <w:r>
        <w:rPr>
          <w:b/>
          <w:bCs/>
          <w:noProof/>
        </w:rPr>
        <mc:AlternateContent>
          <mc:Choice Requires="wps">
            <w:drawing>
              <wp:anchor distT="0" distB="0" distL="114300" distR="114300" simplePos="0" relativeHeight="251727872" behindDoc="0" locked="0" layoutInCell="1" allowOverlap="1" wp14:anchorId="4597034B" wp14:editId="4D662EAF">
                <wp:simplePos x="0" y="0"/>
                <wp:positionH relativeFrom="margin">
                  <wp:align>left</wp:align>
                </wp:positionH>
                <wp:positionV relativeFrom="paragraph">
                  <wp:posOffset>198120</wp:posOffset>
                </wp:positionV>
                <wp:extent cx="5800725" cy="2667000"/>
                <wp:effectExtent l="0" t="0" r="28575" b="19050"/>
                <wp:wrapNone/>
                <wp:docPr id="126" name="Obdélník 126"/>
                <wp:cNvGraphicFramePr/>
                <a:graphic xmlns:a="http://schemas.openxmlformats.org/drawingml/2006/main">
                  <a:graphicData uri="http://schemas.microsoft.com/office/word/2010/wordprocessingShape">
                    <wps:wsp>
                      <wps:cNvSpPr/>
                      <wps:spPr>
                        <a:xfrm>
                          <a:off x="0" y="0"/>
                          <a:ext cx="5800725" cy="2667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26" o:spid="_x0000_s1161" style="width:456.75pt;height:210pt;margin-top:15.6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middle;z-index:251728896" filled="f" strokecolor="black" strokeweight="0.5pt">
                <w10:wrap anchorx="margin"/>
              </v:rect>
            </w:pict>
          </mc:Fallback>
        </mc:AlternateContent>
      </w:r>
    </w:p>
    <w:p w14:paraId="357F75FB" w14:textId="77777777" w:rsidR="003E3D41" w:rsidRPr="00B22216" w:rsidRDefault="00AA7EF0" w:rsidP="00B22216">
      <w:pPr>
        <w:ind w:left="142" w:right="141"/>
        <w:jc w:val="both"/>
        <w:rPr>
          <w:b/>
          <w:bCs/>
        </w:rPr>
      </w:pPr>
      <w:r w:rsidRPr="00B22216">
        <w:rPr>
          <w:b/>
          <w:bCs/>
        </w:rPr>
        <w:t>Upozornění:</w:t>
      </w:r>
    </w:p>
    <w:p w14:paraId="75DDE31D" w14:textId="77777777" w:rsidR="003E3D41" w:rsidRDefault="00AA7EF0" w:rsidP="00B22216">
      <w:pPr>
        <w:spacing w:after="240"/>
        <w:ind w:left="142" w:right="142"/>
        <w:jc w:val="both"/>
      </w:pPr>
      <w:r>
        <w:t xml:space="preserve">V případě, že v průběhu vytváření a administrace žádosti o změnu dojde ke změně stavu žádosti o </w:t>
      </w:r>
      <w:r>
        <w:t>platbu, je nutné, aby žadatel/příjemce použil tlačítko „Aktualizovat finanční plán“</w:t>
      </w:r>
    </w:p>
    <w:p w14:paraId="5C5ED3EF" w14:textId="77777777" w:rsidR="003E3D41" w:rsidRDefault="00AA7EF0" w:rsidP="00B22216">
      <w:pPr>
        <w:pStyle w:val="Odstavecseseznamem"/>
        <w:ind w:left="142" w:right="142"/>
        <w:contextualSpacing w:val="0"/>
        <w:jc w:val="both"/>
      </w:pPr>
      <w:r>
        <w:object w:dxaOrig="5668" w:dyaOrig="2563" w14:anchorId="6419D2A1">
          <v:shape id="_x0000_i1026" type="#_x0000_t75" style="width:283.4pt;height:128.15pt" o:ole="">
            <v:imagedata r:id="rId252" o:title=""/>
          </v:shape>
          <o:OLEObject Type="Embed" ProgID="PBrush" ShapeID="_x0000_i1026" DrawAspect="Content" ObjectID="_1769256671" r:id="rId253"/>
        </w:object>
      </w:r>
    </w:p>
    <w:p w14:paraId="3CF5502A" w14:textId="77777777" w:rsidR="00B22216" w:rsidRDefault="00B22216" w:rsidP="00845AD6">
      <w:pPr>
        <w:spacing w:after="360"/>
        <w:ind w:right="142"/>
        <w:jc w:val="both"/>
      </w:pPr>
    </w:p>
    <w:p w14:paraId="2A113B05" w14:textId="77777777" w:rsidR="00845AD6" w:rsidRDefault="00AA7EF0" w:rsidP="001F56B4">
      <w:pPr>
        <w:pStyle w:val="Odstavecseseznamem"/>
        <w:numPr>
          <w:ilvl w:val="0"/>
          <w:numId w:val="32"/>
        </w:numPr>
        <w:spacing w:after="240"/>
        <w:ind w:left="567" w:right="142" w:hanging="425"/>
        <w:contextualSpacing w:val="0"/>
        <w:jc w:val="both"/>
      </w:pPr>
      <w:r w:rsidRPr="00845AD6">
        <w:t>Obrazovka Etapy v je rozdělena na „</w:t>
      </w:r>
      <w:r w:rsidRPr="00845AD6">
        <w:rPr>
          <w:i/>
          <w:iCs/>
        </w:rPr>
        <w:t>Editovatelné etapy projektu</w:t>
      </w:r>
      <w:r w:rsidRPr="00845AD6">
        <w:t>“ a „</w:t>
      </w:r>
      <w:r w:rsidRPr="00845AD6">
        <w:rPr>
          <w:i/>
          <w:iCs/>
        </w:rPr>
        <w:t>Needitovatelné etapy projektu</w:t>
      </w:r>
      <w:r w:rsidRPr="00845AD6">
        <w:t>“.</w:t>
      </w:r>
    </w:p>
    <w:p w14:paraId="7211E789" w14:textId="77777777" w:rsidR="00845AD6" w:rsidRDefault="00AA7EF0" w:rsidP="00845AD6">
      <w:pPr>
        <w:pStyle w:val="Odstavecseseznamem"/>
        <w:ind w:left="567" w:right="142"/>
        <w:contextualSpacing w:val="0"/>
        <w:jc w:val="both"/>
      </w:pPr>
      <w:r>
        <w:rPr>
          <w:noProof/>
          <w:lang w:eastAsia="cs-CZ"/>
        </w:rPr>
        <w:drawing>
          <wp:inline distT="0" distB="0" distL="0" distR="0" wp14:anchorId="4DB24946" wp14:editId="46BAF8D4">
            <wp:extent cx="5486400" cy="2809724"/>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45891" name="Obrázek 8"/>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499081" cy="2816218"/>
                    </a:xfrm>
                    <a:prstGeom prst="rect">
                      <a:avLst/>
                    </a:prstGeom>
                  </pic:spPr>
                </pic:pic>
              </a:graphicData>
            </a:graphic>
          </wp:inline>
        </w:drawing>
      </w:r>
    </w:p>
    <w:p w14:paraId="33EC5FDE" w14:textId="77777777" w:rsidR="00845AD6" w:rsidRDefault="00845AD6" w:rsidP="00845AD6">
      <w:pPr>
        <w:pStyle w:val="Odstavecseseznamem"/>
        <w:ind w:left="567" w:right="142"/>
        <w:contextualSpacing w:val="0"/>
        <w:jc w:val="both"/>
      </w:pPr>
    </w:p>
    <w:p w14:paraId="0E268D1C" w14:textId="77777777" w:rsidR="00845AD6" w:rsidRDefault="00AA7EF0" w:rsidP="00845AD6">
      <w:pPr>
        <w:ind w:left="567"/>
        <w:jc w:val="both"/>
      </w:pPr>
      <w:r w:rsidRPr="00845AD6">
        <w:t>Do části „</w:t>
      </w:r>
      <w:r w:rsidRPr="00845AD6">
        <w:rPr>
          <w:i/>
          <w:iCs/>
        </w:rPr>
        <w:t>Needitovatelné etapy projektu</w:t>
      </w:r>
      <w:r w:rsidRPr="00845AD6">
        <w:t>“ jsou auto</w:t>
      </w:r>
      <w:r w:rsidRPr="00845AD6">
        <w:t>maticky přesunuty etapy, ke kterým se váže žádost o platbu ve stavu schválena v druhém stupni nebo etapy, u nichž byl v systému CSSF na detailu projektu v záložce „</w:t>
      </w:r>
      <w:r w:rsidRPr="00845AD6">
        <w:rPr>
          <w:i/>
          <w:iCs/>
        </w:rPr>
        <w:t>Etapy</w:t>
      </w:r>
      <w:r w:rsidRPr="00845AD6">
        <w:t>“ nastaven checbox „</w:t>
      </w:r>
      <w:r w:rsidRPr="00845AD6">
        <w:rPr>
          <w:i/>
          <w:iCs/>
        </w:rPr>
        <w:t>Uzamčeno</w:t>
      </w:r>
      <w:r w:rsidRPr="00845AD6">
        <w:t>“ na hodnotu ANO.</w:t>
      </w:r>
    </w:p>
    <w:p w14:paraId="78002D41" w14:textId="77777777" w:rsidR="00845AD6" w:rsidRDefault="00AA7EF0" w:rsidP="00845AD6">
      <w:pPr>
        <w:ind w:left="567"/>
        <w:jc w:val="both"/>
      </w:pPr>
      <w:r>
        <w:t>V části „</w:t>
      </w:r>
      <w:r w:rsidRPr="00845AD6">
        <w:rPr>
          <w:i/>
          <w:iCs/>
        </w:rPr>
        <w:t>Editovatelné etapy projektu</w:t>
      </w:r>
      <w:r>
        <w:t>“ jso</w:t>
      </w:r>
      <w:r>
        <w:t>u etapy, u kterých je možné provést změnu a to z důvodu, že u etapy není v systému CSSF checkbox „</w:t>
      </w:r>
      <w:r w:rsidRPr="00845AD6">
        <w:rPr>
          <w:i/>
          <w:iCs/>
        </w:rPr>
        <w:t>Uzamčeno</w:t>
      </w:r>
      <w:r>
        <w:t>“ vyplněn anebo je nastaven na hodnotu NE.</w:t>
      </w:r>
    </w:p>
    <w:p w14:paraId="39D51EC2" w14:textId="77777777" w:rsidR="00845AD6" w:rsidRDefault="00AA7EF0" w:rsidP="00845AD6">
      <w:pPr>
        <w:spacing w:after="240"/>
        <w:ind w:left="567"/>
        <w:jc w:val="both"/>
      </w:pPr>
      <w:r>
        <w:t>Všechny editovatelné etapy mají v datovém poli „</w:t>
      </w:r>
      <w:r w:rsidRPr="00845AD6">
        <w:rPr>
          <w:i/>
          <w:iCs/>
        </w:rPr>
        <w:t>Akce prováděná se záznamem, jak ji chceme promítnout zpět d</w:t>
      </w:r>
      <w:r w:rsidRPr="00845AD6">
        <w:rPr>
          <w:i/>
          <w:iCs/>
        </w:rPr>
        <w:t>o projektu</w:t>
      </w:r>
      <w:r>
        <w:t>“ standardně nastaveno „</w:t>
      </w:r>
      <w:r w:rsidRPr="00845AD6">
        <w:rPr>
          <w:i/>
          <w:iCs/>
        </w:rPr>
        <w:t>Záznam upraven</w:t>
      </w:r>
      <w:r>
        <w:t>“ s možností změny v závislosti na prováděných úpravách.</w:t>
      </w:r>
    </w:p>
    <w:p w14:paraId="4009D3F7" w14:textId="77777777" w:rsidR="00845AD6" w:rsidRDefault="00AA7EF0" w:rsidP="00845AD6">
      <w:pPr>
        <w:ind w:left="567"/>
        <w:jc w:val="both"/>
      </w:pPr>
      <w:r>
        <w:rPr>
          <w:noProof/>
          <w:lang w:eastAsia="cs-CZ"/>
        </w:rPr>
        <w:drawing>
          <wp:inline distT="0" distB="0" distL="0" distR="0" wp14:anchorId="0011839D" wp14:editId="7DDDF2DD">
            <wp:extent cx="5467350" cy="3074179"/>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786" name="Obrázek 9"/>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72766" cy="3077224"/>
                    </a:xfrm>
                    <a:prstGeom prst="rect">
                      <a:avLst/>
                    </a:prstGeom>
                  </pic:spPr>
                </pic:pic>
              </a:graphicData>
            </a:graphic>
          </wp:inline>
        </w:drawing>
      </w:r>
    </w:p>
    <w:p w14:paraId="54157C40" w14:textId="77777777" w:rsidR="00845AD6" w:rsidRDefault="00845AD6" w:rsidP="001F56B4">
      <w:pPr>
        <w:ind w:left="567"/>
        <w:jc w:val="both"/>
      </w:pPr>
    </w:p>
    <w:p w14:paraId="574C9511" w14:textId="77777777" w:rsidR="00845AD6" w:rsidRDefault="00AA7EF0" w:rsidP="00845AD6">
      <w:pPr>
        <w:spacing w:after="240"/>
        <w:ind w:left="567"/>
        <w:jc w:val="both"/>
      </w:pPr>
      <w:r w:rsidRPr="00845AD6">
        <w:t xml:space="preserve">Pokud je na některé z editovatelných etap provedena změna údajů, zvýrazní se po uložení záznamu etapa červeně. Uživatel tak vidí, na které z </w:t>
      </w:r>
      <w:r w:rsidRPr="00845AD6">
        <w:t>editovatelných etap provedl úpravy.</w:t>
      </w:r>
    </w:p>
    <w:p w14:paraId="2FFF83A5" w14:textId="77777777" w:rsidR="00845AD6" w:rsidRDefault="00AA7EF0" w:rsidP="00845AD6">
      <w:pPr>
        <w:ind w:left="567"/>
        <w:jc w:val="both"/>
      </w:pPr>
      <w:r>
        <w:rPr>
          <w:noProof/>
          <w:lang w:eastAsia="cs-CZ"/>
        </w:rPr>
        <w:drawing>
          <wp:inline distT="0" distB="0" distL="0" distR="0" wp14:anchorId="125369A2" wp14:editId="2508343C">
            <wp:extent cx="5486400" cy="867833"/>
            <wp:effectExtent l="0" t="0" r="0" b="889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84541" name="Obrázek 33"/>
                    <pic:cNvPicPr/>
                  </pic:nvPicPr>
                  <pic:blipFill>
                    <a:blip r:embed="rId256">
                      <a:extLst>
                        <a:ext uri="{28A0092B-C50C-407E-A947-70E740481C1C}">
                          <a14:useLocalDpi xmlns:a14="http://schemas.microsoft.com/office/drawing/2010/main" val="0"/>
                        </a:ext>
                      </a:extLst>
                    </a:blip>
                    <a:stretch>
                      <a:fillRect/>
                    </a:stretch>
                  </pic:blipFill>
                  <pic:spPr>
                    <a:xfrm>
                      <a:off x="0" y="0"/>
                      <a:ext cx="5510928" cy="871713"/>
                    </a:xfrm>
                    <a:prstGeom prst="rect">
                      <a:avLst/>
                    </a:prstGeom>
                  </pic:spPr>
                </pic:pic>
              </a:graphicData>
            </a:graphic>
          </wp:inline>
        </w:drawing>
      </w:r>
    </w:p>
    <w:p w14:paraId="786A1BF1" w14:textId="77777777" w:rsidR="00845AD6" w:rsidRDefault="00845AD6" w:rsidP="00845AD6">
      <w:pPr>
        <w:ind w:left="567"/>
        <w:jc w:val="both"/>
      </w:pPr>
    </w:p>
    <w:p w14:paraId="19BEE5F0" w14:textId="77777777" w:rsidR="00845AD6" w:rsidRDefault="00AA7EF0" w:rsidP="001F56B4">
      <w:pPr>
        <w:spacing w:after="240"/>
        <w:ind w:left="567"/>
        <w:jc w:val="both"/>
      </w:pPr>
      <w:r w:rsidRPr="00845AD6">
        <w:t>Vykazované změny údajů na etapě je možné vrátit do stavu, ve kterém jsou tato data v době administrace ŽoZ příjemcem vykazována na projektu. Tuto změnu je možné provést prostřednictvím tlačítka „</w:t>
      </w:r>
      <w:r w:rsidRPr="00845AD6">
        <w:rPr>
          <w:i/>
          <w:iCs/>
        </w:rPr>
        <w:t>Obnovit etapy z projek</w:t>
      </w:r>
      <w:r w:rsidRPr="00845AD6">
        <w:rPr>
          <w:i/>
          <w:iCs/>
        </w:rPr>
        <w:t>tu</w:t>
      </w:r>
      <w:r w:rsidRPr="00845AD6">
        <w:t>“ umístěného v horní části obrazovky.</w:t>
      </w:r>
    </w:p>
    <w:p w14:paraId="4B87E58E" w14:textId="77777777" w:rsidR="00845AD6" w:rsidRDefault="00AA7EF0" w:rsidP="00845AD6">
      <w:pPr>
        <w:ind w:left="567"/>
        <w:jc w:val="both"/>
      </w:pPr>
      <w:r>
        <w:rPr>
          <w:noProof/>
          <w:lang w:eastAsia="cs-CZ"/>
        </w:rPr>
        <w:drawing>
          <wp:inline distT="0" distB="0" distL="0" distR="0" wp14:anchorId="46C8A71B" wp14:editId="1ABF9153">
            <wp:extent cx="5381625" cy="2004745"/>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8015" name="Obrázek 32"/>
                    <pic:cNvPicPr/>
                  </pic:nvPicPr>
                  <pic:blipFill>
                    <a:blip r:embed="rId257">
                      <a:extLst>
                        <a:ext uri="{28A0092B-C50C-407E-A947-70E740481C1C}">
                          <a14:useLocalDpi xmlns:a14="http://schemas.microsoft.com/office/drawing/2010/main" val="0"/>
                        </a:ext>
                      </a:extLst>
                    </a:blip>
                    <a:stretch>
                      <a:fillRect/>
                    </a:stretch>
                  </pic:blipFill>
                  <pic:spPr>
                    <a:xfrm>
                      <a:off x="0" y="0"/>
                      <a:ext cx="5400164" cy="2011651"/>
                    </a:xfrm>
                    <a:prstGeom prst="rect">
                      <a:avLst/>
                    </a:prstGeom>
                  </pic:spPr>
                </pic:pic>
              </a:graphicData>
            </a:graphic>
          </wp:inline>
        </w:drawing>
      </w:r>
    </w:p>
    <w:p w14:paraId="377E495C" w14:textId="77777777" w:rsidR="00845AD6" w:rsidRDefault="00AA7EF0" w:rsidP="00F56692">
      <w:pPr>
        <w:spacing w:after="240"/>
        <w:ind w:left="567"/>
        <w:jc w:val="both"/>
      </w:pPr>
      <w:r w:rsidRPr="00845AD6">
        <w:t>Pro odstranění etapy, která již na projektu existuje, se použije číselník: Akce prováděná se záznamem, jak ji chceme promítnout zpět do projektu, zde musí žadatel/příjemce vybrat Záznam smazán.</w:t>
      </w:r>
    </w:p>
    <w:p w14:paraId="02D120EC" w14:textId="77777777" w:rsidR="00845AD6" w:rsidRDefault="00AA7EF0" w:rsidP="00845AD6">
      <w:pPr>
        <w:ind w:left="567"/>
        <w:jc w:val="both"/>
      </w:pPr>
      <w:r>
        <w:rPr>
          <w:noProof/>
          <w:lang w:eastAsia="cs-CZ"/>
        </w:rPr>
        <w:drawing>
          <wp:inline distT="0" distB="0" distL="0" distR="0" wp14:anchorId="4236E0D0" wp14:editId="4E5B663A">
            <wp:extent cx="5381625" cy="3198682"/>
            <wp:effectExtent l="0" t="0" r="0" b="1905"/>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0163" name="Obrázek 12"/>
                    <pic:cNvPicPr/>
                  </pic:nvPicPr>
                  <pic:blipFill>
                    <a:blip r:embed="rId258">
                      <a:extLst>
                        <a:ext uri="{28A0092B-C50C-407E-A947-70E740481C1C}">
                          <a14:useLocalDpi xmlns:a14="http://schemas.microsoft.com/office/drawing/2010/main" val="0"/>
                        </a:ext>
                      </a:extLst>
                    </a:blip>
                    <a:stretch>
                      <a:fillRect/>
                    </a:stretch>
                  </pic:blipFill>
                  <pic:spPr>
                    <a:xfrm>
                      <a:off x="0" y="0"/>
                      <a:ext cx="5391162" cy="3204350"/>
                    </a:xfrm>
                    <a:prstGeom prst="rect">
                      <a:avLst/>
                    </a:prstGeom>
                  </pic:spPr>
                </pic:pic>
              </a:graphicData>
            </a:graphic>
          </wp:inline>
        </w:drawing>
      </w:r>
    </w:p>
    <w:p w14:paraId="2BE8B0B0" w14:textId="77777777" w:rsidR="00F56692" w:rsidRDefault="00F56692" w:rsidP="00845AD6">
      <w:pPr>
        <w:ind w:left="567"/>
        <w:jc w:val="both"/>
      </w:pPr>
    </w:p>
    <w:p w14:paraId="18CF1733" w14:textId="77777777" w:rsidR="00F56692" w:rsidRDefault="00AA7EF0" w:rsidP="00F56692">
      <w:pPr>
        <w:spacing w:after="240"/>
        <w:ind w:left="567"/>
        <w:jc w:val="both"/>
      </w:pPr>
      <w:r w:rsidRPr="00F56692">
        <w:t>Po odstranění nov</w:t>
      </w:r>
      <w:r w:rsidRPr="00F56692">
        <w:t>é etapy, kterou žadatel/příjemce vytvořil v rámci ŽoZ se použije tlačítko „</w:t>
      </w:r>
      <w:r w:rsidRPr="00F56692">
        <w:rPr>
          <w:i/>
          <w:iCs/>
        </w:rPr>
        <w:t>Smazat záznam</w:t>
      </w:r>
      <w:r w:rsidRPr="00F56692">
        <w:t>“.</w:t>
      </w:r>
    </w:p>
    <w:p w14:paraId="5BB9C00A" w14:textId="77777777" w:rsidR="00F56692" w:rsidRDefault="00AA7EF0" w:rsidP="00845AD6">
      <w:pPr>
        <w:ind w:left="567"/>
        <w:jc w:val="both"/>
      </w:pPr>
      <w:r>
        <w:rPr>
          <w:rFonts w:asciiTheme="majorHAnsi" w:hAnsiTheme="majorHAnsi" w:cs="Arial"/>
          <w:noProof/>
          <w:sz w:val="24"/>
          <w:szCs w:val="20"/>
          <w:lang w:eastAsia="cs-CZ"/>
        </w:rPr>
        <mc:AlternateContent>
          <mc:Choice Requires="wpg">
            <w:drawing>
              <wp:inline distT="0" distB="0" distL="0" distR="0" wp14:anchorId="236D90AB" wp14:editId="3D53C28B">
                <wp:extent cx="5438775" cy="3762375"/>
                <wp:effectExtent l="0" t="0" r="28575" b="28575"/>
                <wp:docPr id="133" name="Skupina 133"/>
                <wp:cNvGraphicFramePr/>
                <a:graphic xmlns:a="http://schemas.openxmlformats.org/drawingml/2006/main">
                  <a:graphicData uri="http://schemas.microsoft.com/office/word/2010/wordprocessingGroup">
                    <wpg:wgp>
                      <wpg:cNvGrpSpPr/>
                      <wpg:grpSpPr>
                        <a:xfrm>
                          <a:off x="0" y="0"/>
                          <a:ext cx="5438775" cy="3762375"/>
                          <a:chOff x="0" y="0"/>
                          <a:chExt cx="5915871" cy="4229527"/>
                        </a:xfrm>
                      </wpg:grpSpPr>
                      <pic:pic xmlns:pic="http://schemas.openxmlformats.org/drawingml/2006/picture">
                        <pic:nvPicPr>
                          <pic:cNvPr id="135" name="Obrázek 135"/>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5753100" cy="3533775"/>
                          </a:xfrm>
                          <a:prstGeom prst="rect">
                            <a:avLst/>
                          </a:prstGeom>
                          <a:noFill/>
                          <a:ln>
                            <a:noFill/>
                          </a:ln>
                        </pic:spPr>
                      </pic:pic>
                      <wps:wsp>
                        <wps:cNvPr id="136" name="Textové pole 136"/>
                        <wps:cNvSpPr txBox="1"/>
                        <wps:spPr>
                          <a:xfrm>
                            <a:off x="2561652" y="2085110"/>
                            <a:ext cx="3354219" cy="2144417"/>
                          </a:xfrm>
                          <a:prstGeom prst="rect">
                            <a:avLst/>
                          </a:prstGeom>
                          <a:solidFill>
                            <a:schemeClr val="lt1"/>
                          </a:solidFill>
                          <a:ln w="6350">
                            <a:solidFill>
                              <a:prstClr val="black"/>
                            </a:solidFill>
                          </a:ln>
                        </wps:spPr>
                        <wps:txbx>
                          <w:txbxContent>
                            <w:p w14:paraId="0FF5C0C3" w14:textId="77777777" w:rsidR="00F56692" w:rsidRPr="00F56692" w:rsidRDefault="00AA7EF0"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1F0B993" w14:textId="77777777" w:rsidR="00F56692" w:rsidRPr="00F56692" w:rsidRDefault="00AA7EF0"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xml:space="preserve">“ neslouží ke smazání etapy z projektu, ale pouze ke smazání záznamu z formuláře ŽoZ, </w:t>
                              </w:r>
                              <w:r w:rsidRPr="00F56692">
                                <w:rPr>
                                  <w:rFonts w:asciiTheme="majorHAnsi" w:hAnsiTheme="majorHAnsi"/>
                                  <w:sz w:val="20"/>
                                  <w:szCs w:val="20"/>
                                </w:rPr>
                                <w:t>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w:t>
                              </w:r>
                              <w:r w:rsidRPr="00F56692">
                                <w:rPr>
                                  <w:rFonts w:asciiTheme="majorHAnsi" w:hAnsiTheme="majorHAnsi"/>
                                  <w:sz w:val="20"/>
                                  <w:szCs w:val="20"/>
                                </w:rPr>
                                <w:t>mazat záznam.</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inline>
            </w:drawing>
          </mc:Choice>
          <mc:Fallback>
            <w:pict>
              <v:group id="Skupina 133" o:spid="_x0000_i1163" style="width:428.25pt;height:296.25pt;mso-position-horizontal-relative:char;mso-position-vertical-relative:line" coordsize="59158,42295">
                <v:shape id="Obrázek 135" o:spid="_x0000_s1164" type="#_x0000_t75" style="width:57531;height:35337;mso-wrap-style:square;position:absolute;visibility:visible">
                  <v:imagedata r:id="rId260" o:title=""/>
                </v:shape>
                <v:shape id="Textové pole 136" o:spid="_x0000_s1165" type="#_x0000_t202" style="width:33542;height:21444;left:25616;mso-wrap-style:square;position:absolute;top:20851;visibility:visible;v-text-anchor:top" fillcolor="white" strokeweight="0.5pt">
                  <v:textbox>
                    <w:txbxContent>
                      <w:p w:rsidR="00F56692" w:rsidRPr="00F56692" w:rsidP="00F56692" w14:paraId="765328D0" w14:textId="77777777">
                        <w:pPr>
                          <w:rPr>
                            <w:rFonts w:asciiTheme="majorHAnsi" w:hAnsiTheme="majorHAnsi"/>
                            <w:b/>
                            <w:bCs/>
                            <w:sz w:val="20"/>
                            <w:szCs w:val="20"/>
                          </w:rPr>
                        </w:pPr>
                        <w:r w:rsidRPr="00F56692">
                          <w:rPr>
                            <w:rFonts w:asciiTheme="majorHAnsi" w:hAnsiTheme="majorHAnsi"/>
                            <w:b/>
                            <w:bCs/>
                            <w:sz w:val="20"/>
                            <w:szCs w:val="20"/>
                          </w:rPr>
                          <w:t>Vysvětlení funkce tlačítka „Smazat záznam“</w:t>
                        </w:r>
                      </w:p>
                      <w:p w:rsidR="00F56692" w:rsidRPr="00F56692" w:rsidP="00F56692" w14:paraId="6F51A7D9" w14:textId="77777777">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v:textbox>
                </v:shape>
                <w10:wrap type="none"/>
                <w10:anchorlock/>
              </v:group>
            </w:pict>
          </mc:Fallback>
        </mc:AlternateContent>
      </w:r>
    </w:p>
    <w:p w14:paraId="00092889" w14:textId="77777777" w:rsidR="00F56692" w:rsidRDefault="00AA7EF0" w:rsidP="00F56692">
      <w:pPr>
        <w:spacing w:after="360"/>
        <w:ind w:left="567"/>
        <w:jc w:val="both"/>
      </w:pPr>
      <w:r>
        <w:rPr>
          <w:b/>
          <w:bCs/>
          <w:noProof/>
        </w:rPr>
        <mc:AlternateContent>
          <mc:Choice Requires="wps">
            <w:drawing>
              <wp:anchor distT="0" distB="0" distL="114300" distR="114300" simplePos="0" relativeHeight="251729920" behindDoc="0" locked="0" layoutInCell="1" allowOverlap="1" wp14:anchorId="515B20D7" wp14:editId="3007C9D9">
                <wp:simplePos x="0" y="0"/>
                <wp:positionH relativeFrom="margin">
                  <wp:align>left</wp:align>
                </wp:positionH>
                <wp:positionV relativeFrom="paragraph">
                  <wp:posOffset>283210</wp:posOffset>
                </wp:positionV>
                <wp:extent cx="5800725" cy="895350"/>
                <wp:effectExtent l="0" t="0" r="28575" b="19050"/>
                <wp:wrapNone/>
                <wp:docPr id="138" name="Obdélník 138"/>
                <wp:cNvGraphicFramePr/>
                <a:graphic xmlns:a="http://schemas.openxmlformats.org/drawingml/2006/main">
                  <a:graphicData uri="http://schemas.microsoft.com/office/word/2010/wordprocessingShape">
                    <wps:wsp>
                      <wps:cNvSpPr/>
                      <wps:spPr>
                        <a:xfrm>
                          <a:off x="0" y="0"/>
                          <a:ext cx="5800725" cy="8953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38" o:spid="_x0000_s1166" style="width:456.75pt;height:70.5pt;margin-top:22.3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middle;z-index:251730944" filled="f" strokecolor="black" strokeweight="0.5pt">
                <w10:wrap anchorx="margin"/>
              </v:rect>
            </w:pict>
          </mc:Fallback>
        </mc:AlternateContent>
      </w:r>
    </w:p>
    <w:p w14:paraId="7A64CEA2" w14:textId="77777777" w:rsidR="00F56692" w:rsidRPr="00F56692" w:rsidRDefault="00AA7EF0" w:rsidP="00F56692">
      <w:pPr>
        <w:ind w:left="142" w:right="141"/>
        <w:jc w:val="both"/>
        <w:rPr>
          <w:b/>
          <w:bCs/>
        </w:rPr>
      </w:pPr>
      <w:r w:rsidRPr="00F56692">
        <w:rPr>
          <w:b/>
          <w:bCs/>
        </w:rPr>
        <w:t xml:space="preserve">Upozornění pro projekty s veřejnými zakázkami: </w:t>
      </w:r>
    </w:p>
    <w:p w14:paraId="085805E8" w14:textId="77777777" w:rsidR="00F56692" w:rsidRDefault="00AA7EF0" w:rsidP="00F56692">
      <w:pPr>
        <w:spacing w:after="240"/>
        <w:ind w:left="142" w:right="142"/>
        <w:jc w:val="both"/>
        <w:rPr>
          <w:b/>
          <w:bCs/>
          <w:noProof/>
        </w:rPr>
      </w:pPr>
      <w:r>
        <w:t>V případě, že jsou na projektu veřejné zakázky a dochází k mazání etap, je nutné odvázat etapy z VZ.</w:t>
      </w:r>
      <w:r w:rsidRPr="00F56692">
        <w:rPr>
          <w:b/>
          <w:bCs/>
          <w:noProof/>
        </w:rPr>
        <w:t xml:space="preserve"> </w:t>
      </w:r>
    </w:p>
    <w:p w14:paraId="33E74982" w14:textId="77777777" w:rsidR="00F56692" w:rsidRDefault="00F56692" w:rsidP="00F56692">
      <w:pPr>
        <w:spacing w:after="240"/>
        <w:ind w:left="142" w:right="142"/>
        <w:jc w:val="both"/>
        <w:rPr>
          <w:b/>
          <w:bCs/>
          <w:noProof/>
        </w:rPr>
      </w:pPr>
    </w:p>
    <w:p w14:paraId="4AFBCADB" w14:textId="77777777" w:rsidR="00F56692" w:rsidRDefault="00F56692" w:rsidP="00F56692">
      <w:pPr>
        <w:spacing w:after="240"/>
        <w:ind w:left="142" w:right="142"/>
        <w:jc w:val="both"/>
        <w:rPr>
          <w:b/>
          <w:bCs/>
          <w:noProof/>
        </w:rPr>
      </w:pPr>
    </w:p>
    <w:p w14:paraId="38A20A1A" w14:textId="77777777" w:rsidR="00F56692" w:rsidRDefault="00F56692" w:rsidP="00F56692">
      <w:pPr>
        <w:spacing w:after="240"/>
        <w:ind w:left="142" w:right="142"/>
        <w:jc w:val="both"/>
        <w:rPr>
          <w:b/>
          <w:bCs/>
          <w:noProof/>
        </w:rPr>
      </w:pPr>
    </w:p>
    <w:p w14:paraId="3B6A596B" w14:textId="77777777" w:rsidR="00F56692" w:rsidRDefault="00F56692" w:rsidP="00F56692">
      <w:pPr>
        <w:spacing w:after="240"/>
        <w:ind w:left="142" w:right="142"/>
        <w:jc w:val="both"/>
        <w:rPr>
          <w:b/>
          <w:bCs/>
          <w:noProof/>
        </w:rPr>
      </w:pPr>
    </w:p>
    <w:p w14:paraId="79F52CC4" w14:textId="77777777" w:rsidR="00F56692" w:rsidRDefault="00F56692" w:rsidP="00F56692">
      <w:pPr>
        <w:spacing w:after="240"/>
        <w:ind w:left="142" w:right="142"/>
        <w:jc w:val="both"/>
        <w:rPr>
          <w:b/>
          <w:bCs/>
          <w:noProof/>
        </w:rPr>
      </w:pPr>
    </w:p>
    <w:p w14:paraId="4DC365AC" w14:textId="77777777" w:rsidR="00F56692" w:rsidRDefault="00F56692" w:rsidP="00F56692">
      <w:pPr>
        <w:spacing w:after="240"/>
        <w:ind w:left="142" w:right="142"/>
        <w:jc w:val="both"/>
        <w:rPr>
          <w:b/>
          <w:bCs/>
          <w:noProof/>
        </w:rPr>
      </w:pPr>
    </w:p>
    <w:p w14:paraId="5C2044BC" w14:textId="77777777" w:rsidR="00F56692" w:rsidRDefault="00F56692" w:rsidP="00F56692">
      <w:pPr>
        <w:spacing w:after="240"/>
        <w:ind w:left="142" w:right="142"/>
        <w:jc w:val="both"/>
        <w:rPr>
          <w:b/>
          <w:bCs/>
          <w:noProof/>
        </w:rPr>
      </w:pPr>
    </w:p>
    <w:p w14:paraId="5CF9C48D" w14:textId="77777777" w:rsidR="00F56692" w:rsidRDefault="00F56692" w:rsidP="00F56692">
      <w:pPr>
        <w:spacing w:after="240"/>
        <w:ind w:left="142" w:right="142"/>
        <w:jc w:val="both"/>
        <w:rPr>
          <w:b/>
          <w:bCs/>
          <w:noProof/>
        </w:rPr>
      </w:pPr>
    </w:p>
    <w:p w14:paraId="74F63068" w14:textId="77777777" w:rsidR="00F56692" w:rsidRDefault="00F56692" w:rsidP="00F56692">
      <w:pPr>
        <w:spacing w:after="240"/>
        <w:ind w:left="142" w:right="142"/>
        <w:jc w:val="both"/>
        <w:rPr>
          <w:b/>
          <w:bCs/>
          <w:noProof/>
        </w:rPr>
      </w:pPr>
    </w:p>
    <w:p w14:paraId="23AC0829" w14:textId="77777777" w:rsidR="001F56B4" w:rsidRDefault="00AA7EF0" w:rsidP="001F56B4">
      <w:pPr>
        <w:pStyle w:val="MPnadpis1"/>
      </w:pPr>
      <w:bookmarkStart w:id="175" w:name="_Toc256000115"/>
      <w:r>
        <w:t>Př</w:t>
      </w:r>
      <w:r w:rsidR="00613DCD">
        <w:t>í</w:t>
      </w:r>
      <w:r>
        <w:t>klad č. 3: Změna statutárního orgánu</w:t>
      </w:r>
      <w:bookmarkEnd w:id="175"/>
    </w:p>
    <w:p w14:paraId="19C1C279" w14:textId="77777777" w:rsidR="001F56B4" w:rsidRDefault="00AA7EF0" w:rsidP="001F56B4">
      <w:pPr>
        <w:pStyle w:val="Odstavecseseznamem"/>
        <w:numPr>
          <w:ilvl w:val="0"/>
          <w:numId w:val="33"/>
        </w:numPr>
        <w:ind w:left="567" w:right="142" w:hanging="425"/>
        <w:contextualSpacing w:val="0"/>
        <w:jc w:val="both"/>
      </w:pPr>
      <w:r>
        <w:t xml:space="preserve">Pro úpravu statutárního orgánu je </w:t>
      </w:r>
      <w:r>
        <w:t>nutné vybrat záložky Subjekty projektu a Osoby subjektu.</w:t>
      </w:r>
    </w:p>
    <w:p w14:paraId="394E4A90" w14:textId="77777777" w:rsidR="001F56B4" w:rsidRDefault="00AA7EF0" w:rsidP="001F56B4">
      <w:pPr>
        <w:pStyle w:val="Odstavecseseznamem"/>
        <w:numPr>
          <w:ilvl w:val="0"/>
          <w:numId w:val="33"/>
        </w:numPr>
        <w:spacing w:after="240"/>
        <w:ind w:left="567" w:right="142" w:hanging="425"/>
        <w:contextualSpacing w:val="0"/>
        <w:jc w:val="both"/>
      </w:pPr>
      <w:r>
        <w:t>Na záložce Subjekty projektu zvolte Subjekt žadatel/příjemce a stiskněte tlačítko „</w:t>
      </w:r>
      <w:r w:rsidRPr="001F56B4">
        <w:rPr>
          <w:i/>
          <w:iCs/>
        </w:rPr>
        <w:t>Vykázat změnu</w:t>
      </w:r>
      <w:r>
        <w:t>“.</w:t>
      </w:r>
    </w:p>
    <w:p w14:paraId="0B8F4F68" w14:textId="77777777" w:rsidR="001F56B4" w:rsidRDefault="00AA7EF0" w:rsidP="001F56B4">
      <w:pPr>
        <w:pStyle w:val="Odstavecseseznamem"/>
        <w:ind w:left="567" w:right="142"/>
        <w:contextualSpacing w:val="0"/>
        <w:jc w:val="both"/>
      </w:pPr>
      <w:r>
        <w:rPr>
          <w:noProof/>
          <w:lang w:eastAsia="cs-CZ"/>
        </w:rPr>
        <w:drawing>
          <wp:inline distT="0" distB="0" distL="0" distR="0" wp14:anchorId="35D75955" wp14:editId="218AE101">
            <wp:extent cx="4937760" cy="3314387"/>
            <wp:effectExtent l="0" t="0" r="0" b="635"/>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93283" name="Obrázek 35"/>
                    <pic:cNvPicPr/>
                  </pic:nvPicPr>
                  <pic:blipFill>
                    <a:blip r:embed="rId261">
                      <a:extLst>
                        <a:ext uri="{28A0092B-C50C-407E-A947-70E740481C1C}">
                          <a14:useLocalDpi xmlns:a14="http://schemas.microsoft.com/office/drawing/2010/main" val="0"/>
                        </a:ext>
                      </a:extLst>
                    </a:blip>
                    <a:stretch>
                      <a:fillRect/>
                    </a:stretch>
                  </pic:blipFill>
                  <pic:spPr>
                    <a:xfrm>
                      <a:off x="0" y="0"/>
                      <a:ext cx="4937760" cy="3314387"/>
                    </a:xfrm>
                    <a:prstGeom prst="rect">
                      <a:avLst/>
                    </a:prstGeom>
                  </pic:spPr>
                </pic:pic>
              </a:graphicData>
            </a:graphic>
          </wp:inline>
        </w:drawing>
      </w:r>
    </w:p>
    <w:p w14:paraId="13E5FB23" w14:textId="77777777" w:rsidR="001F56B4" w:rsidRDefault="001F56B4" w:rsidP="001F56B4">
      <w:pPr>
        <w:pStyle w:val="Odstavecseseznamem"/>
        <w:ind w:left="567" w:right="142"/>
        <w:contextualSpacing w:val="0"/>
        <w:jc w:val="both"/>
      </w:pPr>
    </w:p>
    <w:p w14:paraId="78E02396" w14:textId="77777777" w:rsidR="004C5A35" w:rsidRDefault="00AA7EF0" w:rsidP="004C5A35">
      <w:pPr>
        <w:pStyle w:val="Odstavecseseznamem"/>
        <w:numPr>
          <w:ilvl w:val="0"/>
          <w:numId w:val="33"/>
        </w:numPr>
        <w:spacing w:after="240"/>
        <w:ind w:left="567" w:right="142" w:hanging="425"/>
        <w:contextualSpacing w:val="0"/>
        <w:jc w:val="both"/>
      </w:pPr>
      <w:r w:rsidRPr="001F56B4">
        <w:t xml:space="preserve">Subjekt se zobrazí v části Subjekty, kterých je vykazována změna, subjekt znovu </w:t>
      </w:r>
      <w:r w:rsidRPr="001F56B4">
        <w:t>validujete</w:t>
      </w:r>
      <w:r>
        <w:t>.</w:t>
      </w:r>
    </w:p>
    <w:p w14:paraId="49C22255" w14:textId="77777777" w:rsidR="004C5A35" w:rsidRDefault="00AA7EF0" w:rsidP="004C5A35">
      <w:pPr>
        <w:pStyle w:val="Odstavecseseznamem"/>
        <w:ind w:left="567" w:right="142"/>
        <w:contextualSpacing w:val="0"/>
        <w:jc w:val="both"/>
      </w:pPr>
      <w:r>
        <w:rPr>
          <w:noProof/>
          <w:lang w:eastAsia="cs-CZ"/>
        </w:rPr>
        <w:drawing>
          <wp:inline distT="0" distB="0" distL="0" distR="0" wp14:anchorId="67E6B602" wp14:editId="18E151FB">
            <wp:extent cx="4930140" cy="3038475"/>
            <wp:effectExtent l="0" t="0" r="3810" b="9525"/>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05784" name="Obrázek 36"/>
                    <pic:cNvPicPr/>
                  </pic:nvPicPr>
                  <pic:blipFill>
                    <a:blip r:embed="rId262">
                      <a:extLst>
                        <a:ext uri="{28A0092B-C50C-407E-A947-70E740481C1C}">
                          <a14:useLocalDpi xmlns:a14="http://schemas.microsoft.com/office/drawing/2010/main" val="0"/>
                        </a:ext>
                      </a:extLst>
                    </a:blip>
                    <a:stretch>
                      <a:fillRect/>
                    </a:stretch>
                  </pic:blipFill>
                  <pic:spPr>
                    <a:xfrm>
                      <a:off x="0" y="0"/>
                      <a:ext cx="4930223" cy="3038526"/>
                    </a:xfrm>
                    <a:prstGeom prst="rect">
                      <a:avLst/>
                    </a:prstGeom>
                  </pic:spPr>
                </pic:pic>
              </a:graphicData>
            </a:graphic>
          </wp:inline>
        </w:drawing>
      </w:r>
    </w:p>
    <w:p w14:paraId="37AC0600" w14:textId="77777777" w:rsidR="004C5A35" w:rsidRDefault="004C5A35" w:rsidP="004C5A35">
      <w:pPr>
        <w:pStyle w:val="Odstavecseseznamem"/>
        <w:ind w:left="567" w:right="142"/>
        <w:contextualSpacing w:val="0"/>
        <w:jc w:val="both"/>
      </w:pPr>
    </w:p>
    <w:p w14:paraId="5D6EEFC9" w14:textId="77777777" w:rsidR="004C5A35" w:rsidRDefault="00AA7EF0" w:rsidP="004C5A35">
      <w:pPr>
        <w:pStyle w:val="Odstavecseseznamem"/>
        <w:numPr>
          <w:ilvl w:val="0"/>
          <w:numId w:val="33"/>
        </w:numPr>
        <w:spacing w:after="240"/>
        <w:ind w:left="567" w:right="142" w:hanging="425"/>
        <w:contextualSpacing w:val="0"/>
        <w:jc w:val="both"/>
      </w:pPr>
      <w:r w:rsidRPr="004C5A35">
        <w:t>Na záložce Osoby subjektu vyberete příslušný subjekt a neplatného zástupce statutárního orgánu odstraníte pomocí volby v číselníku: Akce prováděná se záznamem, jak ji chceme promítnout zpět do projektu. Zde zvolíte Záznam smazán (V</w:t>
      </w:r>
      <w:r>
        <w:t> </w:t>
      </w:r>
      <w:r w:rsidRPr="004C5A35">
        <w:t>případě, že uživatel ISKP smaže osobu subjektu přes tlačítko „</w:t>
      </w:r>
      <w:r w:rsidRPr="004C5A35">
        <w:rPr>
          <w:i/>
          <w:iCs/>
        </w:rPr>
        <w:t>Smazat záznam</w:t>
      </w:r>
      <w:r w:rsidRPr="004C5A35">
        <w:t>“, nedojde ke smazání dané osoby na projektu, ale pouze v rámci ŽoZ. K opětovnému obnovení osob subjektu je nutné smazat vykazovanou změnu u subjektu projektu na záložce Subjekty pr</w:t>
      </w:r>
      <w:r w:rsidRPr="004C5A35">
        <w:t>ojektu a znovu u Subjektu projektu vykázat změnu. Osoby subjektu smazané přes tlačítko „</w:t>
      </w:r>
      <w:r w:rsidRPr="004C5A35">
        <w:rPr>
          <w:i/>
          <w:iCs/>
        </w:rPr>
        <w:t>Smazat záznam</w:t>
      </w:r>
      <w:r w:rsidRPr="004C5A35">
        <w:t>“ se opětovně doplní.)</w:t>
      </w:r>
      <w:r>
        <w:t>.</w:t>
      </w:r>
    </w:p>
    <w:p w14:paraId="03F1DE4B" w14:textId="77777777" w:rsidR="004C5A35" w:rsidRDefault="00AA7EF0" w:rsidP="004C5A35">
      <w:pPr>
        <w:pStyle w:val="Odstavecseseznamem"/>
        <w:ind w:left="567" w:right="142"/>
        <w:contextualSpacing w:val="0"/>
        <w:jc w:val="both"/>
      </w:pPr>
      <w:r>
        <w:rPr>
          <w:noProof/>
          <w:lang w:eastAsia="cs-CZ"/>
        </w:rPr>
        <w:drawing>
          <wp:inline distT="0" distB="0" distL="0" distR="0" wp14:anchorId="1712C933" wp14:editId="46BD7A26">
            <wp:extent cx="5324475" cy="3038475"/>
            <wp:effectExtent l="0" t="0" r="9525" b="952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6421" name="Obrázek 21"/>
                    <pic:cNvPicPr/>
                  </pic:nvPicPr>
                  <pic:blipFill>
                    <a:blip r:embed="rId263">
                      <a:extLst>
                        <a:ext uri="{28A0092B-C50C-407E-A947-70E740481C1C}">
                          <a14:useLocalDpi xmlns:a14="http://schemas.microsoft.com/office/drawing/2010/main" val="0"/>
                        </a:ext>
                      </a:extLst>
                    </a:blip>
                    <a:stretch>
                      <a:fillRect/>
                    </a:stretch>
                  </pic:blipFill>
                  <pic:spPr>
                    <a:xfrm>
                      <a:off x="0" y="0"/>
                      <a:ext cx="5335173" cy="3044580"/>
                    </a:xfrm>
                    <a:prstGeom prst="rect">
                      <a:avLst/>
                    </a:prstGeom>
                  </pic:spPr>
                </pic:pic>
              </a:graphicData>
            </a:graphic>
          </wp:inline>
        </w:drawing>
      </w:r>
    </w:p>
    <w:p w14:paraId="70E9A8C7" w14:textId="77777777" w:rsidR="004C5A35" w:rsidRDefault="00AA7EF0" w:rsidP="004C5A35">
      <w:pPr>
        <w:pStyle w:val="Odstavecseseznamem"/>
        <w:numPr>
          <w:ilvl w:val="0"/>
          <w:numId w:val="33"/>
        </w:numPr>
        <w:spacing w:after="240"/>
        <w:ind w:left="567" w:right="142" w:hanging="425"/>
        <w:contextualSpacing w:val="0"/>
        <w:jc w:val="both"/>
      </w:pPr>
      <w:r w:rsidRPr="004C5A35">
        <w:t>Nového zástupce statutárního orgánu přidáte pomocí tlačítka „</w:t>
      </w:r>
      <w:r w:rsidRPr="004C5A35">
        <w:rPr>
          <w:i/>
          <w:iCs/>
        </w:rPr>
        <w:t>Nový záznam</w:t>
      </w:r>
      <w:r w:rsidRPr="004C5A35">
        <w:t>“ a po vyplnění příslušných údajů zaškrtněte checkbox Sta</w:t>
      </w:r>
      <w:r w:rsidRPr="004C5A35">
        <w:t>tutární zástupce a záznam uložte.</w:t>
      </w:r>
    </w:p>
    <w:p w14:paraId="4EFCC9B6" w14:textId="77777777" w:rsidR="004C5A35" w:rsidRDefault="00AA7EF0" w:rsidP="004C5A35">
      <w:pPr>
        <w:pStyle w:val="Odstavecseseznamem"/>
        <w:ind w:left="567" w:right="142"/>
        <w:contextualSpacing w:val="0"/>
        <w:jc w:val="both"/>
      </w:pPr>
      <w:r>
        <w:rPr>
          <w:noProof/>
          <w:lang w:eastAsia="cs-CZ"/>
        </w:rPr>
        <w:drawing>
          <wp:inline distT="0" distB="0" distL="0" distR="0" wp14:anchorId="6E03EEBA" wp14:editId="27EA3721">
            <wp:extent cx="5177296" cy="1725930"/>
            <wp:effectExtent l="0" t="0" r="4445" b="762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32795" name="Obrázek 22"/>
                    <pic:cNvPicPr/>
                  </pic:nvPicPr>
                  <pic:blipFill>
                    <a:blip r:embed="rId264">
                      <a:extLst>
                        <a:ext uri="{28A0092B-C50C-407E-A947-70E740481C1C}">
                          <a14:useLocalDpi xmlns:a14="http://schemas.microsoft.com/office/drawing/2010/main" val="0"/>
                        </a:ext>
                      </a:extLst>
                    </a:blip>
                    <a:stretch>
                      <a:fillRect/>
                    </a:stretch>
                  </pic:blipFill>
                  <pic:spPr>
                    <a:xfrm>
                      <a:off x="0" y="0"/>
                      <a:ext cx="5177296" cy="1725930"/>
                    </a:xfrm>
                    <a:prstGeom prst="rect">
                      <a:avLst/>
                    </a:prstGeom>
                  </pic:spPr>
                </pic:pic>
              </a:graphicData>
            </a:graphic>
          </wp:inline>
        </w:drawing>
      </w:r>
    </w:p>
    <w:p w14:paraId="52D328DA" w14:textId="77777777" w:rsidR="004C5A35" w:rsidRDefault="004C5A35" w:rsidP="004C5A35">
      <w:pPr>
        <w:pStyle w:val="Odstavecseseznamem"/>
        <w:ind w:left="567" w:right="142"/>
        <w:contextualSpacing w:val="0"/>
        <w:jc w:val="both"/>
      </w:pPr>
    </w:p>
    <w:p w14:paraId="09D315F4" w14:textId="77777777" w:rsidR="004C5A35" w:rsidRDefault="00AA7EF0" w:rsidP="004C5A35">
      <w:pPr>
        <w:pStyle w:val="Odstavecseseznamem"/>
        <w:numPr>
          <w:ilvl w:val="0"/>
          <w:numId w:val="33"/>
        </w:numPr>
        <w:ind w:left="567" w:right="142" w:hanging="425"/>
        <w:contextualSpacing w:val="0"/>
        <w:jc w:val="both"/>
      </w:pPr>
      <w:r>
        <w:t>Účet subjektu</w:t>
      </w:r>
    </w:p>
    <w:p w14:paraId="01FDF48E" w14:textId="77777777" w:rsidR="004C5A35" w:rsidRDefault="00AA7EF0" w:rsidP="004C5A35">
      <w:pPr>
        <w:ind w:left="567"/>
        <w:jc w:val="both"/>
      </w:pPr>
      <w:r>
        <w:t xml:space="preserve">V případě smazání nebo zadání nového účtu subjektu se postupuje stejně jako u osob subjektu. Smazání účtu subjektu se provádí přes pole </w:t>
      </w:r>
      <w:r w:rsidRPr="004C5A35">
        <w:rPr>
          <w:i/>
          <w:iCs/>
        </w:rPr>
        <w:t>Akce prováděná se záznamem, jak ji chceme promítnout zpět do projektu</w:t>
      </w:r>
      <w:r>
        <w:t xml:space="preserve"> a vybere se </w:t>
      </w:r>
      <w:r w:rsidRPr="004C5A35">
        <w:rPr>
          <w:i/>
          <w:iCs/>
        </w:rPr>
        <w:t>Záznam smazán</w:t>
      </w:r>
      <w:r>
        <w:t>.</w:t>
      </w:r>
    </w:p>
    <w:p w14:paraId="069BA6EF" w14:textId="77777777" w:rsidR="004C5A35" w:rsidRDefault="00AA7EF0" w:rsidP="004C5A35">
      <w:pPr>
        <w:ind w:left="567"/>
        <w:jc w:val="both"/>
      </w:pPr>
      <w:r>
        <w:t>V případě, že uživatel ISKP smaže záznam účtu subjektu přes tlačítko „</w:t>
      </w:r>
      <w:r w:rsidRPr="004C5A35">
        <w:rPr>
          <w:i/>
          <w:iCs/>
        </w:rPr>
        <w:t>Smazat záznam</w:t>
      </w:r>
      <w:r>
        <w:t>“, nedojde ke smazání účtu na projektu, ale pouze v rámci ŽoZ. K opětovnému obnovení účtu subjektu je nutné smazat vykazovanou změnu u subjektu p</w:t>
      </w:r>
      <w:r>
        <w:t>rojektu na záložce Subjekty projektu a znovu u Subjektu projektu vykázat změnu. Účet subjektu smazaný přes tlačítko „</w:t>
      </w:r>
      <w:r w:rsidRPr="004C5A35">
        <w:rPr>
          <w:i/>
          <w:iCs/>
        </w:rPr>
        <w:t>Smazat záznam</w:t>
      </w:r>
      <w:r>
        <w:t>“ se opětovně doplní.</w:t>
      </w:r>
    </w:p>
    <w:p w14:paraId="1C5FCCE9" w14:textId="77777777" w:rsidR="004C5A35" w:rsidRDefault="00AA7EF0" w:rsidP="004C5A35">
      <w:pPr>
        <w:ind w:left="567"/>
        <w:jc w:val="both"/>
      </w:pPr>
      <w:r>
        <w:t xml:space="preserve">Editace (úprava) účtu subjektu se provádí jako kombinace smazání původního záznamu (nastavení hodnoty </w:t>
      </w:r>
      <w:r w:rsidRPr="004C5A35">
        <w:rPr>
          <w:i/>
          <w:iCs/>
        </w:rPr>
        <w:t>Zá</w:t>
      </w:r>
      <w:r w:rsidRPr="004C5A35">
        <w:rPr>
          <w:i/>
          <w:iCs/>
        </w:rPr>
        <w:t>znam smazán v poli Akce prováděná se záznamem, jak ji chceme promítnout zpět do projektu</w:t>
      </w:r>
      <w:r>
        <w:t xml:space="preserve">) a zadání </w:t>
      </w:r>
      <w:r w:rsidRPr="004C5A35">
        <w:rPr>
          <w:i/>
          <w:iCs/>
        </w:rPr>
        <w:t>nového záznamu</w:t>
      </w:r>
      <w:r>
        <w:t xml:space="preserve"> se správným účtem.</w:t>
      </w:r>
    </w:p>
    <w:p w14:paraId="2244C5F4" w14:textId="77777777" w:rsidR="004C5A35" w:rsidRDefault="004C5A35" w:rsidP="00150AF7">
      <w:pPr>
        <w:jc w:val="both"/>
      </w:pPr>
    </w:p>
    <w:p w14:paraId="436AD887" w14:textId="77777777" w:rsidR="00150AF7" w:rsidRDefault="00150AF7" w:rsidP="00150AF7">
      <w:pPr>
        <w:jc w:val="both"/>
      </w:pPr>
    </w:p>
    <w:p w14:paraId="75017BAF" w14:textId="77777777" w:rsidR="00150AF7" w:rsidRDefault="00150AF7" w:rsidP="00150AF7">
      <w:pPr>
        <w:jc w:val="both"/>
      </w:pPr>
    </w:p>
    <w:p w14:paraId="54F2D96A" w14:textId="77777777" w:rsidR="00150AF7" w:rsidRDefault="00150AF7" w:rsidP="00150AF7">
      <w:pPr>
        <w:jc w:val="both"/>
      </w:pPr>
    </w:p>
    <w:p w14:paraId="038BA6A1" w14:textId="77777777" w:rsidR="00150AF7" w:rsidRDefault="00150AF7" w:rsidP="00150AF7">
      <w:pPr>
        <w:jc w:val="both"/>
      </w:pPr>
    </w:p>
    <w:p w14:paraId="1F843047" w14:textId="77777777" w:rsidR="00150AF7" w:rsidRDefault="00150AF7" w:rsidP="00150AF7">
      <w:pPr>
        <w:jc w:val="both"/>
      </w:pPr>
    </w:p>
    <w:p w14:paraId="2D3CD9B4" w14:textId="77777777" w:rsidR="00150AF7" w:rsidRDefault="00150AF7" w:rsidP="00150AF7">
      <w:pPr>
        <w:jc w:val="both"/>
      </w:pPr>
    </w:p>
    <w:p w14:paraId="127893ED" w14:textId="77777777" w:rsidR="00150AF7" w:rsidRDefault="00150AF7" w:rsidP="00150AF7">
      <w:pPr>
        <w:jc w:val="both"/>
      </w:pPr>
    </w:p>
    <w:p w14:paraId="36CFB427" w14:textId="77777777" w:rsidR="00150AF7" w:rsidRDefault="00150AF7" w:rsidP="00150AF7">
      <w:pPr>
        <w:jc w:val="both"/>
      </w:pPr>
    </w:p>
    <w:p w14:paraId="593F19D4" w14:textId="77777777" w:rsidR="00150AF7" w:rsidRDefault="00AA7EF0" w:rsidP="00613DCD">
      <w:pPr>
        <w:pStyle w:val="MPnadpis1"/>
      </w:pPr>
      <w:bookmarkStart w:id="176" w:name="_Toc256000116"/>
      <w:r>
        <w:t>Příklad č. 4: Změna indikátorů</w:t>
      </w:r>
      <w:bookmarkEnd w:id="176"/>
    </w:p>
    <w:p w14:paraId="64CEB5CD" w14:textId="77777777" w:rsidR="004C5A35" w:rsidRDefault="00AA7EF0" w:rsidP="00613DCD">
      <w:pPr>
        <w:pStyle w:val="Odstavecseseznamem"/>
        <w:numPr>
          <w:ilvl w:val="0"/>
          <w:numId w:val="34"/>
        </w:numPr>
        <w:spacing w:after="240"/>
        <w:ind w:left="567" w:hanging="425"/>
        <w:contextualSpacing w:val="0"/>
        <w:jc w:val="both"/>
      </w:pPr>
      <w:r>
        <w:t>Nový indikátor přidáte pomocí tlačítka „</w:t>
      </w:r>
      <w:r w:rsidRPr="00613DCD">
        <w:rPr>
          <w:i/>
          <w:iCs/>
        </w:rPr>
        <w:t>Nový záznam</w:t>
      </w:r>
      <w:r>
        <w:t xml:space="preserve">“ a v číselníku: Akce </w:t>
      </w:r>
      <w:r>
        <w:t>prováděná se záznamem, jak ji chceme promítnout zpět do projektu, vyberete Záznam vytvořen</w:t>
      </w:r>
      <w:r w:rsidR="00613DCD">
        <w:t>.</w:t>
      </w:r>
    </w:p>
    <w:p w14:paraId="692166DE" w14:textId="77777777" w:rsidR="00613DCD" w:rsidRDefault="00AA7EF0" w:rsidP="00613DCD">
      <w:pPr>
        <w:pStyle w:val="Odstavecseseznamem"/>
        <w:ind w:left="567"/>
        <w:contextualSpacing w:val="0"/>
        <w:jc w:val="both"/>
      </w:pPr>
      <w:r>
        <w:rPr>
          <w:noProof/>
          <w:lang w:eastAsia="cs-CZ"/>
        </w:rPr>
        <w:drawing>
          <wp:inline distT="0" distB="0" distL="0" distR="0" wp14:anchorId="5F51B3A5" wp14:editId="5C65A5CB">
            <wp:extent cx="5376672" cy="3887501"/>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354532" name="Obrázek 28"/>
                    <pic:cNvPicPr/>
                  </pic:nvPicPr>
                  <pic:blipFill>
                    <a:blip r:embed="rId265">
                      <a:extLst>
                        <a:ext uri="{28A0092B-C50C-407E-A947-70E740481C1C}">
                          <a14:useLocalDpi xmlns:a14="http://schemas.microsoft.com/office/drawing/2010/main" val="0"/>
                        </a:ext>
                      </a:extLst>
                    </a:blip>
                    <a:stretch>
                      <a:fillRect/>
                    </a:stretch>
                  </pic:blipFill>
                  <pic:spPr>
                    <a:xfrm>
                      <a:off x="0" y="0"/>
                      <a:ext cx="5376672" cy="3887501"/>
                    </a:xfrm>
                    <a:prstGeom prst="rect">
                      <a:avLst/>
                    </a:prstGeom>
                  </pic:spPr>
                </pic:pic>
              </a:graphicData>
            </a:graphic>
          </wp:inline>
        </w:drawing>
      </w:r>
    </w:p>
    <w:p w14:paraId="417433FB" w14:textId="77777777" w:rsidR="00613DCD" w:rsidRDefault="00613DCD" w:rsidP="00613DCD">
      <w:pPr>
        <w:pStyle w:val="Odstavecseseznamem"/>
        <w:ind w:left="567"/>
        <w:contextualSpacing w:val="0"/>
        <w:jc w:val="both"/>
      </w:pPr>
    </w:p>
    <w:p w14:paraId="21FAFC27" w14:textId="77777777" w:rsidR="00613DCD" w:rsidRDefault="00AA7EF0" w:rsidP="00613DCD">
      <w:pPr>
        <w:pStyle w:val="Odstavecseseznamem"/>
        <w:numPr>
          <w:ilvl w:val="0"/>
          <w:numId w:val="34"/>
        </w:numPr>
        <w:spacing w:after="240"/>
        <w:ind w:left="567" w:hanging="425"/>
        <w:contextualSpacing w:val="0"/>
        <w:jc w:val="both"/>
      </w:pPr>
      <w:r w:rsidRPr="00613DCD">
        <w:t>Změnu stávajícího indikátoru provedete označením daného indikátoru, poté pomocí tlačítka „Vykázat změnu“ a v číselníku: Akce prováděná se záznamem, jak ji chceme</w:t>
      </w:r>
      <w:r w:rsidRPr="00613DCD">
        <w:t xml:space="preserve"> promítnout zpět do projektu, vyberete Záznam upraven</w:t>
      </w:r>
      <w:r>
        <w:t>.</w:t>
      </w:r>
    </w:p>
    <w:p w14:paraId="34A82116" w14:textId="77777777" w:rsidR="00613DCD" w:rsidRDefault="00AA7EF0" w:rsidP="00613DCD">
      <w:pPr>
        <w:pStyle w:val="Odstavecseseznamem"/>
        <w:ind w:left="567"/>
        <w:contextualSpacing w:val="0"/>
        <w:jc w:val="both"/>
      </w:pPr>
      <w:r>
        <w:rPr>
          <w:noProof/>
          <w:lang w:eastAsia="cs-CZ"/>
        </w:rPr>
        <w:drawing>
          <wp:inline distT="0" distB="0" distL="0" distR="0" wp14:anchorId="42964951" wp14:editId="1A8789D6">
            <wp:extent cx="5400675" cy="4629150"/>
            <wp:effectExtent l="0" t="0" r="9525"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38591" name="Obrázek 29"/>
                    <pic:cNvPicPr/>
                  </pic:nvPicPr>
                  <pic:blipFill>
                    <a:blip r:embed="rId266">
                      <a:extLst>
                        <a:ext uri="{28A0092B-C50C-407E-A947-70E740481C1C}">
                          <a14:useLocalDpi xmlns:a14="http://schemas.microsoft.com/office/drawing/2010/main" val="0"/>
                        </a:ext>
                      </a:extLst>
                    </a:blip>
                    <a:stretch>
                      <a:fillRect/>
                    </a:stretch>
                  </pic:blipFill>
                  <pic:spPr>
                    <a:xfrm>
                      <a:off x="0" y="0"/>
                      <a:ext cx="5404973" cy="4632834"/>
                    </a:xfrm>
                    <a:prstGeom prst="rect">
                      <a:avLst/>
                    </a:prstGeom>
                  </pic:spPr>
                </pic:pic>
              </a:graphicData>
            </a:graphic>
          </wp:inline>
        </w:drawing>
      </w:r>
    </w:p>
    <w:p w14:paraId="310A1652" w14:textId="77777777" w:rsidR="00613DCD" w:rsidRDefault="00613DCD" w:rsidP="00613DCD">
      <w:pPr>
        <w:pStyle w:val="Odstavecseseznamem"/>
        <w:ind w:left="567"/>
        <w:contextualSpacing w:val="0"/>
        <w:jc w:val="both"/>
      </w:pPr>
    </w:p>
    <w:p w14:paraId="6B070CA5" w14:textId="77777777" w:rsidR="00613DCD" w:rsidRDefault="00AA7EF0" w:rsidP="00613DCD">
      <w:pPr>
        <w:pStyle w:val="Odstavecseseznamem"/>
        <w:numPr>
          <w:ilvl w:val="0"/>
          <w:numId w:val="34"/>
        </w:numPr>
        <w:spacing w:after="240"/>
        <w:ind w:left="567" w:hanging="425"/>
        <w:contextualSpacing w:val="0"/>
        <w:jc w:val="both"/>
      </w:pPr>
      <w:r w:rsidRPr="00613DCD">
        <w:t>Smazání stávajícího indikátoru provedete označením daného indikátoru, poté pomocí tlačítka „Vykázat změnu“ a v číselníku: Akce prováděná se záznamem, jak ji chceme promítnout zpět do projektu, vyber</w:t>
      </w:r>
      <w:r w:rsidRPr="00613DCD">
        <w:t>ete Záznam smazán</w:t>
      </w:r>
    </w:p>
    <w:p w14:paraId="087D1360" w14:textId="77777777" w:rsidR="00613DCD" w:rsidRDefault="00AA7EF0" w:rsidP="00613DCD">
      <w:pPr>
        <w:pStyle w:val="Odstavecseseznamem"/>
        <w:ind w:left="567"/>
        <w:contextualSpacing w:val="0"/>
        <w:jc w:val="both"/>
      </w:pPr>
      <w:r>
        <w:rPr>
          <w:noProof/>
          <w:lang w:eastAsia="cs-CZ"/>
        </w:rPr>
        <w:drawing>
          <wp:inline distT="0" distB="0" distL="0" distR="0" wp14:anchorId="5CBF8F50" wp14:editId="3BE9CF39">
            <wp:extent cx="5305425" cy="4379081"/>
            <wp:effectExtent l="0" t="0" r="0" b="254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96383" name="Obrázek 30"/>
                    <pic:cNvPicPr/>
                  </pic:nvPicPr>
                  <pic:blipFill>
                    <a:blip r:embed="rId267">
                      <a:extLst>
                        <a:ext uri="{28A0092B-C50C-407E-A947-70E740481C1C}">
                          <a14:useLocalDpi xmlns:a14="http://schemas.microsoft.com/office/drawing/2010/main" val="0"/>
                        </a:ext>
                      </a:extLst>
                    </a:blip>
                    <a:stretch>
                      <a:fillRect/>
                    </a:stretch>
                  </pic:blipFill>
                  <pic:spPr>
                    <a:xfrm>
                      <a:off x="0" y="0"/>
                      <a:ext cx="5314446" cy="4386527"/>
                    </a:xfrm>
                    <a:prstGeom prst="rect">
                      <a:avLst/>
                    </a:prstGeom>
                  </pic:spPr>
                </pic:pic>
              </a:graphicData>
            </a:graphic>
          </wp:inline>
        </w:drawing>
      </w:r>
    </w:p>
    <w:p w14:paraId="415D000C" w14:textId="77777777" w:rsidR="00613DCD" w:rsidRDefault="00613DCD" w:rsidP="00613DCD">
      <w:pPr>
        <w:jc w:val="both"/>
      </w:pPr>
    </w:p>
    <w:p w14:paraId="27D7B2B7" w14:textId="77777777" w:rsidR="00613DCD" w:rsidRDefault="00613DCD" w:rsidP="00613DCD">
      <w:pPr>
        <w:jc w:val="both"/>
      </w:pPr>
    </w:p>
    <w:p w14:paraId="18EFCE9B" w14:textId="77777777" w:rsidR="00613DCD" w:rsidRDefault="00AA7EF0" w:rsidP="004A6620">
      <w:pPr>
        <w:pStyle w:val="MPnadpis2"/>
        <w:numPr>
          <w:ilvl w:val="0"/>
          <w:numId w:val="35"/>
        </w:numPr>
        <w:ind w:left="709" w:hanging="709"/>
      </w:pPr>
      <w:bookmarkStart w:id="177" w:name="_Toc256000117"/>
      <w:r>
        <w:t>Smazání žádosti o změnu</w:t>
      </w:r>
      <w:bookmarkEnd w:id="177"/>
    </w:p>
    <w:p w14:paraId="42D5C5A8" w14:textId="77777777" w:rsidR="00613DCD" w:rsidRDefault="00AA7EF0" w:rsidP="00613DCD">
      <w:pPr>
        <w:jc w:val="both"/>
      </w:pPr>
      <w:r>
        <w:t>Smazat žádost o změnu můžete až do finalizace žádosti stisknutím tlačítka „</w:t>
      </w:r>
      <w:r w:rsidRPr="00613DCD">
        <w:rPr>
          <w:i/>
          <w:iCs/>
        </w:rPr>
        <w:t>Smazat</w:t>
      </w:r>
      <w:r>
        <w:t>“. Žádost o změnu můžete smazat v případě, že žádost o změnu není vyžádána ze strany manažera projektu.</w:t>
      </w:r>
    </w:p>
    <w:p w14:paraId="1E0CA476" w14:textId="77777777" w:rsidR="008307A8" w:rsidRDefault="008307A8" w:rsidP="00613DCD">
      <w:pPr>
        <w:jc w:val="both"/>
      </w:pPr>
    </w:p>
    <w:p w14:paraId="660E01F4" w14:textId="77777777" w:rsidR="008307A8" w:rsidRDefault="00AA7EF0" w:rsidP="008307A8">
      <w:pPr>
        <w:pStyle w:val="MPnadpis2"/>
        <w:numPr>
          <w:ilvl w:val="0"/>
          <w:numId w:val="35"/>
        </w:numPr>
        <w:ind w:left="709" w:hanging="709"/>
      </w:pPr>
      <w:bookmarkStart w:id="178" w:name="_Toc256000118"/>
      <w:r>
        <w:t>Kontrola žádosti o změnu</w:t>
      </w:r>
      <w:bookmarkEnd w:id="178"/>
    </w:p>
    <w:p w14:paraId="426DEB98" w14:textId="77777777" w:rsidR="00613DCD" w:rsidRDefault="00AA7EF0" w:rsidP="00613DCD">
      <w:pPr>
        <w:jc w:val="both"/>
      </w:pPr>
      <w:r>
        <w:t>Po vyplnění datové oblasti se provede kontrola žádosti o změnu stisknutím tlačítka „</w:t>
      </w:r>
      <w:r w:rsidRPr="008307A8">
        <w:rPr>
          <w:i/>
          <w:iCs/>
        </w:rPr>
        <w:t>Kontrola</w:t>
      </w:r>
      <w:r>
        <w:t>“.</w:t>
      </w:r>
    </w:p>
    <w:p w14:paraId="0DF40D06" w14:textId="77777777" w:rsidR="00613DCD" w:rsidRDefault="00AA7EF0" w:rsidP="00613DCD">
      <w:pPr>
        <w:jc w:val="both"/>
      </w:pPr>
      <w:r>
        <w:t xml:space="preserve">V případě, že alespoň jedna z kontrol skončila chybou, systém zobrazí seznam chybových/informačních hlášek zjištěných kontrolami s aktivním odkazem na záložku, </w:t>
      </w:r>
      <w:r>
        <w:t xml:space="preserve">v níž kontrola zjistila chybu. V případě, že kontrola proběhla úspěšně, zobrazí se hláška </w:t>
      </w:r>
      <w:r w:rsidRPr="008307A8">
        <w:rPr>
          <w:i/>
          <w:iCs/>
        </w:rPr>
        <w:t>Kontrola proběhla v pořádku</w:t>
      </w:r>
      <w:r>
        <w:t xml:space="preserve">. Následně můžete žádost o změnu finalizovat. </w:t>
      </w:r>
    </w:p>
    <w:p w14:paraId="66A45ABF" w14:textId="77777777" w:rsidR="008307A8" w:rsidRDefault="00AA7EF0" w:rsidP="008307A8">
      <w:pPr>
        <w:pStyle w:val="MPnadpis2"/>
        <w:numPr>
          <w:ilvl w:val="0"/>
          <w:numId w:val="35"/>
        </w:numPr>
        <w:ind w:left="709" w:hanging="709"/>
      </w:pPr>
      <w:bookmarkStart w:id="179" w:name="_Toc256000119"/>
      <w:r>
        <w:t>Finalizace žádosti o změnu</w:t>
      </w:r>
      <w:bookmarkEnd w:id="179"/>
    </w:p>
    <w:p w14:paraId="4A3A3ABC" w14:textId="77777777" w:rsidR="00613DCD" w:rsidRDefault="00AA7EF0" w:rsidP="008307A8">
      <w:pPr>
        <w:jc w:val="both"/>
      </w:pPr>
      <w:r>
        <w:t>Stisknutím tlačítka „</w:t>
      </w:r>
      <w:r w:rsidRPr="008307A8">
        <w:rPr>
          <w:i/>
          <w:iCs/>
        </w:rPr>
        <w:t>Finalizace</w:t>
      </w:r>
      <w:r>
        <w:t xml:space="preserve">“ se žádost o změnu </w:t>
      </w:r>
      <w:r>
        <w:t>finalizuje (ukončí se možnost editace).</w:t>
      </w:r>
    </w:p>
    <w:p w14:paraId="36EC26F9" w14:textId="77777777" w:rsidR="008307A8" w:rsidRDefault="008307A8" w:rsidP="00613DCD">
      <w:pPr>
        <w:jc w:val="both"/>
      </w:pPr>
    </w:p>
    <w:p w14:paraId="1C9FEEC8" w14:textId="77777777" w:rsidR="008307A8" w:rsidRDefault="00AA7EF0" w:rsidP="008307A8">
      <w:pPr>
        <w:pStyle w:val="MPnadpis2"/>
        <w:numPr>
          <w:ilvl w:val="0"/>
          <w:numId w:val="35"/>
        </w:numPr>
        <w:ind w:left="709" w:hanging="709"/>
      </w:pPr>
      <w:bookmarkStart w:id="180" w:name="_Toc256000120"/>
      <w:r>
        <w:t>Storno finalizace žádosti o změnu</w:t>
      </w:r>
      <w:bookmarkEnd w:id="180"/>
    </w:p>
    <w:p w14:paraId="3E983DB5" w14:textId="77777777" w:rsidR="00613DCD" w:rsidRDefault="00AA7EF0" w:rsidP="00613DCD">
      <w:pPr>
        <w:jc w:val="both"/>
      </w:pPr>
      <w:r>
        <w:t>V případě, že potřebujete žádost o změnu ještě upravit před podepsáním a odesláním na manažera projektu, stiskněte tlačítko „</w:t>
      </w:r>
      <w:r w:rsidRPr="008307A8">
        <w:rPr>
          <w:i/>
          <w:iCs/>
        </w:rPr>
        <w:t>Storno finalizace</w:t>
      </w:r>
      <w:r>
        <w:t>“. Storno finalizace žádosti o změnu mů</w:t>
      </w:r>
      <w:r>
        <w:t>že provést pouze uživatel s rolí „Signatář“ nebo „Zmocněnec“ (nikoliv například uživatel pouze s rolí „Editor“, který žádost o změnu finalizoval).</w:t>
      </w:r>
    </w:p>
    <w:p w14:paraId="7184146E" w14:textId="77777777" w:rsidR="008307A8" w:rsidRDefault="008307A8" w:rsidP="00613DCD">
      <w:pPr>
        <w:jc w:val="both"/>
      </w:pPr>
    </w:p>
    <w:p w14:paraId="7310AB55" w14:textId="77777777" w:rsidR="008307A8" w:rsidRDefault="00AA7EF0" w:rsidP="008307A8">
      <w:pPr>
        <w:pStyle w:val="MPnadpis2"/>
        <w:numPr>
          <w:ilvl w:val="0"/>
          <w:numId w:val="35"/>
        </w:numPr>
        <w:ind w:left="709" w:hanging="709"/>
      </w:pPr>
      <w:bookmarkStart w:id="181" w:name="_Toc256000121"/>
      <w:r>
        <w:t>Podepsání a podání žádosti o změnu</w:t>
      </w:r>
      <w:bookmarkEnd w:id="181"/>
    </w:p>
    <w:p w14:paraId="6189C0F5" w14:textId="77777777" w:rsidR="00613DCD" w:rsidRDefault="00AA7EF0" w:rsidP="00613DCD">
      <w:pPr>
        <w:jc w:val="both"/>
      </w:pPr>
      <w:r>
        <w:t>Po finalizaci je třeba, aby signatáři úlohy (žádosti o změnu) podepsali p</w:t>
      </w:r>
      <w:r>
        <w:t xml:space="preserve">říslušný dokument. Podepsání je prováděno pomocí elektronického podpisu na záložce </w:t>
      </w:r>
      <w:r w:rsidRPr="00496E1E">
        <w:rPr>
          <w:i/>
          <w:iCs/>
        </w:rPr>
        <w:t>Podpis žádosti o změnu</w:t>
      </w:r>
      <w:r>
        <w:t>. Platí stejné podmínky jako u podepisování žádosti o podporu.</w:t>
      </w:r>
    </w:p>
    <w:p w14:paraId="7CBC5230" w14:textId="77777777" w:rsidR="00496E1E" w:rsidRDefault="00496E1E" w:rsidP="00613DCD">
      <w:pPr>
        <w:jc w:val="both"/>
      </w:pPr>
    </w:p>
    <w:p w14:paraId="5FA9FDD0" w14:textId="77777777" w:rsidR="00496E1E" w:rsidRDefault="00AA7EF0" w:rsidP="00496E1E">
      <w:pPr>
        <w:pStyle w:val="MPnadpis2"/>
        <w:numPr>
          <w:ilvl w:val="0"/>
          <w:numId w:val="35"/>
        </w:numPr>
        <w:ind w:left="709" w:hanging="709"/>
      </w:pPr>
      <w:bookmarkStart w:id="182" w:name="_Toc256000122"/>
      <w:r>
        <w:t>Stáhnutí žádosti o změnu</w:t>
      </w:r>
      <w:bookmarkEnd w:id="182"/>
    </w:p>
    <w:p w14:paraId="177AF081" w14:textId="77777777" w:rsidR="00613DCD" w:rsidRDefault="00AA7EF0" w:rsidP="00613DCD">
      <w:pPr>
        <w:jc w:val="both"/>
      </w:pPr>
      <w:r>
        <w:t>Žádost o změnu je možno po podání na manažera projektu ze stra</w:t>
      </w:r>
      <w:r>
        <w:t>ny uživatele s rolí „Signatář“ nebo „Zmocněnec“ odvolat pomocí tlačítka „</w:t>
      </w:r>
      <w:r w:rsidRPr="00496E1E">
        <w:rPr>
          <w:i/>
          <w:iCs/>
        </w:rPr>
        <w:t>Stáhnout ŽoZ</w:t>
      </w:r>
      <w:r>
        <w:t>“.</w:t>
      </w:r>
    </w:p>
    <w:p w14:paraId="62693378" w14:textId="77777777" w:rsidR="00496E1E" w:rsidRDefault="00496E1E" w:rsidP="00613DCD">
      <w:pPr>
        <w:jc w:val="both"/>
      </w:pPr>
    </w:p>
    <w:p w14:paraId="78E85BAE" w14:textId="77777777" w:rsidR="00496E1E" w:rsidRDefault="00AA7EF0" w:rsidP="00496E1E">
      <w:pPr>
        <w:pStyle w:val="MPnadpis2"/>
        <w:numPr>
          <w:ilvl w:val="0"/>
          <w:numId w:val="35"/>
        </w:numPr>
        <w:ind w:left="709" w:hanging="709"/>
      </w:pPr>
      <w:bookmarkStart w:id="183" w:name="_Toc256000123"/>
      <w:r>
        <w:t>Vrácení žádosti o změnu</w:t>
      </w:r>
      <w:bookmarkEnd w:id="183"/>
    </w:p>
    <w:p w14:paraId="0512214B" w14:textId="77777777" w:rsidR="00EE2A2A" w:rsidRDefault="00AA7EF0" w:rsidP="00613DCD">
      <w:pPr>
        <w:jc w:val="both"/>
      </w:pPr>
      <w:r>
        <w:t>Žádost o změnu není možné ze strany manažera projektu schválit/zamítnout pouze částečně. Žádost o změnu je v tomto případě nutné vrátit žadatel</w:t>
      </w:r>
      <w:r>
        <w:t>i/příjemci k přepracování. V případě, že manažer projektu vrací žádost o změnu žadateli/příjemci k přepracování, bude vyplněn důvod vrácení žádosti o změnu.</w:t>
      </w:r>
    </w:p>
    <w:p w14:paraId="2393F01F" w14:textId="77777777" w:rsidR="00EE2A2A" w:rsidRDefault="00AA7EF0" w:rsidP="00613DCD">
      <w:pPr>
        <w:jc w:val="both"/>
      </w:pPr>
      <w:r>
        <w:t>Opravenou žádost o změnu je nutné opět finalizovat a podepsat signatářem úlohy. Žadatel/příjemce sm</w:t>
      </w:r>
      <w:r>
        <w:t>í přidávat nové záložky do vrácené žádosti o změnu v případě, že přidání nové obrazovky bude požadováno manažerem projektu. V případě potřeby doplnění o další záložky ze strany žadatele/příjemce, které nebudou manažerem projektu požadovány, musí žadatel/př</w:t>
      </w:r>
      <w:r>
        <w:t>íjemce vytvořit novou žádost o změnu.</w:t>
      </w:r>
    </w:p>
    <w:p w14:paraId="7D6F9FBD" w14:textId="77777777" w:rsidR="00613DCD" w:rsidRDefault="00AA7EF0" w:rsidP="00613DCD">
      <w:pPr>
        <w:jc w:val="both"/>
      </w:pPr>
      <w:r>
        <w:t>O vrácení žádosti o změnu bude žadatel/příjemce informován depeší.</w:t>
      </w:r>
    </w:p>
    <w:p w14:paraId="3E5004A1" w14:textId="77777777" w:rsidR="00EE2A2A" w:rsidRDefault="00AA7EF0" w:rsidP="00EE2A2A">
      <w:pPr>
        <w:pStyle w:val="MPnadpis2"/>
        <w:numPr>
          <w:ilvl w:val="0"/>
          <w:numId w:val="35"/>
        </w:numPr>
        <w:ind w:left="709" w:hanging="709"/>
      </w:pPr>
      <w:bookmarkStart w:id="184" w:name="_Toc256000124"/>
      <w:r>
        <w:t>Žádosti o změnu, kdy iniciátorem je manažer projektu</w:t>
      </w:r>
      <w:bookmarkEnd w:id="184"/>
    </w:p>
    <w:p w14:paraId="1ECE6EC7" w14:textId="77777777" w:rsidR="00613DCD" w:rsidRDefault="00AA7EF0" w:rsidP="00613DCD">
      <w:pPr>
        <w:jc w:val="both"/>
      </w:pPr>
      <w:r>
        <w:t xml:space="preserve">Změnové řízení je možné ze strany manažera projektu iniciovat pouze u projektů po vydání Právního </w:t>
      </w:r>
      <w:r>
        <w:t xml:space="preserve">aktu. </w:t>
      </w:r>
    </w:p>
    <w:p w14:paraId="707C9D69" w14:textId="77777777" w:rsidR="00613DCD" w:rsidRDefault="00AA7EF0" w:rsidP="00613DCD">
      <w:pPr>
        <w:jc w:val="both"/>
      </w:pPr>
      <w:r>
        <w:t>Manažer projektu u projektu vytvoří návrh žádosti o změnu. Manažer projektu může na některých obrazovkách vytvořit návrh žádosti o změnu a některé obrazovky může pouze vrátit žadateli/příjemci k editaci. Žadateli/příjemci je automaticky zaslána depe</w:t>
      </w:r>
      <w:r>
        <w:t>še o předání návrhu žádosti o změnu. Změnu musí provést žadatel/příjemce podle instrukcí uvedených na záložce důvody vrácení. Žadatel/příjemce nesmí přidávat do navržené žádosti o změnu další obrazovky a nesmí odebrat obrazovky, které byly zvoleny manažere</w:t>
      </w:r>
      <w:r>
        <w:t xml:space="preserve">m projektu. </w:t>
      </w:r>
    </w:p>
    <w:p w14:paraId="77AFAC2B" w14:textId="77777777" w:rsidR="00613DCD" w:rsidRDefault="00AA7EF0" w:rsidP="00613DCD">
      <w:pPr>
        <w:jc w:val="both"/>
      </w:pPr>
      <w:r>
        <w:t>V případě, že žadatel/příjemce souhlasí s navrženou změnou, finalizuje a elektronicky podepíše a žádost o změnu se zašle na manažera projektu ke schválení. V případě vrácení navržené žádosti o změnu musí žadatel/příjemce stisknout tlačítko „Vr</w:t>
      </w:r>
      <w:r>
        <w:t xml:space="preserve">átit ŘO“ a uvést důvod vrácení žádosti o změnu do pole </w:t>
      </w:r>
      <w:r w:rsidRPr="00EE2A2A">
        <w:rPr>
          <w:i/>
          <w:iCs/>
        </w:rPr>
        <w:t>Důvody vrácení žádosti o změnu</w:t>
      </w:r>
      <w:r>
        <w:t>. Vrácené žádosti o změnu, s kterými žadatel/příjemce nesouhlasí, není nutné podepisovat elektronickým podpisem.</w:t>
      </w:r>
    </w:p>
    <w:p w14:paraId="296CE489" w14:textId="77777777" w:rsidR="00EE2A2A" w:rsidRDefault="00AA7EF0" w:rsidP="00613DCD">
      <w:pPr>
        <w:jc w:val="both"/>
      </w:pPr>
      <w:r>
        <w:rPr>
          <w:noProof/>
          <w:lang w:eastAsia="cs-CZ"/>
        </w:rPr>
        <w:drawing>
          <wp:inline distT="0" distB="0" distL="0" distR="0" wp14:anchorId="13BF8B69" wp14:editId="3653FC7C">
            <wp:extent cx="5760720" cy="1783715"/>
            <wp:effectExtent l="0" t="0" r="0" b="6985"/>
            <wp:docPr id="151" name="Obrázek 151" descr="cid:image001.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5785" name="Obrázek 10"/>
                    <pic:cNvPicPr/>
                  </pic:nvPicPr>
                  <pic:blipFill>
                    <a:blip r:embed="rId268">
                      <a:extLst>
                        <a:ext uri="{28A0092B-C50C-407E-A947-70E740481C1C}">
                          <a14:useLocalDpi xmlns:a14="http://schemas.microsoft.com/office/drawing/2010/main" val="0"/>
                        </a:ext>
                      </a:extLst>
                    </a:blip>
                    <a:stretch>
                      <a:fillRect/>
                    </a:stretch>
                  </pic:blipFill>
                  <pic:spPr>
                    <a:xfrm>
                      <a:off x="0" y="0"/>
                      <a:ext cx="5760720" cy="1783715"/>
                    </a:xfrm>
                    <a:prstGeom prst="rect">
                      <a:avLst/>
                    </a:prstGeom>
                  </pic:spPr>
                </pic:pic>
              </a:graphicData>
            </a:graphic>
          </wp:inline>
        </w:drawing>
      </w:r>
    </w:p>
    <w:p w14:paraId="5188196F" w14:textId="77777777" w:rsidR="00EE2A2A" w:rsidRDefault="00EE2A2A" w:rsidP="00613DCD">
      <w:pPr>
        <w:jc w:val="both"/>
      </w:pPr>
    </w:p>
    <w:p w14:paraId="6D44A3F8" w14:textId="77777777" w:rsidR="00EE2A2A" w:rsidRDefault="00AA7EF0" w:rsidP="00613DCD">
      <w:pPr>
        <w:jc w:val="both"/>
      </w:pPr>
      <w:r>
        <w:rPr>
          <w:noProof/>
          <w:lang w:eastAsia="cs-CZ"/>
        </w:rPr>
        <w:drawing>
          <wp:inline distT="0" distB="0" distL="0" distR="0" wp14:anchorId="4F09E382" wp14:editId="4969D07C">
            <wp:extent cx="5760720" cy="1958340"/>
            <wp:effectExtent l="0" t="0" r="0" b="3810"/>
            <wp:docPr id="152" name="Obrázek 152" descr="cid:image002.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47763" name="Obrázek 11"/>
                    <pic:cNvPicPr/>
                  </pic:nvPicPr>
                  <pic:blipFill>
                    <a:blip r:embed="rId269">
                      <a:extLst>
                        <a:ext uri="{28A0092B-C50C-407E-A947-70E740481C1C}">
                          <a14:useLocalDpi xmlns:a14="http://schemas.microsoft.com/office/drawing/2010/main" val="0"/>
                        </a:ext>
                      </a:extLst>
                    </a:blip>
                    <a:stretch>
                      <a:fillRect/>
                    </a:stretch>
                  </pic:blipFill>
                  <pic:spPr>
                    <a:xfrm>
                      <a:off x="0" y="0"/>
                      <a:ext cx="5760720" cy="1958340"/>
                    </a:xfrm>
                    <a:prstGeom prst="rect">
                      <a:avLst/>
                    </a:prstGeom>
                  </pic:spPr>
                </pic:pic>
              </a:graphicData>
            </a:graphic>
          </wp:inline>
        </w:drawing>
      </w:r>
    </w:p>
    <w:p w14:paraId="7D534977" w14:textId="77777777" w:rsidR="00EE2A2A" w:rsidRDefault="00EE2A2A" w:rsidP="00613DCD">
      <w:pPr>
        <w:jc w:val="both"/>
      </w:pPr>
    </w:p>
    <w:p w14:paraId="7F365B7A" w14:textId="77777777" w:rsidR="00EE2A2A" w:rsidRDefault="00EE2A2A" w:rsidP="00613DCD">
      <w:pPr>
        <w:jc w:val="both"/>
        <w:sectPr w:rsidR="00EE2A2A">
          <w:pgSz w:w="11906" w:h="16838"/>
          <w:pgMar w:top="1417" w:right="1417" w:bottom="1417" w:left="1417" w:header="708" w:footer="708" w:gutter="0"/>
          <w:cols w:space="708"/>
          <w:docGrid w:linePitch="360"/>
        </w:sectPr>
      </w:pPr>
    </w:p>
    <w:p w14:paraId="63606442" w14:textId="77777777" w:rsidR="003B4208" w:rsidRDefault="003B4208" w:rsidP="003B4208">
      <w:pPr>
        <w:rPr>
          <w:rFonts w:eastAsiaTheme="minorEastAsia"/>
          <w:color w:val="17365D" w:themeColor="text2" w:themeShade="BF"/>
          <w:sz w:val="32"/>
          <w:szCs w:val="32"/>
        </w:rPr>
      </w:pPr>
    </w:p>
    <w:p w14:paraId="03F32B72" w14:textId="77777777" w:rsidR="003B4208" w:rsidRDefault="003B4208" w:rsidP="003B4208">
      <w:pPr>
        <w:rPr>
          <w:rFonts w:eastAsiaTheme="minorEastAsia"/>
          <w:color w:val="17365D" w:themeColor="text2" w:themeShade="BF"/>
          <w:sz w:val="32"/>
          <w:szCs w:val="32"/>
        </w:rPr>
      </w:pPr>
    </w:p>
    <w:p w14:paraId="22D6645F" w14:textId="77777777" w:rsidR="003B4208" w:rsidRDefault="003B4208" w:rsidP="003B4208">
      <w:pPr>
        <w:rPr>
          <w:rFonts w:eastAsiaTheme="minorEastAsia"/>
          <w:color w:val="17365D" w:themeColor="text2" w:themeShade="BF"/>
          <w:sz w:val="32"/>
          <w:szCs w:val="32"/>
        </w:rPr>
      </w:pPr>
    </w:p>
    <w:p w14:paraId="15D54D95" w14:textId="77777777" w:rsidR="003B4208" w:rsidRDefault="003B4208" w:rsidP="003B4208">
      <w:pPr>
        <w:rPr>
          <w:rFonts w:eastAsiaTheme="minorEastAsia"/>
          <w:color w:val="17365D" w:themeColor="text2" w:themeShade="BF"/>
          <w:sz w:val="32"/>
          <w:szCs w:val="32"/>
        </w:rPr>
      </w:pPr>
    </w:p>
    <w:p w14:paraId="330E0208" w14:textId="77777777" w:rsidR="003B4208" w:rsidRDefault="003B4208" w:rsidP="003B4208">
      <w:pPr>
        <w:rPr>
          <w:rFonts w:eastAsiaTheme="minorEastAsia"/>
          <w:color w:val="17365D" w:themeColor="text2" w:themeShade="BF"/>
          <w:sz w:val="32"/>
          <w:szCs w:val="32"/>
        </w:rPr>
      </w:pPr>
    </w:p>
    <w:p w14:paraId="3B70A986" w14:textId="77777777" w:rsidR="003B4208" w:rsidRDefault="003B4208" w:rsidP="003B4208">
      <w:pPr>
        <w:rPr>
          <w:rFonts w:eastAsiaTheme="minorEastAsia"/>
          <w:color w:val="17365D" w:themeColor="text2" w:themeShade="BF"/>
          <w:sz w:val="32"/>
          <w:szCs w:val="32"/>
        </w:rPr>
      </w:pPr>
    </w:p>
    <w:p w14:paraId="6C24517E" w14:textId="77777777" w:rsidR="003B4208" w:rsidRDefault="003B4208" w:rsidP="003B4208">
      <w:pPr>
        <w:rPr>
          <w:rFonts w:eastAsiaTheme="minorEastAsia"/>
          <w:color w:val="17365D" w:themeColor="text2" w:themeShade="BF"/>
          <w:sz w:val="32"/>
          <w:szCs w:val="32"/>
        </w:rPr>
      </w:pPr>
    </w:p>
    <w:p w14:paraId="48574A7B" w14:textId="77777777" w:rsidR="003B4208" w:rsidRDefault="003B4208" w:rsidP="003B4208">
      <w:pPr>
        <w:rPr>
          <w:rFonts w:eastAsiaTheme="minorEastAsia"/>
          <w:color w:val="17365D" w:themeColor="text2" w:themeShade="BF"/>
          <w:sz w:val="32"/>
          <w:szCs w:val="32"/>
        </w:rPr>
      </w:pPr>
    </w:p>
    <w:p w14:paraId="57D12653" w14:textId="77777777" w:rsidR="003B4208" w:rsidRPr="0036426C" w:rsidRDefault="00AA7EF0" w:rsidP="003B4208">
      <w:pPr>
        <w:pStyle w:val="MPnadpis2"/>
        <w:ind w:left="0"/>
        <w:jc w:val="center"/>
      </w:pPr>
      <w:bookmarkStart w:id="185" w:name="_Toc256000125"/>
      <w:r w:rsidRPr="00FB2E74">
        <w:rPr>
          <w:sz w:val="48"/>
          <w:szCs w:val="40"/>
        </w:rPr>
        <w:t xml:space="preserve">Část </w:t>
      </w:r>
      <w:r w:rsidR="000A18EF">
        <w:rPr>
          <w:sz w:val="48"/>
          <w:szCs w:val="40"/>
        </w:rPr>
        <w:t>E</w:t>
      </w:r>
      <w:bookmarkEnd w:id="185"/>
    </w:p>
    <w:p w14:paraId="0DB82F99" w14:textId="77777777" w:rsidR="003B4208" w:rsidRPr="0080682A" w:rsidRDefault="00AA7EF0" w:rsidP="003B4208">
      <w:pPr>
        <w:pStyle w:val="MPnadpis2"/>
        <w:ind w:left="0"/>
        <w:jc w:val="center"/>
        <w:rPr>
          <w:rFonts w:eastAsiaTheme="minorEastAsia"/>
          <w:sz w:val="52"/>
          <w:szCs w:val="52"/>
        </w:rPr>
      </w:pPr>
      <w:bookmarkStart w:id="186" w:name="_Toc256000126"/>
      <w:r w:rsidRPr="0080682A">
        <w:rPr>
          <w:sz w:val="36"/>
          <w:szCs w:val="28"/>
        </w:rPr>
        <w:t xml:space="preserve">POSTUP </w:t>
      </w:r>
      <w:r>
        <w:rPr>
          <w:sz w:val="36"/>
          <w:szCs w:val="28"/>
        </w:rPr>
        <w:t xml:space="preserve">ZADÁVÁNÍ </w:t>
      </w:r>
      <w:r w:rsidR="000A18EF">
        <w:rPr>
          <w:sz w:val="36"/>
          <w:szCs w:val="28"/>
        </w:rPr>
        <w:t>EXTERNÍCH KONTROL</w:t>
      </w:r>
      <w:bookmarkEnd w:id="186"/>
    </w:p>
    <w:p w14:paraId="6E06B435" w14:textId="77777777" w:rsidR="003B4208" w:rsidRDefault="003B4208" w:rsidP="003B4208">
      <w:pPr>
        <w:rPr>
          <w:rFonts w:eastAsiaTheme="minorEastAsia"/>
          <w:color w:val="17365D" w:themeColor="text2" w:themeShade="BF"/>
          <w:sz w:val="32"/>
          <w:szCs w:val="32"/>
        </w:rPr>
      </w:pPr>
    </w:p>
    <w:p w14:paraId="123C34DE" w14:textId="77777777" w:rsidR="000A18EF" w:rsidRDefault="000A18EF" w:rsidP="003B4208">
      <w:pPr>
        <w:rPr>
          <w:rFonts w:eastAsiaTheme="minorEastAsia"/>
          <w:color w:val="17365D" w:themeColor="text2" w:themeShade="BF"/>
          <w:sz w:val="32"/>
          <w:szCs w:val="32"/>
        </w:rPr>
      </w:pPr>
    </w:p>
    <w:p w14:paraId="2AC4D36F" w14:textId="77777777" w:rsidR="000A18EF" w:rsidRDefault="000A18EF" w:rsidP="003B4208">
      <w:pPr>
        <w:rPr>
          <w:rFonts w:eastAsiaTheme="minorEastAsia"/>
          <w:color w:val="17365D" w:themeColor="text2" w:themeShade="BF"/>
          <w:sz w:val="32"/>
          <w:szCs w:val="32"/>
        </w:rPr>
      </w:pPr>
    </w:p>
    <w:p w14:paraId="5BF0184C" w14:textId="77777777" w:rsidR="000A18EF" w:rsidRDefault="000A18EF" w:rsidP="003B4208">
      <w:pPr>
        <w:rPr>
          <w:rFonts w:eastAsiaTheme="minorEastAsia"/>
          <w:color w:val="17365D" w:themeColor="text2" w:themeShade="BF"/>
          <w:sz w:val="32"/>
          <w:szCs w:val="32"/>
        </w:rPr>
      </w:pPr>
    </w:p>
    <w:p w14:paraId="24E106AF" w14:textId="77777777" w:rsidR="000A18EF" w:rsidRDefault="000A18EF" w:rsidP="003B4208">
      <w:pPr>
        <w:rPr>
          <w:rFonts w:eastAsiaTheme="minorEastAsia"/>
          <w:color w:val="17365D" w:themeColor="text2" w:themeShade="BF"/>
          <w:sz w:val="32"/>
          <w:szCs w:val="32"/>
        </w:rPr>
      </w:pPr>
    </w:p>
    <w:p w14:paraId="67CA30B4" w14:textId="77777777" w:rsidR="000A18EF" w:rsidRDefault="000A18EF" w:rsidP="003B4208">
      <w:pPr>
        <w:rPr>
          <w:rFonts w:eastAsiaTheme="minorEastAsia"/>
          <w:color w:val="17365D" w:themeColor="text2" w:themeShade="BF"/>
          <w:sz w:val="32"/>
          <w:szCs w:val="32"/>
        </w:rPr>
      </w:pPr>
    </w:p>
    <w:p w14:paraId="52BB4E05" w14:textId="77777777" w:rsidR="000A18EF" w:rsidRDefault="000A18EF" w:rsidP="003B4208">
      <w:pPr>
        <w:rPr>
          <w:rFonts w:eastAsiaTheme="minorEastAsia"/>
          <w:color w:val="17365D" w:themeColor="text2" w:themeShade="BF"/>
          <w:sz w:val="32"/>
          <w:szCs w:val="32"/>
        </w:rPr>
      </w:pPr>
    </w:p>
    <w:p w14:paraId="76ACED7B" w14:textId="77777777" w:rsidR="000A18EF" w:rsidRDefault="000A18EF" w:rsidP="003B4208">
      <w:pPr>
        <w:rPr>
          <w:rFonts w:eastAsiaTheme="minorEastAsia"/>
          <w:color w:val="17365D" w:themeColor="text2" w:themeShade="BF"/>
          <w:sz w:val="32"/>
          <w:szCs w:val="32"/>
        </w:rPr>
      </w:pPr>
    </w:p>
    <w:p w14:paraId="631F7574" w14:textId="77777777" w:rsidR="000A18EF" w:rsidRDefault="000A18EF" w:rsidP="003B4208">
      <w:pPr>
        <w:rPr>
          <w:rFonts w:eastAsiaTheme="minorEastAsia"/>
          <w:color w:val="17365D" w:themeColor="text2" w:themeShade="BF"/>
          <w:sz w:val="32"/>
          <w:szCs w:val="32"/>
        </w:rPr>
      </w:pPr>
    </w:p>
    <w:p w14:paraId="48E9C107" w14:textId="77777777" w:rsidR="000A18EF" w:rsidRDefault="000A18EF" w:rsidP="003B4208">
      <w:pPr>
        <w:rPr>
          <w:rFonts w:eastAsiaTheme="minorEastAsia"/>
          <w:color w:val="17365D" w:themeColor="text2" w:themeShade="BF"/>
          <w:sz w:val="32"/>
          <w:szCs w:val="32"/>
        </w:rPr>
      </w:pPr>
    </w:p>
    <w:p w14:paraId="4A9EF3DF" w14:textId="77777777" w:rsidR="000A18EF" w:rsidRDefault="00AA7EF0" w:rsidP="000A18EF">
      <w:pPr>
        <w:jc w:val="both"/>
      </w:pPr>
      <w:r>
        <w:t xml:space="preserve">V případě, že u žadatele/příjemce proběhne externí kontrola (např. kontrola orgánu finanční správy, Auditního orgánu, Evropské komise, NKÚ), musí žadatel/příjemce vyplnit v MS2014+ veškeré údaje o probíhající a vykonané </w:t>
      </w:r>
      <w:r>
        <w:t>kontrole.</w:t>
      </w:r>
    </w:p>
    <w:p w14:paraId="4EFE930B" w14:textId="77777777" w:rsidR="00EE2A2A" w:rsidRDefault="00AA7EF0" w:rsidP="000A18EF">
      <w:pPr>
        <w:spacing w:after="240"/>
        <w:jc w:val="both"/>
      </w:pPr>
      <w:r>
        <w:t>Po přihlášení do systému MS2014+ přejděte na obrazovku se seznamem projektů – menu „</w:t>
      </w:r>
      <w:r w:rsidRPr="000A18EF">
        <w:rPr>
          <w:i/>
          <w:iCs/>
        </w:rPr>
        <w:t>Žadatel</w:t>
      </w:r>
      <w:r>
        <w:t>“.</w:t>
      </w:r>
    </w:p>
    <w:p w14:paraId="175BEF74" w14:textId="77777777" w:rsidR="000A18EF" w:rsidRDefault="00AA7EF0" w:rsidP="000A18EF">
      <w:pPr>
        <w:jc w:val="both"/>
      </w:pPr>
      <w:r w:rsidRPr="00DA7D2D">
        <w:rPr>
          <w:noProof/>
        </w:rPr>
        <w:drawing>
          <wp:inline distT="0" distB="0" distL="0" distR="0" wp14:anchorId="7B701237" wp14:editId="1577BAC6">
            <wp:extent cx="5760720" cy="2744470"/>
            <wp:effectExtent l="0" t="0" r="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97735" name=""/>
                    <pic:cNvPicPr/>
                  </pic:nvPicPr>
                  <pic:blipFill>
                    <a:blip r:embed="rId270"/>
                    <a:stretch>
                      <a:fillRect/>
                    </a:stretch>
                  </pic:blipFill>
                  <pic:spPr>
                    <a:xfrm>
                      <a:off x="0" y="0"/>
                      <a:ext cx="5760720" cy="2744470"/>
                    </a:xfrm>
                    <a:prstGeom prst="rect">
                      <a:avLst/>
                    </a:prstGeom>
                  </pic:spPr>
                </pic:pic>
              </a:graphicData>
            </a:graphic>
          </wp:inline>
        </w:drawing>
      </w:r>
    </w:p>
    <w:p w14:paraId="3CFE028B" w14:textId="77777777" w:rsidR="000A18EF" w:rsidRDefault="000A18EF" w:rsidP="000A18EF">
      <w:pPr>
        <w:jc w:val="both"/>
      </w:pPr>
    </w:p>
    <w:p w14:paraId="77B45A52" w14:textId="77777777" w:rsidR="000A18EF" w:rsidRDefault="00AA7EF0" w:rsidP="000A18EF">
      <w:pPr>
        <w:jc w:val="both"/>
      </w:pPr>
      <w:r w:rsidRPr="00DA7D2D">
        <w:rPr>
          <w:noProof/>
        </w:rPr>
        <w:drawing>
          <wp:inline distT="0" distB="0" distL="0" distR="0" wp14:anchorId="2D44FBE6" wp14:editId="4A806259">
            <wp:extent cx="5760720" cy="2733675"/>
            <wp:effectExtent l="0" t="0" r="0" b="9525"/>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81305" name=""/>
                    <pic:cNvPicPr/>
                  </pic:nvPicPr>
                  <pic:blipFill>
                    <a:blip r:embed="rId271"/>
                    <a:stretch>
                      <a:fillRect/>
                    </a:stretch>
                  </pic:blipFill>
                  <pic:spPr>
                    <a:xfrm>
                      <a:off x="0" y="0"/>
                      <a:ext cx="5760720" cy="2733675"/>
                    </a:xfrm>
                    <a:prstGeom prst="rect">
                      <a:avLst/>
                    </a:prstGeom>
                  </pic:spPr>
                </pic:pic>
              </a:graphicData>
            </a:graphic>
          </wp:inline>
        </w:drawing>
      </w:r>
    </w:p>
    <w:p w14:paraId="5CF9F519" w14:textId="77777777" w:rsidR="000A18EF" w:rsidRDefault="000A18EF" w:rsidP="000A18EF">
      <w:pPr>
        <w:jc w:val="both"/>
      </w:pPr>
    </w:p>
    <w:p w14:paraId="7C3C9CEA" w14:textId="77777777" w:rsidR="000A18EF" w:rsidRDefault="00AA7EF0" w:rsidP="000A18EF">
      <w:pPr>
        <w:spacing w:after="240"/>
        <w:jc w:val="both"/>
      </w:pPr>
      <w:r w:rsidRPr="000A18EF">
        <w:t xml:space="preserve">Následně vyberte projekt, na kterém probíhá kontrola, a přejděte do modulu </w:t>
      </w:r>
      <w:r w:rsidRPr="000A18EF">
        <w:rPr>
          <w:i/>
          <w:iCs/>
        </w:rPr>
        <w:t>Kontrola</w:t>
      </w:r>
      <w:r w:rsidRPr="000A18EF">
        <w:t xml:space="preserve"> kliknutím na položku „</w:t>
      </w:r>
      <w:r w:rsidRPr="000A18EF">
        <w:rPr>
          <w:i/>
          <w:iCs/>
        </w:rPr>
        <w:t>Kontroly</w:t>
      </w:r>
      <w:r w:rsidRPr="000A18EF">
        <w:t>“ v levém menu.</w:t>
      </w:r>
    </w:p>
    <w:p w14:paraId="3C5CBF3C" w14:textId="77777777" w:rsidR="000A18EF" w:rsidRDefault="00AA7EF0" w:rsidP="000A18EF">
      <w:pPr>
        <w:jc w:val="both"/>
      </w:pPr>
      <w:r w:rsidRPr="00DA7D2D">
        <w:rPr>
          <w:noProof/>
        </w:rPr>
        <w:drawing>
          <wp:inline distT="0" distB="0" distL="0" distR="0" wp14:anchorId="3A49C839" wp14:editId="3B930F05">
            <wp:extent cx="5760720" cy="2898775"/>
            <wp:effectExtent l="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204224" name=""/>
                    <pic:cNvPicPr/>
                  </pic:nvPicPr>
                  <pic:blipFill>
                    <a:blip r:embed="rId272"/>
                    <a:stretch>
                      <a:fillRect/>
                    </a:stretch>
                  </pic:blipFill>
                  <pic:spPr>
                    <a:xfrm>
                      <a:off x="0" y="0"/>
                      <a:ext cx="5760720" cy="2898775"/>
                    </a:xfrm>
                    <a:prstGeom prst="rect">
                      <a:avLst/>
                    </a:prstGeom>
                  </pic:spPr>
                </pic:pic>
              </a:graphicData>
            </a:graphic>
          </wp:inline>
        </w:drawing>
      </w:r>
    </w:p>
    <w:p w14:paraId="4D212EF2" w14:textId="77777777" w:rsidR="000A18EF" w:rsidRDefault="000A18EF" w:rsidP="000A18EF">
      <w:pPr>
        <w:jc w:val="both"/>
      </w:pPr>
    </w:p>
    <w:p w14:paraId="0D12E511" w14:textId="77777777" w:rsidR="000A18EF" w:rsidRDefault="00AA7EF0" w:rsidP="000A18EF">
      <w:pPr>
        <w:spacing w:after="240"/>
        <w:jc w:val="both"/>
      </w:pPr>
      <w:r w:rsidRPr="000A18EF">
        <w:t>Systém zobrazí seznam všech externích kontrol na vybraném projektu. Pro založení nové kontroly zvolte možnost „</w:t>
      </w:r>
      <w:r w:rsidRPr="000A18EF">
        <w:rPr>
          <w:i/>
          <w:iCs/>
        </w:rPr>
        <w:t>Nová kontrol</w:t>
      </w:r>
      <w:r w:rsidRPr="000A18EF">
        <w:rPr>
          <w:i/>
          <w:iCs/>
        </w:rPr>
        <w:t>a</w:t>
      </w:r>
      <w:r w:rsidRPr="000A18EF">
        <w:t>“ z levého menu.</w:t>
      </w:r>
    </w:p>
    <w:p w14:paraId="28EA66EA" w14:textId="77777777" w:rsidR="000A18EF" w:rsidRDefault="00AA7EF0" w:rsidP="000A18EF">
      <w:pPr>
        <w:jc w:val="both"/>
      </w:pPr>
      <w:r w:rsidRPr="00DA7D2D">
        <w:rPr>
          <w:noProof/>
        </w:rPr>
        <w:drawing>
          <wp:inline distT="0" distB="0" distL="0" distR="0" wp14:anchorId="13B40444" wp14:editId="7C14692F">
            <wp:extent cx="5760720" cy="1189355"/>
            <wp:effectExtent l="0" t="0" r="0" b="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46813" name=""/>
                    <pic:cNvPicPr/>
                  </pic:nvPicPr>
                  <pic:blipFill>
                    <a:blip r:embed="rId273"/>
                    <a:stretch>
                      <a:fillRect/>
                    </a:stretch>
                  </pic:blipFill>
                  <pic:spPr>
                    <a:xfrm>
                      <a:off x="0" y="0"/>
                      <a:ext cx="5760720" cy="1189355"/>
                    </a:xfrm>
                    <a:prstGeom prst="rect">
                      <a:avLst/>
                    </a:prstGeom>
                  </pic:spPr>
                </pic:pic>
              </a:graphicData>
            </a:graphic>
          </wp:inline>
        </w:drawing>
      </w:r>
    </w:p>
    <w:p w14:paraId="437AD927" w14:textId="77777777" w:rsidR="000A18EF" w:rsidRDefault="000A18EF" w:rsidP="000A18EF">
      <w:pPr>
        <w:jc w:val="both"/>
      </w:pPr>
    </w:p>
    <w:p w14:paraId="5AE98535" w14:textId="77777777" w:rsidR="000A18EF" w:rsidRDefault="00AA7EF0" w:rsidP="000A18EF">
      <w:pPr>
        <w:spacing w:after="240"/>
        <w:jc w:val="both"/>
      </w:pPr>
      <w:r w:rsidRPr="000A18EF">
        <w:t>Po kliknutí na položku „</w:t>
      </w:r>
      <w:r w:rsidRPr="000A18EF">
        <w:rPr>
          <w:i/>
          <w:iCs/>
        </w:rPr>
        <w:t>Nová kontrola</w:t>
      </w:r>
      <w:r w:rsidRPr="000A18EF">
        <w:t>“ se založí nový záznam kontroly (částečně vyplněný řádek). Záznam má defaultně vyplněn Název kontroly „</w:t>
      </w:r>
      <w:r w:rsidRPr="000A18EF">
        <w:rPr>
          <w:i/>
          <w:iCs/>
        </w:rPr>
        <w:t>Externí kontrola DD.MM.RR</w:t>
      </w:r>
      <w:r w:rsidRPr="000A18EF">
        <w:t>“ (datum založení kontroly), který se dá upravit na detailu kontroly.</w:t>
      </w:r>
    </w:p>
    <w:p w14:paraId="4BA82C80" w14:textId="77777777" w:rsidR="000A18EF" w:rsidRDefault="00AA7EF0" w:rsidP="000A18EF">
      <w:pPr>
        <w:jc w:val="both"/>
      </w:pPr>
      <w:r w:rsidRPr="00DA7D2D">
        <w:rPr>
          <w:noProof/>
        </w:rPr>
        <w:drawing>
          <wp:inline distT="0" distB="0" distL="0" distR="0" wp14:anchorId="36143107" wp14:editId="3FA9A43F">
            <wp:extent cx="5760720" cy="1379220"/>
            <wp:effectExtent l="0" t="0" r="0" b="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79045" name=""/>
                    <pic:cNvPicPr/>
                  </pic:nvPicPr>
                  <pic:blipFill>
                    <a:blip r:embed="rId274"/>
                    <a:stretch>
                      <a:fillRect/>
                    </a:stretch>
                  </pic:blipFill>
                  <pic:spPr>
                    <a:xfrm>
                      <a:off x="0" y="0"/>
                      <a:ext cx="5760720" cy="1379220"/>
                    </a:xfrm>
                    <a:prstGeom prst="rect">
                      <a:avLst/>
                    </a:prstGeom>
                  </pic:spPr>
                </pic:pic>
              </a:graphicData>
            </a:graphic>
          </wp:inline>
        </w:drawing>
      </w:r>
    </w:p>
    <w:p w14:paraId="0DC01A12" w14:textId="77777777" w:rsidR="000A18EF" w:rsidRDefault="000A18EF" w:rsidP="000A18EF">
      <w:pPr>
        <w:jc w:val="both"/>
      </w:pPr>
    </w:p>
    <w:p w14:paraId="1DB4E9C6" w14:textId="77777777" w:rsidR="000A18EF" w:rsidRDefault="00AA7EF0" w:rsidP="000A18EF">
      <w:pPr>
        <w:spacing w:after="240"/>
        <w:jc w:val="both"/>
      </w:pPr>
      <w:r w:rsidRPr="000A18EF">
        <w:t>Kliknutím na tento záznam se otevře jeho detail. Do názvu kontroly pro zřetelnou identifikaci doplňte název kontrolního orgánu.</w:t>
      </w:r>
    </w:p>
    <w:p w14:paraId="4079247A" w14:textId="77777777" w:rsidR="000A18EF" w:rsidRDefault="00AA7EF0" w:rsidP="000A18EF">
      <w:pPr>
        <w:jc w:val="both"/>
      </w:pPr>
      <w:r>
        <w:rPr>
          <w:noProof/>
        </w:rPr>
        <w:drawing>
          <wp:inline distT="0" distB="0" distL="0" distR="0" wp14:anchorId="6A0EE265" wp14:editId="581030E7">
            <wp:extent cx="5756910" cy="3050540"/>
            <wp:effectExtent l="0" t="0" r="0"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63849" name="Picture 1"/>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5756910" cy="3050540"/>
                    </a:xfrm>
                    <a:prstGeom prst="rect">
                      <a:avLst/>
                    </a:prstGeom>
                    <a:noFill/>
                    <a:ln>
                      <a:noFill/>
                    </a:ln>
                  </pic:spPr>
                </pic:pic>
              </a:graphicData>
            </a:graphic>
          </wp:inline>
        </w:drawing>
      </w:r>
    </w:p>
    <w:p w14:paraId="0279241B" w14:textId="77777777" w:rsidR="000A18EF" w:rsidRDefault="000A18EF" w:rsidP="000A18EF">
      <w:pPr>
        <w:jc w:val="both"/>
      </w:pPr>
    </w:p>
    <w:p w14:paraId="7C6AD3BB" w14:textId="77777777" w:rsidR="000A18EF" w:rsidRDefault="00AA7EF0" w:rsidP="000A18EF">
      <w:pPr>
        <w:spacing w:after="240"/>
        <w:jc w:val="both"/>
      </w:pPr>
      <w:r w:rsidRPr="000A18EF">
        <w:t>Na zobrazeném detailu kontroly pak vyplňte všechny požadované údaje o probíhající kontrole. Po vyplnění čísla kontroly (p</w:t>
      </w:r>
      <w:r w:rsidRPr="000A18EF">
        <w:t>řípadně čísla jednacího), data zahájení kontroly, názvu Kontrolního orgánu a stručného předmětu kontroly záznam uložte. Stav kontroly se automaticky přepne do stavu „</w:t>
      </w:r>
      <w:r w:rsidRPr="000A18EF">
        <w:rPr>
          <w:i/>
          <w:iCs/>
        </w:rPr>
        <w:t>Kontrola zahájena</w:t>
      </w:r>
      <w:r w:rsidRPr="000A18EF">
        <w:t>“ a odešle se systémová depeše manažerovi projektu s textem „</w:t>
      </w:r>
      <w:r w:rsidRPr="000A18EF">
        <w:rPr>
          <w:i/>
          <w:iCs/>
        </w:rPr>
        <w:t>Byla založen</w:t>
      </w:r>
      <w:r w:rsidRPr="000A18EF">
        <w:rPr>
          <w:i/>
          <w:iCs/>
        </w:rPr>
        <w:t>a nová externí kontrola</w:t>
      </w:r>
      <w:r w:rsidRPr="000A18EF">
        <w:t>“.</w:t>
      </w:r>
    </w:p>
    <w:p w14:paraId="2949A86B" w14:textId="77777777" w:rsidR="000A18EF" w:rsidRDefault="00AA7EF0" w:rsidP="000A18EF">
      <w:pPr>
        <w:jc w:val="both"/>
      </w:pPr>
      <w:r>
        <w:rPr>
          <w:noProof/>
        </w:rPr>
        <w:drawing>
          <wp:inline distT="0" distB="0" distL="0" distR="0" wp14:anchorId="0031038F" wp14:editId="73623F2A">
            <wp:extent cx="5760720" cy="2560320"/>
            <wp:effectExtent l="0" t="0" r="0" b="0"/>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75725" name="Picture 2"/>
                    <pic:cNvPicPr>
                      <a:picLocks noChangeAspect="1" noChangeArrowheads="1"/>
                    </pic:cNvPicPr>
                  </pic:nvPicPr>
                  <pic:blipFill>
                    <a:blip r:embed="rId276">
                      <a:extLst>
                        <a:ext uri="{28A0092B-C50C-407E-A947-70E740481C1C}">
                          <a14:useLocalDpi xmlns:a14="http://schemas.microsoft.com/office/drawing/2010/main" val="0"/>
                        </a:ext>
                      </a:extLst>
                    </a:blip>
                    <a:stretch>
                      <a:fillRect/>
                    </a:stretch>
                  </pic:blipFill>
                  <pic:spPr bwMode="auto">
                    <a:xfrm>
                      <a:off x="0" y="0"/>
                      <a:ext cx="5760720" cy="2560320"/>
                    </a:xfrm>
                    <a:prstGeom prst="rect">
                      <a:avLst/>
                    </a:prstGeom>
                    <a:noFill/>
                    <a:ln>
                      <a:noFill/>
                    </a:ln>
                  </pic:spPr>
                </pic:pic>
              </a:graphicData>
            </a:graphic>
          </wp:inline>
        </w:drawing>
      </w:r>
    </w:p>
    <w:p w14:paraId="09CEE89E" w14:textId="77777777" w:rsidR="000A18EF" w:rsidRDefault="000A18EF" w:rsidP="000A18EF">
      <w:pPr>
        <w:jc w:val="both"/>
      </w:pPr>
    </w:p>
    <w:p w14:paraId="61BE9D69" w14:textId="77777777" w:rsidR="000A18EF" w:rsidRDefault="00AA7EF0" w:rsidP="000A18EF">
      <w:pPr>
        <w:spacing w:after="240"/>
        <w:jc w:val="both"/>
      </w:pPr>
      <w:r w:rsidRPr="000A18EF">
        <w:t>Následně se také zpřístupní datová položka pro vyplnění data ukončení kontroly, po jejímž vyplnění a uložení bude možné vyplnit výsledek kontroly (se zjištěním/bez zjištění).</w:t>
      </w:r>
    </w:p>
    <w:p w14:paraId="68A99ED5" w14:textId="77777777" w:rsidR="000A18EF" w:rsidRDefault="00AA7EF0" w:rsidP="000A18EF">
      <w:pPr>
        <w:jc w:val="both"/>
      </w:pPr>
      <w:r>
        <w:rPr>
          <w:noProof/>
        </w:rPr>
        <mc:AlternateContent>
          <mc:Choice Requires="wpg">
            <w:drawing>
              <wp:inline distT="0" distB="0" distL="0" distR="0" wp14:anchorId="1B1E33A2" wp14:editId="70AF9C00">
                <wp:extent cx="5760720" cy="2782570"/>
                <wp:effectExtent l="0" t="0" r="11430" b="17780"/>
                <wp:docPr id="172" name="Skupina 172"/>
                <wp:cNvGraphicFramePr/>
                <a:graphic xmlns:a="http://schemas.openxmlformats.org/drawingml/2006/main">
                  <a:graphicData uri="http://schemas.microsoft.com/office/word/2010/wordprocessingGroup">
                    <wpg:wgp>
                      <wpg:cNvGrpSpPr/>
                      <wpg:grpSpPr>
                        <a:xfrm>
                          <a:off x="0" y="0"/>
                          <a:ext cx="5760720" cy="2782570"/>
                          <a:chOff x="0" y="0"/>
                          <a:chExt cx="6003097" cy="2914630"/>
                        </a:xfrm>
                      </wpg:grpSpPr>
                      <pic:pic xmlns:pic="http://schemas.openxmlformats.org/drawingml/2006/picture">
                        <pic:nvPicPr>
                          <pic:cNvPr id="175" name="Obrázek 175"/>
                          <pic:cNvPicPr>
                            <a:picLocks noChangeAspect="1"/>
                          </pic:cNvPicPr>
                        </pic:nvPicPr>
                        <pic:blipFill>
                          <a:blip r:embed="rId277">
                            <a:extLst>
                              <a:ext uri="{28A0092B-C50C-407E-A947-70E740481C1C}">
                                <a14:useLocalDpi xmlns:a14="http://schemas.microsoft.com/office/drawing/2010/main" val="0"/>
                              </a:ext>
                            </a:extLst>
                          </a:blip>
                          <a:stretch>
                            <a:fillRect/>
                          </a:stretch>
                        </pic:blipFill>
                        <pic:spPr bwMode="auto">
                          <a:xfrm>
                            <a:off x="0" y="0"/>
                            <a:ext cx="5752465" cy="2477135"/>
                          </a:xfrm>
                          <a:prstGeom prst="rect">
                            <a:avLst/>
                          </a:prstGeom>
                          <a:noFill/>
                          <a:ln>
                            <a:noFill/>
                          </a:ln>
                        </pic:spPr>
                      </pic:pic>
                      <wps:wsp>
                        <wps:cNvPr id="176" name="Řečová bublina: obdélníkový bublinový popisek 176"/>
                        <wps:cNvSpPr/>
                        <wps:spPr>
                          <a:xfrm>
                            <a:off x="4159496" y="1966355"/>
                            <a:ext cx="1843601" cy="948275"/>
                          </a:xfrm>
                          <a:prstGeom prst="wedgeRectCallout">
                            <a:avLst>
                              <a:gd name="adj1" fmla="val -34356"/>
                              <a:gd name="adj2" fmla="val -6001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F21DC1E" w14:textId="77777777" w:rsidR="000A18EF" w:rsidRPr="000F6309" w:rsidRDefault="00AA7EF0" w:rsidP="000A18EF">
                              <w:pPr>
                                <w:shd w:val="clear" w:color="auto" w:fill="FFFFFF" w:themeFill="background1"/>
                                <w:rPr>
                                  <w:color w:val="002060"/>
                                  <w:sz w:val="16"/>
                                  <w:szCs w:val="16"/>
                                </w:rPr>
                              </w:pPr>
                              <w:r w:rsidRPr="000F6309">
                                <w:rPr>
                                  <w:color w:val="002060"/>
                                  <w:sz w:val="16"/>
                                  <w:szCs w:val="16"/>
                                </w:rPr>
                                <w:t>Tlačítko Finalizovat použijte až v případě, že má</w:t>
                              </w:r>
                              <w:r w:rsidRPr="000F6309">
                                <w:rPr>
                                  <w:color w:val="002060"/>
                                  <w:sz w:val="16"/>
                                  <w:szCs w:val="16"/>
                                </w:rPr>
                                <w:t>te vyplněné všechny relevantní informace, zejména kontrolní zjištění a opatření k nápravě. Po jeho použití dojde k uzamčení záznamu k další editaci.</w:t>
                              </w:r>
                              <w:r>
                                <w:rPr>
                                  <w:color w:val="002060"/>
                                  <w:sz w:val="16"/>
                                  <w:szCs w:val="16"/>
                                </w:rPr>
                                <w:t xml:space="preserve"> </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72" o:spid="_x0000_i1167" style="width:453.6pt;height:219.1pt;mso-position-horizontal-relative:char;mso-position-vertical-relative:line" coordsize="60030,29146">
                <v:shape id="Obrázek 175" o:spid="_x0000_s1168" type="#_x0000_t75" style="width:57524;height:24771;mso-wrap-style:square;position:absolute;visibility:visible">
                  <v:imagedata r:id="rId278"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Řečová bublina: obdélníkový bublinový popisek 176" o:spid="_x0000_s1169" type="#_x0000_t61" style="width:18436;height:9483;left:41594;mso-wrap-style:square;position:absolute;top:19663;visibility:visible;v-text-anchor:middle" adj="3379,-2164" filled="f" strokecolor="#243f60" strokeweight="2pt">
                  <v:textbox>
                    <w:txbxContent>
                      <w:p w:rsidR="000A18EF" w:rsidRPr="000F6309" w:rsidP="000A18EF" w14:paraId="6EF9129F" w14:textId="77777777">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v:textbox>
                </v:shape>
                <w10:wrap type="none"/>
                <w10:anchorlock/>
              </v:group>
            </w:pict>
          </mc:Fallback>
        </mc:AlternateContent>
      </w:r>
    </w:p>
    <w:p w14:paraId="4E3F3B7A" w14:textId="77777777" w:rsidR="000A18EF" w:rsidRDefault="000A18EF" w:rsidP="000A18EF">
      <w:pPr>
        <w:jc w:val="both"/>
      </w:pPr>
    </w:p>
    <w:p w14:paraId="6AD998F3" w14:textId="77777777" w:rsidR="004A6620" w:rsidRPr="004A6620" w:rsidRDefault="00AA7EF0" w:rsidP="004A6620">
      <w:pPr>
        <w:pStyle w:val="MPnadpis2"/>
        <w:numPr>
          <w:ilvl w:val="1"/>
          <w:numId w:val="36"/>
        </w:numPr>
      </w:pPr>
      <w:bookmarkStart w:id="187" w:name="_Toc256000127"/>
      <w:r>
        <w:t>Záložka Nové kontrolní zjištění</w:t>
      </w:r>
      <w:bookmarkEnd w:id="187"/>
    </w:p>
    <w:p w14:paraId="38CD961E" w14:textId="77777777" w:rsidR="000A18EF" w:rsidRDefault="00AA7EF0" w:rsidP="000A18EF">
      <w:pPr>
        <w:jc w:val="both"/>
      </w:pPr>
      <w:r>
        <w:t xml:space="preserve">V případě, že bylo při kontrole zjištěno nějaké pochybení, zvolte v </w:t>
      </w:r>
      <w:r>
        <w:t>levém menu odpovídající položku menu a založte „</w:t>
      </w:r>
      <w:r w:rsidRPr="004A6620">
        <w:rPr>
          <w:i/>
          <w:iCs/>
        </w:rPr>
        <w:t>Nové kontrolní zjištění</w:t>
      </w:r>
      <w:r>
        <w:t>“, případně pak „</w:t>
      </w:r>
      <w:r w:rsidRPr="004A6620">
        <w:rPr>
          <w:i/>
          <w:iCs/>
        </w:rPr>
        <w:t>Nové nápravné opatření</w:t>
      </w:r>
      <w:r>
        <w:t>“.</w:t>
      </w:r>
    </w:p>
    <w:p w14:paraId="4204CFD8" w14:textId="77777777" w:rsidR="000A18EF" w:rsidRDefault="00AA7EF0" w:rsidP="004A6620">
      <w:pPr>
        <w:spacing w:after="240"/>
        <w:jc w:val="both"/>
      </w:pPr>
      <w:r>
        <w:t>Vyplňte požadované údaje a záznam uložte. V případě potřeby založit nový záznam použijte tlačítko „</w:t>
      </w:r>
      <w:r w:rsidRPr="004A6620">
        <w:rPr>
          <w:i/>
          <w:iCs/>
        </w:rPr>
        <w:t>Nový záznam</w:t>
      </w:r>
      <w:r>
        <w:t>“.</w:t>
      </w:r>
    </w:p>
    <w:p w14:paraId="4DA66E3B" w14:textId="77777777" w:rsidR="004A6620" w:rsidRDefault="00AA7EF0" w:rsidP="000A18EF">
      <w:pPr>
        <w:jc w:val="both"/>
      </w:pPr>
      <w:r>
        <w:rPr>
          <w:noProof/>
        </w:rPr>
        <w:drawing>
          <wp:inline distT="0" distB="0" distL="0" distR="0" wp14:anchorId="1C009726" wp14:editId="5DB35D0D">
            <wp:extent cx="5752465" cy="2695493"/>
            <wp:effectExtent l="0" t="0" r="635"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15861" name="Picture 4"/>
                    <pic:cNvPicPr>
                      <a:picLocks noChangeAspect="1" noChangeArrowheads="1"/>
                    </pic:cNvPicPr>
                  </pic:nvPicPr>
                  <pic:blipFill>
                    <a:blip r:embed="rId279">
                      <a:extLst>
                        <a:ext uri="{28A0092B-C50C-407E-A947-70E740481C1C}">
                          <a14:useLocalDpi xmlns:a14="http://schemas.microsoft.com/office/drawing/2010/main" val="0"/>
                        </a:ext>
                      </a:extLst>
                    </a:blip>
                    <a:srcRect b="9200"/>
                    <a:stretch>
                      <a:fillRect/>
                    </a:stretch>
                  </pic:blipFill>
                  <pic:spPr bwMode="auto">
                    <a:xfrm>
                      <a:off x="0" y="0"/>
                      <a:ext cx="5752465" cy="2695493"/>
                    </a:xfrm>
                    <a:prstGeom prst="rect">
                      <a:avLst/>
                    </a:prstGeom>
                    <a:noFill/>
                    <a:ln>
                      <a:noFill/>
                    </a:ln>
                    <a:extLst>
                      <a:ext uri="{53640926-AAD7-44D8-BBD7-CCE9431645EC}">
                        <a14:shadowObscured xmlns:a14="http://schemas.microsoft.com/office/drawing/2010/main"/>
                      </a:ext>
                    </a:extLst>
                  </pic:spPr>
                </pic:pic>
              </a:graphicData>
            </a:graphic>
          </wp:inline>
        </w:drawing>
      </w:r>
    </w:p>
    <w:p w14:paraId="04DFA255" w14:textId="77777777" w:rsidR="004A6620" w:rsidRDefault="00AA7EF0" w:rsidP="004A6620">
      <w:pPr>
        <w:spacing w:after="240"/>
        <w:jc w:val="both"/>
      </w:pPr>
      <w:r w:rsidRPr="004A6620">
        <w:t>Záznam o kontrolním zjištění</w:t>
      </w:r>
      <w:r w:rsidRPr="004A6620">
        <w:t>/nápravném opatření se pak zobrazí jak v seznamu pro zakládání nových kontrolních zjištění/nápravných opatření, tak na odpovídající záložce na detailu kontroly.</w:t>
      </w:r>
    </w:p>
    <w:p w14:paraId="126342A4" w14:textId="77777777" w:rsidR="004A6620" w:rsidRDefault="00AA7EF0" w:rsidP="000A18EF">
      <w:pPr>
        <w:jc w:val="both"/>
      </w:pPr>
      <w:r>
        <w:rPr>
          <w:noProof/>
        </w:rPr>
        <w:drawing>
          <wp:inline distT="0" distB="0" distL="0" distR="0" wp14:anchorId="4505AA2B" wp14:editId="055E036C">
            <wp:extent cx="5752465" cy="1303655"/>
            <wp:effectExtent l="0" t="0" r="635"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63244" name="Picture 5"/>
                    <pic:cNvPicPr>
                      <a:picLocks noChangeAspect="1" noChangeArrowheads="1"/>
                    </pic:cNvPicPr>
                  </pic:nvPicPr>
                  <pic:blipFill>
                    <a:blip r:embed="rId280">
                      <a:extLst>
                        <a:ext uri="{28A0092B-C50C-407E-A947-70E740481C1C}">
                          <a14:useLocalDpi xmlns:a14="http://schemas.microsoft.com/office/drawing/2010/main" val="0"/>
                        </a:ext>
                      </a:extLst>
                    </a:blip>
                    <a:stretch>
                      <a:fillRect/>
                    </a:stretch>
                  </pic:blipFill>
                  <pic:spPr bwMode="auto">
                    <a:xfrm>
                      <a:off x="0" y="0"/>
                      <a:ext cx="5752465" cy="1303655"/>
                    </a:xfrm>
                    <a:prstGeom prst="rect">
                      <a:avLst/>
                    </a:prstGeom>
                    <a:noFill/>
                    <a:ln>
                      <a:noFill/>
                    </a:ln>
                  </pic:spPr>
                </pic:pic>
              </a:graphicData>
            </a:graphic>
          </wp:inline>
        </w:drawing>
      </w:r>
    </w:p>
    <w:p w14:paraId="0500440E" w14:textId="77777777" w:rsidR="004A6620" w:rsidRDefault="004A6620" w:rsidP="000A18EF">
      <w:pPr>
        <w:jc w:val="both"/>
      </w:pPr>
    </w:p>
    <w:p w14:paraId="763F8295" w14:textId="77777777" w:rsidR="004A6620" w:rsidRDefault="00AA7EF0" w:rsidP="004A6620">
      <w:pPr>
        <w:jc w:val="both"/>
      </w:pPr>
      <w:r>
        <w:t xml:space="preserve">K externí kontrole je nutné po ukončení kontroly připojit přílohu – </w:t>
      </w:r>
      <w:r w:rsidRPr="004A6620">
        <w:rPr>
          <w:i/>
          <w:iCs/>
        </w:rPr>
        <w:t>Protokol o kontrole</w:t>
      </w:r>
      <w:r>
        <w:t xml:space="preserve">, </w:t>
      </w:r>
      <w:r w:rsidRPr="004A6620">
        <w:rPr>
          <w:i/>
          <w:iCs/>
        </w:rPr>
        <w:t>Zpr</w:t>
      </w:r>
      <w:r w:rsidRPr="004A6620">
        <w:rPr>
          <w:i/>
          <w:iCs/>
        </w:rPr>
        <w:t>ávu o auditu operace</w:t>
      </w:r>
      <w:r>
        <w:t xml:space="preserve">, </w:t>
      </w:r>
      <w:r w:rsidRPr="004A6620">
        <w:rPr>
          <w:i/>
          <w:iCs/>
        </w:rPr>
        <w:t>Zprávu o daňové kontrole</w:t>
      </w:r>
      <w:r>
        <w:t xml:space="preserve"> apod. Doložení přílohy provedete přes položku Přílohy v levém menu.</w:t>
      </w:r>
    </w:p>
    <w:p w14:paraId="7D81827D" w14:textId="77777777" w:rsidR="004A6620" w:rsidRDefault="004A6620" w:rsidP="004A6620">
      <w:pPr>
        <w:jc w:val="both"/>
      </w:pPr>
    </w:p>
    <w:p w14:paraId="6C77F90F" w14:textId="77777777" w:rsidR="004A6620" w:rsidRPr="004A6620" w:rsidRDefault="00AA7EF0" w:rsidP="004A6620">
      <w:pPr>
        <w:pStyle w:val="MPnadpis2"/>
        <w:numPr>
          <w:ilvl w:val="1"/>
          <w:numId w:val="36"/>
        </w:numPr>
      </w:pPr>
      <w:bookmarkStart w:id="188" w:name="_Toc256000128"/>
      <w:r w:rsidRPr="004A6620">
        <w:t>Záložka podjatosti kontrolujícího</w:t>
      </w:r>
      <w:bookmarkEnd w:id="188"/>
    </w:p>
    <w:p w14:paraId="519A93D5" w14:textId="77777777" w:rsidR="004A6620" w:rsidRDefault="00AA7EF0" w:rsidP="004A6620">
      <w:pPr>
        <w:spacing w:after="240"/>
        <w:jc w:val="both"/>
      </w:pPr>
      <w:r>
        <w:t>Vyplňte v případě, že je relevantní.</w:t>
      </w:r>
    </w:p>
    <w:p w14:paraId="32263510" w14:textId="77777777" w:rsidR="004A6620" w:rsidRDefault="00AA7EF0" w:rsidP="004A6620">
      <w:pPr>
        <w:jc w:val="both"/>
      </w:pPr>
      <w:r>
        <w:rPr>
          <w:noProof/>
        </w:rPr>
        <w:drawing>
          <wp:inline distT="0" distB="0" distL="0" distR="0" wp14:anchorId="02B60ADF" wp14:editId="1CCBCF2D">
            <wp:extent cx="5752465" cy="3159760"/>
            <wp:effectExtent l="0" t="0" r="635" b="254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49392" name="Picture 7"/>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5752465" cy="3159760"/>
                    </a:xfrm>
                    <a:prstGeom prst="rect">
                      <a:avLst/>
                    </a:prstGeom>
                    <a:noFill/>
                    <a:ln>
                      <a:noFill/>
                    </a:ln>
                  </pic:spPr>
                </pic:pic>
              </a:graphicData>
            </a:graphic>
          </wp:inline>
        </w:drawing>
      </w:r>
    </w:p>
    <w:p w14:paraId="7ECE62C0" w14:textId="77777777" w:rsidR="004A6620" w:rsidRDefault="004A6620" w:rsidP="004A6620">
      <w:pPr>
        <w:jc w:val="both"/>
      </w:pPr>
    </w:p>
    <w:p w14:paraId="4EAF6BF1" w14:textId="77777777" w:rsidR="004A6620" w:rsidRDefault="00AA7EF0" w:rsidP="004A6620">
      <w:pPr>
        <w:pStyle w:val="MPnadpis2"/>
        <w:numPr>
          <w:ilvl w:val="1"/>
          <w:numId w:val="36"/>
        </w:numPr>
      </w:pPr>
      <w:bookmarkStart w:id="189" w:name="_Toc256000129"/>
      <w:r>
        <w:t>Záložka Námitka proti kontrolnímu zjištění.</w:t>
      </w:r>
      <w:bookmarkEnd w:id="189"/>
    </w:p>
    <w:p w14:paraId="3ACCD0B2" w14:textId="77777777" w:rsidR="004A6620" w:rsidRDefault="00AA7EF0" w:rsidP="004A6620">
      <w:pPr>
        <w:spacing w:after="240"/>
        <w:jc w:val="both"/>
      </w:pPr>
      <w:r>
        <w:t xml:space="preserve">Vyplňte v případě, že </w:t>
      </w:r>
      <w:r>
        <w:t>je relevantní.</w:t>
      </w:r>
    </w:p>
    <w:p w14:paraId="5E6F15D4" w14:textId="77777777" w:rsidR="004A6620" w:rsidRDefault="00AA7EF0" w:rsidP="004A6620">
      <w:pPr>
        <w:jc w:val="both"/>
      </w:pPr>
      <w:r>
        <w:rPr>
          <w:noProof/>
        </w:rPr>
        <w:drawing>
          <wp:inline distT="0" distB="0" distL="0" distR="0" wp14:anchorId="51D7B3BC" wp14:editId="5B172197">
            <wp:extent cx="5752465" cy="3657600"/>
            <wp:effectExtent l="0" t="0" r="635"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02858" name="Picture 8"/>
                    <pic:cNvPicPr>
                      <a:picLocks noChangeAspect="1" noChangeArrowheads="1"/>
                    </pic:cNvPicPr>
                  </pic:nvPicPr>
                  <pic:blipFill>
                    <a:blip r:embed="rId282">
                      <a:extLst>
                        <a:ext uri="{28A0092B-C50C-407E-A947-70E740481C1C}">
                          <a14:useLocalDpi xmlns:a14="http://schemas.microsoft.com/office/drawing/2010/main" val="0"/>
                        </a:ext>
                      </a:extLst>
                    </a:blip>
                    <a:stretch>
                      <a:fillRect/>
                    </a:stretch>
                  </pic:blipFill>
                  <pic:spPr bwMode="auto">
                    <a:xfrm>
                      <a:off x="0" y="0"/>
                      <a:ext cx="5752465" cy="3657600"/>
                    </a:xfrm>
                    <a:prstGeom prst="rect">
                      <a:avLst/>
                    </a:prstGeom>
                    <a:noFill/>
                    <a:ln>
                      <a:noFill/>
                    </a:ln>
                  </pic:spPr>
                </pic:pic>
              </a:graphicData>
            </a:graphic>
          </wp:inline>
        </w:drawing>
      </w:r>
    </w:p>
    <w:p w14:paraId="66A545B2" w14:textId="77777777" w:rsidR="004A6620" w:rsidRDefault="004A6620" w:rsidP="004A6620">
      <w:pPr>
        <w:jc w:val="both"/>
      </w:pPr>
    </w:p>
    <w:p w14:paraId="6D6FBC24" w14:textId="77777777" w:rsidR="004A6620" w:rsidRDefault="00AA7EF0" w:rsidP="003E4265">
      <w:pPr>
        <w:pStyle w:val="MPnadpis2"/>
        <w:numPr>
          <w:ilvl w:val="1"/>
          <w:numId w:val="36"/>
        </w:numPr>
        <w:ind w:left="709" w:hanging="709"/>
      </w:pPr>
      <w:bookmarkStart w:id="190" w:name="_Toc256000130"/>
      <w:r w:rsidRPr="004A6620">
        <w:t>Záložka Přílohy</w:t>
      </w:r>
      <w:bookmarkEnd w:id="190"/>
    </w:p>
    <w:p w14:paraId="7291A24B" w14:textId="77777777" w:rsidR="004A6620" w:rsidRDefault="00AA7EF0" w:rsidP="004A6620">
      <w:pPr>
        <w:jc w:val="both"/>
      </w:pPr>
      <w:r>
        <w:rPr>
          <w:noProof/>
        </w:rPr>
        <w:drawing>
          <wp:inline distT="0" distB="0" distL="0" distR="0" wp14:anchorId="21708615" wp14:editId="74D4A081">
            <wp:extent cx="5760720" cy="1828800"/>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64268" name="Picture 6"/>
                    <pic:cNvPicPr>
                      <a:picLocks noChangeAspect="1" noChangeArrowheads="1"/>
                    </pic:cNvPicPr>
                  </pic:nvPicPr>
                  <pic:blipFill>
                    <a:blip r:embed="rId283">
                      <a:extLst>
                        <a:ext uri="{28A0092B-C50C-407E-A947-70E740481C1C}">
                          <a14:useLocalDpi xmlns:a14="http://schemas.microsoft.com/office/drawing/2010/main" val="0"/>
                        </a:ext>
                      </a:extLst>
                    </a:blip>
                    <a:stretch>
                      <a:fillRect/>
                    </a:stretch>
                  </pic:blipFill>
                  <pic:spPr bwMode="auto">
                    <a:xfrm>
                      <a:off x="0" y="0"/>
                      <a:ext cx="5760720" cy="1828800"/>
                    </a:xfrm>
                    <a:prstGeom prst="rect">
                      <a:avLst/>
                    </a:prstGeom>
                    <a:noFill/>
                    <a:ln>
                      <a:noFill/>
                    </a:ln>
                  </pic:spPr>
                </pic:pic>
              </a:graphicData>
            </a:graphic>
          </wp:inline>
        </w:drawing>
      </w:r>
    </w:p>
    <w:p w14:paraId="580C02C4" w14:textId="77777777" w:rsidR="004A6620" w:rsidRDefault="004A6620" w:rsidP="004A6620">
      <w:pPr>
        <w:jc w:val="both"/>
      </w:pPr>
    </w:p>
    <w:p w14:paraId="5FD30C37" w14:textId="77777777" w:rsidR="004A6620" w:rsidRDefault="00AA7EF0" w:rsidP="004A6620">
      <w:pPr>
        <w:jc w:val="both"/>
      </w:pPr>
      <w:r>
        <w:t>Vyplňte název dokumentu „</w:t>
      </w:r>
      <w:r w:rsidRPr="004A6620">
        <w:rPr>
          <w:i/>
          <w:iCs/>
        </w:rPr>
        <w:t>Zápis z kontroly</w:t>
      </w:r>
      <w:r>
        <w:t xml:space="preserve">“, přes tlačítko </w:t>
      </w:r>
      <w:r w:rsidRPr="004A6620">
        <w:rPr>
          <w:i/>
          <w:iCs/>
        </w:rPr>
        <w:t>Připojit</w:t>
      </w:r>
      <w:r>
        <w:t xml:space="preserve"> přiložte požadovaný soubor, a celý záznam uložte. Pokud chcete přiložit více souborů, učiňte tak pomocí tlačítka „</w:t>
      </w:r>
      <w:r w:rsidRPr="004A6620">
        <w:rPr>
          <w:i/>
          <w:iCs/>
        </w:rPr>
        <w:t>Nový záznam</w:t>
      </w:r>
      <w:r>
        <w:t>“. Přílohy není nutné v sys</w:t>
      </w:r>
      <w:r>
        <w:t xml:space="preserve">tému podepisovat. </w:t>
      </w:r>
    </w:p>
    <w:p w14:paraId="3E889337" w14:textId="77777777" w:rsidR="004A6620" w:rsidRDefault="00AA7EF0" w:rsidP="004A6620">
      <w:pPr>
        <w:jc w:val="both"/>
      </w:pPr>
      <w:r>
        <w:t>Ukončete vkládání údajů a vraťte se zpět na záložku „</w:t>
      </w:r>
      <w:r w:rsidRPr="004A6620">
        <w:rPr>
          <w:i/>
          <w:iCs/>
        </w:rPr>
        <w:t>Detail kontroly</w:t>
      </w:r>
      <w:r>
        <w:t>“. Po vyplnění pole "</w:t>
      </w:r>
      <w:r w:rsidRPr="004A6620">
        <w:rPr>
          <w:i/>
          <w:iCs/>
        </w:rPr>
        <w:t>Výsledek kontroly</w:t>
      </w:r>
      <w:r>
        <w:t>" (se zjištěním/bez zjištění) a uložení se zpřístupní tlačítko „</w:t>
      </w:r>
      <w:r w:rsidRPr="004A6620">
        <w:rPr>
          <w:i/>
          <w:iCs/>
        </w:rPr>
        <w:t>Finalizovat</w:t>
      </w:r>
      <w:r>
        <w:t>“, pomocí něhož dojde k uzamčení zadaných údajů, které j</w:t>
      </w:r>
      <w:r>
        <w:t>iž dále nepůjde editovat. K editaci zůstává přístupná pouze záložka Přílohy.</w:t>
      </w:r>
    </w:p>
    <w:p w14:paraId="18847AC7" w14:textId="77777777" w:rsidR="004A6620" w:rsidRDefault="004A6620" w:rsidP="004A6620">
      <w:pPr>
        <w:jc w:val="both"/>
      </w:pPr>
    </w:p>
    <w:p w14:paraId="2D66D6F2" w14:textId="77777777" w:rsidR="004A6620" w:rsidRDefault="004A6620" w:rsidP="004A6620">
      <w:pPr>
        <w:jc w:val="both"/>
        <w:sectPr w:rsidR="004A6620">
          <w:pgSz w:w="11906" w:h="16838"/>
          <w:pgMar w:top="1417" w:right="1417" w:bottom="1417" w:left="1417" w:header="708" w:footer="708" w:gutter="0"/>
          <w:cols w:space="708"/>
          <w:docGrid w:linePitch="360"/>
        </w:sectPr>
      </w:pPr>
    </w:p>
    <w:p w14:paraId="5D50D3A9" w14:textId="77777777" w:rsidR="004A6620" w:rsidRDefault="004A6620" w:rsidP="004A6620">
      <w:pPr>
        <w:rPr>
          <w:rFonts w:eastAsiaTheme="minorEastAsia"/>
          <w:color w:val="17365D" w:themeColor="text2" w:themeShade="BF"/>
          <w:sz w:val="32"/>
          <w:szCs w:val="32"/>
        </w:rPr>
      </w:pPr>
    </w:p>
    <w:p w14:paraId="00D4DAC2" w14:textId="77777777" w:rsidR="004A6620" w:rsidRDefault="004A6620" w:rsidP="004A6620">
      <w:pPr>
        <w:rPr>
          <w:rFonts w:eastAsiaTheme="minorEastAsia"/>
          <w:color w:val="17365D" w:themeColor="text2" w:themeShade="BF"/>
          <w:sz w:val="32"/>
          <w:szCs w:val="32"/>
        </w:rPr>
      </w:pPr>
    </w:p>
    <w:p w14:paraId="00D8E839" w14:textId="77777777" w:rsidR="004A6620" w:rsidRDefault="004A6620" w:rsidP="004A6620">
      <w:pPr>
        <w:rPr>
          <w:rFonts w:eastAsiaTheme="minorEastAsia"/>
          <w:color w:val="17365D" w:themeColor="text2" w:themeShade="BF"/>
          <w:sz w:val="32"/>
          <w:szCs w:val="32"/>
        </w:rPr>
      </w:pPr>
    </w:p>
    <w:p w14:paraId="1C517879" w14:textId="77777777" w:rsidR="004A6620" w:rsidRDefault="004A6620" w:rsidP="004A6620">
      <w:pPr>
        <w:rPr>
          <w:rFonts w:eastAsiaTheme="minorEastAsia"/>
          <w:color w:val="17365D" w:themeColor="text2" w:themeShade="BF"/>
          <w:sz w:val="32"/>
          <w:szCs w:val="32"/>
        </w:rPr>
      </w:pPr>
    </w:p>
    <w:p w14:paraId="7C878DE9" w14:textId="77777777" w:rsidR="004A6620" w:rsidRDefault="004A6620" w:rsidP="004A6620">
      <w:pPr>
        <w:rPr>
          <w:rFonts w:eastAsiaTheme="minorEastAsia"/>
          <w:color w:val="17365D" w:themeColor="text2" w:themeShade="BF"/>
          <w:sz w:val="32"/>
          <w:szCs w:val="32"/>
        </w:rPr>
      </w:pPr>
    </w:p>
    <w:p w14:paraId="775C0DED" w14:textId="77777777" w:rsidR="004A6620" w:rsidRDefault="004A6620" w:rsidP="004A6620">
      <w:pPr>
        <w:rPr>
          <w:rFonts w:eastAsiaTheme="minorEastAsia"/>
          <w:color w:val="17365D" w:themeColor="text2" w:themeShade="BF"/>
          <w:sz w:val="32"/>
          <w:szCs w:val="32"/>
        </w:rPr>
      </w:pPr>
    </w:p>
    <w:p w14:paraId="218F4372" w14:textId="77777777" w:rsidR="004A6620" w:rsidRDefault="004A6620" w:rsidP="004A6620">
      <w:pPr>
        <w:rPr>
          <w:rFonts w:eastAsiaTheme="minorEastAsia"/>
          <w:color w:val="17365D" w:themeColor="text2" w:themeShade="BF"/>
          <w:sz w:val="32"/>
          <w:szCs w:val="32"/>
        </w:rPr>
      </w:pPr>
    </w:p>
    <w:p w14:paraId="101B3A1E" w14:textId="77777777" w:rsidR="004A6620" w:rsidRDefault="004A6620" w:rsidP="004A6620">
      <w:pPr>
        <w:rPr>
          <w:rFonts w:eastAsiaTheme="minorEastAsia"/>
          <w:color w:val="17365D" w:themeColor="text2" w:themeShade="BF"/>
          <w:sz w:val="32"/>
          <w:szCs w:val="32"/>
        </w:rPr>
      </w:pPr>
    </w:p>
    <w:p w14:paraId="7F91523B" w14:textId="77777777" w:rsidR="004A6620" w:rsidRPr="0036426C" w:rsidRDefault="00AA7EF0" w:rsidP="004A6620">
      <w:pPr>
        <w:pStyle w:val="MPnadpis2"/>
        <w:ind w:left="0"/>
        <w:jc w:val="center"/>
      </w:pPr>
      <w:bookmarkStart w:id="191" w:name="_Toc256000131"/>
      <w:r w:rsidRPr="00FB2E74">
        <w:rPr>
          <w:sz w:val="48"/>
          <w:szCs w:val="40"/>
        </w:rPr>
        <w:t xml:space="preserve">Část </w:t>
      </w:r>
      <w:r w:rsidR="00300157">
        <w:rPr>
          <w:sz w:val="48"/>
          <w:szCs w:val="40"/>
        </w:rPr>
        <w:t>F</w:t>
      </w:r>
      <w:bookmarkEnd w:id="191"/>
    </w:p>
    <w:p w14:paraId="050CB0A0" w14:textId="77777777" w:rsidR="004A6620" w:rsidRPr="0080682A" w:rsidRDefault="00AA7EF0" w:rsidP="004A6620">
      <w:pPr>
        <w:pStyle w:val="MPnadpis2"/>
        <w:ind w:left="0"/>
        <w:jc w:val="center"/>
        <w:rPr>
          <w:rFonts w:eastAsiaTheme="minorEastAsia"/>
          <w:sz w:val="52"/>
          <w:szCs w:val="52"/>
        </w:rPr>
      </w:pPr>
      <w:bookmarkStart w:id="192" w:name="_Toc256000132"/>
      <w:r w:rsidRPr="0080682A">
        <w:rPr>
          <w:sz w:val="36"/>
          <w:szCs w:val="28"/>
        </w:rPr>
        <w:t xml:space="preserve">POSTUP </w:t>
      </w:r>
      <w:r>
        <w:rPr>
          <w:sz w:val="36"/>
          <w:szCs w:val="28"/>
        </w:rPr>
        <w:t>PRO VYPLŇOVÁNÍ</w:t>
      </w:r>
      <w:r w:rsidR="00530D32">
        <w:rPr>
          <w:sz w:val="36"/>
          <w:szCs w:val="28"/>
        </w:rPr>
        <w:t xml:space="preserve"> ZPRÁVY O UDRŽITELNOSTI</w:t>
      </w:r>
      <w:r w:rsidRPr="0080682A">
        <w:rPr>
          <w:sz w:val="36"/>
          <w:szCs w:val="28"/>
        </w:rPr>
        <w:t xml:space="preserve"> V MS2014+</w:t>
      </w:r>
      <w:bookmarkEnd w:id="192"/>
    </w:p>
    <w:p w14:paraId="52E0A218" w14:textId="77777777" w:rsidR="004A6620" w:rsidRDefault="004A6620" w:rsidP="004A6620">
      <w:pPr>
        <w:rPr>
          <w:rFonts w:eastAsiaTheme="minorEastAsia"/>
          <w:color w:val="17365D" w:themeColor="text2" w:themeShade="BF"/>
          <w:sz w:val="32"/>
          <w:szCs w:val="32"/>
        </w:rPr>
      </w:pPr>
    </w:p>
    <w:p w14:paraId="0EB766DC" w14:textId="77777777" w:rsidR="00530D32" w:rsidRDefault="00AA7EF0" w:rsidP="00530D32">
      <w:pPr>
        <w:pStyle w:val="MPnadpis1"/>
        <w:numPr>
          <w:ilvl w:val="0"/>
          <w:numId w:val="38"/>
        </w:numPr>
        <w:ind w:left="425" w:hanging="425"/>
      </w:pPr>
      <w:bookmarkStart w:id="193" w:name="_Toc256000133"/>
      <w:r>
        <w:t>Harmonogram Zpráv</w:t>
      </w:r>
      <w:bookmarkEnd w:id="193"/>
    </w:p>
    <w:p w14:paraId="2CF1CE3B" w14:textId="77777777" w:rsidR="004A6620" w:rsidRDefault="00AA7EF0" w:rsidP="00530D32">
      <w:pPr>
        <w:spacing w:after="240"/>
        <w:jc w:val="both"/>
      </w:pPr>
      <w:r>
        <w:t xml:space="preserve">Pro zobrazení harmonogramu zpráv klikněte na příslušný projekt a na pole s </w:t>
      </w:r>
      <w:r>
        <w:t>názvem „</w:t>
      </w:r>
      <w:r w:rsidRPr="00530D32">
        <w:rPr>
          <w:i/>
          <w:iCs/>
        </w:rPr>
        <w:t>Zprávy o realizaci</w:t>
      </w:r>
      <w:r>
        <w:t>“ v ovládacím panelu. Klikněte na pole „</w:t>
      </w:r>
      <w:r w:rsidRPr="00530D32">
        <w:rPr>
          <w:i/>
          <w:iCs/>
        </w:rPr>
        <w:t>Harmonogram Zpráv/Informací</w:t>
      </w:r>
      <w:r>
        <w:t>“. Zobrazí se přehled všech podaných a plánovaných zpráv včetně jejich termínů podání. Vrátíte se stisknutím tlačítka „</w:t>
      </w:r>
      <w:r w:rsidRPr="00530D32">
        <w:rPr>
          <w:i/>
          <w:iCs/>
        </w:rPr>
        <w:t>Zpět</w:t>
      </w:r>
      <w:r>
        <w:t>“.</w:t>
      </w:r>
    </w:p>
    <w:p w14:paraId="53816BC6" w14:textId="77777777" w:rsidR="00530D32" w:rsidRDefault="00AA7EF0" w:rsidP="00530D32">
      <w:pPr>
        <w:jc w:val="both"/>
      </w:pPr>
      <w:r w:rsidRPr="0005056A">
        <w:rPr>
          <w:rFonts w:ascii="Arial" w:hAnsi="Arial" w:cs="Arial"/>
          <w:bCs/>
          <w:iCs/>
          <w:noProof/>
        </w:rPr>
        <w:drawing>
          <wp:inline distT="0" distB="0" distL="0" distR="0" wp14:anchorId="1C1E5CA4" wp14:editId="53D4C915">
            <wp:extent cx="5752465" cy="1590040"/>
            <wp:effectExtent l="0" t="0" r="635"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82812" name="Picture 1"/>
                    <pic:cNvPicPr>
                      <a:picLocks noChangeAspect="1" noChangeArrowheads="1"/>
                    </pic:cNvPicPr>
                  </pic:nvPicPr>
                  <pic:blipFill>
                    <a:blip r:embed="rId284">
                      <a:extLst>
                        <a:ext uri="{28A0092B-C50C-407E-A947-70E740481C1C}">
                          <a14:useLocalDpi xmlns:a14="http://schemas.microsoft.com/office/drawing/2010/main" val="0"/>
                        </a:ext>
                      </a:extLst>
                    </a:blip>
                    <a:stretch>
                      <a:fillRect/>
                    </a:stretch>
                  </pic:blipFill>
                  <pic:spPr bwMode="auto">
                    <a:xfrm>
                      <a:off x="0" y="0"/>
                      <a:ext cx="5752465" cy="1590040"/>
                    </a:xfrm>
                    <a:prstGeom prst="rect">
                      <a:avLst/>
                    </a:prstGeom>
                    <a:noFill/>
                    <a:ln>
                      <a:noFill/>
                    </a:ln>
                  </pic:spPr>
                </pic:pic>
              </a:graphicData>
            </a:graphic>
          </wp:inline>
        </w:drawing>
      </w:r>
    </w:p>
    <w:p w14:paraId="27106991" w14:textId="77777777" w:rsidR="00530D32" w:rsidRDefault="00530D32" w:rsidP="00530D32">
      <w:pPr>
        <w:jc w:val="both"/>
      </w:pPr>
    </w:p>
    <w:p w14:paraId="3BAEA2F6" w14:textId="77777777" w:rsidR="00530D32" w:rsidRDefault="00AA7EF0" w:rsidP="00530D32">
      <w:pPr>
        <w:pStyle w:val="MPnadpis1"/>
        <w:numPr>
          <w:ilvl w:val="0"/>
          <w:numId w:val="38"/>
        </w:numPr>
        <w:ind w:left="425" w:hanging="425"/>
      </w:pPr>
      <w:bookmarkStart w:id="194" w:name="_Toc256000134"/>
      <w:r>
        <w:t>Postup vyplnění zprávy o udržiteln</w:t>
      </w:r>
      <w:r>
        <w:t>osti</w:t>
      </w:r>
      <w:bookmarkEnd w:id="194"/>
    </w:p>
    <w:p w14:paraId="35AE958E" w14:textId="77777777" w:rsidR="00530D32" w:rsidRDefault="00AA7EF0" w:rsidP="00530D32">
      <w:pPr>
        <w:jc w:val="both"/>
      </w:pPr>
      <w:r>
        <w:t>Pro tvorbu nové zprávy o udržitelnosti klikněte na příslušný projekt a dále na pole s názvem „</w:t>
      </w:r>
      <w:r w:rsidRPr="003E4265">
        <w:rPr>
          <w:i/>
          <w:iCs/>
        </w:rPr>
        <w:t>Zprávy o realizaci</w:t>
      </w:r>
      <w:r>
        <w:t>“ v ovládacím panelu. Klikněte na pole „</w:t>
      </w:r>
      <w:r w:rsidRPr="003E4265">
        <w:rPr>
          <w:i/>
          <w:iCs/>
        </w:rPr>
        <w:t>Založit novou Zprávu/Informaci</w:t>
      </w:r>
      <w:r>
        <w:t>“. V případě další zprávy se musí při každé nové zprávě kliknout na p</w:t>
      </w:r>
      <w:r>
        <w:t>ole „</w:t>
      </w:r>
      <w:r w:rsidRPr="003E4265">
        <w:rPr>
          <w:i/>
          <w:iCs/>
        </w:rPr>
        <w:t>Založit novou Zprávu/Informac</w:t>
      </w:r>
      <w:r>
        <w:t xml:space="preserve">i“ v hlavním menu. </w:t>
      </w:r>
    </w:p>
    <w:p w14:paraId="05AC286E" w14:textId="77777777" w:rsidR="00530D32" w:rsidRDefault="00AA7EF0" w:rsidP="00530D32">
      <w:pPr>
        <w:jc w:val="both"/>
      </w:pPr>
      <w:r>
        <w:t>Stav založené zprávy o udržitelnosti je „</w:t>
      </w:r>
      <w:r w:rsidRPr="003E4265">
        <w:rPr>
          <w:i/>
          <w:iCs/>
        </w:rPr>
        <w:t>Rozpracovaná</w:t>
      </w:r>
      <w:r>
        <w:t>“.</w:t>
      </w:r>
    </w:p>
    <w:p w14:paraId="3897AE25" w14:textId="77777777" w:rsidR="00530D32" w:rsidRDefault="00AA7EF0" w:rsidP="00530D32">
      <w:pPr>
        <w:jc w:val="both"/>
      </w:pPr>
      <w:r>
        <w:t>Uživateli se zobrazí záložky „</w:t>
      </w:r>
      <w:r w:rsidRPr="003E4265">
        <w:rPr>
          <w:i/>
          <w:iCs/>
        </w:rPr>
        <w:t>Datové oblasti žádosti</w:t>
      </w:r>
      <w:r>
        <w:t xml:space="preserve">“. </w:t>
      </w:r>
    </w:p>
    <w:p w14:paraId="2E00A566" w14:textId="77777777" w:rsidR="00530D32" w:rsidRDefault="00AA7EF0" w:rsidP="00530D32">
      <w:pPr>
        <w:jc w:val="both"/>
      </w:pPr>
      <w:r>
        <w:t>Po doplnění údajů na každé záložce záznam uložte tlačítkem uložit.</w:t>
      </w:r>
    </w:p>
    <w:p w14:paraId="69D5F95E" w14:textId="77777777" w:rsidR="003E4265" w:rsidRDefault="003E4265" w:rsidP="00530D32">
      <w:pPr>
        <w:jc w:val="both"/>
      </w:pPr>
    </w:p>
    <w:p w14:paraId="50CC77A5" w14:textId="77777777" w:rsidR="003E4265" w:rsidRDefault="00AA7EF0" w:rsidP="003E4265">
      <w:pPr>
        <w:pStyle w:val="MPnadpis2"/>
        <w:numPr>
          <w:ilvl w:val="1"/>
          <w:numId w:val="38"/>
        </w:numPr>
        <w:ind w:left="709" w:hanging="709"/>
      </w:pPr>
      <w:bookmarkStart w:id="195" w:name="_Toc256000135"/>
      <w:r>
        <w:t xml:space="preserve">Záložka </w:t>
      </w:r>
      <w:r>
        <w:t>informace o zprávě</w:t>
      </w:r>
      <w:bookmarkEnd w:id="195"/>
    </w:p>
    <w:p w14:paraId="4F16CF61" w14:textId="77777777" w:rsidR="003E4265" w:rsidRDefault="00AA7EF0" w:rsidP="003E4265">
      <w:pPr>
        <w:jc w:val="both"/>
      </w:pPr>
      <w:r>
        <w:t>Jedná se o základní informace, které jednotlivou zprávu o udržitelnosti identifikují. Automaticky je doplněno identifikační číslo zprávy, typ zprávy, pořadové číslo zprávy, verze, stav, datum založení a finalizace zprávy o udržitelnosti.</w:t>
      </w:r>
      <w:r>
        <w:t xml:space="preserve"> </w:t>
      </w:r>
    </w:p>
    <w:p w14:paraId="391E9F4B" w14:textId="77777777" w:rsidR="003E4265" w:rsidRDefault="00AA7EF0" w:rsidP="003E4265">
      <w:pPr>
        <w:jc w:val="both"/>
      </w:pPr>
      <w:r w:rsidRPr="003E4265">
        <w:rPr>
          <w:b/>
          <w:bCs/>
        </w:rPr>
        <w:t>Sledované období od</w:t>
      </w:r>
      <w:r>
        <w:t xml:space="preserve"> a </w:t>
      </w:r>
      <w:r w:rsidRPr="003E4265">
        <w:rPr>
          <w:b/>
          <w:bCs/>
        </w:rPr>
        <w:t>Sledované období do</w:t>
      </w:r>
      <w:r>
        <w:t xml:space="preserve"> se generuje automaticky. Příjemce pouze zkontroluje vygenerované období udržitelnosti. Datum Sledované období od je u první ZoU automaticky vyplněno datem stavu PP41 + 1 kalendářní den. </w:t>
      </w:r>
    </w:p>
    <w:p w14:paraId="66D1DF07" w14:textId="77777777" w:rsidR="003E4265" w:rsidRDefault="00AA7EF0" w:rsidP="003E4265">
      <w:pPr>
        <w:jc w:val="both"/>
      </w:pPr>
      <w:r w:rsidRPr="003E4265">
        <w:rPr>
          <w:b/>
          <w:bCs/>
        </w:rPr>
        <w:t>Harmonogram projektu</w:t>
      </w:r>
      <w:r>
        <w:t xml:space="preserve"> se v</w:t>
      </w:r>
      <w:r>
        <w:t xml:space="preserve">yplní automaticky z projektu a nesmí se měnit. </w:t>
      </w:r>
    </w:p>
    <w:p w14:paraId="1C660722" w14:textId="77777777" w:rsidR="003E4265" w:rsidRDefault="00AA7EF0" w:rsidP="003E4265">
      <w:pPr>
        <w:spacing w:after="240"/>
        <w:jc w:val="both"/>
      </w:pPr>
      <w:r w:rsidRPr="003E4265">
        <w:rPr>
          <w:b/>
          <w:bCs/>
        </w:rPr>
        <w:t>Kontaktní údaje ve věci zprávy</w:t>
      </w:r>
      <w:r>
        <w:t xml:space="preserve"> – vyplňte kontaktní údaje zhotovitele zprávy o udržitelnosti.</w:t>
      </w:r>
    </w:p>
    <w:p w14:paraId="112C52EF" w14:textId="77777777" w:rsidR="003E4265" w:rsidRDefault="00AA7EF0" w:rsidP="003E4265">
      <w:pPr>
        <w:jc w:val="both"/>
      </w:pPr>
      <w:r w:rsidRPr="0005056A">
        <w:rPr>
          <w:rFonts w:ascii="Arial" w:hAnsi="Arial" w:cs="Arial"/>
          <w:noProof/>
          <w:lang w:eastAsia="cs-CZ"/>
        </w:rPr>
        <w:drawing>
          <wp:inline distT="0" distB="0" distL="0" distR="0" wp14:anchorId="25330BBD" wp14:editId="325614B9">
            <wp:extent cx="5759450" cy="3086100"/>
            <wp:effectExtent l="0" t="0" r="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62228" name="Picture 2"/>
                    <pic:cNvPicPr>
                      <a:picLocks noChangeAspect="1" noChangeArrowheads="1"/>
                    </pic:cNvPicPr>
                  </pic:nvPicPr>
                  <pic:blipFill>
                    <a:blip r:embed="rId285">
                      <a:extLst>
                        <a:ext uri="{28A0092B-C50C-407E-A947-70E740481C1C}">
                          <a14:useLocalDpi xmlns:a14="http://schemas.microsoft.com/office/drawing/2010/main" val="0"/>
                        </a:ext>
                      </a:extLst>
                    </a:blip>
                    <a:stretch>
                      <a:fillRect/>
                    </a:stretch>
                  </pic:blipFill>
                  <pic:spPr bwMode="auto">
                    <a:xfrm>
                      <a:off x="0" y="0"/>
                      <a:ext cx="5759450" cy="3086100"/>
                    </a:xfrm>
                    <a:prstGeom prst="rect">
                      <a:avLst/>
                    </a:prstGeom>
                    <a:noFill/>
                    <a:ln>
                      <a:noFill/>
                    </a:ln>
                  </pic:spPr>
                </pic:pic>
              </a:graphicData>
            </a:graphic>
          </wp:inline>
        </w:drawing>
      </w:r>
    </w:p>
    <w:p w14:paraId="6C765B69" w14:textId="77777777" w:rsidR="003E4265" w:rsidRDefault="00AA7EF0" w:rsidP="003E4265">
      <w:pPr>
        <w:pStyle w:val="MPnadpis2"/>
        <w:numPr>
          <w:ilvl w:val="1"/>
          <w:numId w:val="38"/>
        </w:numPr>
        <w:ind w:left="709" w:hanging="709"/>
      </w:pPr>
      <w:bookmarkStart w:id="196" w:name="_Toc256000136"/>
      <w:r>
        <w:t>Záložka Plnění udržitelnosti</w:t>
      </w:r>
      <w:bookmarkEnd w:id="196"/>
    </w:p>
    <w:p w14:paraId="139DBB04" w14:textId="77777777" w:rsidR="003E4265" w:rsidRDefault="00AA7EF0" w:rsidP="003E4265">
      <w:pPr>
        <w:jc w:val="both"/>
      </w:pPr>
      <w:r w:rsidRPr="003E4265">
        <w:rPr>
          <w:b/>
          <w:bCs/>
        </w:rPr>
        <w:t>Popis o plnění udržitelnosti projektu</w:t>
      </w:r>
      <w:r>
        <w:t xml:space="preserve"> – vyplňte popis stavu projektu včetně provedených změn v době udržitelnosti. Jedná se o textové pole o délce 2000 znaků. V případě nutnosti delšího popisu, přiložte na záložku Dokumenty zprávy přílohu.</w:t>
      </w:r>
    </w:p>
    <w:p w14:paraId="251C4346" w14:textId="77777777" w:rsidR="003E4265" w:rsidRDefault="00AA7EF0" w:rsidP="003E4265">
      <w:pPr>
        <w:jc w:val="both"/>
      </w:pPr>
      <w:r>
        <w:t>V případě, že některé další otázky jsou pro vás relev</w:t>
      </w:r>
      <w:r>
        <w:t>antní, zatrhněte checkbox a vyplňte text v poli „</w:t>
      </w:r>
      <w:r w:rsidRPr="003E4265">
        <w:rPr>
          <w:i/>
          <w:iCs/>
        </w:rPr>
        <w:t>Vysvětlení</w:t>
      </w:r>
      <w:r>
        <w:t xml:space="preserve">“. Pokud nejsou relevantní, vyplňte křížek. </w:t>
      </w:r>
    </w:p>
    <w:p w14:paraId="484D9E75" w14:textId="77777777" w:rsidR="003E4265" w:rsidRDefault="00AA7EF0" w:rsidP="003E4265">
      <w:pPr>
        <w:jc w:val="both"/>
      </w:pPr>
      <w:r>
        <w:t>U některých výzev podle „Pravidel pro žadatele a příjemce“ je relevantní doložení kolaudačního souhlasu s první zprávou o udržitelnosti projektu. Vyplňt</w:t>
      </w:r>
      <w:r>
        <w:t>e „datum ukončení kolaudačního řízení“ a „datum uvedení stavby do trvalého provozu“. Na záložce „Dokumenty“ vložte kolaudační souhlas.</w:t>
      </w:r>
    </w:p>
    <w:p w14:paraId="64C4DA06" w14:textId="77777777" w:rsidR="003E4265" w:rsidRDefault="00AA7EF0" w:rsidP="003E4265">
      <w:pPr>
        <w:spacing w:after="240"/>
        <w:jc w:val="both"/>
      </w:pPr>
      <w:r>
        <w:t xml:space="preserve">Plnění povinnosti vedení účetní evidence majetku pořízeného z dotace doložte vložením výstupu z této evidence na záložce </w:t>
      </w:r>
      <w:r>
        <w:t>"</w:t>
      </w:r>
      <w:r w:rsidRPr="003E4265">
        <w:rPr>
          <w:i/>
          <w:iCs/>
        </w:rPr>
        <w:t>Dokumenty</w:t>
      </w:r>
      <w:r>
        <w:t>".</w:t>
      </w:r>
    </w:p>
    <w:p w14:paraId="6EED0B1E" w14:textId="77777777" w:rsidR="003E4265" w:rsidRDefault="00AA7EF0" w:rsidP="003E4265">
      <w:pPr>
        <w:jc w:val="both"/>
      </w:pPr>
      <w:r w:rsidRPr="0005056A">
        <w:rPr>
          <w:rFonts w:ascii="Arial" w:hAnsi="Arial" w:cs="Arial"/>
          <w:noProof/>
          <w:lang w:eastAsia="cs-CZ"/>
        </w:rPr>
        <w:drawing>
          <wp:inline distT="0" distB="0" distL="0" distR="0" wp14:anchorId="2B65C67D" wp14:editId="7A7C759C">
            <wp:extent cx="5662031" cy="3277590"/>
            <wp:effectExtent l="0" t="0" r="0" b="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332463" name="Picture 3"/>
                    <pic:cNvPicPr>
                      <a:picLocks noChangeAspect="1" noChangeArrowheads="1"/>
                    </pic:cNvPicPr>
                  </pic:nvPicPr>
                  <pic:blipFill>
                    <a:blip r:embed="rId286">
                      <a:extLst>
                        <a:ext uri="{28A0092B-C50C-407E-A947-70E740481C1C}">
                          <a14:useLocalDpi xmlns:a14="http://schemas.microsoft.com/office/drawing/2010/main" val="0"/>
                        </a:ext>
                      </a:extLst>
                    </a:blip>
                    <a:stretch>
                      <a:fillRect/>
                    </a:stretch>
                  </pic:blipFill>
                  <pic:spPr bwMode="auto">
                    <a:xfrm>
                      <a:off x="0" y="0"/>
                      <a:ext cx="5699422" cy="3299234"/>
                    </a:xfrm>
                    <a:prstGeom prst="rect">
                      <a:avLst/>
                    </a:prstGeom>
                    <a:noFill/>
                    <a:ln>
                      <a:noFill/>
                    </a:ln>
                  </pic:spPr>
                </pic:pic>
              </a:graphicData>
            </a:graphic>
          </wp:inline>
        </w:drawing>
      </w:r>
    </w:p>
    <w:p w14:paraId="16D0702B" w14:textId="77777777" w:rsidR="003E4265" w:rsidRDefault="003E4265" w:rsidP="003E4265">
      <w:pPr>
        <w:jc w:val="both"/>
      </w:pPr>
    </w:p>
    <w:p w14:paraId="556BD53F" w14:textId="77777777" w:rsidR="003E4265" w:rsidRDefault="00AA7EF0" w:rsidP="003E4265">
      <w:pPr>
        <w:pStyle w:val="MPnadpis2"/>
        <w:numPr>
          <w:ilvl w:val="1"/>
          <w:numId w:val="38"/>
        </w:numPr>
        <w:ind w:left="709" w:hanging="709"/>
      </w:pPr>
      <w:bookmarkStart w:id="197" w:name="_Toc256000137"/>
      <w:r>
        <w:t>Záložka Příjmy</w:t>
      </w:r>
      <w:bookmarkEnd w:id="197"/>
    </w:p>
    <w:p w14:paraId="24E0B17F" w14:textId="77777777" w:rsidR="003E4265" w:rsidRDefault="00AA7EF0" w:rsidP="003E4265">
      <w:pPr>
        <w:jc w:val="both"/>
      </w:pPr>
      <w:r>
        <w:t>V případě, že projekt nevytváří příjmy projektu, záložku „</w:t>
      </w:r>
      <w:r w:rsidRPr="003E4265">
        <w:rPr>
          <w:i/>
          <w:iCs/>
        </w:rPr>
        <w:t>Příjmy</w:t>
      </w:r>
      <w:r>
        <w:t>“ nevyplňujte, pouze zaškrtněte checkbox „</w:t>
      </w:r>
      <w:r w:rsidRPr="003E4265">
        <w:rPr>
          <w:i/>
          <w:iCs/>
        </w:rPr>
        <w:t>Proveden přepočet v modulu CBA?</w:t>
      </w:r>
      <w:r>
        <w:t>“ na hodnotu „NE“. Pokud se checkbox nezobrazuje, nic není potřeba zaškrtnout.</w:t>
      </w:r>
    </w:p>
    <w:p w14:paraId="5B062648" w14:textId="77777777" w:rsidR="003E4265" w:rsidRDefault="00AA7EF0" w:rsidP="003E4265">
      <w:pPr>
        <w:jc w:val="both"/>
      </w:pPr>
      <w:r>
        <w:t>Jiné peně</w:t>
      </w:r>
      <w:r>
        <w:t>žní příjmy se ve zprávě o udržitelnosti nevyplňují.</w:t>
      </w:r>
    </w:p>
    <w:p w14:paraId="15F78D7F" w14:textId="77777777" w:rsidR="003E4265" w:rsidRDefault="00AA7EF0" w:rsidP="003E4265">
      <w:pPr>
        <w:jc w:val="both"/>
      </w:pPr>
      <w:r w:rsidRPr="0005056A">
        <w:rPr>
          <w:rFonts w:ascii="Arial" w:hAnsi="Arial" w:cs="Arial"/>
          <w:noProof/>
          <w:lang w:eastAsia="cs-CZ"/>
        </w:rPr>
        <w:drawing>
          <wp:inline distT="0" distB="0" distL="0" distR="0" wp14:anchorId="13B8D776" wp14:editId="352E9206">
            <wp:extent cx="5760720" cy="3600450"/>
            <wp:effectExtent l="0" t="0" r="0"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32583" name=""/>
                    <pic:cNvPicPr/>
                  </pic:nvPicPr>
                  <pic:blipFill>
                    <a:blip r:embed="rId287"/>
                    <a:stretch>
                      <a:fillRect/>
                    </a:stretch>
                  </pic:blipFill>
                  <pic:spPr>
                    <a:xfrm>
                      <a:off x="0" y="0"/>
                      <a:ext cx="5760720" cy="3600450"/>
                    </a:xfrm>
                    <a:prstGeom prst="rect">
                      <a:avLst/>
                    </a:prstGeom>
                  </pic:spPr>
                </pic:pic>
              </a:graphicData>
            </a:graphic>
          </wp:inline>
        </w:drawing>
      </w:r>
    </w:p>
    <w:p w14:paraId="54FC05D8" w14:textId="77777777" w:rsidR="003E4265" w:rsidRDefault="003E4265" w:rsidP="003E4265">
      <w:pPr>
        <w:jc w:val="both"/>
      </w:pPr>
    </w:p>
    <w:p w14:paraId="63791EF6" w14:textId="77777777" w:rsidR="003E4265" w:rsidRDefault="00AA7EF0" w:rsidP="003E4265">
      <w:pPr>
        <w:pStyle w:val="MPnadpis2"/>
        <w:numPr>
          <w:ilvl w:val="1"/>
          <w:numId w:val="38"/>
        </w:numPr>
        <w:ind w:left="709" w:hanging="709"/>
      </w:pPr>
      <w:bookmarkStart w:id="198" w:name="_Toc256000138"/>
      <w:r>
        <w:t>Záložka Identifikace problému</w:t>
      </w:r>
      <w:bookmarkEnd w:id="198"/>
    </w:p>
    <w:p w14:paraId="38A5A7FF" w14:textId="77777777" w:rsidR="003E4265" w:rsidRDefault="00AA7EF0" w:rsidP="003E4265">
      <w:pPr>
        <w:jc w:val="both"/>
      </w:pPr>
      <w:r>
        <w:t>Uveďte problémy při udržitelnosti projektu, jakým způsobem byly odstraněny a pokud trvají, jaká byla přijata opatření k jejich odstranění.</w:t>
      </w:r>
    </w:p>
    <w:p w14:paraId="462AB94E" w14:textId="77777777" w:rsidR="003E4265" w:rsidRDefault="003E4265" w:rsidP="003E4265">
      <w:pPr>
        <w:jc w:val="both"/>
      </w:pPr>
    </w:p>
    <w:p w14:paraId="7013ACBD" w14:textId="77777777" w:rsidR="003E4265" w:rsidRDefault="00AA7EF0" w:rsidP="003E4265">
      <w:pPr>
        <w:pStyle w:val="MPnadpis2"/>
        <w:numPr>
          <w:ilvl w:val="1"/>
          <w:numId w:val="38"/>
        </w:numPr>
        <w:ind w:left="709" w:hanging="709"/>
      </w:pPr>
      <w:bookmarkStart w:id="199" w:name="_Toc256000139"/>
      <w:r>
        <w:t>Záložka Indikátory</w:t>
      </w:r>
      <w:bookmarkEnd w:id="199"/>
    </w:p>
    <w:p w14:paraId="3DD6D2D6" w14:textId="77777777" w:rsidR="003E4265" w:rsidRDefault="00AA7EF0" w:rsidP="003E4265">
      <w:pPr>
        <w:jc w:val="both"/>
      </w:pPr>
      <w:r>
        <w:t>Tato záložka</w:t>
      </w:r>
      <w:r>
        <w:t xml:space="preserve"> podává informace o aktuálním plnění stanovených indikátorů projektu. </w:t>
      </w:r>
    </w:p>
    <w:p w14:paraId="75631F1A" w14:textId="77777777" w:rsidR="003E4265" w:rsidRDefault="00AA7EF0" w:rsidP="003E4265">
      <w:pPr>
        <w:jc w:val="both"/>
      </w:pPr>
      <w:r>
        <w:t>Pokud došlo ke změně v indikátorech, vykáže příjemce změnu a zároveň toto zdůvodní v poli Popis plnění indikátorů.</w:t>
      </w:r>
    </w:p>
    <w:p w14:paraId="76AD0D98" w14:textId="77777777" w:rsidR="003E4265" w:rsidRDefault="00AA7EF0" w:rsidP="003E4265">
      <w:pPr>
        <w:jc w:val="both"/>
      </w:pPr>
      <w:r>
        <w:t>Z MS2014+ se automaticky načtou data do pole „</w:t>
      </w:r>
      <w:r w:rsidRPr="003E4265">
        <w:rPr>
          <w:i/>
          <w:iCs/>
        </w:rPr>
        <w:t>Název indikátoru</w:t>
      </w:r>
      <w:r>
        <w:t>“, včetn</w:t>
      </w:r>
      <w:r>
        <w:t>ě kódu, měrné jednotky, výchozí a cílové hodnoty indikátoru, ke které se příjemce zavázal. Vyberte indikátor, u kterého chcete vykázat změnu a stiskněte tlačítko „</w:t>
      </w:r>
      <w:r w:rsidRPr="003E4265">
        <w:rPr>
          <w:i/>
          <w:iCs/>
        </w:rPr>
        <w:t>Vykázat změnu/přírůstek</w:t>
      </w:r>
      <w:r>
        <w:t xml:space="preserve">“. </w:t>
      </w:r>
    </w:p>
    <w:p w14:paraId="67EF88D0" w14:textId="77777777" w:rsidR="003E4265" w:rsidRDefault="00AA7EF0" w:rsidP="003E4265">
      <w:pPr>
        <w:jc w:val="both"/>
      </w:pPr>
      <w:r>
        <w:t>Indikátor se zobrazí v tabulce „</w:t>
      </w:r>
      <w:r w:rsidRPr="003E4265">
        <w:rPr>
          <w:i/>
          <w:iCs/>
        </w:rPr>
        <w:t>Indikátory</w:t>
      </w:r>
      <w:r>
        <w:t xml:space="preserve">“, u kterých je </w:t>
      </w:r>
      <w:r>
        <w:t>vykazována změna/přírůstek za aktuální monitorovací období udržitelnosti. V případě chybného výběru, je možné indikátor odstranit tlačítkem „</w:t>
      </w:r>
      <w:r w:rsidRPr="008C610F">
        <w:rPr>
          <w:i/>
          <w:iCs/>
        </w:rPr>
        <w:t>Smazat záznam</w:t>
      </w:r>
      <w:r>
        <w:t xml:space="preserve">“. </w:t>
      </w:r>
    </w:p>
    <w:p w14:paraId="6B60727F" w14:textId="77777777" w:rsidR="003E4265" w:rsidRDefault="00AA7EF0" w:rsidP="008C610F">
      <w:pPr>
        <w:spacing w:after="360"/>
        <w:jc w:val="both"/>
      </w:pPr>
      <w:r>
        <w:t xml:space="preserve">V případě, že ke změně hodnot indikátorů nedošlo, záložku příjemce nevyplňuje. Pokud jsou hodnoty </w:t>
      </w:r>
      <w:r>
        <w:t>indikátorů naplněny, příjemce musí tuto informaci uvést na záložku "</w:t>
      </w:r>
      <w:r w:rsidRPr="008C610F">
        <w:rPr>
          <w:i/>
          <w:iCs/>
        </w:rPr>
        <w:t>Plnění udržitelnosti</w:t>
      </w:r>
      <w:r>
        <w:t>".</w:t>
      </w:r>
    </w:p>
    <w:p w14:paraId="6E15514B" w14:textId="77777777" w:rsidR="003E4265" w:rsidRDefault="00AA7EF0" w:rsidP="003E4265">
      <w:pPr>
        <w:jc w:val="both"/>
      </w:pPr>
      <w:r w:rsidRPr="008C610F">
        <w:rPr>
          <w:u w:val="single"/>
        </w:rPr>
        <w:t>Postup vyplnění indikátorů v případě vykazování změny</w:t>
      </w:r>
      <w:r>
        <w:t>:</w:t>
      </w:r>
    </w:p>
    <w:p w14:paraId="42DC9E76" w14:textId="77777777" w:rsidR="003E4265" w:rsidRDefault="00AA7EF0" w:rsidP="003E4265">
      <w:pPr>
        <w:jc w:val="both"/>
      </w:pPr>
      <w:r>
        <w:t>Na záložce je nutné vyplnit povinné pole „</w:t>
      </w:r>
      <w:r w:rsidRPr="008C610F">
        <w:rPr>
          <w:i/>
          <w:iCs/>
        </w:rPr>
        <w:t>Přírůstková hodnota</w:t>
      </w:r>
      <w:r>
        <w:t>“, zde se vyplňuje skutečná hodnota indikátoru, k</w:t>
      </w:r>
      <w:r>
        <w:t>teré je dosaženo k poslednímu dni období, za které je podávána zpráva o udržitelnosti. Pokud se jedná o přírůstek, je hodnota kladná, pokud se jedná o úbytek, je hodnota záporná. Do pole zadávejte pouze přírůstek za dané monitorovací období, hodnotu, která</w:t>
      </w:r>
      <w:r>
        <w:t xml:space="preserve"> byla vytvořena v daném roce. Dosažená hodnota kumulativně se vypočte automaticky.</w:t>
      </w:r>
    </w:p>
    <w:p w14:paraId="24B7E438" w14:textId="77777777" w:rsidR="003E4265" w:rsidRDefault="00AA7EF0" w:rsidP="003E4265">
      <w:pPr>
        <w:jc w:val="both"/>
      </w:pPr>
      <w:r>
        <w:t>Následně je nutné vyplnit povinné pole „</w:t>
      </w:r>
      <w:r w:rsidRPr="008C610F">
        <w:rPr>
          <w:i/>
          <w:iCs/>
        </w:rPr>
        <w:t>Datum přírůstkové hodnoty</w:t>
      </w:r>
      <w:r>
        <w:t>“. V tomto poli uveďte datum skutečného dosažení indikátoru.</w:t>
      </w:r>
    </w:p>
    <w:p w14:paraId="3DBAF988" w14:textId="77777777" w:rsidR="003E4265" w:rsidRDefault="00AA7EF0" w:rsidP="008C610F">
      <w:pPr>
        <w:spacing w:after="240"/>
        <w:jc w:val="both"/>
      </w:pPr>
      <w:r>
        <w:t>V poli „</w:t>
      </w:r>
      <w:r w:rsidRPr="008C610F">
        <w:rPr>
          <w:i/>
          <w:iCs/>
        </w:rPr>
        <w:t>Komentář</w:t>
      </w:r>
      <w:r>
        <w:t>“ zdůvodněte, v případě nesplně</w:t>
      </w:r>
      <w:r>
        <w:t>ní plánu, proč nebylo plánovaného plnění indikátorů dosaženo.</w:t>
      </w:r>
    </w:p>
    <w:p w14:paraId="4903B14B" w14:textId="77777777" w:rsidR="008C610F" w:rsidRDefault="00AA7EF0" w:rsidP="003E4265">
      <w:pPr>
        <w:jc w:val="both"/>
      </w:pPr>
      <w:r w:rsidRPr="0005056A">
        <w:rPr>
          <w:rFonts w:ascii="Arial" w:hAnsi="Arial" w:cs="Arial"/>
          <w:noProof/>
        </w:rPr>
        <w:drawing>
          <wp:inline distT="0" distB="0" distL="0" distR="0" wp14:anchorId="56A4C6F2" wp14:editId="0A7118CB">
            <wp:extent cx="5760720" cy="3600450"/>
            <wp:effectExtent l="0" t="0" r="0"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56857" name=""/>
                    <pic:cNvPicPr/>
                  </pic:nvPicPr>
                  <pic:blipFill>
                    <a:blip r:embed="rId288"/>
                    <a:stretch>
                      <a:fillRect/>
                    </a:stretch>
                  </pic:blipFill>
                  <pic:spPr>
                    <a:xfrm>
                      <a:off x="0" y="0"/>
                      <a:ext cx="5760720" cy="3600450"/>
                    </a:xfrm>
                    <a:prstGeom prst="rect">
                      <a:avLst/>
                    </a:prstGeom>
                  </pic:spPr>
                </pic:pic>
              </a:graphicData>
            </a:graphic>
          </wp:inline>
        </w:drawing>
      </w:r>
    </w:p>
    <w:p w14:paraId="2DB570C0" w14:textId="77777777" w:rsidR="008C610F" w:rsidRDefault="008C610F" w:rsidP="003E4265">
      <w:pPr>
        <w:jc w:val="both"/>
      </w:pPr>
    </w:p>
    <w:p w14:paraId="24B33BCF" w14:textId="77777777" w:rsidR="008C610F" w:rsidRDefault="00AA7EF0" w:rsidP="008C610F">
      <w:pPr>
        <w:pStyle w:val="MPnadpis2"/>
        <w:numPr>
          <w:ilvl w:val="1"/>
          <w:numId w:val="38"/>
        </w:numPr>
        <w:ind w:left="709" w:hanging="709"/>
      </w:pPr>
      <w:bookmarkStart w:id="200" w:name="_Toc256000140"/>
      <w:r>
        <w:t>Záložka Horizontální principy</w:t>
      </w:r>
      <w:bookmarkEnd w:id="200"/>
    </w:p>
    <w:p w14:paraId="0B0A47AC" w14:textId="77777777" w:rsidR="008C610F" w:rsidRDefault="00AA7EF0" w:rsidP="008C610F">
      <w:pPr>
        <w:spacing w:after="240"/>
        <w:jc w:val="both"/>
      </w:pPr>
      <w:r>
        <w:t>Uveďte plnění vlivu na rovné příležitosti s ohledem na popis v žádosti o podporu. Vyberte typ horizontálního principu a stiskněte tlačítko „</w:t>
      </w:r>
      <w:r w:rsidRPr="008C610F">
        <w:rPr>
          <w:i/>
          <w:iCs/>
        </w:rPr>
        <w:t xml:space="preserve">Vykázat </w:t>
      </w:r>
      <w:r w:rsidRPr="008C610F">
        <w:rPr>
          <w:i/>
          <w:iCs/>
        </w:rPr>
        <w:t>změnu/přírůstek</w:t>
      </w:r>
      <w:r>
        <w:t>“. Vybraný záznam se zobrazí v tabulce „</w:t>
      </w:r>
      <w:r w:rsidRPr="008C610F">
        <w:rPr>
          <w:i/>
          <w:iCs/>
        </w:rPr>
        <w:t>Horizontální principy</w:t>
      </w:r>
      <w:r>
        <w:t>“, u kterých je vykazována změna/přírůstek za aktuální monitorovací období. Následně vyplňte textové pole „</w:t>
      </w:r>
      <w:r w:rsidRPr="008C610F">
        <w:rPr>
          <w:i/>
          <w:iCs/>
        </w:rPr>
        <w:t>Popis plnění cílů projektu</w:t>
      </w:r>
      <w:r>
        <w:t xml:space="preserve">“. Vyplnění je povinné v případě, že v žádosti </w:t>
      </w:r>
      <w:r>
        <w:t>o podporu byla uvedena hodnota „pozitivní“ nebo cíleně zaměřen“ na horizontální princip.</w:t>
      </w:r>
    </w:p>
    <w:p w14:paraId="246C524D" w14:textId="77777777" w:rsidR="008C610F" w:rsidRDefault="00AA7EF0" w:rsidP="008C610F">
      <w:pPr>
        <w:jc w:val="both"/>
      </w:pPr>
      <w:r w:rsidRPr="0005056A">
        <w:rPr>
          <w:rFonts w:ascii="Arial" w:hAnsi="Arial" w:cs="Arial"/>
          <w:b/>
          <w:noProof/>
          <w:u w:val="single"/>
        </w:rPr>
        <w:drawing>
          <wp:inline distT="0" distB="0" distL="0" distR="0" wp14:anchorId="2FD0E649" wp14:editId="7C1F3D62">
            <wp:extent cx="5760720" cy="3600450"/>
            <wp:effectExtent l="0" t="0" r="0" b="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24147" name=""/>
                    <pic:cNvPicPr/>
                  </pic:nvPicPr>
                  <pic:blipFill>
                    <a:blip r:embed="rId289"/>
                    <a:stretch>
                      <a:fillRect/>
                    </a:stretch>
                  </pic:blipFill>
                  <pic:spPr>
                    <a:xfrm>
                      <a:off x="0" y="0"/>
                      <a:ext cx="5760720" cy="3600450"/>
                    </a:xfrm>
                    <a:prstGeom prst="rect">
                      <a:avLst/>
                    </a:prstGeom>
                  </pic:spPr>
                </pic:pic>
              </a:graphicData>
            </a:graphic>
          </wp:inline>
        </w:drawing>
      </w:r>
    </w:p>
    <w:p w14:paraId="6A9E0C04" w14:textId="77777777" w:rsidR="008C610F" w:rsidRDefault="008C610F" w:rsidP="008C610F">
      <w:pPr>
        <w:jc w:val="both"/>
      </w:pPr>
    </w:p>
    <w:p w14:paraId="4C3FF08F" w14:textId="77777777" w:rsidR="008C610F" w:rsidRDefault="00AA7EF0" w:rsidP="008C610F">
      <w:pPr>
        <w:pStyle w:val="MPnadpis2"/>
        <w:numPr>
          <w:ilvl w:val="1"/>
          <w:numId w:val="38"/>
        </w:numPr>
        <w:ind w:left="709" w:hanging="709"/>
      </w:pPr>
      <w:bookmarkStart w:id="201" w:name="_Toc256000141"/>
      <w:r>
        <w:t>Záložka Čestné prohlášení</w:t>
      </w:r>
      <w:bookmarkEnd w:id="201"/>
    </w:p>
    <w:p w14:paraId="4BFC887F" w14:textId="77777777" w:rsidR="008C610F" w:rsidRDefault="00AA7EF0" w:rsidP="008C610F">
      <w:pPr>
        <w:jc w:val="both"/>
      </w:pPr>
      <w:r>
        <w:t>Nevyplňujte, nerelevantní.</w:t>
      </w:r>
    </w:p>
    <w:p w14:paraId="320D5537" w14:textId="77777777" w:rsidR="008C610F" w:rsidRDefault="008C610F" w:rsidP="008C610F">
      <w:pPr>
        <w:jc w:val="both"/>
      </w:pPr>
    </w:p>
    <w:p w14:paraId="448AFA18" w14:textId="77777777" w:rsidR="008C610F" w:rsidRDefault="00AA7EF0" w:rsidP="008C610F">
      <w:pPr>
        <w:pStyle w:val="MPnadpis2"/>
        <w:numPr>
          <w:ilvl w:val="1"/>
          <w:numId w:val="38"/>
        </w:numPr>
        <w:ind w:left="709" w:hanging="709"/>
      </w:pPr>
      <w:bookmarkStart w:id="202" w:name="_Toc256000142"/>
      <w:r>
        <w:t>Záložka Dokumenty</w:t>
      </w:r>
      <w:bookmarkEnd w:id="202"/>
    </w:p>
    <w:p w14:paraId="22A93FC4" w14:textId="77777777" w:rsidR="008C610F" w:rsidRDefault="00AA7EF0" w:rsidP="008C610F">
      <w:pPr>
        <w:jc w:val="both"/>
      </w:pPr>
      <w:r>
        <w:t xml:space="preserve">Na záložku Dokumenty vložte přílohy definované v Pravidlech pro žadatele a příjemce. </w:t>
      </w:r>
    </w:p>
    <w:p w14:paraId="51FFFBE6" w14:textId="77777777" w:rsidR="008C610F" w:rsidRDefault="00AA7EF0" w:rsidP="008C610F">
      <w:pPr>
        <w:spacing w:after="240"/>
        <w:jc w:val="both"/>
      </w:pPr>
      <w:r>
        <w:t>Záložk</w:t>
      </w:r>
      <w:r>
        <w:t xml:space="preserve">a </w:t>
      </w:r>
      <w:r w:rsidRPr="008C610F">
        <w:rPr>
          <w:i/>
          <w:iCs/>
        </w:rPr>
        <w:t>Dokumenty zprávy</w:t>
      </w:r>
      <w:r>
        <w:t xml:space="preserve"> se použijte v případě nedostatečnosti pole </w:t>
      </w:r>
      <w:r w:rsidRPr="008C610F">
        <w:rPr>
          <w:i/>
          <w:iCs/>
        </w:rPr>
        <w:t>Plnění udržitelnosti</w:t>
      </w:r>
      <w:r>
        <w:t xml:space="preserve"> viz výše.)</w:t>
      </w:r>
    </w:p>
    <w:p w14:paraId="646F7B26" w14:textId="77777777" w:rsidR="008C610F" w:rsidRDefault="00AA7EF0" w:rsidP="008C610F">
      <w:pPr>
        <w:jc w:val="both"/>
      </w:pPr>
      <w:r w:rsidRPr="0005056A">
        <w:rPr>
          <w:rFonts w:ascii="Arial" w:hAnsi="Arial" w:cs="Arial"/>
          <w:b/>
          <w:noProof/>
          <w:u w:val="single"/>
        </w:rPr>
        <w:drawing>
          <wp:inline distT="0" distB="0" distL="0" distR="0" wp14:anchorId="5582C1A6" wp14:editId="144BF09F">
            <wp:extent cx="5759450" cy="2876550"/>
            <wp:effectExtent l="0" t="0" r="0" b="0"/>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25241" name="Picture 1"/>
                    <pic:cNvPicPr>
                      <a:picLocks noChangeAspect="1" noChangeArrowheads="1"/>
                    </pic:cNvPicPr>
                  </pic:nvPicPr>
                  <pic:blipFill>
                    <a:blip r:embed="rId290">
                      <a:extLst>
                        <a:ext uri="{28A0092B-C50C-407E-A947-70E740481C1C}">
                          <a14:useLocalDpi xmlns:a14="http://schemas.microsoft.com/office/drawing/2010/main" val="0"/>
                        </a:ext>
                      </a:extLst>
                    </a:blip>
                    <a:stretch>
                      <a:fillRect/>
                    </a:stretch>
                  </pic:blipFill>
                  <pic:spPr bwMode="auto">
                    <a:xfrm>
                      <a:off x="0" y="0"/>
                      <a:ext cx="5759450" cy="2876550"/>
                    </a:xfrm>
                    <a:prstGeom prst="rect">
                      <a:avLst/>
                    </a:prstGeom>
                    <a:noFill/>
                    <a:ln>
                      <a:noFill/>
                    </a:ln>
                  </pic:spPr>
                </pic:pic>
              </a:graphicData>
            </a:graphic>
          </wp:inline>
        </w:drawing>
      </w:r>
    </w:p>
    <w:p w14:paraId="23D43D6B" w14:textId="77777777" w:rsidR="008C610F" w:rsidRDefault="008C610F" w:rsidP="008C610F">
      <w:pPr>
        <w:jc w:val="both"/>
      </w:pPr>
    </w:p>
    <w:p w14:paraId="2044F8D5" w14:textId="77777777" w:rsidR="008C610F" w:rsidRDefault="00AA7EF0" w:rsidP="008C610F">
      <w:pPr>
        <w:pStyle w:val="MPnadpis2"/>
        <w:numPr>
          <w:ilvl w:val="1"/>
          <w:numId w:val="38"/>
        </w:numPr>
        <w:ind w:left="709" w:hanging="709"/>
      </w:pPr>
      <w:bookmarkStart w:id="203" w:name="_Toc256000143"/>
      <w:r>
        <w:t>Záložka Publicita</w:t>
      </w:r>
      <w:bookmarkEnd w:id="203"/>
    </w:p>
    <w:p w14:paraId="110AB762" w14:textId="77777777" w:rsidR="008C610F" w:rsidRDefault="00AA7EF0" w:rsidP="008C610F">
      <w:pPr>
        <w:spacing w:after="240"/>
        <w:jc w:val="both"/>
      </w:pPr>
      <w:r>
        <w:t>Tato záložka informuje o dodržování publicity a výsledné propagace projektu v rámci udržitelnosti projektu. Povinné informační a propagační n</w:t>
      </w:r>
      <w:r>
        <w:t>ástroje jsou uvedeny v Pravidlech pro žadatele a příjemce v kapitole „</w:t>
      </w:r>
      <w:r w:rsidRPr="008C610F">
        <w:t>Publicita</w:t>
      </w:r>
      <w:r>
        <w:t>“. V poli „</w:t>
      </w:r>
      <w:r w:rsidRPr="008C610F">
        <w:rPr>
          <w:i/>
          <w:iCs/>
        </w:rPr>
        <w:t>Informace o zajištění povinné publicity</w:t>
      </w:r>
      <w:r>
        <w:t>“ vyplňte, jak je publicita projektu plněna a vložte na záložku "</w:t>
      </w:r>
      <w:r w:rsidRPr="00480455">
        <w:rPr>
          <w:i/>
          <w:iCs/>
        </w:rPr>
        <w:t>Dokumenty</w:t>
      </w:r>
      <w:r>
        <w:t>" pořízenou fotodokumentaci (v případě, že pro projek</w:t>
      </w:r>
      <w:r>
        <w:t>t platí povinnost instalace pamětní desky podle „Pravidel pro žadatele a příjemce“).</w:t>
      </w:r>
    </w:p>
    <w:p w14:paraId="6329E053" w14:textId="77777777" w:rsidR="008C610F" w:rsidRDefault="00AA7EF0" w:rsidP="008C610F">
      <w:pPr>
        <w:jc w:val="both"/>
      </w:pPr>
      <w:r w:rsidRPr="0005056A">
        <w:rPr>
          <w:rFonts w:ascii="Arial" w:hAnsi="Arial" w:cs="Arial"/>
          <w:noProof/>
        </w:rPr>
        <w:drawing>
          <wp:inline distT="0" distB="0" distL="0" distR="0" wp14:anchorId="405ACC25" wp14:editId="76566CBF">
            <wp:extent cx="5760720" cy="3086100"/>
            <wp:effectExtent l="0" t="0" r="0" b="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61413" name=""/>
                    <pic:cNvPicPr/>
                  </pic:nvPicPr>
                  <pic:blipFill>
                    <a:blip r:embed="rId291"/>
                    <a:stretch>
                      <a:fillRect/>
                    </a:stretch>
                  </pic:blipFill>
                  <pic:spPr>
                    <a:xfrm>
                      <a:off x="0" y="0"/>
                      <a:ext cx="5760720" cy="3086100"/>
                    </a:xfrm>
                    <a:prstGeom prst="rect">
                      <a:avLst/>
                    </a:prstGeom>
                  </pic:spPr>
                </pic:pic>
              </a:graphicData>
            </a:graphic>
          </wp:inline>
        </w:drawing>
      </w:r>
    </w:p>
    <w:p w14:paraId="588FB30E" w14:textId="77777777" w:rsidR="00480455" w:rsidRDefault="00AA7EF0" w:rsidP="00480455">
      <w:pPr>
        <w:pStyle w:val="MPnadpis2"/>
        <w:numPr>
          <w:ilvl w:val="1"/>
          <w:numId w:val="38"/>
        </w:numPr>
        <w:ind w:left="709" w:hanging="709"/>
      </w:pPr>
      <w:bookmarkStart w:id="204" w:name="_Toc256000144"/>
      <w:r>
        <w:t>Záložka Firemní proměnné</w:t>
      </w:r>
      <w:bookmarkEnd w:id="204"/>
    </w:p>
    <w:p w14:paraId="1BD5174D" w14:textId="77777777" w:rsidR="00480455" w:rsidRDefault="00AA7EF0" w:rsidP="00480455">
      <w:pPr>
        <w:jc w:val="both"/>
      </w:pPr>
      <w:r>
        <w:t xml:space="preserve">Vyplnění je povinné pro podnikatelské subjekty (právnické osoby, resp. obchodní společnosti a družstva dle práva ČR). V případě, že není </w:t>
      </w:r>
      <w:r>
        <w:t>vyplněno nebo došlo ke změně, pole vyplňte.</w:t>
      </w:r>
    </w:p>
    <w:p w14:paraId="58EB9813" w14:textId="77777777" w:rsidR="008C610F" w:rsidRDefault="00AA7EF0" w:rsidP="00480455">
      <w:pPr>
        <w:spacing w:after="240"/>
        <w:jc w:val="both"/>
      </w:pPr>
      <w:r>
        <w:t>Vyberte typ subjektu žadatele/příjemce a stiskněte tlačítko „</w:t>
      </w:r>
      <w:r w:rsidRPr="00480455">
        <w:rPr>
          <w:i/>
          <w:iCs/>
        </w:rPr>
        <w:t>Vykázat změnu/přírůstek</w:t>
      </w:r>
      <w:r>
        <w:t>“. Zaktivní se pole počet zaměstnanců (na 3 desetinná místa), roční obrat v EUR a bilanční sumu roční rozvahy v EUR (na 2 deseti</w:t>
      </w:r>
      <w:r>
        <w:t>nná místa). Použijte kurz Evropské centrální banky ke dni podání zprávy o udržitelnosti projektu. U jiných subjektů pole nevyplňujte.</w:t>
      </w:r>
    </w:p>
    <w:p w14:paraId="6135E618" w14:textId="77777777" w:rsidR="00480455" w:rsidRDefault="00AA7EF0" w:rsidP="00480455">
      <w:pPr>
        <w:jc w:val="both"/>
      </w:pPr>
      <w:r w:rsidRPr="0005056A">
        <w:rPr>
          <w:rFonts w:ascii="Arial" w:hAnsi="Arial" w:cs="Arial"/>
          <w:noProof/>
          <w:szCs w:val="24"/>
        </w:rPr>
        <w:drawing>
          <wp:inline distT="0" distB="0" distL="0" distR="0" wp14:anchorId="6C96DC43" wp14:editId="728CE05C">
            <wp:extent cx="5760720" cy="3600450"/>
            <wp:effectExtent l="0" t="0" r="0" b="0"/>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16699" name=""/>
                    <pic:cNvPicPr/>
                  </pic:nvPicPr>
                  <pic:blipFill>
                    <a:blip r:embed="rId292"/>
                    <a:stretch>
                      <a:fillRect/>
                    </a:stretch>
                  </pic:blipFill>
                  <pic:spPr>
                    <a:xfrm>
                      <a:off x="0" y="0"/>
                      <a:ext cx="5760720" cy="3600450"/>
                    </a:xfrm>
                    <a:prstGeom prst="rect">
                      <a:avLst/>
                    </a:prstGeom>
                  </pic:spPr>
                </pic:pic>
              </a:graphicData>
            </a:graphic>
          </wp:inline>
        </w:drawing>
      </w:r>
    </w:p>
    <w:p w14:paraId="6BC914B6" w14:textId="77777777" w:rsidR="00480455" w:rsidRDefault="00480455" w:rsidP="00480455">
      <w:pPr>
        <w:jc w:val="both"/>
      </w:pPr>
    </w:p>
    <w:p w14:paraId="1C2C7CD6" w14:textId="77777777" w:rsidR="00480455" w:rsidRDefault="00AA7EF0" w:rsidP="00480455">
      <w:pPr>
        <w:pStyle w:val="MPnadpis2"/>
        <w:numPr>
          <w:ilvl w:val="1"/>
          <w:numId w:val="38"/>
        </w:numPr>
        <w:ind w:left="709" w:hanging="709"/>
      </w:pPr>
      <w:bookmarkStart w:id="205" w:name="_Toc256000145"/>
      <w:r>
        <w:t>Záložka Kontroly</w:t>
      </w:r>
      <w:bookmarkEnd w:id="205"/>
    </w:p>
    <w:p w14:paraId="71BDD4D0" w14:textId="77777777" w:rsidR="00480455" w:rsidRDefault="00AA7EF0" w:rsidP="00480455">
      <w:pPr>
        <w:jc w:val="both"/>
      </w:pPr>
      <w:r>
        <w:t>Nevyplňujte, nerelevantní.</w:t>
      </w:r>
    </w:p>
    <w:p w14:paraId="1A9A1CD0" w14:textId="77777777" w:rsidR="00480455" w:rsidRDefault="00480455" w:rsidP="00480455">
      <w:pPr>
        <w:jc w:val="both"/>
      </w:pPr>
    </w:p>
    <w:p w14:paraId="255004BF" w14:textId="77777777" w:rsidR="00480455" w:rsidRDefault="00AA7EF0" w:rsidP="00480455">
      <w:pPr>
        <w:pStyle w:val="MPnadpis2"/>
        <w:numPr>
          <w:ilvl w:val="1"/>
          <w:numId w:val="38"/>
        </w:numPr>
        <w:ind w:left="709" w:hanging="709"/>
      </w:pPr>
      <w:bookmarkStart w:id="206" w:name="_Toc256000146"/>
      <w:r>
        <w:t>Kontrola vyplnění zprávy o udržitelnosti projektu</w:t>
      </w:r>
      <w:bookmarkEnd w:id="206"/>
    </w:p>
    <w:p w14:paraId="09D2DB2C" w14:textId="77777777" w:rsidR="00480455" w:rsidRDefault="00AA7EF0" w:rsidP="00480455">
      <w:pPr>
        <w:jc w:val="both"/>
      </w:pPr>
      <w:r>
        <w:t>Po vyplnění všech zálože</w:t>
      </w:r>
      <w:r>
        <w:t>k týkajících se zprávy o udržitelnosti můžete provést kontrolu údajů. Kontrola se spustí kliknutím na pole „</w:t>
      </w:r>
      <w:r w:rsidRPr="00480455">
        <w:rPr>
          <w:i/>
          <w:iCs/>
        </w:rPr>
        <w:t>Kontrola</w:t>
      </w:r>
      <w:r>
        <w:t xml:space="preserve">“. </w:t>
      </w:r>
    </w:p>
    <w:p w14:paraId="792EDAE8" w14:textId="77777777" w:rsidR="00480455" w:rsidRDefault="00AA7EF0" w:rsidP="00480455">
      <w:pPr>
        <w:jc w:val="both"/>
      </w:pPr>
      <w:r>
        <w:t>Spuštěním tlačítka „Kontrola“ dojde ke kontrole vyplnění všech povinných polí ve zprávě o udržitelnosti.</w:t>
      </w:r>
    </w:p>
    <w:p w14:paraId="1590F1C4" w14:textId="77777777" w:rsidR="00480455" w:rsidRDefault="00AA7EF0" w:rsidP="00480455">
      <w:pPr>
        <w:jc w:val="both"/>
      </w:pPr>
      <w:r>
        <w:t>Kontrola bude automaticky spušt</w:t>
      </w:r>
      <w:r>
        <w:t>ěna i před samotnou finalizací zprávy o udržitelnosti.</w:t>
      </w:r>
    </w:p>
    <w:p w14:paraId="7497ACDD" w14:textId="77777777" w:rsidR="00480455" w:rsidRDefault="00480455" w:rsidP="00480455">
      <w:pPr>
        <w:jc w:val="both"/>
      </w:pPr>
    </w:p>
    <w:p w14:paraId="79CF911E" w14:textId="77777777" w:rsidR="00480455" w:rsidRDefault="00AA7EF0" w:rsidP="00480455">
      <w:pPr>
        <w:pStyle w:val="MPnadpis2"/>
        <w:numPr>
          <w:ilvl w:val="1"/>
          <w:numId w:val="38"/>
        </w:numPr>
        <w:ind w:left="709" w:hanging="709"/>
      </w:pPr>
      <w:bookmarkStart w:id="207" w:name="_Toc256000147"/>
      <w:r>
        <w:t>Finalizace zprávy o udržitelnosti projektu</w:t>
      </w:r>
      <w:bookmarkEnd w:id="207"/>
    </w:p>
    <w:p w14:paraId="2AFF2F66" w14:textId="77777777" w:rsidR="00480455" w:rsidRDefault="00AA7EF0" w:rsidP="00480455">
      <w:pPr>
        <w:jc w:val="both"/>
      </w:pPr>
      <w:r>
        <w:t>Pro finalizaci zprávy o udržitelnosti stiskněte tlačítko „</w:t>
      </w:r>
      <w:r w:rsidRPr="00480455">
        <w:rPr>
          <w:i/>
          <w:iCs/>
        </w:rPr>
        <w:t>Finalizace</w:t>
      </w:r>
      <w:r>
        <w:t>“ v levém panelu.</w:t>
      </w:r>
    </w:p>
    <w:p w14:paraId="1ACA2D81" w14:textId="77777777" w:rsidR="00480455" w:rsidRDefault="00480455" w:rsidP="00480455">
      <w:pPr>
        <w:jc w:val="both"/>
      </w:pPr>
    </w:p>
    <w:p w14:paraId="59407259" w14:textId="77777777" w:rsidR="00480455" w:rsidRDefault="00AA7EF0" w:rsidP="00480455">
      <w:pPr>
        <w:pStyle w:val="MPnadpis2"/>
        <w:numPr>
          <w:ilvl w:val="1"/>
          <w:numId w:val="38"/>
        </w:numPr>
        <w:ind w:left="709" w:hanging="709"/>
      </w:pPr>
      <w:bookmarkStart w:id="208" w:name="_Toc256000148"/>
      <w:r>
        <w:t>Podpis zprávy o udržitelnosti projektu</w:t>
      </w:r>
      <w:bookmarkEnd w:id="208"/>
    </w:p>
    <w:p w14:paraId="186F9AEC" w14:textId="77777777" w:rsidR="00480455" w:rsidRDefault="00AA7EF0" w:rsidP="00480455">
      <w:pPr>
        <w:jc w:val="both"/>
      </w:pPr>
      <w:r>
        <w:t xml:space="preserve">Podpis zprávy o udržitelnosti probíhá prostřednictvím kvalifikovaného elektronického podpisu. Oprávněný uživatel k podepisování zprávy o udržitelnosti byl vložen při zpracování žádosti o podporu. Postup podepisování je uveden v části A této přílohy. </w:t>
      </w:r>
    </w:p>
    <w:p w14:paraId="0C971A5E" w14:textId="77777777" w:rsidR="00480455" w:rsidRDefault="00480455" w:rsidP="00480455">
      <w:pPr>
        <w:jc w:val="both"/>
      </w:pPr>
    </w:p>
    <w:p w14:paraId="1BDB3854" w14:textId="77777777" w:rsidR="00480455" w:rsidRPr="00480455" w:rsidRDefault="00AA7EF0" w:rsidP="00480455">
      <w:pPr>
        <w:jc w:val="both"/>
        <w:rPr>
          <w:b/>
          <w:bCs/>
        </w:rPr>
      </w:pPr>
      <w:r w:rsidRPr="00480455">
        <w:rPr>
          <w:b/>
          <w:bCs/>
        </w:rPr>
        <w:t>POZO</w:t>
      </w:r>
      <w:r w:rsidRPr="00480455">
        <w:rPr>
          <w:b/>
          <w:bCs/>
        </w:rPr>
        <w:t>R:</w:t>
      </w:r>
    </w:p>
    <w:p w14:paraId="440CC07D" w14:textId="77777777" w:rsidR="00A04AF9" w:rsidRDefault="00AA7EF0" w:rsidP="00480455">
      <w:pPr>
        <w:jc w:val="both"/>
        <w:rPr>
          <w:b/>
          <w:bCs/>
        </w:rPr>
        <w:sectPr w:rsidR="00A04AF9">
          <w:pgSz w:w="11906" w:h="16838"/>
          <w:pgMar w:top="1417" w:right="1417" w:bottom="1417" w:left="1417" w:header="708" w:footer="708" w:gutter="0"/>
          <w:cols w:space="708"/>
          <w:docGrid w:linePitch="360"/>
        </w:sectPr>
      </w:pPr>
      <w:r w:rsidRPr="00480455">
        <w:rPr>
          <w:b/>
          <w:bCs/>
        </w:rPr>
        <w:t>Pokud zprávu o udržitelnosti podepíšete, nelze v ní již provádět žádné změny. Po podepsání bude automaticky podána na ŘO/ZS. ZOU nelze podat před koncem sledovaného období, ale až +1 den poté.</w:t>
      </w:r>
    </w:p>
    <w:p w14:paraId="38414A4F" w14:textId="77777777" w:rsidR="00A04AF9" w:rsidRDefault="00A04AF9" w:rsidP="00A04AF9">
      <w:pPr>
        <w:rPr>
          <w:rFonts w:eastAsiaTheme="minorEastAsia"/>
          <w:color w:val="17365D" w:themeColor="text2" w:themeShade="BF"/>
          <w:sz w:val="32"/>
          <w:szCs w:val="32"/>
        </w:rPr>
      </w:pPr>
    </w:p>
    <w:sectPr w:rsidR="00A04AF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08FE09" w14:textId="77777777" w:rsidR="00AA7EF0" w:rsidRDefault="00AA7EF0">
      <w:pPr>
        <w:spacing w:after="0" w:line="240" w:lineRule="auto"/>
      </w:pPr>
      <w:r>
        <w:separator/>
      </w:r>
    </w:p>
  </w:endnote>
  <w:endnote w:type="continuationSeparator" w:id="0">
    <w:p w14:paraId="40A2EA5C" w14:textId="77777777" w:rsidR="00AA7EF0" w:rsidRDefault="00AA7E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2433311"/>
      <w:docPartObj>
        <w:docPartGallery w:val="Page Numbers (Bottom of Page)"/>
        <w:docPartUnique/>
      </w:docPartObj>
    </w:sdtPr>
    <w:sdtEndPr/>
    <w:sdtContent>
      <w:p w14:paraId="2A8D8C98" w14:textId="77777777"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8F746B" w14:paraId="5ECC1733" w14:textId="77777777" w:rsidTr="00651D51">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13577C03" w14:textId="77777777" w:rsidR="00764A83" w:rsidRPr="00E47FC1" w:rsidRDefault="00764A83" w:rsidP="00651D51">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1E3D3BEF" w14:textId="77777777" w:rsidR="00764A83" w:rsidRPr="00E47FC1" w:rsidRDefault="00764A83" w:rsidP="00651D51">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2E31062F" w14:textId="77777777" w:rsidR="00764A83" w:rsidRPr="00E47FC1" w:rsidRDefault="00764A83" w:rsidP="00651D51">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29C7020E" w14:textId="77777777" w:rsidR="00764A83" w:rsidRPr="00E47FC1" w:rsidRDefault="00764A83" w:rsidP="00651D51">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52A6A9C7" w14:textId="77777777" w:rsidR="00764A83" w:rsidRPr="00E47FC1" w:rsidRDefault="00AA7EF0" w:rsidP="00651D51">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56A2EC8C" w14:textId="77777777" w:rsidR="00764A83" w:rsidRDefault="00AA7EF0">
        <w:pPr>
          <w:pStyle w:val="Zpat"/>
          <w:jc w:val="center"/>
        </w:pPr>
      </w:p>
    </w:sdtContent>
  </w:sdt>
  <w:p w14:paraId="43599BB7" w14:textId="77777777" w:rsidR="00764A83" w:rsidRDefault="00764A83">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CC9F7" w14:textId="77777777" w:rsidR="00B63B9A" w:rsidRPr="0099257D" w:rsidRDefault="00AA7EF0" w:rsidP="00B63B9A">
    <w:pPr>
      <w:rPr>
        <w:rFonts w:ascii="Arial" w:hAnsi="Arial" w:cs="Arial"/>
        <w:b/>
        <w:bCs/>
        <w:color w:val="1F497D" w:themeColor="text2"/>
        <w:sz w:val="20"/>
        <w:szCs w:val="20"/>
      </w:rPr>
    </w:pPr>
    <w:r w:rsidRPr="0099257D">
      <w:rPr>
        <w:rFonts w:ascii="Arial" w:hAnsi="Arial" w:cs="Arial"/>
        <w:b/>
        <w:bCs/>
        <w:color w:val="1F497D" w:themeColor="text2"/>
        <w:sz w:val="20"/>
        <w:szCs w:val="20"/>
      </w:rPr>
      <w:t xml:space="preserve">Výzva na finanční </w:t>
    </w:r>
    <w:r w:rsidRPr="0099257D">
      <w:rPr>
        <w:rFonts w:ascii="Arial" w:hAnsi="Arial" w:cs="Arial"/>
        <w:b/>
        <w:bCs/>
        <w:color w:val="1F497D" w:themeColor="text2"/>
        <w:sz w:val="20"/>
        <w:szCs w:val="20"/>
      </w:rPr>
      <w:t>podporu přípravy projektů souladných s cíli EU (podpora malých projektů předložených do výzev)</w:t>
    </w:r>
  </w:p>
  <w:p w14:paraId="030CF06F" w14:textId="77777777" w:rsidR="00B63B9A" w:rsidRDefault="00B63B9A" w:rsidP="00B63B9A">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1956146"/>
      <w:docPartObj>
        <w:docPartGallery w:val="Page Numbers (Bottom of Page)"/>
        <w:docPartUnique/>
      </w:docPartObj>
    </w:sdtPr>
    <w:sdtEndPr/>
    <w:sdtContent>
      <w:sdt>
        <w:sdtPr>
          <w:id w:val="2110696332"/>
          <w:docPartObj>
            <w:docPartGallery w:val="Page Numbers (Bottom of Page)"/>
            <w:docPartUnique/>
          </w:docPartObj>
        </w:sdtPr>
        <w:sdtEndPr/>
        <w:sdtContent>
          <w:p w14:paraId="65F02174" w14:textId="77777777"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8F746B" w14:paraId="5CFAC327" w14:textId="77777777" w:rsidTr="00061756">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4840445E" w14:textId="77777777" w:rsidR="00764A83" w:rsidRPr="00E47FC1" w:rsidRDefault="00764A83" w:rsidP="00061756">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648BB332" w14:textId="77777777" w:rsidR="00764A83" w:rsidRPr="00E47FC1" w:rsidRDefault="00764A83" w:rsidP="005813DC">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5E667854" w14:textId="77777777" w:rsidR="00764A83" w:rsidRPr="00E47FC1" w:rsidRDefault="00764A83" w:rsidP="005813DC">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1C230F53" w14:textId="77777777" w:rsidR="00764A83" w:rsidRPr="00E47FC1" w:rsidRDefault="00764A83" w:rsidP="005813DC">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080FB0B5" w14:textId="77777777" w:rsidR="00764A83" w:rsidRPr="00E47FC1" w:rsidRDefault="00AA7EF0" w:rsidP="005813DC">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sidRPr="00E47FC1">
                    <w:rPr>
                      <w:rStyle w:val="slostrnky"/>
                      <w:rFonts w:cs="Arial"/>
                      <w:sz w:val="20"/>
                    </w:rPr>
                    <w:t>195</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sidRPr="00E47FC1">
                    <w:rPr>
                      <w:rStyle w:val="slostrnky"/>
                      <w:rFonts w:cs="Arial"/>
                      <w:sz w:val="20"/>
                    </w:rPr>
                    <w:t>195</w:t>
                  </w:r>
                  <w:r w:rsidRPr="00E47FC1">
                    <w:rPr>
                      <w:rStyle w:val="slostrnky"/>
                      <w:rFonts w:cs="Arial"/>
                      <w:sz w:val="20"/>
                    </w:rPr>
                    <w:fldChar w:fldCharType="end"/>
                  </w:r>
                </w:p>
              </w:tc>
            </w:tr>
          </w:tbl>
          <w:p w14:paraId="1B1DA03D" w14:textId="77777777" w:rsidR="00764A83" w:rsidRDefault="00AA7EF0" w:rsidP="008122D3">
            <w:pPr>
              <w:pStyle w:val="Zpat"/>
              <w:jc w:val="center"/>
            </w:pPr>
          </w:p>
        </w:sdtContent>
      </w:sdt>
    </w:sdtContent>
  </w:sdt>
  <w:p w14:paraId="5A98FB4E" w14:textId="77777777" w:rsidR="00764A83" w:rsidRDefault="00764A8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882A87" w14:textId="77777777" w:rsidR="00BB31C6" w:rsidRDefault="00AA7EF0" w:rsidP="00B561BD">
      <w:pPr>
        <w:spacing w:after="0" w:line="240" w:lineRule="auto"/>
      </w:pPr>
      <w:r>
        <w:separator/>
      </w:r>
    </w:p>
  </w:footnote>
  <w:footnote w:type="continuationSeparator" w:id="0">
    <w:p w14:paraId="0A283210" w14:textId="77777777" w:rsidR="00BB31C6" w:rsidRDefault="00AA7EF0" w:rsidP="00B561BD">
      <w:pPr>
        <w:spacing w:after="0" w:line="240" w:lineRule="auto"/>
      </w:pPr>
      <w:r>
        <w:continuationSeparator/>
      </w:r>
    </w:p>
  </w:footnote>
  <w:footnote w:type="continuationNotice" w:id="1">
    <w:p w14:paraId="2019D2B2" w14:textId="77777777" w:rsidR="00BB31C6" w:rsidRDefault="00BB31C6">
      <w:pPr>
        <w:spacing w:after="0" w:line="240" w:lineRule="auto"/>
      </w:pPr>
    </w:p>
  </w:footnote>
  <w:footnote w:id="2">
    <w:p w14:paraId="167E950B" w14:textId="77777777" w:rsidR="004A0610" w:rsidRPr="004A0610" w:rsidRDefault="00AA7EF0">
      <w:pPr>
        <w:pStyle w:val="Textpoznpodarou"/>
        <w:rPr>
          <w:sz w:val="18"/>
          <w:szCs w:val="18"/>
        </w:rPr>
      </w:pPr>
      <w:r>
        <w:rPr>
          <w:rStyle w:val="Znakapoznpodarou"/>
        </w:rPr>
        <w:footnoteRef/>
      </w:r>
      <w:r>
        <w:t xml:space="preserve"> </w:t>
      </w:r>
      <w:r w:rsidRPr="004A0610">
        <w:rPr>
          <w:sz w:val="18"/>
          <w:szCs w:val="18"/>
        </w:rPr>
        <w:t xml:space="preserve">Relevantní u projektů, které mají více </w:t>
      </w:r>
      <w:r w:rsidRPr="004A0610">
        <w:rPr>
          <w:sz w:val="18"/>
          <w:szCs w:val="18"/>
        </w:rPr>
        <w:t>etapy.</w:t>
      </w:r>
    </w:p>
  </w:footnote>
  <w:footnote w:id="3">
    <w:p w14:paraId="11287993" w14:textId="77777777" w:rsidR="00E17424" w:rsidRDefault="00AA7EF0">
      <w:pPr>
        <w:pStyle w:val="Textpoznpodarou"/>
      </w:pPr>
      <w:r w:rsidRPr="00E17424">
        <w:rPr>
          <w:rStyle w:val="Znakapoznpodarou"/>
        </w:rPr>
        <w:footnoteRef/>
      </w:r>
      <w:r w:rsidRPr="00E17424">
        <w:rPr>
          <w:sz w:val="18"/>
          <w:szCs w:val="18"/>
        </w:rPr>
        <w:t xml:space="preserve"> Číslo projektu/rok/pořadové číslo/POST (pořadové číslo kumulativně od začátku projektu – bez vazby na rok).</w:t>
      </w:r>
    </w:p>
  </w:footnote>
  <w:footnote w:id="4">
    <w:p w14:paraId="58CCC72E" w14:textId="77777777" w:rsidR="00705A64" w:rsidRPr="00705A64" w:rsidRDefault="00AA7EF0">
      <w:pPr>
        <w:pStyle w:val="Textpoznpodarou"/>
        <w:rPr>
          <w:sz w:val="18"/>
          <w:szCs w:val="18"/>
        </w:rPr>
      </w:pPr>
      <w:r>
        <w:rPr>
          <w:rStyle w:val="Znakapoznpodarou"/>
        </w:rPr>
        <w:footnoteRef/>
      </w:r>
      <w:r>
        <w:t xml:space="preserve"> </w:t>
      </w:r>
      <w:r w:rsidRPr="00705A64">
        <w:rPr>
          <w:sz w:val="18"/>
          <w:szCs w:val="18"/>
        </w:rPr>
        <w:t>Relevantní pro projekty generující příjmy.</w:t>
      </w:r>
    </w:p>
  </w:footnote>
  <w:footnote w:id="5">
    <w:p w14:paraId="43021431" w14:textId="77777777" w:rsidR="00705A64" w:rsidRDefault="00AA7EF0">
      <w:pPr>
        <w:pStyle w:val="Textpoznpodarou"/>
      </w:pPr>
      <w:r>
        <w:rPr>
          <w:rStyle w:val="Znakapoznpodarou"/>
        </w:rPr>
        <w:footnoteRef/>
      </w:r>
      <w:r>
        <w:t xml:space="preserve"> </w:t>
      </w:r>
      <w:r w:rsidRPr="00705A64">
        <w:rPr>
          <w:sz w:val="18"/>
          <w:szCs w:val="18"/>
        </w:rPr>
        <w:t>Vyplňte v případě, že jsou klíčové aktivity pro projekt relevantní.</w:t>
      </w:r>
    </w:p>
  </w:footnote>
  <w:footnote w:id="6">
    <w:p w14:paraId="41CD6588" w14:textId="77777777" w:rsidR="00705A64" w:rsidRPr="00D001A6" w:rsidRDefault="00AA7EF0">
      <w:pPr>
        <w:pStyle w:val="Textpoznpodarou"/>
        <w:rPr>
          <w:sz w:val="18"/>
          <w:szCs w:val="18"/>
        </w:rPr>
      </w:pPr>
      <w:r>
        <w:rPr>
          <w:rStyle w:val="Znakapoznpodarou"/>
        </w:rPr>
        <w:footnoteRef/>
      </w:r>
      <w:r>
        <w:t xml:space="preserve"> </w:t>
      </w:r>
      <w:r w:rsidR="00D001A6" w:rsidRPr="00D001A6">
        <w:rPr>
          <w:sz w:val="18"/>
          <w:szCs w:val="18"/>
        </w:rPr>
        <w:t>Vyplňte v případě, že projekt má etapy.</w:t>
      </w:r>
    </w:p>
  </w:footnote>
  <w:footnote w:id="7">
    <w:p w14:paraId="7FBCE20D" w14:textId="77777777" w:rsidR="00A44C84" w:rsidRDefault="00AA7EF0">
      <w:pPr>
        <w:pStyle w:val="Textpoznpodarou"/>
      </w:pPr>
      <w:r>
        <w:rPr>
          <w:rStyle w:val="Znakapoznpodarou"/>
        </w:rPr>
        <w:footnoteRef/>
      </w:r>
      <w:r>
        <w:t xml:space="preserve"> </w:t>
      </w:r>
      <w:r w:rsidRPr="00A44C84">
        <w:rPr>
          <w:sz w:val="18"/>
          <w:szCs w:val="18"/>
        </w:rPr>
        <w:t>Pokud jsou u výzvy etapy relevantní.</w:t>
      </w:r>
    </w:p>
  </w:footnote>
  <w:footnote w:id="8">
    <w:p w14:paraId="0C391026" w14:textId="77777777" w:rsidR="00A44C84" w:rsidRDefault="00AA7EF0">
      <w:pPr>
        <w:pStyle w:val="Textpoznpodarou"/>
      </w:pPr>
      <w:r>
        <w:rPr>
          <w:rStyle w:val="Znakapoznpodarou"/>
        </w:rPr>
        <w:footnoteRef/>
      </w:r>
      <w:r>
        <w:t xml:space="preserve"> </w:t>
      </w:r>
      <w:r w:rsidRPr="00A44C84">
        <w:rPr>
          <w:sz w:val="18"/>
          <w:szCs w:val="18"/>
        </w:rPr>
        <w:t>Pokud projekt má veřejnou podporu.</w:t>
      </w:r>
    </w:p>
  </w:footnote>
  <w:footnote w:id="9">
    <w:p w14:paraId="042D4C5D" w14:textId="77777777" w:rsidR="00A44C84" w:rsidRDefault="00AA7EF0">
      <w:pPr>
        <w:pStyle w:val="Textpoznpodarou"/>
      </w:pPr>
      <w:r>
        <w:rPr>
          <w:rStyle w:val="Znakapoznpodarou"/>
        </w:rPr>
        <w:footnoteRef/>
      </w:r>
      <w:r>
        <w:t xml:space="preserve"> </w:t>
      </w:r>
      <w:r w:rsidRPr="00A44C84">
        <w:rPr>
          <w:sz w:val="18"/>
          <w:szCs w:val="18"/>
        </w:rPr>
        <w:t>Pokud projekt generuje příjmy.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FE973" w14:textId="77777777" w:rsidR="00764A83" w:rsidRDefault="00AA7EF0" w:rsidP="004C3570">
    <w:pPr>
      <w:pStyle w:val="Zhlav"/>
      <w:jc w:val="center"/>
    </w:pPr>
    <w:r>
      <w:rPr>
        <w:noProof/>
      </w:rPr>
      <w:drawing>
        <wp:inline distT="0" distB="0" distL="0" distR="0" wp14:anchorId="7D95C3B7" wp14:editId="758248ED">
          <wp:extent cx="5753098" cy="619125"/>
          <wp:effectExtent l="0" t="0" r="0" b="0"/>
          <wp:docPr id="1994426561" name="Obrázek 199442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53082" name=""/>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71E59" w14:textId="77777777" w:rsidR="00764A83" w:rsidRDefault="00AA7EF0">
    <w:pPr>
      <w:pStyle w:val="Zhlav"/>
    </w:pPr>
    <w:r>
      <w:rPr>
        <w:noProof/>
      </w:rPr>
      <w:drawing>
        <wp:inline distT="0" distB="0" distL="0" distR="0" wp14:anchorId="22349945" wp14:editId="56E8B891">
          <wp:extent cx="5753098" cy="619125"/>
          <wp:effectExtent l="0" t="0" r="0" b="0"/>
          <wp:docPr id="199442656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5868" name="Obrázek 6"/>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p w14:paraId="2C53F4E8" w14:textId="77777777" w:rsidR="00764A83" w:rsidRDefault="00AA7EF0" w:rsidP="00764A83">
    <w:pPr>
      <w:pStyle w:val="Zhlav"/>
      <w:tabs>
        <w:tab w:val="clear" w:pos="4536"/>
        <w:tab w:val="clear" w:pos="9072"/>
        <w:tab w:val="left" w:pos="3036"/>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8C148" w14:textId="51E928E2" w:rsidR="00764A83" w:rsidRDefault="00AA7EF0" w:rsidP="004C3570">
    <w:pPr>
      <w:pStyle w:val="Zhlav"/>
      <w:jc w:val="center"/>
    </w:pPr>
    <w:r>
      <w:rPr>
        <w:noProof/>
      </w:rPr>
      <w:drawing>
        <wp:inline distT="0" distB="0" distL="0" distR="0" wp14:anchorId="78D24302" wp14:editId="3561ACEC">
          <wp:extent cx="5753098" cy="619125"/>
          <wp:effectExtent l="0" t="0" r="0" b="0"/>
          <wp:docPr id="1994426602" name="Obrázek 199442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58308" name="Obrázek 6"/>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p w14:paraId="1C7CE15A" w14:textId="77777777" w:rsidR="00AA7EF0" w:rsidRDefault="00AA7EF0" w:rsidP="00AA7EF0">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C28A6"/>
    <w:multiLevelType w:val="hybridMultilevel"/>
    <w:tmpl w:val="E676D8FC"/>
    <w:lvl w:ilvl="0" w:tplc="C5E45A88">
      <w:start w:val="1"/>
      <w:numFmt w:val="decimal"/>
      <w:lvlText w:val="%1."/>
      <w:lvlJc w:val="left"/>
      <w:pPr>
        <w:ind w:left="706" w:hanging="564"/>
      </w:pPr>
      <w:rPr>
        <w:rFonts w:hint="default"/>
      </w:rPr>
    </w:lvl>
    <w:lvl w:ilvl="1" w:tplc="AA7281FC" w:tentative="1">
      <w:start w:val="1"/>
      <w:numFmt w:val="lowerLetter"/>
      <w:lvlText w:val="%2."/>
      <w:lvlJc w:val="left"/>
      <w:pPr>
        <w:ind w:left="1222" w:hanging="360"/>
      </w:pPr>
    </w:lvl>
    <w:lvl w:ilvl="2" w:tplc="0DBAE0BE" w:tentative="1">
      <w:start w:val="1"/>
      <w:numFmt w:val="lowerRoman"/>
      <w:lvlText w:val="%3."/>
      <w:lvlJc w:val="right"/>
      <w:pPr>
        <w:ind w:left="1942" w:hanging="180"/>
      </w:pPr>
    </w:lvl>
    <w:lvl w:ilvl="3" w:tplc="87207AE6" w:tentative="1">
      <w:start w:val="1"/>
      <w:numFmt w:val="decimal"/>
      <w:lvlText w:val="%4."/>
      <w:lvlJc w:val="left"/>
      <w:pPr>
        <w:ind w:left="2662" w:hanging="360"/>
      </w:pPr>
    </w:lvl>
    <w:lvl w:ilvl="4" w:tplc="5D5AC9FA" w:tentative="1">
      <w:start w:val="1"/>
      <w:numFmt w:val="lowerLetter"/>
      <w:lvlText w:val="%5."/>
      <w:lvlJc w:val="left"/>
      <w:pPr>
        <w:ind w:left="3382" w:hanging="360"/>
      </w:pPr>
    </w:lvl>
    <w:lvl w:ilvl="5" w:tplc="07A24CF6" w:tentative="1">
      <w:start w:val="1"/>
      <w:numFmt w:val="lowerRoman"/>
      <w:lvlText w:val="%6."/>
      <w:lvlJc w:val="right"/>
      <w:pPr>
        <w:ind w:left="4102" w:hanging="180"/>
      </w:pPr>
    </w:lvl>
    <w:lvl w:ilvl="6" w:tplc="FF502A8E" w:tentative="1">
      <w:start w:val="1"/>
      <w:numFmt w:val="decimal"/>
      <w:lvlText w:val="%7."/>
      <w:lvlJc w:val="left"/>
      <w:pPr>
        <w:ind w:left="4822" w:hanging="360"/>
      </w:pPr>
    </w:lvl>
    <w:lvl w:ilvl="7" w:tplc="F2E0FEF8" w:tentative="1">
      <w:start w:val="1"/>
      <w:numFmt w:val="lowerLetter"/>
      <w:lvlText w:val="%8."/>
      <w:lvlJc w:val="left"/>
      <w:pPr>
        <w:ind w:left="5542" w:hanging="360"/>
      </w:pPr>
    </w:lvl>
    <w:lvl w:ilvl="8" w:tplc="1176591A" w:tentative="1">
      <w:start w:val="1"/>
      <w:numFmt w:val="lowerRoman"/>
      <w:lvlText w:val="%9."/>
      <w:lvlJc w:val="right"/>
      <w:pPr>
        <w:ind w:left="6262" w:hanging="180"/>
      </w:pPr>
    </w:lvl>
  </w:abstractNum>
  <w:abstractNum w:abstractNumId="1" w15:restartNumberingAfterBreak="0">
    <w:nsid w:val="04A15484"/>
    <w:multiLevelType w:val="hybridMultilevel"/>
    <w:tmpl w:val="CE90136E"/>
    <w:lvl w:ilvl="0" w:tplc="7232433E">
      <w:start w:val="1"/>
      <w:numFmt w:val="lowerLetter"/>
      <w:lvlText w:val="%1."/>
      <w:lvlJc w:val="left"/>
      <w:pPr>
        <w:ind w:left="3131" w:hanging="360"/>
      </w:pPr>
      <w:rPr>
        <w:rFonts w:hint="default"/>
      </w:rPr>
    </w:lvl>
    <w:lvl w:ilvl="1" w:tplc="05BA2EC6" w:tentative="1">
      <w:start w:val="1"/>
      <w:numFmt w:val="lowerLetter"/>
      <w:lvlText w:val="%2."/>
      <w:lvlJc w:val="left"/>
      <w:pPr>
        <w:ind w:left="3851" w:hanging="360"/>
      </w:pPr>
    </w:lvl>
    <w:lvl w:ilvl="2" w:tplc="E61454D8" w:tentative="1">
      <w:start w:val="1"/>
      <w:numFmt w:val="lowerRoman"/>
      <w:lvlText w:val="%3."/>
      <w:lvlJc w:val="right"/>
      <w:pPr>
        <w:ind w:left="4571" w:hanging="180"/>
      </w:pPr>
    </w:lvl>
    <w:lvl w:ilvl="3" w:tplc="4784E98A" w:tentative="1">
      <w:start w:val="1"/>
      <w:numFmt w:val="decimal"/>
      <w:lvlText w:val="%4."/>
      <w:lvlJc w:val="left"/>
      <w:pPr>
        <w:ind w:left="5291" w:hanging="360"/>
      </w:pPr>
    </w:lvl>
    <w:lvl w:ilvl="4" w:tplc="192AD49C" w:tentative="1">
      <w:start w:val="1"/>
      <w:numFmt w:val="lowerLetter"/>
      <w:lvlText w:val="%5."/>
      <w:lvlJc w:val="left"/>
      <w:pPr>
        <w:ind w:left="6011" w:hanging="360"/>
      </w:pPr>
    </w:lvl>
    <w:lvl w:ilvl="5" w:tplc="0A187AA2" w:tentative="1">
      <w:start w:val="1"/>
      <w:numFmt w:val="lowerRoman"/>
      <w:lvlText w:val="%6."/>
      <w:lvlJc w:val="right"/>
      <w:pPr>
        <w:ind w:left="6731" w:hanging="180"/>
      </w:pPr>
    </w:lvl>
    <w:lvl w:ilvl="6" w:tplc="2042DB58" w:tentative="1">
      <w:start w:val="1"/>
      <w:numFmt w:val="decimal"/>
      <w:lvlText w:val="%7."/>
      <w:lvlJc w:val="left"/>
      <w:pPr>
        <w:ind w:left="7451" w:hanging="360"/>
      </w:pPr>
    </w:lvl>
    <w:lvl w:ilvl="7" w:tplc="6C741874" w:tentative="1">
      <w:start w:val="1"/>
      <w:numFmt w:val="lowerLetter"/>
      <w:lvlText w:val="%8."/>
      <w:lvlJc w:val="left"/>
      <w:pPr>
        <w:ind w:left="8171" w:hanging="360"/>
      </w:pPr>
    </w:lvl>
    <w:lvl w:ilvl="8" w:tplc="9E688D20" w:tentative="1">
      <w:start w:val="1"/>
      <w:numFmt w:val="lowerRoman"/>
      <w:lvlText w:val="%9."/>
      <w:lvlJc w:val="right"/>
      <w:pPr>
        <w:ind w:left="8891" w:hanging="180"/>
      </w:pPr>
    </w:lvl>
  </w:abstractNum>
  <w:abstractNum w:abstractNumId="2" w15:restartNumberingAfterBreak="0">
    <w:nsid w:val="09911DFC"/>
    <w:multiLevelType w:val="multilevel"/>
    <w:tmpl w:val="FE268732"/>
    <w:lvl w:ilvl="0">
      <w:start w:val="1"/>
      <w:numFmt w:val="decimal"/>
      <w:lvlText w:val="%1."/>
      <w:lvlJc w:val="left"/>
      <w:pPr>
        <w:ind w:left="720" w:hanging="360"/>
      </w:pPr>
      <w:rPr>
        <w:rFonts w:hint="default"/>
      </w:rPr>
    </w:lvl>
    <w:lvl w:ilvl="1">
      <w:start w:val="1"/>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A5E5F68"/>
    <w:multiLevelType w:val="multilevel"/>
    <w:tmpl w:val="F502162A"/>
    <w:lvl w:ilvl="0">
      <w:start w:val="1"/>
      <w:numFmt w:val="decimal"/>
      <w:lvlText w:val="%1."/>
      <w:lvlJc w:val="left"/>
      <w:pPr>
        <w:ind w:left="720" w:hanging="360"/>
      </w:pPr>
      <w:rPr>
        <w:rFonts w:hint="default"/>
      </w:rPr>
    </w:lvl>
    <w:lvl w:ilvl="1">
      <w:start w:val="1"/>
      <w:numFmt w:val="decimal"/>
      <w:isLgl/>
      <w:lvlText w:val="%1.%2"/>
      <w:lvlJc w:val="left"/>
      <w:pPr>
        <w:ind w:left="2641"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934A2C"/>
    <w:multiLevelType w:val="multilevel"/>
    <w:tmpl w:val="6DB8A088"/>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530AA4"/>
    <w:multiLevelType w:val="hybridMultilevel"/>
    <w:tmpl w:val="BE64B1BE"/>
    <w:lvl w:ilvl="0" w:tplc="7916BCC0">
      <w:numFmt w:val="bullet"/>
      <w:lvlText w:val="•"/>
      <w:lvlJc w:val="left"/>
      <w:pPr>
        <w:ind w:left="1068" w:hanging="708"/>
      </w:pPr>
      <w:rPr>
        <w:rFonts w:ascii="Arial" w:eastAsiaTheme="minorHAnsi" w:hAnsi="Arial" w:cs="Arial" w:hint="default"/>
      </w:rPr>
    </w:lvl>
    <w:lvl w:ilvl="1" w:tplc="BF8A8FD0" w:tentative="1">
      <w:start w:val="1"/>
      <w:numFmt w:val="bullet"/>
      <w:lvlText w:val="o"/>
      <w:lvlJc w:val="left"/>
      <w:pPr>
        <w:ind w:left="1440" w:hanging="360"/>
      </w:pPr>
      <w:rPr>
        <w:rFonts w:ascii="Courier New" w:hAnsi="Courier New" w:cs="Courier New" w:hint="default"/>
      </w:rPr>
    </w:lvl>
    <w:lvl w:ilvl="2" w:tplc="BCC0BCD4" w:tentative="1">
      <w:start w:val="1"/>
      <w:numFmt w:val="bullet"/>
      <w:lvlText w:val=""/>
      <w:lvlJc w:val="left"/>
      <w:pPr>
        <w:ind w:left="2160" w:hanging="360"/>
      </w:pPr>
      <w:rPr>
        <w:rFonts w:ascii="Wingdings" w:hAnsi="Wingdings" w:hint="default"/>
      </w:rPr>
    </w:lvl>
    <w:lvl w:ilvl="3" w:tplc="8DC0909A" w:tentative="1">
      <w:start w:val="1"/>
      <w:numFmt w:val="bullet"/>
      <w:lvlText w:val=""/>
      <w:lvlJc w:val="left"/>
      <w:pPr>
        <w:ind w:left="2880" w:hanging="360"/>
      </w:pPr>
      <w:rPr>
        <w:rFonts w:ascii="Symbol" w:hAnsi="Symbol" w:hint="default"/>
      </w:rPr>
    </w:lvl>
    <w:lvl w:ilvl="4" w:tplc="E2F09E4A" w:tentative="1">
      <w:start w:val="1"/>
      <w:numFmt w:val="bullet"/>
      <w:lvlText w:val="o"/>
      <w:lvlJc w:val="left"/>
      <w:pPr>
        <w:ind w:left="3600" w:hanging="360"/>
      </w:pPr>
      <w:rPr>
        <w:rFonts w:ascii="Courier New" w:hAnsi="Courier New" w:cs="Courier New" w:hint="default"/>
      </w:rPr>
    </w:lvl>
    <w:lvl w:ilvl="5" w:tplc="FF4466E0" w:tentative="1">
      <w:start w:val="1"/>
      <w:numFmt w:val="bullet"/>
      <w:lvlText w:val=""/>
      <w:lvlJc w:val="left"/>
      <w:pPr>
        <w:ind w:left="4320" w:hanging="360"/>
      </w:pPr>
      <w:rPr>
        <w:rFonts w:ascii="Wingdings" w:hAnsi="Wingdings" w:hint="default"/>
      </w:rPr>
    </w:lvl>
    <w:lvl w:ilvl="6" w:tplc="40F2E356" w:tentative="1">
      <w:start w:val="1"/>
      <w:numFmt w:val="bullet"/>
      <w:lvlText w:val=""/>
      <w:lvlJc w:val="left"/>
      <w:pPr>
        <w:ind w:left="5040" w:hanging="360"/>
      </w:pPr>
      <w:rPr>
        <w:rFonts w:ascii="Symbol" w:hAnsi="Symbol" w:hint="default"/>
      </w:rPr>
    </w:lvl>
    <w:lvl w:ilvl="7" w:tplc="D4C045A4" w:tentative="1">
      <w:start w:val="1"/>
      <w:numFmt w:val="bullet"/>
      <w:lvlText w:val="o"/>
      <w:lvlJc w:val="left"/>
      <w:pPr>
        <w:ind w:left="5760" w:hanging="360"/>
      </w:pPr>
      <w:rPr>
        <w:rFonts w:ascii="Courier New" w:hAnsi="Courier New" w:cs="Courier New" w:hint="default"/>
      </w:rPr>
    </w:lvl>
    <w:lvl w:ilvl="8" w:tplc="25B87BD0" w:tentative="1">
      <w:start w:val="1"/>
      <w:numFmt w:val="bullet"/>
      <w:lvlText w:val=""/>
      <w:lvlJc w:val="left"/>
      <w:pPr>
        <w:ind w:left="6480" w:hanging="360"/>
      </w:pPr>
      <w:rPr>
        <w:rFonts w:ascii="Wingdings" w:hAnsi="Wingdings" w:hint="default"/>
      </w:rPr>
    </w:lvl>
  </w:abstractNum>
  <w:abstractNum w:abstractNumId="6" w15:restartNumberingAfterBreak="0">
    <w:nsid w:val="0EB156B9"/>
    <w:multiLevelType w:val="multilevel"/>
    <w:tmpl w:val="F508B952"/>
    <w:lvl w:ilvl="0">
      <w:start w:val="1"/>
      <w:numFmt w:val="decimal"/>
      <w:lvlText w:val="%1."/>
      <w:lvlJc w:val="left"/>
      <w:pPr>
        <w:ind w:left="720" w:hanging="360"/>
      </w:pPr>
      <w:rPr>
        <w:rFonts w:hint="default"/>
      </w:rPr>
    </w:lvl>
    <w:lvl w:ilvl="1">
      <w:start w:val="1"/>
      <w:numFmt w:val="decimal"/>
      <w:isLgl/>
      <w:lvlText w:val="%1.%2"/>
      <w:lvlJc w:val="left"/>
      <w:pPr>
        <w:ind w:left="667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0F1B3B36"/>
    <w:multiLevelType w:val="hybridMultilevel"/>
    <w:tmpl w:val="EECED4F6"/>
    <w:lvl w:ilvl="0" w:tplc="563A72BE">
      <w:start w:val="1"/>
      <w:numFmt w:val="decimal"/>
      <w:lvlText w:val="%1."/>
      <w:lvlJc w:val="left"/>
      <w:pPr>
        <w:ind w:left="720" w:hanging="360"/>
      </w:pPr>
      <w:rPr>
        <w:rFonts w:ascii="Arial" w:hAnsi="Arial" w:cs="Arial" w:hint="default"/>
        <w:b/>
        <w:bCs/>
        <w:strike w:val="0"/>
        <w:sz w:val="18"/>
        <w:szCs w:val="18"/>
      </w:rPr>
    </w:lvl>
    <w:lvl w:ilvl="1" w:tplc="793A3F66">
      <w:start w:val="1"/>
      <w:numFmt w:val="lowerLetter"/>
      <w:lvlText w:val="%2."/>
      <w:lvlJc w:val="left"/>
      <w:pPr>
        <w:ind w:left="1440" w:hanging="360"/>
      </w:pPr>
    </w:lvl>
    <w:lvl w:ilvl="2" w:tplc="9E8C016C">
      <w:start w:val="1"/>
      <w:numFmt w:val="lowerRoman"/>
      <w:lvlText w:val="%3."/>
      <w:lvlJc w:val="right"/>
      <w:pPr>
        <w:ind w:left="2160" w:hanging="180"/>
      </w:pPr>
    </w:lvl>
    <w:lvl w:ilvl="3" w:tplc="0750F1CA">
      <w:start w:val="1"/>
      <w:numFmt w:val="decimal"/>
      <w:lvlText w:val="%4."/>
      <w:lvlJc w:val="left"/>
      <w:pPr>
        <w:ind w:left="2880" w:hanging="360"/>
      </w:pPr>
    </w:lvl>
    <w:lvl w:ilvl="4" w:tplc="5642A72E">
      <w:start w:val="1"/>
      <w:numFmt w:val="lowerLetter"/>
      <w:lvlText w:val="%5."/>
      <w:lvlJc w:val="left"/>
      <w:pPr>
        <w:ind w:left="3600" w:hanging="360"/>
      </w:pPr>
    </w:lvl>
    <w:lvl w:ilvl="5" w:tplc="03CCE06C">
      <w:start w:val="1"/>
      <w:numFmt w:val="lowerRoman"/>
      <w:lvlText w:val="%6."/>
      <w:lvlJc w:val="right"/>
      <w:pPr>
        <w:ind w:left="4320" w:hanging="180"/>
      </w:pPr>
    </w:lvl>
    <w:lvl w:ilvl="6" w:tplc="44F837AA">
      <w:start w:val="1"/>
      <w:numFmt w:val="decimal"/>
      <w:lvlText w:val="%7."/>
      <w:lvlJc w:val="left"/>
      <w:pPr>
        <w:ind w:left="5040" w:hanging="360"/>
      </w:pPr>
    </w:lvl>
    <w:lvl w:ilvl="7" w:tplc="0682E1D0">
      <w:start w:val="1"/>
      <w:numFmt w:val="lowerLetter"/>
      <w:lvlText w:val="%8."/>
      <w:lvlJc w:val="left"/>
      <w:pPr>
        <w:ind w:left="5760" w:hanging="360"/>
      </w:pPr>
    </w:lvl>
    <w:lvl w:ilvl="8" w:tplc="6DBEA584">
      <w:start w:val="1"/>
      <w:numFmt w:val="lowerRoman"/>
      <w:lvlText w:val="%9."/>
      <w:lvlJc w:val="right"/>
      <w:pPr>
        <w:ind w:left="6480" w:hanging="180"/>
      </w:pPr>
    </w:lvl>
  </w:abstractNum>
  <w:abstractNum w:abstractNumId="8" w15:restartNumberingAfterBreak="0">
    <w:nsid w:val="0F2C3221"/>
    <w:multiLevelType w:val="hybridMultilevel"/>
    <w:tmpl w:val="E8E64B6E"/>
    <w:lvl w:ilvl="0" w:tplc="263ADE6A">
      <w:start w:val="1"/>
      <w:numFmt w:val="decimal"/>
      <w:lvlText w:val="%1."/>
      <w:lvlJc w:val="left"/>
      <w:pPr>
        <w:ind w:left="1419" w:hanging="852"/>
      </w:pPr>
      <w:rPr>
        <w:rFonts w:hint="default"/>
      </w:rPr>
    </w:lvl>
    <w:lvl w:ilvl="1" w:tplc="1CD2112E" w:tentative="1">
      <w:start w:val="1"/>
      <w:numFmt w:val="lowerLetter"/>
      <w:lvlText w:val="%2."/>
      <w:lvlJc w:val="left"/>
      <w:pPr>
        <w:ind w:left="1647" w:hanging="360"/>
      </w:pPr>
    </w:lvl>
    <w:lvl w:ilvl="2" w:tplc="92D206AA" w:tentative="1">
      <w:start w:val="1"/>
      <w:numFmt w:val="lowerRoman"/>
      <w:lvlText w:val="%3."/>
      <w:lvlJc w:val="right"/>
      <w:pPr>
        <w:ind w:left="2367" w:hanging="180"/>
      </w:pPr>
    </w:lvl>
    <w:lvl w:ilvl="3" w:tplc="1340FA84" w:tentative="1">
      <w:start w:val="1"/>
      <w:numFmt w:val="decimal"/>
      <w:lvlText w:val="%4."/>
      <w:lvlJc w:val="left"/>
      <w:pPr>
        <w:ind w:left="3087" w:hanging="360"/>
      </w:pPr>
    </w:lvl>
    <w:lvl w:ilvl="4" w:tplc="3FDC58A8" w:tentative="1">
      <w:start w:val="1"/>
      <w:numFmt w:val="lowerLetter"/>
      <w:lvlText w:val="%5."/>
      <w:lvlJc w:val="left"/>
      <w:pPr>
        <w:ind w:left="3807" w:hanging="360"/>
      </w:pPr>
    </w:lvl>
    <w:lvl w:ilvl="5" w:tplc="A0CAE020" w:tentative="1">
      <w:start w:val="1"/>
      <w:numFmt w:val="lowerRoman"/>
      <w:lvlText w:val="%6."/>
      <w:lvlJc w:val="right"/>
      <w:pPr>
        <w:ind w:left="4527" w:hanging="180"/>
      </w:pPr>
    </w:lvl>
    <w:lvl w:ilvl="6" w:tplc="BF466FCA" w:tentative="1">
      <w:start w:val="1"/>
      <w:numFmt w:val="decimal"/>
      <w:lvlText w:val="%7."/>
      <w:lvlJc w:val="left"/>
      <w:pPr>
        <w:ind w:left="5247" w:hanging="360"/>
      </w:pPr>
    </w:lvl>
    <w:lvl w:ilvl="7" w:tplc="3ACE5B12" w:tentative="1">
      <w:start w:val="1"/>
      <w:numFmt w:val="lowerLetter"/>
      <w:lvlText w:val="%8."/>
      <w:lvlJc w:val="left"/>
      <w:pPr>
        <w:ind w:left="5967" w:hanging="360"/>
      </w:pPr>
    </w:lvl>
    <w:lvl w:ilvl="8" w:tplc="4F18C166" w:tentative="1">
      <w:start w:val="1"/>
      <w:numFmt w:val="lowerRoman"/>
      <w:lvlText w:val="%9."/>
      <w:lvlJc w:val="right"/>
      <w:pPr>
        <w:ind w:left="6687" w:hanging="180"/>
      </w:pPr>
    </w:lvl>
  </w:abstractNum>
  <w:abstractNum w:abstractNumId="9" w15:restartNumberingAfterBreak="0">
    <w:nsid w:val="11FB0248"/>
    <w:multiLevelType w:val="hybridMultilevel"/>
    <w:tmpl w:val="7878FC2E"/>
    <w:lvl w:ilvl="0" w:tplc="5C405DA8">
      <w:start w:val="1"/>
      <w:numFmt w:val="decimal"/>
      <w:lvlText w:val="%1."/>
      <w:lvlJc w:val="left"/>
      <w:pPr>
        <w:ind w:left="1068" w:hanging="708"/>
      </w:pPr>
      <w:rPr>
        <w:rFonts w:hint="default"/>
      </w:rPr>
    </w:lvl>
    <w:lvl w:ilvl="1" w:tplc="6DF823E4" w:tentative="1">
      <w:start w:val="1"/>
      <w:numFmt w:val="lowerLetter"/>
      <w:lvlText w:val="%2."/>
      <w:lvlJc w:val="left"/>
      <w:pPr>
        <w:ind w:left="1440" w:hanging="360"/>
      </w:pPr>
    </w:lvl>
    <w:lvl w:ilvl="2" w:tplc="60066022" w:tentative="1">
      <w:start w:val="1"/>
      <w:numFmt w:val="lowerRoman"/>
      <w:lvlText w:val="%3."/>
      <w:lvlJc w:val="right"/>
      <w:pPr>
        <w:ind w:left="2160" w:hanging="180"/>
      </w:pPr>
    </w:lvl>
    <w:lvl w:ilvl="3" w:tplc="721AC09A" w:tentative="1">
      <w:start w:val="1"/>
      <w:numFmt w:val="decimal"/>
      <w:lvlText w:val="%4."/>
      <w:lvlJc w:val="left"/>
      <w:pPr>
        <w:ind w:left="2880" w:hanging="360"/>
      </w:pPr>
    </w:lvl>
    <w:lvl w:ilvl="4" w:tplc="87EC06FC" w:tentative="1">
      <w:start w:val="1"/>
      <w:numFmt w:val="lowerLetter"/>
      <w:lvlText w:val="%5."/>
      <w:lvlJc w:val="left"/>
      <w:pPr>
        <w:ind w:left="3600" w:hanging="360"/>
      </w:pPr>
    </w:lvl>
    <w:lvl w:ilvl="5" w:tplc="50925326" w:tentative="1">
      <w:start w:val="1"/>
      <w:numFmt w:val="lowerRoman"/>
      <w:lvlText w:val="%6."/>
      <w:lvlJc w:val="right"/>
      <w:pPr>
        <w:ind w:left="4320" w:hanging="180"/>
      </w:pPr>
    </w:lvl>
    <w:lvl w:ilvl="6" w:tplc="640226C0" w:tentative="1">
      <w:start w:val="1"/>
      <w:numFmt w:val="decimal"/>
      <w:lvlText w:val="%7."/>
      <w:lvlJc w:val="left"/>
      <w:pPr>
        <w:ind w:left="5040" w:hanging="360"/>
      </w:pPr>
    </w:lvl>
    <w:lvl w:ilvl="7" w:tplc="F3E2C38C" w:tentative="1">
      <w:start w:val="1"/>
      <w:numFmt w:val="lowerLetter"/>
      <w:lvlText w:val="%8."/>
      <w:lvlJc w:val="left"/>
      <w:pPr>
        <w:ind w:left="5760" w:hanging="360"/>
      </w:pPr>
    </w:lvl>
    <w:lvl w:ilvl="8" w:tplc="6102ED2E" w:tentative="1">
      <w:start w:val="1"/>
      <w:numFmt w:val="lowerRoman"/>
      <w:lvlText w:val="%9."/>
      <w:lvlJc w:val="right"/>
      <w:pPr>
        <w:ind w:left="6480" w:hanging="180"/>
      </w:pPr>
    </w:lvl>
  </w:abstractNum>
  <w:abstractNum w:abstractNumId="10" w15:restartNumberingAfterBreak="0">
    <w:nsid w:val="1282481D"/>
    <w:multiLevelType w:val="hybridMultilevel"/>
    <w:tmpl w:val="20548064"/>
    <w:lvl w:ilvl="0" w:tplc="44141BEE">
      <w:start w:val="1"/>
      <w:numFmt w:val="decimal"/>
      <w:lvlText w:val="%1."/>
      <w:lvlJc w:val="left"/>
      <w:pPr>
        <w:ind w:left="1068" w:hanging="708"/>
      </w:pPr>
      <w:rPr>
        <w:rFonts w:hint="default"/>
      </w:rPr>
    </w:lvl>
    <w:lvl w:ilvl="1" w:tplc="BB985200" w:tentative="1">
      <w:start w:val="1"/>
      <w:numFmt w:val="lowerLetter"/>
      <w:lvlText w:val="%2."/>
      <w:lvlJc w:val="left"/>
      <w:pPr>
        <w:ind w:left="1440" w:hanging="360"/>
      </w:pPr>
    </w:lvl>
    <w:lvl w:ilvl="2" w:tplc="5018FA62" w:tentative="1">
      <w:start w:val="1"/>
      <w:numFmt w:val="lowerRoman"/>
      <w:lvlText w:val="%3."/>
      <w:lvlJc w:val="right"/>
      <w:pPr>
        <w:ind w:left="2160" w:hanging="180"/>
      </w:pPr>
    </w:lvl>
    <w:lvl w:ilvl="3" w:tplc="067891E6" w:tentative="1">
      <w:start w:val="1"/>
      <w:numFmt w:val="decimal"/>
      <w:lvlText w:val="%4."/>
      <w:lvlJc w:val="left"/>
      <w:pPr>
        <w:ind w:left="2880" w:hanging="360"/>
      </w:pPr>
    </w:lvl>
    <w:lvl w:ilvl="4" w:tplc="BA780D76" w:tentative="1">
      <w:start w:val="1"/>
      <w:numFmt w:val="lowerLetter"/>
      <w:lvlText w:val="%5."/>
      <w:lvlJc w:val="left"/>
      <w:pPr>
        <w:ind w:left="3600" w:hanging="360"/>
      </w:pPr>
    </w:lvl>
    <w:lvl w:ilvl="5" w:tplc="DC3C9226" w:tentative="1">
      <w:start w:val="1"/>
      <w:numFmt w:val="lowerRoman"/>
      <w:lvlText w:val="%6."/>
      <w:lvlJc w:val="right"/>
      <w:pPr>
        <w:ind w:left="4320" w:hanging="180"/>
      </w:pPr>
    </w:lvl>
    <w:lvl w:ilvl="6" w:tplc="47109638" w:tentative="1">
      <w:start w:val="1"/>
      <w:numFmt w:val="decimal"/>
      <w:lvlText w:val="%7."/>
      <w:lvlJc w:val="left"/>
      <w:pPr>
        <w:ind w:left="5040" w:hanging="360"/>
      </w:pPr>
    </w:lvl>
    <w:lvl w:ilvl="7" w:tplc="747A0388" w:tentative="1">
      <w:start w:val="1"/>
      <w:numFmt w:val="lowerLetter"/>
      <w:lvlText w:val="%8."/>
      <w:lvlJc w:val="left"/>
      <w:pPr>
        <w:ind w:left="5760" w:hanging="360"/>
      </w:pPr>
    </w:lvl>
    <w:lvl w:ilvl="8" w:tplc="F7A62F0E" w:tentative="1">
      <w:start w:val="1"/>
      <w:numFmt w:val="lowerRoman"/>
      <w:lvlText w:val="%9."/>
      <w:lvlJc w:val="right"/>
      <w:pPr>
        <w:ind w:left="6480" w:hanging="180"/>
      </w:pPr>
    </w:lvl>
  </w:abstractNum>
  <w:abstractNum w:abstractNumId="11" w15:restartNumberingAfterBreak="0">
    <w:nsid w:val="16F97F60"/>
    <w:multiLevelType w:val="hybridMultilevel"/>
    <w:tmpl w:val="BF386DF2"/>
    <w:lvl w:ilvl="0" w:tplc="FF04F8D4">
      <w:start w:val="1"/>
      <w:numFmt w:val="decimal"/>
      <w:lvlText w:val="%1."/>
      <w:lvlJc w:val="left"/>
      <w:pPr>
        <w:tabs>
          <w:tab w:val="num" w:pos="360"/>
        </w:tabs>
        <w:ind w:left="360" w:hanging="360"/>
      </w:pPr>
      <w:rPr>
        <w:rFonts w:cs="Times New Roman" w:hint="default"/>
        <w:b w:val="0"/>
        <w:i w:val="0"/>
      </w:rPr>
    </w:lvl>
    <w:lvl w:ilvl="1" w:tplc="885E0DE8">
      <w:start w:val="1"/>
      <w:numFmt w:val="lowerLetter"/>
      <w:lvlText w:val="%2."/>
      <w:lvlJc w:val="left"/>
      <w:pPr>
        <w:tabs>
          <w:tab w:val="num" w:pos="1080"/>
        </w:tabs>
        <w:ind w:left="1080" w:hanging="360"/>
      </w:pPr>
      <w:rPr>
        <w:rFonts w:cs="Times New Roman"/>
        <w:b w:val="0"/>
        <w:i w:val="0"/>
      </w:rPr>
    </w:lvl>
    <w:lvl w:ilvl="2" w:tplc="F53ED6B2">
      <w:start w:val="1"/>
      <w:numFmt w:val="lowerRoman"/>
      <w:lvlText w:val="%3."/>
      <w:lvlJc w:val="right"/>
      <w:pPr>
        <w:tabs>
          <w:tab w:val="num" w:pos="1800"/>
        </w:tabs>
        <w:ind w:left="1800" w:hanging="180"/>
      </w:pPr>
      <w:rPr>
        <w:rFonts w:cs="Times New Roman"/>
      </w:rPr>
    </w:lvl>
    <w:lvl w:ilvl="3" w:tplc="21ECBE74" w:tentative="1">
      <w:start w:val="1"/>
      <w:numFmt w:val="decimal"/>
      <w:lvlText w:val="%4."/>
      <w:lvlJc w:val="left"/>
      <w:pPr>
        <w:tabs>
          <w:tab w:val="num" w:pos="2520"/>
        </w:tabs>
        <w:ind w:left="2520" w:hanging="360"/>
      </w:pPr>
      <w:rPr>
        <w:rFonts w:cs="Times New Roman"/>
      </w:rPr>
    </w:lvl>
    <w:lvl w:ilvl="4" w:tplc="F8F0CA74" w:tentative="1">
      <w:start w:val="1"/>
      <w:numFmt w:val="lowerLetter"/>
      <w:lvlText w:val="%5."/>
      <w:lvlJc w:val="left"/>
      <w:pPr>
        <w:tabs>
          <w:tab w:val="num" w:pos="3240"/>
        </w:tabs>
        <w:ind w:left="3240" w:hanging="360"/>
      </w:pPr>
      <w:rPr>
        <w:rFonts w:cs="Times New Roman"/>
      </w:rPr>
    </w:lvl>
    <w:lvl w:ilvl="5" w:tplc="669CD1AA" w:tentative="1">
      <w:start w:val="1"/>
      <w:numFmt w:val="lowerRoman"/>
      <w:lvlText w:val="%6."/>
      <w:lvlJc w:val="right"/>
      <w:pPr>
        <w:tabs>
          <w:tab w:val="num" w:pos="3960"/>
        </w:tabs>
        <w:ind w:left="3960" w:hanging="180"/>
      </w:pPr>
      <w:rPr>
        <w:rFonts w:cs="Times New Roman"/>
      </w:rPr>
    </w:lvl>
    <w:lvl w:ilvl="6" w:tplc="DBE80FAA" w:tentative="1">
      <w:start w:val="1"/>
      <w:numFmt w:val="decimal"/>
      <w:lvlText w:val="%7."/>
      <w:lvlJc w:val="left"/>
      <w:pPr>
        <w:tabs>
          <w:tab w:val="num" w:pos="4680"/>
        </w:tabs>
        <w:ind w:left="4680" w:hanging="360"/>
      </w:pPr>
      <w:rPr>
        <w:rFonts w:cs="Times New Roman"/>
      </w:rPr>
    </w:lvl>
    <w:lvl w:ilvl="7" w:tplc="742A055A" w:tentative="1">
      <w:start w:val="1"/>
      <w:numFmt w:val="lowerLetter"/>
      <w:lvlText w:val="%8."/>
      <w:lvlJc w:val="left"/>
      <w:pPr>
        <w:tabs>
          <w:tab w:val="num" w:pos="5400"/>
        </w:tabs>
        <w:ind w:left="5400" w:hanging="360"/>
      </w:pPr>
      <w:rPr>
        <w:rFonts w:cs="Times New Roman"/>
      </w:rPr>
    </w:lvl>
    <w:lvl w:ilvl="8" w:tplc="D20EF32A" w:tentative="1">
      <w:start w:val="1"/>
      <w:numFmt w:val="lowerRoman"/>
      <w:lvlText w:val="%9."/>
      <w:lvlJc w:val="right"/>
      <w:pPr>
        <w:tabs>
          <w:tab w:val="num" w:pos="6120"/>
        </w:tabs>
        <w:ind w:left="6120" w:hanging="180"/>
      </w:pPr>
      <w:rPr>
        <w:rFonts w:cs="Times New Roman"/>
      </w:rPr>
    </w:lvl>
  </w:abstractNum>
  <w:abstractNum w:abstractNumId="12" w15:restartNumberingAfterBreak="0">
    <w:nsid w:val="173C1762"/>
    <w:multiLevelType w:val="hybridMultilevel"/>
    <w:tmpl w:val="6B32C470"/>
    <w:lvl w:ilvl="0" w:tplc="73808416">
      <w:start w:val="1"/>
      <w:numFmt w:val="bullet"/>
      <w:lvlText w:val=""/>
      <w:lvlJc w:val="left"/>
      <w:pPr>
        <w:ind w:left="720" w:hanging="360"/>
      </w:pPr>
      <w:rPr>
        <w:rFonts w:ascii="Symbol" w:hAnsi="Symbol" w:hint="default"/>
      </w:rPr>
    </w:lvl>
    <w:lvl w:ilvl="1" w:tplc="D62E3EB8" w:tentative="1">
      <w:start w:val="1"/>
      <w:numFmt w:val="bullet"/>
      <w:lvlText w:val="o"/>
      <w:lvlJc w:val="left"/>
      <w:pPr>
        <w:ind w:left="1440" w:hanging="360"/>
      </w:pPr>
      <w:rPr>
        <w:rFonts w:ascii="Courier New" w:hAnsi="Courier New" w:cs="Courier New" w:hint="default"/>
      </w:rPr>
    </w:lvl>
    <w:lvl w:ilvl="2" w:tplc="6FDA936A" w:tentative="1">
      <w:start w:val="1"/>
      <w:numFmt w:val="bullet"/>
      <w:lvlText w:val=""/>
      <w:lvlJc w:val="left"/>
      <w:pPr>
        <w:ind w:left="2160" w:hanging="360"/>
      </w:pPr>
      <w:rPr>
        <w:rFonts w:ascii="Wingdings" w:hAnsi="Wingdings" w:hint="default"/>
      </w:rPr>
    </w:lvl>
    <w:lvl w:ilvl="3" w:tplc="E5B2960E" w:tentative="1">
      <w:start w:val="1"/>
      <w:numFmt w:val="bullet"/>
      <w:lvlText w:val=""/>
      <w:lvlJc w:val="left"/>
      <w:pPr>
        <w:ind w:left="2880" w:hanging="360"/>
      </w:pPr>
      <w:rPr>
        <w:rFonts w:ascii="Symbol" w:hAnsi="Symbol" w:hint="default"/>
      </w:rPr>
    </w:lvl>
    <w:lvl w:ilvl="4" w:tplc="FB4C2AB2" w:tentative="1">
      <w:start w:val="1"/>
      <w:numFmt w:val="bullet"/>
      <w:lvlText w:val="o"/>
      <w:lvlJc w:val="left"/>
      <w:pPr>
        <w:ind w:left="3600" w:hanging="360"/>
      </w:pPr>
      <w:rPr>
        <w:rFonts w:ascii="Courier New" w:hAnsi="Courier New" w:cs="Courier New" w:hint="default"/>
      </w:rPr>
    </w:lvl>
    <w:lvl w:ilvl="5" w:tplc="51965ABA" w:tentative="1">
      <w:start w:val="1"/>
      <w:numFmt w:val="bullet"/>
      <w:lvlText w:val=""/>
      <w:lvlJc w:val="left"/>
      <w:pPr>
        <w:ind w:left="4320" w:hanging="360"/>
      </w:pPr>
      <w:rPr>
        <w:rFonts w:ascii="Wingdings" w:hAnsi="Wingdings" w:hint="default"/>
      </w:rPr>
    </w:lvl>
    <w:lvl w:ilvl="6" w:tplc="FD8EE260" w:tentative="1">
      <w:start w:val="1"/>
      <w:numFmt w:val="bullet"/>
      <w:lvlText w:val=""/>
      <w:lvlJc w:val="left"/>
      <w:pPr>
        <w:ind w:left="5040" w:hanging="360"/>
      </w:pPr>
      <w:rPr>
        <w:rFonts w:ascii="Symbol" w:hAnsi="Symbol" w:hint="default"/>
      </w:rPr>
    </w:lvl>
    <w:lvl w:ilvl="7" w:tplc="F74EED9A" w:tentative="1">
      <w:start w:val="1"/>
      <w:numFmt w:val="bullet"/>
      <w:lvlText w:val="o"/>
      <w:lvlJc w:val="left"/>
      <w:pPr>
        <w:ind w:left="5760" w:hanging="360"/>
      </w:pPr>
      <w:rPr>
        <w:rFonts w:ascii="Courier New" w:hAnsi="Courier New" w:cs="Courier New" w:hint="default"/>
      </w:rPr>
    </w:lvl>
    <w:lvl w:ilvl="8" w:tplc="CA34B4A2" w:tentative="1">
      <w:start w:val="1"/>
      <w:numFmt w:val="bullet"/>
      <w:lvlText w:val=""/>
      <w:lvlJc w:val="left"/>
      <w:pPr>
        <w:ind w:left="6480" w:hanging="360"/>
      </w:pPr>
      <w:rPr>
        <w:rFonts w:ascii="Wingdings" w:hAnsi="Wingdings" w:hint="default"/>
      </w:rPr>
    </w:lvl>
  </w:abstractNum>
  <w:abstractNum w:abstractNumId="13" w15:restartNumberingAfterBreak="0">
    <w:nsid w:val="1A293ED6"/>
    <w:multiLevelType w:val="hybridMultilevel"/>
    <w:tmpl w:val="BB040DB0"/>
    <w:lvl w:ilvl="0" w:tplc="72F0BB36">
      <w:start w:val="1"/>
      <w:numFmt w:val="upperRoman"/>
      <w:lvlText w:val="%1."/>
      <w:lvlJc w:val="right"/>
      <w:pPr>
        <w:ind w:left="720" w:hanging="360"/>
      </w:pPr>
    </w:lvl>
    <w:lvl w:ilvl="1" w:tplc="AAC244F4" w:tentative="1">
      <w:start w:val="1"/>
      <w:numFmt w:val="lowerLetter"/>
      <w:lvlText w:val="%2."/>
      <w:lvlJc w:val="left"/>
      <w:pPr>
        <w:ind w:left="1440" w:hanging="360"/>
      </w:pPr>
    </w:lvl>
    <w:lvl w:ilvl="2" w:tplc="C9CC4F6E" w:tentative="1">
      <w:start w:val="1"/>
      <w:numFmt w:val="lowerRoman"/>
      <w:lvlText w:val="%3."/>
      <w:lvlJc w:val="right"/>
      <w:pPr>
        <w:ind w:left="2160" w:hanging="180"/>
      </w:pPr>
    </w:lvl>
    <w:lvl w:ilvl="3" w:tplc="887EDA14" w:tentative="1">
      <w:start w:val="1"/>
      <w:numFmt w:val="decimal"/>
      <w:lvlText w:val="%4."/>
      <w:lvlJc w:val="left"/>
      <w:pPr>
        <w:ind w:left="2880" w:hanging="360"/>
      </w:pPr>
    </w:lvl>
    <w:lvl w:ilvl="4" w:tplc="B970A114" w:tentative="1">
      <w:start w:val="1"/>
      <w:numFmt w:val="lowerLetter"/>
      <w:lvlText w:val="%5."/>
      <w:lvlJc w:val="left"/>
      <w:pPr>
        <w:ind w:left="3600" w:hanging="360"/>
      </w:pPr>
    </w:lvl>
    <w:lvl w:ilvl="5" w:tplc="0E5C1CCE" w:tentative="1">
      <w:start w:val="1"/>
      <w:numFmt w:val="lowerRoman"/>
      <w:lvlText w:val="%6."/>
      <w:lvlJc w:val="right"/>
      <w:pPr>
        <w:ind w:left="4320" w:hanging="180"/>
      </w:pPr>
    </w:lvl>
    <w:lvl w:ilvl="6" w:tplc="8C0C5506" w:tentative="1">
      <w:start w:val="1"/>
      <w:numFmt w:val="decimal"/>
      <w:lvlText w:val="%7."/>
      <w:lvlJc w:val="left"/>
      <w:pPr>
        <w:ind w:left="5040" w:hanging="360"/>
      </w:pPr>
    </w:lvl>
    <w:lvl w:ilvl="7" w:tplc="51CC8270" w:tentative="1">
      <w:start w:val="1"/>
      <w:numFmt w:val="lowerLetter"/>
      <w:lvlText w:val="%8."/>
      <w:lvlJc w:val="left"/>
      <w:pPr>
        <w:ind w:left="5760" w:hanging="360"/>
      </w:pPr>
    </w:lvl>
    <w:lvl w:ilvl="8" w:tplc="6D34D13A" w:tentative="1">
      <w:start w:val="1"/>
      <w:numFmt w:val="lowerRoman"/>
      <w:lvlText w:val="%9."/>
      <w:lvlJc w:val="right"/>
      <w:pPr>
        <w:ind w:left="6480" w:hanging="180"/>
      </w:pPr>
    </w:lvl>
  </w:abstractNum>
  <w:abstractNum w:abstractNumId="14" w15:restartNumberingAfterBreak="0">
    <w:nsid w:val="1DBA1132"/>
    <w:multiLevelType w:val="hybridMultilevel"/>
    <w:tmpl w:val="C396D73E"/>
    <w:lvl w:ilvl="0" w:tplc="ACA4B5C0">
      <w:start w:val="1"/>
      <w:numFmt w:val="decimal"/>
      <w:lvlText w:val="%1."/>
      <w:lvlJc w:val="left"/>
      <w:pPr>
        <w:ind w:left="720" w:hanging="360"/>
      </w:pPr>
    </w:lvl>
    <w:lvl w:ilvl="1" w:tplc="3314D36A" w:tentative="1">
      <w:start w:val="1"/>
      <w:numFmt w:val="lowerLetter"/>
      <w:lvlText w:val="%2."/>
      <w:lvlJc w:val="left"/>
      <w:pPr>
        <w:ind w:left="1440" w:hanging="360"/>
      </w:pPr>
    </w:lvl>
    <w:lvl w:ilvl="2" w:tplc="0AF6ED96" w:tentative="1">
      <w:start w:val="1"/>
      <w:numFmt w:val="lowerRoman"/>
      <w:lvlText w:val="%3."/>
      <w:lvlJc w:val="right"/>
      <w:pPr>
        <w:ind w:left="2160" w:hanging="180"/>
      </w:pPr>
    </w:lvl>
    <w:lvl w:ilvl="3" w:tplc="2988C008" w:tentative="1">
      <w:start w:val="1"/>
      <w:numFmt w:val="decimal"/>
      <w:lvlText w:val="%4."/>
      <w:lvlJc w:val="left"/>
      <w:pPr>
        <w:ind w:left="2880" w:hanging="360"/>
      </w:pPr>
    </w:lvl>
    <w:lvl w:ilvl="4" w:tplc="AEFA21F4" w:tentative="1">
      <w:start w:val="1"/>
      <w:numFmt w:val="lowerLetter"/>
      <w:lvlText w:val="%5."/>
      <w:lvlJc w:val="left"/>
      <w:pPr>
        <w:ind w:left="3600" w:hanging="360"/>
      </w:pPr>
    </w:lvl>
    <w:lvl w:ilvl="5" w:tplc="E66EA020" w:tentative="1">
      <w:start w:val="1"/>
      <w:numFmt w:val="lowerRoman"/>
      <w:lvlText w:val="%6."/>
      <w:lvlJc w:val="right"/>
      <w:pPr>
        <w:ind w:left="4320" w:hanging="180"/>
      </w:pPr>
    </w:lvl>
    <w:lvl w:ilvl="6" w:tplc="8DB6F614" w:tentative="1">
      <w:start w:val="1"/>
      <w:numFmt w:val="decimal"/>
      <w:lvlText w:val="%7."/>
      <w:lvlJc w:val="left"/>
      <w:pPr>
        <w:ind w:left="5040" w:hanging="360"/>
      </w:pPr>
    </w:lvl>
    <w:lvl w:ilvl="7" w:tplc="0256FBE0" w:tentative="1">
      <w:start w:val="1"/>
      <w:numFmt w:val="lowerLetter"/>
      <w:lvlText w:val="%8."/>
      <w:lvlJc w:val="left"/>
      <w:pPr>
        <w:ind w:left="5760" w:hanging="360"/>
      </w:pPr>
    </w:lvl>
    <w:lvl w:ilvl="8" w:tplc="62F010E0" w:tentative="1">
      <w:start w:val="1"/>
      <w:numFmt w:val="lowerRoman"/>
      <w:lvlText w:val="%9."/>
      <w:lvlJc w:val="right"/>
      <w:pPr>
        <w:ind w:left="6480" w:hanging="180"/>
      </w:pPr>
    </w:lvl>
  </w:abstractNum>
  <w:abstractNum w:abstractNumId="15" w15:restartNumberingAfterBreak="0">
    <w:nsid w:val="24DB24F1"/>
    <w:multiLevelType w:val="hybridMultilevel"/>
    <w:tmpl w:val="BA84F066"/>
    <w:lvl w:ilvl="0" w:tplc="7F3807A4">
      <w:start w:val="1"/>
      <w:numFmt w:val="lowerLetter"/>
      <w:lvlText w:val="%1)"/>
      <w:lvlJc w:val="left"/>
      <w:pPr>
        <w:ind w:left="720" w:hanging="360"/>
      </w:pPr>
    </w:lvl>
    <w:lvl w:ilvl="1" w:tplc="87F2CC84" w:tentative="1">
      <w:start w:val="1"/>
      <w:numFmt w:val="lowerLetter"/>
      <w:lvlText w:val="%2."/>
      <w:lvlJc w:val="left"/>
      <w:pPr>
        <w:ind w:left="1440" w:hanging="360"/>
      </w:pPr>
    </w:lvl>
    <w:lvl w:ilvl="2" w:tplc="5EF42692" w:tentative="1">
      <w:start w:val="1"/>
      <w:numFmt w:val="lowerRoman"/>
      <w:lvlText w:val="%3."/>
      <w:lvlJc w:val="right"/>
      <w:pPr>
        <w:ind w:left="2160" w:hanging="180"/>
      </w:pPr>
    </w:lvl>
    <w:lvl w:ilvl="3" w:tplc="029EE130" w:tentative="1">
      <w:start w:val="1"/>
      <w:numFmt w:val="decimal"/>
      <w:lvlText w:val="%4."/>
      <w:lvlJc w:val="left"/>
      <w:pPr>
        <w:ind w:left="2880" w:hanging="360"/>
      </w:pPr>
    </w:lvl>
    <w:lvl w:ilvl="4" w:tplc="871A6974" w:tentative="1">
      <w:start w:val="1"/>
      <w:numFmt w:val="lowerLetter"/>
      <w:lvlText w:val="%5."/>
      <w:lvlJc w:val="left"/>
      <w:pPr>
        <w:ind w:left="3600" w:hanging="360"/>
      </w:pPr>
    </w:lvl>
    <w:lvl w:ilvl="5" w:tplc="133C2E6C" w:tentative="1">
      <w:start w:val="1"/>
      <w:numFmt w:val="lowerRoman"/>
      <w:lvlText w:val="%6."/>
      <w:lvlJc w:val="right"/>
      <w:pPr>
        <w:ind w:left="4320" w:hanging="180"/>
      </w:pPr>
    </w:lvl>
    <w:lvl w:ilvl="6" w:tplc="5644E03E" w:tentative="1">
      <w:start w:val="1"/>
      <w:numFmt w:val="decimal"/>
      <w:lvlText w:val="%7."/>
      <w:lvlJc w:val="left"/>
      <w:pPr>
        <w:ind w:left="5040" w:hanging="360"/>
      </w:pPr>
    </w:lvl>
    <w:lvl w:ilvl="7" w:tplc="513E4A3A" w:tentative="1">
      <w:start w:val="1"/>
      <w:numFmt w:val="lowerLetter"/>
      <w:lvlText w:val="%8."/>
      <w:lvlJc w:val="left"/>
      <w:pPr>
        <w:ind w:left="5760" w:hanging="360"/>
      </w:pPr>
    </w:lvl>
    <w:lvl w:ilvl="8" w:tplc="EA5ECC54" w:tentative="1">
      <w:start w:val="1"/>
      <w:numFmt w:val="lowerRoman"/>
      <w:lvlText w:val="%9."/>
      <w:lvlJc w:val="right"/>
      <w:pPr>
        <w:ind w:left="6480" w:hanging="180"/>
      </w:pPr>
    </w:lvl>
  </w:abstractNum>
  <w:abstractNum w:abstractNumId="16" w15:restartNumberingAfterBreak="0">
    <w:nsid w:val="27947FB1"/>
    <w:multiLevelType w:val="multilevel"/>
    <w:tmpl w:val="0AE07F3E"/>
    <w:lvl w:ilvl="0">
      <w:start w:val="3"/>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28F217B7"/>
    <w:multiLevelType w:val="hybridMultilevel"/>
    <w:tmpl w:val="9C62D2DA"/>
    <w:lvl w:ilvl="0" w:tplc="7FA09130">
      <w:start w:val="1"/>
      <w:numFmt w:val="bullet"/>
      <w:lvlText w:val=""/>
      <w:lvlJc w:val="left"/>
      <w:pPr>
        <w:ind w:left="720" w:hanging="360"/>
      </w:pPr>
      <w:rPr>
        <w:rFonts w:ascii="Symbol" w:hAnsi="Symbol" w:hint="default"/>
      </w:rPr>
    </w:lvl>
    <w:lvl w:ilvl="1" w:tplc="8004AF24" w:tentative="1">
      <w:start w:val="1"/>
      <w:numFmt w:val="bullet"/>
      <w:lvlText w:val="o"/>
      <w:lvlJc w:val="left"/>
      <w:pPr>
        <w:ind w:left="1440" w:hanging="360"/>
      </w:pPr>
      <w:rPr>
        <w:rFonts w:ascii="Courier New" w:hAnsi="Courier New" w:cs="Courier New" w:hint="default"/>
      </w:rPr>
    </w:lvl>
    <w:lvl w:ilvl="2" w:tplc="6D164C94" w:tentative="1">
      <w:start w:val="1"/>
      <w:numFmt w:val="bullet"/>
      <w:lvlText w:val=""/>
      <w:lvlJc w:val="left"/>
      <w:pPr>
        <w:ind w:left="2160" w:hanging="360"/>
      </w:pPr>
      <w:rPr>
        <w:rFonts w:ascii="Wingdings" w:hAnsi="Wingdings" w:hint="default"/>
      </w:rPr>
    </w:lvl>
    <w:lvl w:ilvl="3" w:tplc="1F5A0528" w:tentative="1">
      <w:start w:val="1"/>
      <w:numFmt w:val="bullet"/>
      <w:lvlText w:val=""/>
      <w:lvlJc w:val="left"/>
      <w:pPr>
        <w:ind w:left="2880" w:hanging="360"/>
      </w:pPr>
      <w:rPr>
        <w:rFonts w:ascii="Symbol" w:hAnsi="Symbol" w:hint="default"/>
      </w:rPr>
    </w:lvl>
    <w:lvl w:ilvl="4" w:tplc="493ACEC8" w:tentative="1">
      <w:start w:val="1"/>
      <w:numFmt w:val="bullet"/>
      <w:lvlText w:val="o"/>
      <w:lvlJc w:val="left"/>
      <w:pPr>
        <w:ind w:left="3600" w:hanging="360"/>
      </w:pPr>
      <w:rPr>
        <w:rFonts w:ascii="Courier New" w:hAnsi="Courier New" w:cs="Courier New" w:hint="default"/>
      </w:rPr>
    </w:lvl>
    <w:lvl w:ilvl="5" w:tplc="616E5704" w:tentative="1">
      <w:start w:val="1"/>
      <w:numFmt w:val="bullet"/>
      <w:lvlText w:val=""/>
      <w:lvlJc w:val="left"/>
      <w:pPr>
        <w:ind w:left="4320" w:hanging="360"/>
      </w:pPr>
      <w:rPr>
        <w:rFonts w:ascii="Wingdings" w:hAnsi="Wingdings" w:hint="default"/>
      </w:rPr>
    </w:lvl>
    <w:lvl w:ilvl="6" w:tplc="B8A4E5C4" w:tentative="1">
      <w:start w:val="1"/>
      <w:numFmt w:val="bullet"/>
      <w:lvlText w:val=""/>
      <w:lvlJc w:val="left"/>
      <w:pPr>
        <w:ind w:left="5040" w:hanging="360"/>
      </w:pPr>
      <w:rPr>
        <w:rFonts w:ascii="Symbol" w:hAnsi="Symbol" w:hint="default"/>
      </w:rPr>
    </w:lvl>
    <w:lvl w:ilvl="7" w:tplc="13A29994" w:tentative="1">
      <w:start w:val="1"/>
      <w:numFmt w:val="bullet"/>
      <w:lvlText w:val="o"/>
      <w:lvlJc w:val="left"/>
      <w:pPr>
        <w:ind w:left="5760" w:hanging="360"/>
      </w:pPr>
      <w:rPr>
        <w:rFonts w:ascii="Courier New" w:hAnsi="Courier New" w:cs="Courier New" w:hint="default"/>
      </w:rPr>
    </w:lvl>
    <w:lvl w:ilvl="8" w:tplc="6C546B16" w:tentative="1">
      <w:start w:val="1"/>
      <w:numFmt w:val="bullet"/>
      <w:lvlText w:val=""/>
      <w:lvlJc w:val="left"/>
      <w:pPr>
        <w:ind w:left="6480" w:hanging="360"/>
      </w:pPr>
      <w:rPr>
        <w:rFonts w:ascii="Wingdings" w:hAnsi="Wingdings" w:hint="default"/>
      </w:rPr>
    </w:lvl>
  </w:abstractNum>
  <w:abstractNum w:abstractNumId="18" w15:restartNumberingAfterBreak="0">
    <w:nsid w:val="30D757C1"/>
    <w:multiLevelType w:val="hybridMultilevel"/>
    <w:tmpl w:val="1C0E9576"/>
    <w:lvl w:ilvl="0" w:tplc="FEB04482">
      <w:start w:val="1"/>
      <w:numFmt w:val="decimal"/>
      <w:lvlText w:val="%1."/>
      <w:lvlJc w:val="left"/>
      <w:pPr>
        <w:ind w:left="706" w:hanging="564"/>
      </w:pPr>
      <w:rPr>
        <w:rFonts w:hint="default"/>
      </w:rPr>
    </w:lvl>
    <w:lvl w:ilvl="1" w:tplc="9684EEE8" w:tentative="1">
      <w:start w:val="1"/>
      <w:numFmt w:val="lowerLetter"/>
      <w:lvlText w:val="%2."/>
      <w:lvlJc w:val="left"/>
      <w:pPr>
        <w:ind w:left="1222" w:hanging="360"/>
      </w:pPr>
    </w:lvl>
    <w:lvl w:ilvl="2" w:tplc="EFEE0128" w:tentative="1">
      <w:start w:val="1"/>
      <w:numFmt w:val="lowerRoman"/>
      <w:lvlText w:val="%3."/>
      <w:lvlJc w:val="right"/>
      <w:pPr>
        <w:ind w:left="1942" w:hanging="180"/>
      </w:pPr>
    </w:lvl>
    <w:lvl w:ilvl="3" w:tplc="B96011C4" w:tentative="1">
      <w:start w:val="1"/>
      <w:numFmt w:val="decimal"/>
      <w:lvlText w:val="%4."/>
      <w:lvlJc w:val="left"/>
      <w:pPr>
        <w:ind w:left="2662" w:hanging="360"/>
      </w:pPr>
    </w:lvl>
    <w:lvl w:ilvl="4" w:tplc="D19E54F8" w:tentative="1">
      <w:start w:val="1"/>
      <w:numFmt w:val="lowerLetter"/>
      <w:lvlText w:val="%5."/>
      <w:lvlJc w:val="left"/>
      <w:pPr>
        <w:ind w:left="3382" w:hanging="360"/>
      </w:pPr>
    </w:lvl>
    <w:lvl w:ilvl="5" w:tplc="0EEE2A56" w:tentative="1">
      <w:start w:val="1"/>
      <w:numFmt w:val="lowerRoman"/>
      <w:lvlText w:val="%6."/>
      <w:lvlJc w:val="right"/>
      <w:pPr>
        <w:ind w:left="4102" w:hanging="180"/>
      </w:pPr>
    </w:lvl>
    <w:lvl w:ilvl="6" w:tplc="9EC2E262" w:tentative="1">
      <w:start w:val="1"/>
      <w:numFmt w:val="decimal"/>
      <w:lvlText w:val="%7."/>
      <w:lvlJc w:val="left"/>
      <w:pPr>
        <w:ind w:left="4822" w:hanging="360"/>
      </w:pPr>
    </w:lvl>
    <w:lvl w:ilvl="7" w:tplc="5C70B3CC" w:tentative="1">
      <w:start w:val="1"/>
      <w:numFmt w:val="lowerLetter"/>
      <w:lvlText w:val="%8."/>
      <w:lvlJc w:val="left"/>
      <w:pPr>
        <w:ind w:left="5542" w:hanging="360"/>
      </w:pPr>
    </w:lvl>
    <w:lvl w:ilvl="8" w:tplc="44B659E6" w:tentative="1">
      <w:start w:val="1"/>
      <w:numFmt w:val="lowerRoman"/>
      <w:lvlText w:val="%9."/>
      <w:lvlJc w:val="right"/>
      <w:pPr>
        <w:ind w:left="6262" w:hanging="180"/>
      </w:pPr>
    </w:lvl>
  </w:abstractNum>
  <w:abstractNum w:abstractNumId="19" w15:restartNumberingAfterBreak="0">
    <w:nsid w:val="31FB2355"/>
    <w:multiLevelType w:val="hybridMultilevel"/>
    <w:tmpl w:val="DB4CAD56"/>
    <w:lvl w:ilvl="0" w:tplc="FDBCA0B8">
      <w:start w:val="1"/>
      <w:numFmt w:val="decimal"/>
      <w:lvlText w:val="%1."/>
      <w:lvlJc w:val="left"/>
      <w:pPr>
        <w:ind w:left="1419" w:hanging="852"/>
      </w:pPr>
      <w:rPr>
        <w:rFonts w:hint="default"/>
      </w:rPr>
    </w:lvl>
    <w:lvl w:ilvl="1" w:tplc="3DE04574" w:tentative="1">
      <w:start w:val="1"/>
      <w:numFmt w:val="lowerLetter"/>
      <w:lvlText w:val="%2."/>
      <w:lvlJc w:val="left"/>
      <w:pPr>
        <w:ind w:left="1647" w:hanging="360"/>
      </w:pPr>
    </w:lvl>
    <w:lvl w:ilvl="2" w:tplc="EEC0E6B2" w:tentative="1">
      <w:start w:val="1"/>
      <w:numFmt w:val="lowerRoman"/>
      <w:lvlText w:val="%3."/>
      <w:lvlJc w:val="right"/>
      <w:pPr>
        <w:ind w:left="2367" w:hanging="180"/>
      </w:pPr>
    </w:lvl>
    <w:lvl w:ilvl="3" w:tplc="C19E819C" w:tentative="1">
      <w:start w:val="1"/>
      <w:numFmt w:val="decimal"/>
      <w:lvlText w:val="%4."/>
      <w:lvlJc w:val="left"/>
      <w:pPr>
        <w:ind w:left="3087" w:hanging="360"/>
      </w:pPr>
    </w:lvl>
    <w:lvl w:ilvl="4" w:tplc="DDE2A456" w:tentative="1">
      <w:start w:val="1"/>
      <w:numFmt w:val="lowerLetter"/>
      <w:lvlText w:val="%5."/>
      <w:lvlJc w:val="left"/>
      <w:pPr>
        <w:ind w:left="3807" w:hanging="360"/>
      </w:pPr>
    </w:lvl>
    <w:lvl w:ilvl="5" w:tplc="E0AE1DFE" w:tentative="1">
      <w:start w:val="1"/>
      <w:numFmt w:val="lowerRoman"/>
      <w:lvlText w:val="%6."/>
      <w:lvlJc w:val="right"/>
      <w:pPr>
        <w:ind w:left="4527" w:hanging="180"/>
      </w:pPr>
    </w:lvl>
    <w:lvl w:ilvl="6" w:tplc="E076D3EA" w:tentative="1">
      <w:start w:val="1"/>
      <w:numFmt w:val="decimal"/>
      <w:lvlText w:val="%7."/>
      <w:lvlJc w:val="left"/>
      <w:pPr>
        <w:ind w:left="5247" w:hanging="360"/>
      </w:pPr>
    </w:lvl>
    <w:lvl w:ilvl="7" w:tplc="45FA1BF0" w:tentative="1">
      <w:start w:val="1"/>
      <w:numFmt w:val="lowerLetter"/>
      <w:lvlText w:val="%8."/>
      <w:lvlJc w:val="left"/>
      <w:pPr>
        <w:ind w:left="5967" w:hanging="360"/>
      </w:pPr>
    </w:lvl>
    <w:lvl w:ilvl="8" w:tplc="0DD4C4A8" w:tentative="1">
      <w:start w:val="1"/>
      <w:numFmt w:val="lowerRoman"/>
      <w:lvlText w:val="%9."/>
      <w:lvlJc w:val="right"/>
      <w:pPr>
        <w:ind w:left="6687" w:hanging="180"/>
      </w:pPr>
    </w:lvl>
  </w:abstractNum>
  <w:abstractNum w:abstractNumId="20" w15:restartNumberingAfterBreak="0">
    <w:nsid w:val="361214E1"/>
    <w:multiLevelType w:val="hybridMultilevel"/>
    <w:tmpl w:val="0ED43310"/>
    <w:lvl w:ilvl="0" w:tplc="1FD4842C">
      <w:start w:val="1"/>
      <w:numFmt w:val="decimal"/>
      <w:lvlText w:val="%1)"/>
      <w:lvlJc w:val="left"/>
      <w:pPr>
        <w:ind w:left="1068" w:hanging="708"/>
      </w:pPr>
      <w:rPr>
        <w:rFonts w:hint="default"/>
      </w:rPr>
    </w:lvl>
    <w:lvl w:ilvl="1" w:tplc="0E16AD6E" w:tentative="1">
      <w:start w:val="1"/>
      <w:numFmt w:val="lowerLetter"/>
      <w:lvlText w:val="%2."/>
      <w:lvlJc w:val="left"/>
      <w:pPr>
        <w:ind w:left="1440" w:hanging="360"/>
      </w:pPr>
    </w:lvl>
    <w:lvl w:ilvl="2" w:tplc="E350FB6E" w:tentative="1">
      <w:start w:val="1"/>
      <w:numFmt w:val="lowerRoman"/>
      <w:lvlText w:val="%3."/>
      <w:lvlJc w:val="right"/>
      <w:pPr>
        <w:ind w:left="2160" w:hanging="180"/>
      </w:pPr>
    </w:lvl>
    <w:lvl w:ilvl="3" w:tplc="3C7A7A9C" w:tentative="1">
      <w:start w:val="1"/>
      <w:numFmt w:val="decimal"/>
      <w:lvlText w:val="%4."/>
      <w:lvlJc w:val="left"/>
      <w:pPr>
        <w:ind w:left="2880" w:hanging="360"/>
      </w:pPr>
    </w:lvl>
    <w:lvl w:ilvl="4" w:tplc="1B3E9F48" w:tentative="1">
      <w:start w:val="1"/>
      <w:numFmt w:val="lowerLetter"/>
      <w:lvlText w:val="%5."/>
      <w:lvlJc w:val="left"/>
      <w:pPr>
        <w:ind w:left="3600" w:hanging="360"/>
      </w:pPr>
    </w:lvl>
    <w:lvl w:ilvl="5" w:tplc="1136BCC4" w:tentative="1">
      <w:start w:val="1"/>
      <w:numFmt w:val="lowerRoman"/>
      <w:lvlText w:val="%6."/>
      <w:lvlJc w:val="right"/>
      <w:pPr>
        <w:ind w:left="4320" w:hanging="180"/>
      </w:pPr>
    </w:lvl>
    <w:lvl w:ilvl="6" w:tplc="2F9E0C80" w:tentative="1">
      <w:start w:val="1"/>
      <w:numFmt w:val="decimal"/>
      <w:lvlText w:val="%7."/>
      <w:lvlJc w:val="left"/>
      <w:pPr>
        <w:ind w:left="5040" w:hanging="360"/>
      </w:pPr>
    </w:lvl>
    <w:lvl w:ilvl="7" w:tplc="DCAA01CA" w:tentative="1">
      <w:start w:val="1"/>
      <w:numFmt w:val="lowerLetter"/>
      <w:lvlText w:val="%8."/>
      <w:lvlJc w:val="left"/>
      <w:pPr>
        <w:ind w:left="5760" w:hanging="360"/>
      </w:pPr>
    </w:lvl>
    <w:lvl w:ilvl="8" w:tplc="1F0A1C6A" w:tentative="1">
      <w:start w:val="1"/>
      <w:numFmt w:val="lowerRoman"/>
      <w:lvlText w:val="%9."/>
      <w:lvlJc w:val="right"/>
      <w:pPr>
        <w:ind w:left="6480" w:hanging="180"/>
      </w:pPr>
    </w:lvl>
  </w:abstractNum>
  <w:abstractNum w:abstractNumId="21" w15:restartNumberingAfterBreak="0">
    <w:nsid w:val="3AAC1A4A"/>
    <w:multiLevelType w:val="hybridMultilevel"/>
    <w:tmpl w:val="CAF0121C"/>
    <w:lvl w:ilvl="0" w:tplc="D7DEDA1C">
      <w:start w:val="1"/>
      <w:numFmt w:val="bullet"/>
      <w:lvlText w:val=""/>
      <w:lvlJc w:val="left"/>
      <w:pPr>
        <w:ind w:left="3969" w:hanging="708"/>
      </w:pPr>
      <w:rPr>
        <w:rFonts w:ascii="Symbol" w:hAnsi="Symbol" w:hint="default"/>
      </w:rPr>
    </w:lvl>
    <w:lvl w:ilvl="1" w:tplc="23C0FF78" w:tentative="1">
      <w:start w:val="1"/>
      <w:numFmt w:val="bullet"/>
      <w:lvlText w:val="o"/>
      <w:lvlJc w:val="left"/>
      <w:pPr>
        <w:ind w:left="1440" w:hanging="360"/>
      </w:pPr>
      <w:rPr>
        <w:rFonts w:ascii="Courier New" w:hAnsi="Courier New" w:cs="Courier New" w:hint="default"/>
      </w:rPr>
    </w:lvl>
    <w:lvl w:ilvl="2" w:tplc="5EC87502" w:tentative="1">
      <w:start w:val="1"/>
      <w:numFmt w:val="bullet"/>
      <w:lvlText w:val=""/>
      <w:lvlJc w:val="left"/>
      <w:pPr>
        <w:ind w:left="2160" w:hanging="360"/>
      </w:pPr>
      <w:rPr>
        <w:rFonts w:ascii="Wingdings" w:hAnsi="Wingdings" w:hint="default"/>
      </w:rPr>
    </w:lvl>
    <w:lvl w:ilvl="3" w:tplc="672ED028" w:tentative="1">
      <w:start w:val="1"/>
      <w:numFmt w:val="bullet"/>
      <w:lvlText w:val=""/>
      <w:lvlJc w:val="left"/>
      <w:pPr>
        <w:ind w:left="2880" w:hanging="360"/>
      </w:pPr>
      <w:rPr>
        <w:rFonts w:ascii="Symbol" w:hAnsi="Symbol" w:hint="default"/>
      </w:rPr>
    </w:lvl>
    <w:lvl w:ilvl="4" w:tplc="3E129992" w:tentative="1">
      <w:start w:val="1"/>
      <w:numFmt w:val="bullet"/>
      <w:lvlText w:val="o"/>
      <w:lvlJc w:val="left"/>
      <w:pPr>
        <w:ind w:left="3600" w:hanging="360"/>
      </w:pPr>
      <w:rPr>
        <w:rFonts w:ascii="Courier New" w:hAnsi="Courier New" w:cs="Courier New" w:hint="default"/>
      </w:rPr>
    </w:lvl>
    <w:lvl w:ilvl="5" w:tplc="DE12E680" w:tentative="1">
      <w:start w:val="1"/>
      <w:numFmt w:val="bullet"/>
      <w:lvlText w:val=""/>
      <w:lvlJc w:val="left"/>
      <w:pPr>
        <w:ind w:left="4320" w:hanging="360"/>
      </w:pPr>
      <w:rPr>
        <w:rFonts w:ascii="Wingdings" w:hAnsi="Wingdings" w:hint="default"/>
      </w:rPr>
    </w:lvl>
    <w:lvl w:ilvl="6" w:tplc="5FF018A4" w:tentative="1">
      <w:start w:val="1"/>
      <w:numFmt w:val="bullet"/>
      <w:lvlText w:val=""/>
      <w:lvlJc w:val="left"/>
      <w:pPr>
        <w:ind w:left="5040" w:hanging="360"/>
      </w:pPr>
      <w:rPr>
        <w:rFonts w:ascii="Symbol" w:hAnsi="Symbol" w:hint="default"/>
      </w:rPr>
    </w:lvl>
    <w:lvl w:ilvl="7" w:tplc="91E204A0" w:tentative="1">
      <w:start w:val="1"/>
      <w:numFmt w:val="bullet"/>
      <w:lvlText w:val="o"/>
      <w:lvlJc w:val="left"/>
      <w:pPr>
        <w:ind w:left="5760" w:hanging="360"/>
      </w:pPr>
      <w:rPr>
        <w:rFonts w:ascii="Courier New" w:hAnsi="Courier New" w:cs="Courier New" w:hint="default"/>
      </w:rPr>
    </w:lvl>
    <w:lvl w:ilvl="8" w:tplc="DE4816D2" w:tentative="1">
      <w:start w:val="1"/>
      <w:numFmt w:val="bullet"/>
      <w:lvlText w:val=""/>
      <w:lvlJc w:val="left"/>
      <w:pPr>
        <w:ind w:left="6480" w:hanging="360"/>
      </w:pPr>
      <w:rPr>
        <w:rFonts w:ascii="Wingdings" w:hAnsi="Wingdings" w:hint="default"/>
      </w:rPr>
    </w:lvl>
  </w:abstractNum>
  <w:abstractNum w:abstractNumId="22" w15:restartNumberingAfterBreak="0">
    <w:nsid w:val="3B846B38"/>
    <w:multiLevelType w:val="hybridMultilevel"/>
    <w:tmpl w:val="A198F696"/>
    <w:lvl w:ilvl="0" w:tplc="46D4BDEE">
      <w:start w:val="1"/>
      <w:numFmt w:val="decimal"/>
      <w:lvlText w:val="%1."/>
      <w:lvlJc w:val="left"/>
      <w:pPr>
        <w:ind w:left="720" w:hanging="360"/>
      </w:pPr>
      <w:rPr>
        <w:rFonts w:hint="default"/>
      </w:rPr>
    </w:lvl>
    <w:lvl w:ilvl="1" w:tplc="F224ED22" w:tentative="1">
      <w:start w:val="1"/>
      <w:numFmt w:val="lowerLetter"/>
      <w:lvlText w:val="%2."/>
      <w:lvlJc w:val="left"/>
      <w:pPr>
        <w:ind w:left="1440" w:hanging="360"/>
      </w:pPr>
    </w:lvl>
    <w:lvl w:ilvl="2" w:tplc="C5807478" w:tentative="1">
      <w:start w:val="1"/>
      <w:numFmt w:val="lowerRoman"/>
      <w:lvlText w:val="%3."/>
      <w:lvlJc w:val="right"/>
      <w:pPr>
        <w:ind w:left="2160" w:hanging="180"/>
      </w:pPr>
    </w:lvl>
    <w:lvl w:ilvl="3" w:tplc="A0B0EEA4" w:tentative="1">
      <w:start w:val="1"/>
      <w:numFmt w:val="decimal"/>
      <w:lvlText w:val="%4."/>
      <w:lvlJc w:val="left"/>
      <w:pPr>
        <w:ind w:left="2880" w:hanging="360"/>
      </w:pPr>
    </w:lvl>
    <w:lvl w:ilvl="4" w:tplc="A9F6E2C8" w:tentative="1">
      <w:start w:val="1"/>
      <w:numFmt w:val="lowerLetter"/>
      <w:lvlText w:val="%5."/>
      <w:lvlJc w:val="left"/>
      <w:pPr>
        <w:ind w:left="3600" w:hanging="360"/>
      </w:pPr>
    </w:lvl>
    <w:lvl w:ilvl="5" w:tplc="B4A82E08" w:tentative="1">
      <w:start w:val="1"/>
      <w:numFmt w:val="lowerRoman"/>
      <w:lvlText w:val="%6."/>
      <w:lvlJc w:val="right"/>
      <w:pPr>
        <w:ind w:left="4320" w:hanging="180"/>
      </w:pPr>
    </w:lvl>
    <w:lvl w:ilvl="6" w:tplc="54E2FD32" w:tentative="1">
      <w:start w:val="1"/>
      <w:numFmt w:val="decimal"/>
      <w:lvlText w:val="%7."/>
      <w:lvlJc w:val="left"/>
      <w:pPr>
        <w:ind w:left="5040" w:hanging="360"/>
      </w:pPr>
    </w:lvl>
    <w:lvl w:ilvl="7" w:tplc="1082C0EA" w:tentative="1">
      <w:start w:val="1"/>
      <w:numFmt w:val="lowerLetter"/>
      <w:lvlText w:val="%8."/>
      <w:lvlJc w:val="left"/>
      <w:pPr>
        <w:ind w:left="5760" w:hanging="360"/>
      </w:pPr>
    </w:lvl>
    <w:lvl w:ilvl="8" w:tplc="728CD9DE" w:tentative="1">
      <w:start w:val="1"/>
      <w:numFmt w:val="lowerRoman"/>
      <w:lvlText w:val="%9."/>
      <w:lvlJc w:val="right"/>
      <w:pPr>
        <w:ind w:left="6480" w:hanging="180"/>
      </w:pPr>
    </w:lvl>
  </w:abstractNum>
  <w:abstractNum w:abstractNumId="23" w15:restartNumberingAfterBreak="0">
    <w:nsid w:val="434A2A3B"/>
    <w:multiLevelType w:val="hybridMultilevel"/>
    <w:tmpl w:val="E2043802"/>
    <w:lvl w:ilvl="0" w:tplc="0038C888">
      <w:start w:val="1"/>
      <w:numFmt w:val="lowerLetter"/>
      <w:lvlText w:val="%1)"/>
      <w:lvlJc w:val="left"/>
      <w:pPr>
        <w:ind w:left="720" w:hanging="360"/>
      </w:pPr>
    </w:lvl>
    <w:lvl w:ilvl="1" w:tplc="8D9C22F8" w:tentative="1">
      <w:start w:val="1"/>
      <w:numFmt w:val="lowerLetter"/>
      <w:lvlText w:val="%2."/>
      <w:lvlJc w:val="left"/>
      <w:pPr>
        <w:ind w:left="1440" w:hanging="360"/>
      </w:pPr>
    </w:lvl>
    <w:lvl w:ilvl="2" w:tplc="08A03308" w:tentative="1">
      <w:start w:val="1"/>
      <w:numFmt w:val="lowerRoman"/>
      <w:lvlText w:val="%3."/>
      <w:lvlJc w:val="right"/>
      <w:pPr>
        <w:ind w:left="2160" w:hanging="180"/>
      </w:pPr>
    </w:lvl>
    <w:lvl w:ilvl="3" w:tplc="15D2625C" w:tentative="1">
      <w:start w:val="1"/>
      <w:numFmt w:val="decimal"/>
      <w:lvlText w:val="%4."/>
      <w:lvlJc w:val="left"/>
      <w:pPr>
        <w:ind w:left="2880" w:hanging="360"/>
      </w:pPr>
    </w:lvl>
    <w:lvl w:ilvl="4" w:tplc="DC2AE21E" w:tentative="1">
      <w:start w:val="1"/>
      <w:numFmt w:val="lowerLetter"/>
      <w:lvlText w:val="%5."/>
      <w:lvlJc w:val="left"/>
      <w:pPr>
        <w:ind w:left="3600" w:hanging="360"/>
      </w:pPr>
    </w:lvl>
    <w:lvl w:ilvl="5" w:tplc="41C8113E" w:tentative="1">
      <w:start w:val="1"/>
      <w:numFmt w:val="lowerRoman"/>
      <w:lvlText w:val="%6."/>
      <w:lvlJc w:val="right"/>
      <w:pPr>
        <w:ind w:left="4320" w:hanging="180"/>
      </w:pPr>
    </w:lvl>
    <w:lvl w:ilvl="6" w:tplc="E5605862" w:tentative="1">
      <w:start w:val="1"/>
      <w:numFmt w:val="decimal"/>
      <w:lvlText w:val="%7."/>
      <w:lvlJc w:val="left"/>
      <w:pPr>
        <w:ind w:left="5040" w:hanging="360"/>
      </w:pPr>
    </w:lvl>
    <w:lvl w:ilvl="7" w:tplc="1D8285E6" w:tentative="1">
      <w:start w:val="1"/>
      <w:numFmt w:val="lowerLetter"/>
      <w:lvlText w:val="%8."/>
      <w:lvlJc w:val="left"/>
      <w:pPr>
        <w:ind w:left="5760" w:hanging="360"/>
      </w:pPr>
    </w:lvl>
    <w:lvl w:ilvl="8" w:tplc="6E96ECF4" w:tentative="1">
      <w:start w:val="1"/>
      <w:numFmt w:val="lowerRoman"/>
      <w:lvlText w:val="%9."/>
      <w:lvlJc w:val="right"/>
      <w:pPr>
        <w:ind w:left="6480" w:hanging="180"/>
      </w:pPr>
    </w:lvl>
  </w:abstractNum>
  <w:abstractNum w:abstractNumId="24" w15:restartNumberingAfterBreak="0">
    <w:nsid w:val="44FF2860"/>
    <w:multiLevelType w:val="hybridMultilevel"/>
    <w:tmpl w:val="176E1828"/>
    <w:lvl w:ilvl="0" w:tplc="144870E8">
      <w:start w:val="1"/>
      <w:numFmt w:val="decimal"/>
      <w:lvlText w:val="%1."/>
      <w:lvlJc w:val="left"/>
      <w:pPr>
        <w:ind w:left="1068" w:hanging="708"/>
      </w:pPr>
      <w:rPr>
        <w:rFonts w:hint="default"/>
      </w:rPr>
    </w:lvl>
    <w:lvl w:ilvl="1" w:tplc="00F28B74" w:tentative="1">
      <w:start w:val="1"/>
      <w:numFmt w:val="lowerLetter"/>
      <w:lvlText w:val="%2."/>
      <w:lvlJc w:val="left"/>
      <w:pPr>
        <w:ind w:left="1440" w:hanging="360"/>
      </w:pPr>
    </w:lvl>
    <w:lvl w:ilvl="2" w:tplc="5F8AAF56" w:tentative="1">
      <w:start w:val="1"/>
      <w:numFmt w:val="lowerRoman"/>
      <w:lvlText w:val="%3."/>
      <w:lvlJc w:val="right"/>
      <w:pPr>
        <w:ind w:left="2160" w:hanging="180"/>
      </w:pPr>
    </w:lvl>
    <w:lvl w:ilvl="3" w:tplc="067C15DC" w:tentative="1">
      <w:start w:val="1"/>
      <w:numFmt w:val="decimal"/>
      <w:lvlText w:val="%4."/>
      <w:lvlJc w:val="left"/>
      <w:pPr>
        <w:ind w:left="2880" w:hanging="360"/>
      </w:pPr>
    </w:lvl>
    <w:lvl w:ilvl="4" w:tplc="20302E38" w:tentative="1">
      <w:start w:val="1"/>
      <w:numFmt w:val="lowerLetter"/>
      <w:lvlText w:val="%5."/>
      <w:lvlJc w:val="left"/>
      <w:pPr>
        <w:ind w:left="3600" w:hanging="360"/>
      </w:pPr>
    </w:lvl>
    <w:lvl w:ilvl="5" w:tplc="910C2440" w:tentative="1">
      <w:start w:val="1"/>
      <w:numFmt w:val="lowerRoman"/>
      <w:lvlText w:val="%6."/>
      <w:lvlJc w:val="right"/>
      <w:pPr>
        <w:ind w:left="4320" w:hanging="180"/>
      </w:pPr>
    </w:lvl>
    <w:lvl w:ilvl="6" w:tplc="27C4CEAE" w:tentative="1">
      <w:start w:val="1"/>
      <w:numFmt w:val="decimal"/>
      <w:lvlText w:val="%7."/>
      <w:lvlJc w:val="left"/>
      <w:pPr>
        <w:ind w:left="5040" w:hanging="360"/>
      </w:pPr>
    </w:lvl>
    <w:lvl w:ilvl="7" w:tplc="A6FECC50" w:tentative="1">
      <w:start w:val="1"/>
      <w:numFmt w:val="lowerLetter"/>
      <w:lvlText w:val="%8."/>
      <w:lvlJc w:val="left"/>
      <w:pPr>
        <w:ind w:left="5760" w:hanging="360"/>
      </w:pPr>
    </w:lvl>
    <w:lvl w:ilvl="8" w:tplc="CB5893C2" w:tentative="1">
      <w:start w:val="1"/>
      <w:numFmt w:val="lowerRoman"/>
      <w:lvlText w:val="%9."/>
      <w:lvlJc w:val="right"/>
      <w:pPr>
        <w:ind w:left="6480" w:hanging="180"/>
      </w:pPr>
    </w:lvl>
  </w:abstractNum>
  <w:abstractNum w:abstractNumId="25" w15:restartNumberingAfterBreak="0">
    <w:nsid w:val="50657D34"/>
    <w:multiLevelType w:val="hybridMultilevel"/>
    <w:tmpl w:val="2E803858"/>
    <w:lvl w:ilvl="0" w:tplc="45D675AC">
      <w:start w:val="1"/>
      <w:numFmt w:val="lowerLetter"/>
      <w:lvlText w:val="%1."/>
      <w:lvlJc w:val="left"/>
      <w:pPr>
        <w:ind w:left="1287" w:hanging="360"/>
      </w:pPr>
    </w:lvl>
    <w:lvl w:ilvl="1" w:tplc="D746586C">
      <w:start w:val="1"/>
      <w:numFmt w:val="lowerLetter"/>
      <w:lvlText w:val="%2."/>
      <w:lvlJc w:val="left"/>
      <w:pPr>
        <w:ind w:left="2007" w:hanging="360"/>
      </w:pPr>
    </w:lvl>
    <w:lvl w:ilvl="2" w:tplc="C3B808D8" w:tentative="1">
      <w:start w:val="1"/>
      <w:numFmt w:val="lowerRoman"/>
      <w:lvlText w:val="%3."/>
      <w:lvlJc w:val="right"/>
      <w:pPr>
        <w:ind w:left="2727" w:hanging="180"/>
      </w:pPr>
    </w:lvl>
    <w:lvl w:ilvl="3" w:tplc="830CF1E8" w:tentative="1">
      <w:start w:val="1"/>
      <w:numFmt w:val="decimal"/>
      <w:lvlText w:val="%4."/>
      <w:lvlJc w:val="left"/>
      <w:pPr>
        <w:ind w:left="3447" w:hanging="360"/>
      </w:pPr>
    </w:lvl>
    <w:lvl w:ilvl="4" w:tplc="FC388F46" w:tentative="1">
      <w:start w:val="1"/>
      <w:numFmt w:val="lowerLetter"/>
      <w:lvlText w:val="%5."/>
      <w:lvlJc w:val="left"/>
      <w:pPr>
        <w:ind w:left="4167" w:hanging="360"/>
      </w:pPr>
    </w:lvl>
    <w:lvl w:ilvl="5" w:tplc="1938DF9E" w:tentative="1">
      <w:start w:val="1"/>
      <w:numFmt w:val="lowerRoman"/>
      <w:lvlText w:val="%6."/>
      <w:lvlJc w:val="right"/>
      <w:pPr>
        <w:ind w:left="4887" w:hanging="180"/>
      </w:pPr>
    </w:lvl>
    <w:lvl w:ilvl="6" w:tplc="53461832" w:tentative="1">
      <w:start w:val="1"/>
      <w:numFmt w:val="decimal"/>
      <w:lvlText w:val="%7."/>
      <w:lvlJc w:val="left"/>
      <w:pPr>
        <w:ind w:left="5607" w:hanging="360"/>
      </w:pPr>
    </w:lvl>
    <w:lvl w:ilvl="7" w:tplc="8E42151E" w:tentative="1">
      <w:start w:val="1"/>
      <w:numFmt w:val="lowerLetter"/>
      <w:lvlText w:val="%8."/>
      <w:lvlJc w:val="left"/>
      <w:pPr>
        <w:ind w:left="6327" w:hanging="360"/>
      </w:pPr>
    </w:lvl>
    <w:lvl w:ilvl="8" w:tplc="9BC0AA76" w:tentative="1">
      <w:start w:val="1"/>
      <w:numFmt w:val="lowerRoman"/>
      <w:lvlText w:val="%9."/>
      <w:lvlJc w:val="right"/>
      <w:pPr>
        <w:ind w:left="7047" w:hanging="180"/>
      </w:pPr>
    </w:lvl>
  </w:abstractNum>
  <w:abstractNum w:abstractNumId="26" w15:restartNumberingAfterBreak="0">
    <w:nsid w:val="5379211E"/>
    <w:multiLevelType w:val="multilevel"/>
    <w:tmpl w:val="646AA944"/>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56024BDB"/>
    <w:multiLevelType w:val="hybridMultilevel"/>
    <w:tmpl w:val="C492949C"/>
    <w:lvl w:ilvl="0" w:tplc="D50A6B92">
      <w:start w:val="1"/>
      <w:numFmt w:val="decimal"/>
      <w:lvlText w:val="%1."/>
      <w:lvlJc w:val="left"/>
      <w:pPr>
        <w:ind w:left="720" w:hanging="360"/>
      </w:pPr>
      <w:rPr>
        <w:rFonts w:hint="default"/>
      </w:rPr>
    </w:lvl>
    <w:lvl w:ilvl="1" w:tplc="510ED7C4" w:tentative="1">
      <w:start w:val="1"/>
      <w:numFmt w:val="lowerLetter"/>
      <w:lvlText w:val="%2."/>
      <w:lvlJc w:val="left"/>
      <w:pPr>
        <w:ind w:left="1440" w:hanging="360"/>
      </w:pPr>
    </w:lvl>
    <w:lvl w:ilvl="2" w:tplc="038A030E" w:tentative="1">
      <w:start w:val="1"/>
      <w:numFmt w:val="lowerRoman"/>
      <w:lvlText w:val="%3."/>
      <w:lvlJc w:val="right"/>
      <w:pPr>
        <w:ind w:left="2160" w:hanging="180"/>
      </w:pPr>
    </w:lvl>
    <w:lvl w:ilvl="3" w:tplc="ADC4BD6A" w:tentative="1">
      <w:start w:val="1"/>
      <w:numFmt w:val="decimal"/>
      <w:lvlText w:val="%4."/>
      <w:lvlJc w:val="left"/>
      <w:pPr>
        <w:ind w:left="2880" w:hanging="360"/>
      </w:pPr>
    </w:lvl>
    <w:lvl w:ilvl="4" w:tplc="463E4318" w:tentative="1">
      <w:start w:val="1"/>
      <w:numFmt w:val="lowerLetter"/>
      <w:lvlText w:val="%5."/>
      <w:lvlJc w:val="left"/>
      <w:pPr>
        <w:ind w:left="3600" w:hanging="360"/>
      </w:pPr>
    </w:lvl>
    <w:lvl w:ilvl="5" w:tplc="5504CA9E" w:tentative="1">
      <w:start w:val="1"/>
      <w:numFmt w:val="lowerRoman"/>
      <w:lvlText w:val="%6."/>
      <w:lvlJc w:val="right"/>
      <w:pPr>
        <w:ind w:left="4320" w:hanging="180"/>
      </w:pPr>
    </w:lvl>
    <w:lvl w:ilvl="6" w:tplc="9EC8C93A" w:tentative="1">
      <w:start w:val="1"/>
      <w:numFmt w:val="decimal"/>
      <w:lvlText w:val="%7."/>
      <w:lvlJc w:val="left"/>
      <w:pPr>
        <w:ind w:left="5040" w:hanging="360"/>
      </w:pPr>
    </w:lvl>
    <w:lvl w:ilvl="7" w:tplc="56440038" w:tentative="1">
      <w:start w:val="1"/>
      <w:numFmt w:val="lowerLetter"/>
      <w:lvlText w:val="%8."/>
      <w:lvlJc w:val="left"/>
      <w:pPr>
        <w:ind w:left="5760" w:hanging="360"/>
      </w:pPr>
    </w:lvl>
    <w:lvl w:ilvl="8" w:tplc="E0A25C82" w:tentative="1">
      <w:start w:val="1"/>
      <w:numFmt w:val="lowerRoman"/>
      <w:lvlText w:val="%9."/>
      <w:lvlJc w:val="right"/>
      <w:pPr>
        <w:ind w:left="6480" w:hanging="180"/>
      </w:pPr>
    </w:lvl>
  </w:abstractNum>
  <w:abstractNum w:abstractNumId="28" w15:restartNumberingAfterBreak="0">
    <w:nsid w:val="56885981"/>
    <w:multiLevelType w:val="multilevel"/>
    <w:tmpl w:val="1F2C2A44"/>
    <w:lvl w:ilvl="0">
      <w:start w:val="1"/>
      <w:numFmt w:val="decimal"/>
      <w:lvlText w:val="%1."/>
      <w:lvlJc w:val="left"/>
      <w:pPr>
        <w:ind w:left="720" w:hanging="360"/>
      </w:pPr>
      <w:rPr>
        <w:rFonts w:hint="default"/>
      </w:rPr>
    </w:lvl>
    <w:lvl w:ilvl="1">
      <w:start w:val="15"/>
      <w:numFmt w:val="decimal"/>
      <w:isLgl/>
      <w:lvlText w:val="%1.%2"/>
      <w:lvlJc w:val="left"/>
      <w:pPr>
        <w:ind w:left="1080" w:hanging="720"/>
      </w:pPr>
      <w:rPr>
        <w:rFonts w:asciiTheme="minorHAnsi" w:eastAsiaTheme="minorHAnsi" w:hAnsiTheme="minorHAnsi" w:cstheme="minorBidi" w:hint="default"/>
        <w:b w:val="0"/>
        <w:color w:val="auto"/>
        <w:sz w:val="22"/>
      </w:rPr>
    </w:lvl>
    <w:lvl w:ilvl="2">
      <w:start w:val="1"/>
      <w:numFmt w:val="decimal"/>
      <w:isLgl/>
      <w:lvlText w:val="%1.%2.%3"/>
      <w:lvlJc w:val="left"/>
      <w:pPr>
        <w:ind w:left="1080" w:hanging="720"/>
      </w:pPr>
      <w:rPr>
        <w:rFonts w:asciiTheme="minorHAnsi" w:eastAsiaTheme="minorHAnsi" w:hAnsiTheme="minorHAnsi" w:cstheme="minorBidi" w:hint="default"/>
        <w:b w:val="0"/>
        <w:color w:val="auto"/>
        <w:sz w:val="22"/>
      </w:rPr>
    </w:lvl>
    <w:lvl w:ilvl="3">
      <w:start w:val="1"/>
      <w:numFmt w:val="decimal"/>
      <w:isLgl/>
      <w:lvlText w:val="%1.%2.%3.%4"/>
      <w:lvlJc w:val="left"/>
      <w:pPr>
        <w:ind w:left="1440" w:hanging="1080"/>
      </w:pPr>
      <w:rPr>
        <w:rFonts w:asciiTheme="minorHAnsi" w:eastAsiaTheme="minorHAnsi" w:hAnsiTheme="minorHAnsi" w:cstheme="minorBidi" w:hint="default"/>
        <w:b w:val="0"/>
        <w:color w:val="auto"/>
        <w:sz w:val="22"/>
      </w:rPr>
    </w:lvl>
    <w:lvl w:ilvl="4">
      <w:start w:val="1"/>
      <w:numFmt w:val="decimal"/>
      <w:isLgl/>
      <w:lvlText w:val="%1.%2.%3.%4.%5"/>
      <w:lvlJc w:val="left"/>
      <w:pPr>
        <w:ind w:left="1800" w:hanging="1440"/>
      </w:pPr>
      <w:rPr>
        <w:rFonts w:asciiTheme="minorHAnsi" w:eastAsiaTheme="minorHAnsi" w:hAnsiTheme="minorHAnsi" w:cstheme="minorBidi" w:hint="default"/>
        <w:b w:val="0"/>
        <w:color w:val="auto"/>
        <w:sz w:val="22"/>
      </w:rPr>
    </w:lvl>
    <w:lvl w:ilvl="5">
      <w:start w:val="1"/>
      <w:numFmt w:val="decimal"/>
      <w:isLgl/>
      <w:lvlText w:val="%1.%2.%3.%4.%5.%6"/>
      <w:lvlJc w:val="left"/>
      <w:pPr>
        <w:ind w:left="2160" w:hanging="1800"/>
      </w:pPr>
      <w:rPr>
        <w:rFonts w:asciiTheme="minorHAnsi" w:eastAsiaTheme="minorHAnsi" w:hAnsiTheme="minorHAnsi" w:cstheme="minorBidi" w:hint="default"/>
        <w:b w:val="0"/>
        <w:color w:val="auto"/>
        <w:sz w:val="22"/>
      </w:rPr>
    </w:lvl>
    <w:lvl w:ilvl="6">
      <w:start w:val="1"/>
      <w:numFmt w:val="decimal"/>
      <w:isLgl/>
      <w:lvlText w:val="%1.%2.%3.%4.%5.%6.%7"/>
      <w:lvlJc w:val="left"/>
      <w:pPr>
        <w:ind w:left="2160" w:hanging="1800"/>
      </w:pPr>
      <w:rPr>
        <w:rFonts w:asciiTheme="minorHAnsi" w:eastAsiaTheme="minorHAnsi" w:hAnsiTheme="minorHAnsi" w:cstheme="minorBidi" w:hint="default"/>
        <w:b w:val="0"/>
        <w:color w:val="auto"/>
        <w:sz w:val="22"/>
      </w:rPr>
    </w:lvl>
    <w:lvl w:ilvl="7">
      <w:start w:val="1"/>
      <w:numFmt w:val="decimal"/>
      <w:isLgl/>
      <w:lvlText w:val="%1.%2.%3.%4.%5.%6.%7.%8"/>
      <w:lvlJc w:val="left"/>
      <w:pPr>
        <w:ind w:left="2520" w:hanging="2160"/>
      </w:pPr>
      <w:rPr>
        <w:rFonts w:asciiTheme="minorHAnsi" w:eastAsiaTheme="minorHAnsi" w:hAnsiTheme="minorHAnsi" w:cstheme="minorBidi" w:hint="default"/>
        <w:b w:val="0"/>
        <w:color w:val="auto"/>
        <w:sz w:val="22"/>
      </w:rPr>
    </w:lvl>
    <w:lvl w:ilvl="8">
      <w:start w:val="1"/>
      <w:numFmt w:val="decimal"/>
      <w:isLgl/>
      <w:lvlText w:val="%1.%2.%3.%4.%5.%6.%7.%8.%9"/>
      <w:lvlJc w:val="left"/>
      <w:pPr>
        <w:ind w:left="2880" w:hanging="2520"/>
      </w:pPr>
      <w:rPr>
        <w:rFonts w:asciiTheme="minorHAnsi" w:eastAsiaTheme="minorHAnsi" w:hAnsiTheme="minorHAnsi" w:cstheme="minorBidi" w:hint="default"/>
        <w:b w:val="0"/>
        <w:color w:val="auto"/>
        <w:sz w:val="22"/>
      </w:rPr>
    </w:lvl>
  </w:abstractNum>
  <w:abstractNum w:abstractNumId="29" w15:restartNumberingAfterBreak="0">
    <w:nsid w:val="5EBE6759"/>
    <w:multiLevelType w:val="hybridMultilevel"/>
    <w:tmpl w:val="5002CA2E"/>
    <w:lvl w:ilvl="0" w:tplc="F7ECDC48">
      <w:start w:val="1"/>
      <w:numFmt w:val="decimal"/>
      <w:lvlText w:val="%1."/>
      <w:lvlJc w:val="left"/>
      <w:pPr>
        <w:ind w:left="720" w:hanging="360"/>
      </w:pPr>
      <w:rPr>
        <w:rFonts w:hint="default"/>
      </w:rPr>
    </w:lvl>
    <w:lvl w:ilvl="1" w:tplc="734A81B6" w:tentative="1">
      <w:start w:val="1"/>
      <w:numFmt w:val="lowerLetter"/>
      <w:lvlText w:val="%2."/>
      <w:lvlJc w:val="left"/>
      <w:pPr>
        <w:ind w:left="1440" w:hanging="360"/>
      </w:pPr>
    </w:lvl>
    <w:lvl w:ilvl="2" w:tplc="82C66E68" w:tentative="1">
      <w:start w:val="1"/>
      <w:numFmt w:val="lowerRoman"/>
      <w:lvlText w:val="%3."/>
      <w:lvlJc w:val="right"/>
      <w:pPr>
        <w:ind w:left="2160" w:hanging="180"/>
      </w:pPr>
    </w:lvl>
    <w:lvl w:ilvl="3" w:tplc="0076E99A" w:tentative="1">
      <w:start w:val="1"/>
      <w:numFmt w:val="decimal"/>
      <w:lvlText w:val="%4."/>
      <w:lvlJc w:val="left"/>
      <w:pPr>
        <w:ind w:left="2880" w:hanging="360"/>
      </w:pPr>
    </w:lvl>
    <w:lvl w:ilvl="4" w:tplc="6E7AAC80" w:tentative="1">
      <w:start w:val="1"/>
      <w:numFmt w:val="lowerLetter"/>
      <w:lvlText w:val="%5."/>
      <w:lvlJc w:val="left"/>
      <w:pPr>
        <w:ind w:left="3600" w:hanging="360"/>
      </w:pPr>
    </w:lvl>
    <w:lvl w:ilvl="5" w:tplc="1FBCB870" w:tentative="1">
      <w:start w:val="1"/>
      <w:numFmt w:val="lowerRoman"/>
      <w:lvlText w:val="%6."/>
      <w:lvlJc w:val="right"/>
      <w:pPr>
        <w:ind w:left="4320" w:hanging="180"/>
      </w:pPr>
    </w:lvl>
    <w:lvl w:ilvl="6" w:tplc="39DAED44" w:tentative="1">
      <w:start w:val="1"/>
      <w:numFmt w:val="decimal"/>
      <w:lvlText w:val="%7."/>
      <w:lvlJc w:val="left"/>
      <w:pPr>
        <w:ind w:left="5040" w:hanging="360"/>
      </w:pPr>
    </w:lvl>
    <w:lvl w:ilvl="7" w:tplc="FF3427B8" w:tentative="1">
      <w:start w:val="1"/>
      <w:numFmt w:val="lowerLetter"/>
      <w:lvlText w:val="%8."/>
      <w:lvlJc w:val="left"/>
      <w:pPr>
        <w:ind w:left="5760" w:hanging="360"/>
      </w:pPr>
    </w:lvl>
    <w:lvl w:ilvl="8" w:tplc="04BE5AFE" w:tentative="1">
      <w:start w:val="1"/>
      <w:numFmt w:val="lowerRoman"/>
      <w:lvlText w:val="%9."/>
      <w:lvlJc w:val="right"/>
      <w:pPr>
        <w:ind w:left="6480" w:hanging="180"/>
      </w:pPr>
    </w:lvl>
  </w:abstractNum>
  <w:abstractNum w:abstractNumId="30" w15:restartNumberingAfterBreak="0">
    <w:nsid w:val="5FA75F9B"/>
    <w:multiLevelType w:val="hybridMultilevel"/>
    <w:tmpl w:val="28C2EFE2"/>
    <w:lvl w:ilvl="0" w:tplc="F4863AC4">
      <w:start w:val="1"/>
      <w:numFmt w:val="decimal"/>
      <w:lvlText w:val="%1."/>
      <w:lvlJc w:val="left"/>
      <w:pPr>
        <w:ind w:left="720" w:hanging="360"/>
      </w:pPr>
    </w:lvl>
    <w:lvl w:ilvl="1" w:tplc="DEEA49A8" w:tentative="1">
      <w:start w:val="1"/>
      <w:numFmt w:val="lowerLetter"/>
      <w:lvlText w:val="%2."/>
      <w:lvlJc w:val="left"/>
      <w:pPr>
        <w:ind w:left="1440" w:hanging="360"/>
      </w:pPr>
    </w:lvl>
    <w:lvl w:ilvl="2" w:tplc="2CE48736" w:tentative="1">
      <w:start w:val="1"/>
      <w:numFmt w:val="lowerRoman"/>
      <w:lvlText w:val="%3."/>
      <w:lvlJc w:val="right"/>
      <w:pPr>
        <w:ind w:left="2160" w:hanging="180"/>
      </w:pPr>
    </w:lvl>
    <w:lvl w:ilvl="3" w:tplc="8CA41776" w:tentative="1">
      <w:start w:val="1"/>
      <w:numFmt w:val="decimal"/>
      <w:lvlText w:val="%4."/>
      <w:lvlJc w:val="left"/>
      <w:pPr>
        <w:ind w:left="2880" w:hanging="360"/>
      </w:pPr>
    </w:lvl>
    <w:lvl w:ilvl="4" w:tplc="59EE5C88" w:tentative="1">
      <w:start w:val="1"/>
      <w:numFmt w:val="lowerLetter"/>
      <w:lvlText w:val="%5."/>
      <w:lvlJc w:val="left"/>
      <w:pPr>
        <w:ind w:left="3600" w:hanging="360"/>
      </w:pPr>
    </w:lvl>
    <w:lvl w:ilvl="5" w:tplc="63B0CB24" w:tentative="1">
      <w:start w:val="1"/>
      <w:numFmt w:val="lowerRoman"/>
      <w:lvlText w:val="%6."/>
      <w:lvlJc w:val="right"/>
      <w:pPr>
        <w:ind w:left="4320" w:hanging="180"/>
      </w:pPr>
    </w:lvl>
    <w:lvl w:ilvl="6" w:tplc="B91CE382" w:tentative="1">
      <w:start w:val="1"/>
      <w:numFmt w:val="decimal"/>
      <w:lvlText w:val="%7."/>
      <w:lvlJc w:val="left"/>
      <w:pPr>
        <w:ind w:left="5040" w:hanging="360"/>
      </w:pPr>
    </w:lvl>
    <w:lvl w:ilvl="7" w:tplc="7242EDB2" w:tentative="1">
      <w:start w:val="1"/>
      <w:numFmt w:val="lowerLetter"/>
      <w:lvlText w:val="%8."/>
      <w:lvlJc w:val="left"/>
      <w:pPr>
        <w:ind w:left="5760" w:hanging="360"/>
      </w:pPr>
    </w:lvl>
    <w:lvl w:ilvl="8" w:tplc="66AA1C04" w:tentative="1">
      <w:start w:val="1"/>
      <w:numFmt w:val="lowerRoman"/>
      <w:lvlText w:val="%9."/>
      <w:lvlJc w:val="right"/>
      <w:pPr>
        <w:ind w:left="6480" w:hanging="180"/>
      </w:pPr>
    </w:lvl>
  </w:abstractNum>
  <w:abstractNum w:abstractNumId="31" w15:restartNumberingAfterBreak="0">
    <w:nsid w:val="60637776"/>
    <w:multiLevelType w:val="hybridMultilevel"/>
    <w:tmpl w:val="36B40614"/>
    <w:lvl w:ilvl="0" w:tplc="708ACDA2">
      <w:start w:val="1"/>
      <w:numFmt w:val="decimal"/>
      <w:lvlText w:val="%1."/>
      <w:lvlJc w:val="left"/>
      <w:pPr>
        <w:ind w:left="927" w:hanging="360"/>
      </w:pPr>
      <w:rPr>
        <w:rFonts w:hint="default"/>
      </w:rPr>
    </w:lvl>
    <w:lvl w:ilvl="1" w:tplc="59741C30" w:tentative="1">
      <w:start w:val="1"/>
      <w:numFmt w:val="lowerLetter"/>
      <w:lvlText w:val="%2."/>
      <w:lvlJc w:val="left"/>
      <w:pPr>
        <w:ind w:left="1647" w:hanging="360"/>
      </w:pPr>
    </w:lvl>
    <w:lvl w:ilvl="2" w:tplc="BC3A8500" w:tentative="1">
      <w:start w:val="1"/>
      <w:numFmt w:val="lowerRoman"/>
      <w:lvlText w:val="%3."/>
      <w:lvlJc w:val="right"/>
      <w:pPr>
        <w:ind w:left="2367" w:hanging="180"/>
      </w:pPr>
    </w:lvl>
    <w:lvl w:ilvl="3" w:tplc="C396C522" w:tentative="1">
      <w:start w:val="1"/>
      <w:numFmt w:val="decimal"/>
      <w:lvlText w:val="%4."/>
      <w:lvlJc w:val="left"/>
      <w:pPr>
        <w:ind w:left="3087" w:hanging="360"/>
      </w:pPr>
    </w:lvl>
    <w:lvl w:ilvl="4" w:tplc="44EC97A0" w:tentative="1">
      <w:start w:val="1"/>
      <w:numFmt w:val="lowerLetter"/>
      <w:lvlText w:val="%5."/>
      <w:lvlJc w:val="left"/>
      <w:pPr>
        <w:ind w:left="3807" w:hanging="360"/>
      </w:pPr>
    </w:lvl>
    <w:lvl w:ilvl="5" w:tplc="5EE634BC" w:tentative="1">
      <w:start w:val="1"/>
      <w:numFmt w:val="lowerRoman"/>
      <w:lvlText w:val="%6."/>
      <w:lvlJc w:val="right"/>
      <w:pPr>
        <w:ind w:left="4527" w:hanging="180"/>
      </w:pPr>
    </w:lvl>
    <w:lvl w:ilvl="6" w:tplc="5B0C4F42" w:tentative="1">
      <w:start w:val="1"/>
      <w:numFmt w:val="decimal"/>
      <w:lvlText w:val="%7."/>
      <w:lvlJc w:val="left"/>
      <w:pPr>
        <w:ind w:left="5247" w:hanging="360"/>
      </w:pPr>
    </w:lvl>
    <w:lvl w:ilvl="7" w:tplc="ED104650" w:tentative="1">
      <w:start w:val="1"/>
      <w:numFmt w:val="lowerLetter"/>
      <w:lvlText w:val="%8."/>
      <w:lvlJc w:val="left"/>
      <w:pPr>
        <w:ind w:left="5967" w:hanging="360"/>
      </w:pPr>
    </w:lvl>
    <w:lvl w:ilvl="8" w:tplc="E3B0592E" w:tentative="1">
      <w:start w:val="1"/>
      <w:numFmt w:val="lowerRoman"/>
      <w:lvlText w:val="%9."/>
      <w:lvlJc w:val="right"/>
      <w:pPr>
        <w:ind w:left="6687" w:hanging="180"/>
      </w:pPr>
    </w:lvl>
  </w:abstractNum>
  <w:abstractNum w:abstractNumId="32" w15:restartNumberingAfterBreak="0">
    <w:nsid w:val="620E7520"/>
    <w:multiLevelType w:val="hybridMultilevel"/>
    <w:tmpl w:val="72746B56"/>
    <w:lvl w:ilvl="0" w:tplc="2AFEC8F0">
      <w:start w:val="1"/>
      <w:numFmt w:val="decimal"/>
      <w:lvlText w:val="%1."/>
      <w:lvlJc w:val="left"/>
      <w:pPr>
        <w:ind w:left="1068" w:hanging="708"/>
      </w:pPr>
      <w:rPr>
        <w:rFonts w:hint="default"/>
      </w:rPr>
    </w:lvl>
    <w:lvl w:ilvl="1" w:tplc="502E4584" w:tentative="1">
      <w:start w:val="1"/>
      <w:numFmt w:val="lowerLetter"/>
      <w:lvlText w:val="%2."/>
      <w:lvlJc w:val="left"/>
      <w:pPr>
        <w:ind w:left="1440" w:hanging="360"/>
      </w:pPr>
    </w:lvl>
    <w:lvl w:ilvl="2" w:tplc="2A5A1528" w:tentative="1">
      <w:start w:val="1"/>
      <w:numFmt w:val="lowerRoman"/>
      <w:lvlText w:val="%3."/>
      <w:lvlJc w:val="right"/>
      <w:pPr>
        <w:ind w:left="2160" w:hanging="180"/>
      </w:pPr>
    </w:lvl>
    <w:lvl w:ilvl="3" w:tplc="E95C2896" w:tentative="1">
      <w:start w:val="1"/>
      <w:numFmt w:val="decimal"/>
      <w:lvlText w:val="%4."/>
      <w:lvlJc w:val="left"/>
      <w:pPr>
        <w:ind w:left="2880" w:hanging="360"/>
      </w:pPr>
    </w:lvl>
    <w:lvl w:ilvl="4" w:tplc="4C129D90" w:tentative="1">
      <w:start w:val="1"/>
      <w:numFmt w:val="lowerLetter"/>
      <w:lvlText w:val="%5."/>
      <w:lvlJc w:val="left"/>
      <w:pPr>
        <w:ind w:left="3600" w:hanging="360"/>
      </w:pPr>
    </w:lvl>
    <w:lvl w:ilvl="5" w:tplc="04F6BD06" w:tentative="1">
      <w:start w:val="1"/>
      <w:numFmt w:val="lowerRoman"/>
      <w:lvlText w:val="%6."/>
      <w:lvlJc w:val="right"/>
      <w:pPr>
        <w:ind w:left="4320" w:hanging="180"/>
      </w:pPr>
    </w:lvl>
    <w:lvl w:ilvl="6" w:tplc="305C8CC4" w:tentative="1">
      <w:start w:val="1"/>
      <w:numFmt w:val="decimal"/>
      <w:lvlText w:val="%7."/>
      <w:lvlJc w:val="left"/>
      <w:pPr>
        <w:ind w:left="5040" w:hanging="360"/>
      </w:pPr>
    </w:lvl>
    <w:lvl w:ilvl="7" w:tplc="9BBAD85A" w:tentative="1">
      <w:start w:val="1"/>
      <w:numFmt w:val="lowerLetter"/>
      <w:lvlText w:val="%8."/>
      <w:lvlJc w:val="left"/>
      <w:pPr>
        <w:ind w:left="5760" w:hanging="360"/>
      </w:pPr>
    </w:lvl>
    <w:lvl w:ilvl="8" w:tplc="AF9681F6" w:tentative="1">
      <w:start w:val="1"/>
      <w:numFmt w:val="lowerRoman"/>
      <w:lvlText w:val="%9."/>
      <w:lvlJc w:val="right"/>
      <w:pPr>
        <w:ind w:left="6480" w:hanging="180"/>
      </w:pPr>
    </w:lvl>
  </w:abstractNum>
  <w:abstractNum w:abstractNumId="33" w15:restartNumberingAfterBreak="0">
    <w:nsid w:val="66D00A28"/>
    <w:multiLevelType w:val="hybridMultilevel"/>
    <w:tmpl w:val="B754BB70"/>
    <w:lvl w:ilvl="0" w:tplc="9B9C4D3C">
      <w:start w:val="1"/>
      <w:numFmt w:val="decimal"/>
      <w:lvlText w:val="%1."/>
      <w:lvlJc w:val="left"/>
      <w:pPr>
        <w:ind w:left="1287" w:hanging="360"/>
      </w:pPr>
    </w:lvl>
    <w:lvl w:ilvl="1" w:tplc="62CC8BF8">
      <w:start w:val="1"/>
      <w:numFmt w:val="lowerLetter"/>
      <w:lvlText w:val="%2."/>
      <w:lvlJc w:val="left"/>
      <w:pPr>
        <w:ind w:left="2499" w:hanging="852"/>
      </w:pPr>
      <w:rPr>
        <w:rFonts w:hint="default"/>
      </w:rPr>
    </w:lvl>
    <w:lvl w:ilvl="2" w:tplc="37F048A0" w:tentative="1">
      <w:start w:val="1"/>
      <w:numFmt w:val="lowerRoman"/>
      <w:lvlText w:val="%3."/>
      <w:lvlJc w:val="right"/>
      <w:pPr>
        <w:ind w:left="2727" w:hanging="180"/>
      </w:pPr>
    </w:lvl>
    <w:lvl w:ilvl="3" w:tplc="B2B6A74E" w:tentative="1">
      <w:start w:val="1"/>
      <w:numFmt w:val="decimal"/>
      <w:lvlText w:val="%4."/>
      <w:lvlJc w:val="left"/>
      <w:pPr>
        <w:ind w:left="3447" w:hanging="360"/>
      </w:pPr>
    </w:lvl>
    <w:lvl w:ilvl="4" w:tplc="D31EBD04" w:tentative="1">
      <w:start w:val="1"/>
      <w:numFmt w:val="lowerLetter"/>
      <w:lvlText w:val="%5."/>
      <w:lvlJc w:val="left"/>
      <w:pPr>
        <w:ind w:left="4167" w:hanging="360"/>
      </w:pPr>
    </w:lvl>
    <w:lvl w:ilvl="5" w:tplc="E118F37A" w:tentative="1">
      <w:start w:val="1"/>
      <w:numFmt w:val="lowerRoman"/>
      <w:lvlText w:val="%6."/>
      <w:lvlJc w:val="right"/>
      <w:pPr>
        <w:ind w:left="4887" w:hanging="180"/>
      </w:pPr>
    </w:lvl>
    <w:lvl w:ilvl="6" w:tplc="54500ED6" w:tentative="1">
      <w:start w:val="1"/>
      <w:numFmt w:val="decimal"/>
      <w:lvlText w:val="%7."/>
      <w:lvlJc w:val="left"/>
      <w:pPr>
        <w:ind w:left="5607" w:hanging="360"/>
      </w:pPr>
    </w:lvl>
    <w:lvl w:ilvl="7" w:tplc="A5B0DD82" w:tentative="1">
      <w:start w:val="1"/>
      <w:numFmt w:val="lowerLetter"/>
      <w:lvlText w:val="%8."/>
      <w:lvlJc w:val="left"/>
      <w:pPr>
        <w:ind w:left="6327" w:hanging="360"/>
      </w:pPr>
    </w:lvl>
    <w:lvl w:ilvl="8" w:tplc="5D4481F6" w:tentative="1">
      <w:start w:val="1"/>
      <w:numFmt w:val="lowerRoman"/>
      <w:lvlText w:val="%9."/>
      <w:lvlJc w:val="right"/>
      <w:pPr>
        <w:ind w:left="7047" w:hanging="180"/>
      </w:pPr>
    </w:lvl>
  </w:abstractNum>
  <w:abstractNum w:abstractNumId="34" w15:restartNumberingAfterBreak="0">
    <w:nsid w:val="6CD332E7"/>
    <w:multiLevelType w:val="hybridMultilevel"/>
    <w:tmpl w:val="1F205990"/>
    <w:lvl w:ilvl="0" w:tplc="F8D4A026">
      <w:start w:val="1"/>
      <w:numFmt w:val="decimal"/>
      <w:lvlText w:val="%1."/>
      <w:lvlJc w:val="left"/>
      <w:pPr>
        <w:ind w:left="1068" w:hanging="708"/>
      </w:pPr>
      <w:rPr>
        <w:rFonts w:hint="default"/>
      </w:rPr>
    </w:lvl>
    <w:lvl w:ilvl="1" w:tplc="477AAA82" w:tentative="1">
      <w:start w:val="1"/>
      <w:numFmt w:val="lowerLetter"/>
      <w:lvlText w:val="%2."/>
      <w:lvlJc w:val="left"/>
      <w:pPr>
        <w:ind w:left="1440" w:hanging="360"/>
      </w:pPr>
    </w:lvl>
    <w:lvl w:ilvl="2" w:tplc="D3980E12" w:tentative="1">
      <w:start w:val="1"/>
      <w:numFmt w:val="lowerRoman"/>
      <w:lvlText w:val="%3."/>
      <w:lvlJc w:val="right"/>
      <w:pPr>
        <w:ind w:left="2160" w:hanging="180"/>
      </w:pPr>
    </w:lvl>
    <w:lvl w:ilvl="3" w:tplc="268293EA" w:tentative="1">
      <w:start w:val="1"/>
      <w:numFmt w:val="decimal"/>
      <w:lvlText w:val="%4."/>
      <w:lvlJc w:val="left"/>
      <w:pPr>
        <w:ind w:left="2880" w:hanging="360"/>
      </w:pPr>
    </w:lvl>
    <w:lvl w:ilvl="4" w:tplc="05FE651A" w:tentative="1">
      <w:start w:val="1"/>
      <w:numFmt w:val="lowerLetter"/>
      <w:lvlText w:val="%5."/>
      <w:lvlJc w:val="left"/>
      <w:pPr>
        <w:ind w:left="3600" w:hanging="360"/>
      </w:pPr>
    </w:lvl>
    <w:lvl w:ilvl="5" w:tplc="FDDEE63A" w:tentative="1">
      <w:start w:val="1"/>
      <w:numFmt w:val="lowerRoman"/>
      <w:lvlText w:val="%6."/>
      <w:lvlJc w:val="right"/>
      <w:pPr>
        <w:ind w:left="4320" w:hanging="180"/>
      </w:pPr>
    </w:lvl>
    <w:lvl w:ilvl="6" w:tplc="FFF4C174" w:tentative="1">
      <w:start w:val="1"/>
      <w:numFmt w:val="decimal"/>
      <w:lvlText w:val="%7."/>
      <w:lvlJc w:val="left"/>
      <w:pPr>
        <w:ind w:left="5040" w:hanging="360"/>
      </w:pPr>
    </w:lvl>
    <w:lvl w:ilvl="7" w:tplc="0680BBB2" w:tentative="1">
      <w:start w:val="1"/>
      <w:numFmt w:val="lowerLetter"/>
      <w:lvlText w:val="%8."/>
      <w:lvlJc w:val="left"/>
      <w:pPr>
        <w:ind w:left="5760" w:hanging="360"/>
      </w:pPr>
    </w:lvl>
    <w:lvl w:ilvl="8" w:tplc="4D5C2FEC" w:tentative="1">
      <w:start w:val="1"/>
      <w:numFmt w:val="lowerRoman"/>
      <w:lvlText w:val="%9."/>
      <w:lvlJc w:val="right"/>
      <w:pPr>
        <w:ind w:left="6480" w:hanging="180"/>
      </w:pPr>
    </w:lvl>
  </w:abstractNum>
  <w:abstractNum w:abstractNumId="35" w15:restartNumberingAfterBreak="0">
    <w:nsid w:val="6D2611E6"/>
    <w:multiLevelType w:val="hybridMultilevel"/>
    <w:tmpl w:val="BD085C8E"/>
    <w:lvl w:ilvl="0" w:tplc="B616019A">
      <w:start w:val="1"/>
      <w:numFmt w:val="decimal"/>
      <w:lvlText w:val="%1."/>
      <w:lvlJc w:val="left"/>
      <w:pPr>
        <w:ind w:left="720" w:hanging="360"/>
      </w:pPr>
      <w:rPr>
        <w:rFonts w:hint="default"/>
      </w:rPr>
    </w:lvl>
    <w:lvl w:ilvl="1" w:tplc="F1CA7490">
      <w:start w:val="1"/>
      <w:numFmt w:val="lowerLetter"/>
      <w:lvlText w:val="%2."/>
      <w:lvlJc w:val="left"/>
      <w:pPr>
        <w:ind w:left="1932" w:hanging="852"/>
      </w:pPr>
      <w:rPr>
        <w:rFonts w:hint="default"/>
      </w:rPr>
    </w:lvl>
    <w:lvl w:ilvl="2" w:tplc="54C6CA9A" w:tentative="1">
      <w:start w:val="1"/>
      <w:numFmt w:val="lowerRoman"/>
      <w:lvlText w:val="%3."/>
      <w:lvlJc w:val="right"/>
      <w:pPr>
        <w:ind w:left="2160" w:hanging="180"/>
      </w:pPr>
    </w:lvl>
    <w:lvl w:ilvl="3" w:tplc="278A59CE" w:tentative="1">
      <w:start w:val="1"/>
      <w:numFmt w:val="decimal"/>
      <w:lvlText w:val="%4."/>
      <w:lvlJc w:val="left"/>
      <w:pPr>
        <w:ind w:left="2880" w:hanging="360"/>
      </w:pPr>
    </w:lvl>
    <w:lvl w:ilvl="4" w:tplc="C06A5882" w:tentative="1">
      <w:start w:val="1"/>
      <w:numFmt w:val="lowerLetter"/>
      <w:lvlText w:val="%5."/>
      <w:lvlJc w:val="left"/>
      <w:pPr>
        <w:ind w:left="3600" w:hanging="360"/>
      </w:pPr>
    </w:lvl>
    <w:lvl w:ilvl="5" w:tplc="CB5ABAEA" w:tentative="1">
      <w:start w:val="1"/>
      <w:numFmt w:val="lowerRoman"/>
      <w:lvlText w:val="%6."/>
      <w:lvlJc w:val="right"/>
      <w:pPr>
        <w:ind w:left="4320" w:hanging="180"/>
      </w:pPr>
    </w:lvl>
    <w:lvl w:ilvl="6" w:tplc="134A7456" w:tentative="1">
      <w:start w:val="1"/>
      <w:numFmt w:val="decimal"/>
      <w:lvlText w:val="%7."/>
      <w:lvlJc w:val="left"/>
      <w:pPr>
        <w:ind w:left="5040" w:hanging="360"/>
      </w:pPr>
    </w:lvl>
    <w:lvl w:ilvl="7" w:tplc="848A1A6E" w:tentative="1">
      <w:start w:val="1"/>
      <w:numFmt w:val="lowerLetter"/>
      <w:lvlText w:val="%8."/>
      <w:lvlJc w:val="left"/>
      <w:pPr>
        <w:ind w:left="5760" w:hanging="360"/>
      </w:pPr>
    </w:lvl>
    <w:lvl w:ilvl="8" w:tplc="2DEAD292" w:tentative="1">
      <w:start w:val="1"/>
      <w:numFmt w:val="lowerRoman"/>
      <w:lvlText w:val="%9."/>
      <w:lvlJc w:val="right"/>
      <w:pPr>
        <w:ind w:left="6480" w:hanging="180"/>
      </w:pPr>
    </w:lvl>
  </w:abstractNum>
  <w:abstractNum w:abstractNumId="36" w15:restartNumberingAfterBreak="0">
    <w:nsid w:val="6F347925"/>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25A3B59"/>
    <w:multiLevelType w:val="hybridMultilevel"/>
    <w:tmpl w:val="0A467410"/>
    <w:lvl w:ilvl="0" w:tplc="83C0D60C">
      <w:start w:val="1"/>
      <w:numFmt w:val="lowerLetter"/>
      <w:lvlText w:val="%1)"/>
      <w:lvlJc w:val="left"/>
      <w:pPr>
        <w:ind w:left="720" w:hanging="360"/>
      </w:pPr>
    </w:lvl>
    <w:lvl w:ilvl="1" w:tplc="47FC005E">
      <w:start w:val="1"/>
      <w:numFmt w:val="decimal"/>
      <w:lvlText w:val="%2."/>
      <w:lvlJc w:val="left"/>
      <w:pPr>
        <w:ind w:left="1788" w:hanging="708"/>
      </w:pPr>
      <w:rPr>
        <w:rFonts w:hint="default"/>
      </w:rPr>
    </w:lvl>
    <w:lvl w:ilvl="2" w:tplc="76C4CB62">
      <w:start w:val="1"/>
      <w:numFmt w:val="bullet"/>
      <w:lvlText w:val=""/>
      <w:lvlJc w:val="left"/>
      <w:pPr>
        <w:ind w:left="3621" w:hanging="360"/>
      </w:pPr>
      <w:rPr>
        <w:rFonts w:ascii="Symbol" w:hAnsi="Symbol" w:hint="default"/>
      </w:rPr>
    </w:lvl>
    <w:lvl w:ilvl="3" w:tplc="0F5697C8">
      <w:start w:val="1"/>
      <w:numFmt w:val="bullet"/>
      <w:lvlText w:val="•"/>
      <w:lvlJc w:val="left"/>
      <w:pPr>
        <w:ind w:left="3228" w:hanging="708"/>
      </w:pPr>
      <w:rPr>
        <w:rFonts w:ascii="Arial" w:eastAsiaTheme="minorHAnsi" w:hAnsi="Arial" w:cs="Arial" w:hint="default"/>
      </w:rPr>
    </w:lvl>
    <w:lvl w:ilvl="4" w:tplc="395AC2B4">
      <w:start w:val="1"/>
      <w:numFmt w:val="lowerLetter"/>
      <w:lvlText w:val="%5."/>
      <w:lvlJc w:val="left"/>
      <w:pPr>
        <w:ind w:left="3948" w:hanging="708"/>
      </w:pPr>
      <w:rPr>
        <w:rFonts w:hint="default"/>
      </w:rPr>
    </w:lvl>
    <w:lvl w:ilvl="5" w:tplc="F0C8D7C8" w:tentative="1">
      <w:start w:val="1"/>
      <w:numFmt w:val="lowerRoman"/>
      <w:lvlText w:val="%6."/>
      <w:lvlJc w:val="right"/>
      <w:pPr>
        <w:ind w:left="4320" w:hanging="180"/>
      </w:pPr>
    </w:lvl>
    <w:lvl w:ilvl="6" w:tplc="9AECF0C2" w:tentative="1">
      <w:start w:val="1"/>
      <w:numFmt w:val="decimal"/>
      <w:lvlText w:val="%7."/>
      <w:lvlJc w:val="left"/>
      <w:pPr>
        <w:ind w:left="5040" w:hanging="360"/>
      </w:pPr>
    </w:lvl>
    <w:lvl w:ilvl="7" w:tplc="DF903300" w:tentative="1">
      <w:start w:val="1"/>
      <w:numFmt w:val="lowerLetter"/>
      <w:lvlText w:val="%8."/>
      <w:lvlJc w:val="left"/>
      <w:pPr>
        <w:ind w:left="5760" w:hanging="360"/>
      </w:pPr>
    </w:lvl>
    <w:lvl w:ilvl="8" w:tplc="00D66C12" w:tentative="1">
      <w:start w:val="1"/>
      <w:numFmt w:val="lowerRoman"/>
      <w:lvlText w:val="%9."/>
      <w:lvlJc w:val="right"/>
      <w:pPr>
        <w:ind w:left="6480" w:hanging="180"/>
      </w:pPr>
    </w:lvl>
  </w:abstractNum>
  <w:abstractNum w:abstractNumId="38" w15:restartNumberingAfterBreak="0">
    <w:nsid w:val="7494357F"/>
    <w:multiLevelType w:val="multilevel"/>
    <w:tmpl w:val="64324358"/>
    <w:lvl w:ilvl="0">
      <w:start w:val="1"/>
      <w:numFmt w:val="decimal"/>
      <w:lvlText w:val="%1."/>
      <w:lvlJc w:val="left"/>
      <w:pPr>
        <w:ind w:left="1068" w:hanging="708"/>
      </w:pPr>
      <w:rPr>
        <w:rFonts w:hint="default"/>
      </w:rPr>
    </w:lvl>
    <w:lvl w:ilvl="1">
      <w:start w:val="2"/>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4F936ED"/>
    <w:multiLevelType w:val="hybridMultilevel"/>
    <w:tmpl w:val="C310BC5C"/>
    <w:lvl w:ilvl="0" w:tplc="8AFC8F02">
      <w:start w:val="1"/>
      <w:numFmt w:val="lowerLetter"/>
      <w:lvlText w:val="%1)"/>
      <w:lvlJc w:val="left"/>
      <w:pPr>
        <w:ind w:left="1287" w:hanging="360"/>
      </w:pPr>
    </w:lvl>
    <w:lvl w:ilvl="1" w:tplc="B2AC28CA" w:tentative="1">
      <w:start w:val="1"/>
      <w:numFmt w:val="lowerLetter"/>
      <w:lvlText w:val="%2."/>
      <w:lvlJc w:val="left"/>
      <w:pPr>
        <w:ind w:left="2007" w:hanging="360"/>
      </w:pPr>
    </w:lvl>
    <w:lvl w:ilvl="2" w:tplc="3D94E2A2" w:tentative="1">
      <w:start w:val="1"/>
      <w:numFmt w:val="lowerRoman"/>
      <w:lvlText w:val="%3."/>
      <w:lvlJc w:val="right"/>
      <w:pPr>
        <w:ind w:left="2727" w:hanging="180"/>
      </w:pPr>
    </w:lvl>
    <w:lvl w:ilvl="3" w:tplc="E80E222E" w:tentative="1">
      <w:start w:val="1"/>
      <w:numFmt w:val="decimal"/>
      <w:lvlText w:val="%4."/>
      <w:lvlJc w:val="left"/>
      <w:pPr>
        <w:ind w:left="3447" w:hanging="360"/>
      </w:pPr>
    </w:lvl>
    <w:lvl w:ilvl="4" w:tplc="9F56270E" w:tentative="1">
      <w:start w:val="1"/>
      <w:numFmt w:val="lowerLetter"/>
      <w:lvlText w:val="%5."/>
      <w:lvlJc w:val="left"/>
      <w:pPr>
        <w:ind w:left="4167" w:hanging="360"/>
      </w:pPr>
    </w:lvl>
    <w:lvl w:ilvl="5" w:tplc="943E8E26" w:tentative="1">
      <w:start w:val="1"/>
      <w:numFmt w:val="lowerRoman"/>
      <w:lvlText w:val="%6."/>
      <w:lvlJc w:val="right"/>
      <w:pPr>
        <w:ind w:left="4887" w:hanging="180"/>
      </w:pPr>
    </w:lvl>
    <w:lvl w:ilvl="6" w:tplc="F216BB4A" w:tentative="1">
      <w:start w:val="1"/>
      <w:numFmt w:val="decimal"/>
      <w:lvlText w:val="%7."/>
      <w:lvlJc w:val="left"/>
      <w:pPr>
        <w:ind w:left="5607" w:hanging="360"/>
      </w:pPr>
    </w:lvl>
    <w:lvl w:ilvl="7" w:tplc="8CE849B8" w:tentative="1">
      <w:start w:val="1"/>
      <w:numFmt w:val="lowerLetter"/>
      <w:lvlText w:val="%8."/>
      <w:lvlJc w:val="left"/>
      <w:pPr>
        <w:ind w:left="6327" w:hanging="360"/>
      </w:pPr>
    </w:lvl>
    <w:lvl w:ilvl="8" w:tplc="A6D6FEE2" w:tentative="1">
      <w:start w:val="1"/>
      <w:numFmt w:val="lowerRoman"/>
      <w:lvlText w:val="%9."/>
      <w:lvlJc w:val="right"/>
      <w:pPr>
        <w:ind w:left="7047" w:hanging="180"/>
      </w:pPr>
    </w:lvl>
  </w:abstractNum>
  <w:abstractNum w:abstractNumId="40" w15:restartNumberingAfterBreak="0">
    <w:nsid w:val="756742DA"/>
    <w:multiLevelType w:val="hybridMultilevel"/>
    <w:tmpl w:val="00866E9C"/>
    <w:lvl w:ilvl="0" w:tplc="839439FA">
      <w:start w:val="1"/>
      <w:numFmt w:val="decimal"/>
      <w:lvlText w:val="%1)"/>
      <w:lvlJc w:val="left"/>
      <w:pPr>
        <w:ind w:left="720" w:hanging="360"/>
      </w:pPr>
      <w:rPr>
        <w:rFonts w:hint="default"/>
      </w:rPr>
    </w:lvl>
    <w:lvl w:ilvl="1" w:tplc="86AE2CB0" w:tentative="1">
      <w:start w:val="1"/>
      <w:numFmt w:val="lowerLetter"/>
      <w:lvlText w:val="%2."/>
      <w:lvlJc w:val="left"/>
      <w:pPr>
        <w:ind w:left="1440" w:hanging="360"/>
      </w:pPr>
    </w:lvl>
    <w:lvl w:ilvl="2" w:tplc="C9F8E04A" w:tentative="1">
      <w:start w:val="1"/>
      <w:numFmt w:val="lowerRoman"/>
      <w:lvlText w:val="%3."/>
      <w:lvlJc w:val="right"/>
      <w:pPr>
        <w:ind w:left="2160" w:hanging="180"/>
      </w:pPr>
    </w:lvl>
    <w:lvl w:ilvl="3" w:tplc="121E699E" w:tentative="1">
      <w:start w:val="1"/>
      <w:numFmt w:val="decimal"/>
      <w:lvlText w:val="%4."/>
      <w:lvlJc w:val="left"/>
      <w:pPr>
        <w:ind w:left="2880" w:hanging="360"/>
      </w:pPr>
    </w:lvl>
    <w:lvl w:ilvl="4" w:tplc="69F41B02" w:tentative="1">
      <w:start w:val="1"/>
      <w:numFmt w:val="lowerLetter"/>
      <w:lvlText w:val="%5."/>
      <w:lvlJc w:val="left"/>
      <w:pPr>
        <w:ind w:left="3600" w:hanging="360"/>
      </w:pPr>
    </w:lvl>
    <w:lvl w:ilvl="5" w:tplc="808CDA66" w:tentative="1">
      <w:start w:val="1"/>
      <w:numFmt w:val="lowerRoman"/>
      <w:lvlText w:val="%6."/>
      <w:lvlJc w:val="right"/>
      <w:pPr>
        <w:ind w:left="4320" w:hanging="180"/>
      </w:pPr>
    </w:lvl>
    <w:lvl w:ilvl="6" w:tplc="05D4CE56" w:tentative="1">
      <w:start w:val="1"/>
      <w:numFmt w:val="decimal"/>
      <w:lvlText w:val="%7."/>
      <w:lvlJc w:val="left"/>
      <w:pPr>
        <w:ind w:left="5040" w:hanging="360"/>
      </w:pPr>
    </w:lvl>
    <w:lvl w:ilvl="7" w:tplc="30A6A9C6" w:tentative="1">
      <w:start w:val="1"/>
      <w:numFmt w:val="lowerLetter"/>
      <w:lvlText w:val="%8."/>
      <w:lvlJc w:val="left"/>
      <w:pPr>
        <w:ind w:left="5760" w:hanging="360"/>
      </w:pPr>
    </w:lvl>
    <w:lvl w:ilvl="8" w:tplc="B5482EB8" w:tentative="1">
      <w:start w:val="1"/>
      <w:numFmt w:val="lowerRoman"/>
      <w:lvlText w:val="%9."/>
      <w:lvlJc w:val="right"/>
      <w:pPr>
        <w:ind w:left="6480" w:hanging="180"/>
      </w:pPr>
    </w:lvl>
  </w:abstractNum>
  <w:abstractNum w:abstractNumId="41" w15:restartNumberingAfterBreak="0">
    <w:nsid w:val="7F1D621E"/>
    <w:multiLevelType w:val="hybridMultilevel"/>
    <w:tmpl w:val="C88889D0"/>
    <w:lvl w:ilvl="0" w:tplc="48C4F36A">
      <w:start w:val="1"/>
      <w:numFmt w:val="lowerLetter"/>
      <w:lvlText w:val="%1."/>
      <w:lvlJc w:val="left"/>
      <w:pPr>
        <w:ind w:left="7250" w:hanging="360"/>
      </w:pPr>
    </w:lvl>
    <w:lvl w:ilvl="1" w:tplc="CD0024BE" w:tentative="1">
      <w:start w:val="1"/>
      <w:numFmt w:val="lowerLetter"/>
      <w:lvlText w:val="%2."/>
      <w:lvlJc w:val="left"/>
      <w:pPr>
        <w:ind w:left="7970" w:hanging="360"/>
      </w:pPr>
    </w:lvl>
    <w:lvl w:ilvl="2" w:tplc="DC763146" w:tentative="1">
      <w:start w:val="1"/>
      <w:numFmt w:val="lowerRoman"/>
      <w:lvlText w:val="%3."/>
      <w:lvlJc w:val="right"/>
      <w:pPr>
        <w:ind w:left="8690" w:hanging="180"/>
      </w:pPr>
    </w:lvl>
    <w:lvl w:ilvl="3" w:tplc="C6FEB58A" w:tentative="1">
      <w:start w:val="1"/>
      <w:numFmt w:val="decimal"/>
      <w:lvlText w:val="%4."/>
      <w:lvlJc w:val="left"/>
      <w:pPr>
        <w:ind w:left="9410" w:hanging="360"/>
      </w:pPr>
    </w:lvl>
    <w:lvl w:ilvl="4" w:tplc="14E4BF6E" w:tentative="1">
      <w:start w:val="1"/>
      <w:numFmt w:val="lowerLetter"/>
      <w:lvlText w:val="%5."/>
      <w:lvlJc w:val="left"/>
      <w:pPr>
        <w:ind w:left="10130" w:hanging="360"/>
      </w:pPr>
    </w:lvl>
    <w:lvl w:ilvl="5" w:tplc="7BFCD666" w:tentative="1">
      <w:start w:val="1"/>
      <w:numFmt w:val="lowerRoman"/>
      <w:lvlText w:val="%6."/>
      <w:lvlJc w:val="right"/>
      <w:pPr>
        <w:ind w:left="10850" w:hanging="180"/>
      </w:pPr>
    </w:lvl>
    <w:lvl w:ilvl="6" w:tplc="A2844D5C" w:tentative="1">
      <w:start w:val="1"/>
      <w:numFmt w:val="decimal"/>
      <w:lvlText w:val="%7."/>
      <w:lvlJc w:val="left"/>
      <w:pPr>
        <w:ind w:left="11570" w:hanging="360"/>
      </w:pPr>
    </w:lvl>
    <w:lvl w:ilvl="7" w:tplc="2B3C1820" w:tentative="1">
      <w:start w:val="1"/>
      <w:numFmt w:val="lowerLetter"/>
      <w:lvlText w:val="%8."/>
      <w:lvlJc w:val="left"/>
      <w:pPr>
        <w:ind w:left="12290" w:hanging="360"/>
      </w:pPr>
    </w:lvl>
    <w:lvl w:ilvl="8" w:tplc="DFB01C8E" w:tentative="1">
      <w:start w:val="1"/>
      <w:numFmt w:val="lowerRoman"/>
      <w:lvlText w:val="%9."/>
      <w:lvlJc w:val="right"/>
      <w:pPr>
        <w:ind w:left="13010" w:hanging="180"/>
      </w:pPr>
    </w:lvl>
  </w:abstractNum>
  <w:num w:numId="1" w16cid:durableId="1928466565">
    <w:abstractNumId w:val="36"/>
  </w:num>
  <w:num w:numId="2" w16cid:durableId="950552820">
    <w:abstractNumId w:val="26"/>
  </w:num>
  <w:num w:numId="3" w16cid:durableId="1307974747">
    <w:abstractNumId w:val="6"/>
  </w:num>
  <w:num w:numId="4" w16cid:durableId="768891210">
    <w:abstractNumId w:val="17"/>
  </w:num>
  <w:num w:numId="5" w16cid:durableId="1746880048">
    <w:abstractNumId w:val="16"/>
  </w:num>
  <w:num w:numId="6" w16cid:durableId="89857521">
    <w:abstractNumId w:val="5"/>
  </w:num>
  <w:num w:numId="7" w16cid:durableId="112869763">
    <w:abstractNumId w:val="21"/>
  </w:num>
  <w:num w:numId="8" w16cid:durableId="1886021684">
    <w:abstractNumId w:val="24"/>
  </w:num>
  <w:num w:numId="9" w16cid:durableId="1533222089">
    <w:abstractNumId w:val="40"/>
  </w:num>
  <w:num w:numId="10" w16cid:durableId="588738075">
    <w:abstractNumId w:val="28"/>
  </w:num>
  <w:num w:numId="11" w16cid:durableId="657851452">
    <w:abstractNumId w:val="14"/>
  </w:num>
  <w:num w:numId="12" w16cid:durableId="1511487628">
    <w:abstractNumId w:val="20"/>
  </w:num>
  <w:num w:numId="13" w16cid:durableId="1094862027">
    <w:abstractNumId w:val="31"/>
  </w:num>
  <w:num w:numId="14" w16cid:durableId="1329284340">
    <w:abstractNumId w:val="37"/>
  </w:num>
  <w:num w:numId="15" w16cid:durableId="23337131">
    <w:abstractNumId w:val="30"/>
  </w:num>
  <w:num w:numId="16" w16cid:durableId="1327246515">
    <w:abstractNumId w:val="15"/>
  </w:num>
  <w:num w:numId="17" w16cid:durableId="159347604">
    <w:abstractNumId w:val="1"/>
  </w:num>
  <w:num w:numId="18" w16cid:durableId="957831367">
    <w:abstractNumId w:val="39"/>
  </w:num>
  <w:num w:numId="19" w16cid:durableId="1832453093">
    <w:abstractNumId w:val="19"/>
  </w:num>
  <w:num w:numId="20" w16cid:durableId="14887783">
    <w:abstractNumId w:val="35"/>
  </w:num>
  <w:num w:numId="21" w16cid:durableId="594903000">
    <w:abstractNumId w:val="25"/>
  </w:num>
  <w:num w:numId="22" w16cid:durableId="318653484">
    <w:abstractNumId w:val="33"/>
  </w:num>
  <w:num w:numId="23" w16cid:durableId="1450706204">
    <w:abstractNumId w:val="8"/>
  </w:num>
  <w:num w:numId="24" w16cid:durableId="753745922">
    <w:abstractNumId w:val="38"/>
  </w:num>
  <w:num w:numId="25" w16cid:durableId="317390951">
    <w:abstractNumId w:val="12"/>
  </w:num>
  <w:num w:numId="26" w16cid:durableId="1714577112">
    <w:abstractNumId w:val="29"/>
  </w:num>
  <w:num w:numId="27" w16cid:durableId="1579364351">
    <w:abstractNumId w:val="3"/>
  </w:num>
  <w:num w:numId="28" w16cid:durableId="1078594255">
    <w:abstractNumId w:val="32"/>
  </w:num>
  <w:num w:numId="29" w16cid:durableId="434324471">
    <w:abstractNumId w:val="22"/>
  </w:num>
  <w:num w:numId="30" w16cid:durableId="389839980">
    <w:abstractNumId w:val="9"/>
  </w:num>
  <w:num w:numId="31" w16cid:durableId="1211188150">
    <w:abstractNumId w:val="10"/>
  </w:num>
  <w:num w:numId="32" w16cid:durableId="1453549572">
    <w:abstractNumId w:val="18"/>
  </w:num>
  <w:num w:numId="33" w16cid:durableId="1971088839">
    <w:abstractNumId w:val="0"/>
  </w:num>
  <w:num w:numId="34" w16cid:durableId="618297352">
    <w:abstractNumId w:val="34"/>
  </w:num>
  <w:num w:numId="35" w16cid:durableId="2123839315">
    <w:abstractNumId w:val="41"/>
  </w:num>
  <w:num w:numId="36" w16cid:durableId="1102067541">
    <w:abstractNumId w:val="4"/>
  </w:num>
  <w:num w:numId="37" w16cid:durableId="699933992">
    <w:abstractNumId w:val="27"/>
  </w:num>
  <w:num w:numId="38" w16cid:durableId="217671882">
    <w:abstractNumId w:val="2"/>
  </w:num>
  <w:num w:numId="39" w16cid:durableId="1083452517">
    <w:abstractNumId w:val="7"/>
  </w:num>
  <w:num w:numId="40" w16cid:durableId="138353077">
    <w:abstractNumId w:val="13"/>
  </w:num>
  <w:num w:numId="41" w16cid:durableId="1458909782">
    <w:abstractNumId w:val="11"/>
  </w:num>
  <w:num w:numId="42" w16cid:durableId="1825320436">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819"/>
    <w:rsid w:val="00000189"/>
    <w:rsid w:val="000003A3"/>
    <w:rsid w:val="000004DD"/>
    <w:rsid w:val="00001562"/>
    <w:rsid w:val="000022B9"/>
    <w:rsid w:val="0000243A"/>
    <w:rsid w:val="0000253A"/>
    <w:rsid w:val="00002B89"/>
    <w:rsid w:val="0000369D"/>
    <w:rsid w:val="00003A7D"/>
    <w:rsid w:val="00003C64"/>
    <w:rsid w:val="00003F30"/>
    <w:rsid w:val="00003FEC"/>
    <w:rsid w:val="0000417A"/>
    <w:rsid w:val="00004E56"/>
    <w:rsid w:val="00004FE7"/>
    <w:rsid w:val="000051AA"/>
    <w:rsid w:val="000058E0"/>
    <w:rsid w:val="00005DB4"/>
    <w:rsid w:val="0000621C"/>
    <w:rsid w:val="0000665A"/>
    <w:rsid w:val="0000692F"/>
    <w:rsid w:val="00007058"/>
    <w:rsid w:val="000076A6"/>
    <w:rsid w:val="000078EC"/>
    <w:rsid w:val="000079F7"/>
    <w:rsid w:val="00007C5B"/>
    <w:rsid w:val="0001015A"/>
    <w:rsid w:val="00010CF5"/>
    <w:rsid w:val="00010E10"/>
    <w:rsid w:val="000116BF"/>
    <w:rsid w:val="000118A7"/>
    <w:rsid w:val="00011D08"/>
    <w:rsid w:val="00011E00"/>
    <w:rsid w:val="00011F02"/>
    <w:rsid w:val="00012174"/>
    <w:rsid w:val="00012758"/>
    <w:rsid w:val="00012793"/>
    <w:rsid w:val="00012C2C"/>
    <w:rsid w:val="00012E64"/>
    <w:rsid w:val="000130E8"/>
    <w:rsid w:val="00013359"/>
    <w:rsid w:val="00013734"/>
    <w:rsid w:val="00013B55"/>
    <w:rsid w:val="00013D4A"/>
    <w:rsid w:val="000143F3"/>
    <w:rsid w:val="00014613"/>
    <w:rsid w:val="000147B0"/>
    <w:rsid w:val="00015130"/>
    <w:rsid w:val="0001519F"/>
    <w:rsid w:val="00015241"/>
    <w:rsid w:val="000158EF"/>
    <w:rsid w:val="00015A0B"/>
    <w:rsid w:val="000160D0"/>
    <w:rsid w:val="00016499"/>
    <w:rsid w:val="000164B8"/>
    <w:rsid w:val="000166F0"/>
    <w:rsid w:val="000167DF"/>
    <w:rsid w:val="0001713A"/>
    <w:rsid w:val="000175BD"/>
    <w:rsid w:val="000179E9"/>
    <w:rsid w:val="000208E6"/>
    <w:rsid w:val="00020E08"/>
    <w:rsid w:val="00020EA2"/>
    <w:rsid w:val="000218F0"/>
    <w:rsid w:val="00021A07"/>
    <w:rsid w:val="00021D9C"/>
    <w:rsid w:val="00021F2A"/>
    <w:rsid w:val="00022325"/>
    <w:rsid w:val="000226FA"/>
    <w:rsid w:val="0002274C"/>
    <w:rsid w:val="00022874"/>
    <w:rsid w:val="000231E4"/>
    <w:rsid w:val="00023616"/>
    <w:rsid w:val="000238D6"/>
    <w:rsid w:val="00024301"/>
    <w:rsid w:val="00024461"/>
    <w:rsid w:val="0002473C"/>
    <w:rsid w:val="00025403"/>
    <w:rsid w:val="00025B38"/>
    <w:rsid w:val="00025BD9"/>
    <w:rsid w:val="00025C8F"/>
    <w:rsid w:val="0002667D"/>
    <w:rsid w:val="0002682F"/>
    <w:rsid w:val="00026BD5"/>
    <w:rsid w:val="00026DB6"/>
    <w:rsid w:val="00026F75"/>
    <w:rsid w:val="00027167"/>
    <w:rsid w:val="000273DF"/>
    <w:rsid w:val="00027A0D"/>
    <w:rsid w:val="00027E19"/>
    <w:rsid w:val="000300C8"/>
    <w:rsid w:val="000302AF"/>
    <w:rsid w:val="000303FD"/>
    <w:rsid w:val="00030D16"/>
    <w:rsid w:val="00030D88"/>
    <w:rsid w:val="0003141C"/>
    <w:rsid w:val="00031611"/>
    <w:rsid w:val="00031957"/>
    <w:rsid w:val="00031B9A"/>
    <w:rsid w:val="00031C78"/>
    <w:rsid w:val="00031CE7"/>
    <w:rsid w:val="00032221"/>
    <w:rsid w:val="00032AB1"/>
    <w:rsid w:val="00033604"/>
    <w:rsid w:val="00033955"/>
    <w:rsid w:val="00035D2B"/>
    <w:rsid w:val="000360A4"/>
    <w:rsid w:val="00036878"/>
    <w:rsid w:val="000369DE"/>
    <w:rsid w:val="00036F48"/>
    <w:rsid w:val="000370DA"/>
    <w:rsid w:val="0003711A"/>
    <w:rsid w:val="00037835"/>
    <w:rsid w:val="00037CA7"/>
    <w:rsid w:val="00037E5B"/>
    <w:rsid w:val="0004014C"/>
    <w:rsid w:val="00040453"/>
    <w:rsid w:val="000404B7"/>
    <w:rsid w:val="00040873"/>
    <w:rsid w:val="00040DFA"/>
    <w:rsid w:val="00040EA7"/>
    <w:rsid w:val="000417C3"/>
    <w:rsid w:val="000433D3"/>
    <w:rsid w:val="0004342A"/>
    <w:rsid w:val="00043F3B"/>
    <w:rsid w:val="0004401D"/>
    <w:rsid w:val="00044331"/>
    <w:rsid w:val="00044D0A"/>
    <w:rsid w:val="00044EE4"/>
    <w:rsid w:val="000456B8"/>
    <w:rsid w:val="00045B20"/>
    <w:rsid w:val="00046132"/>
    <w:rsid w:val="0004719D"/>
    <w:rsid w:val="0004782D"/>
    <w:rsid w:val="00047B81"/>
    <w:rsid w:val="000505AC"/>
    <w:rsid w:val="00050718"/>
    <w:rsid w:val="00050891"/>
    <w:rsid w:val="00050A65"/>
    <w:rsid w:val="0005115B"/>
    <w:rsid w:val="00051448"/>
    <w:rsid w:val="000518E3"/>
    <w:rsid w:val="00051C80"/>
    <w:rsid w:val="00051FAF"/>
    <w:rsid w:val="00052241"/>
    <w:rsid w:val="00052775"/>
    <w:rsid w:val="00052803"/>
    <w:rsid w:val="00052FA8"/>
    <w:rsid w:val="00052FFA"/>
    <w:rsid w:val="0005312E"/>
    <w:rsid w:val="000533DF"/>
    <w:rsid w:val="000536DC"/>
    <w:rsid w:val="00053B56"/>
    <w:rsid w:val="00053BD6"/>
    <w:rsid w:val="00053D39"/>
    <w:rsid w:val="0005421B"/>
    <w:rsid w:val="0005462F"/>
    <w:rsid w:val="000549CA"/>
    <w:rsid w:val="00054B80"/>
    <w:rsid w:val="00054BB0"/>
    <w:rsid w:val="00055427"/>
    <w:rsid w:val="0005556A"/>
    <w:rsid w:val="00055776"/>
    <w:rsid w:val="00055E89"/>
    <w:rsid w:val="000573BC"/>
    <w:rsid w:val="00057516"/>
    <w:rsid w:val="0005774C"/>
    <w:rsid w:val="0006075B"/>
    <w:rsid w:val="00060C66"/>
    <w:rsid w:val="000611A8"/>
    <w:rsid w:val="00061294"/>
    <w:rsid w:val="00061361"/>
    <w:rsid w:val="00061756"/>
    <w:rsid w:val="00061EBB"/>
    <w:rsid w:val="000624BD"/>
    <w:rsid w:val="00063050"/>
    <w:rsid w:val="00063272"/>
    <w:rsid w:val="00063896"/>
    <w:rsid w:val="00063A70"/>
    <w:rsid w:val="0006420B"/>
    <w:rsid w:val="0006491A"/>
    <w:rsid w:val="00064B17"/>
    <w:rsid w:val="00064D05"/>
    <w:rsid w:val="00064F31"/>
    <w:rsid w:val="00065C43"/>
    <w:rsid w:val="00066027"/>
    <w:rsid w:val="000660F0"/>
    <w:rsid w:val="00066652"/>
    <w:rsid w:val="000677BA"/>
    <w:rsid w:val="000679A6"/>
    <w:rsid w:val="00067A8A"/>
    <w:rsid w:val="00067D2A"/>
    <w:rsid w:val="000702BB"/>
    <w:rsid w:val="0007096B"/>
    <w:rsid w:val="000711A8"/>
    <w:rsid w:val="0007255F"/>
    <w:rsid w:val="00072592"/>
    <w:rsid w:val="00073094"/>
    <w:rsid w:val="00074620"/>
    <w:rsid w:val="0007553E"/>
    <w:rsid w:val="00075579"/>
    <w:rsid w:val="00075FB0"/>
    <w:rsid w:val="000761F9"/>
    <w:rsid w:val="00077960"/>
    <w:rsid w:val="0007798D"/>
    <w:rsid w:val="00077DCD"/>
    <w:rsid w:val="00077DF4"/>
    <w:rsid w:val="00077F71"/>
    <w:rsid w:val="00080285"/>
    <w:rsid w:val="0008062A"/>
    <w:rsid w:val="00081308"/>
    <w:rsid w:val="0008178C"/>
    <w:rsid w:val="00081896"/>
    <w:rsid w:val="00081A84"/>
    <w:rsid w:val="00081CA4"/>
    <w:rsid w:val="00082704"/>
    <w:rsid w:val="00082A3F"/>
    <w:rsid w:val="0008306D"/>
    <w:rsid w:val="00083689"/>
    <w:rsid w:val="00083A1A"/>
    <w:rsid w:val="00083A96"/>
    <w:rsid w:val="00083C90"/>
    <w:rsid w:val="00084247"/>
    <w:rsid w:val="00084990"/>
    <w:rsid w:val="00084A03"/>
    <w:rsid w:val="00084FFF"/>
    <w:rsid w:val="00085197"/>
    <w:rsid w:val="00085437"/>
    <w:rsid w:val="0008561E"/>
    <w:rsid w:val="00085834"/>
    <w:rsid w:val="0008590A"/>
    <w:rsid w:val="00085F64"/>
    <w:rsid w:val="00086128"/>
    <w:rsid w:val="000864B2"/>
    <w:rsid w:val="00086582"/>
    <w:rsid w:val="00086669"/>
    <w:rsid w:val="00086BEB"/>
    <w:rsid w:val="00086BF3"/>
    <w:rsid w:val="00086DEB"/>
    <w:rsid w:val="00086E1E"/>
    <w:rsid w:val="000872E1"/>
    <w:rsid w:val="00087CA7"/>
    <w:rsid w:val="00087CD3"/>
    <w:rsid w:val="00087EDB"/>
    <w:rsid w:val="0009001D"/>
    <w:rsid w:val="00090197"/>
    <w:rsid w:val="000902B5"/>
    <w:rsid w:val="00090B98"/>
    <w:rsid w:val="00090DFA"/>
    <w:rsid w:val="0009102F"/>
    <w:rsid w:val="0009128C"/>
    <w:rsid w:val="000923C2"/>
    <w:rsid w:val="000927E5"/>
    <w:rsid w:val="00092CCC"/>
    <w:rsid w:val="00092E28"/>
    <w:rsid w:val="00093392"/>
    <w:rsid w:val="00093479"/>
    <w:rsid w:val="000934AF"/>
    <w:rsid w:val="0009381F"/>
    <w:rsid w:val="0009382C"/>
    <w:rsid w:val="00093B96"/>
    <w:rsid w:val="000947B7"/>
    <w:rsid w:val="00094AE2"/>
    <w:rsid w:val="00094EA0"/>
    <w:rsid w:val="000951A0"/>
    <w:rsid w:val="00095829"/>
    <w:rsid w:val="0009584B"/>
    <w:rsid w:val="000958DF"/>
    <w:rsid w:val="00095B6D"/>
    <w:rsid w:val="00095E10"/>
    <w:rsid w:val="00095F40"/>
    <w:rsid w:val="00095FED"/>
    <w:rsid w:val="000961C1"/>
    <w:rsid w:val="000968CB"/>
    <w:rsid w:val="00096DFD"/>
    <w:rsid w:val="00096E02"/>
    <w:rsid w:val="000972C3"/>
    <w:rsid w:val="0009753B"/>
    <w:rsid w:val="00097929"/>
    <w:rsid w:val="000979E2"/>
    <w:rsid w:val="00097EB5"/>
    <w:rsid w:val="00097FC7"/>
    <w:rsid w:val="000A18EF"/>
    <w:rsid w:val="000A1B78"/>
    <w:rsid w:val="000A1C26"/>
    <w:rsid w:val="000A3232"/>
    <w:rsid w:val="000A4066"/>
    <w:rsid w:val="000A430C"/>
    <w:rsid w:val="000A4352"/>
    <w:rsid w:val="000A4ACF"/>
    <w:rsid w:val="000A4B7C"/>
    <w:rsid w:val="000A4CCD"/>
    <w:rsid w:val="000A5396"/>
    <w:rsid w:val="000A57D9"/>
    <w:rsid w:val="000A6955"/>
    <w:rsid w:val="000A6A3C"/>
    <w:rsid w:val="000A6B1B"/>
    <w:rsid w:val="000A6BD3"/>
    <w:rsid w:val="000A6F82"/>
    <w:rsid w:val="000A6FEE"/>
    <w:rsid w:val="000A7261"/>
    <w:rsid w:val="000A72F0"/>
    <w:rsid w:val="000A73D1"/>
    <w:rsid w:val="000A76A1"/>
    <w:rsid w:val="000A78E5"/>
    <w:rsid w:val="000A7E7F"/>
    <w:rsid w:val="000B00E8"/>
    <w:rsid w:val="000B0193"/>
    <w:rsid w:val="000B1084"/>
    <w:rsid w:val="000B110A"/>
    <w:rsid w:val="000B15C7"/>
    <w:rsid w:val="000B1881"/>
    <w:rsid w:val="000B23FE"/>
    <w:rsid w:val="000B28FC"/>
    <w:rsid w:val="000B31A2"/>
    <w:rsid w:val="000B31A8"/>
    <w:rsid w:val="000B352C"/>
    <w:rsid w:val="000B36F4"/>
    <w:rsid w:val="000B3F34"/>
    <w:rsid w:val="000B4C1D"/>
    <w:rsid w:val="000B55B4"/>
    <w:rsid w:val="000B5B66"/>
    <w:rsid w:val="000B6316"/>
    <w:rsid w:val="000B6407"/>
    <w:rsid w:val="000B6BB0"/>
    <w:rsid w:val="000B6CFF"/>
    <w:rsid w:val="000B779C"/>
    <w:rsid w:val="000B79CB"/>
    <w:rsid w:val="000B7B41"/>
    <w:rsid w:val="000B7C03"/>
    <w:rsid w:val="000B7ECD"/>
    <w:rsid w:val="000C02B2"/>
    <w:rsid w:val="000C0FFF"/>
    <w:rsid w:val="000C11D1"/>
    <w:rsid w:val="000C1538"/>
    <w:rsid w:val="000C2092"/>
    <w:rsid w:val="000C2240"/>
    <w:rsid w:val="000C2326"/>
    <w:rsid w:val="000C2418"/>
    <w:rsid w:val="000C28A6"/>
    <w:rsid w:val="000C28CF"/>
    <w:rsid w:val="000C3845"/>
    <w:rsid w:val="000C3AE6"/>
    <w:rsid w:val="000C3DFF"/>
    <w:rsid w:val="000C406B"/>
    <w:rsid w:val="000C43C7"/>
    <w:rsid w:val="000C45BD"/>
    <w:rsid w:val="000C4718"/>
    <w:rsid w:val="000C4734"/>
    <w:rsid w:val="000C50BF"/>
    <w:rsid w:val="000C5275"/>
    <w:rsid w:val="000C536C"/>
    <w:rsid w:val="000C5D22"/>
    <w:rsid w:val="000C6D0E"/>
    <w:rsid w:val="000C752A"/>
    <w:rsid w:val="000C766F"/>
    <w:rsid w:val="000C7FD4"/>
    <w:rsid w:val="000D052F"/>
    <w:rsid w:val="000D053C"/>
    <w:rsid w:val="000D0592"/>
    <w:rsid w:val="000D0638"/>
    <w:rsid w:val="000D0A7A"/>
    <w:rsid w:val="000D0B7B"/>
    <w:rsid w:val="000D0CBB"/>
    <w:rsid w:val="000D0F50"/>
    <w:rsid w:val="000D1CBD"/>
    <w:rsid w:val="000D1DC6"/>
    <w:rsid w:val="000D2370"/>
    <w:rsid w:val="000D2622"/>
    <w:rsid w:val="000D2662"/>
    <w:rsid w:val="000D2A65"/>
    <w:rsid w:val="000D2FEF"/>
    <w:rsid w:val="000D3108"/>
    <w:rsid w:val="000D3676"/>
    <w:rsid w:val="000D3DD8"/>
    <w:rsid w:val="000D4804"/>
    <w:rsid w:val="000D550B"/>
    <w:rsid w:val="000D56AE"/>
    <w:rsid w:val="000D5D2D"/>
    <w:rsid w:val="000D5F9A"/>
    <w:rsid w:val="000D5F9D"/>
    <w:rsid w:val="000D62D3"/>
    <w:rsid w:val="000D62F9"/>
    <w:rsid w:val="000D6C43"/>
    <w:rsid w:val="000D737F"/>
    <w:rsid w:val="000D7412"/>
    <w:rsid w:val="000D74C3"/>
    <w:rsid w:val="000D76D1"/>
    <w:rsid w:val="000D7AB6"/>
    <w:rsid w:val="000E01DB"/>
    <w:rsid w:val="000E048C"/>
    <w:rsid w:val="000E13F5"/>
    <w:rsid w:val="000E183B"/>
    <w:rsid w:val="000E22AA"/>
    <w:rsid w:val="000E24A7"/>
    <w:rsid w:val="000E2539"/>
    <w:rsid w:val="000E2AA7"/>
    <w:rsid w:val="000E2EDE"/>
    <w:rsid w:val="000E2F16"/>
    <w:rsid w:val="000E4062"/>
    <w:rsid w:val="000E4DED"/>
    <w:rsid w:val="000E54EE"/>
    <w:rsid w:val="000E5C29"/>
    <w:rsid w:val="000E5D94"/>
    <w:rsid w:val="000E66A9"/>
    <w:rsid w:val="000E69F4"/>
    <w:rsid w:val="000E6F78"/>
    <w:rsid w:val="000E7163"/>
    <w:rsid w:val="000F0731"/>
    <w:rsid w:val="000F0898"/>
    <w:rsid w:val="000F0989"/>
    <w:rsid w:val="000F0D90"/>
    <w:rsid w:val="000F1E2C"/>
    <w:rsid w:val="000F1EDB"/>
    <w:rsid w:val="000F20E0"/>
    <w:rsid w:val="000F2613"/>
    <w:rsid w:val="000F28BE"/>
    <w:rsid w:val="000F3059"/>
    <w:rsid w:val="000F30E7"/>
    <w:rsid w:val="000F3C36"/>
    <w:rsid w:val="000F42C1"/>
    <w:rsid w:val="000F4E4E"/>
    <w:rsid w:val="000F4F4C"/>
    <w:rsid w:val="000F5333"/>
    <w:rsid w:val="000F55B8"/>
    <w:rsid w:val="000F5728"/>
    <w:rsid w:val="000F5E7D"/>
    <w:rsid w:val="000F5FAF"/>
    <w:rsid w:val="000F6309"/>
    <w:rsid w:val="000F6513"/>
    <w:rsid w:val="000F6B7A"/>
    <w:rsid w:val="000F72BD"/>
    <w:rsid w:val="000F7520"/>
    <w:rsid w:val="000F7DFB"/>
    <w:rsid w:val="001002A2"/>
    <w:rsid w:val="001002C4"/>
    <w:rsid w:val="00100541"/>
    <w:rsid w:val="00101104"/>
    <w:rsid w:val="00101939"/>
    <w:rsid w:val="00101A12"/>
    <w:rsid w:val="00101A8E"/>
    <w:rsid w:val="00101C86"/>
    <w:rsid w:val="001020BD"/>
    <w:rsid w:val="001022C7"/>
    <w:rsid w:val="001023F5"/>
    <w:rsid w:val="00102CB6"/>
    <w:rsid w:val="00103113"/>
    <w:rsid w:val="001037EB"/>
    <w:rsid w:val="0010385B"/>
    <w:rsid w:val="00103EE8"/>
    <w:rsid w:val="00104067"/>
    <w:rsid w:val="001048FE"/>
    <w:rsid w:val="00104C04"/>
    <w:rsid w:val="00104C0B"/>
    <w:rsid w:val="001053D3"/>
    <w:rsid w:val="00105587"/>
    <w:rsid w:val="00105833"/>
    <w:rsid w:val="00105F19"/>
    <w:rsid w:val="00105FAC"/>
    <w:rsid w:val="001067E0"/>
    <w:rsid w:val="00107594"/>
    <w:rsid w:val="0011034E"/>
    <w:rsid w:val="001103D8"/>
    <w:rsid w:val="0011070B"/>
    <w:rsid w:val="001107B0"/>
    <w:rsid w:val="001110DC"/>
    <w:rsid w:val="001111A2"/>
    <w:rsid w:val="001113C9"/>
    <w:rsid w:val="001115E4"/>
    <w:rsid w:val="0011264F"/>
    <w:rsid w:val="00112753"/>
    <w:rsid w:val="00112A58"/>
    <w:rsid w:val="001134CA"/>
    <w:rsid w:val="00113609"/>
    <w:rsid w:val="001136AE"/>
    <w:rsid w:val="001139BC"/>
    <w:rsid w:val="001139FC"/>
    <w:rsid w:val="00113F25"/>
    <w:rsid w:val="00114915"/>
    <w:rsid w:val="001149F5"/>
    <w:rsid w:val="00114DBF"/>
    <w:rsid w:val="00114E60"/>
    <w:rsid w:val="00116DA8"/>
    <w:rsid w:val="00117134"/>
    <w:rsid w:val="00117322"/>
    <w:rsid w:val="00117562"/>
    <w:rsid w:val="00117A03"/>
    <w:rsid w:val="00117F7B"/>
    <w:rsid w:val="0012093B"/>
    <w:rsid w:val="00120CA7"/>
    <w:rsid w:val="00120E82"/>
    <w:rsid w:val="001215C5"/>
    <w:rsid w:val="001216F8"/>
    <w:rsid w:val="00121765"/>
    <w:rsid w:val="0012236A"/>
    <w:rsid w:val="00122679"/>
    <w:rsid w:val="00123BAF"/>
    <w:rsid w:val="00123F0D"/>
    <w:rsid w:val="001244AE"/>
    <w:rsid w:val="0012586C"/>
    <w:rsid w:val="00127112"/>
    <w:rsid w:val="001279D3"/>
    <w:rsid w:val="00130506"/>
    <w:rsid w:val="00130DD4"/>
    <w:rsid w:val="001313F6"/>
    <w:rsid w:val="001318A1"/>
    <w:rsid w:val="001320D6"/>
    <w:rsid w:val="0013238D"/>
    <w:rsid w:val="0013475F"/>
    <w:rsid w:val="00134A7D"/>
    <w:rsid w:val="00134AB6"/>
    <w:rsid w:val="00134EE2"/>
    <w:rsid w:val="0013568A"/>
    <w:rsid w:val="00135C44"/>
    <w:rsid w:val="001364D8"/>
    <w:rsid w:val="0013653F"/>
    <w:rsid w:val="001366F5"/>
    <w:rsid w:val="00136F54"/>
    <w:rsid w:val="00136FAA"/>
    <w:rsid w:val="00137779"/>
    <w:rsid w:val="00137C92"/>
    <w:rsid w:val="00140286"/>
    <w:rsid w:val="00141775"/>
    <w:rsid w:val="00141961"/>
    <w:rsid w:val="00141B41"/>
    <w:rsid w:val="00141B6A"/>
    <w:rsid w:val="001421E3"/>
    <w:rsid w:val="0014281C"/>
    <w:rsid w:val="00142C71"/>
    <w:rsid w:val="00142ED6"/>
    <w:rsid w:val="001431AC"/>
    <w:rsid w:val="0014367C"/>
    <w:rsid w:val="00143838"/>
    <w:rsid w:val="00144301"/>
    <w:rsid w:val="001443EB"/>
    <w:rsid w:val="00144749"/>
    <w:rsid w:val="00144BDF"/>
    <w:rsid w:val="00145690"/>
    <w:rsid w:val="001456AB"/>
    <w:rsid w:val="00145A49"/>
    <w:rsid w:val="00145D35"/>
    <w:rsid w:val="001463C1"/>
    <w:rsid w:val="001470BD"/>
    <w:rsid w:val="00147686"/>
    <w:rsid w:val="00147AF0"/>
    <w:rsid w:val="00147F33"/>
    <w:rsid w:val="001501A5"/>
    <w:rsid w:val="00150AF7"/>
    <w:rsid w:val="001519DE"/>
    <w:rsid w:val="00152D6D"/>
    <w:rsid w:val="00153074"/>
    <w:rsid w:val="001545AC"/>
    <w:rsid w:val="00155241"/>
    <w:rsid w:val="001560D0"/>
    <w:rsid w:val="00156F5D"/>
    <w:rsid w:val="001578DF"/>
    <w:rsid w:val="00157CFA"/>
    <w:rsid w:val="00157F20"/>
    <w:rsid w:val="00157F44"/>
    <w:rsid w:val="0016077C"/>
    <w:rsid w:val="001614F8"/>
    <w:rsid w:val="00161532"/>
    <w:rsid w:val="0016183A"/>
    <w:rsid w:val="001619CB"/>
    <w:rsid w:val="0016217A"/>
    <w:rsid w:val="00162478"/>
    <w:rsid w:val="00162508"/>
    <w:rsid w:val="001626A7"/>
    <w:rsid w:val="00162EF7"/>
    <w:rsid w:val="00163972"/>
    <w:rsid w:val="00163C99"/>
    <w:rsid w:val="00163DF9"/>
    <w:rsid w:val="001641A1"/>
    <w:rsid w:val="001650B9"/>
    <w:rsid w:val="001650BE"/>
    <w:rsid w:val="00167A96"/>
    <w:rsid w:val="00167BB1"/>
    <w:rsid w:val="0017042F"/>
    <w:rsid w:val="00170C38"/>
    <w:rsid w:val="00170EA3"/>
    <w:rsid w:val="0017110B"/>
    <w:rsid w:val="0017204D"/>
    <w:rsid w:val="00172187"/>
    <w:rsid w:val="001725E4"/>
    <w:rsid w:val="00172FFC"/>
    <w:rsid w:val="001730DC"/>
    <w:rsid w:val="00173320"/>
    <w:rsid w:val="00173849"/>
    <w:rsid w:val="00173986"/>
    <w:rsid w:val="0017444E"/>
    <w:rsid w:val="001750FF"/>
    <w:rsid w:val="001753A9"/>
    <w:rsid w:val="001759A7"/>
    <w:rsid w:val="00175C16"/>
    <w:rsid w:val="00175DCF"/>
    <w:rsid w:val="00177072"/>
    <w:rsid w:val="00177225"/>
    <w:rsid w:val="00177DF0"/>
    <w:rsid w:val="00180894"/>
    <w:rsid w:val="001809E8"/>
    <w:rsid w:val="001815B8"/>
    <w:rsid w:val="00181608"/>
    <w:rsid w:val="0018167E"/>
    <w:rsid w:val="00181BED"/>
    <w:rsid w:val="00182993"/>
    <w:rsid w:val="00182AA3"/>
    <w:rsid w:val="0018335F"/>
    <w:rsid w:val="00184368"/>
    <w:rsid w:val="00184386"/>
    <w:rsid w:val="00184D55"/>
    <w:rsid w:val="001850FB"/>
    <w:rsid w:val="00185A16"/>
    <w:rsid w:val="00186186"/>
    <w:rsid w:val="0018667C"/>
    <w:rsid w:val="001867BB"/>
    <w:rsid w:val="0018700C"/>
    <w:rsid w:val="00187229"/>
    <w:rsid w:val="00187785"/>
    <w:rsid w:val="00190080"/>
    <w:rsid w:val="001906FE"/>
    <w:rsid w:val="00190878"/>
    <w:rsid w:val="001909F2"/>
    <w:rsid w:val="00190FB8"/>
    <w:rsid w:val="00191541"/>
    <w:rsid w:val="0019157D"/>
    <w:rsid w:val="00191769"/>
    <w:rsid w:val="00191CB8"/>
    <w:rsid w:val="00191E62"/>
    <w:rsid w:val="00191F09"/>
    <w:rsid w:val="00192265"/>
    <w:rsid w:val="001922AF"/>
    <w:rsid w:val="001926A9"/>
    <w:rsid w:val="0019286A"/>
    <w:rsid w:val="0019296A"/>
    <w:rsid w:val="00192CDA"/>
    <w:rsid w:val="001931CD"/>
    <w:rsid w:val="00194577"/>
    <w:rsid w:val="001945EA"/>
    <w:rsid w:val="00194747"/>
    <w:rsid w:val="00194E7F"/>
    <w:rsid w:val="00195357"/>
    <w:rsid w:val="00195445"/>
    <w:rsid w:val="001961A0"/>
    <w:rsid w:val="00196260"/>
    <w:rsid w:val="00197460"/>
    <w:rsid w:val="001974FE"/>
    <w:rsid w:val="001977B7"/>
    <w:rsid w:val="00197BBA"/>
    <w:rsid w:val="001A0795"/>
    <w:rsid w:val="001A08E7"/>
    <w:rsid w:val="001A16DC"/>
    <w:rsid w:val="001A17E1"/>
    <w:rsid w:val="001A2E4E"/>
    <w:rsid w:val="001A354F"/>
    <w:rsid w:val="001A3FC3"/>
    <w:rsid w:val="001A45F9"/>
    <w:rsid w:val="001A4D20"/>
    <w:rsid w:val="001A4EB2"/>
    <w:rsid w:val="001A5ACC"/>
    <w:rsid w:val="001A6A13"/>
    <w:rsid w:val="001A6E67"/>
    <w:rsid w:val="001A6ECA"/>
    <w:rsid w:val="001A7093"/>
    <w:rsid w:val="001A79AC"/>
    <w:rsid w:val="001B0A8B"/>
    <w:rsid w:val="001B0C6E"/>
    <w:rsid w:val="001B0D75"/>
    <w:rsid w:val="001B0DBE"/>
    <w:rsid w:val="001B0FEB"/>
    <w:rsid w:val="001B190F"/>
    <w:rsid w:val="001B1DFF"/>
    <w:rsid w:val="001B1FA9"/>
    <w:rsid w:val="001B2258"/>
    <w:rsid w:val="001B2496"/>
    <w:rsid w:val="001B28E4"/>
    <w:rsid w:val="001B2A74"/>
    <w:rsid w:val="001B3294"/>
    <w:rsid w:val="001B3932"/>
    <w:rsid w:val="001B3CF6"/>
    <w:rsid w:val="001B3E60"/>
    <w:rsid w:val="001B3EFD"/>
    <w:rsid w:val="001B4318"/>
    <w:rsid w:val="001B47C3"/>
    <w:rsid w:val="001B4F31"/>
    <w:rsid w:val="001B5542"/>
    <w:rsid w:val="001B5569"/>
    <w:rsid w:val="001B5949"/>
    <w:rsid w:val="001B5CF9"/>
    <w:rsid w:val="001B66B6"/>
    <w:rsid w:val="001B680D"/>
    <w:rsid w:val="001B71F8"/>
    <w:rsid w:val="001B754C"/>
    <w:rsid w:val="001C0554"/>
    <w:rsid w:val="001C059E"/>
    <w:rsid w:val="001C0BF5"/>
    <w:rsid w:val="001C10AE"/>
    <w:rsid w:val="001C1807"/>
    <w:rsid w:val="001C1B02"/>
    <w:rsid w:val="001C2BFC"/>
    <w:rsid w:val="001C32E1"/>
    <w:rsid w:val="001C3664"/>
    <w:rsid w:val="001C38F0"/>
    <w:rsid w:val="001C4097"/>
    <w:rsid w:val="001C46F6"/>
    <w:rsid w:val="001C5C28"/>
    <w:rsid w:val="001C5CC2"/>
    <w:rsid w:val="001C6132"/>
    <w:rsid w:val="001C67DD"/>
    <w:rsid w:val="001C70C4"/>
    <w:rsid w:val="001C7145"/>
    <w:rsid w:val="001C73F5"/>
    <w:rsid w:val="001C7A98"/>
    <w:rsid w:val="001D00E7"/>
    <w:rsid w:val="001D0114"/>
    <w:rsid w:val="001D0805"/>
    <w:rsid w:val="001D0A46"/>
    <w:rsid w:val="001D11FB"/>
    <w:rsid w:val="001D12CC"/>
    <w:rsid w:val="001D17B6"/>
    <w:rsid w:val="001D1CF9"/>
    <w:rsid w:val="001D1FBC"/>
    <w:rsid w:val="001D2326"/>
    <w:rsid w:val="001D2400"/>
    <w:rsid w:val="001D242D"/>
    <w:rsid w:val="001D2841"/>
    <w:rsid w:val="001D29C3"/>
    <w:rsid w:val="001D3D3D"/>
    <w:rsid w:val="001D42F3"/>
    <w:rsid w:val="001D4D72"/>
    <w:rsid w:val="001D6CF1"/>
    <w:rsid w:val="001D708B"/>
    <w:rsid w:val="001D7184"/>
    <w:rsid w:val="001D726B"/>
    <w:rsid w:val="001D73CD"/>
    <w:rsid w:val="001D73EC"/>
    <w:rsid w:val="001D76D3"/>
    <w:rsid w:val="001D7BDA"/>
    <w:rsid w:val="001D7C76"/>
    <w:rsid w:val="001D7E4C"/>
    <w:rsid w:val="001E0D21"/>
    <w:rsid w:val="001E0D37"/>
    <w:rsid w:val="001E0D55"/>
    <w:rsid w:val="001E0FF5"/>
    <w:rsid w:val="001E124F"/>
    <w:rsid w:val="001E1AB8"/>
    <w:rsid w:val="001E1F44"/>
    <w:rsid w:val="001E1FDC"/>
    <w:rsid w:val="001E2183"/>
    <w:rsid w:val="001E22D3"/>
    <w:rsid w:val="001E23FD"/>
    <w:rsid w:val="001E2483"/>
    <w:rsid w:val="001E24B1"/>
    <w:rsid w:val="001E25BF"/>
    <w:rsid w:val="001E325C"/>
    <w:rsid w:val="001E346F"/>
    <w:rsid w:val="001E3CB1"/>
    <w:rsid w:val="001E403F"/>
    <w:rsid w:val="001E578F"/>
    <w:rsid w:val="001E58F1"/>
    <w:rsid w:val="001E5BED"/>
    <w:rsid w:val="001E7266"/>
    <w:rsid w:val="001E76BC"/>
    <w:rsid w:val="001E7CD1"/>
    <w:rsid w:val="001E7D44"/>
    <w:rsid w:val="001E7D50"/>
    <w:rsid w:val="001F0170"/>
    <w:rsid w:val="001F01C1"/>
    <w:rsid w:val="001F0658"/>
    <w:rsid w:val="001F14A7"/>
    <w:rsid w:val="001F156A"/>
    <w:rsid w:val="001F1B95"/>
    <w:rsid w:val="001F1CB5"/>
    <w:rsid w:val="001F2014"/>
    <w:rsid w:val="001F218B"/>
    <w:rsid w:val="001F2B0E"/>
    <w:rsid w:val="001F3340"/>
    <w:rsid w:val="001F34EB"/>
    <w:rsid w:val="001F39AC"/>
    <w:rsid w:val="001F44E9"/>
    <w:rsid w:val="001F4774"/>
    <w:rsid w:val="001F5220"/>
    <w:rsid w:val="001F56B4"/>
    <w:rsid w:val="001F5807"/>
    <w:rsid w:val="001F5B7F"/>
    <w:rsid w:val="001F5EEC"/>
    <w:rsid w:val="001F600E"/>
    <w:rsid w:val="001F64E1"/>
    <w:rsid w:val="001F6705"/>
    <w:rsid w:val="001F6ACE"/>
    <w:rsid w:val="001F6AFC"/>
    <w:rsid w:val="001F6F6F"/>
    <w:rsid w:val="001F7217"/>
    <w:rsid w:val="001F7336"/>
    <w:rsid w:val="00200000"/>
    <w:rsid w:val="0020025D"/>
    <w:rsid w:val="00200A18"/>
    <w:rsid w:val="00200C22"/>
    <w:rsid w:val="00200EC1"/>
    <w:rsid w:val="00200F44"/>
    <w:rsid w:val="00200F47"/>
    <w:rsid w:val="00201318"/>
    <w:rsid w:val="0020166A"/>
    <w:rsid w:val="00202CA9"/>
    <w:rsid w:val="00202E62"/>
    <w:rsid w:val="002035E3"/>
    <w:rsid w:val="00203E7F"/>
    <w:rsid w:val="00204D56"/>
    <w:rsid w:val="00205F89"/>
    <w:rsid w:val="00206278"/>
    <w:rsid w:val="00206B58"/>
    <w:rsid w:val="00207AF9"/>
    <w:rsid w:val="002103CB"/>
    <w:rsid w:val="002111C2"/>
    <w:rsid w:val="002113E8"/>
    <w:rsid w:val="00211D89"/>
    <w:rsid w:val="00212480"/>
    <w:rsid w:val="00212A2E"/>
    <w:rsid w:val="002133B8"/>
    <w:rsid w:val="00213D11"/>
    <w:rsid w:val="00213D50"/>
    <w:rsid w:val="002146FB"/>
    <w:rsid w:val="002148E4"/>
    <w:rsid w:val="00214D16"/>
    <w:rsid w:val="00214E04"/>
    <w:rsid w:val="00214FB4"/>
    <w:rsid w:val="00215312"/>
    <w:rsid w:val="00215460"/>
    <w:rsid w:val="00215E33"/>
    <w:rsid w:val="00216343"/>
    <w:rsid w:val="00216E24"/>
    <w:rsid w:val="00217458"/>
    <w:rsid w:val="00217461"/>
    <w:rsid w:val="0021754E"/>
    <w:rsid w:val="00217B40"/>
    <w:rsid w:val="00217E89"/>
    <w:rsid w:val="002204C0"/>
    <w:rsid w:val="00221146"/>
    <w:rsid w:val="0022128C"/>
    <w:rsid w:val="002218F0"/>
    <w:rsid w:val="00221D72"/>
    <w:rsid w:val="00221F97"/>
    <w:rsid w:val="00221FAC"/>
    <w:rsid w:val="002227CD"/>
    <w:rsid w:val="00222A56"/>
    <w:rsid w:val="0022327D"/>
    <w:rsid w:val="0022391B"/>
    <w:rsid w:val="002243F9"/>
    <w:rsid w:val="002244BE"/>
    <w:rsid w:val="002245E4"/>
    <w:rsid w:val="002248FF"/>
    <w:rsid w:val="00225A88"/>
    <w:rsid w:val="00225DE9"/>
    <w:rsid w:val="0022611F"/>
    <w:rsid w:val="002261FD"/>
    <w:rsid w:val="0022679C"/>
    <w:rsid w:val="002267F1"/>
    <w:rsid w:val="00226C95"/>
    <w:rsid w:val="00226EBA"/>
    <w:rsid w:val="00227280"/>
    <w:rsid w:val="0022735C"/>
    <w:rsid w:val="0023000F"/>
    <w:rsid w:val="0023026E"/>
    <w:rsid w:val="0023114D"/>
    <w:rsid w:val="002312A2"/>
    <w:rsid w:val="00231B41"/>
    <w:rsid w:val="00231C20"/>
    <w:rsid w:val="00231D08"/>
    <w:rsid w:val="00232105"/>
    <w:rsid w:val="0023239D"/>
    <w:rsid w:val="00232E5C"/>
    <w:rsid w:val="00233C63"/>
    <w:rsid w:val="00234DC9"/>
    <w:rsid w:val="002351F1"/>
    <w:rsid w:val="00235362"/>
    <w:rsid w:val="00235363"/>
    <w:rsid w:val="00235574"/>
    <w:rsid w:val="00235900"/>
    <w:rsid w:val="00236871"/>
    <w:rsid w:val="0023691A"/>
    <w:rsid w:val="00236D9A"/>
    <w:rsid w:val="00237713"/>
    <w:rsid w:val="00237DA6"/>
    <w:rsid w:val="0024016D"/>
    <w:rsid w:val="0024117B"/>
    <w:rsid w:val="00241307"/>
    <w:rsid w:val="00241459"/>
    <w:rsid w:val="0024175C"/>
    <w:rsid w:val="002425BC"/>
    <w:rsid w:val="00242CFC"/>
    <w:rsid w:val="00242F3E"/>
    <w:rsid w:val="002436E3"/>
    <w:rsid w:val="0024377E"/>
    <w:rsid w:val="0024419E"/>
    <w:rsid w:val="002441CE"/>
    <w:rsid w:val="00244A1A"/>
    <w:rsid w:val="00244A5B"/>
    <w:rsid w:val="00244C0C"/>
    <w:rsid w:val="00244CAF"/>
    <w:rsid w:val="00244CD5"/>
    <w:rsid w:val="00244E3A"/>
    <w:rsid w:val="0024516D"/>
    <w:rsid w:val="00245617"/>
    <w:rsid w:val="002457B6"/>
    <w:rsid w:val="00245F31"/>
    <w:rsid w:val="002465AF"/>
    <w:rsid w:val="00246CC2"/>
    <w:rsid w:val="00247345"/>
    <w:rsid w:val="00247BBC"/>
    <w:rsid w:val="00247BEB"/>
    <w:rsid w:val="00247F96"/>
    <w:rsid w:val="002500AB"/>
    <w:rsid w:val="00250342"/>
    <w:rsid w:val="00250358"/>
    <w:rsid w:val="00250E19"/>
    <w:rsid w:val="0025140B"/>
    <w:rsid w:val="0025159B"/>
    <w:rsid w:val="00252684"/>
    <w:rsid w:val="00252773"/>
    <w:rsid w:val="00252A23"/>
    <w:rsid w:val="00252BD3"/>
    <w:rsid w:val="00253378"/>
    <w:rsid w:val="00253431"/>
    <w:rsid w:val="0025354E"/>
    <w:rsid w:val="00253B35"/>
    <w:rsid w:val="00253D2C"/>
    <w:rsid w:val="00253FE9"/>
    <w:rsid w:val="00254152"/>
    <w:rsid w:val="00254D65"/>
    <w:rsid w:val="002551AE"/>
    <w:rsid w:val="002551BA"/>
    <w:rsid w:val="00255742"/>
    <w:rsid w:val="00255810"/>
    <w:rsid w:val="00255A35"/>
    <w:rsid w:val="00255A5F"/>
    <w:rsid w:val="00255C72"/>
    <w:rsid w:val="00255E14"/>
    <w:rsid w:val="00255FD4"/>
    <w:rsid w:val="0025607E"/>
    <w:rsid w:val="00257042"/>
    <w:rsid w:val="00257242"/>
    <w:rsid w:val="00260F86"/>
    <w:rsid w:val="00261D4C"/>
    <w:rsid w:val="002623F2"/>
    <w:rsid w:val="002624C5"/>
    <w:rsid w:val="00262818"/>
    <w:rsid w:val="0026307F"/>
    <w:rsid w:val="0026433B"/>
    <w:rsid w:val="00264862"/>
    <w:rsid w:val="0026538E"/>
    <w:rsid w:val="002657BD"/>
    <w:rsid w:val="002665A2"/>
    <w:rsid w:val="00266F12"/>
    <w:rsid w:val="00266F86"/>
    <w:rsid w:val="00267892"/>
    <w:rsid w:val="00267EA7"/>
    <w:rsid w:val="00270EE7"/>
    <w:rsid w:val="002711E8"/>
    <w:rsid w:val="0027121A"/>
    <w:rsid w:val="002714AC"/>
    <w:rsid w:val="0027178E"/>
    <w:rsid w:val="002726F1"/>
    <w:rsid w:val="0027273E"/>
    <w:rsid w:val="00272A91"/>
    <w:rsid w:val="00272B83"/>
    <w:rsid w:val="00272BC8"/>
    <w:rsid w:val="00272FB3"/>
    <w:rsid w:val="00274DC3"/>
    <w:rsid w:val="00274DEF"/>
    <w:rsid w:val="00275819"/>
    <w:rsid w:val="002759C7"/>
    <w:rsid w:val="002764CB"/>
    <w:rsid w:val="00276740"/>
    <w:rsid w:val="00276778"/>
    <w:rsid w:val="002768DC"/>
    <w:rsid w:val="002770B9"/>
    <w:rsid w:val="00277240"/>
    <w:rsid w:val="002772DE"/>
    <w:rsid w:val="00277A55"/>
    <w:rsid w:val="00277B98"/>
    <w:rsid w:val="00277E67"/>
    <w:rsid w:val="002804D2"/>
    <w:rsid w:val="00280703"/>
    <w:rsid w:val="00280BDC"/>
    <w:rsid w:val="00281241"/>
    <w:rsid w:val="00281372"/>
    <w:rsid w:val="00281ADA"/>
    <w:rsid w:val="00282162"/>
    <w:rsid w:val="00282209"/>
    <w:rsid w:val="002824D8"/>
    <w:rsid w:val="00282746"/>
    <w:rsid w:val="002829E0"/>
    <w:rsid w:val="00282D9A"/>
    <w:rsid w:val="00282FAB"/>
    <w:rsid w:val="00283775"/>
    <w:rsid w:val="00283D8B"/>
    <w:rsid w:val="00283E9F"/>
    <w:rsid w:val="00284C2C"/>
    <w:rsid w:val="00285716"/>
    <w:rsid w:val="00285734"/>
    <w:rsid w:val="002859C4"/>
    <w:rsid w:val="00285CD4"/>
    <w:rsid w:val="00285DA0"/>
    <w:rsid w:val="0028616A"/>
    <w:rsid w:val="002865BA"/>
    <w:rsid w:val="00286662"/>
    <w:rsid w:val="002866AC"/>
    <w:rsid w:val="0028675D"/>
    <w:rsid w:val="00286E32"/>
    <w:rsid w:val="00286FBC"/>
    <w:rsid w:val="00287145"/>
    <w:rsid w:val="002874F2"/>
    <w:rsid w:val="00287FBB"/>
    <w:rsid w:val="002900CE"/>
    <w:rsid w:val="00290C71"/>
    <w:rsid w:val="00291838"/>
    <w:rsid w:val="00291D41"/>
    <w:rsid w:val="00291F78"/>
    <w:rsid w:val="00293450"/>
    <w:rsid w:val="00293792"/>
    <w:rsid w:val="00293837"/>
    <w:rsid w:val="00293A20"/>
    <w:rsid w:val="00293A91"/>
    <w:rsid w:val="00294804"/>
    <w:rsid w:val="002957AB"/>
    <w:rsid w:val="00295B1E"/>
    <w:rsid w:val="00295EF4"/>
    <w:rsid w:val="00295FDA"/>
    <w:rsid w:val="002974A5"/>
    <w:rsid w:val="002A039A"/>
    <w:rsid w:val="002A0598"/>
    <w:rsid w:val="002A07AD"/>
    <w:rsid w:val="002A0CD1"/>
    <w:rsid w:val="002A14B9"/>
    <w:rsid w:val="002A1E07"/>
    <w:rsid w:val="002A1F0A"/>
    <w:rsid w:val="002A244B"/>
    <w:rsid w:val="002A2FED"/>
    <w:rsid w:val="002A3061"/>
    <w:rsid w:val="002A3401"/>
    <w:rsid w:val="002A351C"/>
    <w:rsid w:val="002A3EDE"/>
    <w:rsid w:val="002A4142"/>
    <w:rsid w:val="002A4AA2"/>
    <w:rsid w:val="002A4C41"/>
    <w:rsid w:val="002A509A"/>
    <w:rsid w:val="002A5212"/>
    <w:rsid w:val="002A554C"/>
    <w:rsid w:val="002A65D3"/>
    <w:rsid w:val="002A6698"/>
    <w:rsid w:val="002A69C2"/>
    <w:rsid w:val="002A6C84"/>
    <w:rsid w:val="002A6DEC"/>
    <w:rsid w:val="002A7224"/>
    <w:rsid w:val="002A72CF"/>
    <w:rsid w:val="002A7564"/>
    <w:rsid w:val="002A7777"/>
    <w:rsid w:val="002B0345"/>
    <w:rsid w:val="002B0445"/>
    <w:rsid w:val="002B0748"/>
    <w:rsid w:val="002B096E"/>
    <w:rsid w:val="002B11D1"/>
    <w:rsid w:val="002B1B6C"/>
    <w:rsid w:val="002B22ED"/>
    <w:rsid w:val="002B23A8"/>
    <w:rsid w:val="002B26D9"/>
    <w:rsid w:val="002B2726"/>
    <w:rsid w:val="002B27AE"/>
    <w:rsid w:val="002B29C5"/>
    <w:rsid w:val="002B2AE7"/>
    <w:rsid w:val="002B33B9"/>
    <w:rsid w:val="002B344D"/>
    <w:rsid w:val="002B3748"/>
    <w:rsid w:val="002B3F37"/>
    <w:rsid w:val="002B4A8F"/>
    <w:rsid w:val="002B4F26"/>
    <w:rsid w:val="002B5153"/>
    <w:rsid w:val="002B64A2"/>
    <w:rsid w:val="002B65F0"/>
    <w:rsid w:val="002B6773"/>
    <w:rsid w:val="002B73C8"/>
    <w:rsid w:val="002C080E"/>
    <w:rsid w:val="002C0CC0"/>
    <w:rsid w:val="002C0EFD"/>
    <w:rsid w:val="002C1416"/>
    <w:rsid w:val="002C17BC"/>
    <w:rsid w:val="002C1F7E"/>
    <w:rsid w:val="002C2933"/>
    <w:rsid w:val="002C368F"/>
    <w:rsid w:val="002C36AC"/>
    <w:rsid w:val="002C39D2"/>
    <w:rsid w:val="002C4461"/>
    <w:rsid w:val="002C4ABA"/>
    <w:rsid w:val="002C5932"/>
    <w:rsid w:val="002C5967"/>
    <w:rsid w:val="002C60C0"/>
    <w:rsid w:val="002C6221"/>
    <w:rsid w:val="002C66AA"/>
    <w:rsid w:val="002C686A"/>
    <w:rsid w:val="002C68C2"/>
    <w:rsid w:val="002C69CD"/>
    <w:rsid w:val="002C6BB5"/>
    <w:rsid w:val="002C6FE8"/>
    <w:rsid w:val="002C731E"/>
    <w:rsid w:val="002C73D7"/>
    <w:rsid w:val="002C77F5"/>
    <w:rsid w:val="002D08FF"/>
    <w:rsid w:val="002D0DDF"/>
    <w:rsid w:val="002D18DE"/>
    <w:rsid w:val="002D2E81"/>
    <w:rsid w:val="002D2F1F"/>
    <w:rsid w:val="002D3523"/>
    <w:rsid w:val="002D3647"/>
    <w:rsid w:val="002D42C3"/>
    <w:rsid w:val="002D589F"/>
    <w:rsid w:val="002D5E96"/>
    <w:rsid w:val="002D643B"/>
    <w:rsid w:val="002D6957"/>
    <w:rsid w:val="002D6ABD"/>
    <w:rsid w:val="002D6CC5"/>
    <w:rsid w:val="002D6D01"/>
    <w:rsid w:val="002D6D33"/>
    <w:rsid w:val="002D6FED"/>
    <w:rsid w:val="002D7447"/>
    <w:rsid w:val="002E041D"/>
    <w:rsid w:val="002E0845"/>
    <w:rsid w:val="002E1209"/>
    <w:rsid w:val="002E1A34"/>
    <w:rsid w:val="002E1BCF"/>
    <w:rsid w:val="002E2214"/>
    <w:rsid w:val="002E2518"/>
    <w:rsid w:val="002E2D8A"/>
    <w:rsid w:val="002E3434"/>
    <w:rsid w:val="002E397D"/>
    <w:rsid w:val="002E3A48"/>
    <w:rsid w:val="002E3F16"/>
    <w:rsid w:val="002E4020"/>
    <w:rsid w:val="002E428E"/>
    <w:rsid w:val="002E42DC"/>
    <w:rsid w:val="002E4E6C"/>
    <w:rsid w:val="002E4FF1"/>
    <w:rsid w:val="002E5810"/>
    <w:rsid w:val="002E5CA1"/>
    <w:rsid w:val="002E6194"/>
    <w:rsid w:val="002E6534"/>
    <w:rsid w:val="002E69FB"/>
    <w:rsid w:val="002E6A3B"/>
    <w:rsid w:val="002E6F96"/>
    <w:rsid w:val="002E72C7"/>
    <w:rsid w:val="002E7486"/>
    <w:rsid w:val="002E79F9"/>
    <w:rsid w:val="002E7EC0"/>
    <w:rsid w:val="002F002D"/>
    <w:rsid w:val="002F0DB7"/>
    <w:rsid w:val="002F1470"/>
    <w:rsid w:val="002F1694"/>
    <w:rsid w:val="002F1F9B"/>
    <w:rsid w:val="002F20D2"/>
    <w:rsid w:val="002F2706"/>
    <w:rsid w:val="002F2780"/>
    <w:rsid w:val="002F28FB"/>
    <w:rsid w:val="002F2CD1"/>
    <w:rsid w:val="002F3267"/>
    <w:rsid w:val="002F3420"/>
    <w:rsid w:val="002F342D"/>
    <w:rsid w:val="002F3ACD"/>
    <w:rsid w:val="002F5815"/>
    <w:rsid w:val="002F58BA"/>
    <w:rsid w:val="002F5FF3"/>
    <w:rsid w:val="002F6A49"/>
    <w:rsid w:val="002F6F21"/>
    <w:rsid w:val="002F788C"/>
    <w:rsid w:val="002F7F03"/>
    <w:rsid w:val="002F7FC1"/>
    <w:rsid w:val="003000AE"/>
    <w:rsid w:val="00300157"/>
    <w:rsid w:val="003004AD"/>
    <w:rsid w:val="0030103C"/>
    <w:rsid w:val="0030122E"/>
    <w:rsid w:val="003019F3"/>
    <w:rsid w:val="00301DB1"/>
    <w:rsid w:val="0030231F"/>
    <w:rsid w:val="00302BE0"/>
    <w:rsid w:val="00302E3E"/>
    <w:rsid w:val="00302EC6"/>
    <w:rsid w:val="00302F6E"/>
    <w:rsid w:val="0030380B"/>
    <w:rsid w:val="00303878"/>
    <w:rsid w:val="0030391C"/>
    <w:rsid w:val="00303F96"/>
    <w:rsid w:val="003042B9"/>
    <w:rsid w:val="0030434C"/>
    <w:rsid w:val="0030470B"/>
    <w:rsid w:val="003049E4"/>
    <w:rsid w:val="003052CC"/>
    <w:rsid w:val="00305328"/>
    <w:rsid w:val="00305844"/>
    <w:rsid w:val="0030585A"/>
    <w:rsid w:val="00305F3A"/>
    <w:rsid w:val="003062B4"/>
    <w:rsid w:val="003071A8"/>
    <w:rsid w:val="00307606"/>
    <w:rsid w:val="0030769F"/>
    <w:rsid w:val="00307927"/>
    <w:rsid w:val="00307D5A"/>
    <w:rsid w:val="00310185"/>
    <w:rsid w:val="00310251"/>
    <w:rsid w:val="003104ED"/>
    <w:rsid w:val="0031069A"/>
    <w:rsid w:val="00310C0E"/>
    <w:rsid w:val="00310D48"/>
    <w:rsid w:val="00310F77"/>
    <w:rsid w:val="00311227"/>
    <w:rsid w:val="003114B5"/>
    <w:rsid w:val="003119D2"/>
    <w:rsid w:val="00311C05"/>
    <w:rsid w:val="00311D85"/>
    <w:rsid w:val="0031212D"/>
    <w:rsid w:val="0031246A"/>
    <w:rsid w:val="00313257"/>
    <w:rsid w:val="00313664"/>
    <w:rsid w:val="00314D2B"/>
    <w:rsid w:val="00314E6B"/>
    <w:rsid w:val="00314FBF"/>
    <w:rsid w:val="003150D9"/>
    <w:rsid w:val="003153AE"/>
    <w:rsid w:val="0031562E"/>
    <w:rsid w:val="003156B8"/>
    <w:rsid w:val="00315966"/>
    <w:rsid w:val="00315BA1"/>
    <w:rsid w:val="00315E61"/>
    <w:rsid w:val="00315F84"/>
    <w:rsid w:val="00315F90"/>
    <w:rsid w:val="00316013"/>
    <w:rsid w:val="00316355"/>
    <w:rsid w:val="00316427"/>
    <w:rsid w:val="00316656"/>
    <w:rsid w:val="0031673A"/>
    <w:rsid w:val="00316A0D"/>
    <w:rsid w:val="00316CEC"/>
    <w:rsid w:val="003170C6"/>
    <w:rsid w:val="0031732B"/>
    <w:rsid w:val="003173E8"/>
    <w:rsid w:val="00317DB2"/>
    <w:rsid w:val="003209BB"/>
    <w:rsid w:val="00320C3C"/>
    <w:rsid w:val="00320C74"/>
    <w:rsid w:val="0032113C"/>
    <w:rsid w:val="003219DA"/>
    <w:rsid w:val="00321B2E"/>
    <w:rsid w:val="00321CC1"/>
    <w:rsid w:val="00322A35"/>
    <w:rsid w:val="003232F0"/>
    <w:rsid w:val="00323326"/>
    <w:rsid w:val="00323C34"/>
    <w:rsid w:val="00324977"/>
    <w:rsid w:val="00324BDB"/>
    <w:rsid w:val="003250BD"/>
    <w:rsid w:val="003254BE"/>
    <w:rsid w:val="00325B9B"/>
    <w:rsid w:val="00325D26"/>
    <w:rsid w:val="00325F2E"/>
    <w:rsid w:val="00326111"/>
    <w:rsid w:val="003262E9"/>
    <w:rsid w:val="003265CF"/>
    <w:rsid w:val="00326DDC"/>
    <w:rsid w:val="0032711C"/>
    <w:rsid w:val="0032722B"/>
    <w:rsid w:val="00327E72"/>
    <w:rsid w:val="00327F20"/>
    <w:rsid w:val="003300B5"/>
    <w:rsid w:val="003311CF"/>
    <w:rsid w:val="00331550"/>
    <w:rsid w:val="0033159F"/>
    <w:rsid w:val="00331628"/>
    <w:rsid w:val="003319A7"/>
    <w:rsid w:val="00332F69"/>
    <w:rsid w:val="00333538"/>
    <w:rsid w:val="00333EE1"/>
    <w:rsid w:val="00333EF0"/>
    <w:rsid w:val="00334AC6"/>
    <w:rsid w:val="00335017"/>
    <w:rsid w:val="003351AD"/>
    <w:rsid w:val="003351B8"/>
    <w:rsid w:val="00335618"/>
    <w:rsid w:val="00335918"/>
    <w:rsid w:val="00335CB8"/>
    <w:rsid w:val="00335F92"/>
    <w:rsid w:val="003360F0"/>
    <w:rsid w:val="003362FC"/>
    <w:rsid w:val="00336722"/>
    <w:rsid w:val="003368F2"/>
    <w:rsid w:val="00336F9C"/>
    <w:rsid w:val="003375C8"/>
    <w:rsid w:val="00337A91"/>
    <w:rsid w:val="003407C7"/>
    <w:rsid w:val="00340C8C"/>
    <w:rsid w:val="003411FE"/>
    <w:rsid w:val="00341CFB"/>
    <w:rsid w:val="00341D90"/>
    <w:rsid w:val="00342059"/>
    <w:rsid w:val="00342061"/>
    <w:rsid w:val="00342B46"/>
    <w:rsid w:val="00342F4C"/>
    <w:rsid w:val="0034343D"/>
    <w:rsid w:val="0034350A"/>
    <w:rsid w:val="003443BE"/>
    <w:rsid w:val="00344969"/>
    <w:rsid w:val="003449B3"/>
    <w:rsid w:val="00344A4B"/>
    <w:rsid w:val="00344D5F"/>
    <w:rsid w:val="00345058"/>
    <w:rsid w:val="00345267"/>
    <w:rsid w:val="003454FA"/>
    <w:rsid w:val="00345607"/>
    <w:rsid w:val="003459B7"/>
    <w:rsid w:val="00346C27"/>
    <w:rsid w:val="0034746A"/>
    <w:rsid w:val="00347523"/>
    <w:rsid w:val="003479C1"/>
    <w:rsid w:val="00347F8D"/>
    <w:rsid w:val="0035042D"/>
    <w:rsid w:val="00350437"/>
    <w:rsid w:val="00350BD9"/>
    <w:rsid w:val="003511D8"/>
    <w:rsid w:val="003517E4"/>
    <w:rsid w:val="00351D04"/>
    <w:rsid w:val="0035208E"/>
    <w:rsid w:val="00352C10"/>
    <w:rsid w:val="00352F97"/>
    <w:rsid w:val="00352FAA"/>
    <w:rsid w:val="003534C3"/>
    <w:rsid w:val="0035360D"/>
    <w:rsid w:val="00353ADA"/>
    <w:rsid w:val="00353AE5"/>
    <w:rsid w:val="00353EBB"/>
    <w:rsid w:val="003540B2"/>
    <w:rsid w:val="00354449"/>
    <w:rsid w:val="003548EE"/>
    <w:rsid w:val="0035531B"/>
    <w:rsid w:val="00356D51"/>
    <w:rsid w:val="003570EB"/>
    <w:rsid w:val="00357530"/>
    <w:rsid w:val="00357DE8"/>
    <w:rsid w:val="003600E5"/>
    <w:rsid w:val="0036086D"/>
    <w:rsid w:val="00360D8F"/>
    <w:rsid w:val="00361E9F"/>
    <w:rsid w:val="00362401"/>
    <w:rsid w:val="003628E0"/>
    <w:rsid w:val="003629D3"/>
    <w:rsid w:val="00362A2F"/>
    <w:rsid w:val="00363246"/>
    <w:rsid w:val="00363299"/>
    <w:rsid w:val="003632D8"/>
    <w:rsid w:val="003633BC"/>
    <w:rsid w:val="0036358F"/>
    <w:rsid w:val="003635E3"/>
    <w:rsid w:val="00363891"/>
    <w:rsid w:val="00364084"/>
    <w:rsid w:val="0036426C"/>
    <w:rsid w:val="0036472F"/>
    <w:rsid w:val="003647A6"/>
    <w:rsid w:val="0036519D"/>
    <w:rsid w:val="00365CDC"/>
    <w:rsid w:val="003661CB"/>
    <w:rsid w:val="00366409"/>
    <w:rsid w:val="0036700B"/>
    <w:rsid w:val="0036709F"/>
    <w:rsid w:val="00367633"/>
    <w:rsid w:val="00367B67"/>
    <w:rsid w:val="00371AFB"/>
    <w:rsid w:val="003724BB"/>
    <w:rsid w:val="00372822"/>
    <w:rsid w:val="00372B23"/>
    <w:rsid w:val="00372B52"/>
    <w:rsid w:val="00373334"/>
    <w:rsid w:val="0037349A"/>
    <w:rsid w:val="00373640"/>
    <w:rsid w:val="003742A9"/>
    <w:rsid w:val="00374678"/>
    <w:rsid w:val="003746F4"/>
    <w:rsid w:val="00374742"/>
    <w:rsid w:val="00374C94"/>
    <w:rsid w:val="00375304"/>
    <w:rsid w:val="00375607"/>
    <w:rsid w:val="00376060"/>
    <w:rsid w:val="00376713"/>
    <w:rsid w:val="00377011"/>
    <w:rsid w:val="003771A5"/>
    <w:rsid w:val="0037737F"/>
    <w:rsid w:val="003775C5"/>
    <w:rsid w:val="00377AB0"/>
    <w:rsid w:val="00380065"/>
    <w:rsid w:val="003803C3"/>
    <w:rsid w:val="003806EB"/>
    <w:rsid w:val="00381158"/>
    <w:rsid w:val="0038193E"/>
    <w:rsid w:val="00381DE9"/>
    <w:rsid w:val="00381F2D"/>
    <w:rsid w:val="003821DF"/>
    <w:rsid w:val="0038222C"/>
    <w:rsid w:val="0038239A"/>
    <w:rsid w:val="003823AF"/>
    <w:rsid w:val="00383895"/>
    <w:rsid w:val="00383CDF"/>
    <w:rsid w:val="00383E39"/>
    <w:rsid w:val="00384B37"/>
    <w:rsid w:val="00384D05"/>
    <w:rsid w:val="0038519C"/>
    <w:rsid w:val="00385299"/>
    <w:rsid w:val="003853B4"/>
    <w:rsid w:val="00385DD4"/>
    <w:rsid w:val="00385EB8"/>
    <w:rsid w:val="00386656"/>
    <w:rsid w:val="003872F1"/>
    <w:rsid w:val="00387385"/>
    <w:rsid w:val="00387730"/>
    <w:rsid w:val="00387A9B"/>
    <w:rsid w:val="00387B52"/>
    <w:rsid w:val="00387D92"/>
    <w:rsid w:val="0038CA2D"/>
    <w:rsid w:val="0039042C"/>
    <w:rsid w:val="00390757"/>
    <w:rsid w:val="00391A0C"/>
    <w:rsid w:val="00392235"/>
    <w:rsid w:val="00392493"/>
    <w:rsid w:val="00392862"/>
    <w:rsid w:val="00392B73"/>
    <w:rsid w:val="00393508"/>
    <w:rsid w:val="00393691"/>
    <w:rsid w:val="00393AAB"/>
    <w:rsid w:val="00393F43"/>
    <w:rsid w:val="003940F0"/>
    <w:rsid w:val="003942C0"/>
    <w:rsid w:val="00394422"/>
    <w:rsid w:val="00394786"/>
    <w:rsid w:val="0039490F"/>
    <w:rsid w:val="00394F6A"/>
    <w:rsid w:val="0039511B"/>
    <w:rsid w:val="003955C7"/>
    <w:rsid w:val="003965AC"/>
    <w:rsid w:val="0039693D"/>
    <w:rsid w:val="003969F0"/>
    <w:rsid w:val="0039744A"/>
    <w:rsid w:val="0039744B"/>
    <w:rsid w:val="0039766D"/>
    <w:rsid w:val="00397B70"/>
    <w:rsid w:val="00397BC2"/>
    <w:rsid w:val="00397E0B"/>
    <w:rsid w:val="003A046E"/>
    <w:rsid w:val="003A1365"/>
    <w:rsid w:val="003A1382"/>
    <w:rsid w:val="003A13FE"/>
    <w:rsid w:val="003A17FD"/>
    <w:rsid w:val="003A1A1D"/>
    <w:rsid w:val="003A1DBB"/>
    <w:rsid w:val="003A2116"/>
    <w:rsid w:val="003A2386"/>
    <w:rsid w:val="003A30C9"/>
    <w:rsid w:val="003A35B8"/>
    <w:rsid w:val="003A47EB"/>
    <w:rsid w:val="003A4AAF"/>
    <w:rsid w:val="003A4ACF"/>
    <w:rsid w:val="003A5684"/>
    <w:rsid w:val="003A59DA"/>
    <w:rsid w:val="003A6965"/>
    <w:rsid w:val="003A6A75"/>
    <w:rsid w:val="003A6CDE"/>
    <w:rsid w:val="003A70FA"/>
    <w:rsid w:val="003A71A9"/>
    <w:rsid w:val="003A72D9"/>
    <w:rsid w:val="003A763A"/>
    <w:rsid w:val="003A7A86"/>
    <w:rsid w:val="003A7BDC"/>
    <w:rsid w:val="003A7CBB"/>
    <w:rsid w:val="003A7FDE"/>
    <w:rsid w:val="003B0800"/>
    <w:rsid w:val="003B088E"/>
    <w:rsid w:val="003B0A3E"/>
    <w:rsid w:val="003B0EB2"/>
    <w:rsid w:val="003B2659"/>
    <w:rsid w:val="003B2B50"/>
    <w:rsid w:val="003B3199"/>
    <w:rsid w:val="003B3292"/>
    <w:rsid w:val="003B3613"/>
    <w:rsid w:val="003B36A5"/>
    <w:rsid w:val="003B36D3"/>
    <w:rsid w:val="003B3860"/>
    <w:rsid w:val="003B3864"/>
    <w:rsid w:val="003B40B7"/>
    <w:rsid w:val="003B4208"/>
    <w:rsid w:val="003B433B"/>
    <w:rsid w:val="003B4A0E"/>
    <w:rsid w:val="003B52AD"/>
    <w:rsid w:val="003B5557"/>
    <w:rsid w:val="003B5611"/>
    <w:rsid w:val="003B57A3"/>
    <w:rsid w:val="003B593F"/>
    <w:rsid w:val="003B5961"/>
    <w:rsid w:val="003B5D07"/>
    <w:rsid w:val="003B6533"/>
    <w:rsid w:val="003B6621"/>
    <w:rsid w:val="003B6974"/>
    <w:rsid w:val="003B71A9"/>
    <w:rsid w:val="003C00F5"/>
    <w:rsid w:val="003C0EFB"/>
    <w:rsid w:val="003C1A0B"/>
    <w:rsid w:val="003C1E17"/>
    <w:rsid w:val="003C2194"/>
    <w:rsid w:val="003C228C"/>
    <w:rsid w:val="003C2571"/>
    <w:rsid w:val="003C29CF"/>
    <w:rsid w:val="003C2EED"/>
    <w:rsid w:val="003C32B9"/>
    <w:rsid w:val="003C33F9"/>
    <w:rsid w:val="003C3659"/>
    <w:rsid w:val="003C3704"/>
    <w:rsid w:val="003C3E61"/>
    <w:rsid w:val="003C4970"/>
    <w:rsid w:val="003C49D1"/>
    <w:rsid w:val="003C4A4E"/>
    <w:rsid w:val="003C5088"/>
    <w:rsid w:val="003C55C7"/>
    <w:rsid w:val="003C64F5"/>
    <w:rsid w:val="003C6F56"/>
    <w:rsid w:val="003C771F"/>
    <w:rsid w:val="003C77E1"/>
    <w:rsid w:val="003C7890"/>
    <w:rsid w:val="003C7F2E"/>
    <w:rsid w:val="003D0765"/>
    <w:rsid w:val="003D0AAB"/>
    <w:rsid w:val="003D0DCB"/>
    <w:rsid w:val="003D16D2"/>
    <w:rsid w:val="003D19E5"/>
    <w:rsid w:val="003D1E11"/>
    <w:rsid w:val="003D2336"/>
    <w:rsid w:val="003D23A1"/>
    <w:rsid w:val="003D2503"/>
    <w:rsid w:val="003D3585"/>
    <w:rsid w:val="003D376D"/>
    <w:rsid w:val="003D4ABF"/>
    <w:rsid w:val="003D58AC"/>
    <w:rsid w:val="003D69E5"/>
    <w:rsid w:val="003D6E1A"/>
    <w:rsid w:val="003D7073"/>
    <w:rsid w:val="003D7374"/>
    <w:rsid w:val="003D78B0"/>
    <w:rsid w:val="003D7CE4"/>
    <w:rsid w:val="003D7CF9"/>
    <w:rsid w:val="003E07DF"/>
    <w:rsid w:val="003E0904"/>
    <w:rsid w:val="003E0E50"/>
    <w:rsid w:val="003E12F2"/>
    <w:rsid w:val="003E13F0"/>
    <w:rsid w:val="003E187F"/>
    <w:rsid w:val="003E18AA"/>
    <w:rsid w:val="003E207B"/>
    <w:rsid w:val="003E2A83"/>
    <w:rsid w:val="003E2D32"/>
    <w:rsid w:val="003E3184"/>
    <w:rsid w:val="003E3673"/>
    <w:rsid w:val="003E396C"/>
    <w:rsid w:val="003E3BFD"/>
    <w:rsid w:val="003E3D41"/>
    <w:rsid w:val="003E3D48"/>
    <w:rsid w:val="003E4265"/>
    <w:rsid w:val="003E48F6"/>
    <w:rsid w:val="003E4C80"/>
    <w:rsid w:val="003E5911"/>
    <w:rsid w:val="003E5A67"/>
    <w:rsid w:val="003E637F"/>
    <w:rsid w:val="003E7150"/>
    <w:rsid w:val="003E75C8"/>
    <w:rsid w:val="003E77EA"/>
    <w:rsid w:val="003E7BDA"/>
    <w:rsid w:val="003E7D9B"/>
    <w:rsid w:val="003E7DF8"/>
    <w:rsid w:val="003E7FA5"/>
    <w:rsid w:val="003F076D"/>
    <w:rsid w:val="003F0999"/>
    <w:rsid w:val="003F124A"/>
    <w:rsid w:val="003F1BF4"/>
    <w:rsid w:val="003F1F5C"/>
    <w:rsid w:val="003F20BC"/>
    <w:rsid w:val="003F2663"/>
    <w:rsid w:val="003F27A7"/>
    <w:rsid w:val="003F2C92"/>
    <w:rsid w:val="003F3164"/>
    <w:rsid w:val="003F3572"/>
    <w:rsid w:val="003F3C13"/>
    <w:rsid w:val="003F5447"/>
    <w:rsid w:val="003F55EE"/>
    <w:rsid w:val="003F5F66"/>
    <w:rsid w:val="003F635A"/>
    <w:rsid w:val="003F6A25"/>
    <w:rsid w:val="003F6AB2"/>
    <w:rsid w:val="003F6BB3"/>
    <w:rsid w:val="003F6C49"/>
    <w:rsid w:val="003F6F87"/>
    <w:rsid w:val="003F705A"/>
    <w:rsid w:val="004005B6"/>
    <w:rsid w:val="0040077A"/>
    <w:rsid w:val="00400DCC"/>
    <w:rsid w:val="0040103A"/>
    <w:rsid w:val="004013F2"/>
    <w:rsid w:val="004014F7"/>
    <w:rsid w:val="0040187F"/>
    <w:rsid w:val="00401B67"/>
    <w:rsid w:val="00401DED"/>
    <w:rsid w:val="00401E15"/>
    <w:rsid w:val="00402252"/>
    <w:rsid w:val="00402693"/>
    <w:rsid w:val="004027FC"/>
    <w:rsid w:val="00402B74"/>
    <w:rsid w:val="00402CB9"/>
    <w:rsid w:val="00403073"/>
    <w:rsid w:val="00403888"/>
    <w:rsid w:val="0040482C"/>
    <w:rsid w:val="00404DD5"/>
    <w:rsid w:val="004051C4"/>
    <w:rsid w:val="0040524E"/>
    <w:rsid w:val="0040547B"/>
    <w:rsid w:val="004055CE"/>
    <w:rsid w:val="004056EB"/>
    <w:rsid w:val="00405A37"/>
    <w:rsid w:val="00405BBD"/>
    <w:rsid w:val="0040608D"/>
    <w:rsid w:val="0040670E"/>
    <w:rsid w:val="00406C20"/>
    <w:rsid w:val="0040AADD"/>
    <w:rsid w:val="004101E1"/>
    <w:rsid w:val="0041052D"/>
    <w:rsid w:val="00411756"/>
    <w:rsid w:val="00411C4E"/>
    <w:rsid w:val="004129B4"/>
    <w:rsid w:val="00412BFF"/>
    <w:rsid w:val="00412DE3"/>
    <w:rsid w:val="00412DF9"/>
    <w:rsid w:val="004135AD"/>
    <w:rsid w:val="004136DF"/>
    <w:rsid w:val="00413E92"/>
    <w:rsid w:val="00413F6B"/>
    <w:rsid w:val="004151CC"/>
    <w:rsid w:val="004152B8"/>
    <w:rsid w:val="00415533"/>
    <w:rsid w:val="00415AE0"/>
    <w:rsid w:val="00415AF4"/>
    <w:rsid w:val="00415BAD"/>
    <w:rsid w:val="00415FB9"/>
    <w:rsid w:val="00416130"/>
    <w:rsid w:val="0041649E"/>
    <w:rsid w:val="0041675D"/>
    <w:rsid w:val="00416868"/>
    <w:rsid w:val="00416A64"/>
    <w:rsid w:val="0041741B"/>
    <w:rsid w:val="004174D3"/>
    <w:rsid w:val="00420715"/>
    <w:rsid w:val="0042073F"/>
    <w:rsid w:val="004209F7"/>
    <w:rsid w:val="004217C1"/>
    <w:rsid w:val="0042199D"/>
    <w:rsid w:val="00421C50"/>
    <w:rsid w:val="00422001"/>
    <w:rsid w:val="00422340"/>
    <w:rsid w:val="0042324C"/>
    <w:rsid w:val="00423385"/>
    <w:rsid w:val="00423D15"/>
    <w:rsid w:val="00423F0B"/>
    <w:rsid w:val="004246FA"/>
    <w:rsid w:val="004248AC"/>
    <w:rsid w:val="00424912"/>
    <w:rsid w:val="00424ED6"/>
    <w:rsid w:val="00424FEC"/>
    <w:rsid w:val="004257E0"/>
    <w:rsid w:val="00425E72"/>
    <w:rsid w:val="004262EB"/>
    <w:rsid w:val="004265A2"/>
    <w:rsid w:val="00427398"/>
    <w:rsid w:val="004275F0"/>
    <w:rsid w:val="004277EE"/>
    <w:rsid w:val="00427FB4"/>
    <w:rsid w:val="004313FC"/>
    <w:rsid w:val="00431D45"/>
    <w:rsid w:val="00431FDE"/>
    <w:rsid w:val="00432288"/>
    <w:rsid w:val="0043262D"/>
    <w:rsid w:val="004328D3"/>
    <w:rsid w:val="00432F73"/>
    <w:rsid w:val="00432F7C"/>
    <w:rsid w:val="004330AD"/>
    <w:rsid w:val="00433130"/>
    <w:rsid w:val="00433421"/>
    <w:rsid w:val="0043379E"/>
    <w:rsid w:val="00434400"/>
    <w:rsid w:val="00434484"/>
    <w:rsid w:val="00434F2D"/>
    <w:rsid w:val="00435565"/>
    <w:rsid w:val="00435A75"/>
    <w:rsid w:val="00436133"/>
    <w:rsid w:val="004362C1"/>
    <w:rsid w:val="00436A76"/>
    <w:rsid w:val="00437008"/>
    <w:rsid w:val="00437355"/>
    <w:rsid w:val="00437840"/>
    <w:rsid w:val="00437BE4"/>
    <w:rsid w:val="004401A4"/>
    <w:rsid w:val="00440DA5"/>
    <w:rsid w:val="004419D0"/>
    <w:rsid w:val="00441AA5"/>
    <w:rsid w:val="00441E2F"/>
    <w:rsid w:val="0044205A"/>
    <w:rsid w:val="004420AE"/>
    <w:rsid w:val="00442B5D"/>
    <w:rsid w:val="00443E5C"/>
    <w:rsid w:val="004440F2"/>
    <w:rsid w:val="00444705"/>
    <w:rsid w:val="004449A4"/>
    <w:rsid w:val="00444C05"/>
    <w:rsid w:val="004451E0"/>
    <w:rsid w:val="00445D86"/>
    <w:rsid w:val="00446D99"/>
    <w:rsid w:val="00446E6A"/>
    <w:rsid w:val="00447EA2"/>
    <w:rsid w:val="00447EE0"/>
    <w:rsid w:val="00447FA3"/>
    <w:rsid w:val="00450044"/>
    <w:rsid w:val="00450C21"/>
    <w:rsid w:val="004511D0"/>
    <w:rsid w:val="00451CA5"/>
    <w:rsid w:val="0045247A"/>
    <w:rsid w:val="004526ED"/>
    <w:rsid w:val="00452F30"/>
    <w:rsid w:val="004535F3"/>
    <w:rsid w:val="00453B53"/>
    <w:rsid w:val="00453BE9"/>
    <w:rsid w:val="00453CF3"/>
    <w:rsid w:val="0045400B"/>
    <w:rsid w:val="0045494C"/>
    <w:rsid w:val="00454CB4"/>
    <w:rsid w:val="00454CCE"/>
    <w:rsid w:val="00454D4D"/>
    <w:rsid w:val="00454FC8"/>
    <w:rsid w:val="0045521A"/>
    <w:rsid w:val="00455AB8"/>
    <w:rsid w:val="00456369"/>
    <w:rsid w:val="0045649E"/>
    <w:rsid w:val="0045696D"/>
    <w:rsid w:val="00456BAE"/>
    <w:rsid w:val="00456F19"/>
    <w:rsid w:val="00457087"/>
    <w:rsid w:val="00457214"/>
    <w:rsid w:val="00457C71"/>
    <w:rsid w:val="004606B7"/>
    <w:rsid w:val="00460767"/>
    <w:rsid w:val="00460C1E"/>
    <w:rsid w:val="004611FA"/>
    <w:rsid w:val="004612AB"/>
    <w:rsid w:val="00461C64"/>
    <w:rsid w:val="004624FB"/>
    <w:rsid w:val="00462913"/>
    <w:rsid w:val="004629B2"/>
    <w:rsid w:val="00462A13"/>
    <w:rsid w:val="00462BB1"/>
    <w:rsid w:val="00462C90"/>
    <w:rsid w:val="004630C1"/>
    <w:rsid w:val="00463160"/>
    <w:rsid w:val="004634DF"/>
    <w:rsid w:val="00463645"/>
    <w:rsid w:val="00463921"/>
    <w:rsid w:val="00463A9C"/>
    <w:rsid w:val="004640EF"/>
    <w:rsid w:val="00464702"/>
    <w:rsid w:val="004651FA"/>
    <w:rsid w:val="00465469"/>
    <w:rsid w:val="004654B5"/>
    <w:rsid w:val="00465573"/>
    <w:rsid w:val="00465F73"/>
    <w:rsid w:val="004664F7"/>
    <w:rsid w:val="004674AB"/>
    <w:rsid w:val="00467A19"/>
    <w:rsid w:val="00470344"/>
    <w:rsid w:val="004708CC"/>
    <w:rsid w:val="00470915"/>
    <w:rsid w:val="004709BC"/>
    <w:rsid w:val="00470EC2"/>
    <w:rsid w:val="00470ED2"/>
    <w:rsid w:val="00470F64"/>
    <w:rsid w:val="00471322"/>
    <w:rsid w:val="00472297"/>
    <w:rsid w:val="00472309"/>
    <w:rsid w:val="00474116"/>
    <w:rsid w:val="0047491D"/>
    <w:rsid w:val="00474989"/>
    <w:rsid w:val="00474F6A"/>
    <w:rsid w:val="0047512B"/>
    <w:rsid w:val="004753DE"/>
    <w:rsid w:val="0047589B"/>
    <w:rsid w:val="00475A0D"/>
    <w:rsid w:val="004760DF"/>
    <w:rsid w:val="00477073"/>
    <w:rsid w:val="00480455"/>
    <w:rsid w:val="00480DD3"/>
    <w:rsid w:val="0048115C"/>
    <w:rsid w:val="00481376"/>
    <w:rsid w:val="004814C0"/>
    <w:rsid w:val="00481E23"/>
    <w:rsid w:val="00481E26"/>
    <w:rsid w:val="00482565"/>
    <w:rsid w:val="0048258E"/>
    <w:rsid w:val="00482598"/>
    <w:rsid w:val="00482B96"/>
    <w:rsid w:val="0048345F"/>
    <w:rsid w:val="00483962"/>
    <w:rsid w:val="00483D5C"/>
    <w:rsid w:val="00483E38"/>
    <w:rsid w:val="0048411F"/>
    <w:rsid w:val="00484CFF"/>
    <w:rsid w:val="00484DC0"/>
    <w:rsid w:val="004851C0"/>
    <w:rsid w:val="00485261"/>
    <w:rsid w:val="004862C6"/>
    <w:rsid w:val="0048647F"/>
    <w:rsid w:val="004865E3"/>
    <w:rsid w:val="00486712"/>
    <w:rsid w:val="00486763"/>
    <w:rsid w:val="00486F5E"/>
    <w:rsid w:val="004873FB"/>
    <w:rsid w:val="0048767F"/>
    <w:rsid w:val="00491254"/>
    <w:rsid w:val="00491B1C"/>
    <w:rsid w:val="00491DC0"/>
    <w:rsid w:val="004926FE"/>
    <w:rsid w:val="004937D1"/>
    <w:rsid w:val="00493C2E"/>
    <w:rsid w:val="00493FB0"/>
    <w:rsid w:val="004943AD"/>
    <w:rsid w:val="0049474E"/>
    <w:rsid w:val="004947D7"/>
    <w:rsid w:val="00494878"/>
    <w:rsid w:val="00496206"/>
    <w:rsid w:val="0049658E"/>
    <w:rsid w:val="00496A4E"/>
    <w:rsid w:val="00496E1E"/>
    <w:rsid w:val="00496E28"/>
    <w:rsid w:val="004972C9"/>
    <w:rsid w:val="004973FC"/>
    <w:rsid w:val="004974B4"/>
    <w:rsid w:val="00497AE4"/>
    <w:rsid w:val="00497CF9"/>
    <w:rsid w:val="004A011E"/>
    <w:rsid w:val="004A0610"/>
    <w:rsid w:val="004A0737"/>
    <w:rsid w:val="004A0739"/>
    <w:rsid w:val="004A0FEE"/>
    <w:rsid w:val="004A14A7"/>
    <w:rsid w:val="004A172E"/>
    <w:rsid w:val="004A1D9C"/>
    <w:rsid w:val="004A1F57"/>
    <w:rsid w:val="004A24F1"/>
    <w:rsid w:val="004A313B"/>
    <w:rsid w:val="004A316F"/>
    <w:rsid w:val="004A3DC3"/>
    <w:rsid w:val="004A3ED0"/>
    <w:rsid w:val="004A42FF"/>
    <w:rsid w:val="004A44F3"/>
    <w:rsid w:val="004A45DE"/>
    <w:rsid w:val="004A4DE0"/>
    <w:rsid w:val="004A4EF5"/>
    <w:rsid w:val="004A5291"/>
    <w:rsid w:val="004A5FF0"/>
    <w:rsid w:val="004A6059"/>
    <w:rsid w:val="004A61E7"/>
    <w:rsid w:val="004A6620"/>
    <w:rsid w:val="004A6A75"/>
    <w:rsid w:val="004A6B0C"/>
    <w:rsid w:val="004A6CBA"/>
    <w:rsid w:val="004A723D"/>
    <w:rsid w:val="004A7ED3"/>
    <w:rsid w:val="004B0001"/>
    <w:rsid w:val="004B027C"/>
    <w:rsid w:val="004B04C9"/>
    <w:rsid w:val="004B096E"/>
    <w:rsid w:val="004B0CBC"/>
    <w:rsid w:val="004B1482"/>
    <w:rsid w:val="004B17BD"/>
    <w:rsid w:val="004B1A8A"/>
    <w:rsid w:val="004B1DF7"/>
    <w:rsid w:val="004B26A5"/>
    <w:rsid w:val="004B3122"/>
    <w:rsid w:val="004B3517"/>
    <w:rsid w:val="004B36C0"/>
    <w:rsid w:val="004B38C8"/>
    <w:rsid w:val="004B3F63"/>
    <w:rsid w:val="004B42BF"/>
    <w:rsid w:val="004B4802"/>
    <w:rsid w:val="004B4A64"/>
    <w:rsid w:val="004B4EAF"/>
    <w:rsid w:val="004B52E4"/>
    <w:rsid w:val="004B5646"/>
    <w:rsid w:val="004B565D"/>
    <w:rsid w:val="004B5A00"/>
    <w:rsid w:val="004B62DB"/>
    <w:rsid w:val="004B630F"/>
    <w:rsid w:val="004B654E"/>
    <w:rsid w:val="004B7156"/>
    <w:rsid w:val="004B76AE"/>
    <w:rsid w:val="004B7938"/>
    <w:rsid w:val="004C01B6"/>
    <w:rsid w:val="004C01F6"/>
    <w:rsid w:val="004C0712"/>
    <w:rsid w:val="004C0799"/>
    <w:rsid w:val="004C1378"/>
    <w:rsid w:val="004C147E"/>
    <w:rsid w:val="004C1DD6"/>
    <w:rsid w:val="004C3062"/>
    <w:rsid w:val="004C3555"/>
    <w:rsid w:val="004C3570"/>
    <w:rsid w:val="004C4981"/>
    <w:rsid w:val="004C4C70"/>
    <w:rsid w:val="004C57AE"/>
    <w:rsid w:val="004C5A35"/>
    <w:rsid w:val="004C6167"/>
    <w:rsid w:val="004C61C8"/>
    <w:rsid w:val="004C6385"/>
    <w:rsid w:val="004C6492"/>
    <w:rsid w:val="004C64C1"/>
    <w:rsid w:val="004C65CC"/>
    <w:rsid w:val="004C7597"/>
    <w:rsid w:val="004C7668"/>
    <w:rsid w:val="004C799D"/>
    <w:rsid w:val="004C7AFB"/>
    <w:rsid w:val="004C7B5C"/>
    <w:rsid w:val="004C7E05"/>
    <w:rsid w:val="004C7F41"/>
    <w:rsid w:val="004D0A19"/>
    <w:rsid w:val="004D0CF6"/>
    <w:rsid w:val="004D0DE3"/>
    <w:rsid w:val="004D0E1B"/>
    <w:rsid w:val="004D11D0"/>
    <w:rsid w:val="004D1719"/>
    <w:rsid w:val="004D17DE"/>
    <w:rsid w:val="004D2430"/>
    <w:rsid w:val="004D24D2"/>
    <w:rsid w:val="004D2739"/>
    <w:rsid w:val="004D2E08"/>
    <w:rsid w:val="004D3436"/>
    <w:rsid w:val="004D3573"/>
    <w:rsid w:val="004D3FBE"/>
    <w:rsid w:val="004D46E5"/>
    <w:rsid w:val="004D5328"/>
    <w:rsid w:val="004D5542"/>
    <w:rsid w:val="004D5B14"/>
    <w:rsid w:val="004D5E05"/>
    <w:rsid w:val="004D6498"/>
    <w:rsid w:val="004D731E"/>
    <w:rsid w:val="004D740A"/>
    <w:rsid w:val="004D7FAF"/>
    <w:rsid w:val="004E0280"/>
    <w:rsid w:val="004E05B5"/>
    <w:rsid w:val="004E05E6"/>
    <w:rsid w:val="004E0B00"/>
    <w:rsid w:val="004E0B67"/>
    <w:rsid w:val="004E1123"/>
    <w:rsid w:val="004E14C6"/>
    <w:rsid w:val="004E17E5"/>
    <w:rsid w:val="004E1939"/>
    <w:rsid w:val="004E206D"/>
    <w:rsid w:val="004E295D"/>
    <w:rsid w:val="004E2DFE"/>
    <w:rsid w:val="004E32DB"/>
    <w:rsid w:val="004E33A3"/>
    <w:rsid w:val="004E3709"/>
    <w:rsid w:val="004E38EE"/>
    <w:rsid w:val="004E456C"/>
    <w:rsid w:val="004E4A67"/>
    <w:rsid w:val="004E52FB"/>
    <w:rsid w:val="004E7382"/>
    <w:rsid w:val="004E7A39"/>
    <w:rsid w:val="004F08DF"/>
    <w:rsid w:val="004F0B15"/>
    <w:rsid w:val="004F13CC"/>
    <w:rsid w:val="004F15BA"/>
    <w:rsid w:val="004F1CB9"/>
    <w:rsid w:val="004F201D"/>
    <w:rsid w:val="004F24F0"/>
    <w:rsid w:val="004F26D9"/>
    <w:rsid w:val="004F37DD"/>
    <w:rsid w:val="004F4423"/>
    <w:rsid w:val="004F4678"/>
    <w:rsid w:val="004F46BB"/>
    <w:rsid w:val="004F46D6"/>
    <w:rsid w:val="004F47A5"/>
    <w:rsid w:val="004F4D14"/>
    <w:rsid w:val="004F57F2"/>
    <w:rsid w:val="004F6290"/>
    <w:rsid w:val="004F6293"/>
    <w:rsid w:val="004F63FF"/>
    <w:rsid w:val="004F6C00"/>
    <w:rsid w:val="004F7611"/>
    <w:rsid w:val="004F774A"/>
    <w:rsid w:val="004F7F01"/>
    <w:rsid w:val="005000DE"/>
    <w:rsid w:val="00500656"/>
    <w:rsid w:val="00500CF1"/>
    <w:rsid w:val="00500CFD"/>
    <w:rsid w:val="0050114E"/>
    <w:rsid w:val="00501356"/>
    <w:rsid w:val="0050137A"/>
    <w:rsid w:val="005013D7"/>
    <w:rsid w:val="0050220F"/>
    <w:rsid w:val="0050260B"/>
    <w:rsid w:val="005026B6"/>
    <w:rsid w:val="005028D7"/>
    <w:rsid w:val="00502A32"/>
    <w:rsid w:val="00502FBD"/>
    <w:rsid w:val="00503288"/>
    <w:rsid w:val="005033F2"/>
    <w:rsid w:val="005035D8"/>
    <w:rsid w:val="0050371A"/>
    <w:rsid w:val="00504FF5"/>
    <w:rsid w:val="00505A09"/>
    <w:rsid w:val="00506029"/>
    <w:rsid w:val="005062DA"/>
    <w:rsid w:val="00506B54"/>
    <w:rsid w:val="00506CD4"/>
    <w:rsid w:val="00506FFD"/>
    <w:rsid w:val="0050730D"/>
    <w:rsid w:val="00507F3A"/>
    <w:rsid w:val="00510956"/>
    <w:rsid w:val="005112D5"/>
    <w:rsid w:val="00511451"/>
    <w:rsid w:val="0051157A"/>
    <w:rsid w:val="00511588"/>
    <w:rsid w:val="005118CC"/>
    <w:rsid w:val="00511957"/>
    <w:rsid w:val="00511C87"/>
    <w:rsid w:val="00511D29"/>
    <w:rsid w:val="00511F12"/>
    <w:rsid w:val="0051206A"/>
    <w:rsid w:val="0051212E"/>
    <w:rsid w:val="0051299F"/>
    <w:rsid w:val="0051381D"/>
    <w:rsid w:val="00513AEF"/>
    <w:rsid w:val="00513B17"/>
    <w:rsid w:val="00513B37"/>
    <w:rsid w:val="00513BA7"/>
    <w:rsid w:val="00513E71"/>
    <w:rsid w:val="00513FB7"/>
    <w:rsid w:val="005141B9"/>
    <w:rsid w:val="005144AC"/>
    <w:rsid w:val="00514548"/>
    <w:rsid w:val="0051492F"/>
    <w:rsid w:val="005149BB"/>
    <w:rsid w:val="00514B90"/>
    <w:rsid w:val="00514E18"/>
    <w:rsid w:val="005161C2"/>
    <w:rsid w:val="005161D9"/>
    <w:rsid w:val="0051640E"/>
    <w:rsid w:val="0051644B"/>
    <w:rsid w:val="00516F21"/>
    <w:rsid w:val="00521691"/>
    <w:rsid w:val="00522184"/>
    <w:rsid w:val="005224C5"/>
    <w:rsid w:val="0052295E"/>
    <w:rsid w:val="00522AA2"/>
    <w:rsid w:val="00522C2B"/>
    <w:rsid w:val="005233CF"/>
    <w:rsid w:val="00523B45"/>
    <w:rsid w:val="00523FC7"/>
    <w:rsid w:val="00524187"/>
    <w:rsid w:val="00524204"/>
    <w:rsid w:val="0052425E"/>
    <w:rsid w:val="00524B4D"/>
    <w:rsid w:val="00524C06"/>
    <w:rsid w:val="00524E8E"/>
    <w:rsid w:val="00525015"/>
    <w:rsid w:val="0052515A"/>
    <w:rsid w:val="00525C2E"/>
    <w:rsid w:val="005262F5"/>
    <w:rsid w:val="005265B6"/>
    <w:rsid w:val="0052663D"/>
    <w:rsid w:val="005271BF"/>
    <w:rsid w:val="00527256"/>
    <w:rsid w:val="00527B11"/>
    <w:rsid w:val="00527DA8"/>
    <w:rsid w:val="00527E2A"/>
    <w:rsid w:val="0053027E"/>
    <w:rsid w:val="005303D1"/>
    <w:rsid w:val="00530D32"/>
    <w:rsid w:val="00531474"/>
    <w:rsid w:val="00531D24"/>
    <w:rsid w:val="00531E69"/>
    <w:rsid w:val="005321AD"/>
    <w:rsid w:val="005321B5"/>
    <w:rsid w:val="00533A73"/>
    <w:rsid w:val="00533FBE"/>
    <w:rsid w:val="005342B6"/>
    <w:rsid w:val="00534898"/>
    <w:rsid w:val="00534CD3"/>
    <w:rsid w:val="005352F2"/>
    <w:rsid w:val="0053615E"/>
    <w:rsid w:val="00536BB5"/>
    <w:rsid w:val="00536C80"/>
    <w:rsid w:val="00536ED9"/>
    <w:rsid w:val="00537105"/>
    <w:rsid w:val="005403BB"/>
    <w:rsid w:val="00540950"/>
    <w:rsid w:val="00540B7F"/>
    <w:rsid w:val="00540D35"/>
    <w:rsid w:val="00541272"/>
    <w:rsid w:val="00541333"/>
    <w:rsid w:val="005416C4"/>
    <w:rsid w:val="0054184C"/>
    <w:rsid w:val="00541B1D"/>
    <w:rsid w:val="00542BFC"/>
    <w:rsid w:val="00544112"/>
    <w:rsid w:val="00544A45"/>
    <w:rsid w:val="00544CCC"/>
    <w:rsid w:val="00544F59"/>
    <w:rsid w:val="00545175"/>
    <w:rsid w:val="00545DEB"/>
    <w:rsid w:val="00545E72"/>
    <w:rsid w:val="00546204"/>
    <w:rsid w:val="00546291"/>
    <w:rsid w:val="00546435"/>
    <w:rsid w:val="00546531"/>
    <w:rsid w:val="00546601"/>
    <w:rsid w:val="00546697"/>
    <w:rsid w:val="0054698F"/>
    <w:rsid w:val="00546C0F"/>
    <w:rsid w:val="00546DFC"/>
    <w:rsid w:val="00546EC7"/>
    <w:rsid w:val="0054751D"/>
    <w:rsid w:val="00547762"/>
    <w:rsid w:val="00547786"/>
    <w:rsid w:val="00547D1C"/>
    <w:rsid w:val="0055029E"/>
    <w:rsid w:val="00550568"/>
    <w:rsid w:val="005506E5"/>
    <w:rsid w:val="005510C1"/>
    <w:rsid w:val="005517D9"/>
    <w:rsid w:val="00551910"/>
    <w:rsid w:val="00551A86"/>
    <w:rsid w:val="0055203B"/>
    <w:rsid w:val="0055256E"/>
    <w:rsid w:val="00553403"/>
    <w:rsid w:val="00553B28"/>
    <w:rsid w:val="00553E6E"/>
    <w:rsid w:val="005540FD"/>
    <w:rsid w:val="00554199"/>
    <w:rsid w:val="005542B1"/>
    <w:rsid w:val="005544A2"/>
    <w:rsid w:val="005549AA"/>
    <w:rsid w:val="00554BA1"/>
    <w:rsid w:val="00554E59"/>
    <w:rsid w:val="00555224"/>
    <w:rsid w:val="00555947"/>
    <w:rsid w:val="00555C78"/>
    <w:rsid w:val="00556074"/>
    <w:rsid w:val="00556393"/>
    <w:rsid w:val="005563D1"/>
    <w:rsid w:val="0055642F"/>
    <w:rsid w:val="005565AB"/>
    <w:rsid w:val="0055670E"/>
    <w:rsid w:val="00556C46"/>
    <w:rsid w:val="00556DE4"/>
    <w:rsid w:val="00556FAD"/>
    <w:rsid w:val="0055721C"/>
    <w:rsid w:val="005601E1"/>
    <w:rsid w:val="005614F3"/>
    <w:rsid w:val="0056165D"/>
    <w:rsid w:val="00561AE2"/>
    <w:rsid w:val="00561FB6"/>
    <w:rsid w:val="00562378"/>
    <w:rsid w:val="0056332A"/>
    <w:rsid w:val="005637E5"/>
    <w:rsid w:val="005643DE"/>
    <w:rsid w:val="00564945"/>
    <w:rsid w:val="00564AEC"/>
    <w:rsid w:val="005654B3"/>
    <w:rsid w:val="00565764"/>
    <w:rsid w:val="00565B4B"/>
    <w:rsid w:val="00565BF3"/>
    <w:rsid w:val="0056618F"/>
    <w:rsid w:val="0056686D"/>
    <w:rsid w:val="00566AE3"/>
    <w:rsid w:val="00566AE9"/>
    <w:rsid w:val="00566C7D"/>
    <w:rsid w:val="0056729B"/>
    <w:rsid w:val="00567699"/>
    <w:rsid w:val="00567F5D"/>
    <w:rsid w:val="00570345"/>
    <w:rsid w:val="00570AA3"/>
    <w:rsid w:val="00570D1C"/>
    <w:rsid w:val="005711B1"/>
    <w:rsid w:val="00572213"/>
    <w:rsid w:val="00572836"/>
    <w:rsid w:val="005729A9"/>
    <w:rsid w:val="005733AC"/>
    <w:rsid w:val="0057343F"/>
    <w:rsid w:val="0057392C"/>
    <w:rsid w:val="00573C84"/>
    <w:rsid w:val="00574176"/>
    <w:rsid w:val="00574407"/>
    <w:rsid w:val="00574460"/>
    <w:rsid w:val="00574565"/>
    <w:rsid w:val="00574820"/>
    <w:rsid w:val="00574BA2"/>
    <w:rsid w:val="0057515D"/>
    <w:rsid w:val="005764C1"/>
    <w:rsid w:val="0057656A"/>
    <w:rsid w:val="0057665A"/>
    <w:rsid w:val="005767D8"/>
    <w:rsid w:val="005767F5"/>
    <w:rsid w:val="00576DE0"/>
    <w:rsid w:val="0057783D"/>
    <w:rsid w:val="005778BA"/>
    <w:rsid w:val="00577DF6"/>
    <w:rsid w:val="0058011F"/>
    <w:rsid w:val="005812B7"/>
    <w:rsid w:val="005813DC"/>
    <w:rsid w:val="00581856"/>
    <w:rsid w:val="0058206C"/>
    <w:rsid w:val="0058220E"/>
    <w:rsid w:val="00582420"/>
    <w:rsid w:val="00582925"/>
    <w:rsid w:val="0058294A"/>
    <w:rsid w:val="00582F54"/>
    <w:rsid w:val="00583269"/>
    <w:rsid w:val="005832B0"/>
    <w:rsid w:val="00583819"/>
    <w:rsid w:val="00583838"/>
    <w:rsid w:val="00583EE2"/>
    <w:rsid w:val="005841DE"/>
    <w:rsid w:val="0058456D"/>
    <w:rsid w:val="00584C5D"/>
    <w:rsid w:val="0058581B"/>
    <w:rsid w:val="00585A4A"/>
    <w:rsid w:val="00585D6F"/>
    <w:rsid w:val="00585F7D"/>
    <w:rsid w:val="0058699E"/>
    <w:rsid w:val="00586FF0"/>
    <w:rsid w:val="005873C1"/>
    <w:rsid w:val="0058750F"/>
    <w:rsid w:val="005877E6"/>
    <w:rsid w:val="005879BE"/>
    <w:rsid w:val="00587A1C"/>
    <w:rsid w:val="00590698"/>
    <w:rsid w:val="00590884"/>
    <w:rsid w:val="00590946"/>
    <w:rsid w:val="00590D29"/>
    <w:rsid w:val="005910DD"/>
    <w:rsid w:val="00591C76"/>
    <w:rsid w:val="00592715"/>
    <w:rsid w:val="00593493"/>
    <w:rsid w:val="005938BF"/>
    <w:rsid w:val="005938DF"/>
    <w:rsid w:val="00593B56"/>
    <w:rsid w:val="00593D08"/>
    <w:rsid w:val="00594B13"/>
    <w:rsid w:val="005952AF"/>
    <w:rsid w:val="00595340"/>
    <w:rsid w:val="00595426"/>
    <w:rsid w:val="00595810"/>
    <w:rsid w:val="0059582E"/>
    <w:rsid w:val="00595E9E"/>
    <w:rsid w:val="005960EC"/>
    <w:rsid w:val="005963D5"/>
    <w:rsid w:val="005968B0"/>
    <w:rsid w:val="00597405"/>
    <w:rsid w:val="00597626"/>
    <w:rsid w:val="00597A2C"/>
    <w:rsid w:val="005A02A9"/>
    <w:rsid w:val="005A0CA3"/>
    <w:rsid w:val="005A0E28"/>
    <w:rsid w:val="005A287B"/>
    <w:rsid w:val="005A304C"/>
    <w:rsid w:val="005A335D"/>
    <w:rsid w:val="005A37BB"/>
    <w:rsid w:val="005A386E"/>
    <w:rsid w:val="005A39A5"/>
    <w:rsid w:val="005A3A18"/>
    <w:rsid w:val="005A432D"/>
    <w:rsid w:val="005A4694"/>
    <w:rsid w:val="005A4B34"/>
    <w:rsid w:val="005A4D11"/>
    <w:rsid w:val="005A527C"/>
    <w:rsid w:val="005A5D5F"/>
    <w:rsid w:val="005A5F3D"/>
    <w:rsid w:val="005A6007"/>
    <w:rsid w:val="005A62D8"/>
    <w:rsid w:val="005A678C"/>
    <w:rsid w:val="005A681A"/>
    <w:rsid w:val="005A6A75"/>
    <w:rsid w:val="005A6BF4"/>
    <w:rsid w:val="005A6D50"/>
    <w:rsid w:val="005A6FC0"/>
    <w:rsid w:val="005A6FCB"/>
    <w:rsid w:val="005A7C36"/>
    <w:rsid w:val="005B0090"/>
    <w:rsid w:val="005B01F4"/>
    <w:rsid w:val="005B0271"/>
    <w:rsid w:val="005B0AE6"/>
    <w:rsid w:val="005B0C95"/>
    <w:rsid w:val="005B1643"/>
    <w:rsid w:val="005B195E"/>
    <w:rsid w:val="005B20E0"/>
    <w:rsid w:val="005B2336"/>
    <w:rsid w:val="005B246D"/>
    <w:rsid w:val="005B2931"/>
    <w:rsid w:val="005B2A48"/>
    <w:rsid w:val="005B3921"/>
    <w:rsid w:val="005B39BF"/>
    <w:rsid w:val="005B3B7C"/>
    <w:rsid w:val="005B4136"/>
    <w:rsid w:val="005B42D2"/>
    <w:rsid w:val="005B43FC"/>
    <w:rsid w:val="005B44B1"/>
    <w:rsid w:val="005B476B"/>
    <w:rsid w:val="005B480C"/>
    <w:rsid w:val="005B4A04"/>
    <w:rsid w:val="005B4D07"/>
    <w:rsid w:val="005B501C"/>
    <w:rsid w:val="005B5232"/>
    <w:rsid w:val="005B5916"/>
    <w:rsid w:val="005B5C55"/>
    <w:rsid w:val="005B5D37"/>
    <w:rsid w:val="005B5DC1"/>
    <w:rsid w:val="005B6243"/>
    <w:rsid w:val="005B642D"/>
    <w:rsid w:val="005B6AEC"/>
    <w:rsid w:val="005B6F22"/>
    <w:rsid w:val="005B7933"/>
    <w:rsid w:val="005C0031"/>
    <w:rsid w:val="005C015B"/>
    <w:rsid w:val="005C0C97"/>
    <w:rsid w:val="005C1A4D"/>
    <w:rsid w:val="005C1D1A"/>
    <w:rsid w:val="005C2146"/>
    <w:rsid w:val="005C2197"/>
    <w:rsid w:val="005C22C8"/>
    <w:rsid w:val="005C2AAB"/>
    <w:rsid w:val="005C2F9F"/>
    <w:rsid w:val="005C349F"/>
    <w:rsid w:val="005C3612"/>
    <w:rsid w:val="005C3F15"/>
    <w:rsid w:val="005C4195"/>
    <w:rsid w:val="005C42CF"/>
    <w:rsid w:val="005C4785"/>
    <w:rsid w:val="005C4F8F"/>
    <w:rsid w:val="005C5575"/>
    <w:rsid w:val="005C5A3D"/>
    <w:rsid w:val="005C5B68"/>
    <w:rsid w:val="005C6328"/>
    <w:rsid w:val="005C67D2"/>
    <w:rsid w:val="005C73D0"/>
    <w:rsid w:val="005D0699"/>
    <w:rsid w:val="005D0E30"/>
    <w:rsid w:val="005D0E59"/>
    <w:rsid w:val="005D113D"/>
    <w:rsid w:val="005D1254"/>
    <w:rsid w:val="005D12BE"/>
    <w:rsid w:val="005D1960"/>
    <w:rsid w:val="005D2161"/>
    <w:rsid w:val="005D23D3"/>
    <w:rsid w:val="005D27DD"/>
    <w:rsid w:val="005D2B59"/>
    <w:rsid w:val="005D2BD0"/>
    <w:rsid w:val="005D328C"/>
    <w:rsid w:val="005D517E"/>
    <w:rsid w:val="005D521A"/>
    <w:rsid w:val="005D6649"/>
    <w:rsid w:val="005D67CD"/>
    <w:rsid w:val="005D74CE"/>
    <w:rsid w:val="005D77FC"/>
    <w:rsid w:val="005D7C7F"/>
    <w:rsid w:val="005D7DCC"/>
    <w:rsid w:val="005E06A4"/>
    <w:rsid w:val="005E11B2"/>
    <w:rsid w:val="005E15C8"/>
    <w:rsid w:val="005E18DE"/>
    <w:rsid w:val="005E18F3"/>
    <w:rsid w:val="005E18F9"/>
    <w:rsid w:val="005E1C5C"/>
    <w:rsid w:val="005E1FE2"/>
    <w:rsid w:val="005E21B3"/>
    <w:rsid w:val="005E2CF8"/>
    <w:rsid w:val="005E30FA"/>
    <w:rsid w:val="005E329D"/>
    <w:rsid w:val="005E4304"/>
    <w:rsid w:val="005E4564"/>
    <w:rsid w:val="005E4B48"/>
    <w:rsid w:val="005E4CA5"/>
    <w:rsid w:val="005E50D1"/>
    <w:rsid w:val="005E52F1"/>
    <w:rsid w:val="005E5C3D"/>
    <w:rsid w:val="005E67D1"/>
    <w:rsid w:val="005E6FAD"/>
    <w:rsid w:val="005E7417"/>
    <w:rsid w:val="005E7463"/>
    <w:rsid w:val="005E7893"/>
    <w:rsid w:val="005E7C2D"/>
    <w:rsid w:val="005F0BB5"/>
    <w:rsid w:val="005F1117"/>
    <w:rsid w:val="005F1536"/>
    <w:rsid w:val="005F158D"/>
    <w:rsid w:val="005F17CC"/>
    <w:rsid w:val="005F19D1"/>
    <w:rsid w:val="005F1E3B"/>
    <w:rsid w:val="005F21EB"/>
    <w:rsid w:val="005F2A03"/>
    <w:rsid w:val="005F3442"/>
    <w:rsid w:val="005F4C97"/>
    <w:rsid w:val="005F4CF3"/>
    <w:rsid w:val="005F5128"/>
    <w:rsid w:val="005F59DA"/>
    <w:rsid w:val="005F5D05"/>
    <w:rsid w:val="005F6083"/>
    <w:rsid w:val="005F61EC"/>
    <w:rsid w:val="005F6D5F"/>
    <w:rsid w:val="005F6DC4"/>
    <w:rsid w:val="005F73D8"/>
    <w:rsid w:val="005F7817"/>
    <w:rsid w:val="005F784D"/>
    <w:rsid w:val="005F7AC7"/>
    <w:rsid w:val="005F7C0A"/>
    <w:rsid w:val="005F7F3E"/>
    <w:rsid w:val="006003CC"/>
    <w:rsid w:val="006003E8"/>
    <w:rsid w:val="006005BD"/>
    <w:rsid w:val="00600C36"/>
    <w:rsid w:val="00601144"/>
    <w:rsid w:val="00602349"/>
    <w:rsid w:val="00602877"/>
    <w:rsid w:val="0060369D"/>
    <w:rsid w:val="00604E51"/>
    <w:rsid w:val="00605929"/>
    <w:rsid w:val="006066FF"/>
    <w:rsid w:val="00607E8C"/>
    <w:rsid w:val="00610035"/>
    <w:rsid w:val="006104D5"/>
    <w:rsid w:val="006107CC"/>
    <w:rsid w:val="00610FAA"/>
    <w:rsid w:val="00611190"/>
    <w:rsid w:val="0061142D"/>
    <w:rsid w:val="00611FE7"/>
    <w:rsid w:val="00612626"/>
    <w:rsid w:val="006126FC"/>
    <w:rsid w:val="0061272C"/>
    <w:rsid w:val="00612AC9"/>
    <w:rsid w:val="00612AF4"/>
    <w:rsid w:val="00612CB5"/>
    <w:rsid w:val="00612F14"/>
    <w:rsid w:val="006130D1"/>
    <w:rsid w:val="0061394E"/>
    <w:rsid w:val="006139AF"/>
    <w:rsid w:val="00613B2A"/>
    <w:rsid w:val="00613DCD"/>
    <w:rsid w:val="00613F44"/>
    <w:rsid w:val="0061434A"/>
    <w:rsid w:val="0061507A"/>
    <w:rsid w:val="006154A5"/>
    <w:rsid w:val="006155DC"/>
    <w:rsid w:val="00615669"/>
    <w:rsid w:val="006160D0"/>
    <w:rsid w:val="006160FB"/>
    <w:rsid w:val="0061614C"/>
    <w:rsid w:val="006161C6"/>
    <w:rsid w:val="006166F1"/>
    <w:rsid w:val="00616E94"/>
    <w:rsid w:val="00616EDE"/>
    <w:rsid w:val="0061711A"/>
    <w:rsid w:val="0061791C"/>
    <w:rsid w:val="00617D77"/>
    <w:rsid w:val="0062052C"/>
    <w:rsid w:val="0062108E"/>
    <w:rsid w:val="006211F0"/>
    <w:rsid w:val="006214DE"/>
    <w:rsid w:val="006217A0"/>
    <w:rsid w:val="00621CB4"/>
    <w:rsid w:val="00621F87"/>
    <w:rsid w:val="00622020"/>
    <w:rsid w:val="00622C01"/>
    <w:rsid w:val="00622E12"/>
    <w:rsid w:val="00622E5C"/>
    <w:rsid w:val="00622FB3"/>
    <w:rsid w:val="00623287"/>
    <w:rsid w:val="006236B2"/>
    <w:rsid w:val="0062394D"/>
    <w:rsid w:val="00623BD9"/>
    <w:rsid w:val="006243B6"/>
    <w:rsid w:val="006245B1"/>
    <w:rsid w:val="00624B48"/>
    <w:rsid w:val="0062530B"/>
    <w:rsid w:val="00625846"/>
    <w:rsid w:val="006261EC"/>
    <w:rsid w:val="0062621F"/>
    <w:rsid w:val="00626667"/>
    <w:rsid w:val="00626CD5"/>
    <w:rsid w:val="0062705C"/>
    <w:rsid w:val="0062727C"/>
    <w:rsid w:val="00627913"/>
    <w:rsid w:val="00627D3C"/>
    <w:rsid w:val="00630489"/>
    <w:rsid w:val="00630600"/>
    <w:rsid w:val="00630EEB"/>
    <w:rsid w:val="006316B6"/>
    <w:rsid w:val="00631D2F"/>
    <w:rsid w:val="006320AA"/>
    <w:rsid w:val="00632380"/>
    <w:rsid w:val="0063281F"/>
    <w:rsid w:val="00633CA0"/>
    <w:rsid w:val="00633DAF"/>
    <w:rsid w:val="006340B9"/>
    <w:rsid w:val="006345ED"/>
    <w:rsid w:val="006348D9"/>
    <w:rsid w:val="0063490F"/>
    <w:rsid w:val="00635C29"/>
    <w:rsid w:val="0063673C"/>
    <w:rsid w:val="006371F6"/>
    <w:rsid w:val="006372B8"/>
    <w:rsid w:val="00637403"/>
    <w:rsid w:val="00637CA1"/>
    <w:rsid w:val="00640ED9"/>
    <w:rsid w:val="00641323"/>
    <w:rsid w:val="00641387"/>
    <w:rsid w:val="0064180B"/>
    <w:rsid w:val="006420BD"/>
    <w:rsid w:val="00642450"/>
    <w:rsid w:val="0064247A"/>
    <w:rsid w:val="0064268A"/>
    <w:rsid w:val="006426FD"/>
    <w:rsid w:val="00642AA3"/>
    <w:rsid w:val="00643CB4"/>
    <w:rsid w:val="00643D05"/>
    <w:rsid w:val="00643DA1"/>
    <w:rsid w:val="00643DE9"/>
    <w:rsid w:val="006445FF"/>
    <w:rsid w:val="00644FFA"/>
    <w:rsid w:val="006453B9"/>
    <w:rsid w:val="00646021"/>
    <w:rsid w:val="006468B4"/>
    <w:rsid w:val="00647368"/>
    <w:rsid w:val="006474CC"/>
    <w:rsid w:val="00647A4F"/>
    <w:rsid w:val="00650010"/>
    <w:rsid w:val="0065005F"/>
    <w:rsid w:val="006506CF"/>
    <w:rsid w:val="006508E8"/>
    <w:rsid w:val="006519E1"/>
    <w:rsid w:val="00651D51"/>
    <w:rsid w:val="006525CF"/>
    <w:rsid w:val="0065261B"/>
    <w:rsid w:val="006527D8"/>
    <w:rsid w:val="00652FEE"/>
    <w:rsid w:val="0065303B"/>
    <w:rsid w:val="0065406D"/>
    <w:rsid w:val="006540C0"/>
    <w:rsid w:val="00654241"/>
    <w:rsid w:val="00654502"/>
    <w:rsid w:val="006545A8"/>
    <w:rsid w:val="00654733"/>
    <w:rsid w:val="00654F1F"/>
    <w:rsid w:val="006554AE"/>
    <w:rsid w:val="0065560B"/>
    <w:rsid w:val="00655819"/>
    <w:rsid w:val="00655B53"/>
    <w:rsid w:val="00656047"/>
    <w:rsid w:val="006568A2"/>
    <w:rsid w:val="006575AD"/>
    <w:rsid w:val="00657CE2"/>
    <w:rsid w:val="00657E2F"/>
    <w:rsid w:val="0066021D"/>
    <w:rsid w:val="0066048F"/>
    <w:rsid w:val="00660571"/>
    <w:rsid w:val="00661538"/>
    <w:rsid w:val="0066165D"/>
    <w:rsid w:val="00661806"/>
    <w:rsid w:val="006620C5"/>
    <w:rsid w:val="00662359"/>
    <w:rsid w:val="0066296A"/>
    <w:rsid w:val="00662C50"/>
    <w:rsid w:val="00663732"/>
    <w:rsid w:val="00663C4E"/>
    <w:rsid w:val="00663C7F"/>
    <w:rsid w:val="00664103"/>
    <w:rsid w:val="0066451F"/>
    <w:rsid w:val="00664534"/>
    <w:rsid w:val="0066463C"/>
    <w:rsid w:val="006648AC"/>
    <w:rsid w:val="0066496C"/>
    <w:rsid w:val="00664998"/>
    <w:rsid w:val="00664E5A"/>
    <w:rsid w:val="00664E5E"/>
    <w:rsid w:val="00665790"/>
    <w:rsid w:val="00665BDB"/>
    <w:rsid w:val="00666DE6"/>
    <w:rsid w:val="00666E67"/>
    <w:rsid w:val="0066758F"/>
    <w:rsid w:val="00667609"/>
    <w:rsid w:val="00670804"/>
    <w:rsid w:val="00670E16"/>
    <w:rsid w:val="00670EA8"/>
    <w:rsid w:val="00671FA3"/>
    <w:rsid w:val="0067243E"/>
    <w:rsid w:val="00672456"/>
    <w:rsid w:val="00672670"/>
    <w:rsid w:val="00672D35"/>
    <w:rsid w:val="00673394"/>
    <w:rsid w:val="00673A0C"/>
    <w:rsid w:val="0067470B"/>
    <w:rsid w:val="00674A97"/>
    <w:rsid w:val="00674C04"/>
    <w:rsid w:val="00674C2B"/>
    <w:rsid w:val="00674C64"/>
    <w:rsid w:val="00674F8B"/>
    <w:rsid w:val="006754EA"/>
    <w:rsid w:val="00675B40"/>
    <w:rsid w:val="0067604D"/>
    <w:rsid w:val="00676A70"/>
    <w:rsid w:val="00676B17"/>
    <w:rsid w:val="00677308"/>
    <w:rsid w:val="00677782"/>
    <w:rsid w:val="00677E73"/>
    <w:rsid w:val="00677F9C"/>
    <w:rsid w:val="00680AA2"/>
    <w:rsid w:val="00680DA8"/>
    <w:rsid w:val="0068142C"/>
    <w:rsid w:val="0068185E"/>
    <w:rsid w:val="00681B92"/>
    <w:rsid w:val="00682F24"/>
    <w:rsid w:val="0068358F"/>
    <w:rsid w:val="00683662"/>
    <w:rsid w:val="0068382C"/>
    <w:rsid w:val="00683DA6"/>
    <w:rsid w:val="00683DDD"/>
    <w:rsid w:val="00683E2F"/>
    <w:rsid w:val="006842B9"/>
    <w:rsid w:val="00684B54"/>
    <w:rsid w:val="0068563E"/>
    <w:rsid w:val="006856F2"/>
    <w:rsid w:val="00685736"/>
    <w:rsid w:val="00685974"/>
    <w:rsid w:val="00685C84"/>
    <w:rsid w:val="00685FC2"/>
    <w:rsid w:val="006861B4"/>
    <w:rsid w:val="00686370"/>
    <w:rsid w:val="00686C6C"/>
    <w:rsid w:val="006870F6"/>
    <w:rsid w:val="00687461"/>
    <w:rsid w:val="00690275"/>
    <w:rsid w:val="0069051F"/>
    <w:rsid w:val="006905D6"/>
    <w:rsid w:val="006905D8"/>
    <w:rsid w:val="00690B30"/>
    <w:rsid w:val="00690E54"/>
    <w:rsid w:val="0069130D"/>
    <w:rsid w:val="00691615"/>
    <w:rsid w:val="0069161C"/>
    <w:rsid w:val="00691676"/>
    <w:rsid w:val="0069172E"/>
    <w:rsid w:val="0069181F"/>
    <w:rsid w:val="006920BA"/>
    <w:rsid w:val="00692897"/>
    <w:rsid w:val="0069295E"/>
    <w:rsid w:val="00692DAA"/>
    <w:rsid w:val="00692E20"/>
    <w:rsid w:val="0069319C"/>
    <w:rsid w:val="006937B6"/>
    <w:rsid w:val="00693964"/>
    <w:rsid w:val="00693CBD"/>
    <w:rsid w:val="00693CFD"/>
    <w:rsid w:val="00693FA4"/>
    <w:rsid w:val="0069410E"/>
    <w:rsid w:val="006944DE"/>
    <w:rsid w:val="006948F0"/>
    <w:rsid w:val="0069552E"/>
    <w:rsid w:val="0069583A"/>
    <w:rsid w:val="00696A1D"/>
    <w:rsid w:val="00696F1E"/>
    <w:rsid w:val="00697BA3"/>
    <w:rsid w:val="006A0A99"/>
    <w:rsid w:val="006A178A"/>
    <w:rsid w:val="006A1949"/>
    <w:rsid w:val="006A19B2"/>
    <w:rsid w:val="006A23E8"/>
    <w:rsid w:val="006A33E4"/>
    <w:rsid w:val="006A33E5"/>
    <w:rsid w:val="006A3553"/>
    <w:rsid w:val="006A3BF2"/>
    <w:rsid w:val="006A4647"/>
    <w:rsid w:val="006A485D"/>
    <w:rsid w:val="006A4887"/>
    <w:rsid w:val="006A53B6"/>
    <w:rsid w:val="006A5624"/>
    <w:rsid w:val="006A5804"/>
    <w:rsid w:val="006A6195"/>
    <w:rsid w:val="006A6617"/>
    <w:rsid w:val="006A6AAD"/>
    <w:rsid w:val="006A6D02"/>
    <w:rsid w:val="006A6DEF"/>
    <w:rsid w:val="006A7655"/>
    <w:rsid w:val="006A7A03"/>
    <w:rsid w:val="006B059C"/>
    <w:rsid w:val="006B0BCE"/>
    <w:rsid w:val="006B1332"/>
    <w:rsid w:val="006B1D34"/>
    <w:rsid w:val="006B20D2"/>
    <w:rsid w:val="006B279F"/>
    <w:rsid w:val="006B2876"/>
    <w:rsid w:val="006B2A31"/>
    <w:rsid w:val="006B2A5A"/>
    <w:rsid w:val="006B36C8"/>
    <w:rsid w:val="006B3BA8"/>
    <w:rsid w:val="006B3C4D"/>
    <w:rsid w:val="006B3FA9"/>
    <w:rsid w:val="006B40F0"/>
    <w:rsid w:val="006B43CE"/>
    <w:rsid w:val="006B56CD"/>
    <w:rsid w:val="006B625D"/>
    <w:rsid w:val="006B62A7"/>
    <w:rsid w:val="006B67AB"/>
    <w:rsid w:val="006B6A8D"/>
    <w:rsid w:val="006B6B25"/>
    <w:rsid w:val="006B7171"/>
    <w:rsid w:val="006B76D7"/>
    <w:rsid w:val="006B7917"/>
    <w:rsid w:val="006B7E4B"/>
    <w:rsid w:val="006C01A3"/>
    <w:rsid w:val="006C2073"/>
    <w:rsid w:val="006C2348"/>
    <w:rsid w:val="006C24F3"/>
    <w:rsid w:val="006C27DD"/>
    <w:rsid w:val="006C3317"/>
    <w:rsid w:val="006C3C45"/>
    <w:rsid w:val="006C3EB1"/>
    <w:rsid w:val="006C3F83"/>
    <w:rsid w:val="006C45F6"/>
    <w:rsid w:val="006C48D1"/>
    <w:rsid w:val="006C4B44"/>
    <w:rsid w:val="006C4EC4"/>
    <w:rsid w:val="006C510B"/>
    <w:rsid w:val="006C579C"/>
    <w:rsid w:val="006C5F52"/>
    <w:rsid w:val="006C600E"/>
    <w:rsid w:val="006C6C58"/>
    <w:rsid w:val="006C7163"/>
    <w:rsid w:val="006C78A2"/>
    <w:rsid w:val="006C7BF4"/>
    <w:rsid w:val="006C7E6E"/>
    <w:rsid w:val="006D14B3"/>
    <w:rsid w:val="006D19BB"/>
    <w:rsid w:val="006D216D"/>
    <w:rsid w:val="006D26DC"/>
    <w:rsid w:val="006D29EB"/>
    <w:rsid w:val="006D2C4B"/>
    <w:rsid w:val="006D2EDC"/>
    <w:rsid w:val="006D38CD"/>
    <w:rsid w:val="006D39FE"/>
    <w:rsid w:val="006D3C9B"/>
    <w:rsid w:val="006D3F6D"/>
    <w:rsid w:val="006D4434"/>
    <w:rsid w:val="006D5079"/>
    <w:rsid w:val="006D5322"/>
    <w:rsid w:val="006D53E9"/>
    <w:rsid w:val="006D63CD"/>
    <w:rsid w:val="006D6DCC"/>
    <w:rsid w:val="006D6E10"/>
    <w:rsid w:val="006E0B34"/>
    <w:rsid w:val="006E0CC1"/>
    <w:rsid w:val="006E0CC5"/>
    <w:rsid w:val="006E1189"/>
    <w:rsid w:val="006E178C"/>
    <w:rsid w:val="006E1D79"/>
    <w:rsid w:val="006E1F3B"/>
    <w:rsid w:val="006E2203"/>
    <w:rsid w:val="006E240F"/>
    <w:rsid w:val="006E24F1"/>
    <w:rsid w:val="006E32A4"/>
    <w:rsid w:val="006E32EC"/>
    <w:rsid w:val="006E36D8"/>
    <w:rsid w:val="006E36FD"/>
    <w:rsid w:val="006E385F"/>
    <w:rsid w:val="006E3A73"/>
    <w:rsid w:val="006E3A79"/>
    <w:rsid w:val="006E3CC2"/>
    <w:rsid w:val="006E3DEB"/>
    <w:rsid w:val="006E4AB8"/>
    <w:rsid w:val="006E4B07"/>
    <w:rsid w:val="006E5076"/>
    <w:rsid w:val="006E5DD0"/>
    <w:rsid w:val="006E5FF7"/>
    <w:rsid w:val="006E6D1C"/>
    <w:rsid w:val="006E7147"/>
    <w:rsid w:val="006E77FA"/>
    <w:rsid w:val="006E7B7B"/>
    <w:rsid w:val="006E7FD7"/>
    <w:rsid w:val="006F0522"/>
    <w:rsid w:val="006F0550"/>
    <w:rsid w:val="006F0E04"/>
    <w:rsid w:val="006F1869"/>
    <w:rsid w:val="006F1E36"/>
    <w:rsid w:val="006F1F51"/>
    <w:rsid w:val="006F2244"/>
    <w:rsid w:val="006F2B07"/>
    <w:rsid w:val="006F2EA9"/>
    <w:rsid w:val="006F31EA"/>
    <w:rsid w:val="006F3C21"/>
    <w:rsid w:val="006F466C"/>
    <w:rsid w:val="006F47AF"/>
    <w:rsid w:val="006F506F"/>
    <w:rsid w:val="006F682E"/>
    <w:rsid w:val="006F6CAC"/>
    <w:rsid w:val="006F6E9B"/>
    <w:rsid w:val="006F6F94"/>
    <w:rsid w:val="006F7224"/>
    <w:rsid w:val="00700A6C"/>
    <w:rsid w:val="00700DE9"/>
    <w:rsid w:val="007010CB"/>
    <w:rsid w:val="007017D5"/>
    <w:rsid w:val="007022A9"/>
    <w:rsid w:val="0070242B"/>
    <w:rsid w:val="0070477B"/>
    <w:rsid w:val="00704AC9"/>
    <w:rsid w:val="00704DDA"/>
    <w:rsid w:val="00704FE7"/>
    <w:rsid w:val="00705215"/>
    <w:rsid w:val="00705301"/>
    <w:rsid w:val="00705425"/>
    <w:rsid w:val="007056C8"/>
    <w:rsid w:val="0070593C"/>
    <w:rsid w:val="00705A64"/>
    <w:rsid w:val="00705B5C"/>
    <w:rsid w:val="00705DFC"/>
    <w:rsid w:val="0070729A"/>
    <w:rsid w:val="0070731F"/>
    <w:rsid w:val="0070773F"/>
    <w:rsid w:val="007079D5"/>
    <w:rsid w:val="00707C99"/>
    <w:rsid w:val="00707F33"/>
    <w:rsid w:val="007104C5"/>
    <w:rsid w:val="00710743"/>
    <w:rsid w:val="00710870"/>
    <w:rsid w:val="00710CAC"/>
    <w:rsid w:val="00711649"/>
    <w:rsid w:val="00711A68"/>
    <w:rsid w:val="00712301"/>
    <w:rsid w:val="007132B6"/>
    <w:rsid w:val="00713E69"/>
    <w:rsid w:val="00714038"/>
    <w:rsid w:val="007140EE"/>
    <w:rsid w:val="00714410"/>
    <w:rsid w:val="00714909"/>
    <w:rsid w:val="00714959"/>
    <w:rsid w:val="00716474"/>
    <w:rsid w:val="007164A9"/>
    <w:rsid w:val="00716C22"/>
    <w:rsid w:val="0071752F"/>
    <w:rsid w:val="00717635"/>
    <w:rsid w:val="007179EE"/>
    <w:rsid w:val="00717B89"/>
    <w:rsid w:val="00720163"/>
    <w:rsid w:val="00720D5F"/>
    <w:rsid w:val="007218DC"/>
    <w:rsid w:val="00722BC3"/>
    <w:rsid w:val="00722FCE"/>
    <w:rsid w:val="00723A1D"/>
    <w:rsid w:val="007246E6"/>
    <w:rsid w:val="00724EDD"/>
    <w:rsid w:val="00725568"/>
    <w:rsid w:val="00725CD0"/>
    <w:rsid w:val="0072608E"/>
    <w:rsid w:val="00726553"/>
    <w:rsid w:val="00726616"/>
    <w:rsid w:val="00726772"/>
    <w:rsid w:val="00726967"/>
    <w:rsid w:val="007269C2"/>
    <w:rsid w:val="00726E41"/>
    <w:rsid w:val="00727352"/>
    <w:rsid w:val="0073042E"/>
    <w:rsid w:val="007309A1"/>
    <w:rsid w:val="00731411"/>
    <w:rsid w:val="00731674"/>
    <w:rsid w:val="00731A15"/>
    <w:rsid w:val="00731EDC"/>
    <w:rsid w:val="007322CB"/>
    <w:rsid w:val="00732424"/>
    <w:rsid w:val="0073260D"/>
    <w:rsid w:val="00734352"/>
    <w:rsid w:val="00734DFF"/>
    <w:rsid w:val="0073567D"/>
    <w:rsid w:val="00735CD3"/>
    <w:rsid w:val="00735D64"/>
    <w:rsid w:val="00735E17"/>
    <w:rsid w:val="00735F9D"/>
    <w:rsid w:val="00736672"/>
    <w:rsid w:val="00736D69"/>
    <w:rsid w:val="007372C5"/>
    <w:rsid w:val="007372DC"/>
    <w:rsid w:val="00737534"/>
    <w:rsid w:val="0073779E"/>
    <w:rsid w:val="00737922"/>
    <w:rsid w:val="00741E41"/>
    <w:rsid w:val="00741E58"/>
    <w:rsid w:val="00742493"/>
    <w:rsid w:val="00743A0E"/>
    <w:rsid w:val="00743DA1"/>
    <w:rsid w:val="00744498"/>
    <w:rsid w:val="007449FE"/>
    <w:rsid w:val="00744E82"/>
    <w:rsid w:val="0074522B"/>
    <w:rsid w:val="00745553"/>
    <w:rsid w:val="00745A42"/>
    <w:rsid w:val="00746087"/>
    <w:rsid w:val="0074641C"/>
    <w:rsid w:val="00746614"/>
    <w:rsid w:val="0074669B"/>
    <w:rsid w:val="00746708"/>
    <w:rsid w:val="00746E97"/>
    <w:rsid w:val="00747C1C"/>
    <w:rsid w:val="00750CAD"/>
    <w:rsid w:val="00751D81"/>
    <w:rsid w:val="00751E7E"/>
    <w:rsid w:val="00752FBB"/>
    <w:rsid w:val="007533C7"/>
    <w:rsid w:val="00753421"/>
    <w:rsid w:val="0075384E"/>
    <w:rsid w:val="0075398B"/>
    <w:rsid w:val="00753A66"/>
    <w:rsid w:val="0075439C"/>
    <w:rsid w:val="007549C4"/>
    <w:rsid w:val="00754BA8"/>
    <w:rsid w:val="00754E42"/>
    <w:rsid w:val="00756300"/>
    <w:rsid w:val="00756677"/>
    <w:rsid w:val="0075680F"/>
    <w:rsid w:val="0075692F"/>
    <w:rsid w:val="00757772"/>
    <w:rsid w:val="0075791E"/>
    <w:rsid w:val="00757BA5"/>
    <w:rsid w:val="007600A5"/>
    <w:rsid w:val="00760722"/>
    <w:rsid w:val="007607CB"/>
    <w:rsid w:val="00760A94"/>
    <w:rsid w:val="00760F10"/>
    <w:rsid w:val="0076104E"/>
    <w:rsid w:val="00761267"/>
    <w:rsid w:val="00761284"/>
    <w:rsid w:val="00761589"/>
    <w:rsid w:val="00761B20"/>
    <w:rsid w:val="00761FBB"/>
    <w:rsid w:val="00762023"/>
    <w:rsid w:val="00762873"/>
    <w:rsid w:val="00762B7B"/>
    <w:rsid w:val="00762B8D"/>
    <w:rsid w:val="00762C43"/>
    <w:rsid w:val="00762DD0"/>
    <w:rsid w:val="007638C3"/>
    <w:rsid w:val="00763B8B"/>
    <w:rsid w:val="00763CA6"/>
    <w:rsid w:val="00764023"/>
    <w:rsid w:val="0076423E"/>
    <w:rsid w:val="00764369"/>
    <w:rsid w:val="00764A49"/>
    <w:rsid w:val="00764A83"/>
    <w:rsid w:val="00764F59"/>
    <w:rsid w:val="00764F77"/>
    <w:rsid w:val="00765B22"/>
    <w:rsid w:val="00765B35"/>
    <w:rsid w:val="00765B56"/>
    <w:rsid w:val="00765F2F"/>
    <w:rsid w:val="007664F7"/>
    <w:rsid w:val="00766A82"/>
    <w:rsid w:val="00766D44"/>
    <w:rsid w:val="0076702C"/>
    <w:rsid w:val="00767114"/>
    <w:rsid w:val="00767701"/>
    <w:rsid w:val="00767729"/>
    <w:rsid w:val="00767833"/>
    <w:rsid w:val="00767FE6"/>
    <w:rsid w:val="0077024D"/>
    <w:rsid w:val="00770684"/>
    <w:rsid w:val="007707A5"/>
    <w:rsid w:val="00770AAD"/>
    <w:rsid w:val="00770DB0"/>
    <w:rsid w:val="00770F3A"/>
    <w:rsid w:val="00771ADC"/>
    <w:rsid w:val="007723CA"/>
    <w:rsid w:val="007724EA"/>
    <w:rsid w:val="00772830"/>
    <w:rsid w:val="00772C29"/>
    <w:rsid w:val="007731F7"/>
    <w:rsid w:val="0077350C"/>
    <w:rsid w:val="00773581"/>
    <w:rsid w:val="00773977"/>
    <w:rsid w:val="0077429C"/>
    <w:rsid w:val="00774332"/>
    <w:rsid w:val="007744ED"/>
    <w:rsid w:val="007744F1"/>
    <w:rsid w:val="00774862"/>
    <w:rsid w:val="00774A1E"/>
    <w:rsid w:val="00774B4F"/>
    <w:rsid w:val="00774E07"/>
    <w:rsid w:val="00774F92"/>
    <w:rsid w:val="00775ADC"/>
    <w:rsid w:val="00775C85"/>
    <w:rsid w:val="00775D8F"/>
    <w:rsid w:val="00776152"/>
    <w:rsid w:val="00776298"/>
    <w:rsid w:val="00776BCD"/>
    <w:rsid w:val="0077734F"/>
    <w:rsid w:val="00777ADF"/>
    <w:rsid w:val="00780235"/>
    <w:rsid w:val="00780A88"/>
    <w:rsid w:val="00780DF7"/>
    <w:rsid w:val="00780F65"/>
    <w:rsid w:val="007813FA"/>
    <w:rsid w:val="0078236A"/>
    <w:rsid w:val="007829F3"/>
    <w:rsid w:val="00782C73"/>
    <w:rsid w:val="00782FCC"/>
    <w:rsid w:val="007837B6"/>
    <w:rsid w:val="00783A90"/>
    <w:rsid w:val="00784224"/>
    <w:rsid w:val="007845DF"/>
    <w:rsid w:val="00784C4E"/>
    <w:rsid w:val="00785335"/>
    <w:rsid w:val="00785594"/>
    <w:rsid w:val="007856B6"/>
    <w:rsid w:val="007857EB"/>
    <w:rsid w:val="007859A8"/>
    <w:rsid w:val="00785D06"/>
    <w:rsid w:val="0078638F"/>
    <w:rsid w:val="007867C3"/>
    <w:rsid w:val="00786A79"/>
    <w:rsid w:val="00786BA5"/>
    <w:rsid w:val="00786F0F"/>
    <w:rsid w:val="00787C5E"/>
    <w:rsid w:val="0079021B"/>
    <w:rsid w:val="007907CE"/>
    <w:rsid w:val="00790978"/>
    <w:rsid w:val="007909ED"/>
    <w:rsid w:val="00790D81"/>
    <w:rsid w:val="00790E45"/>
    <w:rsid w:val="00790EF8"/>
    <w:rsid w:val="00790FD1"/>
    <w:rsid w:val="00791830"/>
    <w:rsid w:val="0079186D"/>
    <w:rsid w:val="00791C28"/>
    <w:rsid w:val="00791C73"/>
    <w:rsid w:val="00791D77"/>
    <w:rsid w:val="00791FDF"/>
    <w:rsid w:val="00792060"/>
    <w:rsid w:val="00792268"/>
    <w:rsid w:val="00792C60"/>
    <w:rsid w:val="007934DA"/>
    <w:rsid w:val="00793CB2"/>
    <w:rsid w:val="00793F13"/>
    <w:rsid w:val="007940EB"/>
    <w:rsid w:val="00794270"/>
    <w:rsid w:val="00794352"/>
    <w:rsid w:val="007943BE"/>
    <w:rsid w:val="00794CDE"/>
    <w:rsid w:val="00794EF4"/>
    <w:rsid w:val="00794F14"/>
    <w:rsid w:val="00796305"/>
    <w:rsid w:val="00796429"/>
    <w:rsid w:val="007966B6"/>
    <w:rsid w:val="00796B80"/>
    <w:rsid w:val="00796E0A"/>
    <w:rsid w:val="007978C6"/>
    <w:rsid w:val="00797CD5"/>
    <w:rsid w:val="007A0371"/>
    <w:rsid w:val="007A05ED"/>
    <w:rsid w:val="007A0AE9"/>
    <w:rsid w:val="007A12AC"/>
    <w:rsid w:val="007A16E2"/>
    <w:rsid w:val="007A1F01"/>
    <w:rsid w:val="007A20B3"/>
    <w:rsid w:val="007A220B"/>
    <w:rsid w:val="007A248C"/>
    <w:rsid w:val="007A2968"/>
    <w:rsid w:val="007A46E3"/>
    <w:rsid w:val="007A4A1D"/>
    <w:rsid w:val="007A4ADE"/>
    <w:rsid w:val="007A678D"/>
    <w:rsid w:val="007A6D51"/>
    <w:rsid w:val="007A6F58"/>
    <w:rsid w:val="007B1110"/>
    <w:rsid w:val="007B286E"/>
    <w:rsid w:val="007B2CFC"/>
    <w:rsid w:val="007B2E0D"/>
    <w:rsid w:val="007B31A0"/>
    <w:rsid w:val="007B3917"/>
    <w:rsid w:val="007B4198"/>
    <w:rsid w:val="007B430E"/>
    <w:rsid w:val="007B4440"/>
    <w:rsid w:val="007B4DF4"/>
    <w:rsid w:val="007B4EDE"/>
    <w:rsid w:val="007B4FD2"/>
    <w:rsid w:val="007B54DE"/>
    <w:rsid w:val="007B5737"/>
    <w:rsid w:val="007B5F24"/>
    <w:rsid w:val="007B6219"/>
    <w:rsid w:val="007B6D51"/>
    <w:rsid w:val="007B75A5"/>
    <w:rsid w:val="007B76D0"/>
    <w:rsid w:val="007B7A7C"/>
    <w:rsid w:val="007B7F98"/>
    <w:rsid w:val="007C03EF"/>
    <w:rsid w:val="007C069E"/>
    <w:rsid w:val="007C0BE9"/>
    <w:rsid w:val="007C0E8A"/>
    <w:rsid w:val="007C1346"/>
    <w:rsid w:val="007C1423"/>
    <w:rsid w:val="007C1476"/>
    <w:rsid w:val="007C1760"/>
    <w:rsid w:val="007C1828"/>
    <w:rsid w:val="007C2633"/>
    <w:rsid w:val="007C2DAA"/>
    <w:rsid w:val="007C2E8D"/>
    <w:rsid w:val="007C363A"/>
    <w:rsid w:val="007C369E"/>
    <w:rsid w:val="007C381B"/>
    <w:rsid w:val="007C3F6B"/>
    <w:rsid w:val="007C422E"/>
    <w:rsid w:val="007C42E8"/>
    <w:rsid w:val="007C4394"/>
    <w:rsid w:val="007C4B6A"/>
    <w:rsid w:val="007C4C23"/>
    <w:rsid w:val="007C5882"/>
    <w:rsid w:val="007C5D20"/>
    <w:rsid w:val="007C61E4"/>
    <w:rsid w:val="007C622C"/>
    <w:rsid w:val="007C6FE3"/>
    <w:rsid w:val="007C71EC"/>
    <w:rsid w:val="007C7594"/>
    <w:rsid w:val="007C76E8"/>
    <w:rsid w:val="007C77DA"/>
    <w:rsid w:val="007D210A"/>
    <w:rsid w:val="007D2301"/>
    <w:rsid w:val="007D2E68"/>
    <w:rsid w:val="007D31CD"/>
    <w:rsid w:val="007D381D"/>
    <w:rsid w:val="007D3960"/>
    <w:rsid w:val="007D3AB1"/>
    <w:rsid w:val="007D3C9A"/>
    <w:rsid w:val="007D3E10"/>
    <w:rsid w:val="007D3E31"/>
    <w:rsid w:val="007D3F5B"/>
    <w:rsid w:val="007D3F87"/>
    <w:rsid w:val="007D490E"/>
    <w:rsid w:val="007D4A95"/>
    <w:rsid w:val="007D4C06"/>
    <w:rsid w:val="007D4D98"/>
    <w:rsid w:val="007D52EC"/>
    <w:rsid w:val="007D62F9"/>
    <w:rsid w:val="007D6459"/>
    <w:rsid w:val="007D6B02"/>
    <w:rsid w:val="007D6E98"/>
    <w:rsid w:val="007D6F9C"/>
    <w:rsid w:val="007D7888"/>
    <w:rsid w:val="007D79FE"/>
    <w:rsid w:val="007E041C"/>
    <w:rsid w:val="007E0894"/>
    <w:rsid w:val="007E09E8"/>
    <w:rsid w:val="007E0B00"/>
    <w:rsid w:val="007E1841"/>
    <w:rsid w:val="007E18FF"/>
    <w:rsid w:val="007E1EB8"/>
    <w:rsid w:val="007E2891"/>
    <w:rsid w:val="007E293F"/>
    <w:rsid w:val="007E2A58"/>
    <w:rsid w:val="007E2D84"/>
    <w:rsid w:val="007E3A98"/>
    <w:rsid w:val="007E3DEA"/>
    <w:rsid w:val="007E4EAC"/>
    <w:rsid w:val="007E5475"/>
    <w:rsid w:val="007E67EB"/>
    <w:rsid w:val="007E692B"/>
    <w:rsid w:val="007E69C9"/>
    <w:rsid w:val="007E69F8"/>
    <w:rsid w:val="007E6A11"/>
    <w:rsid w:val="007E7151"/>
    <w:rsid w:val="007F00A6"/>
    <w:rsid w:val="007F021E"/>
    <w:rsid w:val="007F03F6"/>
    <w:rsid w:val="007F0E07"/>
    <w:rsid w:val="007F1088"/>
    <w:rsid w:val="007F11A8"/>
    <w:rsid w:val="007F12CC"/>
    <w:rsid w:val="007F1749"/>
    <w:rsid w:val="007F1A18"/>
    <w:rsid w:val="007F1C6C"/>
    <w:rsid w:val="007F24D7"/>
    <w:rsid w:val="007F3256"/>
    <w:rsid w:val="007F35BA"/>
    <w:rsid w:val="007F37B7"/>
    <w:rsid w:val="007F3A49"/>
    <w:rsid w:val="007F3E18"/>
    <w:rsid w:val="007F3E36"/>
    <w:rsid w:val="007F4098"/>
    <w:rsid w:val="007F48E7"/>
    <w:rsid w:val="007F4B25"/>
    <w:rsid w:val="007F4BBC"/>
    <w:rsid w:val="007F4C73"/>
    <w:rsid w:val="007F51EE"/>
    <w:rsid w:val="007F54D7"/>
    <w:rsid w:val="007F5777"/>
    <w:rsid w:val="007F5CD1"/>
    <w:rsid w:val="007F7144"/>
    <w:rsid w:val="007F7385"/>
    <w:rsid w:val="007F73FD"/>
    <w:rsid w:val="007F75CF"/>
    <w:rsid w:val="007F7D67"/>
    <w:rsid w:val="00800647"/>
    <w:rsid w:val="00801396"/>
    <w:rsid w:val="00801977"/>
    <w:rsid w:val="00802045"/>
    <w:rsid w:val="0080217D"/>
    <w:rsid w:val="00802BEB"/>
    <w:rsid w:val="00804417"/>
    <w:rsid w:val="00804F7C"/>
    <w:rsid w:val="00805C4B"/>
    <w:rsid w:val="00805CA7"/>
    <w:rsid w:val="00805EA1"/>
    <w:rsid w:val="0080667C"/>
    <w:rsid w:val="00806821"/>
    <w:rsid w:val="0080682A"/>
    <w:rsid w:val="008069A1"/>
    <w:rsid w:val="00806A6D"/>
    <w:rsid w:val="00806E7F"/>
    <w:rsid w:val="0081015A"/>
    <w:rsid w:val="00810F6D"/>
    <w:rsid w:val="00810F71"/>
    <w:rsid w:val="00810FDC"/>
    <w:rsid w:val="008122D3"/>
    <w:rsid w:val="0081242F"/>
    <w:rsid w:val="008124EC"/>
    <w:rsid w:val="00812796"/>
    <w:rsid w:val="00812927"/>
    <w:rsid w:val="00812B2A"/>
    <w:rsid w:val="00812CDB"/>
    <w:rsid w:val="0081307E"/>
    <w:rsid w:val="008135B6"/>
    <w:rsid w:val="00813737"/>
    <w:rsid w:val="00813787"/>
    <w:rsid w:val="008143AC"/>
    <w:rsid w:val="0081453A"/>
    <w:rsid w:val="00814C04"/>
    <w:rsid w:val="00815482"/>
    <w:rsid w:val="0081567C"/>
    <w:rsid w:val="00815814"/>
    <w:rsid w:val="00816993"/>
    <w:rsid w:val="00816A5B"/>
    <w:rsid w:val="00816C70"/>
    <w:rsid w:val="00816F6F"/>
    <w:rsid w:val="00817DD6"/>
    <w:rsid w:val="0082043C"/>
    <w:rsid w:val="008204D7"/>
    <w:rsid w:val="00820715"/>
    <w:rsid w:val="00820C77"/>
    <w:rsid w:val="00820F86"/>
    <w:rsid w:val="008211CD"/>
    <w:rsid w:val="008215BB"/>
    <w:rsid w:val="008219F6"/>
    <w:rsid w:val="00822486"/>
    <w:rsid w:val="008225BB"/>
    <w:rsid w:val="0082354E"/>
    <w:rsid w:val="0082403B"/>
    <w:rsid w:val="008246BE"/>
    <w:rsid w:val="00824842"/>
    <w:rsid w:val="00824B3E"/>
    <w:rsid w:val="00824B60"/>
    <w:rsid w:val="00824BC7"/>
    <w:rsid w:val="00824BD8"/>
    <w:rsid w:val="00824BE2"/>
    <w:rsid w:val="00824BF3"/>
    <w:rsid w:val="00824EDA"/>
    <w:rsid w:val="00824FBB"/>
    <w:rsid w:val="008251E6"/>
    <w:rsid w:val="00825ED0"/>
    <w:rsid w:val="00825FF1"/>
    <w:rsid w:val="00827C62"/>
    <w:rsid w:val="00827E2E"/>
    <w:rsid w:val="00827FDC"/>
    <w:rsid w:val="008307A8"/>
    <w:rsid w:val="00830975"/>
    <w:rsid w:val="00830E1B"/>
    <w:rsid w:val="00831572"/>
    <w:rsid w:val="008315FC"/>
    <w:rsid w:val="0083190F"/>
    <w:rsid w:val="00831B1C"/>
    <w:rsid w:val="00831CB1"/>
    <w:rsid w:val="00832437"/>
    <w:rsid w:val="0083246F"/>
    <w:rsid w:val="0083254C"/>
    <w:rsid w:val="008326A6"/>
    <w:rsid w:val="00832A84"/>
    <w:rsid w:val="00832F0B"/>
    <w:rsid w:val="00832F48"/>
    <w:rsid w:val="008330F7"/>
    <w:rsid w:val="00833577"/>
    <w:rsid w:val="00833671"/>
    <w:rsid w:val="00833AAB"/>
    <w:rsid w:val="00835157"/>
    <w:rsid w:val="00835381"/>
    <w:rsid w:val="00835759"/>
    <w:rsid w:val="00835832"/>
    <w:rsid w:val="00835FBC"/>
    <w:rsid w:val="00836111"/>
    <w:rsid w:val="00836145"/>
    <w:rsid w:val="00836815"/>
    <w:rsid w:val="008368CB"/>
    <w:rsid w:val="00836C26"/>
    <w:rsid w:val="0083731C"/>
    <w:rsid w:val="00837491"/>
    <w:rsid w:val="0083780A"/>
    <w:rsid w:val="00837A29"/>
    <w:rsid w:val="00837B8E"/>
    <w:rsid w:val="00837D91"/>
    <w:rsid w:val="00840AA7"/>
    <w:rsid w:val="00840C42"/>
    <w:rsid w:val="00840FCE"/>
    <w:rsid w:val="008417D2"/>
    <w:rsid w:val="00841CC6"/>
    <w:rsid w:val="00842141"/>
    <w:rsid w:val="00842148"/>
    <w:rsid w:val="008425C8"/>
    <w:rsid w:val="00842AF6"/>
    <w:rsid w:val="00842B5E"/>
    <w:rsid w:val="00842B8C"/>
    <w:rsid w:val="008431D7"/>
    <w:rsid w:val="00843887"/>
    <w:rsid w:val="00843B8A"/>
    <w:rsid w:val="0084432A"/>
    <w:rsid w:val="008443AE"/>
    <w:rsid w:val="0084448E"/>
    <w:rsid w:val="00844861"/>
    <w:rsid w:val="008454A7"/>
    <w:rsid w:val="008459AE"/>
    <w:rsid w:val="00845AD6"/>
    <w:rsid w:val="008460D5"/>
    <w:rsid w:val="00846866"/>
    <w:rsid w:val="008468D0"/>
    <w:rsid w:val="008472E2"/>
    <w:rsid w:val="0084746C"/>
    <w:rsid w:val="00847B94"/>
    <w:rsid w:val="00847C0A"/>
    <w:rsid w:val="008502A9"/>
    <w:rsid w:val="008503EB"/>
    <w:rsid w:val="00850ED4"/>
    <w:rsid w:val="00851A16"/>
    <w:rsid w:val="00852012"/>
    <w:rsid w:val="00852337"/>
    <w:rsid w:val="008527E3"/>
    <w:rsid w:val="00853940"/>
    <w:rsid w:val="00853D1B"/>
    <w:rsid w:val="008542C2"/>
    <w:rsid w:val="008543E9"/>
    <w:rsid w:val="008547B6"/>
    <w:rsid w:val="0085481C"/>
    <w:rsid w:val="00854D69"/>
    <w:rsid w:val="00855B8D"/>
    <w:rsid w:val="00855E52"/>
    <w:rsid w:val="00855E57"/>
    <w:rsid w:val="0085622B"/>
    <w:rsid w:val="008567F3"/>
    <w:rsid w:val="00856B42"/>
    <w:rsid w:val="00857DA3"/>
    <w:rsid w:val="00857E17"/>
    <w:rsid w:val="00857FDF"/>
    <w:rsid w:val="00860830"/>
    <w:rsid w:val="00860A06"/>
    <w:rsid w:val="00861641"/>
    <w:rsid w:val="0086167F"/>
    <w:rsid w:val="00861CC4"/>
    <w:rsid w:val="00862125"/>
    <w:rsid w:val="00862C85"/>
    <w:rsid w:val="00862DD5"/>
    <w:rsid w:val="00862E32"/>
    <w:rsid w:val="00863295"/>
    <w:rsid w:val="0086356C"/>
    <w:rsid w:val="00863673"/>
    <w:rsid w:val="00863F6B"/>
    <w:rsid w:val="0086418D"/>
    <w:rsid w:val="00864536"/>
    <w:rsid w:val="00864B75"/>
    <w:rsid w:val="00864B8F"/>
    <w:rsid w:val="00864FC3"/>
    <w:rsid w:val="00865230"/>
    <w:rsid w:val="008656D7"/>
    <w:rsid w:val="00865A2F"/>
    <w:rsid w:val="00865A75"/>
    <w:rsid w:val="00865E29"/>
    <w:rsid w:val="00865FA3"/>
    <w:rsid w:val="0086643D"/>
    <w:rsid w:val="00866B1A"/>
    <w:rsid w:val="00866D6A"/>
    <w:rsid w:val="00866F5E"/>
    <w:rsid w:val="00867562"/>
    <w:rsid w:val="0086763A"/>
    <w:rsid w:val="00867644"/>
    <w:rsid w:val="008707B5"/>
    <w:rsid w:val="008709E4"/>
    <w:rsid w:val="00870A54"/>
    <w:rsid w:val="00870FF8"/>
    <w:rsid w:val="008716AE"/>
    <w:rsid w:val="0087183D"/>
    <w:rsid w:val="00872466"/>
    <w:rsid w:val="00872F30"/>
    <w:rsid w:val="008731D8"/>
    <w:rsid w:val="008737E5"/>
    <w:rsid w:val="008738A2"/>
    <w:rsid w:val="008739B7"/>
    <w:rsid w:val="00873F76"/>
    <w:rsid w:val="0087462F"/>
    <w:rsid w:val="008746A2"/>
    <w:rsid w:val="008747AF"/>
    <w:rsid w:val="00875AD0"/>
    <w:rsid w:val="00875DD5"/>
    <w:rsid w:val="0087603F"/>
    <w:rsid w:val="00876298"/>
    <w:rsid w:val="00876748"/>
    <w:rsid w:val="008770C5"/>
    <w:rsid w:val="00877AAC"/>
    <w:rsid w:val="008804DD"/>
    <w:rsid w:val="008809BD"/>
    <w:rsid w:val="00880A83"/>
    <w:rsid w:val="00880EF1"/>
    <w:rsid w:val="00881459"/>
    <w:rsid w:val="0088199B"/>
    <w:rsid w:val="0088210D"/>
    <w:rsid w:val="00882F1E"/>
    <w:rsid w:val="00882F6C"/>
    <w:rsid w:val="008836C7"/>
    <w:rsid w:val="008838D0"/>
    <w:rsid w:val="0088401B"/>
    <w:rsid w:val="0088406B"/>
    <w:rsid w:val="00884A85"/>
    <w:rsid w:val="008866F4"/>
    <w:rsid w:val="00886872"/>
    <w:rsid w:val="00886CF7"/>
    <w:rsid w:val="0088768C"/>
    <w:rsid w:val="00887CAA"/>
    <w:rsid w:val="00887CCE"/>
    <w:rsid w:val="008903A4"/>
    <w:rsid w:val="00890577"/>
    <w:rsid w:val="008905E8"/>
    <w:rsid w:val="00890C1B"/>
    <w:rsid w:val="00891A5F"/>
    <w:rsid w:val="00891DF0"/>
    <w:rsid w:val="00891F45"/>
    <w:rsid w:val="00891F8B"/>
    <w:rsid w:val="0089225E"/>
    <w:rsid w:val="00892322"/>
    <w:rsid w:val="0089240F"/>
    <w:rsid w:val="00892ECD"/>
    <w:rsid w:val="00894006"/>
    <w:rsid w:val="0089406B"/>
    <w:rsid w:val="008940D4"/>
    <w:rsid w:val="00894433"/>
    <w:rsid w:val="008944FE"/>
    <w:rsid w:val="00895380"/>
    <w:rsid w:val="00895A16"/>
    <w:rsid w:val="00895D6C"/>
    <w:rsid w:val="00895EB2"/>
    <w:rsid w:val="00896139"/>
    <w:rsid w:val="0089622F"/>
    <w:rsid w:val="00896542"/>
    <w:rsid w:val="00896BE3"/>
    <w:rsid w:val="00896C87"/>
    <w:rsid w:val="00896CB9"/>
    <w:rsid w:val="00896D26"/>
    <w:rsid w:val="00897595"/>
    <w:rsid w:val="00897719"/>
    <w:rsid w:val="008A01C4"/>
    <w:rsid w:val="008A03CB"/>
    <w:rsid w:val="008A0568"/>
    <w:rsid w:val="008A08C8"/>
    <w:rsid w:val="008A0CF8"/>
    <w:rsid w:val="008A0D57"/>
    <w:rsid w:val="008A0F16"/>
    <w:rsid w:val="008A14F7"/>
    <w:rsid w:val="008A1B08"/>
    <w:rsid w:val="008A1B5F"/>
    <w:rsid w:val="008A23EC"/>
    <w:rsid w:val="008A2839"/>
    <w:rsid w:val="008A288C"/>
    <w:rsid w:val="008A2A9F"/>
    <w:rsid w:val="008A2C2F"/>
    <w:rsid w:val="008A2FF5"/>
    <w:rsid w:val="008A33C0"/>
    <w:rsid w:val="008A3401"/>
    <w:rsid w:val="008A3624"/>
    <w:rsid w:val="008A37B5"/>
    <w:rsid w:val="008A3AE4"/>
    <w:rsid w:val="008A4B5C"/>
    <w:rsid w:val="008A5496"/>
    <w:rsid w:val="008A5661"/>
    <w:rsid w:val="008A586C"/>
    <w:rsid w:val="008A5B5E"/>
    <w:rsid w:val="008A66C1"/>
    <w:rsid w:val="008A6EE0"/>
    <w:rsid w:val="008A6FC0"/>
    <w:rsid w:val="008A7008"/>
    <w:rsid w:val="008B0592"/>
    <w:rsid w:val="008B05E4"/>
    <w:rsid w:val="008B0719"/>
    <w:rsid w:val="008B11EF"/>
    <w:rsid w:val="008B130F"/>
    <w:rsid w:val="008B15DB"/>
    <w:rsid w:val="008B1874"/>
    <w:rsid w:val="008B1AB2"/>
    <w:rsid w:val="008B1B43"/>
    <w:rsid w:val="008B1FFD"/>
    <w:rsid w:val="008B2506"/>
    <w:rsid w:val="008B2D1E"/>
    <w:rsid w:val="008B2E67"/>
    <w:rsid w:val="008B372A"/>
    <w:rsid w:val="008B3785"/>
    <w:rsid w:val="008B3B24"/>
    <w:rsid w:val="008B3D84"/>
    <w:rsid w:val="008B54B0"/>
    <w:rsid w:val="008B54F6"/>
    <w:rsid w:val="008B5E74"/>
    <w:rsid w:val="008B6CC2"/>
    <w:rsid w:val="008B7628"/>
    <w:rsid w:val="008B7644"/>
    <w:rsid w:val="008C063F"/>
    <w:rsid w:val="008C0931"/>
    <w:rsid w:val="008C189B"/>
    <w:rsid w:val="008C1CBD"/>
    <w:rsid w:val="008C2061"/>
    <w:rsid w:val="008C22A8"/>
    <w:rsid w:val="008C2363"/>
    <w:rsid w:val="008C2775"/>
    <w:rsid w:val="008C28DA"/>
    <w:rsid w:val="008C28E3"/>
    <w:rsid w:val="008C30FF"/>
    <w:rsid w:val="008C358A"/>
    <w:rsid w:val="008C3594"/>
    <w:rsid w:val="008C3A0C"/>
    <w:rsid w:val="008C42F6"/>
    <w:rsid w:val="008C48E7"/>
    <w:rsid w:val="008C4E75"/>
    <w:rsid w:val="008C50FC"/>
    <w:rsid w:val="008C53DB"/>
    <w:rsid w:val="008C5CE7"/>
    <w:rsid w:val="008C610F"/>
    <w:rsid w:val="008C614A"/>
    <w:rsid w:val="008C699F"/>
    <w:rsid w:val="008C6AD5"/>
    <w:rsid w:val="008C7759"/>
    <w:rsid w:val="008D0362"/>
    <w:rsid w:val="008D0D1C"/>
    <w:rsid w:val="008D160E"/>
    <w:rsid w:val="008D1939"/>
    <w:rsid w:val="008D20A3"/>
    <w:rsid w:val="008D255D"/>
    <w:rsid w:val="008D27C2"/>
    <w:rsid w:val="008D2846"/>
    <w:rsid w:val="008D2B6F"/>
    <w:rsid w:val="008D33FB"/>
    <w:rsid w:val="008D3522"/>
    <w:rsid w:val="008D3937"/>
    <w:rsid w:val="008D3A3F"/>
    <w:rsid w:val="008D3C73"/>
    <w:rsid w:val="008D4574"/>
    <w:rsid w:val="008D45A3"/>
    <w:rsid w:val="008D4B00"/>
    <w:rsid w:val="008D4BB9"/>
    <w:rsid w:val="008D4F7A"/>
    <w:rsid w:val="008D627D"/>
    <w:rsid w:val="008D6937"/>
    <w:rsid w:val="008D698B"/>
    <w:rsid w:val="008D7318"/>
    <w:rsid w:val="008D7A64"/>
    <w:rsid w:val="008D7FE6"/>
    <w:rsid w:val="008E0E07"/>
    <w:rsid w:val="008E15BF"/>
    <w:rsid w:val="008E1800"/>
    <w:rsid w:val="008E2560"/>
    <w:rsid w:val="008E2C19"/>
    <w:rsid w:val="008E3DB3"/>
    <w:rsid w:val="008E49CF"/>
    <w:rsid w:val="008E4BCE"/>
    <w:rsid w:val="008E4F56"/>
    <w:rsid w:val="008E59DB"/>
    <w:rsid w:val="008E5D1E"/>
    <w:rsid w:val="008E633A"/>
    <w:rsid w:val="008E650C"/>
    <w:rsid w:val="008E6646"/>
    <w:rsid w:val="008E67F5"/>
    <w:rsid w:val="008E6860"/>
    <w:rsid w:val="008E6BF9"/>
    <w:rsid w:val="008E7A8D"/>
    <w:rsid w:val="008E7D5A"/>
    <w:rsid w:val="008E7FC9"/>
    <w:rsid w:val="008F013C"/>
    <w:rsid w:val="008F083B"/>
    <w:rsid w:val="008F1197"/>
    <w:rsid w:val="008F1388"/>
    <w:rsid w:val="008F13B5"/>
    <w:rsid w:val="008F1A42"/>
    <w:rsid w:val="008F1C8E"/>
    <w:rsid w:val="008F1CE8"/>
    <w:rsid w:val="008F20C9"/>
    <w:rsid w:val="008F22D8"/>
    <w:rsid w:val="008F2F13"/>
    <w:rsid w:val="008F3288"/>
    <w:rsid w:val="008F3746"/>
    <w:rsid w:val="008F384D"/>
    <w:rsid w:val="008F3A58"/>
    <w:rsid w:val="008F4C3B"/>
    <w:rsid w:val="008F592C"/>
    <w:rsid w:val="008F5B1C"/>
    <w:rsid w:val="008F5B5E"/>
    <w:rsid w:val="008F5D44"/>
    <w:rsid w:val="008F5DC5"/>
    <w:rsid w:val="008F63C4"/>
    <w:rsid w:val="008F6952"/>
    <w:rsid w:val="008F6C6F"/>
    <w:rsid w:val="008F6E6D"/>
    <w:rsid w:val="008F7371"/>
    <w:rsid w:val="008F746B"/>
    <w:rsid w:val="008F7B65"/>
    <w:rsid w:val="008F7BAE"/>
    <w:rsid w:val="00900A05"/>
    <w:rsid w:val="0090135D"/>
    <w:rsid w:val="00901B90"/>
    <w:rsid w:val="009028A8"/>
    <w:rsid w:val="009028EF"/>
    <w:rsid w:val="0090296F"/>
    <w:rsid w:val="00902A05"/>
    <w:rsid w:val="00902C8F"/>
    <w:rsid w:val="00902CB5"/>
    <w:rsid w:val="00902FC5"/>
    <w:rsid w:val="00903375"/>
    <w:rsid w:val="0090365E"/>
    <w:rsid w:val="00903ECC"/>
    <w:rsid w:val="00904282"/>
    <w:rsid w:val="009043AF"/>
    <w:rsid w:val="009043F3"/>
    <w:rsid w:val="00904802"/>
    <w:rsid w:val="00905023"/>
    <w:rsid w:val="00905B0D"/>
    <w:rsid w:val="00906299"/>
    <w:rsid w:val="00906954"/>
    <w:rsid w:val="00907111"/>
    <w:rsid w:val="0090724B"/>
    <w:rsid w:val="00907913"/>
    <w:rsid w:val="00910FB1"/>
    <w:rsid w:val="009111E0"/>
    <w:rsid w:val="00911281"/>
    <w:rsid w:val="00911CB3"/>
    <w:rsid w:val="00912CC8"/>
    <w:rsid w:val="00912E8D"/>
    <w:rsid w:val="00912F8C"/>
    <w:rsid w:val="00912F92"/>
    <w:rsid w:val="00914B23"/>
    <w:rsid w:val="0091561C"/>
    <w:rsid w:val="00915D7E"/>
    <w:rsid w:val="00916071"/>
    <w:rsid w:val="0091608E"/>
    <w:rsid w:val="00916B79"/>
    <w:rsid w:val="00916BDF"/>
    <w:rsid w:val="009175B9"/>
    <w:rsid w:val="00920079"/>
    <w:rsid w:val="009218CE"/>
    <w:rsid w:val="009218D8"/>
    <w:rsid w:val="009225D0"/>
    <w:rsid w:val="009225F2"/>
    <w:rsid w:val="009227EC"/>
    <w:rsid w:val="00923538"/>
    <w:rsid w:val="00923DBD"/>
    <w:rsid w:val="00923E35"/>
    <w:rsid w:val="00925A31"/>
    <w:rsid w:val="00925D5C"/>
    <w:rsid w:val="00926153"/>
    <w:rsid w:val="009262AB"/>
    <w:rsid w:val="0092637F"/>
    <w:rsid w:val="00926388"/>
    <w:rsid w:val="00926B50"/>
    <w:rsid w:val="00927525"/>
    <w:rsid w:val="00927585"/>
    <w:rsid w:val="009277CE"/>
    <w:rsid w:val="00927E6A"/>
    <w:rsid w:val="00927EC3"/>
    <w:rsid w:val="009300F9"/>
    <w:rsid w:val="0093019E"/>
    <w:rsid w:val="00930AB0"/>
    <w:rsid w:val="0093183E"/>
    <w:rsid w:val="009319EA"/>
    <w:rsid w:val="00932182"/>
    <w:rsid w:val="009326C5"/>
    <w:rsid w:val="009328B9"/>
    <w:rsid w:val="00932976"/>
    <w:rsid w:val="00932A4F"/>
    <w:rsid w:val="00932D91"/>
    <w:rsid w:val="00932E8C"/>
    <w:rsid w:val="00933140"/>
    <w:rsid w:val="00933178"/>
    <w:rsid w:val="009332E3"/>
    <w:rsid w:val="009333E1"/>
    <w:rsid w:val="00933583"/>
    <w:rsid w:val="00933836"/>
    <w:rsid w:val="00934923"/>
    <w:rsid w:val="00935171"/>
    <w:rsid w:val="009352E8"/>
    <w:rsid w:val="009358EE"/>
    <w:rsid w:val="0093615D"/>
    <w:rsid w:val="009366F7"/>
    <w:rsid w:val="0093713D"/>
    <w:rsid w:val="009373F8"/>
    <w:rsid w:val="0093759B"/>
    <w:rsid w:val="0093771F"/>
    <w:rsid w:val="009379A2"/>
    <w:rsid w:val="00937A32"/>
    <w:rsid w:val="00940376"/>
    <w:rsid w:val="00940B7F"/>
    <w:rsid w:val="00940CC4"/>
    <w:rsid w:val="00941E43"/>
    <w:rsid w:val="009421E2"/>
    <w:rsid w:val="00942B96"/>
    <w:rsid w:val="00942F65"/>
    <w:rsid w:val="00943933"/>
    <w:rsid w:val="00943D4D"/>
    <w:rsid w:val="00944DFB"/>
    <w:rsid w:val="009455B9"/>
    <w:rsid w:val="009457A0"/>
    <w:rsid w:val="009457EF"/>
    <w:rsid w:val="00945804"/>
    <w:rsid w:val="00945A76"/>
    <w:rsid w:val="00946233"/>
    <w:rsid w:val="00946807"/>
    <w:rsid w:val="00946AF9"/>
    <w:rsid w:val="00946E28"/>
    <w:rsid w:val="009471F7"/>
    <w:rsid w:val="009472D5"/>
    <w:rsid w:val="00947C4B"/>
    <w:rsid w:val="00951114"/>
    <w:rsid w:val="00951457"/>
    <w:rsid w:val="00951756"/>
    <w:rsid w:val="00951CB0"/>
    <w:rsid w:val="00951D2A"/>
    <w:rsid w:val="00952750"/>
    <w:rsid w:val="00952D01"/>
    <w:rsid w:val="0095300C"/>
    <w:rsid w:val="0095324F"/>
    <w:rsid w:val="009536AC"/>
    <w:rsid w:val="00954B09"/>
    <w:rsid w:val="00954C5F"/>
    <w:rsid w:val="00954E6A"/>
    <w:rsid w:val="00954EF0"/>
    <w:rsid w:val="0095520A"/>
    <w:rsid w:val="009553EA"/>
    <w:rsid w:val="00955544"/>
    <w:rsid w:val="00955813"/>
    <w:rsid w:val="00955EF0"/>
    <w:rsid w:val="00956A3A"/>
    <w:rsid w:val="00956B63"/>
    <w:rsid w:val="00957185"/>
    <w:rsid w:val="0095746C"/>
    <w:rsid w:val="00957489"/>
    <w:rsid w:val="009577BD"/>
    <w:rsid w:val="00957B0B"/>
    <w:rsid w:val="0096004F"/>
    <w:rsid w:val="0096019B"/>
    <w:rsid w:val="0096032F"/>
    <w:rsid w:val="0096035C"/>
    <w:rsid w:val="00960640"/>
    <w:rsid w:val="00960D49"/>
    <w:rsid w:val="00961224"/>
    <w:rsid w:val="00961341"/>
    <w:rsid w:val="009613EF"/>
    <w:rsid w:val="009619AB"/>
    <w:rsid w:val="009623CA"/>
    <w:rsid w:val="009633DD"/>
    <w:rsid w:val="0096415F"/>
    <w:rsid w:val="009644D1"/>
    <w:rsid w:val="00964B1E"/>
    <w:rsid w:val="00964F50"/>
    <w:rsid w:val="009654C2"/>
    <w:rsid w:val="009657FB"/>
    <w:rsid w:val="00965813"/>
    <w:rsid w:val="00966E9B"/>
    <w:rsid w:val="009672C1"/>
    <w:rsid w:val="00967409"/>
    <w:rsid w:val="00967419"/>
    <w:rsid w:val="00967573"/>
    <w:rsid w:val="00970DCF"/>
    <w:rsid w:val="00971765"/>
    <w:rsid w:val="00971789"/>
    <w:rsid w:val="00971AA5"/>
    <w:rsid w:val="00971E5B"/>
    <w:rsid w:val="00972A81"/>
    <w:rsid w:val="00972C08"/>
    <w:rsid w:val="009736B3"/>
    <w:rsid w:val="00973718"/>
    <w:rsid w:val="009737A2"/>
    <w:rsid w:val="009737B1"/>
    <w:rsid w:val="0097390F"/>
    <w:rsid w:val="00973DE3"/>
    <w:rsid w:val="00974500"/>
    <w:rsid w:val="009747B1"/>
    <w:rsid w:val="00975123"/>
    <w:rsid w:val="0097596A"/>
    <w:rsid w:val="00975D9B"/>
    <w:rsid w:val="00975E4E"/>
    <w:rsid w:val="009760F6"/>
    <w:rsid w:val="009765CA"/>
    <w:rsid w:val="009766F2"/>
    <w:rsid w:val="009768AA"/>
    <w:rsid w:val="00977141"/>
    <w:rsid w:val="00977769"/>
    <w:rsid w:val="009800C6"/>
    <w:rsid w:val="009802AD"/>
    <w:rsid w:val="00981617"/>
    <w:rsid w:val="00981C95"/>
    <w:rsid w:val="00981EC2"/>
    <w:rsid w:val="0098215D"/>
    <w:rsid w:val="009821DA"/>
    <w:rsid w:val="00982D0B"/>
    <w:rsid w:val="00983929"/>
    <w:rsid w:val="00983BEC"/>
    <w:rsid w:val="00983D47"/>
    <w:rsid w:val="00984095"/>
    <w:rsid w:val="009841D3"/>
    <w:rsid w:val="009845B9"/>
    <w:rsid w:val="00984822"/>
    <w:rsid w:val="00985282"/>
    <w:rsid w:val="00985399"/>
    <w:rsid w:val="00985B67"/>
    <w:rsid w:val="00985BA6"/>
    <w:rsid w:val="0098637C"/>
    <w:rsid w:val="00986F56"/>
    <w:rsid w:val="00987EF4"/>
    <w:rsid w:val="00987F44"/>
    <w:rsid w:val="009900D9"/>
    <w:rsid w:val="009906FC"/>
    <w:rsid w:val="00990B3F"/>
    <w:rsid w:val="00990DEA"/>
    <w:rsid w:val="00990DEC"/>
    <w:rsid w:val="00990E35"/>
    <w:rsid w:val="00990F16"/>
    <w:rsid w:val="00991FA1"/>
    <w:rsid w:val="0099215F"/>
    <w:rsid w:val="00992310"/>
    <w:rsid w:val="0099257D"/>
    <w:rsid w:val="00992CC9"/>
    <w:rsid w:val="00993655"/>
    <w:rsid w:val="009940BC"/>
    <w:rsid w:val="00994347"/>
    <w:rsid w:val="009946C7"/>
    <w:rsid w:val="009946D3"/>
    <w:rsid w:val="00994A34"/>
    <w:rsid w:val="00994A37"/>
    <w:rsid w:val="00994F79"/>
    <w:rsid w:val="00994F8E"/>
    <w:rsid w:val="009959D1"/>
    <w:rsid w:val="0099620C"/>
    <w:rsid w:val="00996961"/>
    <w:rsid w:val="00996A47"/>
    <w:rsid w:val="00996D4D"/>
    <w:rsid w:val="00996EE7"/>
    <w:rsid w:val="0099766A"/>
    <w:rsid w:val="00997A03"/>
    <w:rsid w:val="00997EAB"/>
    <w:rsid w:val="00997FC5"/>
    <w:rsid w:val="009A014E"/>
    <w:rsid w:val="009A03C1"/>
    <w:rsid w:val="009A0A71"/>
    <w:rsid w:val="009A0C40"/>
    <w:rsid w:val="009A10A6"/>
    <w:rsid w:val="009A1373"/>
    <w:rsid w:val="009A1797"/>
    <w:rsid w:val="009A19DE"/>
    <w:rsid w:val="009A1A54"/>
    <w:rsid w:val="009A1DEF"/>
    <w:rsid w:val="009A231F"/>
    <w:rsid w:val="009A2B39"/>
    <w:rsid w:val="009A3954"/>
    <w:rsid w:val="009A41BB"/>
    <w:rsid w:val="009A4EBC"/>
    <w:rsid w:val="009A508A"/>
    <w:rsid w:val="009A519D"/>
    <w:rsid w:val="009A53ED"/>
    <w:rsid w:val="009A5DF2"/>
    <w:rsid w:val="009A6315"/>
    <w:rsid w:val="009A6726"/>
    <w:rsid w:val="009B02CC"/>
    <w:rsid w:val="009B065D"/>
    <w:rsid w:val="009B0A4C"/>
    <w:rsid w:val="009B0C0D"/>
    <w:rsid w:val="009B14EB"/>
    <w:rsid w:val="009B16FE"/>
    <w:rsid w:val="009B2580"/>
    <w:rsid w:val="009B305D"/>
    <w:rsid w:val="009B4380"/>
    <w:rsid w:val="009B4469"/>
    <w:rsid w:val="009B4D16"/>
    <w:rsid w:val="009B51A2"/>
    <w:rsid w:val="009B579E"/>
    <w:rsid w:val="009B5962"/>
    <w:rsid w:val="009B5EA8"/>
    <w:rsid w:val="009B5F40"/>
    <w:rsid w:val="009B5FF1"/>
    <w:rsid w:val="009B6537"/>
    <w:rsid w:val="009B7275"/>
    <w:rsid w:val="009B7939"/>
    <w:rsid w:val="009B7A59"/>
    <w:rsid w:val="009B7C5E"/>
    <w:rsid w:val="009B7D91"/>
    <w:rsid w:val="009C0173"/>
    <w:rsid w:val="009C0B9B"/>
    <w:rsid w:val="009C16CF"/>
    <w:rsid w:val="009C16DE"/>
    <w:rsid w:val="009C209A"/>
    <w:rsid w:val="009C29E8"/>
    <w:rsid w:val="009C31B8"/>
    <w:rsid w:val="009C39A9"/>
    <w:rsid w:val="009C3E28"/>
    <w:rsid w:val="009C450F"/>
    <w:rsid w:val="009C456C"/>
    <w:rsid w:val="009C4A70"/>
    <w:rsid w:val="009C61BE"/>
    <w:rsid w:val="009C635E"/>
    <w:rsid w:val="009C69A2"/>
    <w:rsid w:val="009C6C6E"/>
    <w:rsid w:val="009C6DAD"/>
    <w:rsid w:val="009C7712"/>
    <w:rsid w:val="009C78A0"/>
    <w:rsid w:val="009C7F92"/>
    <w:rsid w:val="009D0163"/>
    <w:rsid w:val="009D0382"/>
    <w:rsid w:val="009D0606"/>
    <w:rsid w:val="009D087F"/>
    <w:rsid w:val="009D11DC"/>
    <w:rsid w:val="009D1242"/>
    <w:rsid w:val="009D17DF"/>
    <w:rsid w:val="009D27B5"/>
    <w:rsid w:val="009D2958"/>
    <w:rsid w:val="009D2F2B"/>
    <w:rsid w:val="009D38C0"/>
    <w:rsid w:val="009D4502"/>
    <w:rsid w:val="009D4550"/>
    <w:rsid w:val="009D49CD"/>
    <w:rsid w:val="009D4A26"/>
    <w:rsid w:val="009D574E"/>
    <w:rsid w:val="009D57A1"/>
    <w:rsid w:val="009D5A31"/>
    <w:rsid w:val="009D75D2"/>
    <w:rsid w:val="009D760E"/>
    <w:rsid w:val="009D76D5"/>
    <w:rsid w:val="009D79C2"/>
    <w:rsid w:val="009E0D48"/>
    <w:rsid w:val="009E1A2E"/>
    <w:rsid w:val="009E2A44"/>
    <w:rsid w:val="009E36A7"/>
    <w:rsid w:val="009E44DC"/>
    <w:rsid w:val="009E47DD"/>
    <w:rsid w:val="009E4F5D"/>
    <w:rsid w:val="009E51D2"/>
    <w:rsid w:val="009E51E9"/>
    <w:rsid w:val="009E5BA8"/>
    <w:rsid w:val="009E5ED9"/>
    <w:rsid w:val="009E6759"/>
    <w:rsid w:val="009E6AC0"/>
    <w:rsid w:val="009E729D"/>
    <w:rsid w:val="009F0024"/>
    <w:rsid w:val="009F0049"/>
    <w:rsid w:val="009F0157"/>
    <w:rsid w:val="009F075A"/>
    <w:rsid w:val="009F19CD"/>
    <w:rsid w:val="009F1EDF"/>
    <w:rsid w:val="009F2EEE"/>
    <w:rsid w:val="009F36AA"/>
    <w:rsid w:val="009F3CAA"/>
    <w:rsid w:val="009F41C6"/>
    <w:rsid w:val="009F47BE"/>
    <w:rsid w:val="009F4DF1"/>
    <w:rsid w:val="009F4FF7"/>
    <w:rsid w:val="009F5526"/>
    <w:rsid w:val="009F5FB4"/>
    <w:rsid w:val="009F6120"/>
    <w:rsid w:val="009F6501"/>
    <w:rsid w:val="009F702C"/>
    <w:rsid w:val="009F74F7"/>
    <w:rsid w:val="009F78E7"/>
    <w:rsid w:val="009F7E40"/>
    <w:rsid w:val="00A0059B"/>
    <w:rsid w:val="00A0142A"/>
    <w:rsid w:val="00A01D7C"/>
    <w:rsid w:val="00A01FFE"/>
    <w:rsid w:val="00A02008"/>
    <w:rsid w:val="00A02131"/>
    <w:rsid w:val="00A02DAB"/>
    <w:rsid w:val="00A03545"/>
    <w:rsid w:val="00A03C15"/>
    <w:rsid w:val="00A042EA"/>
    <w:rsid w:val="00A04559"/>
    <w:rsid w:val="00A048D3"/>
    <w:rsid w:val="00A04AF9"/>
    <w:rsid w:val="00A04F29"/>
    <w:rsid w:val="00A05EB2"/>
    <w:rsid w:val="00A06B0D"/>
    <w:rsid w:val="00A06F14"/>
    <w:rsid w:val="00A06FB3"/>
    <w:rsid w:val="00A07E71"/>
    <w:rsid w:val="00A07FBC"/>
    <w:rsid w:val="00A10D4D"/>
    <w:rsid w:val="00A11980"/>
    <w:rsid w:val="00A122F1"/>
    <w:rsid w:val="00A125EA"/>
    <w:rsid w:val="00A132D6"/>
    <w:rsid w:val="00A1479F"/>
    <w:rsid w:val="00A14962"/>
    <w:rsid w:val="00A1541C"/>
    <w:rsid w:val="00A16429"/>
    <w:rsid w:val="00A16B0F"/>
    <w:rsid w:val="00A17CF5"/>
    <w:rsid w:val="00A17D45"/>
    <w:rsid w:val="00A200A1"/>
    <w:rsid w:val="00A2084A"/>
    <w:rsid w:val="00A20860"/>
    <w:rsid w:val="00A20A14"/>
    <w:rsid w:val="00A20C00"/>
    <w:rsid w:val="00A218DB"/>
    <w:rsid w:val="00A21CB2"/>
    <w:rsid w:val="00A21D8B"/>
    <w:rsid w:val="00A22913"/>
    <w:rsid w:val="00A22A49"/>
    <w:rsid w:val="00A23602"/>
    <w:rsid w:val="00A239BC"/>
    <w:rsid w:val="00A23BAA"/>
    <w:rsid w:val="00A24CA6"/>
    <w:rsid w:val="00A24CA8"/>
    <w:rsid w:val="00A25234"/>
    <w:rsid w:val="00A253B7"/>
    <w:rsid w:val="00A257C8"/>
    <w:rsid w:val="00A2608A"/>
    <w:rsid w:val="00A26C02"/>
    <w:rsid w:val="00A26D3C"/>
    <w:rsid w:val="00A26E54"/>
    <w:rsid w:val="00A26F42"/>
    <w:rsid w:val="00A272D9"/>
    <w:rsid w:val="00A27B62"/>
    <w:rsid w:val="00A27D1F"/>
    <w:rsid w:val="00A30004"/>
    <w:rsid w:val="00A3017A"/>
    <w:rsid w:val="00A30987"/>
    <w:rsid w:val="00A30CE8"/>
    <w:rsid w:val="00A30EDD"/>
    <w:rsid w:val="00A315D0"/>
    <w:rsid w:val="00A317CF"/>
    <w:rsid w:val="00A32451"/>
    <w:rsid w:val="00A32940"/>
    <w:rsid w:val="00A336CA"/>
    <w:rsid w:val="00A3378B"/>
    <w:rsid w:val="00A3381D"/>
    <w:rsid w:val="00A34015"/>
    <w:rsid w:val="00A35732"/>
    <w:rsid w:val="00A35FAE"/>
    <w:rsid w:val="00A3612D"/>
    <w:rsid w:val="00A363AC"/>
    <w:rsid w:val="00A36922"/>
    <w:rsid w:val="00A37471"/>
    <w:rsid w:val="00A406C3"/>
    <w:rsid w:val="00A40D83"/>
    <w:rsid w:val="00A414B8"/>
    <w:rsid w:val="00A4150C"/>
    <w:rsid w:val="00A41782"/>
    <w:rsid w:val="00A41BAA"/>
    <w:rsid w:val="00A4204E"/>
    <w:rsid w:val="00A42D07"/>
    <w:rsid w:val="00A4324A"/>
    <w:rsid w:val="00A433D7"/>
    <w:rsid w:val="00A434D3"/>
    <w:rsid w:val="00A4386D"/>
    <w:rsid w:val="00A43FC0"/>
    <w:rsid w:val="00A4407C"/>
    <w:rsid w:val="00A44226"/>
    <w:rsid w:val="00A4436F"/>
    <w:rsid w:val="00A44A71"/>
    <w:rsid w:val="00A44C84"/>
    <w:rsid w:val="00A45151"/>
    <w:rsid w:val="00A456E4"/>
    <w:rsid w:val="00A45F98"/>
    <w:rsid w:val="00A46A99"/>
    <w:rsid w:val="00A4758C"/>
    <w:rsid w:val="00A4759F"/>
    <w:rsid w:val="00A47867"/>
    <w:rsid w:val="00A47C3A"/>
    <w:rsid w:val="00A50164"/>
    <w:rsid w:val="00A505A7"/>
    <w:rsid w:val="00A507C7"/>
    <w:rsid w:val="00A507D4"/>
    <w:rsid w:val="00A50874"/>
    <w:rsid w:val="00A508E1"/>
    <w:rsid w:val="00A50D0F"/>
    <w:rsid w:val="00A50FB4"/>
    <w:rsid w:val="00A5101E"/>
    <w:rsid w:val="00A51117"/>
    <w:rsid w:val="00A51C86"/>
    <w:rsid w:val="00A51EFD"/>
    <w:rsid w:val="00A52BFC"/>
    <w:rsid w:val="00A53068"/>
    <w:rsid w:val="00A531E7"/>
    <w:rsid w:val="00A5363D"/>
    <w:rsid w:val="00A53809"/>
    <w:rsid w:val="00A53F91"/>
    <w:rsid w:val="00A545D7"/>
    <w:rsid w:val="00A547B1"/>
    <w:rsid w:val="00A54874"/>
    <w:rsid w:val="00A55330"/>
    <w:rsid w:val="00A55BD9"/>
    <w:rsid w:val="00A5611D"/>
    <w:rsid w:val="00A562A8"/>
    <w:rsid w:val="00A57D67"/>
    <w:rsid w:val="00A57D74"/>
    <w:rsid w:val="00A60404"/>
    <w:rsid w:val="00A60BB0"/>
    <w:rsid w:val="00A610BE"/>
    <w:rsid w:val="00A6128C"/>
    <w:rsid w:val="00A6189F"/>
    <w:rsid w:val="00A61C53"/>
    <w:rsid w:val="00A6203C"/>
    <w:rsid w:val="00A62238"/>
    <w:rsid w:val="00A62455"/>
    <w:rsid w:val="00A637D7"/>
    <w:rsid w:val="00A63C5A"/>
    <w:rsid w:val="00A63DBD"/>
    <w:rsid w:val="00A64F77"/>
    <w:rsid w:val="00A65078"/>
    <w:rsid w:val="00A65726"/>
    <w:rsid w:val="00A65D76"/>
    <w:rsid w:val="00A66773"/>
    <w:rsid w:val="00A67066"/>
    <w:rsid w:val="00A67519"/>
    <w:rsid w:val="00A67C18"/>
    <w:rsid w:val="00A67C7E"/>
    <w:rsid w:val="00A67D83"/>
    <w:rsid w:val="00A7045B"/>
    <w:rsid w:val="00A7074F"/>
    <w:rsid w:val="00A708C5"/>
    <w:rsid w:val="00A70B8C"/>
    <w:rsid w:val="00A70EA1"/>
    <w:rsid w:val="00A715BE"/>
    <w:rsid w:val="00A71879"/>
    <w:rsid w:val="00A71959"/>
    <w:rsid w:val="00A71F10"/>
    <w:rsid w:val="00A7231B"/>
    <w:rsid w:val="00A7248F"/>
    <w:rsid w:val="00A72578"/>
    <w:rsid w:val="00A73112"/>
    <w:rsid w:val="00A73AAB"/>
    <w:rsid w:val="00A73B30"/>
    <w:rsid w:val="00A73C5B"/>
    <w:rsid w:val="00A73F46"/>
    <w:rsid w:val="00A73FBF"/>
    <w:rsid w:val="00A74331"/>
    <w:rsid w:val="00A74EFF"/>
    <w:rsid w:val="00A7518B"/>
    <w:rsid w:val="00A75742"/>
    <w:rsid w:val="00A75D79"/>
    <w:rsid w:val="00A75D8E"/>
    <w:rsid w:val="00A7624C"/>
    <w:rsid w:val="00A7646D"/>
    <w:rsid w:val="00A76631"/>
    <w:rsid w:val="00A76BF1"/>
    <w:rsid w:val="00A776A4"/>
    <w:rsid w:val="00A77711"/>
    <w:rsid w:val="00A779C6"/>
    <w:rsid w:val="00A8031F"/>
    <w:rsid w:val="00A80FCE"/>
    <w:rsid w:val="00A810D1"/>
    <w:rsid w:val="00A812C3"/>
    <w:rsid w:val="00A81851"/>
    <w:rsid w:val="00A81AAB"/>
    <w:rsid w:val="00A82221"/>
    <w:rsid w:val="00A8336B"/>
    <w:rsid w:val="00A83814"/>
    <w:rsid w:val="00A838C1"/>
    <w:rsid w:val="00A83E75"/>
    <w:rsid w:val="00A83FAA"/>
    <w:rsid w:val="00A8412B"/>
    <w:rsid w:val="00A843A1"/>
    <w:rsid w:val="00A845A2"/>
    <w:rsid w:val="00A848BB"/>
    <w:rsid w:val="00A849AC"/>
    <w:rsid w:val="00A84CA1"/>
    <w:rsid w:val="00A851E9"/>
    <w:rsid w:val="00A85349"/>
    <w:rsid w:val="00A85447"/>
    <w:rsid w:val="00A857C8"/>
    <w:rsid w:val="00A85935"/>
    <w:rsid w:val="00A86141"/>
    <w:rsid w:val="00A8652A"/>
    <w:rsid w:val="00A86731"/>
    <w:rsid w:val="00A8707F"/>
    <w:rsid w:val="00A870E4"/>
    <w:rsid w:val="00A873A0"/>
    <w:rsid w:val="00A87CEA"/>
    <w:rsid w:val="00A87E0E"/>
    <w:rsid w:val="00A87F7B"/>
    <w:rsid w:val="00A90453"/>
    <w:rsid w:val="00A90721"/>
    <w:rsid w:val="00A91767"/>
    <w:rsid w:val="00A91911"/>
    <w:rsid w:val="00A91B6F"/>
    <w:rsid w:val="00A91C78"/>
    <w:rsid w:val="00A91D75"/>
    <w:rsid w:val="00A92328"/>
    <w:rsid w:val="00A92A35"/>
    <w:rsid w:val="00A92D58"/>
    <w:rsid w:val="00A92E3C"/>
    <w:rsid w:val="00A93427"/>
    <w:rsid w:val="00A935F5"/>
    <w:rsid w:val="00A93B8D"/>
    <w:rsid w:val="00A93FCF"/>
    <w:rsid w:val="00A946E0"/>
    <w:rsid w:val="00A94991"/>
    <w:rsid w:val="00A94ACC"/>
    <w:rsid w:val="00A94E10"/>
    <w:rsid w:val="00A94ED6"/>
    <w:rsid w:val="00A953DB"/>
    <w:rsid w:val="00A957AB"/>
    <w:rsid w:val="00A958A0"/>
    <w:rsid w:val="00A95E51"/>
    <w:rsid w:val="00A96099"/>
    <w:rsid w:val="00A9635E"/>
    <w:rsid w:val="00A964E5"/>
    <w:rsid w:val="00A976F8"/>
    <w:rsid w:val="00A97DE1"/>
    <w:rsid w:val="00AA08BB"/>
    <w:rsid w:val="00AA16C6"/>
    <w:rsid w:val="00AA16F4"/>
    <w:rsid w:val="00AA18CA"/>
    <w:rsid w:val="00AA1C68"/>
    <w:rsid w:val="00AA20BE"/>
    <w:rsid w:val="00AA2826"/>
    <w:rsid w:val="00AA350B"/>
    <w:rsid w:val="00AA3524"/>
    <w:rsid w:val="00AA397D"/>
    <w:rsid w:val="00AA47DC"/>
    <w:rsid w:val="00AA48FE"/>
    <w:rsid w:val="00AA4F9F"/>
    <w:rsid w:val="00AA52E3"/>
    <w:rsid w:val="00AA52F5"/>
    <w:rsid w:val="00AA5C36"/>
    <w:rsid w:val="00AA5FF3"/>
    <w:rsid w:val="00AA65BE"/>
    <w:rsid w:val="00AA69E2"/>
    <w:rsid w:val="00AA6CE8"/>
    <w:rsid w:val="00AA6F28"/>
    <w:rsid w:val="00AA6FDD"/>
    <w:rsid w:val="00AA7140"/>
    <w:rsid w:val="00AA7286"/>
    <w:rsid w:val="00AA7396"/>
    <w:rsid w:val="00AA7EF0"/>
    <w:rsid w:val="00AB0306"/>
    <w:rsid w:val="00AB0432"/>
    <w:rsid w:val="00AB0BE2"/>
    <w:rsid w:val="00AB1EF0"/>
    <w:rsid w:val="00AB2218"/>
    <w:rsid w:val="00AB32EC"/>
    <w:rsid w:val="00AB3332"/>
    <w:rsid w:val="00AB34D0"/>
    <w:rsid w:val="00AB3616"/>
    <w:rsid w:val="00AB36DE"/>
    <w:rsid w:val="00AB39D5"/>
    <w:rsid w:val="00AB3D64"/>
    <w:rsid w:val="00AB3DCD"/>
    <w:rsid w:val="00AB44BE"/>
    <w:rsid w:val="00AB44C1"/>
    <w:rsid w:val="00AB4612"/>
    <w:rsid w:val="00AB4715"/>
    <w:rsid w:val="00AB4A38"/>
    <w:rsid w:val="00AB4D94"/>
    <w:rsid w:val="00AB4DF1"/>
    <w:rsid w:val="00AB675E"/>
    <w:rsid w:val="00AB6D60"/>
    <w:rsid w:val="00AB71AB"/>
    <w:rsid w:val="00AB7947"/>
    <w:rsid w:val="00AB7DF0"/>
    <w:rsid w:val="00AB7EE5"/>
    <w:rsid w:val="00AC0563"/>
    <w:rsid w:val="00AC0B6E"/>
    <w:rsid w:val="00AC122F"/>
    <w:rsid w:val="00AC1B76"/>
    <w:rsid w:val="00AC252A"/>
    <w:rsid w:val="00AC333A"/>
    <w:rsid w:val="00AC33E6"/>
    <w:rsid w:val="00AC34B1"/>
    <w:rsid w:val="00AC3A94"/>
    <w:rsid w:val="00AC3D1E"/>
    <w:rsid w:val="00AC3D52"/>
    <w:rsid w:val="00AC3FFA"/>
    <w:rsid w:val="00AC40C5"/>
    <w:rsid w:val="00AC4294"/>
    <w:rsid w:val="00AC44ED"/>
    <w:rsid w:val="00AC518E"/>
    <w:rsid w:val="00AC723A"/>
    <w:rsid w:val="00AC7BFF"/>
    <w:rsid w:val="00AC7C47"/>
    <w:rsid w:val="00AC7DFC"/>
    <w:rsid w:val="00AD0102"/>
    <w:rsid w:val="00AD0E53"/>
    <w:rsid w:val="00AD1A01"/>
    <w:rsid w:val="00AD1E8C"/>
    <w:rsid w:val="00AD2232"/>
    <w:rsid w:val="00AD2A08"/>
    <w:rsid w:val="00AD3626"/>
    <w:rsid w:val="00AD3F4F"/>
    <w:rsid w:val="00AD45D0"/>
    <w:rsid w:val="00AD499F"/>
    <w:rsid w:val="00AD4EA7"/>
    <w:rsid w:val="00AD4EB7"/>
    <w:rsid w:val="00AD50CC"/>
    <w:rsid w:val="00AD5683"/>
    <w:rsid w:val="00AD68FA"/>
    <w:rsid w:val="00AD6937"/>
    <w:rsid w:val="00AD6DAD"/>
    <w:rsid w:val="00AD78F4"/>
    <w:rsid w:val="00AE00CF"/>
    <w:rsid w:val="00AE0431"/>
    <w:rsid w:val="00AE0568"/>
    <w:rsid w:val="00AE0A22"/>
    <w:rsid w:val="00AE0A96"/>
    <w:rsid w:val="00AE0EB1"/>
    <w:rsid w:val="00AE1319"/>
    <w:rsid w:val="00AE1C5E"/>
    <w:rsid w:val="00AE24FB"/>
    <w:rsid w:val="00AE27DE"/>
    <w:rsid w:val="00AE2887"/>
    <w:rsid w:val="00AE2B5A"/>
    <w:rsid w:val="00AE2D17"/>
    <w:rsid w:val="00AE2D8D"/>
    <w:rsid w:val="00AE34D1"/>
    <w:rsid w:val="00AE3786"/>
    <w:rsid w:val="00AE40B0"/>
    <w:rsid w:val="00AE463B"/>
    <w:rsid w:val="00AE57C5"/>
    <w:rsid w:val="00AE5B42"/>
    <w:rsid w:val="00AE5C5C"/>
    <w:rsid w:val="00AE5DB1"/>
    <w:rsid w:val="00AE6358"/>
    <w:rsid w:val="00AE7254"/>
    <w:rsid w:val="00AE7BF7"/>
    <w:rsid w:val="00AF1438"/>
    <w:rsid w:val="00AF1821"/>
    <w:rsid w:val="00AF1995"/>
    <w:rsid w:val="00AF1CE1"/>
    <w:rsid w:val="00AF2433"/>
    <w:rsid w:val="00AF2826"/>
    <w:rsid w:val="00AF29C3"/>
    <w:rsid w:val="00AF2E75"/>
    <w:rsid w:val="00AF3191"/>
    <w:rsid w:val="00AF3692"/>
    <w:rsid w:val="00AF405C"/>
    <w:rsid w:val="00AF4415"/>
    <w:rsid w:val="00AF44E7"/>
    <w:rsid w:val="00AF4655"/>
    <w:rsid w:val="00AF48F2"/>
    <w:rsid w:val="00AF4A8F"/>
    <w:rsid w:val="00AF4F45"/>
    <w:rsid w:val="00AF5486"/>
    <w:rsid w:val="00AF5AA3"/>
    <w:rsid w:val="00AF61AA"/>
    <w:rsid w:val="00AF673E"/>
    <w:rsid w:val="00AF6AD8"/>
    <w:rsid w:val="00AF6AF5"/>
    <w:rsid w:val="00AF6B9A"/>
    <w:rsid w:val="00AF6D0A"/>
    <w:rsid w:val="00AF704A"/>
    <w:rsid w:val="00B0063D"/>
    <w:rsid w:val="00B00AFE"/>
    <w:rsid w:val="00B00D36"/>
    <w:rsid w:val="00B00EFC"/>
    <w:rsid w:val="00B00FFD"/>
    <w:rsid w:val="00B01129"/>
    <w:rsid w:val="00B0168E"/>
    <w:rsid w:val="00B01FFC"/>
    <w:rsid w:val="00B02338"/>
    <w:rsid w:val="00B04C53"/>
    <w:rsid w:val="00B0549E"/>
    <w:rsid w:val="00B05E53"/>
    <w:rsid w:val="00B0624B"/>
    <w:rsid w:val="00B069CD"/>
    <w:rsid w:val="00B0738D"/>
    <w:rsid w:val="00B073E3"/>
    <w:rsid w:val="00B07461"/>
    <w:rsid w:val="00B07762"/>
    <w:rsid w:val="00B078AA"/>
    <w:rsid w:val="00B07AA5"/>
    <w:rsid w:val="00B07C41"/>
    <w:rsid w:val="00B07D1B"/>
    <w:rsid w:val="00B07D27"/>
    <w:rsid w:val="00B07D81"/>
    <w:rsid w:val="00B07EC4"/>
    <w:rsid w:val="00B1036D"/>
    <w:rsid w:val="00B107F7"/>
    <w:rsid w:val="00B10EF3"/>
    <w:rsid w:val="00B110A0"/>
    <w:rsid w:val="00B11329"/>
    <w:rsid w:val="00B119DA"/>
    <w:rsid w:val="00B11B3C"/>
    <w:rsid w:val="00B11C2D"/>
    <w:rsid w:val="00B12BAD"/>
    <w:rsid w:val="00B12C2F"/>
    <w:rsid w:val="00B12EEE"/>
    <w:rsid w:val="00B130B6"/>
    <w:rsid w:val="00B1393D"/>
    <w:rsid w:val="00B1399D"/>
    <w:rsid w:val="00B13A97"/>
    <w:rsid w:val="00B13E3B"/>
    <w:rsid w:val="00B13F6A"/>
    <w:rsid w:val="00B14595"/>
    <w:rsid w:val="00B14618"/>
    <w:rsid w:val="00B149E9"/>
    <w:rsid w:val="00B14E54"/>
    <w:rsid w:val="00B14F80"/>
    <w:rsid w:val="00B15085"/>
    <w:rsid w:val="00B15110"/>
    <w:rsid w:val="00B15241"/>
    <w:rsid w:val="00B15BB1"/>
    <w:rsid w:val="00B16135"/>
    <w:rsid w:val="00B16A56"/>
    <w:rsid w:val="00B16AD2"/>
    <w:rsid w:val="00B171C5"/>
    <w:rsid w:val="00B172CE"/>
    <w:rsid w:val="00B17943"/>
    <w:rsid w:val="00B179B3"/>
    <w:rsid w:val="00B17EC7"/>
    <w:rsid w:val="00B2008D"/>
    <w:rsid w:val="00B202DA"/>
    <w:rsid w:val="00B20916"/>
    <w:rsid w:val="00B20D21"/>
    <w:rsid w:val="00B211C2"/>
    <w:rsid w:val="00B216F3"/>
    <w:rsid w:val="00B221AD"/>
    <w:rsid w:val="00B22216"/>
    <w:rsid w:val="00B222E0"/>
    <w:rsid w:val="00B2258A"/>
    <w:rsid w:val="00B22868"/>
    <w:rsid w:val="00B22A78"/>
    <w:rsid w:val="00B22C53"/>
    <w:rsid w:val="00B232EB"/>
    <w:rsid w:val="00B23519"/>
    <w:rsid w:val="00B237F0"/>
    <w:rsid w:val="00B23D47"/>
    <w:rsid w:val="00B24BCD"/>
    <w:rsid w:val="00B25769"/>
    <w:rsid w:val="00B25A7A"/>
    <w:rsid w:val="00B2608C"/>
    <w:rsid w:val="00B263ED"/>
    <w:rsid w:val="00B26C1B"/>
    <w:rsid w:val="00B26F06"/>
    <w:rsid w:val="00B27249"/>
    <w:rsid w:val="00B273AB"/>
    <w:rsid w:val="00B273FB"/>
    <w:rsid w:val="00B2781C"/>
    <w:rsid w:val="00B30A4B"/>
    <w:rsid w:val="00B326C5"/>
    <w:rsid w:val="00B32A96"/>
    <w:rsid w:val="00B33487"/>
    <w:rsid w:val="00B33637"/>
    <w:rsid w:val="00B339A0"/>
    <w:rsid w:val="00B34527"/>
    <w:rsid w:val="00B34964"/>
    <w:rsid w:val="00B3548C"/>
    <w:rsid w:val="00B3559F"/>
    <w:rsid w:val="00B35905"/>
    <w:rsid w:val="00B35E14"/>
    <w:rsid w:val="00B362D6"/>
    <w:rsid w:val="00B36FE5"/>
    <w:rsid w:val="00B370F9"/>
    <w:rsid w:val="00B37207"/>
    <w:rsid w:val="00B37AE5"/>
    <w:rsid w:val="00B37F0D"/>
    <w:rsid w:val="00B400B2"/>
    <w:rsid w:val="00B403F1"/>
    <w:rsid w:val="00B40896"/>
    <w:rsid w:val="00B40C3B"/>
    <w:rsid w:val="00B40F33"/>
    <w:rsid w:val="00B40F9A"/>
    <w:rsid w:val="00B413E8"/>
    <w:rsid w:val="00B4142A"/>
    <w:rsid w:val="00B415EC"/>
    <w:rsid w:val="00B41C97"/>
    <w:rsid w:val="00B41CD3"/>
    <w:rsid w:val="00B42103"/>
    <w:rsid w:val="00B42542"/>
    <w:rsid w:val="00B43098"/>
    <w:rsid w:val="00B432FD"/>
    <w:rsid w:val="00B43412"/>
    <w:rsid w:val="00B43914"/>
    <w:rsid w:val="00B43BFA"/>
    <w:rsid w:val="00B43C22"/>
    <w:rsid w:val="00B43F22"/>
    <w:rsid w:val="00B44220"/>
    <w:rsid w:val="00B44260"/>
    <w:rsid w:val="00B44514"/>
    <w:rsid w:val="00B44903"/>
    <w:rsid w:val="00B45B94"/>
    <w:rsid w:val="00B45FAF"/>
    <w:rsid w:val="00B47025"/>
    <w:rsid w:val="00B477E1"/>
    <w:rsid w:val="00B479DC"/>
    <w:rsid w:val="00B47DA0"/>
    <w:rsid w:val="00B50230"/>
    <w:rsid w:val="00B5105F"/>
    <w:rsid w:val="00B5154E"/>
    <w:rsid w:val="00B51BC2"/>
    <w:rsid w:val="00B51BE0"/>
    <w:rsid w:val="00B52498"/>
    <w:rsid w:val="00B5258B"/>
    <w:rsid w:val="00B534F2"/>
    <w:rsid w:val="00B536E2"/>
    <w:rsid w:val="00B53A2A"/>
    <w:rsid w:val="00B54340"/>
    <w:rsid w:val="00B544D9"/>
    <w:rsid w:val="00B548FC"/>
    <w:rsid w:val="00B54D24"/>
    <w:rsid w:val="00B55032"/>
    <w:rsid w:val="00B555D5"/>
    <w:rsid w:val="00B559BD"/>
    <w:rsid w:val="00B560D5"/>
    <w:rsid w:val="00B5618D"/>
    <w:rsid w:val="00B561BD"/>
    <w:rsid w:val="00B5632F"/>
    <w:rsid w:val="00B56F8C"/>
    <w:rsid w:val="00B57131"/>
    <w:rsid w:val="00B57502"/>
    <w:rsid w:val="00B578CC"/>
    <w:rsid w:val="00B601C6"/>
    <w:rsid w:val="00B6021E"/>
    <w:rsid w:val="00B602D0"/>
    <w:rsid w:val="00B6067D"/>
    <w:rsid w:val="00B6085C"/>
    <w:rsid w:val="00B6099A"/>
    <w:rsid w:val="00B61906"/>
    <w:rsid w:val="00B62187"/>
    <w:rsid w:val="00B629BD"/>
    <w:rsid w:val="00B62A6B"/>
    <w:rsid w:val="00B62F12"/>
    <w:rsid w:val="00B631F9"/>
    <w:rsid w:val="00B635AF"/>
    <w:rsid w:val="00B636D2"/>
    <w:rsid w:val="00B6394C"/>
    <w:rsid w:val="00B63B9A"/>
    <w:rsid w:val="00B6577E"/>
    <w:rsid w:val="00B66788"/>
    <w:rsid w:val="00B66BD5"/>
    <w:rsid w:val="00B6740A"/>
    <w:rsid w:val="00B678CB"/>
    <w:rsid w:val="00B67D6C"/>
    <w:rsid w:val="00B67E55"/>
    <w:rsid w:val="00B70132"/>
    <w:rsid w:val="00B7091B"/>
    <w:rsid w:val="00B709E5"/>
    <w:rsid w:val="00B71213"/>
    <w:rsid w:val="00B71341"/>
    <w:rsid w:val="00B71971"/>
    <w:rsid w:val="00B71F11"/>
    <w:rsid w:val="00B72183"/>
    <w:rsid w:val="00B72706"/>
    <w:rsid w:val="00B7336C"/>
    <w:rsid w:val="00B7376E"/>
    <w:rsid w:val="00B737EB"/>
    <w:rsid w:val="00B73BAA"/>
    <w:rsid w:val="00B73F78"/>
    <w:rsid w:val="00B7401E"/>
    <w:rsid w:val="00B74256"/>
    <w:rsid w:val="00B7508D"/>
    <w:rsid w:val="00B75788"/>
    <w:rsid w:val="00B75DDC"/>
    <w:rsid w:val="00B76114"/>
    <w:rsid w:val="00B76D90"/>
    <w:rsid w:val="00B77BB3"/>
    <w:rsid w:val="00B802D1"/>
    <w:rsid w:val="00B808FA"/>
    <w:rsid w:val="00B80A61"/>
    <w:rsid w:val="00B80F86"/>
    <w:rsid w:val="00B80FD4"/>
    <w:rsid w:val="00B8117B"/>
    <w:rsid w:val="00B81600"/>
    <w:rsid w:val="00B816DC"/>
    <w:rsid w:val="00B817DE"/>
    <w:rsid w:val="00B820CC"/>
    <w:rsid w:val="00B822F4"/>
    <w:rsid w:val="00B826C0"/>
    <w:rsid w:val="00B82CE1"/>
    <w:rsid w:val="00B82ECF"/>
    <w:rsid w:val="00B82F6C"/>
    <w:rsid w:val="00B833AE"/>
    <w:rsid w:val="00B83A75"/>
    <w:rsid w:val="00B83AA0"/>
    <w:rsid w:val="00B84AB3"/>
    <w:rsid w:val="00B85405"/>
    <w:rsid w:val="00B85417"/>
    <w:rsid w:val="00B85930"/>
    <w:rsid w:val="00B85EB1"/>
    <w:rsid w:val="00B86293"/>
    <w:rsid w:val="00B868D8"/>
    <w:rsid w:val="00B86B10"/>
    <w:rsid w:val="00B879AE"/>
    <w:rsid w:val="00B87C01"/>
    <w:rsid w:val="00B87C2C"/>
    <w:rsid w:val="00B9024E"/>
    <w:rsid w:val="00B904A3"/>
    <w:rsid w:val="00B906DB"/>
    <w:rsid w:val="00B908B6"/>
    <w:rsid w:val="00B90A8A"/>
    <w:rsid w:val="00B90E53"/>
    <w:rsid w:val="00B90F38"/>
    <w:rsid w:val="00B913C7"/>
    <w:rsid w:val="00B9190D"/>
    <w:rsid w:val="00B91E27"/>
    <w:rsid w:val="00B9207A"/>
    <w:rsid w:val="00B930C3"/>
    <w:rsid w:val="00B932B6"/>
    <w:rsid w:val="00B93891"/>
    <w:rsid w:val="00B93A20"/>
    <w:rsid w:val="00B94CEA"/>
    <w:rsid w:val="00B94D9E"/>
    <w:rsid w:val="00B95051"/>
    <w:rsid w:val="00B955EF"/>
    <w:rsid w:val="00B9587E"/>
    <w:rsid w:val="00B9603D"/>
    <w:rsid w:val="00B96288"/>
    <w:rsid w:val="00B9650F"/>
    <w:rsid w:val="00B96588"/>
    <w:rsid w:val="00B96605"/>
    <w:rsid w:val="00B9669A"/>
    <w:rsid w:val="00B96CAA"/>
    <w:rsid w:val="00B975D8"/>
    <w:rsid w:val="00B979A9"/>
    <w:rsid w:val="00B97B2C"/>
    <w:rsid w:val="00B97DA3"/>
    <w:rsid w:val="00BA112F"/>
    <w:rsid w:val="00BA11BC"/>
    <w:rsid w:val="00BA1672"/>
    <w:rsid w:val="00BA1A58"/>
    <w:rsid w:val="00BA1D6F"/>
    <w:rsid w:val="00BA1EBD"/>
    <w:rsid w:val="00BA1F73"/>
    <w:rsid w:val="00BA2620"/>
    <w:rsid w:val="00BA2A34"/>
    <w:rsid w:val="00BA2A59"/>
    <w:rsid w:val="00BA2D1C"/>
    <w:rsid w:val="00BA2DB8"/>
    <w:rsid w:val="00BA3022"/>
    <w:rsid w:val="00BA331F"/>
    <w:rsid w:val="00BA3370"/>
    <w:rsid w:val="00BA348E"/>
    <w:rsid w:val="00BA35E1"/>
    <w:rsid w:val="00BA3727"/>
    <w:rsid w:val="00BA37E4"/>
    <w:rsid w:val="00BA3A4D"/>
    <w:rsid w:val="00BA423F"/>
    <w:rsid w:val="00BA4299"/>
    <w:rsid w:val="00BA496F"/>
    <w:rsid w:val="00BA4C26"/>
    <w:rsid w:val="00BA4C36"/>
    <w:rsid w:val="00BA500B"/>
    <w:rsid w:val="00BA5427"/>
    <w:rsid w:val="00BA5A70"/>
    <w:rsid w:val="00BA5AB9"/>
    <w:rsid w:val="00BA623D"/>
    <w:rsid w:val="00BA6F97"/>
    <w:rsid w:val="00BA6FDA"/>
    <w:rsid w:val="00BA7877"/>
    <w:rsid w:val="00BA7AC7"/>
    <w:rsid w:val="00BB039E"/>
    <w:rsid w:val="00BB0BA9"/>
    <w:rsid w:val="00BB0C83"/>
    <w:rsid w:val="00BB13BB"/>
    <w:rsid w:val="00BB1499"/>
    <w:rsid w:val="00BB14B8"/>
    <w:rsid w:val="00BB16A0"/>
    <w:rsid w:val="00BB1DBF"/>
    <w:rsid w:val="00BB1F22"/>
    <w:rsid w:val="00BB26C0"/>
    <w:rsid w:val="00BB2F8F"/>
    <w:rsid w:val="00BB31A5"/>
    <w:rsid w:val="00BB31C6"/>
    <w:rsid w:val="00BB3400"/>
    <w:rsid w:val="00BB34FF"/>
    <w:rsid w:val="00BB464D"/>
    <w:rsid w:val="00BB4DB5"/>
    <w:rsid w:val="00BB5025"/>
    <w:rsid w:val="00BB593A"/>
    <w:rsid w:val="00BB5993"/>
    <w:rsid w:val="00BB657C"/>
    <w:rsid w:val="00BB6B6F"/>
    <w:rsid w:val="00BB7A03"/>
    <w:rsid w:val="00BB7A14"/>
    <w:rsid w:val="00BB7B9C"/>
    <w:rsid w:val="00BC04AE"/>
    <w:rsid w:val="00BC1663"/>
    <w:rsid w:val="00BC1862"/>
    <w:rsid w:val="00BC1907"/>
    <w:rsid w:val="00BC19FD"/>
    <w:rsid w:val="00BC1AEB"/>
    <w:rsid w:val="00BC1CBC"/>
    <w:rsid w:val="00BC200D"/>
    <w:rsid w:val="00BC2479"/>
    <w:rsid w:val="00BC26E3"/>
    <w:rsid w:val="00BC41DE"/>
    <w:rsid w:val="00BC4967"/>
    <w:rsid w:val="00BC54CE"/>
    <w:rsid w:val="00BC5B34"/>
    <w:rsid w:val="00BC5ED6"/>
    <w:rsid w:val="00BC636A"/>
    <w:rsid w:val="00BC7507"/>
    <w:rsid w:val="00BC7875"/>
    <w:rsid w:val="00BD01F0"/>
    <w:rsid w:val="00BD01FB"/>
    <w:rsid w:val="00BD0E11"/>
    <w:rsid w:val="00BD10B9"/>
    <w:rsid w:val="00BD23C5"/>
    <w:rsid w:val="00BD2471"/>
    <w:rsid w:val="00BD2BDB"/>
    <w:rsid w:val="00BD2E01"/>
    <w:rsid w:val="00BD307E"/>
    <w:rsid w:val="00BD30D8"/>
    <w:rsid w:val="00BD3A60"/>
    <w:rsid w:val="00BD3AE5"/>
    <w:rsid w:val="00BD3B28"/>
    <w:rsid w:val="00BD3B60"/>
    <w:rsid w:val="00BD3FD8"/>
    <w:rsid w:val="00BD4087"/>
    <w:rsid w:val="00BD5FCC"/>
    <w:rsid w:val="00BD620D"/>
    <w:rsid w:val="00BD695A"/>
    <w:rsid w:val="00BD7316"/>
    <w:rsid w:val="00BD7368"/>
    <w:rsid w:val="00BD75C2"/>
    <w:rsid w:val="00BE1928"/>
    <w:rsid w:val="00BE1D5C"/>
    <w:rsid w:val="00BE235C"/>
    <w:rsid w:val="00BE24FD"/>
    <w:rsid w:val="00BE27E7"/>
    <w:rsid w:val="00BE2815"/>
    <w:rsid w:val="00BE2B44"/>
    <w:rsid w:val="00BE2FCC"/>
    <w:rsid w:val="00BE30C4"/>
    <w:rsid w:val="00BE3195"/>
    <w:rsid w:val="00BE321C"/>
    <w:rsid w:val="00BE337D"/>
    <w:rsid w:val="00BE36C2"/>
    <w:rsid w:val="00BE404F"/>
    <w:rsid w:val="00BE46F1"/>
    <w:rsid w:val="00BE4DA5"/>
    <w:rsid w:val="00BE5198"/>
    <w:rsid w:val="00BE5574"/>
    <w:rsid w:val="00BE5AC7"/>
    <w:rsid w:val="00BE60CA"/>
    <w:rsid w:val="00BE648B"/>
    <w:rsid w:val="00BE65E7"/>
    <w:rsid w:val="00BE7476"/>
    <w:rsid w:val="00BE7782"/>
    <w:rsid w:val="00BE77C4"/>
    <w:rsid w:val="00BE7DC6"/>
    <w:rsid w:val="00BE7FE9"/>
    <w:rsid w:val="00BF0223"/>
    <w:rsid w:val="00BF0700"/>
    <w:rsid w:val="00BF09B2"/>
    <w:rsid w:val="00BF0A6D"/>
    <w:rsid w:val="00BF13C1"/>
    <w:rsid w:val="00BF141C"/>
    <w:rsid w:val="00BF18DE"/>
    <w:rsid w:val="00BF1CBE"/>
    <w:rsid w:val="00BF208C"/>
    <w:rsid w:val="00BF23B9"/>
    <w:rsid w:val="00BF26E5"/>
    <w:rsid w:val="00BF2BC0"/>
    <w:rsid w:val="00BF35D8"/>
    <w:rsid w:val="00BF389F"/>
    <w:rsid w:val="00BF38DF"/>
    <w:rsid w:val="00BF3978"/>
    <w:rsid w:val="00BF3A91"/>
    <w:rsid w:val="00BF3B1E"/>
    <w:rsid w:val="00BF4069"/>
    <w:rsid w:val="00BF40CE"/>
    <w:rsid w:val="00BF467C"/>
    <w:rsid w:val="00BF49EC"/>
    <w:rsid w:val="00BF4B4B"/>
    <w:rsid w:val="00BF519E"/>
    <w:rsid w:val="00BF53EA"/>
    <w:rsid w:val="00BF564C"/>
    <w:rsid w:val="00BF58F2"/>
    <w:rsid w:val="00BF5990"/>
    <w:rsid w:val="00BF5D05"/>
    <w:rsid w:val="00BF5DD6"/>
    <w:rsid w:val="00BF63F3"/>
    <w:rsid w:val="00BF68B2"/>
    <w:rsid w:val="00BF6B99"/>
    <w:rsid w:val="00BF6C08"/>
    <w:rsid w:val="00BF7580"/>
    <w:rsid w:val="00BF7C1C"/>
    <w:rsid w:val="00C00BFA"/>
    <w:rsid w:val="00C00E70"/>
    <w:rsid w:val="00C01AB7"/>
    <w:rsid w:val="00C01F80"/>
    <w:rsid w:val="00C02531"/>
    <w:rsid w:val="00C02620"/>
    <w:rsid w:val="00C0263E"/>
    <w:rsid w:val="00C028FD"/>
    <w:rsid w:val="00C02D6E"/>
    <w:rsid w:val="00C02EC3"/>
    <w:rsid w:val="00C041D3"/>
    <w:rsid w:val="00C04360"/>
    <w:rsid w:val="00C04455"/>
    <w:rsid w:val="00C04664"/>
    <w:rsid w:val="00C049C2"/>
    <w:rsid w:val="00C053C1"/>
    <w:rsid w:val="00C054F4"/>
    <w:rsid w:val="00C0594D"/>
    <w:rsid w:val="00C05B69"/>
    <w:rsid w:val="00C061A6"/>
    <w:rsid w:val="00C06B8D"/>
    <w:rsid w:val="00C07152"/>
    <w:rsid w:val="00C07456"/>
    <w:rsid w:val="00C07466"/>
    <w:rsid w:val="00C1003D"/>
    <w:rsid w:val="00C10B96"/>
    <w:rsid w:val="00C11970"/>
    <w:rsid w:val="00C11AC7"/>
    <w:rsid w:val="00C123B9"/>
    <w:rsid w:val="00C12F15"/>
    <w:rsid w:val="00C1303F"/>
    <w:rsid w:val="00C14087"/>
    <w:rsid w:val="00C14EFB"/>
    <w:rsid w:val="00C16605"/>
    <w:rsid w:val="00C16D49"/>
    <w:rsid w:val="00C17764"/>
    <w:rsid w:val="00C20E85"/>
    <w:rsid w:val="00C20F68"/>
    <w:rsid w:val="00C21A7B"/>
    <w:rsid w:val="00C21E48"/>
    <w:rsid w:val="00C2209B"/>
    <w:rsid w:val="00C227B7"/>
    <w:rsid w:val="00C22C66"/>
    <w:rsid w:val="00C23AA9"/>
    <w:rsid w:val="00C23E5F"/>
    <w:rsid w:val="00C2435C"/>
    <w:rsid w:val="00C25045"/>
    <w:rsid w:val="00C25674"/>
    <w:rsid w:val="00C25679"/>
    <w:rsid w:val="00C25869"/>
    <w:rsid w:val="00C25976"/>
    <w:rsid w:val="00C259CC"/>
    <w:rsid w:val="00C25B9D"/>
    <w:rsid w:val="00C25DAB"/>
    <w:rsid w:val="00C262A3"/>
    <w:rsid w:val="00C263A3"/>
    <w:rsid w:val="00C26AB3"/>
    <w:rsid w:val="00C27A36"/>
    <w:rsid w:val="00C30D34"/>
    <w:rsid w:val="00C30FE0"/>
    <w:rsid w:val="00C31049"/>
    <w:rsid w:val="00C31910"/>
    <w:rsid w:val="00C31EB2"/>
    <w:rsid w:val="00C326BE"/>
    <w:rsid w:val="00C330A8"/>
    <w:rsid w:val="00C33388"/>
    <w:rsid w:val="00C33846"/>
    <w:rsid w:val="00C33B48"/>
    <w:rsid w:val="00C3408D"/>
    <w:rsid w:val="00C34557"/>
    <w:rsid w:val="00C3460F"/>
    <w:rsid w:val="00C3499F"/>
    <w:rsid w:val="00C349E4"/>
    <w:rsid w:val="00C34AC4"/>
    <w:rsid w:val="00C35248"/>
    <w:rsid w:val="00C354C1"/>
    <w:rsid w:val="00C3558E"/>
    <w:rsid w:val="00C356D6"/>
    <w:rsid w:val="00C36215"/>
    <w:rsid w:val="00C367BC"/>
    <w:rsid w:val="00C36C96"/>
    <w:rsid w:val="00C36FF6"/>
    <w:rsid w:val="00C375D9"/>
    <w:rsid w:val="00C377A4"/>
    <w:rsid w:val="00C407B2"/>
    <w:rsid w:val="00C40D49"/>
    <w:rsid w:val="00C40D61"/>
    <w:rsid w:val="00C40F12"/>
    <w:rsid w:val="00C41254"/>
    <w:rsid w:val="00C415E8"/>
    <w:rsid w:val="00C41C9E"/>
    <w:rsid w:val="00C4205F"/>
    <w:rsid w:val="00C4222D"/>
    <w:rsid w:val="00C4246F"/>
    <w:rsid w:val="00C42C9B"/>
    <w:rsid w:val="00C43FD2"/>
    <w:rsid w:val="00C4410E"/>
    <w:rsid w:val="00C44802"/>
    <w:rsid w:val="00C44928"/>
    <w:rsid w:val="00C44B97"/>
    <w:rsid w:val="00C44BC2"/>
    <w:rsid w:val="00C45224"/>
    <w:rsid w:val="00C467BF"/>
    <w:rsid w:val="00C469FA"/>
    <w:rsid w:val="00C46A4C"/>
    <w:rsid w:val="00C46C2F"/>
    <w:rsid w:val="00C46C6D"/>
    <w:rsid w:val="00C46CBB"/>
    <w:rsid w:val="00C46ECE"/>
    <w:rsid w:val="00C47812"/>
    <w:rsid w:val="00C47E2D"/>
    <w:rsid w:val="00C5016A"/>
    <w:rsid w:val="00C504A7"/>
    <w:rsid w:val="00C516AE"/>
    <w:rsid w:val="00C51A19"/>
    <w:rsid w:val="00C5235D"/>
    <w:rsid w:val="00C53109"/>
    <w:rsid w:val="00C5383E"/>
    <w:rsid w:val="00C54008"/>
    <w:rsid w:val="00C54202"/>
    <w:rsid w:val="00C55252"/>
    <w:rsid w:val="00C55449"/>
    <w:rsid w:val="00C557C9"/>
    <w:rsid w:val="00C55823"/>
    <w:rsid w:val="00C55FFC"/>
    <w:rsid w:val="00C56227"/>
    <w:rsid w:val="00C56594"/>
    <w:rsid w:val="00C56BE9"/>
    <w:rsid w:val="00C56DB7"/>
    <w:rsid w:val="00C56EEE"/>
    <w:rsid w:val="00C573A6"/>
    <w:rsid w:val="00C5749F"/>
    <w:rsid w:val="00C579B9"/>
    <w:rsid w:val="00C57B32"/>
    <w:rsid w:val="00C60927"/>
    <w:rsid w:val="00C60942"/>
    <w:rsid w:val="00C60B7B"/>
    <w:rsid w:val="00C61930"/>
    <w:rsid w:val="00C6266B"/>
    <w:rsid w:val="00C629D6"/>
    <w:rsid w:val="00C6339A"/>
    <w:rsid w:val="00C634C7"/>
    <w:rsid w:val="00C635A1"/>
    <w:rsid w:val="00C6485A"/>
    <w:rsid w:val="00C6493A"/>
    <w:rsid w:val="00C64C23"/>
    <w:rsid w:val="00C64C82"/>
    <w:rsid w:val="00C65303"/>
    <w:rsid w:val="00C657B3"/>
    <w:rsid w:val="00C65D40"/>
    <w:rsid w:val="00C65FEE"/>
    <w:rsid w:val="00C66CE7"/>
    <w:rsid w:val="00C66FE5"/>
    <w:rsid w:val="00C6781C"/>
    <w:rsid w:val="00C67BC9"/>
    <w:rsid w:val="00C7027E"/>
    <w:rsid w:val="00C70461"/>
    <w:rsid w:val="00C707FB"/>
    <w:rsid w:val="00C715AB"/>
    <w:rsid w:val="00C72EE7"/>
    <w:rsid w:val="00C73E83"/>
    <w:rsid w:val="00C742EB"/>
    <w:rsid w:val="00C746C1"/>
    <w:rsid w:val="00C763E8"/>
    <w:rsid w:val="00C76645"/>
    <w:rsid w:val="00C76647"/>
    <w:rsid w:val="00C766D6"/>
    <w:rsid w:val="00C76C32"/>
    <w:rsid w:val="00C77177"/>
    <w:rsid w:val="00C7733A"/>
    <w:rsid w:val="00C77868"/>
    <w:rsid w:val="00C806C3"/>
    <w:rsid w:val="00C8076C"/>
    <w:rsid w:val="00C807DA"/>
    <w:rsid w:val="00C80815"/>
    <w:rsid w:val="00C809B1"/>
    <w:rsid w:val="00C80D1A"/>
    <w:rsid w:val="00C81077"/>
    <w:rsid w:val="00C81D9B"/>
    <w:rsid w:val="00C81FD6"/>
    <w:rsid w:val="00C82302"/>
    <w:rsid w:val="00C829BF"/>
    <w:rsid w:val="00C83041"/>
    <w:rsid w:val="00C83127"/>
    <w:rsid w:val="00C83BCE"/>
    <w:rsid w:val="00C84E66"/>
    <w:rsid w:val="00C85B0F"/>
    <w:rsid w:val="00C85D81"/>
    <w:rsid w:val="00C86082"/>
    <w:rsid w:val="00C865D1"/>
    <w:rsid w:val="00C8677D"/>
    <w:rsid w:val="00C9077D"/>
    <w:rsid w:val="00C90C26"/>
    <w:rsid w:val="00C917EF"/>
    <w:rsid w:val="00C91B3C"/>
    <w:rsid w:val="00C91B49"/>
    <w:rsid w:val="00C924FB"/>
    <w:rsid w:val="00C92845"/>
    <w:rsid w:val="00C92AA3"/>
    <w:rsid w:val="00C937DA"/>
    <w:rsid w:val="00C94006"/>
    <w:rsid w:val="00C94F7E"/>
    <w:rsid w:val="00C954F8"/>
    <w:rsid w:val="00C95FCB"/>
    <w:rsid w:val="00C96C8D"/>
    <w:rsid w:val="00C97E40"/>
    <w:rsid w:val="00CA0462"/>
    <w:rsid w:val="00CA055D"/>
    <w:rsid w:val="00CA119B"/>
    <w:rsid w:val="00CA15AF"/>
    <w:rsid w:val="00CA1CEC"/>
    <w:rsid w:val="00CA3714"/>
    <w:rsid w:val="00CA3D0E"/>
    <w:rsid w:val="00CA472C"/>
    <w:rsid w:val="00CA62B3"/>
    <w:rsid w:val="00CA6626"/>
    <w:rsid w:val="00CA6638"/>
    <w:rsid w:val="00CA6A97"/>
    <w:rsid w:val="00CA706B"/>
    <w:rsid w:val="00CA77E4"/>
    <w:rsid w:val="00CA77E9"/>
    <w:rsid w:val="00CA7882"/>
    <w:rsid w:val="00CA7B4B"/>
    <w:rsid w:val="00CA7F51"/>
    <w:rsid w:val="00CA7FC9"/>
    <w:rsid w:val="00CB0B24"/>
    <w:rsid w:val="00CB0B30"/>
    <w:rsid w:val="00CB0FCF"/>
    <w:rsid w:val="00CB11C4"/>
    <w:rsid w:val="00CB176D"/>
    <w:rsid w:val="00CB178F"/>
    <w:rsid w:val="00CB1E03"/>
    <w:rsid w:val="00CB20F4"/>
    <w:rsid w:val="00CB2B46"/>
    <w:rsid w:val="00CB2BC5"/>
    <w:rsid w:val="00CB3540"/>
    <w:rsid w:val="00CB37CE"/>
    <w:rsid w:val="00CB3C0F"/>
    <w:rsid w:val="00CB3C6A"/>
    <w:rsid w:val="00CB458C"/>
    <w:rsid w:val="00CB4700"/>
    <w:rsid w:val="00CB490D"/>
    <w:rsid w:val="00CB4982"/>
    <w:rsid w:val="00CB4ABA"/>
    <w:rsid w:val="00CB4B47"/>
    <w:rsid w:val="00CB4CF9"/>
    <w:rsid w:val="00CB5050"/>
    <w:rsid w:val="00CB567B"/>
    <w:rsid w:val="00CB57D7"/>
    <w:rsid w:val="00CB594D"/>
    <w:rsid w:val="00CB6605"/>
    <w:rsid w:val="00CB6AE0"/>
    <w:rsid w:val="00CB70B3"/>
    <w:rsid w:val="00CB7501"/>
    <w:rsid w:val="00CB7544"/>
    <w:rsid w:val="00CB77D8"/>
    <w:rsid w:val="00CB7E07"/>
    <w:rsid w:val="00CC029F"/>
    <w:rsid w:val="00CC0846"/>
    <w:rsid w:val="00CC0B37"/>
    <w:rsid w:val="00CC1148"/>
    <w:rsid w:val="00CC1476"/>
    <w:rsid w:val="00CC2518"/>
    <w:rsid w:val="00CC31E0"/>
    <w:rsid w:val="00CC366C"/>
    <w:rsid w:val="00CC38D5"/>
    <w:rsid w:val="00CC3B65"/>
    <w:rsid w:val="00CC3FBB"/>
    <w:rsid w:val="00CC4583"/>
    <w:rsid w:val="00CC478A"/>
    <w:rsid w:val="00CC4CE6"/>
    <w:rsid w:val="00CC580E"/>
    <w:rsid w:val="00CC5FE4"/>
    <w:rsid w:val="00CC60A4"/>
    <w:rsid w:val="00CC6586"/>
    <w:rsid w:val="00CC66E4"/>
    <w:rsid w:val="00CC68D1"/>
    <w:rsid w:val="00CC6C66"/>
    <w:rsid w:val="00CC6CF1"/>
    <w:rsid w:val="00CC6EE5"/>
    <w:rsid w:val="00CC788F"/>
    <w:rsid w:val="00CC7BF9"/>
    <w:rsid w:val="00CD0BA1"/>
    <w:rsid w:val="00CD0DF9"/>
    <w:rsid w:val="00CD0E6C"/>
    <w:rsid w:val="00CD125E"/>
    <w:rsid w:val="00CD12CD"/>
    <w:rsid w:val="00CD19CC"/>
    <w:rsid w:val="00CD1A3D"/>
    <w:rsid w:val="00CD1B9C"/>
    <w:rsid w:val="00CD1E85"/>
    <w:rsid w:val="00CD34D6"/>
    <w:rsid w:val="00CD382C"/>
    <w:rsid w:val="00CD39D2"/>
    <w:rsid w:val="00CD3B8D"/>
    <w:rsid w:val="00CD405E"/>
    <w:rsid w:val="00CD49D0"/>
    <w:rsid w:val="00CD54CE"/>
    <w:rsid w:val="00CD585F"/>
    <w:rsid w:val="00CD58C6"/>
    <w:rsid w:val="00CD5904"/>
    <w:rsid w:val="00CD5E74"/>
    <w:rsid w:val="00CD6334"/>
    <w:rsid w:val="00CD67CC"/>
    <w:rsid w:val="00CD6DBF"/>
    <w:rsid w:val="00CD713B"/>
    <w:rsid w:val="00CD72F6"/>
    <w:rsid w:val="00CD79C0"/>
    <w:rsid w:val="00CE07AA"/>
    <w:rsid w:val="00CE1105"/>
    <w:rsid w:val="00CE185A"/>
    <w:rsid w:val="00CE191E"/>
    <w:rsid w:val="00CE1F69"/>
    <w:rsid w:val="00CE2324"/>
    <w:rsid w:val="00CE2A0D"/>
    <w:rsid w:val="00CE2BD0"/>
    <w:rsid w:val="00CE2DB4"/>
    <w:rsid w:val="00CE2E6C"/>
    <w:rsid w:val="00CE3026"/>
    <w:rsid w:val="00CE331D"/>
    <w:rsid w:val="00CE3841"/>
    <w:rsid w:val="00CE3A57"/>
    <w:rsid w:val="00CE4044"/>
    <w:rsid w:val="00CE4149"/>
    <w:rsid w:val="00CE4469"/>
    <w:rsid w:val="00CE4928"/>
    <w:rsid w:val="00CE4B22"/>
    <w:rsid w:val="00CE4FDB"/>
    <w:rsid w:val="00CE5007"/>
    <w:rsid w:val="00CE64C1"/>
    <w:rsid w:val="00CE654B"/>
    <w:rsid w:val="00CE7950"/>
    <w:rsid w:val="00CE7E2A"/>
    <w:rsid w:val="00CF0277"/>
    <w:rsid w:val="00CF0510"/>
    <w:rsid w:val="00CF06D2"/>
    <w:rsid w:val="00CF15A0"/>
    <w:rsid w:val="00CF15FD"/>
    <w:rsid w:val="00CF1DF6"/>
    <w:rsid w:val="00CF1FE0"/>
    <w:rsid w:val="00CF2250"/>
    <w:rsid w:val="00CF2679"/>
    <w:rsid w:val="00CF2732"/>
    <w:rsid w:val="00CF2757"/>
    <w:rsid w:val="00CF27AE"/>
    <w:rsid w:val="00CF2A19"/>
    <w:rsid w:val="00CF2EB0"/>
    <w:rsid w:val="00CF3805"/>
    <w:rsid w:val="00CF3E12"/>
    <w:rsid w:val="00CF3F56"/>
    <w:rsid w:val="00CF47D9"/>
    <w:rsid w:val="00CF4A3C"/>
    <w:rsid w:val="00CF4C22"/>
    <w:rsid w:val="00CF5B66"/>
    <w:rsid w:val="00CF5D9A"/>
    <w:rsid w:val="00CF63AF"/>
    <w:rsid w:val="00CF6A7F"/>
    <w:rsid w:val="00CF7550"/>
    <w:rsid w:val="00D001A6"/>
    <w:rsid w:val="00D0087C"/>
    <w:rsid w:val="00D00AC6"/>
    <w:rsid w:val="00D00AF1"/>
    <w:rsid w:val="00D00C8E"/>
    <w:rsid w:val="00D00E20"/>
    <w:rsid w:val="00D0127D"/>
    <w:rsid w:val="00D01307"/>
    <w:rsid w:val="00D017E9"/>
    <w:rsid w:val="00D0188E"/>
    <w:rsid w:val="00D01ACD"/>
    <w:rsid w:val="00D0271A"/>
    <w:rsid w:val="00D029B7"/>
    <w:rsid w:val="00D03C83"/>
    <w:rsid w:val="00D03D6D"/>
    <w:rsid w:val="00D041DB"/>
    <w:rsid w:val="00D0470B"/>
    <w:rsid w:val="00D048B7"/>
    <w:rsid w:val="00D051D1"/>
    <w:rsid w:val="00D0538D"/>
    <w:rsid w:val="00D05AC9"/>
    <w:rsid w:val="00D062A5"/>
    <w:rsid w:val="00D0670A"/>
    <w:rsid w:val="00D06E34"/>
    <w:rsid w:val="00D072EA"/>
    <w:rsid w:val="00D07476"/>
    <w:rsid w:val="00D07554"/>
    <w:rsid w:val="00D07564"/>
    <w:rsid w:val="00D07980"/>
    <w:rsid w:val="00D07CAD"/>
    <w:rsid w:val="00D07D02"/>
    <w:rsid w:val="00D113CE"/>
    <w:rsid w:val="00D1149C"/>
    <w:rsid w:val="00D11913"/>
    <w:rsid w:val="00D11CA7"/>
    <w:rsid w:val="00D11EF5"/>
    <w:rsid w:val="00D121A0"/>
    <w:rsid w:val="00D126C2"/>
    <w:rsid w:val="00D1280A"/>
    <w:rsid w:val="00D12814"/>
    <w:rsid w:val="00D1348A"/>
    <w:rsid w:val="00D138F7"/>
    <w:rsid w:val="00D13931"/>
    <w:rsid w:val="00D14131"/>
    <w:rsid w:val="00D14576"/>
    <w:rsid w:val="00D14E29"/>
    <w:rsid w:val="00D15848"/>
    <w:rsid w:val="00D15890"/>
    <w:rsid w:val="00D1597A"/>
    <w:rsid w:val="00D15CC7"/>
    <w:rsid w:val="00D1750F"/>
    <w:rsid w:val="00D17885"/>
    <w:rsid w:val="00D17DAC"/>
    <w:rsid w:val="00D17FCB"/>
    <w:rsid w:val="00D20099"/>
    <w:rsid w:val="00D2017A"/>
    <w:rsid w:val="00D2085D"/>
    <w:rsid w:val="00D20C92"/>
    <w:rsid w:val="00D20E74"/>
    <w:rsid w:val="00D20FDD"/>
    <w:rsid w:val="00D21968"/>
    <w:rsid w:val="00D21B47"/>
    <w:rsid w:val="00D21D9A"/>
    <w:rsid w:val="00D21D9D"/>
    <w:rsid w:val="00D21ED1"/>
    <w:rsid w:val="00D220B7"/>
    <w:rsid w:val="00D2263F"/>
    <w:rsid w:val="00D22711"/>
    <w:rsid w:val="00D22C30"/>
    <w:rsid w:val="00D22EA8"/>
    <w:rsid w:val="00D22FD3"/>
    <w:rsid w:val="00D23807"/>
    <w:rsid w:val="00D240E0"/>
    <w:rsid w:val="00D243E1"/>
    <w:rsid w:val="00D245EE"/>
    <w:rsid w:val="00D24B20"/>
    <w:rsid w:val="00D252BA"/>
    <w:rsid w:val="00D2534B"/>
    <w:rsid w:val="00D253A7"/>
    <w:rsid w:val="00D25A84"/>
    <w:rsid w:val="00D25DB0"/>
    <w:rsid w:val="00D25F7B"/>
    <w:rsid w:val="00D266A8"/>
    <w:rsid w:val="00D26865"/>
    <w:rsid w:val="00D27285"/>
    <w:rsid w:val="00D273D4"/>
    <w:rsid w:val="00D276CE"/>
    <w:rsid w:val="00D27CFF"/>
    <w:rsid w:val="00D300CA"/>
    <w:rsid w:val="00D30163"/>
    <w:rsid w:val="00D30714"/>
    <w:rsid w:val="00D3100B"/>
    <w:rsid w:val="00D3101C"/>
    <w:rsid w:val="00D310F6"/>
    <w:rsid w:val="00D3139B"/>
    <w:rsid w:val="00D313B8"/>
    <w:rsid w:val="00D3148C"/>
    <w:rsid w:val="00D31998"/>
    <w:rsid w:val="00D320C3"/>
    <w:rsid w:val="00D32E9A"/>
    <w:rsid w:val="00D33B9A"/>
    <w:rsid w:val="00D33FF7"/>
    <w:rsid w:val="00D34174"/>
    <w:rsid w:val="00D342BD"/>
    <w:rsid w:val="00D345F1"/>
    <w:rsid w:val="00D34748"/>
    <w:rsid w:val="00D34C57"/>
    <w:rsid w:val="00D34F0F"/>
    <w:rsid w:val="00D35266"/>
    <w:rsid w:val="00D35401"/>
    <w:rsid w:val="00D35AA6"/>
    <w:rsid w:val="00D36B17"/>
    <w:rsid w:val="00D36B18"/>
    <w:rsid w:val="00D36C70"/>
    <w:rsid w:val="00D37527"/>
    <w:rsid w:val="00D37B16"/>
    <w:rsid w:val="00D37F05"/>
    <w:rsid w:val="00D400DE"/>
    <w:rsid w:val="00D41637"/>
    <w:rsid w:val="00D4176E"/>
    <w:rsid w:val="00D41DED"/>
    <w:rsid w:val="00D41E54"/>
    <w:rsid w:val="00D42B24"/>
    <w:rsid w:val="00D42D97"/>
    <w:rsid w:val="00D42EE7"/>
    <w:rsid w:val="00D43994"/>
    <w:rsid w:val="00D43CED"/>
    <w:rsid w:val="00D441F0"/>
    <w:rsid w:val="00D455E2"/>
    <w:rsid w:val="00D45891"/>
    <w:rsid w:val="00D45C8C"/>
    <w:rsid w:val="00D45E06"/>
    <w:rsid w:val="00D463BC"/>
    <w:rsid w:val="00D463F1"/>
    <w:rsid w:val="00D466CA"/>
    <w:rsid w:val="00D46979"/>
    <w:rsid w:val="00D46EB6"/>
    <w:rsid w:val="00D475A0"/>
    <w:rsid w:val="00D476B0"/>
    <w:rsid w:val="00D47BFB"/>
    <w:rsid w:val="00D50649"/>
    <w:rsid w:val="00D515BD"/>
    <w:rsid w:val="00D51C04"/>
    <w:rsid w:val="00D52AD7"/>
    <w:rsid w:val="00D53427"/>
    <w:rsid w:val="00D535B4"/>
    <w:rsid w:val="00D5374F"/>
    <w:rsid w:val="00D5452D"/>
    <w:rsid w:val="00D54913"/>
    <w:rsid w:val="00D549F5"/>
    <w:rsid w:val="00D54BE2"/>
    <w:rsid w:val="00D54E63"/>
    <w:rsid w:val="00D55415"/>
    <w:rsid w:val="00D5547F"/>
    <w:rsid w:val="00D5597E"/>
    <w:rsid w:val="00D55DE7"/>
    <w:rsid w:val="00D56001"/>
    <w:rsid w:val="00D56700"/>
    <w:rsid w:val="00D56E32"/>
    <w:rsid w:val="00D57216"/>
    <w:rsid w:val="00D5724B"/>
    <w:rsid w:val="00D573C5"/>
    <w:rsid w:val="00D57D56"/>
    <w:rsid w:val="00D61208"/>
    <w:rsid w:val="00D61370"/>
    <w:rsid w:val="00D6144D"/>
    <w:rsid w:val="00D61597"/>
    <w:rsid w:val="00D6159A"/>
    <w:rsid w:val="00D6250A"/>
    <w:rsid w:val="00D6290E"/>
    <w:rsid w:val="00D63407"/>
    <w:rsid w:val="00D6352C"/>
    <w:rsid w:val="00D638B7"/>
    <w:rsid w:val="00D641C5"/>
    <w:rsid w:val="00D64812"/>
    <w:rsid w:val="00D657CB"/>
    <w:rsid w:val="00D658AE"/>
    <w:rsid w:val="00D66060"/>
    <w:rsid w:val="00D66196"/>
    <w:rsid w:val="00D66B9D"/>
    <w:rsid w:val="00D66D21"/>
    <w:rsid w:val="00D67008"/>
    <w:rsid w:val="00D671FD"/>
    <w:rsid w:val="00D67D1F"/>
    <w:rsid w:val="00D67E0F"/>
    <w:rsid w:val="00D70196"/>
    <w:rsid w:val="00D710C2"/>
    <w:rsid w:val="00D710E5"/>
    <w:rsid w:val="00D71573"/>
    <w:rsid w:val="00D71826"/>
    <w:rsid w:val="00D71B3D"/>
    <w:rsid w:val="00D71F45"/>
    <w:rsid w:val="00D72337"/>
    <w:rsid w:val="00D7264A"/>
    <w:rsid w:val="00D72B1E"/>
    <w:rsid w:val="00D73366"/>
    <w:rsid w:val="00D733DC"/>
    <w:rsid w:val="00D740E2"/>
    <w:rsid w:val="00D745D7"/>
    <w:rsid w:val="00D74843"/>
    <w:rsid w:val="00D74C51"/>
    <w:rsid w:val="00D74F96"/>
    <w:rsid w:val="00D75226"/>
    <w:rsid w:val="00D75755"/>
    <w:rsid w:val="00D75831"/>
    <w:rsid w:val="00D7665C"/>
    <w:rsid w:val="00D76CE5"/>
    <w:rsid w:val="00D7775A"/>
    <w:rsid w:val="00D80050"/>
    <w:rsid w:val="00D80719"/>
    <w:rsid w:val="00D80ACB"/>
    <w:rsid w:val="00D80E14"/>
    <w:rsid w:val="00D8113D"/>
    <w:rsid w:val="00D812D9"/>
    <w:rsid w:val="00D8190B"/>
    <w:rsid w:val="00D8312C"/>
    <w:rsid w:val="00D836C8"/>
    <w:rsid w:val="00D838A1"/>
    <w:rsid w:val="00D84450"/>
    <w:rsid w:val="00D84C84"/>
    <w:rsid w:val="00D85776"/>
    <w:rsid w:val="00D8608C"/>
    <w:rsid w:val="00D861B8"/>
    <w:rsid w:val="00D862A5"/>
    <w:rsid w:val="00D864A8"/>
    <w:rsid w:val="00D867CD"/>
    <w:rsid w:val="00D86864"/>
    <w:rsid w:val="00D87492"/>
    <w:rsid w:val="00D87494"/>
    <w:rsid w:val="00D90C50"/>
    <w:rsid w:val="00D90C64"/>
    <w:rsid w:val="00D90CA1"/>
    <w:rsid w:val="00D91AD9"/>
    <w:rsid w:val="00D92D64"/>
    <w:rsid w:val="00D9382B"/>
    <w:rsid w:val="00D93847"/>
    <w:rsid w:val="00D93FEE"/>
    <w:rsid w:val="00D94882"/>
    <w:rsid w:val="00D95385"/>
    <w:rsid w:val="00D95801"/>
    <w:rsid w:val="00D9683E"/>
    <w:rsid w:val="00D96855"/>
    <w:rsid w:val="00D96A38"/>
    <w:rsid w:val="00D9703B"/>
    <w:rsid w:val="00D97329"/>
    <w:rsid w:val="00D9745E"/>
    <w:rsid w:val="00DA0103"/>
    <w:rsid w:val="00DA031A"/>
    <w:rsid w:val="00DA04CC"/>
    <w:rsid w:val="00DA0B5F"/>
    <w:rsid w:val="00DA101C"/>
    <w:rsid w:val="00DA103E"/>
    <w:rsid w:val="00DA1213"/>
    <w:rsid w:val="00DA168B"/>
    <w:rsid w:val="00DA19EE"/>
    <w:rsid w:val="00DA1F35"/>
    <w:rsid w:val="00DA201C"/>
    <w:rsid w:val="00DA231F"/>
    <w:rsid w:val="00DA283B"/>
    <w:rsid w:val="00DA3B31"/>
    <w:rsid w:val="00DA3C09"/>
    <w:rsid w:val="00DA3C54"/>
    <w:rsid w:val="00DA3E31"/>
    <w:rsid w:val="00DA410E"/>
    <w:rsid w:val="00DA45E6"/>
    <w:rsid w:val="00DA4A5E"/>
    <w:rsid w:val="00DA5014"/>
    <w:rsid w:val="00DA51A1"/>
    <w:rsid w:val="00DA599A"/>
    <w:rsid w:val="00DA63CA"/>
    <w:rsid w:val="00DA65C1"/>
    <w:rsid w:val="00DA6CAC"/>
    <w:rsid w:val="00DA7502"/>
    <w:rsid w:val="00DA7C99"/>
    <w:rsid w:val="00DB0042"/>
    <w:rsid w:val="00DB0606"/>
    <w:rsid w:val="00DB0EFD"/>
    <w:rsid w:val="00DB124C"/>
    <w:rsid w:val="00DB15CA"/>
    <w:rsid w:val="00DB226A"/>
    <w:rsid w:val="00DB2559"/>
    <w:rsid w:val="00DB29E4"/>
    <w:rsid w:val="00DB3125"/>
    <w:rsid w:val="00DB35F7"/>
    <w:rsid w:val="00DB3847"/>
    <w:rsid w:val="00DB3F8C"/>
    <w:rsid w:val="00DB404C"/>
    <w:rsid w:val="00DB4251"/>
    <w:rsid w:val="00DB476B"/>
    <w:rsid w:val="00DB4E20"/>
    <w:rsid w:val="00DB4F31"/>
    <w:rsid w:val="00DB515D"/>
    <w:rsid w:val="00DB5277"/>
    <w:rsid w:val="00DB5294"/>
    <w:rsid w:val="00DB5A4A"/>
    <w:rsid w:val="00DB5DAC"/>
    <w:rsid w:val="00DB5E58"/>
    <w:rsid w:val="00DB6F20"/>
    <w:rsid w:val="00DB757C"/>
    <w:rsid w:val="00DB774E"/>
    <w:rsid w:val="00DB7A7D"/>
    <w:rsid w:val="00DB7C30"/>
    <w:rsid w:val="00DB7D01"/>
    <w:rsid w:val="00DC01A8"/>
    <w:rsid w:val="00DC020A"/>
    <w:rsid w:val="00DC026C"/>
    <w:rsid w:val="00DC0978"/>
    <w:rsid w:val="00DC0996"/>
    <w:rsid w:val="00DC0B90"/>
    <w:rsid w:val="00DC0CC5"/>
    <w:rsid w:val="00DC0F9F"/>
    <w:rsid w:val="00DC1361"/>
    <w:rsid w:val="00DC140B"/>
    <w:rsid w:val="00DC20B5"/>
    <w:rsid w:val="00DC3055"/>
    <w:rsid w:val="00DC377D"/>
    <w:rsid w:val="00DC69FF"/>
    <w:rsid w:val="00DC6AD4"/>
    <w:rsid w:val="00DC6E62"/>
    <w:rsid w:val="00DC6F3F"/>
    <w:rsid w:val="00DC7C98"/>
    <w:rsid w:val="00DC7F66"/>
    <w:rsid w:val="00DC7FBB"/>
    <w:rsid w:val="00DD030F"/>
    <w:rsid w:val="00DD0B3C"/>
    <w:rsid w:val="00DD0F4E"/>
    <w:rsid w:val="00DD1172"/>
    <w:rsid w:val="00DD169C"/>
    <w:rsid w:val="00DD175D"/>
    <w:rsid w:val="00DD1F48"/>
    <w:rsid w:val="00DD2DBF"/>
    <w:rsid w:val="00DD3004"/>
    <w:rsid w:val="00DD314E"/>
    <w:rsid w:val="00DD33A7"/>
    <w:rsid w:val="00DD394B"/>
    <w:rsid w:val="00DD43B0"/>
    <w:rsid w:val="00DD4865"/>
    <w:rsid w:val="00DD4C2E"/>
    <w:rsid w:val="00DD4C64"/>
    <w:rsid w:val="00DD4F91"/>
    <w:rsid w:val="00DD4FD7"/>
    <w:rsid w:val="00DD544D"/>
    <w:rsid w:val="00DD57AB"/>
    <w:rsid w:val="00DD57D0"/>
    <w:rsid w:val="00DD5CF2"/>
    <w:rsid w:val="00DD6004"/>
    <w:rsid w:val="00DD652A"/>
    <w:rsid w:val="00DD6CBF"/>
    <w:rsid w:val="00DD7A54"/>
    <w:rsid w:val="00DD7D33"/>
    <w:rsid w:val="00DD7ED5"/>
    <w:rsid w:val="00DE0B1C"/>
    <w:rsid w:val="00DE1361"/>
    <w:rsid w:val="00DE1946"/>
    <w:rsid w:val="00DE22E9"/>
    <w:rsid w:val="00DE25D8"/>
    <w:rsid w:val="00DE30C4"/>
    <w:rsid w:val="00DE336D"/>
    <w:rsid w:val="00DE3412"/>
    <w:rsid w:val="00DE3C64"/>
    <w:rsid w:val="00DE3F57"/>
    <w:rsid w:val="00DE40C3"/>
    <w:rsid w:val="00DE4455"/>
    <w:rsid w:val="00DE44E6"/>
    <w:rsid w:val="00DE47CF"/>
    <w:rsid w:val="00DE4B77"/>
    <w:rsid w:val="00DE5D2E"/>
    <w:rsid w:val="00DE6C98"/>
    <w:rsid w:val="00DE6F41"/>
    <w:rsid w:val="00DE6F6E"/>
    <w:rsid w:val="00DE7345"/>
    <w:rsid w:val="00DE7694"/>
    <w:rsid w:val="00DE7929"/>
    <w:rsid w:val="00DF0365"/>
    <w:rsid w:val="00DF1D5A"/>
    <w:rsid w:val="00DF1E6E"/>
    <w:rsid w:val="00DF21D0"/>
    <w:rsid w:val="00DF2560"/>
    <w:rsid w:val="00DF26A5"/>
    <w:rsid w:val="00DF2CD2"/>
    <w:rsid w:val="00DF36E3"/>
    <w:rsid w:val="00DF3765"/>
    <w:rsid w:val="00DF3928"/>
    <w:rsid w:val="00DF39D7"/>
    <w:rsid w:val="00DF3FF2"/>
    <w:rsid w:val="00DF4056"/>
    <w:rsid w:val="00DF4147"/>
    <w:rsid w:val="00DF425D"/>
    <w:rsid w:val="00DF466D"/>
    <w:rsid w:val="00DF5057"/>
    <w:rsid w:val="00DF51CC"/>
    <w:rsid w:val="00DF5739"/>
    <w:rsid w:val="00DF58DA"/>
    <w:rsid w:val="00DF5B53"/>
    <w:rsid w:val="00DF68DB"/>
    <w:rsid w:val="00DF7027"/>
    <w:rsid w:val="00DF72B1"/>
    <w:rsid w:val="00DF74CB"/>
    <w:rsid w:val="00DF74E9"/>
    <w:rsid w:val="00E000B8"/>
    <w:rsid w:val="00E00371"/>
    <w:rsid w:val="00E01826"/>
    <w:rsid w:val="00E0186F"/>
    <w:rsid w:val="00E019CC"/>
    <w:rsid w:val="00E02A18"/>
    <w:rsid w:val="00E02B15"/>
    <w:rsid w:val="00E0335A"/>
    <w:rsid w:val="00E03D4A"/>
    <w:rsid w:val="00E041B6"/>
    <w:rsid w:val="00E04299"/>
    <w:rsid w:val="00E047B2"/>
    <w:rsid w:val="00E04C82"/>
    <w:rsid w:val="00E04E1B"/>
    <w:rsid w:val="00E05398"/>
    <w:rsid w:val="00E053C1"/>
    <w:rsid w:val="00E059D9"/>
    <w:rsid w:val="00E05E91"/>
    <w:rsid w:val="00E06109"/>
    <w:rsid w:val="00E06464"/>
    <w:rsid w:val="00E06B26"/>
    <w:rsid w:val="00E06CE7"/>
    <w:rsid w:val="00E07471"/>
    <w:rsid w:val="00E07534"/>
    <w:rsid w:val="00E07802"/>
    <w:rsid w:val="00E07982"/>
    <w:rsid w:val="00E07988"/>
    <w:rsid w:val="00E10E40"/>
    <w:rsid w:val="00E1108A"/>
    <w:rsid w:val="00E11107"/>
    <w:rsid w:val="00E11CC8"/>
    <w:rsid w:val="00E123D0"/>
    <w:rsid w:val="00E12615"/>
    <w:rsid w:val="00E12848"/>
    <w:rsid w:val="00E12A8F"/>
    <w:rsid w:val="00E13C3F"/>
    <w:rsid w:val="00E13D61"/>
    <w:rsid w:val="00E13F98"/>
    <w:rsid w:val="00E141CF"/>
    <w:rsid w:val="00E14631"/>
    <w:rsid w:val="00E14885"/>
    <w:rsid w:val="00E14A35"/>
    <w:rsid w:val="00E15263"/>
    <w:rsid w:val="00E15593"/>
    <w:rsid w:val="00E1559C"/>
    <w:rsid w:val="00E1570A"/>
    <w:rsid w:val="00E15991"/>
    <w:rsid w:val="00E1609E"/>
    <w:rsid w:val="00E164BE"/>
    <w:rsid w:val="00E165AF"/>
    <w:rsid w:val="00E16B94"/>
    <w:rsid w:val="00E16BE6"/>
    <w:rsid w:val="00E16C1B"/>
    <w:rsid w:val="00E16DE4"/>
    <w:rsid w:val="00E16F8F"/>
    <w:rsid w:val="00E173B3"/>
    <w:rsid w:val="00E17424"/>
    <w:rsid w:val="00E17501"/>
    <w:rsid w:val="00E17560"/>
    <w:rsid w:val="00E17FFB"/>
    <w:rsid w:val="00E23435"/>
    <w:rsid w:val="00E23A9F"/>
    <w:rsid w:val="00E23D5C"/>
    <w:rsid w:val="00E2429D"/>
    <w:rsid w:val="00E243B9"/>
    <w:rsid w:val="00E248FF"/>
    <w:rsid w:val="00E24906"/>
    <w:rsid w:val="00E24CD7"/>
    <w:rsid w:val="00E24EB3"/>
    <w:rsid w:val="00E24EF8"/>
    <w:rsid w:val="00E25017"/>
    <w:rsid w:val="00E25222"/>
    <w:rsid w:val="00E252B8"/>
    <w:rsid w:val="00E25C00"/>
    <w:rsid w:val="00E25DAB"/>
    <w:rsid w:val="00E25E0C"/>
    <w:rsid w:val="00E268D0"/>
    <w:rsid w:val="00E2699D"/>
    <w:rsid w:val="00E26E0B"/>
    <w:rsid w:val="00E270CD"/>
    <w:rsid w:val="00E27490"/>
    <w:rsid w:val="00E276C0"/>
    <w:rsid w:val="00E27D59"/>
    <w:rsid w:val="00E27D86"/>
    <w:rsid w:val="00E305AA"/>
    <w:rsid w:val="00E3062C"/>
    <w:rsid w:val="00E3152A"/>
    <w:rsid w:val="00E3242E"/>
    <w:rsid w:val="00E324AF"/>
    <w:rsid w:val="00E332A4"/>
    <w:rsid w:val="00E338C5"/>
    <w:rsid w:val="00E33D20"/>
    <w:rsid w:val="00E34580"/>
    <w:rsid w:val="00E34DC7"/>
    <w:rsid w:val="00E34EF9"/>
    <w:rsid w:val="00E34F34"/>
    <w:rsid w:val="00E35D63"/>
    <w:rsid w:val="00E3603D"/>
    <w:rsid w:val="00E36BCE"/>
    <w:rsid w:val="00E36D74"/>
    <w:rsid w:val="00E36F76"/>
    <w:rsid w:val="00E37D19"/>
    <w:rsid w:val="00E40652"/>
    <w:rsid w:val="00E407F2"/>
    <w:rsid w:val="00E40B7B"/>
    <w:rsid w:val="00E40E45"/>
    <w:rsid w:val="00E40FD4"/>
    <w:rsid w:val="00E4136E"/>
    <w:rsid w:val="00E419E6"/>
    <w:rsid w:val="00E42052"/>
    <w:rsid w:val="00E422F6"/>
    <w:rsid w:val="00E4232F"/>
    <w:rsid w:val="00E429A8"/>
    <w:rsid w:val="00E42D5E"/>
    <w:rsid w:val="00E42E92"/>
    <w:rsid w:val="00E42F9B"/>
    <w:rsid w:val="00E43615"/>
    <w:rsid w:val="00E43624"/>
    <w:rsid w:val="00E43813"/>
    <w:rsid w:val="00E43898"/>
    <w:rsid w:val="00E438B7"/>
    <w:rsid w:val="00E43C11"/>
    <w:rsid w:val="00E44B44"/>
    <w:rsid w:val="00E45501"/>
    <w:rsid w:val="00E45543"/>
    <w:rsid w:val="00E45E23"/>
    <w:rsid w:val="00E45EE0"/>
    <w:rsid w:val="00E45EFA"/>
    <w:rsid w:val="00E46696"/>
    <w:rsid w:val="00E471C4"/>
    <w:rsid w:val="00E47767"/>
    <w:rsid w:val="00E478E7"/>
    <w:rsid w:val="00E47CF4"/>
    <w:rsid w:val="00E47D46"/>
    <w:rsid w:val="00E47FC1"/>
    <w:rsid w:val="00E500E7"/>
    <w:rsid w:val="00E50372"/>
    <w:rsid w:val="00E504F6"/>
    <w:rsid w:val="00E50F78"/>
    <w:rsid w:val="00E5174E"/>
    <w:rsid w:val="00E5175C"/>
    <w:rsid w:val="00E52307"/>
    <w:rsid w:val="00E52619"/>
    <w:rsid w:val="00E5284B"/>
    <w:rsid w:val="00E528DE"/>
    <w:rsid w:val="00E52C2B"/>
    <w:rsid w:val="00E53817"/>
    <w:rsid w:val="00E549E8"/>
    <w:rsid w:val="00E54BF2"/>
    <w:rsid w:val="00E56BE3"/>
    <w:rsid w:val="00E56D61"/>
    <w:rsid w:val="00E56DBC"/>
    <w:rsid w:val="00E57484"/>
    <w:rsid w:val="00E57E5D"/>
    <w:rsid w:val="00E60006"/>
    <w:rsid w:val="00E601A4"/>
    <w:rsid w:val="00E601DA"/>
    <w:rsid w:val="00E60B7C"/>
    <w:rsid w:val="00E60DC0"/>
    <w:rsid w:val="00E61328"/>
    <w:rsid w:val="00E61C30"/>
    <w:rsid w:val="00E61F39"/>
    <w:rsid w:val="00E62A08"/>
    <w:rsid w:val="00E62FB2"/>
    <w:rsid w:val="00E6352C"/>
    <w:rsid w:val="00E63725"/>
    <w:rsid w:val="00E6380B"/>
    <w:rsid w:val="00E63C48"/>
    <w:rsid w:val="00E641ED"/>
    <w:rsid w:val="00E64423"/>
    <w:rsid w:val="00E6482B"/>
    <w:rsid w:val="00E64B36"/>
    <w:rsid w:val="00E64E96"/>
    <w:rsid w:val="00E64EFA"/>
    <w:rsid w:val="00E64F5A"/>
    <w:rsid w:val="00E6503F"/>
    <w:rsid w:val="00E65371"/>
    <w:rsid w:val="00E65515"/>
    <w:rsid w:val="00E6615E"/>
    <w:rsid w:val="00E66ED4"/>
    <w:rsid w:val="00E66F02"/>
    <w:rsid w:val="00E6762B"/>
    <w:rsid w:val="00E67FA8"/>
    <w:rsid w:val="00E67FBF"/>
    <w:rsid w:val="00E706D7"/>
    <w:rsid w:val="00E70CE3"/>
    <w:rsid w:val="00E70FEC"/>
    <w:rsid w:val="00E718C8"/>
    <w:rsid w:val="00E71C25"/>
    <w:rsid w:val="00E71EC2"/>
    <w:rsid w:val="00E71F5E"/>
    <w:rsid w:val="00E7202C"/>
    <w:rsid w:val="00E7232A"/>
    <w:rsid w:val="00E72B66"/>
    <w:rsid w:val="00E72F42"/>
    <w:rsid w:val="00E733BA"/>
    <w:rsid w:val="00E7345C"/>
    <w:rsid w:val="00E735E5"/>
    <w:rsid w:val="00E7389A"/>
    <w:rsid w:val="00E73C47"/>
    <w:rsid w:val="00E73F45"/>
    <w:rsid w:val="00E74106"/>
    <w:rsid w:val="00E742B6"/>
    <w:rsid w:val="00E742C2"/>
    <w:rsid w:val="00E7432F"/>
    <w:rsid w:val="00E750FF"/>
    <w:rsid w:val="00E75211"/>
    <w:rsid w:val="00E75A02"/>
    <w:rsid w:val="00E75BC1"/>
    <w:rsid w:val="00E75C42"/>
    <w:rsid w:val="00E7676A"/>
    <w:rsid w:val="00E76A63"/>
    <w:rsid w:val="00E76B9C"/>
    <w:rsid w:val="00E76CE3"/>
    <w:rsid w:val="00E77CB0"/>
    <w:rsid w:val="00E8002D"/>
    <w:rsid w:val="00E80D60"/>
    <w:rsid w:val="00E8113A"/>
    <w:rsid w:val="00E8151F"/>
    <w:rsid w:val="00E8208C"/>
    <w:rsid w:val="00E8222D"/>
    <w:rsid w:val="00E82417"/>
    <w:rsid w:val="00E8261B"/>
    <w:rsid w:val="00E830D3"/>
    <w:rsid w:val="00E839BB"/>
    <w:rsid w:val="00E83CDB"/>
    <w:rsid w:val="00E8410E"/>
    <w:rsid w:val="00E845E4"/>
    <w:rsid w:val="00E8520A"/>
    <w:rsid w:val="00E855DB"/>
    <w:rsid w:val="00E85B21"/>
    <w:rsid w:val="00E85B69"/>
    <w:rsid w:val="00E8605A"/>
    <w:rsid w:val="00E8664E"/>
    <w:rsid w:val="00E86CF0"/>
    <w:rsid w:val="00E873F8"/>
    <w:rsid w:val="00E90593"/>
    <w:rsid w:val="00E910AE"/>
    <w:rsid w:val="00E91E45"/>
    <w:rsid w:val="00E92C8F"/>
    <w:rsid w:val="00E93DBC"/>
    <w:rsid w:val="00E9418B"/>
    <w:rsid w:val="00E9467D"/>
    <w:rsid w:val="00E94A89"/>
    <w:rsid w:val="00E95197"/>
    <w:rsid w:val="00E951D5"/>
    <w:rsid w:val="00E95972"/>
    <w:rsid w:val="00E95F51"/>
    <w:rsid w:val="00E9629D"/>
    <w:rsid w:val="00E96626"/>
    <w:rsid w:val="00E96953"/>
    <w:rsid w:val="00E97088"/>
    <w:rsid w:val="00E97BC4"/>
    <w:rsid w:val="00EA002B"/>
    <w:rsid w:val="00EA0112"/>
    <w:rsid w:val="00EA079A"/>
    <w:rsid w:val="00EA0BDA"/>
    <w:rsid w:val="00EA0DB1"/>
    <w:rsid w:val="00EA0E9A"/>
    <w:rsid w:val="00EA13EE"/>
    <w:rsid w:val="00EA1675"/>
    <w:rsid w:val="00EA1A03"/>
    <w:rsid w:val="00EA2D99"/>
    <w:rsid w:val="00EA3084"/>
    <w:rsid w:val="00EA3297"/>
    <w:rsid w:val="00EA349F"/>
    <w:rsid w:val="00EA3806"/>
    <w:rsid w:val="00EA3874"/>
    <w:rsid w:val="00EA3CD2"/>
    <w:rsid w:val="00EA3DE8"/>
    <w:rsid w:val="00EA44E7"/>
    <w:rsid w:val="00EA46B1"/>
    <w:rsid w:val="00EA4878"/>
    <w:rsid w:val="00EA5060"/>
    <w:rsid w:val="00EA51F0"/>
    <w:rsid w:val="00EA5B21"/>
    <w:rsid w:val="00EA5BDB"/>
    <w:rsid w:val="00EA5F8F"/>
    <w:rsid w:val="00EA6030"/>
    <w:rsid w:val="00EA6AD5"/>
    <w:rsid w:val="00EA6DF4"/>
    <w:rsid w:val="00EA71AA"/>
    <w:rsid w:val="00EA7E06"/>
    <w:rsid w:val="00EA7E0B"/>
    <w:rsid w:val="00EA7FBE"/>
    <w:rsid w:val="00EB12A2"/>
    <w:rsid w:val="00EB1643"/>
    <w:rsid w:val="00EB1905"/>
    <w:rsid w:val="00EB1F97"/>
    <w:rsid w:val="00EB3A65"/>
    <w:rsid w:val="00EB4191"/>
    <w:rsid w:val="00EB4676"/>
    <w:rsid w:val="00EB4BCC"/>
    <w:rsid w:val="00EB5352"/>
    <w:rsid w:val="00EB6157"/>
    <w:rsid w:val="00EB64D2"/>
    <w:rsid w:val="00EB65F5"/>
    <w:rsid w:val="00EB6BC6"/>
    <w:rsid w:val="00EC0CAD"/>
    <w:rsid w:val="00EC0DA1"/>
    <w:rsid w:val="00EC0E9A"/>
    <w:rsid w:val="00EC1EA8"/>
    <w:rsid w:val="00EC1FC2"/>
    <w:rsid w:val="00EC2538"/>
    <w:rsid w:val="00EC29B4"/>
    <w:rsid w:val="00EC3093"/>
    <w:rsid w:val="00EC3976"/>
    <w:rsid w:val="00EC3F89"/>
    <w:rsid w:val="00EC43D3"/>
    <w:rsid w:val="00EC44A8"/>
    <w:rsid w:val="00EC4584"/>
    <w:rsid w:val="00EC489B"/>
    <w:rsid w:val="00EC4C7A"/>
    <w:rsid w:val="00EC4EF6"/>
    <w:rsid w:val="00EC52AA"/>
    <w:rsid w:val="00EC5317"/>
    <w:rsid w:val="00EC5ED3"/>
    <w:rsid w:val="00EC5F1F"/>
    <w:rsid w:val="00EC5F5B"/>
    <w:rsid w:val="00EC6447"/>
    <w:rsid w:val="00EC70D7"/>
    <w:rsid w:val="00EC725C"/>
    <w:rsid w:val="00EC771A"/>
    <w:rsid w:val="00EC7834"/>
    <w:rsid w:val="00EC78C8"/>
    <w:rsid w:val="00EC7BCD"/>
    <w:rsid w:val="00ED04E8"/>
    <w:rsid w:val="00ED07C8"/>
    <w:rsid w:val="00ED0922"/>
    <w:rsid w:val="00ED0F5D"/>
    <w:rsid w:val="00ED180C"/>
    <w:rsid w:val="00ED18EB"/>
    <w:rsid w:val="00ED19E1"/>
    <w:rsid w:val="00ED1D35"/>
    <w:rsid w:val="00ED1FC3"/>
    <w:rsid w:val="00ED20BF"/>
    <w:rsid w:val="00ED23A9"/>
    <w:rsid w:val="00ED29A5"/>
    <w:rsid w:val="00ED33D6"/>
    <w:rsid w:val="00ED3650"/>
    <w:rsid w:val="00ED37F9"/>
    <w:rsid w:val="00ED3A0E"/>
    <w:rsid w:val="00ED3BE9"/>
    <w:rsid w:val="00ED428D"/>
    <w:rsid w:val="00ED462B"/>
    <w:rsid w:val="00ED491E"/>
    <w:rsid w:val="00ED4BE4"/>
    <w:rsid w:val="00ED4ED8"/>
    <w:rsid w:val="00ED4F2F"/>
    <w:rsid w:val="00ED4FFF"/>
    <w:rsid w:val="00ED50F5"/>
    <w:rsid w:val="00ED5A23"/>
    <w:rsid w:val="00ED5F45"/>
    <w:rsid w:val="00ED631A"/>
    <w:rsid w:val="00ED6422"/>
    <w:rsid w:val="00ED65A9"/>
    <w:rsid w:val="00ED6E6C"/>
    <w:rsid w:val="00ED704A"/>
    <w:rsid w:val="00ED7249"/>
    <w:rsid w:val="00ED76D0"/>
    <w:rsid w:val="00ED7DA2"/>
    <w:rsid w:val="00EE0223"/>
    <w:rsid w:val="00EE0C51"/>
    <w:rsid w:val="00EE16E1"/>
    <w:rsid w:val="00EE226F"/>
    <w:rsid w:val="00EE2584"/>
    <w:rsid w:val="00EE27F7"/>
    <w:rsid w:val="00EE2A2A"/>
    <w:rsid w:val="00EE36C4"/>
    <w:rsid w:val="00EE3B93"/>
    <w:rsid w:val="00EE3C23"/>
    <w:rsid w:val="00EE49D1"/>
    <w:rsid w:val="00EE548C"/>
    <w:rsid w:val="00EE58BE"/>
    <w:rsid w:val="00EE5A26"/>
    <w:rsid w:val="00EE5C07"/>
    <w:rsid w:val="00EE6808"/>
    <w:rsid w:val="00EE6ABC"/>
    <w:rsid w:val="00EE6BB6"/>
    <w:rsid w:val="00EE6C2E"/>
    <w:rsid w:val="00EE7661"/>
    <w:rsid w:val="00EF045D"/>
    <w:rsid w:val="00EF0FD6"/>
    <w:rsid w:val="00EF130F"/>
    <w:rsid w:val="00EF14CC"/>
    <w:rsid w:val="00EF1A60"/>
    <w:rsid w:val="00EF1CA6"/>
    <w:rsid w:val="00EF1E33"/>
    <w:rsid w:val="00EF2243"/>
    <w:rsid w:val="00EF25DF"/>
    <w:rsid w:val="00EF27EF"/>
    <w:rsid w:val="00EF29DC"/>
    <w:rsid w:val="00EF315B"/>
    <w:rsid w:val="00EF3383"/>
    <w:rsid w:val="00EF392A"/>
    <w:rsid w:val="00EF39A7"/>
    <w:rsid w:val="00EF4DEF"/>
    <w:rsid w:val="00EF518D"/>
    <w:rsid w:val="00EF5265"/>
    <w:rsid w:val="00EF5EAF"/>
    <w:rsid w:val="00EF6E9A"/>
    <w:rsid w:val="00EF70B1"/>
    <w:rsid w:val="00EF7500"/>
    <w:rsid w:val="00EF7C43"/>
    <w:rsid w:val="00EF7C94"/>
    <w:rsid w:val="00F00BA2"/>
    <w:rsid w:val="00F00BAA"/>
    <w:rsid w:val="00F01565"/>
    <w:rsid w:val="00F0240D"/>
    <w:rsid w:val="00F031C9"/>
    <w:rsid w:val="00F03523"/>
    <w:rsid w:val="00F05070"/>
    <w:rsid w:val="00F061B9"/>
    <w:rsid w:val="00F067FA"/>
    <w:rsid w:val="00F06A2D"/>
    <w:rsid w:val="00F0737D"/>
    <w:rsid w:val="00F0766D"/>
    <w:rsid w:val="00F077BF"/>
    <w:rsid w:val="00F07B74"/>
    <w:rsid w:val="00F07BA8"/>
    <w:rsid w:val="00F07CC0"/>
    <w:rsid w:val="00F1007B"/>
    <w:rsid w:val="00F102CD"/>
    <w:rsid w:val="00F10C8A"/>
    <w:rsid w:val="00F11E29"/>
    <w:rsid w:val="00F11FFD"/>
    <w:rsid w:val="00F12070"/>
    <w:rsid w:val="00F12112"/>
    <w:rsid w:val="00F123D4"/>
    <w:rsid w:val="00F12434"/>
    <w:rsid w:val="00F12769"/>
    <w:rsid w:val="00F1289E"/>
    <w:rsid w:val="00F13507"/>
    <w:rsid w:val="00F1380E"/>
    <w:rsid w:val="00F13A75"/>
    <w:rsid w:val="00F13FE7"/>
    <w:rsid w:val="00F14BCF"/>
    <w:rsid w:val="00F14D96"/>
    <w:rsid w:val="00F15219"/>
    <w:rsid w:val="00F153AA"/>
    <w:rsid w:val="00F15B11"/>
    <w:rsid w:val="00F1649F"/>
    <w:rsid w:val="00F1687C"/>
    <w:rsid w:val="00F16D65"/>
    <w:rsid w:val="00F17495"/>
    <w:rsid w:val="00F17882"/>
    <w:rsid w:val="00F17B61"/>
    <w:rsid w:val="00F20074"/>
    <w:rsid w:val="00F20851"/>
    <w:rsid w:val="00F20EFA"/>
    <w:rsid w:val="00F2120E"/>
    <w:rsid w:val="00F2159B"/>
    <w:rsid w:val="00F21943"/>
    <w:rsid w:val="00F21CB9"/>
    <w:rsid w:val="00F22C03"/>
    <w:rsid w:val="00F23B68"/>
    <w:rsid w:val="00F23BBA"/>
    <w:rsid w:val="00F245A3"/>
    <w:rsid w:val="00F247FB"/>
    <w:rsid w:val="00F24A84"/>
    <w:rsid w:val="00F2516F"/>
    <w:rsid w:val="00F25BE8"/>
    <w:rsid w:val="00F25E92"/>
    <w:rsid w:val="00F260BF"/>
    <w:rsid w:val="00F278B9"/>
    <w:rsid w:val="00F27AEF"/>
    <w:rsid w:val="00F27E2D"/>
    <w:rsid w:val="00F27F45"/>
    <w:rsid w:val="00F3003A"/>
    <w:rsid w:val="00F304B0"/>
    <w:rsid w:val="00F3070E"/>
    <w:rsid w:val="00F30FC4"/>
    <w:rsid w:val="00F31CEE"/>
    <w:rsid w:val="00F32C15"/>
    <w:rsid w:val="00F32F7E"/>
    <w:rsid w:val="00F331BA"/>
    <w:rsid w:val="00F33721"/>
    <w:rsid w:val="00F33742"/>
    <w:rsid w:val="00F3392A"/>
    <w:rsid w:val="00F340E2"/>
    <w:rsid w:val="00F349EB"/>
    <w:rsid w:val="00F34DCE"/>
    <w:rsid w:val="00F35AB4"/>
    <w:rsid w:val="00F3603D"/>
    <w:rsid w:val="00F36282"/>
    <w:rsid w:val="00F36775"/>
    <w:rsid w:val="00F36915"/>
    <w:rsid w:val="00F403D1"/>
    <w:rsid w:val="00F40B7D"/>
    <w:rsid w:val="00F40DB0"/>
    <w:rsid w:val="00F41C96"/>
    <w:rsid w:val="00F43456"/>
    <w:rsid w:val="00F439ED"/>
    <w:rsid w:val="00F43E4A"/>
    <w:rsid w:val="00F443F1"/>
    <w:rsid w:val="00F44B0D"/>
    <w:rsid w:val="00F4501B"/>
    <w:rsid w:val="00F450F4"/>
    <w:rsid w:val="00F45542"/>
    <w:rsid w:val="00F45C74"/>
    <w:rsid w:val="00F46AE1"/>
    <w:rsid w:val="00F472C2"/>
    <w:rsid w:val="00F474D2"/>
    <w:rsid w:val="00F478AB"/>
    <w:rsid w:val="00F4792D"/>
    <w:rsid w:val="00F50388"/>
    <w:rsid w:val="00F504A5"/>
    <w:rsid w:val="00F505F2"/>
    <w:rsid w:val="00F506A7"/>
    <w:rsid w:val="00F509AE"/>
    <w:rsid w:val="00F51F03"/>
    <w:rsid w:val="00F52748"/>
    <w:rsid w:val="00F5295E"/>
    <w:rsid w:val="00F52DF6"/>
    <w:rsid w:val="00F53058"/>
    <w:rsid w:val="00F53C32"/>
    <w:rsid w:val="00F54EEF"/>
    <w:rsid w:val="00F55015"/>
    <w:rsid w:val="00F5527B"/>
    <w:rsid w:val="00F555B0"/>
    <w:rsid w:val="00F55A9B"/>
    <w:rsid w:val="00F56192"/>
    <w:rsid w:val="00F56223"/>
    <w:rsid w:val="00F56692"/>
    <w:rsid w:val="00F57185"/>
    <w:rsid w:val="00F572EC"/>
    <w:rsid w:val="00F57460"/>
    <w:rsid w:val="00F579DB"/>
    <w:rsid w:val="00F57A24"/>
    <w:rsid w:val="00F60064"/>
    <w:rsid w:val="00F6067D"/>
    <w:rsid w:val="00F60F66"/>
    <w:rsid w:val="00F6127F"/>
    <w:rsid w:val="00F612B1"/>
    <w:rsid w:val="00F61657"/>
    <w:rsid w:val="00F6177C"/>
    <w:rsid w:val="00F61A95"/>
    <w:rsid w:val="00F61AF3"/>
    <w:rsid w:val="00F61ED4"/>
    <w:rsid w:val="00F628FD"/>
    <w:rsid w:val="00F62A39"/>
    <w:rsid w:val="00F62AF3"/>
    <w:rsid w:val="00F62C4F"/>
    <w:rsid w:val="00F6323A"/>
    <w:rsid w:val="00F633F2"/>
    <w:rsid w:val="00F634DA"/>
    <w:rsid w:val="00F63DC4"/>
    <w:rsid w:val="00F6409F"/>
    <w:rsid w:val="00F6464B"/>
    <w:rsid w:val="00F6485C"/>
    <w:rsid w:val="00F648A2"/>
    <w:rsid w:val="00F64A0B"/>
    <w:rsid w:val="00F65698"/>
    <w:rsid w:val="00F65C61"/>
    <w:rsid w:val="00F65EC0"/>
    <w:rsid w:val="00F677FE"/>
    <w:rsid w:val="00F67CFF"/>
    <w:rsid w:val="00F70C35"/>
    <w:rsid w:val="00F70D56"/>
    <w:rsid w:val="00F7112B"/>
    <w:rsid w:val="00F7198A"/>
    <w:rsid w:val="00F72052"/>
    <w:rsid w:val="00F72172"/>
    <w:rsid w:val="00F72485"/>
    <w:rsid w:val="00F725D7"/>
    <w:rsid w:val="00F72CE4"/>
    <w:rsid w:val="00F72EE1"/>
    <w:rsid w:val="00F72FB7"/>
    <w:rsid w:val="00F7346B"/>
    <w:rsid w:val="00F734B7"/>
    <w:rsid w:val="00F73A60"/>
    <w:rsid w:val="00F73BE3"/>
    <w:rsid w:val="00F73E21"/>
    <w:rsid w:val="00F73F2A"/>
    <w:rsid w:val="00F73FA0"/>
    <w:rsid w:val="00F7444E"/>
    <w:rsid w:val="00F74AEE"/>
    <w:rsid w:val="00F755C9"/>
    <w:rsid w:val="00F755DC"/>
    <w:rsid w:val="00F7577F"/>
    <w:rsid w:val="00F7615C"/>
    <w:rsid w:val="00F76644"/>
    <w:rsid w:val="00F767F0"/>
    <w:rsid w:val="00F76D00"/>
    <w:rsid w:val="00F7716F"/>
    <w:rsid w:val="00F7745C"/>
    <w:rsid w:val="00F7761A"/>
    <w:rsid w:val="00F77729"/>
    <w:rsid w:val="00F77AEE"/>
    <w:rsid w:val="00F77F58"/>
    <w:rsid w:val="00F800AF"/>
    <w:rsid w:val="00F805D2"/>
    <w:rsid w:val="00F80641"/>
    <w:rsid w:val="00F80781"/>
    <w:rsid w:val="00F81123"/>
    <w:rsid w:val="00F814AC"/>
    <w:rsid w:val="00F81594"/>
    <w:rsid w:val="00F81638"/>
    <w:rsid w:val="00F81AB1"/>
    <w:rsid w:val="00F81FB2"/>
    <w:rsid w:val="00F824DC"/>
    <w:rsid w:val="00F82716"/>
    <w:rsid w:val="00F82F3B"/>
    <w:rsid w:val="00F836E4"/>
    <w:rsid w:val="00F8384B"/>
    <w:rsid w:val="00F8391A"/>
    <w:rsid w:val="00F83D06"/>
    <w:rsid w:val="00F84108"/>
    <w:rsid w:val="00F84651"/>
    <w:rsid w:val="00F858EA"/>
    <w:rsid w:val="00F85B04"/>
    <w:rsid w:val="00F85E1B"/>
    <w:rsid w:val="00F861E5"/>
    <w:rsid w:val="00F87169"/>
    <w:rsid w:val="00F87173"/>
    <w:rsid w:val="00F873C0"/>
    <w:rsid w:val="00F8780E"/>
    <w:rsid w:val="00F8F5D5"/>
    <w:rsid w:val="00F9060A"/>
    <w:rsid w:val="00F90663"/>
    <w:rsid w:val="00F90CA8"/>
    <w:rsid w:val="00F91603"/>
    <w:rsid w:val="00F91A06"/>
    <w:rsid w:val="00F92015"/>
    <w:rsid w:val="00F92658"/>
    <w:rsid w:val="00F9278B"/>
    <w:rsid w:val="00F93004"/>
    <w:rsid w:val="00F93D45"/>
    <w:rsid w:val="00F94275"/>
    <w:rsid w:val="00F94AE9"/>
    <w:rsid w:val="00F94CC3"/>
    <w:rsid w:val="00F9594D"/>
    <w:rsid w:val="00F959D1"/>
    <w:rsid w:val="00F95A36"/>
    <w:rsid w:val="00F96313"/>
    <w:rsid w:val="00F97535"/>
    <w:rsid w:val="00F9780B"/>
    <w:rsid w:val="00FA019C"/>
    <w:rsid w:val="00FA01FB"/>
    <w:rsid w:val="00FA0258"/>
    <w:rsid w:val="00FA058D"/>
    <w:rsid w:val="00FA0A5F"/>
    <w:rsid w:val="00FA13DE"/>
    <w:rsid w:val="00FA218A"/>
    <w:rsid w:val="00FA219F"/>
    <w:rsid w:val="00FA325A"/>
    <w:rsid w:val="00FA372F"/>
    <w:rsid w:val="00FA4D25"/>
    <w:rsid w:val="00FA4E3F"/>
    <w:rsid w:val="00FA5ACC"/>
    <w:rsid w:val="00FA5B58"/>
    <w:rsid w:val="00FA5D76"/>
    <w:rsid w:val="00FA5F8E"/>
    <w:rsid w:val="00FA6191"/>
    <w:rsid w:val="00FA6474"/>
    <w:rsid w:val="00FA68C3"/>
    <w:rsid w:val="00FA690F"/>
    <w:rsid w:val="00FA6BB6"/>
    <w:rsid w:val="00FA7311"/>
    <w:rsid w:val="00FA743F"/>
    <w:rsid w:val="00FA7558"/>
    <w:rsid w:val="00FB0001"/>
    <w:rsid w:val="00FB0015"/>
    <w:rsid w:val="00FB0351"/>
    <w:rsid w:val="00FB03DD"/>
    <w:rsid w:val="00FB10F4"/>
    <w:rsid w:val="00FB2A67"/>
    <w:rsid w:val="00FB2AD5"/>
    <w:rsid w:val="00FB2CE1"/>
    <w:rsid w:val="00FB2E74"/>
    <w:rsid w:val="00FB2F68"/>
    <w:rsid w:val="00FB339E"/>
    <w:rsid w:val="00FB33AD"/>
    <w:rsid w:val="00FB3759"/>
    <w:rsid w:val="00FB397F"/>
    <w:rsid w:val="00FB3F00"/>
    <w:rsid w:val="00FB411F"/>
    <w:rsid w:val="00FB46FB"/>
    <w:rsid w:val="00FB47CC"/>
    <w:rsid w:val="00FB56E4"/>
    <w:rsid w:val="00FB5A9C"/>
    <w:rsid w:val="00FB5F42"/>
    <w:rsid w:val="00FB605E"/>
    <w:rsid w:val="00FB611F"/>
    <w:rsid w:val="00FB6298"/>
    <w:rsid w:val="00FB6F85"/>
    <w:rsid w:val="00FB7530"/>
    <w:rsid w:val="00FB7832"/>
    <w:rsid w:val="00FC0B73"/>
    <w:rsid w:val="00FC0D07"/>
    <w:rsid w:val="00FC118C"/>
    <w:rsid w:val="00FC13E7"/>
    <w:rsid w:val="00FC170F"/>
    <w:rsid w:val="00FC1D1C"/>
    <w:rsid w:val="00FC1EB9"/>
    <w:rsid w:val="00FC2258"/>
    <w:rsid w:val="00FC23BA"/>
    <w:rsid w:val="00FC2AF7"/>
    <w:rsid w:val="00FC3595"/>
    <w:rsid w:val="00FC3734"/>
    <w:rsid w:val="00FC43BB"/>
    <w:rsid w:val="00FC4966"/>
    <w:rsid w:val="00FC4987"/>
    <w:rsid w:val="00FC4AFD"/>
    <w:rsid w:val="00FC4C8D"/>
    <w:rsid w:val="00FC51D1"/>
    <w:rsid w:val="00FC5A31"/>
    <w:rsid w:val="00FC6117"/>
    <w:rsid w:val="00FC61B3"/>
    <w:rsid w:val="00FC6200"/>
    <w:rsid w:val="00FC634B"/>
    <w:rsid w:val="00FC6374"/>
    <w:rsid w:val="00FC6B01"/>
    <w:rsid w:val="00FC6B31"/>
    <w:rsid w:val="00FC6B99"/>
    <w:rsid w:val="00FD02B1"/>
    <w:rsid w:val="00FD05C3"/>
    <w:rsid w:val="00FD0A67"/>
    <w:rsid w:val="00FD0D00"/>
    <w:rsid w:val="00FD136D"/>
    <w:rsid w:val="00FD1716"/>
    <w:rsid w:val="00FD17D5"/>
    <w:rsid w:val="00FD1B24"/>
    <w:rsid w:val="00FD2799"/>
    <w:rsid w:val="00FD3096"/>
    <w:rsid w:val="00FD31F8"/>
    <w:rsid w:val="00FD3A50"/>
    <w:rsid w:val="00FD4D36"/>
    <w:rsid w:val="00FD4DBA"/>
    <w:rsid w:val="00FD644C"/>
    <w:rsid w:val="00FD6823"/>
    <w:rsid w:val="00FD6F42"/>
    <w:rsid w:val="00FD7352"/>
    <w:rsid w:val="00FD7551"/>
    <w:rsid w:val="00FD75A0"/>
    <w:rsid w:val="00FE04C3"/>
    <w:rsid w:val="00FE06C7"/>
    <w:rsid w:val="00FE09ED"/>
    <w:rsid w:val="00FE0C48"/>
    <w:rsid w:val="00FE167D"/>
    <w:rsid w:val="00FE1DA3"/>
    <w:rsid w:val="00FE29C4"/>
    <w:rsid w:val="00FE2A53"/>
    <w:rsid w:val="00FE2E20"/>
    <w:rsid w:val="00FE34E8"/>
    <w:rsid w:val="00FE3A62"/>
    <w:rsid w:val="00FE3C27"/>
    <w:rsid w:val="00FE417E"/>
    <w:rsid w:val="00FE4540"/>
    <w:rsid w:val="00FE45E8"/>
    <w:rsid w:val="00FE462F"/>
    <w:rsid w:val="00FE4FD9"/>
    <w:rsid w:val="00FE5010"/>
    <w:rsid w:val="00FE5294"/>
    <w:rsid w:val="00FE5C31"/>
    <w:rsid w:val="00FE70A6"/>
    <w:rsid w:val="00FE7756"/>
    <w:rsid w:val="00FE7919"/>
    <w:rsid w:val="00FE7A0B"/>
    <w:rsid w:val="00FE7B39"/>
    <w:rsid w:val="00FF03FB"/>
    <w:rsid w:val="00FF0692"/>
    <w:rsid w:val="00FF075D"/>
    <w:rsid w:val="00FF0940"/>
    <w:rsid w:val="00FF0C88"/>
    <w:rsid w:val="00FF10D0"/>
    <w:rsid w:val="00FF15FD"/>
    <w:rsid w:val="00FF1881"/>
    <w:rsid w:val="00FF1EA9"/>
    <w:rsid w:val="00FF2342"/>
    <w:rsid w:val="00FF2456"/>
    <w:rsid w:val="00FF2EA1"/>
    <w:rsid w:val="00FF2F02"/>
    <w:rsid w:val="00FF3595"/>
    <w:rsid w:val="00FF3617"/>
    <w:rsid w:val="00FF3979"/>
    <w:rsid w:val="00FF3F3B"/>
    <w:rsid w:val="00FF4265"/>
    <w:rsid w:val="00FF4D21"/>
    <w:rsid w:val="00FF531A"/>
    <w:rsid w:val="00FF5667"/>
    <w:rsid w:val="00FF5A46"/>
    <w:rsid w:val="00FF5F9E"/>
    <w:rsid w:val="00FF62EA"/>
    <w:rsid w:val="00FF6B15"/>
    <w:rsid w:val="00FF6B2C"/>
    <w:rsid w:val="00FF6FD0"/>
    <w:rsid w:val="00FF7349"/>
    <w:rsid w:val="00FF7C8F"/>
    <w:rsid w:val="00FF7D76"/>
    <w:rsid w:val="012B9DA9"/>
    <w:rsid w:val="01B85CB4"/>
    <w:rsid w:val="01DBD779"/>
    <w:rsid w:val="02DB320D"/>
    <w:rsid w:val="03046D1C"/>
    <w:rsid w:val="036ABD21"/>
    <w:rsid w:val="046BA441"/>
    <w:rsid w:val="04904772"/>
    <w:rsid w:val="049890D3"/>
    <w:rsid w:val="04A817AA"/>
    <w:rsid w:val="053C67B4"/>
    <w:rsid w:val="054E10A9"/>
    <w:rsid w:val="05AC6DBF"/>
    <w:rsid w:val="05AEB43B"/>
    <w:rsid w:val="05EEDC2E"/>
    <w:rsid w:val="06317C33"/>
    <w:rsid w:val="06EA40A2"/>
    <w:rsid w:val="074115F8"/>
    <w:rsid w:val="0762328C"/>
    <w:rsid w:val="07A5E502"/>
    <w:rsid w:val="07D8E51C"/>
    <w:rsid w:val="082FF387"/>
    <w:rsid w:val="083E6747"/>
    <w:rsid w:val="088DA2A6"/>
    <w:rsid w:val="089DC008"/>
    <w:rsid w:val="08BE32E0"/>
    <w:rsid w:val="091B6B3D"/>
    <w:rsid w:val="09692594"/>
    <w:rsid w:val="098143C3"/>
    <w:rsid w:val="098B88B9"/>
    <w:rsid w:val="09A3387D"/>
    <w:rsid w:val="09A6B47C"/>
    <w:rsid w:val="09A79B98"/>
    <w:rsid w:val="09B3448B"/>
    <w:rsid w:val="0A08269E"/>
    <w:rsid w:val="0A399069"/>
    <w:rsid w:val="0A62BE56"/>
    <w:rsid w:val="0A6C8785"/>
    <w:rsid w:val="0B669093"/>
    <w:rsid w:val="0B96BC9D"/>
    <w:rsid w:val="0BF5E8D2"/>
    <w:rsid w:val="0C6D92B0"/>
    <w:rsid w:val="0C6EF391"/>
    <w:rsid w:val="0C9861A0"/>
    <w:rsid w:val="0CD2A5B7"/>
    <w:rsid w:val="0CE59EA3"/>
    <w:rsid w:val="0D4ADC4E"/>
    <w:rsid w:val="0D7C505D"/>
    <w:rsid w:val="0E32A45F"/>
    <w:rsid w:val="0E72A555"/>
    <w:rsid w:val="0ED749E8"/>
    <w:rsid w:val="0ED99F83"/>
    <w:rsid w:val="0F2DABD8"/>
    <w:rsid w:val="0FAFCF51"/>
    <w:rsid w:val="0FD2980D"/>
    <w:rsid w:val="10353CA6"/>
    <w:rsid w:val="1038EEF3"/>
    <w:rsid w:val="10526881"/>
    <w:rsid w:val="10628258"/>
    <w:rsid w:val="10AAD0D4"/>
    <w:rsid w:val="1131EB70"/>
    <w:rsid w:val="11719C9A"/>
    <w:rsid w:val="1180C60B"/>
    <w:rsid w:val="11AD383F"/>
    <w:rsid w:val="11BCE553"/>
    <w:rsid w:val="11C2CB94"/>
    <w:rsid w:val="11C6FBA2"/>
    <w:rsid w:val="123EC0C1"/>
    <w:rsid w:val="125907B8"/>
    <w:rsid w:val="127070E0"/>
    <w:rsid w:val="127EEF5A"/>
    <w:rsid w:val="12B7B987"/>
    <w:rsid w:val="12DE4996"/>
    <w:rsid w:val="12E53A54"/>
    <w:rsid w:val="12EC1668"/>
    <w:rsid w:val="130B64A9"/>
    <w:rsid w:val="131C0B1E"/>
    <w:rsid w:val="133A0423"/>
    <w:rsid w:val="143CC000"/>
    <w:rsid w:val="145052B1"/>
    <w:rsid w:val="14D9543F"/>
    <w:rsid w:val="14E2E394"/>
    <w:rsid w:val="150FD106"/>
    <w:rsid w:val="153B99D0"/>
    <w:rsid w:val="154F7069"/>
    <w:rsid w:val="156EFE6E"/>
    <w:rsid w:val="15769E0E"/>
    <w:rsid w:val="15883A96"/>
    <w:rsid w:val="15897BC0"/>
    <w:rsid w:val="15921C06"/>
    <w:rsid w:val="15B018E7"/>
    <w:rsid w:val="160E6D76"/>
    <w:rsid w:val="1658B8E4"/>
    <w:rsid w:val="1660E298"/>
    <w:rsid w:val="166E2E88"/>
    <w:rsid w:val="170B1D56"/>
    <w:rsid w:val="17259326"/>
    <w:rsid w:val="1727EBAA"/>
    <w:rsid w:val="178DAFA6"/>
    <w:rsid w:val="17B23A12"/>
    <w:rsid w:val="17CCF0EE"/>
    <w:rsid w:val="18383C6E"/>
    <w:rsid w:val="1857349E"/>
    <w:rsid w:val="18A25CA9"/>
    <w:rsid w:val="18A45168"/>
    <w:rsid w:val="18F49079"/>
    <w:rsid w:val="19192560"/>
    <w:rsid w:val="1965CC6C"/>
    <w:rsid w:val="1A281A87"/>
    <w:rsid w:val="1A502E0D"/>
    <w:rsid w:val="1A825966"/>
    <w:rsid w:val="1AB84C8A"/>
    <w:rsid w:val="1AC86EB3"/>
    <w:rsid w:val="1B3F40A1"/>
    <w:rsid w:val="1B914CAD"/>
    <w:rsid w:val="1BC76EDC"/>
    <w:rsid w:val="1BC862EB"/>
    <w:rsid w:val="1BD9F9B6"/>
    <w:rsid w:val="1C744A83"/>
    <w:rsid w:val="1D43CA75"/>
    <w:rsid w:val="1D56ECF5"/>
    <w:rsid w:val="1D883986"/>
    <w:rsid w:val="1DCC744E"/>
    <w:rsid w:val="1DD422BE"/>
    <w:rsid w:val="1E12E3ED"/>
    <w:rsid w:val="1E34C43B"/>
    <w:rsid w:val="1EC79238"/>
    <w:rsid w:val="1F263F58"/>
    <w:rsid w:val="1F8875E2"/>
    <w:rsid w:val="1FCB702D"/>
    <w:rsid w:val="1FE38640"/>
    <w:rsid w:val="203CA2AA"/>
    <w:rsid w:val="2083C7E6"/>
    <w:rsid w:val="20BB5DAB"/>
    <w:rsid w:val="20CCDF29"/>
    <w:rsid w:val="21162F89"/>
    <w:rsid w:val="2124FB13"/>
    <w:rsid w:val="217E09FE"/>
    <w:rsid w:val="222DBC80"/>
    <w:rsid w:val="22A39D2E"/>
    <w:rsid w:val="22E30ABA"/>
    <w:rsid w:val="22F38655"/>
    <w:rsid w:val="2333C722"/>
    <w:rsid w:val="23556F65"/>
    <w:rsid w:val="235EC5E5"/>
    <w:rsid w:val="237101AB"/>
    <w:rsid w:val="2398FDA3"/>
    <w:rsid w:val="247CB6BB"/>
    <w:rsid w:val="24B99FCE"/>
    <w:rsid w:val="258C42F6"/>
    <w:rsid w:val="260A6960"/>
    <w:rsid w:val="26BB807D"/>
    <w:rsid w:val="26F81E2C"/>
    <w:rsid w:val="2710C03E"/>
    <w:rsid w:val="27D4B8C8"/>
    <w:rsid w:val="2806238F"/>
    <w:rsid w:val="2808751D"/>
    <w:rsid w:val="2866517F"/>
    <w:rsid w:val="286676D1"/>
    <w:rsid w:val="288396B5"/>
    <w:rsid w:val="28932EFF"/>
    <w:rsid w:val="28B1A988"/>
    <w:rsid w:val="28D046DF"/>
    <w:rsid w:val="28D49AB9"/>
    <w:rsid w:val="28D6351F"/>
    <w:rsid w:val="28F1BF88"/>
    <w:rsid w:val="297D2343"/>
    <w:rsid w:val="29E6EF86"/>
    <w:rsid w:val="2A125DAB"/>
    <w:rsid w:val="2A142393"/>
    <w:rsid w:val="2A58BDF1"/>
    <w:rsid w:val="2A71BB9D"/>
    <w:rsid w:val="2A98648B"/>
    <w:rsid w:val="2AB8C223"/>
    <w:rsid w:val="2AC305C2"/>
    <w:rsid w:val="2ACFD8B0"/>
    <w:rsid w:val="2B772308"/>
    <w:rsid w:val="2B82A106"/>
    <w:rsid w:val="2BD2B99F"/>
    <w:rsid w:val="2BE13422"/>
    <w:rsid w:val="2C0F9F61"/>
    <w:rsid w:val="2C3C38B8"/>
    <w:rsid w:val="2CB1E0BB"/>
    <w:rsid w:val="2CC14DB1"/>
    <w:rsid w:val="2CCDCAA4"/>
    <w:rsid w:val="2CF9E2A1"/>
    <w:rsid w:val="2D0F28D6"/>
    <w:rsid w:val="2D7632A7"/>
    <w:rsid w:val="2DC0C34E"/>
    <w:rsid w:val="2E0B7304"/>
    <w:rsid w:val="2E3AC0B4"/>
    <w:rsid w:val="2E6C8FE8"/>
    <w:rsid w:val="2E80B0BF"/>
    <w:rsid w:val="2E8E6818"/>
    <w:rsid w:val="2EA79FAD"/>
    <w:rsid w:val="2EB47902"/>
    <w:rsid w:val="2F2918DD"/>
    <w:rsid w:val="2F482712"/>
    <w:rsid w:val="2F484FED"/>
    <w:rsid w:val="2F7CB983"/>
    <w:rsid w:val="300C098A"/>
    <w:rsid w:val="3019650A"/>
    <w:rsid w:val="303F38C3"/>
    <w:rsid w:val="308042A7"/>
    <w:rsid w:val="308A2ECB"/>
    <w:rsid w:val="30932AF2"/>
    <w:rsid w:val="30EBA695"/>
    <w:rsid w:val="3105CE1C"/>
    <w:rsid w:val="31D0727F"/>
    <w:rsid w:val="31E4EE21"/>
    <w:rsid w:val="3272CDEC"/>
    <w:rsid w:val="32865399"/>
    <w:rsid w:val="329B13CA"/>
    <w:rsid w:val="32C0EE0F"/>
    <w:rsid w:val="32D0C489"/>
    <w:rsid w:val="3321223F"/>
    <w:rsid w:val="3366CDFA"/>
    <w:rsid w:val="33CD1617"/>
    <w:rsid w:val="33D84AD8"/>
    <w:rsid w:val="340B51E8"/>
    <w:rsid w:val="3426FE9E"/>
    <w:rsid w:val="34322FE1"/>
    <w:rsid w:val="343B9D08"/>
    <w:rsid w:val="349096E6"/>
    <w:rsid w:val="34A1E109"/>
    <w:rsid w:val="35362696"/>
    <w:rsid w:val="3570507C"/>
    <w:rsid w:val="36676BC4"/>
    <w:rsid w:val="36EC4E2D"/>
    <w:rsid w:val="3729365D"/>
    <w:rsid w:val="375C2644"/>
    <w:rsid w:val="37B435CA"/>
    <w:rsid w:val="380FE700"/>
    <w:rsid w:val="3908E55E"/>
    <w:rsid w:val="3947F298"/>
    <w:rsid w:val="394BFD32"/>
    <w:rsid w:val="39A7B54E"/>
    <w:rsid w:val="3A249860"/>
    <w:rsid w:val="3A6769DF"/>
    <w:rsid w:val="3A7470E6"/>
    <w:rsid w:val="3AEDDE2F"/>
    <w:rsid w:val="3B334553"/>
    <w:rsid w:val="3B3A5CBF"/>
    <w:rsid w:val="3B7BFAE8"/>
    <w:rsid w:val="3B811322"/>
    <w:rsid w:val="3BA1E04B"/>
    <w:rsid w:val="3BD79084"/>
    <w:rsid w:val="3C1BA0F9"/>
    <w:rsid w:val="3C468316"/>
    <w:rsid w:val="3C900EF5"/>
    <w:rsid w:val="3CACB0CB"/>
    <w:rsid w:val="3CAFF349"/>
    <w:rsid w:val="3CD40D25"/>
    <w:rsid w:val="3CD71E82"/>
    <w:rsid w:val="3D30BA5A"/>
    <w:rsid w:val="3D569CF6"/>
    <w:rsid w:val="3DDD2028"/>
    <w:rsid w:val="3DF68FA7"/>
    <w:rsid w:val="3E434C69"/>
    <w:rsid w:val="3E884083"/>
    <w:rsid w:val="3E90239F"/>
    <w:rsid w:val="3EC07154"/>
    <w:rsid w:val="3EC268DD"/>
    <w:rsid w:val="3EF3C1A9"/>
    <w:rsid w:val="3EF6B184"/>
    <w:rsid w:val="3EF9D29C"/>
    <w:rsid w:val="3F8B4BCD"/>
    <w:rsid w:val="3F8ECA89"/>
    <w:rsid w:val="3FEA380D"/>
    <w:rsid w:val="40EE691C"/>
    <w:rsid w:val="413616F3"/>
    <w:rsid w:val="41593E3E"/>
    <w:rsid w:val="4170A43E"/>
    <w:rsid w:val="41B14C77"/>
    <w:rsid w:val="41E4DD69"/>
    <w:rsid w:val="41F19E6B"/>
    <w:rsid w:val="42359A62"/>
    <w:rsid w:val="4247F37C"/>
    <w:rsid w:val="428102E4"/>
    <w:rsid w:val="42FC4677"/>
    <w:rsid w:val="432C3F61"/>
    <w:rsid w:val="43347F2C"/>
    <w:rsid w:val="434D83A6"/>
    <w:rsid w:val="435CA172"/>
    <w:rsid w:val="4386CAF4"/>
    <w:rsid w:val="442C086C"/>
    <w:rsid w:val="448D75F5"/>
    <w:rsid w:val="44910269"/>
    <w:rsid w:val="44DC0360"/>
    <w:rsid w:val="45470B69"/>
    <w:rsid w:val="45B60DC5"/>
    <w:rsid w:val="45EA3F97"/>
    <w:rsid w:val="461E6BA9"/>
    <w:rsid w:val="46280B19"/>
    <w:rsid w:val="466B9C82"/>
    <w:rsid w:val="46849ACC"/>
    <w:rsid w:val="46AB4EAA"/>
    <w:rsid w:val="47756FC0"/>
    <w:rsid w:val="47B4108B"/>
    <w:rsid w:val="4808DFB1"/>
    <w:rsid w:val="48168EEC"/>
    <w:rsid w:val="487A0642"/>
    <w:rsid w:val="48BAD95E"/>
    <w:rsid w:val="49002191"/>
    <w:rsid w:val="4975E547"/>
    <w:rsid w:val="4979365B"/>
    <w:rsid w:val="49AF7483"/>
    <w:rsid w:val="49E6B649"/>
    <w:rsid w:val="4A4416AE"/>
    <w:rsid w:val="4A4E734E"/>
    <w:rsid w:val="4AB9767A"/>
    <w:rsid w:val="4B0FF566"/>
    <w:rsid w:val="4B35DF39"/>
    <w:rsid w:val="4B4B4CCE"/>
    <w:rsid w:val="4B73CF1C"/>
    <w:rsid w:val="4BB4BA2F"/>
    <w:rsid w:val="4BC3D9C5"/>
    <w:rsid w:val="4BEDD2FA"/>
    <w:rsid w:val="4C2B5C31"/>
    <w:rsid w:val="4C84D3FC"/>
    <w:rsid w:val="4CE51092"/>
    <w:rsid w:val="4D213261"/>
    <w:rsid w:val="4D9C8985"/>
    <w:rsid w:val="4DD10ACE"/>
    <w:rsid w:val="4E1219FE"/>
    <w:rsid w:val="4E53E5A5"/>
    <w:rsid w:val="4E8543D7"/>
    <w:rsid w:val="4E9A607B"/>
    <w:rsid w:val="4F3859E6"/>
    <w:rsid w:val="4F399E92"/>
    <w:rsid w:val="4F43C7AE"/>
    <w:rsid w:val="4F8653B8"/>
    <w:rsid w:val="5028C1FF"/>
    <w:rsid w:val="5096591C"/>
    <w:rsid w:val="51C3D068"/>
    <w:rsid w:val="51FA3134"/>
    <w:rsid w:val="527FBD52"/>
    <w:rsid w:val="52815BB9"/>
    <w:rsid w:val="52889BF2"/>
    <w:rsid w:val="53023CF7"/>
    <w:rsid w:val="530EECF7"/>
    <w:rsid w:val="5377F147"/>
    <w:rsid w:val="541065EA"/>
    <w:rsid w:val="544E3F11"/>
    <w:rsid w:val="5460F94A"/>
    <w:rsid w:val="54791AFA"/>
    <w:rsid w:val="54A592BE"/>
    <w:rsid w:val="54BE9C78"/>
    <w:rsid w:val="54DFED99"/>
    <w:rsid w:val="55717E50"/>
    <w:rsid w:val="55848217"/>
    <w:rsid w:val="560FE3AC"/>
    <w:rsid w:val="56E19FE7"/>
    <w:rsid w:val="56E7FE3E"/>
    <w:rsid w:val="570474AE"/>
    <w:rsid w:val="576E12E3"/>
    <w:rsid w:val="57A9E79A"/>
    <w:rsid w:val="57DA2334"/>
    <w:rsid w:val="57E73529"/>
    <w:rsid w:val="5811BCF4"/>
    <w:rsid w:val="582FEEA2"/>
    <w:rsid w:val="588CFAAF"/>
    <w:rsid w:val="589E741D"/>
    <w:rsid w:val="58AB1DCB"/>
    <w:rsid w:val="58C44158"/>
    <w:rsid w:val="5903D496"/>
    <w:rsid w:val="59130362"/>
    <w:rsid w:val="591313D9"/>
    <w:rsid w:val="5960E0A3"/>
    <w:rsid w:val="596EA385"/>
    <w:rsid w:val="5A129CA8"/>
    <w:rsid w:val="5A3167FE"/>
    <w:rsid w:val="5A7B18A6"/>
    <w:rsid w:val="5AAD838A"/>
    <w:rsid w:val="5AADA517"/>
    <w:rsid w:val="5AC7DD25"/>
    <w:rsid w:val="5AFECFB6"/>
    <w:rsid w:val="5B4B7169"/>
    <w:rsid w:val="5B686F07"/>
    <w:rsid w:val="5B970987"/>
    <w:rsid w:val="5BA6A63F"/>
    <w:rsid w:val="5BCB940C"/>
    <w:rsid w:val="5C2BD46F"/>
    <w:rsid w:val="5C3145D4"/>
    <w:rsid w:val="5C378142"/>
    <w:rsid w:val="5C7630AA"/>
    <w:rsid w:val="5C91300C"/>
    <w:rsid w:val="5CC4C1B5"/>
    <w:rsid w:val="5D0A1DC8"/>
    <w:rsid w:val="5D4812C0"/>
    <w:rsid w:val="5D7E8EC1"/>
    <w:rsid w:val="5DAE693F"/>
    <w:rsid w:val="5E88C66C"/>
    <w:rsid w:val="5E928FD5"/>
    <w:rsid w:val="5F57E5F3"/>
    <w:rsid w:val="5F694AB7"/>
    <w:rsid w:val="5F73A406"/>
    <w:rsid w:val="5FE81949"/>
    <w:rsid w:val="6035A1B8"/>
    <w:rsid w:val="605AD324"/>
    <w:rsid w:val="60762DB6"/>
    <w:rsid w:val="609BBAD6"/>
    <w:rsid w:val="60B71736"/>
    <w:rsid w:val="60C185EA"/>
    <w:rsid w:val="60E6ADAA"/>
    <w:rsid w:val="61E07FF7"/>
    <w:rsid w:val="6210D05E"/>
    <w:rsid w:val="6290C2EC"/>
    <w:rsid w:val="62BE68F9"/>
    <w:rsid w:val="62DBFC71"/>
    <w:rsid w:val="62EB2A93"/>
    <w:rsid w:val="63108A06"/>
    <w:rsid w:val="63D3A68F"/>
    <w:rsid w:val="63F44245"/>
    <w:rsid w:val="6448FD88"/>
    <w:rsid w:val="64BE971A"/>
    <w:rsid w:val="64F4BD29"/>
    <w:rsid w:val="650EAB9C"/>
    <w:rsid w:val="65273633"/>
    <w:rsid w:val="65EB2804"/>
    <w:rsid w:val="65F6EAA4"/>
    <w:rsid w:val="660C41A6"/>
    <w:rsid w:val="660C73AE"/>
    <w:rsid w:val="66A03125"/>
    <w:rsid w:val="676351E2"/>
    <w:rsid w:val="6784C7AA"/>
    <w:rsid w:val="679BC3E3"/>
    <w:rsid w:val="67C0441B"/>
    <w:rsid w:val="67D32648"/>
    <w:rsid w:val="6837C6D1"/>
    <w:rsid w:val="68E0029B"/>
    <w:rsid w:val="68F878B0"/>
    <w:rsid w:val="69016D07"/>
    <w:rsid w:val="6A41C428"/>
    <w:rsid w:val="6A69E3D9"/>
    <w:rsid w:val="6A88D988"/>
    <w:rsid w:val="6AB9E792"/>
    <w:rsid w:val="6AD00CA0"/>
    <w:rsid w:val="6ADFF6DF"/>
    <w:rsid w:val="6B0EAE56"/>
    <w:rsid w:val="6B9EAE20"/>
    <w:rsid w:val="6BCF63B4"/>
    <w:rsid w:val="6C092897"/>
    <w:rsid w:val="6C38F8FD"/>
    <w:rsid w:val="6C38FEB1"/>
    <w:rsid w:val="6CB6291C"/>
    <w:rsid w:val="6CD573C8"/>
    <w:rsid w:val="6D4A466B"/>
    <w:rsid w:val="6D7C5CC0"/>
    <w:rsid w:val="6D8106A2"/>
    <w:rsid w:val="6D8DFCB8"/>
    <w:rsid w:val="6D9551C4"/>
    <w:rsid w:val="6D9F19F0"/>
    <w:rsid w:val="6E829013"/>
    <w:rsid w:val="6EB121B2"/>
    <w:rsid w:val="6EC51582"/>
    <w:rsid w:val="6EE4B051"/>
    <w:rsid w:val="6F1E0A25"/>
    <w:rsid w:val="6F2E61C5"/>
    <w:rsid w:val="6F8D8436"/>
    <w:rsid w:val="6FEDEEF9"/>
    <w:rsid w:val="7076B25B"/>
    <w:rsid w:val="70778C35"/>
    <w:rsid w:val="708C2545"/>
    <w:rsid w:val="70C2FFC5"/>
    <w:rsid w:val="710D54F3"/>
    <w:rsid w:val="71376925"/>
    <w:rsid w:val="715F3D08"/>
    <w:rsid w:val="71994CE3"/>
    <w:rsid w:val="71ACB582"/>
    <w:rsid w:val="71D98523"/>
    <w:rsid w:val="71ECE0AF"/>
    <w:rsid w:val="7241CE16"/>
    <w:rsid w:val="727E1C1E"/>
    <w:rsid w:val="72E634DC"/>
    <w:rsid w:val="7303837E"/>
    <w:rsid w:val="740C6B49"/>
    <w:rsid w:val="741FA77B"/>
    <w:rsid w:val="74AB7FE0"/>
    <w:rsid w:val="752F3D75"/>
    <w:rsid w:val="7535F728"/>
    <w:rsid w:val="758972A4"/>
    <w:rsid w:val="75B2696F"/>
    <w:rsid w:val="7606547C"/>
    <w:rsid w:val="760A542A"/>
    <w:rsid w:val="7617C7A3"/>
    <w:rsid w:val="767165EC"/>
    <w:rsid w:val="76771F09"/>
    <w:rsid w:val="777075E7"/>
    <w:rsid w:val="77757C51"/>
    <w:rsid w:val="7780B0F8"/>
    <w:rsid w:val="77FF0513"/>
    <w:rsid w:val="78695A99"/>
    <w:rsid w:val="788403F5"/>
    <w:rsid w:val="78A9C96C"/>
    <w:rsid w:val="78ECA1DE"/>
    <w:rsid w:val="78F9F5EB"/>
    <w:rsid w:val="795C7FD8"/>
    <w:rsid w:val="7A04482E"/>
    <w:rsid w:val="7A3571BE"/>
    <w:rsid w:val="7A43E75A"/>
    <w:rsid w:val="7A69999D"/>
    <w:rsid w:val="7A863F39"/>
    <w:rsid w:val="7A925F70"/>
    <w:rsid w:val="7A9635E9"/>
    <w:rsid w:val="7B3E025B"/>
    <w:rsid w:val="7B5F6647"/>
    <w:rsid w:val="7B6948A2"/>
    <w:rsid w:val="7B9454E7"/>
    <w:rsid w:val="7BFF3B3C"/>
    <w:rsid w:val="7C899544"/>
    <w:rsid w:val="7CA87104"/>
    <w:rsid w:val="7CBFAEC5"/>
    <w:rsid w:val="7CEF013C"/>
    <w:rsid w:val="7D7D291D"/>
    <w:rsid w:val="7E57F1AC"/>
    <w:rsid w:val="7EAC0CCD"/>
    <w:rsid w:val="7F2C1A0B"/>
    <w:rsid w:val="7F44EB36"/>
    <w:rsid w:val="7F5E6089"/>
    <w:rsid w:val="7FDE20A2"/>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5C27E6"/>
  <w15:docId w15:val="{9E8E4226-8884-45E3-9F6E-F74A11FE5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9C456C"/>
  </w:style>
  <w:style w:type="paragraph" w:styleId="Nadpis1">
    <w:name w:val="heading 1"/>
    <w:basedOn w:val="Normln"/>
    <w:next w:val="Normln"/>
    <w:link w:val="Nadpis1Char"/>
    <w:uiPriority w:val="9"/>
    <w:qFormat/>
    <w:rsid w:val="00A917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semiHidden/>
    <w:unhideWhenUsed/>
    <w:qFormat/>
    <w:rsid w:val="00CC7BF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C57B32"/>
    <w:pPr>
      <w:keepNext/>
      <w:keepLines/>
      <w:spacing w:before="200" w:after="0"/>
      <w:jc w:val="both"/>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Default">
    <w:name w:val="Default"/>
    <w:rsid w:val="00655819"/>
    <w:pPr>
      <w:autoSpaceDE w:val="0"/>
      <w:autoSpaceDN w:val="0"/>
      <w:adjustRightInd w:val="0"/>
      <w:spacing w:after="0" w:line="240" w:lineRule="auto"/>
    </w:pPr>
    <w:rPr>
      <w:rFonts w:ascii="Arial" w:hAnsi="Arial" w:cs="Arial"/>
      <w:color w:val="000000"/>
      <w:sz w:val="24"/>
      <w:szCs w:val="24"/>
    </w:rPr>
  </w:style>
  <w:style w:type="character" w:customStyle="1" w:styleId="Nadpis1Char">
    <w:name w:val="Nadpis 1 Char"/>
    <w:basedOn w:val="Standardnpsmoodstavce"/>
    <w:link w:val="Nadpis1"/>
    <w:uiPriority w:val="9"/>
    <w:rsid w:val="00A91767"/>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unhideWhenUsed/>
    <w:qFormat/>
    <w:rsid w:val="00A91767"/>
    <w:pPr>
      <w:outlineLvl w:val="9"/>
    </w:pPr>
    <w:rPr>
      <w:lang w:eastAsia="cs-CZ"/>
    </w:rPr>
  </w:style>
  <w:style w:type="paragraph" w:styleId="Textbubliny">
    <w:name w:val="Balloon Text"/>
    <w:basedOn w:val="Normln"/>
    <w:link w:val="TextbublinyChar"/>
    <w:uiPriority w:val="99"/>
    <w:semiHidden/>
    <w:unhideWhenUsed/>
    <w:rsid w:val="00A9176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91767"/>
    <w:rPr>
      <w:rFonts w:ascii="Tahoma" w:hAnsi="Tahoma" w:cs="Tahoma"/>
      <w:sz w:val="16"/>
      <w:szCs w:val="16"/>
    </w:rPr>
  </w:style>
  <w:style w:type="paragraph" w:styleId="Obsah1">
    <w:name w:val="toc 1"/>
    <w:basedOn w:val="Normln"/>
    <w:next w:val="Normln"/>
    <w:autoRedefine/>
    <w:uiPriority w:val="39"/>
    <w:unhideWhenUsed/>
    <w:rsid w:val="0036086D"/>
    <w:pPr>
      <w:tabs>
        <w:tab w:val="left" w:pos="440"/>
        <w:tab w:val="right" w:leader="dot" w:pos="9062"/>
      </w:tabs>
      <w:spacing w:after="100"/>
      <w:jc w:val="center"/>
    </w:pPr>
  </w:style>
  <w:style w:type="character" w:styleId="Hypertextovodkaz">
    <w:name w:val="Hyperlink"/>
    <w:basedOn w:val="Standardnpsmoodstavce"/>
    <w:uiPriority w:val="99"/>
    <w:unhideWhenUsed/>
    <w:rsid w:val="00A91767"/>
    <w:rPr>
      <w:color w:val="0000FF" w:themeColor="hyperlink"/>
      <w:u w:val="single"/>
    </w:rPr>
  </w:style>
  <w:style w:type="paragraph" w:styleId="Obsah2">
    <w:name w:val="toc 2"/>
    <w:basedOn w:val="Normln"/>
    <w:next w:val="Normln"/>
    <w:autoRedefine/>
    <w:uiPriority w:val="39"/>
    <w:unhideWhenUsed/>
    <w:rsid w:val="00300157"/>
    <w:pPr>
      <w:tabs>
        <w:tab w:val="left" w:pos="1100"/>
        <w:tab w:val="right" w:leader="dot" w:pos="9062"/>
      </w:tabs>
      <w:spacing w:after="100"/>
      <w:ind w:left="142"/>
    </w:pPr>
    <w:rPr>
      <w:noProof/>
    </w:rPr>
  </w:style>
  <w:style w:type="paragraph" w:styleId="Odstavecseseznamem">
    <w:name w:val="List Paragraph"/>
    <w:aliases w:val="List Paragraph_0,Nad,Odrážky,Odstavec cíl se seznamem,Odstavec se seznamem1,Odstavec se seznamem5,Odstavec_muj"/>
    <w:basedOn w:val="Normln"/>
    <w:link w:val="OdstavecseseznamemChar"/>
    <w:uiPriority w:val="99"/>
    <w:qFormat/>
    <w:rsid w:val="000F7520"/>
    <w:pPr>
      <w:ind w:left="720"/>
      <w:contextualSpacing/>
    </w:pPr>
  </w:style>
  <w:style w:type="paragraph" w:customStyle="1" w:styleId="MPnadpis1">
    <w:name w:val="MP_nadpis 1"/>
    <w:basedOn w:val="Nadpis1"/>
    <w:next w:val="Normln"/>
    <w:link w:val="MPnadpis1Char"/>
    <w:qFormat/>
    <w:rsid w:val="00A9635E"/>
    <w:pPr>
      <w:pageBreakBefore/>
      <w:spacing w:before="240" w:after="240" w:line="312" w:lineRule="auto"/>
    </w:pPr>
    <w:rPr>
      <w:rFonts w:ascii="Arial" w:hAnsi="Arial"/>
      <w:smallCaps/>
      <w:sz w:val="36"/>
    </w:rPr>
  </w:style>
  <w:style w:type="character" w:customStyle="1" w:styleId="MPnadpis1Char">
    <w:name w:val="MP_nadpis 1 Char"/>
    <w:basedOn w:val="Nadpis1Char"/>
    <w:link w:val="MPnadpis1"/>
    <w:rsid w:val="00191E62"/>
    <w:rPr>
      <w:rFonts w:ascii="Arial" w:eastAsiaTheme="majorEastAsia" w:hAnsi="Arial" w:cstheme="majorBidi"/>
      <w:b/>
      <w:bCs/>
      <w:smallCaps/>
      <w:color w:val="365F91" w:themeColor="accent1" w:themeShade="BF"/>
      <w:sz w:val="36"/>
      <w:szCs w:val="28"/>
    </w:rPr>
  </w:style>
  <w:style w:type="character" w:customStyle="1" w:styleId="Nadpis3Char">
    <w:name w:val="Nadpis 3 Char"/>
    <w:basedOn w:val="Standardnpsmoodstavce"/>
    <w:link w:val="Nadpis3"/>
    <w:uiPriority w:val="9"/>
    <w:rsid w:val="00C57B32"/>
    <w:rPr>
      <w:rFonts w:asciiTheme="majorHAnsi" w:eastAsiaTheme="majorEastAsia" w:hAnsiTheme="majorHAnsi" w:cstheme="majorBidi"/>
      <w:b/>
      <w:bCs/>
      <w:color w:val="4F81BD" w:themeColor="accent1"/>
    </w:rPr>
  </w:style>
  <w:style w:type="paragraph" w:styleId="Bezmezer">
    <w:name w:val="No Spacing"/>
    <w:uiPriority w:val="1"/>
    <w:qFormat/>
    <w:rsid w:val="00C57B32"/>
    <w:pPr>
      <w:spacing w:after="0" w:line="240" w:lineRule="auto"/>
      <w:jc w:val="both"/>
    </w:pPr>
  </w:style>
  <w:style w:type="paragraph" w:styleId="Normlnweb">
    <w:name w:val="Normal (Web)"/>
    <w:basedOn w:val="Normln"/>
    <w:uiPriority w:val="99"/>
    <w:semiHidden/>
    <w:unhideWhenUsed/>
    <w:rsid w:val="00CC7BF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Pnadpis2">
    <w:name w:val="MP_nadpis 2"/>
    <w:basedOn w:val="Nadpis2"/>
    <w:next w:val="Normln"/>
    <w:link w:val="MPnadpis2Char"/>
    <w:qFormat/>
    <w:rsid w:val="00CC7BF9"/>
    <w:pPr>
      <w:spacing w:before="360" w:after="120" w:line="312" w:lineRule="auto"/>
      <w:ind w:left="6530"/>
    </w:pPr>
    <w:rPr>
      <w:rFonts w:ascii="Arial" w:hAnsi="Arial"/>
      <w:color w:val="365F91" w:themeColor="accent1" w:themeShade="BF"/>
      <w:sz w:val="32"/>
    </w:rPr>
  </w:style>
  <w:style w:type="character" w:customStyle="1" w:styleId="MPnadpis2Char">
    <w:name w:val="MP_nadpis 2 Char"/>
    <w:basedOn w:val="Nadpis2Char"/>
    <w:link w:val="MPnadpis2"/>
    <w:rsid w:val="00CC7BF9"/>
    <w:rPr>
      <w:rFonts w:ascii="Arial" w:eastAsiaTheme="majorEastAsia" w:hAnsi="Arial" w:cstheme="majorBidi"/>
      <w:b/>
      <w:bCs/>
      <w:color w:val="365F91" w:themeColor="accent1" w:themeShade="BF"/>
      <w:sz w:val="32"/>
      <w:szCs w:val="26"/>
    </w:rPr>
  </w:style>
  <w:style w:type="character" w:customStyle="1" w:styleId="Nadpis2Char">
    <w:name w:val="Nadpis 2 Char"/>
    <w:basedOn w:val="Standardnpsmoodstavce"/>
    <w:link w:val="Nadpis2"/>
    <w:uiPriority w:val="9"/>
    <w:semiHidden/>
    <w:rsid w:val="00CC7BF9"/>
    <w:rPr>
      <w:rFonts w:asciiTheme="majorHAnsi" w:eastAsiaTheme="majorEastAsia" w:hAnsiTheme="majorHAnsi" w:cstheme="majorBidi"/>
      <w:b/>
      <w:bCs/>
      <w:color w:val="4F81BD" w:themeColor="accent1"/>
      <w:sz w:val="26"/>
      <w:szCs w:val="26"/>
    </w:rPr>
  </w:style>
  <w:style w:type="character" w:customStyle="1" w:styleId="controllabel">
    <w:name w:val="control_label"/>
    <w:basedOn w:val="Standardnpsmoodstavce"/>
    <w:rsid w:val="0028675D"/>
  </w:style>
  <w:style w:type="character" w:customStyle="1" w:styleId="st1">
    <w:name w:val="st1"/>
    <w:basedOn w:val="Standardnpsmoodstavce"/>
    <w:rsid w:val="002D6957"/>
  </w:style>
  <w:style w:type="character" w:styleId="Odkaznakoment">
    <w:name w:val="annotation reference"/>
    <w:aliases w:val="Značka poznámky"/>
    <w:basedOn w:val="Standardnpsmoodstavce"/>
    <w:semiHidden/>
    <w:unhideWhenUsed/>
    <w:rsid w:val="00B904A3"/>
    <w:rPr>
      <w:sz w:val="16"/>
      <w:szCs w:val="16"/>
    </w:rPr>
  </w:style>
  <w:style w:type="paragraph" w:styleId="Textkomente">
    <w:name w:val="annotation text"/>
    <w:aliases w:val="Text poznámky"/>
    <w:basedOn w:val="Normln"/>
    <w:link w:val="TextkomenteChar"/>
    <w:uiPriority w:val="99"/>
    <w:unhideWhenUsed/>
    <w:rsid w:val="00B904A3"/>
    <w:pPr>
      <w:spacing w:line="240" w:lineRule="auto"/>
    </w:pPr>
    <w:rPr>
      <w:sz w:val="20"/>
      <w:szCs w:val="20"/>
    </w:rPr>
  </w:style>
  <w:style w:type="character" w:customStyle="1" w:styleId="TextkomenteChar">
    <w:name w:val="Text komentáře Char"/>
    <w:aliases w:val="Text poznámky Char"/>
    <w:basedOn w:val="Standardnpsmoodstavce"/>
    <w:link w:val="Textkomente"/>
    <w:uiPriority w:val="99"/>
    <w:rsid w:val="00B904A3"/>
    <w:rPr>
      <w:sz w:val="20"/>
      <w:szCs w:val="20"/>
    </w:rPr>
  </w:style>
  <w:style w:type="paragraph" w:styleId="Pedmtkomente">
    <w:name w:val="annotation subject"/>
    <w:basedOn w:val="Textkomente"/>
    <w:next w:val="Textkomente"/>
    <w:link w:val="PedmtkomenteChar"/>
    <w:uiPriority w:val="99"/>
    <w:semiHidden/>
    <w:unhideWhenUsed/>
    <w:rsid w:val="00B904A3"/>
    <w:rPr>
      <w:b/>
      <w:bCs/>
    </w:rPr>
  </w:style>
  <w:style w:type="character" w:customStyle="1" w:styleId="PedmtkomenteChar">
    <w:name w:val="Předmět komentáře Char"/>
    <w:basedOn w:val="TextkomenteChar"/>
    <w:link w:val="Pedmtkomente"/>
    <w:uiPriority w:val="99"/>
    <w:semiHidden/>
    <w:rsid w:val="00B904A3"/>
    <w:rPr>
      <w:b/>
      <w:bCs/>
      <w:sz w:val="20"/>
      <w:szCs w:val="20"/>
    </w:rPr>
  </w:style>
  <w:style w:type="paragraph" w:styleId="Zhlav">
    <w:name w:val="header"/>
    <w:basedOn w:val="Normln"/>
    <w:link w:val="ZhlavChar"/>
    <w:uiPriority w:val="99"/>
    <w:unhideWhenUsed/>
    <w:rsid w:val="00B561B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561BD"/>
  </w:style>
  <w:style w:type="paragraph" w:styleId="Zpat">
    <w:name w:val="footer"/>
    <w:basedOn w:val="Normln"/>
    <w:link w:val="ZpatChar"/>
    <w:uiPriority w:val="99"/>
    <w:unhideWhenUsed/>
    <w:rsid w:val="00B561BD"/>
    <w:pPr>
      <w:tabs>
        <w:tab w:val="center" w:pos="4536"/>
        <w:tab w:val="right" w:pos="9072"/>
      </w:tabs>
      <w:spacing w:after="0" w:line="240" w:lineRule="auto"/>
    </w:pPr>
  </w:style>
  <w:style w:type="character" w:customStyle="1" w:styleId="ZpatChar">
    <w:name w:val="Zápatí Char"/>
    <w:basedOn w:val="Standardnpsmoodstavce"/>
    <w:link w:val="Zpat"/>
    <w:uiPriority w:val="99"/>
    <w:rsid w:val="00B561BD"/>
  </w:style>
  <w:style w:type="paragraph" w:customStyle="1" w:styleId="TextNOK">
    <w:name w:val="Text NOK"/>
    <w:basedOn w:val="Normln"/>
    <w:link w:val="TextNOKChar"/>
    <w:qFormat/>
    <w:rsid w:val="00C35248"/>
    <w:pPr>
      <w:spacing w:after="120" w:line="288" w:lineRule="auto"/>
      <w:jc w:val="both"/>
    </w:pPr>
    <w:rPr>
      <w:rFonts w:ascii="Arial" w:eastAsia="Times New Roman" w:hAnsi="Arial" w:cs="Times New Roman"/>
      <w:sz w:val="20"/>
      <w:lang w:eastAsia="cs-CZ"/>
    </w:rPr>
  </w:style>
  <w:style w:type="character" w:customStyle="1" w:styleId="TextNOKChar">
    <w:name w:val="Text NOK Char"/>
    <w:basedOn w:val="Standardnpsmoodstavce"/>
    <w:link w:val="TextNOK"/>
    <w:rsid w:val="00C35248"/>
    <w:rPr>
      <w:rFonts w:ascii="Arial" w:eastAsia="Times New Roman" w:hAnsi="Arial" w:cs="Times New Roman"/>
      <w:sz w:val="20"/>
      <w:lang w:eastAsia="cs-CZ"/>
    </w:rPr>
  </w:style>
  <w:style w:type="paragraph" w:customStyle="1" w:styleId="MPtext">
    <w:name w:val="MP_text"/>
    <w:basedOn w:val="Normln"/>
    <w:link w:val="MPtextChar"/>
    <w:qFormat/>
    <w:rsid w:val="00C35248"/>
    <w:pPr>
      <w:spacing w:after="120" w:line="312" w:lineRule="auto"/>
      <w:jc w:val="both"/>
    </w:pPr>
    <w:rPr>
      <w:rFonts w:ascii="Arial" w:eastAsia="Times New Roman" w:hAnsi="Arial" w:cs="Times New Roman"/>
      <w:sz w:val="20"/>
      <w:szCs w:val="20"/>
      <w:lang w:bidi="en-US"/>
    </w:rPr>
  </w:style>
  <w:style w:type="character" w:customStyle="1" w:styleId="MPtextChar">
    <w:name w:val="MP_text Char"/>
    <w:basedOn w:val="Standardnpsmoodstavce"/>
    <w:link w:val="MPtext"/>
    <w:rsid w:val="00C35248"/>
    <w:rPr>
      <w:rFonts w:ascii="Arial" w:eastAsia="Times New Roman" w:hAnsi="Arial" w:cs="Times New Roman"/>
      <w:sz w:val="20"/>
      <w:szCs w:val="20"/>
      <w:lang w:bidi="en-US"/>
    </w:rPr>
  </w:style>
  <w:style w:type="paragraph" w:customStyle="1" w:styleId="MPnadpis3">
    <w:name w:val="MP_nadpis 3"/>
    <w:basedOn w:val="Nadpis3"/>
    <w:next w:val="Normln"/>
    <w:link w:val="MPnadpis3Char"/>
    <w:qFormat/>
    <w:rsid w:val="00387730"/>
    <w:pPr>
      <w:spacing w:before="360" w:after="120" w:line="312" w:lineRule="auto"/>
      <w:jc w:val="left"/>
    </w:pPr>
    <w:rPr>
      <w:rFonts w:ascii="Arial" w:hAnsi="Arial"/>
      <w:color w:val="365F91" w:themeColor="accent1" w:themeShade="BF"/>
      <w:sz w:val="24"/>
    </w:rPr>
  </w:style>
  <w:style w:type="character" w:customStyle="1" w:styleId="MPnadpis3Char">
    <w:name w:val="MP_nadpis 3 Char"/>
    <w:basedOn w:val="Nadpis3Char"/>
    <w:link w:val="MPnadpis3"/>
    <w:rsid w:val="00387730"/>
    <w:rPr>
      <w:rFonts w:ascii="Arial" w:eastAsiaTheme="majorEastAsia" w:hAnsi="Arial" w:cstheme="majorBidi"/>
      <w:b/>
      <w:bCs/>
      <w:color w:val="365F91" w:themeColor="accent1" w:themeShade="BF"/>
      <w:sz w:val="24"/>
    </w:rPr>
  </w:style>
  <w:style w:type="paragraph" w:styleId="Obsah3">
    <w:name w:val="toc 3"/>
    <w:basedOn w:val="Normln"/>
    <w:next w:val="Normln"/>
    <w:autoRedefine/>
    <w:uiPriority w:val="39"/>
    <w:unhideWhenUsed/>
    <w:rsid w:val="00905B0D"/>
    <w:pPr>
      <w:spacing w:after="100"/>
      <w:ind w:left="440"/>
    </w:pPr>
  </w:style>
  <w:style w:type="paragraph" w:customStyle="1" w:styleId="Pruky-Nadpis3">
    <w:name w:val="Příručky - Nadpis 3"/>
    <w:basedOn w:val="Normln"/>
    <w:next w:val="Normln"/>
    <w:rsid w:val="00966E9B"/>
    <w:pPr>
      <w:keepNext/>
      <w:spacing w:before="240" w:after="240" w:line="240" w:lineRule="auto"/>
      <w:outlineLvl w:val="2"/>
    </w:pPr>
    <w:rPr>
      <w:rFonts w:ascii="Tahoma" w:eastAsia="Times New Roman" w:hAnsi="Tahoma" w:cs="Times New Roman"/>
      <w:b/>
      <w:sz w:val="24"/>
      <w:szCs w:val="20"/>
      <w:lang w:val="sk-SK" w:eastAsia="cs-CZ"/>
    </w:rPr>
  </w:style>
  <w:style w:type="paragraph" w:customStyle="1" w:styleId="CharCharCharCharChar2CharCharChar">
    <w:name w:val="Char Char Char Char Char2 Char Char Char"/>
    <w:basedOn w:val="Normln"/>
    <w:rsid w:val="00CA7B4B"/>
    <w:pPr>
      <w:spacing w:after="160" w:line="240" w:lineRule="exact"/>
    </w:pPr>
    <w:rPr>
      <w:rFonts w:ascii="Tahoma" w:eastAsia="Times New Roman" w:hAnsi="Tahoma" w:cs="Times New Roman"/>
      <w:sz w:val="20"/>
      <w:szCs w:val="20"/>
      <w:lang w:val="en-US"/>
    </w:rPr>
  </w:style>
  <w:style w:type="character" w:customStyle="1" w:styleId="rbtext">
    <w:name w:val="rbtext"/>
    <w:basedOn w:val="Standardnpsmoodstavce"/>
    <w:rsid w:val="00FE09ED"/>
  </w:style>
  <w:style w:type="paragraph" w:customStyle="1" w:styleId="Pruka-ZkladnstylCharChar1Char">
    <w:name w:val="Příručka - Základní styl Char Char1 Char"/>
    <w:basedOn w:val="Normln"/>
    <w:rsid w:val="0073260D"/>
    <w:pPr>
      <w:spacing w:after="120" w:line="240" w:lineRule="auto"/>
      <w:jc w:val="both"/>
    </w:pPr>
    <w:rPr>
      <w:rFonts w:ascii="Times New Roman" w:eastAsia="Times New Roman" w:hAnsi="Times New Roman" w:cs="Times New Roman"/>
      <w:sz w:val="24"/>
      <w:szCs w:val="20"/>
      <w:lang w:eastAsia="cs-CZ"/>
    </w:rPr>
  </w:style>
  <w:style w:type="paragraph" w:customStyle="1" w:styleId="PPZPtext">
    <w:name w:val="PPZP text"/>
    <w:basedOn w:val="Normln"/>
    <w:link w:val="PPZPtextChar"/>
    <w:rsid w:val="00664998"/>
    <w:pPr>
      <w:spacing w:before="120" w:after="0" w:line="240" w:lineRule="auto"/>
      <w:jc w:val="both"/>
    </w:pPr>
    <w:rPr>
      <w:rFonts w:ascii="Times New Roman" w:eastAsia="Times New Roman" w:hAnsi="Times New Roman" w:cs="Times New Roman"/>
      <w:sz w:val="24"/>
      <w:szCs w:val="24"/>
      <w:lang w:eastAsia="cs-CZ"/>
    </w:rPr>
  </w:style>
  <w:style w:type="character" w:customStyle="1" w:styleId="PPZPtextChar">
    <w:name w:val="PPZP text Char"/>
    <w:link w:val="PPZPtext"/>
    <w:rsid w:val="00664998"/>
    <w:rPr>
      <w:rFonts w:ascii="Times New Roman" w:eastAsia="Times New Roman" w:hAnsi="Times New Roman" w:cs="Times New Roman"/>
      <w:sz w:val="24"/>
      <w:szCs w:val="24"/>
      <w:lang w:eastAsia="cs-CZ"/>
    </w:rPr>
  </w:style>
  <w:style w:type="character" w:customStyle="1" w:styleId="label">
    <w:name w:val="label"/>
    <w:basedOn w:val="Standardnpsmoodstavce"/>
    <w:rsid w:val="0093759B"/>
  </w:style>
  <w:style w:type="paragraph" w:styleId="FormtovanvHTML">
    <w:name w:val="HTML Preformatted"/>
    <w:basedOn w:val="Normln"/>
    <w:link w:val="FormtovanvHTMLChar"/>
    <w:uiPriority w:val="99"/>
    <w:unhideWhenUsed/>
    <w:rsid w:val="00D948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D94882"/>
    <w:rPr>
      <w:rFonts w:ascii="Courier New" w:eastAsia="Times New Roman" w:hAnsi="Courier New" w:cs="Courier New"/>
      <w:sz w:val="20"/>
      <w:szCs w:val="20"/>
      <w:lang w:eastAsia="cs-CZ"/>
    </w:rPr>
  </w:style>
  <w:style w:type="paragraph" w:customStyle="1" w:styleId="textPP">
    <w:name w:val="text PPŽ"/>
    <w:link w:val="textPPChar"/>
    <w:rsid w:val="00867644"/>
    <w:pPr>
      <w:spacing w:after="0" w:line="240" w:lineRule="auto"/>
      <w:jc w:val="both"/>
    </w:pPr>
    <w:rPr>
      <w:rFonts w:ascii="Arial" w:eastAsia="Times New Roman" w:hAnsi="Arial" w:cs="Arial"/>
      <w:bCs/>
      <w:iCs/>
      <w:sz w:val="24"/>
      <w:szCs w:val="28"/>
      <w:lang w:eastAsia="cs-CZ"/>
    </w:rPr>
  </w:style>
  <w:style w:type="character" w:customStyle="1" w:styleId="textPPChar">
    <w:name w:val="text PPŽ Char"/>
    <w:basedOn w:val="Standardnpsmoodstavce"/>
    <w:link w:val="textPP"/>
    <w:rsid w:val="00867644"/>
    <w:rPr>
      <w:rFonts w:ascii="Arial" w:eastAsia="Times New Roman" w:hAnsi="Arial" w:cs="Arial"/>
      <w:bCs/>
      <w:iCs/>
      <w:sz w:val="24"/>
      <w:szCs w:val="28"/>
      <w:lang w:eastAsia="cs-CZ"/>
    </w:rPr>
  </w:style>
  <w:style w:type="paragraph" w:customStyle="1" w:styleId="MPtabtext">
    <w:name w:val="MP_tab_text"/>
    <w:basedOn w:val="MPtext"/>
    <w:link w:val="MPtabtextChar"/>
    <w:qFormat/>
    <w:rsid w:val="00862C85"/>
    <w:pPr>
      <w:spacing w:after="0" w:line="240" w:lineRule="auto"/>
    </w:pPr>
    <w:rPr>
      <w:rFonts w:eastAsiaTheme="minorEastAsia"/>
    </w:rPr>
  </w:style>
  <w:style w:type="character" w:customStyle="1" w:styleId="MPtabtextChar">
    <w:name w:val="MP_tab_text Char"/>
    <w:basedOn w:val="MPtextChar"/>
    <w:link w:val="MPtabtext"/>
    <w:rsid w:val="00862C85"/>
    <w:rPr>
      <w:rFonts w:ascii="Arial" w:eastAsiaTheme="minorEastAsia" w:hAnsi="Arial" w:cs="Times New Roman"/>
      <w:sz w:val="20"/>
      <w:szCs w:val="20"/>
      <w:lang w:bidi="en-US"/>
    </w:rPr>
  </w:style>
  <w:style w:type="character" w:customStyle="1" w:styleId="listframecaption">
    <w:name w:val="listframe_caption"/>
    <w:basedOn w:val="Standardnpsmoodstavce"/>
    <w:rsid w:val="007F1A18"/>
  </w:style>
  <w:style w:type="paragraph" w:styleId="Textpoznpodarou">
    <w:name w:val="footnote text"/>
    <w:aliases w:val="Boston 10,Font: Geneva 9,Footnote,Fußnotentextf,Geneva 9,Podrozdzia3,Podrozdział,Schriftart: 10 pt,Schriftart: 8 pt,Schriftart: 9 pt,Text poznámky pod čiarou 007,f,pozn. pod čarou"/>
    <w:basedOn w:val="Normln"/>
    <w:link w:val="TextpoznpodarouChar"/>
    <w:uiPriority w:val="99"/>
    <w:semiHidden/>
    <w:rsid w:val="007079D5"/>
    <w:pPr>
      <w:spacing w:before="120" w:after="0" w:line="240" w:lineRule="auto"/>
      <w:jc w:val="both"/>
    </w:pPr>
    <w:rPr>
      <w:rFonts w:ascii="Arial" w:eastAsia="Times New Roman" w:hAnsi="Arial" w:cs="Arial"/>
      <w:sz w:val="20"/>
      <w:szCs w:val="20"/>
      <w:lang w:eastAsia="cs-CZ"/>
    </w:rPr>
  </w:style>
  <w:style w:type="character" w:customStyle="1" w:styleId="TextpoznpodarouChar">
    <w:name w:val="Text pozn. pod čarou Char"/>
    <w:aliases w:val="Boston 10 Char,Font: Geneva 9 Char,Footnote Char,Fußnotentextf Char,Geneva 9 Char,Podrozdzia3 Char,Podrozdział Char,Schriftart: 10 pt Char,Schriftart: 8 pt Char,Schriftart: 9 pt Char,Text poznámky pod čiarou 007 Char,f Char"/>
    <w:basedOn w:val="Standardnpsmoodstavce"/>
    <w:link w:val="Textpoznpodarou"/>
    <w:uiPriority w:val="99"/>
    <w:semiHidden/>
    <w:rsid w:val="007079D5"/>
    <w:rPr>
      <w:rFonts w:ascii="Arial" w:eastAsia="Times New Roman" w:hAnsi="Arial" w:cs="Arial"/>
      <w:sz w:val="20"/>
      <w:szCs w:val="20"/>
      <w:lang w:eastAsia="cs-CZ"/>
    </w:rPr>
  </w:style>
  <w:style w:type="character" w:styleId="Znakapoznpodarou">
    <w:name w:val="footnote reference"/>
    <w:aliases w:val="PGI Fußnote Ziffer"/>
    <w:basedOn w:val="Standardnpsmoodstavce"/>
    <w:uiPriority w:val="99"/>
    <w:semiHidden/>
    <w:rsid w:val="007079D5"/>
    <w:rPr>
      <w:vertAlign w:val="superscript"/>
    </w:rPr>
  </w:style>
  <w:style w:type="paragraph" w:customStyle="1" w:styleId="Zkladnodstavec">
    <w:name w:val="[Základní odstavec]"/>
    <w:basedOn w:val="Normln"/>
    <w:uiPriority w:val="99"/>
    <w:rsid w:val="004C3570"/>
    <w:pPr>
      <w:widowControl w:val="0"/>
      <w:autoSpaceDE w:val="0"/>
      <w:autoSpaceDN w:val="0"/>
      <w:adjustRightInd w:val="0"/>
      <w:spacing w:after="0" w:line="288" w:lineRule="auto"/>
      <w:textAlignment w:val="center"/>
    </w:pPr>
    <w:rPr>
      <w:rFonts w:ascii="MinionPro-Regular" w:eastAsia="MS Mincho" w:hAnsi="MinionPro-Regular" w:cs="MinionPro-Regular"/>
      <w:color w:val="000000"/>
      <w:sz w:val="24"/>
      <w:szCs w:val="24"/>
      <w:lang w:eastAsia="ja-JP"/>
    </w:rPr>
  </w:style>
  <w:style w:type="paragraph" w:styleId="Titulek">
    <w:name w:val="caption"/>
    <w:basedOn w:val="Normln"/>
    <w:next w:val="Normln"/>
    <w:uiPriority w:val="35"/>
    <w:unhideWhenUsed/>
    <w:qFormat/>
    <w:rsid w:val="001E346F"/>
    <w:pPr>
      <w:spacing w:before="60" w:after="120" w:line="240" w:lineRule="auto"/>
      <w:jc w:val="both"/>
    </w:pPr>
    <w:rPr>
      <w:b/>
      <w:bCs/>
      <w:color w:val="4F81BD" w:themeColor="accent1"/>
      <w:sz w:val="18"/>
      <w:szCs w:val="18"/>
    </w:rPr>
  </w:style>
  <w:style w:type="paragraph" w:customStyle="1" w:styleId="CharCharCharCharChar2CharCharChar0">
    <w:name w:val="Char Char Char Char Char2 Char Char Char0"/>
    <w:basedOn w:val="Normln"/>
    <w:rsid w:val="00094AE2"/>
    <w:pPr>
      <w:spacing w:after="160" w:line="240" w:lineRule="exact"/>
    </w:pPr>
    <w:rPr>
      <w:rFonts w:ascii="Tahoma" w:eastAsia="Times New Roman" w:hAnsi="Tahoma" w:cs="Times New Roman"/>
      <w:sz w:val="20"/>
      <w:szCs w:val="20"/>
      <w:lang w:val="en-US"/>
    </w:rPr>
  </w:style>
  <w:style w:type="table" w:styleId="Mkatabulky">
    <w:name w:val="Table Grid"/>
    <w:basedOn w:val="Normlntabulka"/>
    <w:uiPriority w:val="39"/>
    <w:rsid w:val="00A26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tabprvniradek">
    <w:name w:val="MP_tab_prvni radek"/>
    <w:basedOn w:val="Normln"/>
    <w:link w:val="MPtabprvniradekChar"/>
    <w:qFormat/>
    <w:rsid w:val="00A26E54"/>
    <w:pPr>
      <w:spacing w:before="120" w:after="120" w:line="312" w:lineRule="auto"/>
      <w:jc w:val="both"/>
    </w:pPr>
    <w:rPr>
      <w:rFonts w:ascii="Arial" w:eastAsiaTheme="minorEastAsia" w:hAnsi="Arial"/>
      <w:b/>
      <w:color w:val="365F91" w:themeColor="accent1" w:themeShade="BF"/>
      <w:sz w:val="20"/>
      <w:szCs w:val="20"/>
      <w:lang w:bidi="en-US"/>
    </w:rPr>
  </w:style>
  <w:style w:type="character" w:customStyle="1" w:styleId="MPtabprvniradekChar">
    <w:name w:val="MP_tab_prvni radek Char"/>
    <w:basedOn w:val="Standardnpsmoodstavce"/>
    <w:link w:val="MPtabprvniradek"/>
    <w:rsid w:val="00A26E54"/>
    <w:rPr>
      <w:rFonts w:ascii="Arial" w:eastAsiaTheme="minorEastAsia" w:hAnsi="Arial"/>
      <w:b/>
      <w:color w:val="365F91" w:themeColor="accent1" w:themeShade="BF"/>
      <w:sz w:val="20"/>
      <w:szCs w:val="20"/>
      <w:lang w:bidi="en-US"/>
    </w:rPr>
  </w:style>
  <w:style w:type="character" w:styleId="slostrnky">
    <w:name w:val="page number"/>
    <w:basedOn w:val="Standardnpsmoodstavce"/>
    <w:rsid w:val="008122D3"/>
    <w:rPr>
      <w:rFonts w:cs="Times New Roman"/>
    </w:rPr>
  </w:style>
  <w:style w:type="paragraph" w:styleId="Prosttext">
    <w:name w:val="Plain Text"/>
    <w:basedOn w:val="Normln"/>
    <w:link w:val="ProsttextChar"/>
    <w:uiPriority w:val="99"/>
    <w:semiHidden/>
    <w:unhideWhenUsed/>
    <w:rsid w:val="0030380B"/>
    <w:pPr>
      <w:spacing w:after="0" w:line="240" w:lineRule="auto"/>
    </w:pPr>
    <w:rPr>
      <w:rFonts w:ascii="Arial" w:hAnsi="Arial" w:cs="Arial"/>
      <w:sz w:val="20"/>
      <w:szCs w:val="20"/>
    </w:rPr>
  </w:style>
  <w:style w:type="character" w:customStyle="1" w:styleId="ProsttextChar">
    <w:name w:val="Prostý text Char"/>
    <w:basedOn w:val="Standardnpsmoodstavce"/>
    <w:link w:val="Prosttext"/>
    <w:uiPriority w:val="99"/>
    <w:semiHidden/>
    <w:rsid w:val="0030380B"/>
    <w:rPr>
      <w:rFonts w:ascii="Arial" w:hAnsi="Arial" w:cs="Arial"/>
      <w:sz w:val="20"/>
      <w:szCs w:val="20"/>
    </w:rPr>
  </w:style>
  <w:style w:type="paragraph" w:styleId="Revize">
    <w:name w:val="Revision"/>
    <w:hidden/>
    <w:uiPriority w:val="99"/>
    <w:semiHidden/>
    <w:rsid w:val="00F509AE"/>
    <w:pPr>
      <w:spacing w:after="0" w:line="240" w:lineRule="auto"/>
    </w:pPr>
  </w:style>
  <w:style w:type="character" w:customStyle="1" w:styleId="radbutton">
    <w:name w:val="radbutton"/>
    <w:basedOn w:val="Standardnpsmoodstavce"/>
    <w:rsid w:val="00F509AE"/>
  </w:style>
  <w:style w:type="character" w:customStyle="1" w:styleId="OdstavecseseznamemChar">
    <w:name w:val="Odstavec se seznamem Char"/>
    <w:aliases w:val="List Paragraph_0 Char,Nad Char,Odrážky Char,Odstavec cíl se seznamem Char,Odstavec se seznamem1 Char,Odstavec se seznamem5 Char,Odstavec_muj Char"/>
    <w:basedOn w:val="Standardnpsmoodstavce"/>
    <w:link w:val="Odstavecseseznamem"/>
    <w:uiPriority w:val="99"/>
    <w:locked/>
    <w:rsid w:val="00F509AE"/>
  </w:style>
  <w:style w:type="paragraph" w:styleId="Zkladntext3">
    <w:name w:val="Body Text 3"/>
    <w:basedOn w:val="Normln"/>
    <w:link w:val="Zkladntext3Char"/>
    <w:uiPriority w:val="99"/>
    <w:rsid w:val="00F509AE"/>
    <w:pPr>
      <w:spacing w:after="0" w:line="240" w:lineRule="auto"/>
      <w:jc w:val="both"/>
    </w:pPr>
    <w:rPr>
      <w:rFonts w:ascii="Times New Roman" w:eastAsia="Times New Roman" w:hAnsi="Times New Roman" w:cs="Times New Roman"/>
      <w:szCs w:val="24"/>
      <w:lang w:eastAsia="cs-CZ"/>
    </w:rPr>
  </w:style>
  <w:style w:type="character" w:customStyle="1" w:styleId="Zkladntext3Char">
    <w:name w:val="Základní text 3 Char"/>
    <w:basedOn w:val="Standardnpsmoodstavce"/>
    <w:link w:val="Zkladntext3"/>
    <w:uiPriority w:val="99"/>
    <w:rsid w:val="00F509AE"/>
    <w:rPr>
      <w:rFonts w:ascii="Times New Roman" w:eastAsia="Times New Roman" w:hAnsi="Times New Roman" w:cs="Times New Roman"/>
      <w:szCs w:val="24"/>
      <w:lang w:eastAsia="cs-CZ"/>
    </w:rPr>
  </w:style>
  <w:style w:type="character" w:styleId="Siln">
    <w:name w:val="Strong"/>
    <w:basedOn w:val="Standardnpsmoodstavce"/>
    <w:uiPriority w:val="22"/>
    <w:qFormat/>
    <w:rPr>
      <w:b/>
      <w:bCs/>
    </w:rPr>
  </w:style>
  <w:style w:type="character" w:customStyle="1" w:styleId="normaltextrun">
    <w:name w:val="normaltextrun"/>
    <w:basedOn w:val="Standardnpsmoodstavce"/>
    <w:rsid w:val="00A93FCF"/>
  </w:style>
  <w:style w:type="character" w:customStyle="1" w:styleId="contextualspellingandgrammarerror">
    <w:name w:val="contextualspellingandgrammarerror"/>
    <w:basedOn w:val="Standardnpsmoodstavce"/>
    <w:rsid w:val="00A93FCF"/>
  </w:style>
  <w:style w:type="paragraph" w:customStyle="1" w:styleId="paragraph">
    <w:name w:val="paragraph"/>
    <w:basedOn w:val="Normln"/>
    <w:rsid w:val="00077F7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op">
    <w:name w:val="eop"/>
    <w:basedOn w:val="Standardnpsmoodstavce"/>
    <w:rsid w:val="00077F71"/>
  </w:style>
  <w:style w:type="character" w:styleId="Sledovanodkaz">
    <w:name w:val="FollowedHyperlink"/>
    <w:basedOn w:val="Standardnpsmoodstavce"/>
    <w:uiPriority w:val="99"/>
    <w:semiHidden/>
    <w:unhideWhenUsed/>
    <w:rsid w:val="005B4136"/>
    <w:rPr>
      <w:color w:val="800080" w:themeColor="followedHyperlink"/>
      <w:u w:val="single"/>
    </w:rPr>
  </w:style>
  <w:style w:type="character" w:customStyle="1" w:styleId="Nevyeenzmnka1">
    <w:name w:val="Nevyřešená zmínka1"/>
    <w:basedOn w:val="Standardnpsmoodstavce"/>
    <w:uiPriority w:val="99"/>
    <w:semiHidden/>
    <w:unhideWhenUsed/>
    <w:rsid w:val="00AB3616"/>
    <w:rPr>
      <w:color w:val="605E5C"/>
      <w:shd w:val="clear" w:color="auto" w:fill="E1DFDD"/>
    </w:rPr>
  </w:style>
  <w:style w:type="character" w:styleId="Odkazjemn">
    <w:name w:val="Subtle Reference"/>
    <w:basedOn w:val="Standardnpsmoodstavce"/>
    <w:uiPriority w:val="31"/>
    <w:qFormat/>
    <w:rsid w:val="002B65F0"/>
    <w:rPr>
      <w:smallCaps/>
      <w:color w:val="5A5A5A" w:themeColor="text1" w:themeTint="A5"/>
    </w:rPr>
  </w:style>
  <w:style w:type="character" w:customStyle="1" w:styleId="findhit">
    <w:name w:val="findhit"/>
    <w:basedOn w:val="Standardnpsmoodstavce"/>
    <w:rsid w:val="00BF3A91"/>
  </w:style>
  <w:style w:type="character" w:customStyle="1" w:styleId="spellingerror">
    <w:name w:val="spellingerror"/>
    <w:basedOn w:val="Standardnpsmoodstavce"/>
    <w:rsid w:val="00BF3A91"/>
  </w:style>
  <w:style w:type="paragraph" w:customStyle="1" w:styleId="normlntext">
    <w:name w:val="normální text"/>
    <w:basedOn w:val="Normln"/>
    <w:link w:val="normlntextChar"/>
    <w:qFormat/>
    <w:rsid w:val="00FD75A0"/>
    <w:pPr>
      <w:spacing w:after="0"/>
      <w:jc w:val="both"/>
    </w:pPr>
    <w:rPr>
      <w:rFonts w:ascii="Cambria" w:eastAsia="Times New Roman" w:hAnsi="Cambria" w:cs="Times New Roman"/>
      <w:lang w:eastAsia="cs-CZ"/>
    </w:rPr>
  </w:style>
  <w:style w:type="character" w:customStyle="1" w:styleId="normlntextChar">
    <w:name w:val="normální text Char"/>
    <w:basedOn w:val="Standardnpsmoodstavce"/>
    <w:link w:val="normlntext"/>
    <w:rsid w:val="00FD75A0"/>
    <w:rPr>
      <w:rFonts w:ascii="Cambria" w:eastAsia="Times New Roman" w:hAnsi="Cambria" w:cs="Times New Roman"/>
      <w:lang w:eastAsia="cs-CZ"/>
    </w:rPr>
  </w:style>
  <w:style w:type="character" w:customStyle="1" w:styleId="Nevyeenzmnka2">
    <w:name w:val="Nevyřešená zmínka2"/>
    <w:basedOn w:val="Standardnpsmoodstavce"/>
    <w:uiPriority w:val="99"/>
    <w:semiHidden/>
    <w:unhideWhenUsed/>
    <w:rsid w:val="002244BE"/>
    <w:rPr>
      <w:color w:val="605E5C"/>
      <w:shd w:val="clear" w:color="auto" w:fill="E1DFDD"/>
    </w:rPr>
  </w:style>
  <w:style w:type="paragraph" w:styleId="Obsah4">
    <w:name w:val="toc 4"/>
    <w:basedOn w:val="Normln"/>
    <w:next w:val="Normln"/>
    <w:autoRedefine/>
    <w:uiPriority w:val="39"/>
    <w:unhideWhenUsed/>
    <w:rsid w:val="008135B6"/>
    <w:pPr>
      <w:spacing w:after="100" w:line="259" w:lineRule="auto"/>
      <w:ind w:left="660"/>
    </w:pPr>
    <w:rPr>
      <w:rFonts w:eastAsiaTheme="minorEastAsia"/>
      <w:lang w:eastAsia="cs-CZ"/>
    </w:rPr>
  </w:style>
  <w:style w:type="paragraph" w:styleId="Obsah5">
    <w:name w:val="toc 5"/>
    <w:basedOn w:val="Normln"/>
    <w:next w:val="Normln"/>
    <w:autoRedefine/>
    <w:uiPriority w:val="39"/>
    <w:unhideWhenUsed/>
    <w:rsid w:val="008135B6"/>
    <w:pPr>
      <w:spacing w:after="100" w:line="259" w:lineRule="auto"/>
      <w:ind w:left="880"/>
    </w:pPr>
    <w:rPr>
      <w:rFonts w:eastAsiaTheme="minorEastAsia"/>
      <w:lang w:eastAsia="cs-CZ"/>
    </w:rPr>
  </w:style>
  <w:style w:type="paragraph" w:styleId="Obsah6">
    <w:name w:val="toc 6"/>
    <w:basedOn w:val="Normln"/>
    <w:next w:val="Normln"/>
    <w:autoRedefine/>
    <w:uiPriority w:val="39"/>
    <w:unhideWhenUsed/>
    <w:rsid w:val="008135B6"/>
    <w:pPr>
      <w:spacing w:after="100" w:line="259" w:lineRule="auto"/>
      <w:ind w:left="1100"/>
    </w:pPr>
    <w:rPr>
      <w:rFonts w:eastAsiaTheme="minorEastAsia"/>
      <w:lang w:eastAsia="cs-CZ"/>
    </w:rPr>
  </w:style>
  <w:style w:type="paragraph" w:styleId="Obsah7">
    <w:name w:val="toc 7"/>
    <w:basedOn w:val="Normln"/>
    <w:next w:val="Normln"/>
    <w:autoRedefine/>
    <w:uiPriority w:val="39"/>
    <w:unhideWhenUsed/>
    <w:rsid w:val="008135B6"/>
    <w:pPr>
      <w:spacing w:after="100" w:line="259" w:lineRule="auto"/>
      <w:ind w:left="1320"/>
    </w:pPr>
    <w:rPr>
      <w:rFonts w:eastAsiaTheme="minorEastAsia"/>
      <w:lang w:eastAsia="cs-CZ"/>
    </w:rPr>
  </w:style>
  <w:style w:type="paragraph" w:styleId="Obsah8">
    <w:name w:val="toc 8"/>
    <w:basedOn w:val="Normln"/>
    <w:next w:val="Normln"/>
    <w:autoRedefine/>
    <w:uiPriority w:val="39"/>
    <w:unhideWhenUsed/>
    <w:rsid w:val="008135B6"/>
    <w:pPr>
      <w:spacing w:after="100" w:line="259" w:lineRule="auto"/>
      <w:ind w:left="1540"/>
    </w:pPr>
    <w:rPr>
      <w:rFonts w:eastAsiaTheme="minorEastAsia"/>
      <w:lang w:eastAsia="cs-CZ"/>
    </w:rPr>
  </w:style>
  <w:style w:type="paragraph" w:styleId="Obsah9">
    <w:name w:val="toc 9"/>
    <w:basedOn w:val="Normln"/>
    <w:next w:val="Normln"/>
    <w:autoRedefine/>
    <w:uiPriority w:val="39"/>
    <w:unhideWhenUsed/>
    <w:rsid w:val="008135B6"/>
    <w:pPr>
      <w:spacing w:after="100" w:line="259" w:lineRule="auto"/>
      <w:ind w:left="1760"/>
    </w:pPr>
    <w:rPr>
      <w:rFonts w:eastAsiaTheme="minorEastAsia"/>
      <w:lang w:eastAsia="cs-CZ"/>
    </w:rPr>
  </w:style>
  <w:style w:type="paragraph" w:styleId="Zkladntext">
    <w:name w:val="Body Text"/>
    <w:basedOn w:val="Normln"/>
    <w:link w:val="ZkladntextChar"/>
    <w:uiPriority w:val="99"/>
    <w:semiHidden/>
    <w:unhideWhenUsed/>
    <w:rsid w:val="00300157"/>
    <w:pPr>
      <w:spacing w:after="120"/>
    </w:pPr>
  </w:style>
  <w:style w:type="character" w:customStyle="1" w:styleId="ZkladntextChar">
    <w:name w:val="Základní text Char"/>
    <w:basedOn w:val="Standardnpsmoodstavce"/>
    <w:link w:val="Zkladntext"/>
    <w:uiPriority w:val="99"/>
    <w:semiHidden/>
    <w:rsid w:val="003001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5.emf"/><Relationship Id="rId63" Type="http://schemas.openxmlformats.org/officeDocument/2006/relationships/image" Target="media/image41.png"/><Relationship Id="rId159" Type="http://schemas.openxmlformats.org/officeDocument/2006/relationships/image" Target="media/image126.png"/><Relationship Id="rId170" Type="http://schemas.openxmlformats.org/officeDocument/2006/relationships/image" Target="media/image137.png"/><Relationship Id="rId226" Type="http://schemas.openxmlformats.org/officeDocument/2006/relationships/image" Target="media/image182.png"/><Relationship Id="rId268" Type="http://schemas.openxmlformats.org/officeDocument/2006/relationships/image" Target="media/image220.jpeg"/><Relationship Id="rId32" Type="http://schemas.openxmlformats.org/officeDocument/2006/relationships/image" Target="media/image16.png"/><Relationship Id="rId74" Type="http://schemas.openxmlformats.org/officeDocument/2006/relationships/image" Target="media/image50.png"/><Relationship Id="rId128" Type="http://schemas.openxmlformats.org/officeDocument/2006/relationships/image" Target="media/image97.jpeg"/><Relationship Id="rId5" Type="http://schemas.openxmlformats.org/officeDocument/2006/relationships/numbering" Target="numbering.xml"/><Relationship Id="rId181" Type="http://schemas.openxmlformats.org/officeDocument/2006/relationships/image" Target="media/image147.png"/><Relationship Id="rId237" Type="http://schemas.openxmlformats.org/officeDocument/2006/relationships/image" Target="media/image1920.png"/><Relationship Id="rId279" Type="http://schemas.openxmlformats.org/officeDocument/2006/relationships/image" Target="media/image230.png"/><Relationship Id="rId43" Type="http://schemas.openxmlformats.org/officeDocument/2006/relationships/image" Target="media/image25.png"/><Relationship Id="rId139" Type="http://schemas.openxmlformats.org/officeDocument/2006/relationships/image" Target="media/image108.jpeg"/><Relationship Id="rId290" Type="http://schemas.openxmlformats.org/officeDocument/2006/relationships/image" Target="media/image241.png"/><Relationship Id="rId85" Type="http://schemas.openxmlformats.org/officeDocument/2006/relationships/image" Target="media/image590.png"/><Relationship Id="rId150" Type="http://schemas.openxmlformats.org/officeDocument/2006/relationships/image" Target="media/image119.jpeg"/><Relationship Id="rId192" Type="http://schemas.openxmlformats.org/officeDocument/2006/relationships/image" Target="media/image1560.png"/><Relationship Id="rId206" Type="http://schemas.openxmlformats.org/officeDocument/2006/relationships/image" Target="media/image165.png"/><Relationship Id="rId248" Type="http://schemas.openxmlformats.org/officeDocument/2006/relationships/image" Target="media/image202.png"/><Relationship Id="rId12" Type="http://schemas.openxmlformats.org/officeDocument/2006/relationships/footer" Target="footer1.xml"/><Relationship Id="rId33" Type="http://schemas.openxmlformats.org/officeDocument/2006/relationships/image" Target="media/image1610.png"/><Relationship Id="rId108" Type="http://schemas.openxmlformats.org/officeDocument/2006/relationships/image" Target="media/image79.png"/><Relationship Id="rId129" Type="http://schemas.openxmlformats.org/officeDocument/2006/relationships/image" Target="media/image98.jpeg"/><Relationship Id="rId280" Type="http://schemas.openxmlformats.org/officeDocument/2006/relationships/image" Target="media/image231.png"/><Relationship Id="rId54" Type="http://schemas.openxmlformats.org/officeDocument/2006/relationships/image" Target="media/image320.png"/><Relationship Id="rId75" Type="http://schemas.openxmlformats.org/officeDocument/2006/relationships/image" Target="media/image51.png"/><Relationship Id="rId96" Type="http://schemas.openxmlformats.org/officeDocument/2006/relationships/image" Target="media/image69.png"/><Relationship Id="rId140" Type="http://schemas.openxmlformats.org/officeDocument/2006/relationships/image" Target="media/image109.jpeg"/><Relationship Id="rId161" Type="http://schemas.openxmlformats.org/officeDocument/2006/relationships/image" Target="media/image128.png"/><Relationship Id="rId182" Type="http://schemas.openxmlformats.org/officeDocument/2006/relationships/image" Target="media/image148.png"/><Relationship Id="rId217" Type="http://schemas.openxmlformats.org/officeDocument/2006/relationships/image" Target="media/image174.png"/><Relationship Id="rId6" Type="http://schemas.openxmlformats.org/officeDocument/2006/relationships/styles" Target="styles.xml"/><Relationship Id="rId238" Type="http://schemas.openxmlformats.org/officeDocument/2006/relationships/image" Target="media/image193.png"/><Relationship Id="rId259" Type="http://schemas.openxmlformats.org/officeDocument/2006/relationships/image" Target="media/image212.png"/><Relationship Id="rId23" Type="http://schemas.openxmlformats.org/officeDocument/2006/relationships/image" Target="media/image7.emf"/><Relationship Id="rId119" Type="http://schemas.openxmlformats.org/officeDocument/2006/relationships/image" Target="media/image88.png"/><Relationship Id="rId270" Type="http://schemas.openxmlformats.org/officeDocument/2006/relationships/image" Target="media/image222.png"/><Relationship Id="rId291" Type="http://schemas.openxmlformats.org/officeDocument/2006/relationships/image" Target="media/image242.png"/><Relationship Id="rId44" Type="http://schemas.openxmlformats.org/officeDocument/2006/relationships/image" Target="media/image250.png"/><Relationship Id="rId65" Type="http://schemas.openxmlformats.org/officeDocument/2006/relationships/image" Target="media/image43.png"/><Relationship Id="rId86" Type="http://schemas.openxmlformats.org/officeDocument/2006/relationships/image" Target="media/image60.png"/><Relationship Id="rId130" Type="http://schemas.openxmlformats.org/officeDocument/2006/relationships/image" Target="media/image99.jpeg"/><Relationship Id="rId151" Type="http://schemas.openxmlformats.org/officeDocument/2006/relationships/header" Target="header3.xml"/><Relationship Id="rId172" Type="http://schemas.openxmlformats.org/officeDocument/2006/relationships/image" Target="media/image139.png"/><Relationship Id="rId193" Type="http://schemas.openxmlformats.org/officeDocument/2006/relationships/image" Target="media/image157.png"/><Relationship Id="rId207" Type="http://schemas.openxmlformats.org/officeDocument/2006/relationships/image" Target="media/image166.png"/><Relationship Id="rId228" Type="http://schemas.openxmlformats.org/officeDocument/2006/relationships/image" Target="media/image184.png"/><Relationship Id="rId249" Type="http://schemas.openxmlformats.org/officeDocument/2006/relationships/image" Target="media/image203.png"/><Relationship Id="rId13" Type="http://schemas.openxmlformats.org/officeDocument/2006/relationships/header" Target="header2.xml"/><Relationship Id="rId109" Type="http://schemas.openxmlformats.org/officeDocument/2006/relationships/image" Target="media/image80.png"/><Relationship Id="rId260" Type="http://schemas.openxmlformats.org/officeDocument/2006/relationships/image" Target="media/image2120.png"/><Relationship Id="rId281" Type="http://schemas.openxmlformats.org/officeDocument/2006/relationships/image" Target="media/image232.png"/><Relationship Id="rId34" Type="http://schemas.openxmlformats.org/officeDocument/2006/relationships/image" Target="media/image17.png"/><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image" Target="media/image690.png"/><Relationship Id="rId120" Type="http://schemas.openxmlformats.org/officeDocument/2006/relationships/image" Target="media/image89.png"/><Relationship Id="rId141" Type="http://schemas.openxmlformats.org/officeDocument/2006/relationships/image" Target="media/image110.jpeg"/><Relationship Id="rId7" Type="http://schemas.openxmlformats.org/officeDocument/2006/relationships/settings" Target="settings.xml"/><Relationship Id="rId162" Type="http://schemas.openxmlformats.org/officeDocument/2006/relationships/image" Target="media/image129.png"/><Relationship Id="rId183" Type="http://schemas.openxmlformats.org/officeDocument/2006/relationships/image" Target="media/image149.png"/><Relationship Id="rId218" Type="http://schemas.openxmlformats.org/officeDocument/2006/relationships/image" Target="media/image175.png"/><Relationship Id="rId239" Type="http://schemas.openxmlformats.org/officeDocument/2006/relationships/image" Target="media/image194.png"/><Relationship Id="rId250" Type="http://schemas.openxmlformats.org/officeDocument/2006/relationships/image" Target="media/image204.png"/><Relationship Id="rId271" Type="http://schemas.openxmlformats.org/officeDocument/2006/relationships/image" Target="media/image223.png"/><Relationship Id="rId292" Type="http://schemas.openxmlformats.org/officeDocument/2006/relationships/image" Target="media/image243.png"/><Relationship Id="rId24" Type="http://schemas.openxmlformats.org/officeDocument/2006/relationships/image" Target="media/image8.png"/><Relationship Id="rId45" Type="http://schemas.openxmlformats.org/officeDocument/2006/relationships/image" Target="media/image26.png"/><Relationship Id="rId66" Type="http://schemas.openxmlformats.org/officeDocument/2006/relationships/image" Target="media/image44.png"/><Relationship Id="rId87" Type="http://schemas.openxmlformats.org/officeDocument/2006/relationships/image" Target="media/image61.png"/><Relationship Id="rId110" Type="http://schemas.openxmlformats.org/officeDocument/2006/relationships/image" Target="media/image81.png"/><Relationship Id="rId131" Type="http://schemas.openxmlformats.org/officeDocument/2006/relationships/image" Target="media/image100.jpeg"/><Relationship Id="rId152" Type="http://schemas.openxmlformats.org/officeDocument/2006/relationships/footer" Target="footer3.xml"/><Relationship Id="rId173" Type="http://schemas.openxmlformats.org/officeDocument/2006/relationships/image" Target="media/image140.png"/><Relationship Id="rId194" Type="http://schemas.openxmlformats.org/officeDocument/2006/relationships/image" Target="media/image1570.png"/><Relationship Id="rId208" Type="http://schemas.openxmlformats.org/officeDocument/2006/relationships/image" Target="media/image1660.png"/><Relationship Id="rId229" Type="http://schemas.openxmlformats.org/officeDocument/2006/relationships/image" Target="media/image185.png"/><Relationship Id="rId240" Type="http://schemas.openxmlformats.org/officeDocument/2006/relationships/image" Target="media/image195.png"/><Relationship Id="rId261" Type="http://schemas.openxmlformats.org/officeDocument/2006/relationships/image" Target="media/image213.png"/><Relationship Id="rId14" Type="http://schemas.openxmlformats.org/officeDocument/2006/relationships/footer" Target="footer2.xml"/><Relationship Id="rId35" Type="http://schemas.openxmlformats.org/officeDocument/2006/relationships/image" Target="media/image18.png"/><Relationship Id="rId56" Type="http://schemas.openxmlformats.org/officeDocument/2006/relationships/image" Target="media/image34.png"/><Relationship Id="rId77" Type="http://schemas.openxmlformats.org/officeDocument/2006/relationships/image" Target="media/image53.png"/><Relationship Id="rId100" Type="http://schemas.openxmlformats.org/officeDocument/2006/relationships/image" Target="media/image72.png"/><Relationship Id="rId282" Type="http://schemas.openxmlformats.org/officeDocument/2006/relationships/image" Target="media/image233.png"/><Relationship Id="rId8" Type="http://schemas.openxmlformats.org/officeDocument/2006/relationships/webSettings" Target="webSettings.xml"/><Relationship Id="rId98" Type="http://schemas.openxmlformats.org/officeDocument/2006/relationships/image" Target="media/image70.png"/><Relationship Id="rId121" Type="http://schemas.openxmlformats.org/officeDocument/2006/relationships/image" Target="media/image90.jpeg"/><Relationship Id="rId142" Type="http://schemas.openxmlformats.org/officeDocument/2006/relationships/image" Target="media/image111.jpeg"/><Relationship Id="rId163" Type="http://schemas.openxmlformats.org/officeDocument/2006/relationships/image" Target="media/image130.png"/><Relationship Id="rId184" Type="http://schemas.openxmlformats.org/officeDocument/2006/relationships/image" Target="media/image150.png"/><Relationship Id="rId219" Type="http://schemas.openxmlformats.org/officeDocument/2006/relationships/image" Target="media/image176.png"/><Relationship Id="rId230" Type="http://schemas.openxmlformats.org/officeDocument/2006/relationships/image" Target="media/image186.png"/><Relationship Id="rId251" Type="http://schemas.openxmlformats.org/officeDocument/2006/relationships/image" Target="media/image205.png"/><Relationship Id="rId25" Type="http://schemas.openxmlformats.org/officeDocument/2006/relationships/image" Target="media/image9.png"/><Relationship Id="rId46" Type="http://schemas.openxmlformats.org/officeDocument/2006/relationships/image" Target="media/image27.png"/><Relationship Id="rId67" Type="http://schemas.openxmlformats.org/officeDocument/2006/relationships/image" Target="media/image440.png"/><Relationship Id="rId272" Type="http://schemas.openxmlformats.org/officeDocument/2006/relationships/image" Target="media/image224.png"/><Relationship Id="rId293" Type="http://schemas.openxmlformats.org/officeDocument/2006/relationships/fontTable" Target="fontTable.xml"/><Relationship Id="rId88" Type="http://schemas.openxmlformats.org/officeDocument/2006/relationships/image" Target="media/image62.png"/><Relationship Id="rId111" Type="http://schemas.openxmlformats.org/officeDocument/2006/relationships/image" Target="media/image82.png"/><Relationship Id="rId132" Type="http://schemas.openxmlformats.org/officeDocument/2006/relationships/image" Target="media/image101.jpeg"/><Relationship Id="rId153" Type="http://schemas.openxmlformats.org/officeDocument/2006/relationships/image" Target="media/image120.png"/><Relationship Id="rId174" Type="http://schemas.openxmlformats.org/officeDocument/2006/relationships/image" Target="media/image141.jpeg"/><Relationship Id="rId195" Type="http://schemas.openxmlformats.org/officeDocument/2006/relationships/image" Target="media/image158.png"/><Relationship Id="rId209" Type="http://schemas.openxmlformats.org/officeDocument/2006/relationships/image" Target="media/image167.png"/><Relationship Id="rId220" Type="http://schemas.openxmlformats.org/officeDocument/2006/relationships/image" Target="media/image177.png"/><Relationship Id="rId241" Type="http://schemas.openxmlformats.org/officeDocument/2006/relationships/image" Target="media/image196.png"/><Relationship Id="rId15" Type="http://schemas.openxmlformats.org/officeDocument/2006/relationships/hyperlink" Target="https://mseu.mssf.cz" TargetMode="External"/><Relationship Id="rId36" Type="http://schemas.openxmlformats.org/officeDocument/2006/relationships/image" Target="media/image1810.png"/><Relationship Id="rId57" Type="http://schemas.openxmlformats.org/officeDocument/2006/relationships/image" Target="media/image35.png"/><Relationship Id="rId262" Type="http://schemas.openxmlformats.org/officeDocument/2006/relationships/image" Target="media/image214.png"/><Relationship Id="rId283" Type="http://schemas.openxmlformats.org/officeDocument/2006/relationships/image" Target="media/image234.png"/><Relationship Id="rId78" Type="http://schemas.openxmlformats.org/officeDocument/2006/relationships/image" Target="media/image54.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1.jpeg"/><Relationship Id="rId143" Type="http://schemas.openxmlformats.org/officeDocument/2006/relationships/image" Target="media/image112.jpeg"/><Relationship Id="rId164" Type="http://schemas.openxmlformats.org/officeDocument/2006/relationships/image" Target="media/image131.png"/><Relationship Id="rId185" Type="http://schemas.openxmlformats.org/officeDocument/2006/relationships/image" Target="media/image151.png"/><Relationship Id="rId9" Type="http://schemas.openxmlformats.org/officeDocument/2006/relationships/footnotes" Target="footnotes.xml"/><Relationship Id="rId210" Type="http://schemas.openxmlformats.org/officeDocument/2006/relationships/image" Target="media/image1670.png"/><Relationship Id="rId26" Type="http://schemas.openxmlformats.org/officeDocument/2006/relationships/image" Target="media/image10.emf"/><Relationship Id="rId231" Type="http://schemas.openxmlformats.org/officeDocument/2006/relationships/image" Target="media/image187.png"/><Relationship Id="rId252" Type="http://schemas.openxmlformats.org/officeDocument/2006/relationships/image" Target="media/image206.png"/><Relationship Id="rId273" Type="http://schemas.openxmlformats.org/officeDocument/2006/relationships/image" Target="media/image225.png"/><Relationship Id="rId294" Type="http://schemas.openxmlformats.org/officeDocument/2006/relationships/theme" Target="theme/theme1.xml"/><Relationship Id="rId47" Type="http://schemas.openxmlformats.org/officeDocument/2006/relationships/image" Target="media/image28.png"/><Relationship Id="rId68" Type="http://schemas.openxmlformats.org/officeDocument/2006/relationships/image" Target="media/image45.png"/><Relationship Id="rId89" Type="http://schemas.openxmlformats.org/officeDocument/2006/relationships/image" Target="media/image63.png"/><Relationship Id="rId112" Type="http://schemas.openxmlformats.org/officeDocument/2006/relationships/image" Target="media/image820.png"/><Relationship Id="rId133" Type="http://schemas.openxmlformats.org/officeDocument/2006/relationships/image" Target="media/image102.jpeg"/><Relationship Id="rId154" Type="http://schemas.openxmlformats.org/officeDocument/2006/relationships/image" Target="media/image121.png"/><Relationship Id="rId175" Type="http://schemas.openxmlformats.org/officeDocument/2006/relationships/image" Target="cid:image003.jpg@01D31CD3.EE269720" TargetMode="External"/><Relationship Id="rId196" Type="http://schemas.openxmlformats.org/officeDocument/2006/relationships/image" Target="media/image159.png"/><Relationship Id="rId200" Type="http://schemas.openxmlformats.org/officeDocument/2006/relationships/image" Target="media/image162.png"/><Relationship Id="rId16" Type="http://schemas.openxmlformats.org/officeDocument/2006/relationships/hyperlink" Target="https://www.adobe.com/" TargetMode="External"/><Relationship Id="rId221" Type="http://schemas.openxmlformats.org/officeDocument/2006/relationships/image" Target="cid:image002.png@01D23053.E1E621A0" TargetMode="External"/><Relationship Id="rId242" Type="http://schemas.openxmlformats.org/officeDocument/2006/relationships/image" Target="media/image197.png"/><Relationship Id="rId263" Type="http://schemas.openxmlformats.org/officeDocument/2006/relationships/image" Target="media/image215.png"/><Relationship Id="rId284" Type="http://schemas.openxmlformats.org/officeDocument/2006/relationships/image" Target="media/image235.png"/><Relationship Id="rId37" Type="http://schemas.openxmlformats.org/officeDocument/2006/relationships/image" Target="media/image19.png"/><Relationship Id="rId58" Type="http://schemas.openxmlformats.org/officeDocument/2006/relationships/image" Target="media/image36.png"/><Relationship Id="rId79" Type="http://schemas.openxmlformats.org/officeDocument/2006/relationships/image" Target="media/image540.png"/><Relationship Id="rId102" Type="http://schemas.openxmlformats.org/officeDocument/2006/relationships/image" Target="media/image74.png"/><Relationship Id="rId123" Type="http://schemas.openxmlformats.org/officeDocument/2006/relationships/image" Target="media/image92.jpeg"/><Relationship Id="rId144" Type="http://schemas.openxmlformats.org/officeDocument/2006/relationships/image" Target="media/image113.jpeg"/><Relationship Id="rId90" Type="http://schemas.openxmlformats.org/officeDocument/2006/relationships/image" Target="media/image64.png"/><Relationship Id="rId165" Type="http://schemas.openxmlformats.org/officeDocument/2006/relationships/image" Target="media/image132.png"/><Relationship Id="rId186" Type="http://schemas.openxmlformats.org/officeDocument/2006/relationships/image" Target="media/image152.png"/><Relationship Id="rId211" Type="http://schemas.openxmlformats.org/officeDocument/2006/relationships/image" Target="media/image168.png"/><Relationship Id="rId232" Type="http://schemas.openxmlformats.org/officeDocument/2006/relationships/image" Target="media/image188.png"/><Relationship Id="rId253" Type="http://schemas.openxmlformats.org/officeDocument/2006/relationships/oleObject" Target="embeddings/oleObject2.bin"/><Relationship Id="rId274" Type="http://schemas.openxmlformats.org/officeDocument/2006/relationships/image" Target="media/image226.png"/><Relationship Id="rId27" Type="http://schemas.openxmlformats.org/officeDocument/2006/relationships/image" Target="media/image11.emf"/><Relationship Id="rId48" Type="http://schemas.openxmlformats.org/officeDocument/2006/relationships/image" Target="media/image29.png"/><Relationship Id="rId69" Type="http://schemas.openxmlformats.org/officeDocument/2006/relationships/image" Target="media/image46.png"/><Relationship Id="rId113" Type="http://schemas.openxmlformats.org/officeDocument/2006/relationships/image" Target="media/image83.png"/><Relationship Id="rId134" Type="http://schemas.openxmlformats.org/officeDocument/2006/relationships/image" Target="media/image103.jpeg"/><Relationship Id="rId80" Type="http://schemas.openxmlformats.org/officeDocument/2006/relationships/image" Target="media/image55.png"/><Relationship Id="rId155" Type="http://schemas.openxmlformats.org/officeDocument/2006/relationships/image" Target="media/image122.png"/><Relationship Id="rId176" Type="http://schemas.openxmlformats.org/officeDocument/2006/relationships/image" Target="media/image142.png"/><Relationship Id="rId197" Type="http://schemas.openxmlformats.org/officeDocument/2006/relationships/image" Target="media/image160.png"/><Relationship Id="rId201" Type="http://schemas.openxmlformats.org/officeDocument/2006/relationships/image" Target="media/image163.png"/><Relationship Id="rId222" Type="http://schemas.openxmlformats.org/officeDocument/2006/relationships/image" Target="media/image178.png"/><Relationship Id="rId243" Type="http://schemas.openxmlformats.org/officeDocument/2006/relationships/image" Target="media/image198.png"/><Relationship Id="rId264" Type="http://schemas.openxmlformats.org/officeDocument/2006/relationships/image" Target="media/image216.png"/><Relationship Id="rId285" Type="http://schemas.openxmlformats.org/officeDocument/2006/relationships/image" Target="media/image236.png"/><Relationship Id="rId17" Type="http://schemas.openxmlformats.org/officeDocument/2006/relationships/image" Target="media/image2.png"/><Relationship Id="rId38" Type="http://schemas.openxmlformats.org/officeDocument/2006/relationships/image" Target="media/image20.png"/><Relationship Id="rId59" Type="http://schemas.openxmlformats.org/officeDocument/2006/relationships/image" Target="media/image37.png"/><Relationship Id="rId103" Type="http://schemas.openxmlformats.org/officeDocument/2006/relationships/image" Target="media/image75.png"/><Relationship Id="rId124" Type="http://schemas.openxmlformats.org/officeDocument/2006/relationships/image" Target="media/image93.jpeg"/><Relationship Id="rId70" Type="http://schemas.openxmlformats.org/officeDocument/2006/relationships/image" Target="media/image460.png"/><Relationship Id="rId91" Type="http://schemas.openxmlformats.org/officeDocument/2006/relationships/image" Target="media/image65.png"/><Relationship Id="rId145" Type="http://schemas.openxmlformats.org/officeDocument/2006/relationships/image" Target="media/image114.jpeg"/><Relationship Id="rId166" Type="http://schemas.openxmlformats.org/officeDocument/2006/relationships/image" Target="media/image133.png"/><Relationship Id="rId187"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69.png"/><Relationship Id="rId233" Type="http://schemas.openxmlformats.org/officeDocument/2006/relationships/image" Target="media/image189.png"/><Relationship Id="rId254" Type="http://schemas.openxmlformats.org/officeDocument/2006/relationships/image" Target="media/image207.png"/><Relationship Id="rId28" Type="http://schemas.openxmlformats.org/officeDocument/2006/relationships/image" Target="media/image12.png"/><Relationship Id="rId49" Type="http://schemas.openxmlformats.org/officeDocument/2006/relationships/image" Target="media/image290.png"/><Relationship Id="rId114" Type="http://schemas.openxmlformats.org/officeDocument/2006/relationships/image" Target="media/image84.png"/><Relationship Id="rId275" Type="http://schemas.openxmlformats.org/officeDocument/2006/relationships/image" Target="media/image227.png"/><Relationship Id="rId60" Type="http://schemas.openxmlformats.org/officeDocument/2006/relationships/image" Target="media/image38.png"/><Relationship Id="rId81" Type="http://schemas.openxmlformats.org/officeDocument/2006/relationships/image" Target="media/image56.png"/><Relationship Id="rId135" Type="http://schemas.openxmlformats.org/officeDocument/2006/relationships/image" Target="media/image104.jpeg"/><Relationship Id="rId156" Type="http://schemas.openxmlformats.org/officeDocument/2006/relationships/image" Target="media/image123.png"/><Relationship Id="rId177" Type="http://schemas.openxmlformats.org/officeDocument/2006/relationships/image" Target="media/image143.png"/><Relationship Id="rId198" Type="http://schemas.openxmlformats.org/officeDocument/2006/relationships/image" Target="media/image161.png"/><Relationship Id="rId202" Type="http://schemas.openxmlformats.org/officeDocument/2006/relationships/image" Target="media/image1620.png"/><Relationship Id="rId223" Type="http://schemas.openxmlformats.org/officeDocument/2006/relationships/image" Target="media/image179.png"/><Relationship Id="rId244" Type="http://schemas.openxmlformats.org/officeDocument/2006/relationships/image" Target="media/image199.png"/><Relationship Id="rId18" Type="http://schemas.openxmlformats.org/officeDocument/2006/relationships/image" Target="media/image220.png"/><Relationship Id="rId39" Type="http://schemas.openxmlformats.org/officeDocument/2006/relationships/image" Target="media/image21.png"/><Relationship Id="rId265" Type="http://schemas.openxmlformats.org/officeDocument/2006/relationships/image" Target="media/image217.png"/><Relationship Id="rId286" Type="http://schemas.openxmlformats.org/officeDocument/2006/relationships/image" Target="media/image237.png"/><Relationship Id="rId50" Type="http://schemas.openxmlformats.org/officeDocument/2006/relationships/image" Target="media/image30.png"/><Relationship Id="rId104" Type="http://schemas.openxmlformats.org/officeDocument/2006/relationships/image" Target="media/image750.png"/><Relationship Id="rId125" Type="http://schemas.openxmlformats.org/officeDocument/2006/relationships/image" Target="media/image94.jpeg"/><Relationship Id="rId146" Type="http://schemas.openxmlformats.org/officeDocument/2006/relationships/image" Target="media/image115.jpeg"/><Relationship Id="rId167" Type="http://schemas.openxmlformats.org/officeDocument/2006/relationships/image" Target="media/image134.png"/><Relationship Id="rId188" Type="http://schemas.openxmlformats.org/officeDocument/2006/relationships/image" Target="media/image154.png"/><Relationship Id="rId71" Type="http://schemas.openxmlformats.org/officeDocument/2006/relationships/image" Target="media/image47.png"/><Relationship Id="rId92" Type="http://schemas.openxmlformats.org/officeDocument/2006/relationships/image" Target="media/image66.png"/><Relationship Id="rId213" Type="http://schemas.openxmlformats.org/officeDocument/2006/relationships/image" Target="media/image170.png"/><Relationship Id="rId234" Type="http://schemas.openxmlformats.org/officeDocument/2006/relationships/image" Target="media/image190.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08.png"/><Relationship Id="rId276" Type="http://schemas.openxmlformats.org/officeDocument/2006/relationships/image" Target="media/image228.png"/><Relationship Id="rId40" Type="http://schemas.openxmlformats.org/officeDocument/2006/relationships/image" Target="media/image22.png"/><Relationship Id="rId115" Type="http://schemas.openxmlformats.org/officeDocument/2006/relationships/image" Target="media/image85.png"/><Relationship Id="rId136" Type="http://schemas.openxmlformats.org/officeDocument/2006/relationships/image" Target="media/image105.jpeg"/><Relationship Id="rId157" Type="http://schemas.openxmlformats.org/officeDocument/2006/relationships/image" Target="media/image124.png"/><Relationship Id="rId178" Type="http://schemas.openxmlformats.org/officeDocument/2006/relationships/image" Target="media/image144.png"/><Relationship Id="rId61" Type="http://schemas.openxmlformats.org/officeDocument/2006/relationships/image" Target="media/image39.png"/><Relationship Id="rId82" Type="http://schemas.openxmlformats.org/officeDocument/2006/relationships/image" Target="media/image57.png"/><Relationship Id="rId199" Type="http://schemas.openxmlformats.org/officeDocument/2006/relationships/image" Target="media/image1611.png"/><Relationship Id="rId203" Type="http://schemas.openxmlformats.org/officeDocument/2006/relationships/image" Target="media/image1630.png"/><Relationship Id="rId19" Type="http://schemas.openxmlformats.org/officeDocument/2006/relationships/image" Target="media/image3.png"/><Relationship Id="rId224" Type="http://schemas.openxmlformats.org/officeDocument/2006/relationships/image" Target="media/image180.png"/><Relationship Id="rId245" Type="http://schemas.openxmlformats.org/officeDocument/2006/relationships/oleObject" Target="embeddings/oleObject1.bin"/><Relationship Id="rId266" Type="http://schemas.openxmlformats.org/officeDocument/2006/relationships/image" Target="media/image218.png"/><Relationship Id="rId287" Type="http://schemas.openxmlformats.org/officeDocument/2006/relationships/image" Target="media/image238.png"/><Relationship Id="rId30" Type="http://schemas.openxmlformats.org/officeDocument/2006/relationships/image" Target="media/image14.png"/><Relationship Id="rId105" Type="http://schemas.openxmlformats.org/officeDocument/2006/relationships/image" Target="media/image76.png"/><Relationship Id="rId126" Type="http://schemas.openxmlformats.org/officeDocument/2006/relationships/image" Target="media/image95.jpeg"/><Relationship Id="rId147" Type="http://schemas.openxmlformats.org/officeDocument/2006/relationships/image" Target="media/image116.jpeg"/><Relationship Id="rId168" Type="http://schemas.openxmlformats.org/officeDocument/2006/relationships/image" Target="media/image135.png"/><Relationship Id="rId51" Type="http://schemas.openxmlformats.org/officeDocument/2006/relationships/image" Target="media/image31.png"/><Relationship Id="rId72" Type="http://schemas.openxmlformats.org/officeDocument/2006/relationships/image" Target="media/image48.png"/><Relationship Id="rId93" Type="http://schemas.openxmlformats.org/officeDocument/2006/relationships/image" Target="media/image67.png"/><Relationship Id="rId189" Type="http://schemas.openxmlformats.org/officeDocument/2006/relationships/image" Target="media/image155.png"/><Relationship Id="rId3" Type="http://schemas.openxmlformats.org/officeDocument/2006/relationships/customXml" Target="../customXml/item3.xml"/><Relationship Id="rId214" Type="http://schemas.openxmlformats.org/officeDocument/2006/relationships/image" Target="media/image171.png"/><Relationship Id="rId235" Type="http://schemas.openxmlformats.org/officeDocument/2006/relationships/image" Target="media/image191.png"/><Relationship Id="rId256" Type="http://schemas.openxmlformats.org/officeDocument/2006/relationships/image" Target="media/image209.png"/><Relationship Id="rId277" Type="http://schemas.openxmlformats.org/officeDocument/2006/relationships/image" Target="media/image229.png"/><Relationship Id="rId116" Type="http://schemas.openxmlformats.org/officeDocument/2006/relationships/image" Target="media/image850.png"/><Relationship Id="rId137" Type="http://schemas.openxmlformats.org/officeDocument/2006/relationships/image" Target="media/image106.jpeg"/><Relationship Id="rId158" Type="http://schemas.openxmlformats.org/officeDocument/2006/relationships/image" Target="media/image125.png"/><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image" Target="media/image40.png"/><Relationship Id="rId83" Type="http://schemas.openxmlformats.org/officeDocument/2006/relationships/image" Target="media/image58.png"/><Relationship Id="rId179" Type="http://schemas.openxmlformats.org/officeDocument/2006/relationships/image" Target="media/image145.png"/><Relationship Id="rId190" Type="http://schemas.openxmlformats.org/officeDocument/2006/relationships/image" Target="media/image1550.png"/><Relationship Id="rId204" Type="http://schemas.openxmlformats.org/officeDocument/2006/relationships/image" Target="media/image164.png"/><Relationship Id="rId225" Type="http://schemas.openxmlformats.org/officeDocument/2006/relationships/image" Target="media/image181.png"/><Relationship Id="rId246" Type="http://schemas.openxmlformats.org/officeDocument/2006/relationships/image" Target="media/image200.png"/><Relationship Id="rId267" Type="http://schemas.openxmlformats.org/officeDocument/2006/relationships/image" Target="media/image219.png"/><Relationship Id="rId288" Type="http://schemas.openxmlformats.org/officeDocument/2006/relationships/image" Target="media/image239.png"/><Relationship Id="rId106" Type="http://schemas.openxmlformats.org/officeDocument/2006/relationships/image" Target="media/image77.png"/><Relationship Id="rId127" Type="http://schemas.openxmlformats.org/officeDocument/2006/relationships/image" Target="media/image96.jpe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2.png"/><Relationship Id="rId73" Type="http://schemas.openxmlformats.org/officeDocument/2006/relationships/image" Target="media/image49.png"/><Relationship Id="rId94" Type="http://schemas.openxmlformats.org/officeDocument/2006/relationships/image" Target="media/image68.png"/><Relationship Id="rId148" Type="http://schemas.openxmlformats.org/officeDocument/2006/relationships/image" Target="media/image117.jpeg"/><Relationship Id="rId169" Type="http://schemas.openxmlformats.org/officeDocument/2006/relationships/image" Target="media/image136.png"/><Relationship Id="rId4" Type="http://schemas.openxmlformats.org/officeDocument/2006/relationships/customXml" Target="../customXml/item4.xml"/><Relationship Id="rId180" Type="http://schemas.openxmlformats.org/officeDocument/2006/relationships/image" Target="media/image146.png"/><Relationship Id="rId215" Type="http://schemas.openxmlformats.org/officeDocument/2006/relationships/image" Target="media/image172.png"/><Relationship Id="rId236" Type="http://schemas.openxmlformats.org/officeDocument/2006/relationships/image" Target="media/image192.png"/><Relationship Id="rId257" Type="http://schemas.openxmlformats.org/officeDocument/2006/relationships/image" Target="media/image210.png"/><Relationship Id="rId278" Type="http://schemas.openxmlformats.org/officeDocument/2006/relationships/image" Target="media/image2290.png"/><Relationship Id="rId42" Type="http://schemas.openxmlformats.org/officeDocument/2006/relationships/image" Target="media/image24.png"/><Relationship Id="rId84" Type="http://schemas.openxmlformats.org/officeDocument/2006/relationships/image" Target="media/image59.png"/><Relationship Id="rId138" Type="http://schemas.openxmlformats.org/officeDocument/2006/relationships/image" Target="media/image107.jpeg"/><Relationship Id="rId191" Type="http://schemas.openxmlformats.org/officeDocument/2006/relationships/image" Target="media/image156.png"/><Relationship Id="rId205" Type="http://schemas.openxmlformats.org/officeDocument/2006/relationships/image" Target="media/image1640.png"/><Relationship Id="rId247" Type="http://schemas.openxmlformats.org/officeDocument/2006/relationships/image" Target="media/image201.png"/><Relationship Id="rId107" Type="http://schemas.openxmlformats.org/officeDocument/2006/relationships/image" Target="media/image78.png"/><Relationship Id="rId289" Type="http://schemas.openxmlformats.org/officeDocument/2006/relationships/image" Target="media/image240.png"/><Relationship Id="rId11" Type="http://schemas.openxmlformats.org/officeDocument/2006/relationships/header" Target="header1.xml"/><Relationship Id="rId53" Type="http://schemas.openxmlformats.org/officeDocument/2006/relationships/image" Target="media/image310.png"/><Relationship Id="rId149" Type="http://schemas.openxmlformats.org/officeDocument/2006/relationships/image" Target="media/image118.jpeg"/><Relationship Id="rId95" Type="http://schemas.openxmlformats.org/officeDocument/2006/relationships/image" Target="media/image680.png"/><Relationship Id="rId160" Type="http://schemas.openxmlformats.org/officeDocument/2006/relationships/image" Target="media/image127.png"/><Relationship Id="rId216" Type="http://schemas.openxmlformats.org/officeDocument/2006/relationships/image" Target="media/image173.png"/><Relationship Id="rId258" Type="http://schemas.openxmlformats.org/officeDocument/2006/relationships/image" Target="media/image211.png"/><Relationship Id="rId22" Type="http://schemas.openxmlformats.org/officeDocument/2006/relationships/image" Target="media/image6.emf"/><Relationship Id="rId64" Type="http://schemas.openxmlformats.org/officeDocument/2006/relationships/image" Target="media/image42.png"/><Relationship Id="rId118" Type="http://schemas.openxmlformats.org/officeDocument/2006/relationships/image" Target="media/image87.png"/><Relationship Id="rId171" Type="http://schemas.openxmlformats.org/officeDocument/2006/relationships/image" Target="media/image138.png"/><Relationship Id="rId227" Type="http://schemas.openxmlformats.org/officeDocument/2006/relationships/image" Target="media/image183.png"/><Relationship Id="rId269" Type="http://schemas.openxmlformats.org/officeDocument/2006/relationships/image" Target="media/image221.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DFB0A73B60EF084C90DDF82839CC678B" ma:contentTypeVersion="13" ma:contentTypeDescription="Vytvoří nový dokument" ma:contentTypeScope="" ma:versionID="995cba69954c42ad658a4047dfdb9288">
  <xsd:schema xmlns:xsd="http://www.w3.org/2001/XMLSchema" xmlns:xs="http://www.w3.org/2001/XMLSchema" xmlns:p="http://schemas.microsoft.com/office/2006/metadata/properties" xmlns:ns2="467750d2-41eb-48ec-80e7-ec7951f9ba3d" xmlns:ns3="19ef65a2-88e9-475f-bf96-61b671500c43" targetNamespace="http://schemas.microsoft.com/office/2006/metadata/properties" ma:root="true" ma:fieldsID="5d8f636f38b760d529049dc60fe0d6e4" ns2:_="" ns3:_="">
    <xsd:import namespace="467750d2-41eb-48ec-80e7-ec7951f9ba3d"/>
    <xsd:import namespace="19ef65a2-88e9-475f-bf96-61b671500c4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7750d2-41eb-48ec-80e7-ec7951f9ba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Značky obrázků" ma:readOnly="false" ma:fieldId="{5cf76f15-5ced-4ddc-b409-7134ff3c332f}" ma:taxonomyMulti="true" ma:sspId="de97acfe-e349-49a2-9112-0b04129138de"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ef65a2-88e9-475f-bf96-61b671500c43" elementFormDefault="qualified">
    <xsd:import namespace="http://schemas.microsoft.com/office/2006/documentManagement/types"/>
    <xsd:import namespace="http://schemas.microsoft.com/office/infopath/2007/PartnerControls"/>
    <xsd:element name="SharedWithUsers" ma:index="12"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dílené s podrobnostmi" ma:internalName="SharedWithDetails" ma:readOnly="true">
      <xsd:simpleType>
        <xsd:restriction base="dms:Note">
          <xsd:maxLength value="255"/>
        </xsd:restriction>
      </xsd:simpleType>
    </xsd:element>
    <xsd:element name="TaxCatchAll" ma:index="16" nillable="true" ma:displayName="Taxonomy Catch All Column" ma:hidden="true" ma:list="{be56348e-16a1-431b-a6ba-1d6ea51ae43f}" ma:internalName="TaxCatchAll" ma:showField="CatchAllData" ma:web="19ef65a2-88e9-475f-bf96-61b671500c4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67750d2-41eb-48ec-80e7-ec7951f9ba3d">
      <Terms xmlns="http://schemas.microsoft.com/office/infopath/2007/PartnerControls"/>
    </lcf76f155ced4ddcb4097134ff3c332f>
    <TaxCatchAll xmlns="19ef65a2-88e9-475f-bf96-61b671500c43" xsi:nil="true"/>
  </documentManagement>
</p:properties>
</file>

<file path=customXml/itemProps1.xml><?xml version="1.0" encoding="utf-8"?>
<ds:datastoreItem xmlns:ds="http://schemas.openxmlformats.org/officeDocument/2006/customXml" ds:itemID="{6E8BCA80-29DF-4EC1-B184-4E3DE7A5DC8C}">
  <ds:schemaRefs>
    <ds:schemaRef ds:uri="http://schemas.openxmlformats.org/officeDocument/2006/bibliography"/>
  </ds:schemaRefs>
</ds:datastoreItem>
</file>

<file path=customXml/itemProps2.xml><?xml version="1.0" encoding="utf-8"?>
<ds:datastoreItem xmlns:ds="http://schemas.openxmlformats.org/officeDocument/2006/customXml" ds:itemID="{CE59D0D9-E6E5-446C-AD19-AEB56ADAE0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7750d2-41eb-48ec-80e7-ec7951f9ba3d"/>
    <ds:schemaRef ds:uri="19ef65a2-88e9-475f-bf96-61b671500c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1B31E2-9FB5-416E-94D6-A66174847A6B}">
  <ds:schemaRefs>
    <ds:schemaRef ds:uri="http://schemas.microsoft.com/sharepoint/v3/contenttype/forms"/>
  </ds:schemaRefs>
</ds:datastoreItem>
</file>

<file path=customXml/itemProps4.xml><?xml version="1.0" encoding="utf-8"?>
<ds:datastoreItem xmlns:ds="http://schemas.openxmlformats.org/officeDocument/2006/customXml" ds:itemID="{D37CCA67-4CB0-44E0-89F7-1F2D3153285C}">
  <ds:schemaRefs>
    <ds:schemaRef ds:uri="http://schemas.microsoft.com/office/2006/metadata/properties"/>
    <ds:schemaRef ds:uri="http://schemas.microsoft.com/office/infopath/2007/PartnerControls"/>
    <ds:schemaRef ds:uri="467750d2-41eb-48ec-80e7-ec7951f9ba3d"/>
    <ds:schemaRef ds:uri="19ef65a2-88e9-475f-bf96-61b671500c43"/>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158</Pages>
  <Words>19779</Words>
  <Characters>116702</Characters>
  <Application>Microsoft Office Word</Application>
  <DocSecurity>0</DocSecurity>
  <Lines>972</Lines>
  <Paragraphs>272</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136209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Janda</dc:creator>
  <cp:lastModifiedBy>Blokešová Nikola</cp:lastModifiedBy>
  <cp:revision>8</cp:revision>
  <cp:lastPrinted>2016-08-09T13:08:00Z</cp:lastPrinted>
  <dcterms:created xsi:type="dcterms:W3CDTF">2023-11-08T07:50:00Z</dcterms:created>
  <dcterms:modified xsi:type="dcterms:W3CDTF">2024-02-12T14:25:00Z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nonymizaceNavrh">
    <vt:lpwstr/>
  </property>
  <property fmtid="{D5CDD505-2E9C-101B-9397-08002B2CF9AE}" pid="3" name="Cislo_PostaOdesPisemnostDokumentVerze_PostaOdesPisemnost">
    <vt:lpwstr>VÝTISK Č. ...</vt:lpwstr>
  </property>
  <property fmtid="{D5CDD505-2E9C-101B-9397-08002B2CF9AE}" pid="4" name="CJ">
    <vt:lpwstr>MMR-11787/2024-57</vt:lpwstr>
  </property>
  <property fmtid="{D5CDD505-2E9C-101B-9397-08002B2CF9AE}" pid="5" name="CJ_PostaDoruc_PisemnostOdpovedNa_Pisemnost">
    <vt:lpwstr>XXX-XXX-XXX</vt:lpwstr>
  </property>
  <property fmtid="{D5CDD505-2E9C-101B-9397-08002B2CF9AE}" pid="6" name="CJ_Spis_Pisemnost">
    <vt:lpwstr>CJ/SPIS/ROK</vt:lpwstr>
  </property>
  <property fmtid="{D5CDD505-2E9C-101B-9397-08002B2CF9AE}" pid="7" name="Contact_PostaOdes">
    <vt:lpwstr>{NameAddress_Contact_PostaOdes}
{FullAddress_Contact_PostaOdes}</vt:lpwstr>
  </property>
  <property fmtid="{D5CDD505-2E9C-101B-9397-08002B2CF9AE}" pid="8" name="Contact_PostaOdes_All">
    <vt:lpwstr>ROZDĚLOVNÍK...</vt:lpwstr>
  </property>
  <property fmtid="{D5CDD505-2E9C-101B-9397-08002B2CF9AE}" pid="9" name="ContentTypeId">
    <vt:lpwstr>0x010100DFB0A73B60EF084C90DDF82839CC678B</vt:lpwstr>
  </property>
  <property fmtid="{D5CDD505-2E9C-101B-9397-08002B2CF9AE}" pid="10" name="DatumNaroz">
    <vt:lpwstr/>
  </property>
  <property fmtid="{D5CDD505-2E9C-101B-9397-08002B2CF9AE}" pid="11" name="DatumPlatnosti_PisemnostTypZpristupneniInformaciZOSZ_Pisemnost">
    <vt:lpwstr>ZOSZ_DatumPlatnosti</vt:lpwstr>
  </property>
  <property fmtid="{D5CDD505-2E9C-101B-9397-08002B2CF9AE}" pid="12" name="DatumPoriz_Pisemnost">
    <vt:lpwstr>8.2.2024</vt:lpwstr>
  </property>
  <property fmtid="{D5CDD505-2E9C-101B-9397-08002B2CF9AE}" pid="13" name="DisplayName_CisloObalky_PostaOdes">
    <vt:lpwstr>ČÍSLO OBÁLKY</vt:lpwstr>
  </property>
  <property fmtid="{D5CDD505-2E9C-101B-9397-08002B2CF9AE}" pid="14" name="DisplayName_CJCol">
    <vt:lpwstr>&lt;TABLE&gt;&lt;TR&gt;&lt;TD&gt;Č.j.:&lt;/TD&gt;&lt;TD&gt;MMR-11787/2024-57&lt;/TD&gt;&lt;/TR&gt;&lt;TR&gt;&lt;TD&gt;&lt;/TD&gt;&lt;TD&gt;&lt;/TD&gt;&lt;/TR&gt;&lt;/TABLE&gt;</vt:lpwstr>
  </property>
  <property fmtid="{D5CDD505-2E9C-101B-9397-08002B2CF9AE}" pid="15" name="DisplayName_SlozkaStupenUtajeniCollection_Slozka_Pisemnost">
    <vt:lpwstr/>
  </property>
  <property fmtid="{D5CDD505-2E9C-101B-9397-08002B2CF9AE}" pid="16" name="DisplayName_SpisovyUzel_PoziceZodpo_Pisemnost">
    <vt:lpwstr>Odbor správy programů</vt:lpwstr>
  </property>
  <property fmtid="{D5CDD505-2E9C-101B-9397-08002B2CF9AE}" pid="17" name="DisplayName_UserPoriz_Pisemnost">
    <vt:lpwstr>Mgr. Eva Hipmannová</vt:lpwstr>
  </property>
  <property fmtid="{D5CDD505-2E9C-101B-9397-08002B2CF9AE}" pid="18" name="DuvodZmeny_SlozkaStupenUtajeniCollection_Slozka_Pisemnost">
    <vt:lpwstr/>
  </property>
  <property fmtid="{D5CDD505-2E9C-101B-9397-08002B2CF9AE}" pid="19" name="EC_Pisemnost">
    <vt:lpwstr>E12009/24/MMR</vt:lpwstr>
  </property>
  <property fmtid="{D5CDD505-2E9C-101B-9397-08002B2CF9AE}" pid="20" name="Key_BarCode_Pisemnost">
    <vt:lpwstr>*B003459043*</vt:lpwstr>
  </property>
  <property fmtid="{D5CDD505-2E9C-101B-9397-08002B2CF9AE}" pid="21" name="Key_BarCode_PostaOdes">
    <vt:lpwstr>11101001011</vt:lpwstr>
  </property>
  <property fmtid="{D5CDD505-2E9C-101B-9397-08002B2CF9AE}" pid="22" name="KRukam">
    <vt:lpwstr>{KRukam}</vt:lpwstr>
  </property>
  <property fmtid="{D5CDD505-2E9C-101B-9397-08002B2CF9AE}" pid="23" name="MediaServiceImageTags">
    <vt:lpwstr/>
  </property>
  <property fmtid="{D5CDD505-2E9C-101B-9397-08002B2CF9AE}" pid="24" name="NameAddress_Contact_SpisovyUzel_PoziceZodpo_Pisemnost">
    <vt:lpwstr>ADRESÁT SU...</vt:lpwstr>
  </property>
  <property fmtid="{D5CDD505-2E9C-101B-9397-08002B2CF9AE}" pid="25" name="NamePostalAddress_Contact_PostaOdes">
    <vt:lpwstr>{NameAddress_Contact_PostaOdes}
{PostalAddress_Contact_PostaOdes}</vt:lpwstr>
  </property>
  <property fmtid="{D5CDD505-2E9C-101B-9397-08002B2CF9AE}" pid="26" name="Odkaz">
    <vt:lpwstr>ODKAZ</vt:lpwstr>
  </property>
  <property fmtid="{D5CDD505-2E9C-101B-9397-08002B2CF9AE}" pid="27" name="Password_PisemnostTypZpristupneniInformaciZOSZ_Pisemnost">
    <vt:lpwstr>ZOSZ_Password</vt:lpwstr>
  </property>
  <property fmtid="{D5CDD505-2E9C-101B-9397-08002B2CF9AE}" pid="28" name="PocetListuDokumentu_Pisemnost">
    <vt:lpwstr>1</vt:lpwstr>
  </property>
  <property fmtid="{D5CDD505-2E9C-101B-9397-08002B2CF9AE}" pid="29" name="PocetListu_Pisemnost">
    <vt:lpwstr>1</vt:lpwstr>
  </property>
  <property fmtid="{D5CDD505-2E9C-101B-9397-08002B2CF9AE}" pid="30" name="PocetPriloh_Pisemnost">
    <vt:lpwstr>POČET PŘÍLOH</vt:lpwstr>
  </property>
  <property fmtid="{D5CDD505-2E9C-101B-9397-08002B2CF9AE}" pid="31" name="Podpis">
    <vt:lpwstr/>
  </property>
  <property fmtid="{D5CDD505-2E9C-101B-9397-08002B2CF9AE}" pid="32" name="PoleVlastnost">
    <vt:lpwstr/>
  </property>
  <property fmtid="{D5CDD505-2E9C-101B-9397-08002B2CF9AE}" pid="33" name="PostalAddress_Contact_SpisovyUzel_PoziceZodpo_Pisemnost">
    <vt:lpwstr>ADRESA SU...</vt:lpwstr>
  </property>
  <property fmtid="{D5CDD505-2E9C-101B-9397-08002B2CF9AE}" pid="34" name="QREC_Pisemnost">
    <vt:lpwstr>E12009/24/MMR</vt:lpwstr>
  </property>
  <property fmtid="{D5CDD505-2E9C-101B-9397-08002B2CF9AE}" pid="35" name="RC">
    <vt:lpwstr/>
  </property>
  <property fmtid="{D5CDD505-2E9C-101B-9397-08002B2CF9AE}" pid="36" name="SkartacniZnakLhuta_PisemnostZnak">
    <vt:lpwstr>?/?</vt:lpwstr>
  </property>
  <property fmtid="{D5CDD505-2E9C-101B-9397-08002B2CF9AE}" pid="37" name="SmlouvaCislo">
    <vt:lpwstr>ČÍSLO SMLOUVY</vt:lpwstr>
  </property>
  <property fmtid="{D5CDD505-2E9C-101B-9397-08002B2CF9AE}" pid="38" name="SZ_Spis_Pisemnost">
    <vt:lpwstr>ZZZ-ZZZ-ZZZ</vt:lpwstr>
  </property>
  <property fmtid="{D5CDD505-2E9C-101B-9397-08002B2CF9AE}" pid="39" name="TEST">
    <vt:lpwstr>testovací pole</vt:lpwstr>
  </property>
  <property fmtid="{D5CDD505-2E9C-101B-9397-08002B2CF9AE}" pid="40" name="TypPrilohy_Pisemnost">
    <vt:lpwstr>TYP PŘÍLOHY</vt:lpwstr>
  </property>
  <property fmtid="{D5CDD505-2E9C-101B-9397-08002B2CF9AE}" pid="41" name="UserName_PisemnostTypZpristupneniInformaciZOSZ_Pisemnost">
    <vt:lpwstr>ZOSZ_UserName</vt:lpwstr>
  </property>
  <property fmtid="{D5CDD505-2E9C-101B-9397-08002B2CF9AE}" pid="42" name="Vec_Pisemnost">
    <vt:lpwstr>Žádost o schválení 4.výzvy – finanční podpora přípravy projektů souladných s cíli EU 
(příprava malých projektů předložených do výzev), subkomponenta 4.1.3 NPO
</vt:lpwstr>
  </property>
  <property fmtid="{D5CDD505-2E9C-101B-9397-08002B2CF9AE}" pid="43" name="Zkratka_SpisovyUzel_PoziceZodpo_Pisemnost">
    <vt:lpwstr>57</vt:lpwstr>
  </property>
</Properties>
</file>