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FD4DF" w14:textId="77777777" w:rsid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7673CE4E" w14:textId="329F4E4C" w:rsidR="005C1DFA" w:rsidRDefault="00AB487F" w:rsidP="00AB487F">
      <w:pPr>
        <w:pStyle w:val="paragraph"/>
        <w:tabs>
          <w:tab w:val="left" w:pos="8040"/>
        </w:tabs>
        <w:spacing w:before="0" w:beforeAutospacing="0" w:after="0" w:afterAutospacing="0"/>
        <w:textAlignment w:val="baseline"/>
        <w:rPr>
          <w:rStyle w:val="normaltextrun"/>
          <w:rFonts w:ascii="Arial" w:eastAsia="Arial" w:hAnsi="Arial" w:cs="Arial"/>
          <w:b/>
          <w:bCs/>
          <w:caps/>
          <w:color w:val="002060"/>
          <w:sz w:val="40"/>
          <w:szCs w:val="40"/>
        </w:rPr>
      </w:pPr>
      <w:r>
        <w:rPr>
          <w:rStyle w:val="normaltextrun"/>
          <w:rFonts w:ascii="Arial" w:eastAsia="Arial" w:hAnsi="Arial" w:cs="Arial"/>
          <w:b/>
          <w:bCs/>
          <w:caps/>
          <w:color w:val="002060"/>
          <w:sz w:val="40"/>
          <w:szCs w:val="40"/>
        </w:rPr>
        <w:tab/>
      </w:r>
    </w:p>
    <w:p w14:paraId="74E285A3" w14:textId="25A64362" w:rsidR="008409EB" w:rsidRDefault="00AD7EBD"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NÁRODNÍ PLÁN OBNOVY</w:t>
      </w:r>
    </w:p>
    <w:p w14:paraId="6C987A42" w14:textId="77777777" w:rsidR="005C1DFA" w:rsidRP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3062FE5C" w14:textId="77777777" w:rsidR="005C1DFA" w:rsidRP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2F27EAFC" w14:textId="30971DE7" w:rsidR="00AD7EBD" w:rsidRDefault="00AD7EBD"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r w:rsidRPr="008409EB">
        <w:rPr>
          <w:rStyle w:val="normaltextrun"/>
          <w:rFonts w:ascii="Arial" w:eastAsia="Arial" w:hAnsi="Arial" w:cs="Arial"/>
          <w:b/>
          <w:bCs/>
          <w:caps/>
          <w:color w:val="002060"/>
          <w:sz w:val="60"/>
          <w:szCs w:val="60"/>
        </w:rPr>
        <w:t>PRAVIDLA PRO ŽADATELE A PŘÍJEMCE</w:t>
      </w:r>
      <w:r w:rsidRPr="008409EB">
        <w:rPr>
          <w:rStyle w:val="eop"/>
          <w:rFonts w:ascii="Arial" w:eastAsia="Arial" w:hAnsi="Arial" w:cs="Arial"/>
          <w:b/>
          <w:bCs/>
          <w:color w:val="002060"/>
          <w:sz w:val="60"/>
          <w:szCs w:val="60"/>
        </w:rPr>
        <w:t> </w:t>
      </w:r>
    </w:p>
    <w:p w14:paraId="2AF3F015" w14:textId="6B4E2C9E" w:rsidR="008409EB" w:rsidRDefault="008409EB"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3112A52E" w14:textId="3357B240" w:rsidR="008409EB" w:rsidRDefault="008409EB"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465E013D" w14:textId="77777777" w:rsidR="008409EB" w:rsidRPr="008409EB" w:rsidRDefault="008409EB" w:rsidP="6E400FFA">
      <w:pPr>
        <w:pStyle w:val="paragraph"/>
        <w:spacing w:before="0" w:beforeAutospacing="0" w:after="0" w:afterAutospacing="0"/>
        <w:jc w:val="center"/>
        <w:textAlignment w:val="baseline"/>
        <w:rPr>
          <w:rFonts w:ascii="Arial" w:eastAsia="Arial" w:hAnsi="Arial" w:cs="Arial"/>
          <w:b/>
          <w:bCs/>
          <w:color w:val="002060"/>
          <w:sz w:val="18"/>
          <w:szCs w:val="18"/>
        </w:rPr>
      </w:pPr>
    </w:p>
    <w:p w14:paraId="00F8C64F" w14:textId="7AFA1ECF" w:rsidR="00AD7EBD" w:rsidRDefault="00AD7EBD" w:rsidP="6E400FFA">
      <w:pPr>
        <w:pStyle w:val="paragraph"/>
        <w:spacing w:before="0" w:beforeAutospacing="0" w:after="0" w:afterAutospacing="0"/>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 xml:space="preserve">PŘÍLOHA Č. </w:t>
      </w:r>
      <w:r w:rsidR="003F4FB1">
        <w:rPr>
          <w:rStyle w:val="normaltextrun"/>
          <w:rFonts w:ascii="Arial" w:eastAsia="Arial" w:hAnsi="Arial" w:cs="Arial"/>
          <w:b/>
          <w:bCs/>
          <w:caps/>
          <w:color w:val="002060"/>
          <w:sz w:val="40"/>
          <w:szCs w:val="40"/>
        </w:rPr>
        <w:t>5</w:t>
      </w:r>
    </w:p>
    <w:p w14:paraId="4D31C293" w14:textId="77777777" w:rsidR="008409EB" w:rsidRPr="005C1DFA" w:rsidRDefault="008409EB" w:rsidP="6E400FFA">
      <w:pPr>
        <w:pStyle w:val="paragraph"/>
        <w:spacing w:before="0" w:beforeAutospacing="0" w:after="0" w:afterAutospacing="0"/>
        <w:textAlignment w:val="baseline"/>
        <w:rPr>
          <w:rStyle w:val="normaltextrun"/>
          <w:rFonts w:ascii="Arial" w:eastAsia="Arial" w:hAnsi="Arial" w:cs="Arial"/>
          <w:b/>
          <w:bCs/>
          <w:caps/>
          <w:color w:val="002060"/>
          <w:sz w:val="48"/>
          <w:szCs w:val="48"/>
        </w:rPr>
      </w:pPr>
    </w:p>
    <w:p w14:paraId="5E425B59" w14:textId="312DA6E4" w:rsidR="00D612F6" w:rsidRPr="001B457A" w:rsidRDefault="00AD7EBD" w:rsidP="008409EB">
      <w:pPr>
        <w:pStyle w:val="paragraph"/>
        <w:spacing w:before="0" w:beforeAutospacing="0" w:after="0" w:afterAutospacing="0"/>
        <w:textAlignment w:val="baseline"/>
        <w:rPr>
          <w:rFonts w:asciiTheme="minorHAnsi" w:hAnsiTheme="minorHAnsi" w:cstheme="minorBidi"/>
          <w:b/>
          <w:bCs/>
          <w:caps/>
          <w:color w:val="002060"/>
          <w:sz w:val="48"/>
          <w:szCs w:val="48"/>
        </w:rPr>
      </w:pPr>
      <w:r w:rsidRPr="001B457A">
        <w:rPr>
          <w:rFonts w:ascii="Arial" w:eastAsia="Arial" w:hAnsi="Arial" w:cs="Arial"/>
          <w:b/>
          <w:bCs/>
          <w:caps/>
          <w:color w:val="002060"/>
          <w:sz w:val="48"/>
          <w:szCs w:val="48"/>
        </w:rPr>
        <w:t>SEZNAM A ČESTNÉ PROHLÁŠENÍ KE STŘETU ZÁJMŮ u Veřejných zakázek</w:t>
      </w:r>
    </w:p>
    <w:p w14:paraId="64F3DFD5" w14:textId="27BD8CE4" w:rsidR="1B7D3BC2" w:rsidRPr="008409EB" w:rsidRDefault="1B7D3BC2" w:rsidP="6E400FFA">
      <w:pPr>
        <w:pStyle w:val="Zkladnodstavec"/>
        <w:rPr>
          <w:b/>
          <w:bCs/>
          <w:caps/>
          <w:color w:val="002060"/>
        </w:rPr>
      </w:pPr>
    </w:p>
    <w:p w14:paraId="4908151F" w14:textId="3BC4B71B" w:rsidR="1B7D3BC2" w:rsidRPr="008409EB" w:rsidRDefault="1B7D3BC2" w:rsidP="6E400FFA">
      <w:pPr>
        <w:pStyle w:val="Zkladnodstavec"/>
        <w:rPr>
          <w:b/>
          <w:bCs/>
          <w:caps/>
          <w:color w:val="002060"/>
        </w:rPr>
      </w:pPr>
    </w:p>
    <w:p w14:paraId="56F6ABC8" w14:textId="3EA28BB0" w:rsidR="1B7D3BC2" w:rsidRPr="008409EB" w:rsidRDefault="1B7D3BC2" w:rsidP="6E400FFA">
      <w:pPr>
        <w:pStyle w:val="Zkladnodstavec"/>
        <w:rPr>
          <w:b/>
          <w:bCs/>
          <w:caps/>
          <w:color w:val="002060"/>
        </w:rPr>
      </w:pPr>
    </w:p>
    <w:p w14:paraId="25D38826" w14:textId="6C5C4830" w:rsidR="1B7D3BC2" w:rsidRPr="008409EB" w:rsidRDefault="1B7D3BC2" w:rsidP="6E400FFA">
      <w:pPr>
        <w:pStyle w:val="Zkladnodstavec"/>
        <w:rPr>
          <w:b/>
          <w:bCs/>
          <w:caps/>
          <w:color w:val="002060"/>
        </w:rPr>
      </w:pPr>
    </w:p>
    <w:p w14:paraId="075DD88E" w14:textId="1323ADFF" w:rsidR="1B7D3BC2" w:rsidRDefault="1B7D3BC2" w:rsidP="6E400FFA">
      <w:pPr>
        <w:pStyle w:val="Zkladnodstavec"/>
        <w:rPr>
          <w:b/>
          <w:bCs/>
          <w:caps/>
          <w:color w:val="002060"/>
        </w:rPr>
      </w:pPr>
    </w:p>
    <w:p w14:paraId="1CF3757B" w14:textId="42EE9FB6" w:rsidR="008409EB" w:rsidRDefault="008409EB" w:rsidP="6E400FFA">
      <w:pPr>
        <w:pStyle w:val="Zkladnodstavec"/>
        <w:rPr>
          <w:b/>
          <w:bCs/>
          <w:caps/>
          <w:color w:val="002060"/>
        </w:rPr>
      </w:pPr>
    </w:p>
    <w:p w14:paraId="5771F384" w14:textId="4997E618" w:rsidR="008409EB" w:rsidRDefault="008409EB" w:rsidP="6E400FFA">
      <w:pPr>
        <w:pStyle w:val="Zkladnodstavec"/>
        <w:rPr>
          <w:b/>
          <w:bCs/>
          <w:caps/>
          <w:color w:val="002060"/>
        </w:rPr>
      </w:pPr>
    </w:p>
    <w:p w14:paraId="63630A12" w14:textId="69864F32" w:rsidR="008409EB" w:rsidRDefault="008409EB" w:rsidP="6E400FFA">
      <w:pPr>
        <w:pStyle w:val="Zkladnodstavec"/>
        <w:rPr>
          <w:b/>
          <w:bCs/>
          <w:caps/>
          <w:color w:val="002060"/>
        </w:rPr>
      </w:pPr>
    </w:p>
    <w:p w14:paraId="60991844" w14:textId="6C44C024" w:rsidR="008409EB" w:rsidRDefault="008409EB" w:rsidP="6E400FFA">
      <w:pPr>
        <w:pStyle w:val="Zkladnodstavec"/>
        <w:rPr>
          <w:b/>
          <w:bCs/>
          <w:caps/>
          <w:color w:val="002060"/>
        </w:rPr>
      </w:pPr>
    </w:p>
    <w:p w14:paraId="248C244F" w14:textId="2F59AEA9" w:rsidR="008409EB" w:rsidRDefault="008409EB" w:rsidP="6E400FFA">
      <w:pPr>
        <w:pStyle w:val="Zkladnodstavec"/>
        <w:rPr>
          <w:b/>
          <w:bCs/>
          <w:caps/>
          <w:color w:val="002060"/>
        </w:rPr>
      </w:pPr>
    </w:p>
    <w:p w14:paraId="1E8E5992" w14:textId="560EF727" w:rsidR="008409EB" w:rsidRDefault="008409EB" w:rsidP="6E400FFA">
      <w:pPr>
        <w:pStyle w:val="Zkladnodstavec"/>
        <w:rPr>
          <w:b/>
          <w:bCs/>
          <w:caps/>
          <w:color w:val="002060"/>
        </w:rPr>
      </w:pPr>
    </w:p>
    <w:p w14:paraId="529D8BEC" w14:textId="344C637C" w:rsidR="1B7D3BC2" w:rsidRPr="008409EB" w:rsidRDefault="1B7D3BC2" w:rsidP="6E400FFA">
      <w:pPr>
        <w:pStyle w:val="Zkladnodstavec"/>
        <w:rPr>
          <w:b/>
          <w:bCs/>
          <w:caps/>
          <w:color w:val="002060"/>
        </w:rPr>
      </w:pPr>
    </w:p>
    <w:p w14:paraId="672A6659" w14:textId="71535D44" w:rsidR="00D612F6" w:rsidRPr="00130402" w:rsidRDefault="00130402" w:rsidP="00130402">
      <w:pPr>
        <w:pStyle w:val="paragraph"/>
        <w:spacing w:before="0" w:beforeAutospacing="0" w:after="0" w:afterAutospacing="0"/>
        <w:textAlignment w:val="baseline"/>
        <w:rPr>
          <w:rFonts w:ascii="Arial" w:eastAsia="Arial" w:hAnsi="Arial" w:cs="Arial"/>
          <w:b/>
          <w:bCs/>
          <w:color w:val="2F5496" w:themeColor="accent1" w:themeShade="BF"/>
          <w:sz w:val="16"/>
          <w:szCs w:val="16"/>
        </w:rPr>
      </w:pPr>
      <w:r w:rsidRPr="2899F3E8">
        <w:rPr>
          <w:rStyle w:val="spellingerror"/>
          <w:rFonts w:ascii="Arial" w:eastAsia="Arial" w:hAnsi="Arial" w:cs="Arial"/>
          <w:b/>
          <w:bCs/>
          <w:color w:val="002060"/>
          <w:sz w:val="28"/>
          <w:szCs w:val="28"/>
        </w:rPr>
        <w:t>Platnost</w:t>
      </w:r>
      <w:r w:rsidRPr="2899F3E8">
        <w:rPr>
          <w:rStyle w:val="normaltextrun"/>
          <w:rFonts w:ascii="Arial" w:eastAsia="Arial" w:hAnsi="Arial" w:cs="Arial"/>
          <w:b/>
          <w:bCs/>
          <w:color w:val="002060"/>
          <w:sz w:val="28"/>
          <w:szCs w:val="28"/>
        </w:rPr>
        <w:t xml:space="preserve"> od </w:t>
      </w:r>
      <w:r w:rsidR="00057AB5">
        <w:rPr>
          <w:rStyle w:val="normaltextrun"/>
          <w:rFonts w:ascii="Arial" w:eastAsia="Arial" w:hAnsi="Arial" w:cs="Arial"/>
          <w:b/>
          <w:bCs/>
          <w:color w:val="002060"/>
          <w:sz w:val="28"/>
          <w:szCs w:val="28"/>
        </w:rPr>
        <w:t>1</w:t>
      </w:r>
      <w:r w:rsidR="00A93EA2">
        <w:rPr>
          <w:rStyle w:val="normaltextrun"/>
          <w:rFonts w:ascii="Arial" w:eastAsia="Arial" w:hAnsi="Arial" w:cs="Arial"/>
          <w:b/>
          <w:bCs/>
          <w:color w:val="002060"/>
          <w:sz w:val="28"/>
          <w:szCs w:val="28"/>
        </w:rPr>
        <w:t>7</w:t>
      </w:r>
      <w:r>
        <w:rPr>
          <w:rStyle w:val="normaltextrun"/>
          <w:rFonts w:ascii="Arial" w:eastAsia="Arial" w:hAnsi="Arial" w:cs="Arial"/>
          <w:b/>
          <w:bCs/>
          <w:color w:val="002060"/>
          <w:sz w:val="28"/>
          <w:szCs w:val="28"/>
        </w:rPr>
        <w:t xml:space="preserve">. </w:t>
      </w:r>
      <w:r w:rsidR="00057AB5">
        <w:rPr>
          <w:rStyle w:val="normaltextrun"/>
          <w:rFonts w:ascii="Arial" w:eastAsia="Arial" w:hAnsi="Arial" w:cs="Arial"/>
          <w:b/>
          <w:bCs/>
          <w:color w:val="002060"/>
          <w:sz w:val="28"/>
          <w:szCs w:val="28"/>
        </w:rPr>
        <w:t>6</w:t>
      </w:r>
      <w:r>
        <w:rPr>
          <w:rStyle w:val="normaltextrun"/>
          <w:rFonts w:ascii="Arial" w:eastAsia="Arial" w:hAnsi="Arial" w:cs="Arial"/>
          <w:b/>
          <w:bCs/>
          <w:color w:val="002060"/>
          <w:sz w:val="28"/>
          <w:szCs w:val="28"/>
        </w:rPr>
        <w:t>. 202</w:t>
      </w:r>
      <w:r w:rsidR="003F4FB1">
        <w:rPr>
          <w:rStyle w:val="normaltextrun"/>
          <w:rFonts w:ascii="Arial" w:eastAsia="Arial" w:hAnsi="Arial" w:cs="Arial"/>
          <w:b/>
          <w:bCs/>
          <w:color w:val="002060"/>
          <w:sz w:val="28"/>
          <w:szCs w:val="28"/>
        </w:rPr>
        <w:t>4</w:t>
      </w:r>
      <w:r w:rsidR="00D612F6">
        <w:rPr>
          <w:rFonts w:cstheme="minorHAnsi"/>
          <w:b/>
          <w:caps/>
          <w:sz w:val="46"/>
          <w:szCs w:val="40"/>
        </w:rPr>
        <w:br w:type="page"/>
      </w:r>
    </w:p>
    <w:p w14:paraId="386B2CBE"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r w:rsidRPr="001124A1">
        <w:rPr>
          <w:rFonts w:ascii="Calibri" w:hAnsi="Calibri" w:cs="Calibri"/>
          <w:b/>
          <w:sz w:val="24"/>
          <w:szCs w:val="24"/>
        </w:rPr>
        <w:lastRenderedPageBreak/>
        <w:t>SEZNAM KE STŘETU ZÁJMŮ</w:t>
      </w:r>
    </w:p>
    <w:p w14:paraId="0A37501D"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1B799B4D"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Název zakázky: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0DD286C7"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Zadavatel: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(dále jen „Zadavatel“)</w:t>
      </w:r>
    </w:p>
    <w:p w14:paraId="5DAB6C7B"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62AA03F4"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Zastoupen:</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02EB378F" w14:textId="77777777" w:rsidR="00D612F6" w:rsidRPr="001124A1" w:rsidRDefault="00D612F6" w:rsidP="00D612F6">
      <w:pPr>
        <w:spacing w:line="240" w:lineRule="auto"/>
        <w:jc w:val="both"/>
        <w:rPr>
          <w:rFonts w:ascii="Calibri" w:hAnsi="Calibri" w:cs="Calibri"/>
          <w:sz w:val="24"/>
          <w:szCs w:val="24"/>
        </w:rPr>
      </w:pPr>
    </w:p>
    <w:p w14:paraId="7DFB2F28" w14:textId="77777777" w:rsidR="00D612F6" w:rsidRPr="001124A1" w:rsidRDefault="00D612F6" w:rsidP="00D612F6">
      <w:pPr>
        <w:spacing w:line="240" w:lineRule="auto"/>
        <w:jc w:val="both"/>
        <w:rPr>
          <w:rFonts w:ascii="Calibri" w:hAnsi="Calibri" w:cs="Calibri"/>
          <w:sz w:val="24"/>
          <w:szCs w:val="24"/>
        </w:rPr>
      </w:pPr>
      <w:r w:rsidRPr="001124A1">
        <w:rPr>
          <w:rFonts w:ascii="Calibri" w:hAnsi="Calibri" w:cs="Calibri"/>
          <w:sz w:val="24"/>
          <w:szCs w:val="24"/>
        </w:rPr>
        <w:t>Za zadavatele uvedené zakázky oznamuji</w:t>
      </w:r>
      <w:r w:rsidRPr="001124A1">
        <w:rPr>
          <w:rStyle w:val="Znakapoznpodarou"/>
          <w:rFonts w:ascii="Calibri" w:hAnsi="Calibri" w:cs="Calibri"/>
          <w:sz w:val="24"/>
          <w:szCs w:val="24"/>
        </w:rPr>
        <w:footnoteReference w:id="1"/>
      </w:r>
      <w:r w:rsidRPr="001124A1">
        <w:rPr>
          <w:rFonts w:ascii="Calibri" w:hAnsi="Calibri" w:cs="Calibri"/>
          <w:sz w:val="24"/>
          <w:szCs w:val="24"/>
        </w:rPr>
        <w:t>:</w:t>
      </w:r>
    </w:p>
    <w:p w14:paraId="04951A23"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vedoucího pracovníka zadavatelského útvaru (např. oddělení nebo odbor) a každou osobu, na kterou přenese své povinnosti a pravomoc ve vztahu k zakázce:</w:t>
      </w:r>
    </w:p>
    <w:p w14:paraId="345F72BE"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61E948C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Osobní číslo (nebo jiná identifikace</w:t>
      </w:r>
      <w:r w:rsidRPr="001124A1">
        <w:rPr>
          <w:rStyle w:val="Znakapoznpodarou"/>
          <w:rFonts w:ascii="Calibri" w:hAnsi="Calibri" w:cs="Calibri"/>
          <w:sz w:val="24"/>
          <w:szCs w:val="24"/>
        </w:rPr>
        <w:footnoteReference w:id="2"/>
      </w:r>
      <w:r w:rsidRPr="001124A1">
        <w:rPr>
          <w:rFonts w:ascii="Calibri" w:hAnsi="Calibri" w:cs="Calibri"/>
          <w:sz w:val="24"/>
          <w:szCs w:val="24"/>
        </w:rPr>
        <w:t xml:space="preserve">): </w:t>
      </w:r>
      <w:r w:rsidRPr="001124A1">
        <w:rPr>
          <w:rFonts w:ascii="Calibri" w:hAnsi="Calibri" w:cs="Calibri"/>
          <w:sz w:val="24"/>
          <w:szCs w:val="24"/>
        </w:rPr>
        <w:tab/>
        <w:t>..................................</w:t>
      </w:r>
    </w:p>
    <w:p w14:paraId="0F107345"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1486D42B"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osobu odpovědnou za správnost a úplnost zadávacích podmínek (včetně technických podmínek a požadavků na kvalifikace a pravidel pro hodnocení nabídek):</w:t>
      </w:r>
    </w:p>
    <w:p w14:paraId="7FC920B1"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317C8C9B"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1E5110F"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1B3F487" w14:textId="63E3D911"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zástupce zadavatele, oprávněného rozhodnout o zadání zakázky, vyloučení dodavatele z účasti v zadávacím/výběrovém řízení, zrušení zadávacího/výběrového řízení, rozhodnutí o výběru nejvhodnějšího návrhu, zrušení soutěže o návrh či rozhodnutí o</w:t>
      </w:r>
      <w:r w:rsidR="003F4FB1">
        <w:rPr>
          <w:rFonts w:ascii="Calibri" w:hAnsi="Calibri" w:cs="Calibri"/>
          <w:sz w:val="24"/>
          <w:szCs w:val="24"/>
        </w:rPr>
        <w:t> </w:t>
      </w:r>
      <w:r w:rsidRPr="001124A1">
        <w:rPr>
          <w:rFonts w:ascii="Calibri" w:hAnsi="Calibri" w:cs="Calibri"/>
          <w:sz w:val="24"/>
          <w:szCs w:val="24"/>
        </w:rPr>
        <w:t>způsobu vyřízení námitek:</w:t>
      </w:r>
    </w:p>
    <w:p w14:paraId="72D69A74"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942EB0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4BEBBF76"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1307EAA2"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osobu, smluvně zastupující zadavatele při provádění úkonů souvisejících se zadávacím nebo výběrovým řízením (zejména smluvní zastoupení zadavatele ve smyslu § 43 zákona č. 134/2016 Sb. nebo analogické), je-li relevantní:</w:t>
      </w:r>
    </w:p>
    <w:p w14:paraId="34B64532"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3A1E007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EC45B40"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60346225"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členy hodnotící komise:</w:t>
      </w:r>
    </w:p>
    <w:p w14:paraId="3866D897"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6CE53DC"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2605609"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DAE0D63"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lastRenderedPageBreak/>
        <w:t>osoby mimo organizační strukturu zadavatele, odpovědné za úkony související s přípravou zadávacích podmínek a/nebo posouzením nebo hodnocením nabídek, jsou-li relevantní (např. zástupce zpracovatele projektové dokumentace):</w:t>
      </w:r>
    </w:p>
    <w:p w14:paraId="213BDF1F"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696A0B0D"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68DBEDB6"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22D2D53C"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jiné osoby, které se účastnily posouzení nebo hodnocení nabídek, jsou-li relevantní:</w:t>
      </w:r>
    </w:p>
    <w:p w14:paraId="07EC06E3"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72A06E1"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7FF95849"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xml:space="preserve">              ..................................;</w:t>
      </w:r>
    </w:p>
    <w:p w14:paraId="6A05A80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05AA49C9" w14:textId="4802F62C" w:rsidR="00D612F6" w:rsidRPr="001124A1" w:rsidRDefault="00D612F6" w:rsidP="00D612F6">
      <w:pPr>
        <w:autoSpaceDE w:val="0"/>
        <w:autoSpaceDN w:val="0"/>
        <w:adjustRightInd w:val="0"/>
        <w:spacing w:after="120" w:line="240" w:lineRule="auto"/>
        <w:jc w:val="both"/>
        <w:rPr>
          <w:rFonts w:ascii="Calibri" w:hAnsi="Calibri" w:cs="Calibri"/>
          <w:sz w:val="24"/>
          <w:szCs w:val="24"/>
        </w:rPr>
      </w:pPr>
      <w:r w:rsidRPr="001124A1">
        <w:rPr>
          <w:rFonts w:ascii="Calibri" w:hAnsi="Calibri" w:cs="Calibri"/>
          <w:sz w:val="24"/>
          <w:szCs w:val="24"/>
        </w:rPr>
        <w:t>Seznam osob uvedených na seznamu, které nemohly podepsat čestné prohlášení o neexistenci střetu zájmů, a odůvodnění jakými nápravnými opatřeními zadavatel zajistil, aby</w:t>
      </w:r>
      <w:r w:rsidR="003F4FB1">
        <w:rPr>
          <w:rFonts w:ascii="Calibri" w:hAnsi="Calibri" w:cs="Calibri"/>
          <w:sz w:val="24"/>
          <w:szCs w:val="24"/>
        </w:rPr>
        <w:t> </w:t>
      </w:r>
      <w:r w:rsidRPr="001124A1">
        <w:rPr>
          <w:rFonts w:ascii="Calibri" w:hAnsi="Calibri" w:cs="Calibri"/>
          <w:sz w:val="24"/>
          <w:szCs w:val="24"/>
        </w:rPr>
        <w:t>střet zájmů neohrozil přípravu, průběh a/nebo realizaci zakázky</w:t>
      </w:r>
      <w:r w:rsidRPr="001124A1">
        <w:rPr>
          <w:rStyle w:val="Znakapoznpodarou"/>
          <w:rFonts w:ascii="Calibri" w:hAnsi="Calibri" w:cs="Calibri"/>
        </w:rPr>
        <w:footnoteReference w:id="3"/>
      </w:r>
      <w:r w:rsidRPr="001124A1">
        <w:rPr>
          <w:rFonts w:ascii="Calibri" w:hAnsi="Calibri" w:cs="Calibri"/>
          <w:sz w:val="24"/>
          <w:szCs w:val="24"/>
        </w:rPr>
        <w:t>:</w:t>
      </w:r>
    </w:p>
    <w:p w14:paraId="6F0FEC18"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7C1D4D7B"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276DC605"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Odůvodnění a nápravná opatření: </w:t>
      </w:r>
      <w:r w:rsidRPr="001124A1">
        <w:rPr>
          <w:rFonts w:ascii="Calibri" w:hAnsi="Calibri" w:cs="Calibri"/>
          <w:sz w:val="24"/>
          <w:szCs w:val="24"/>
        </w:rPr>
        <w:tab/>
        <w:t xml:space="preserve">             ..................................</w:t>
      </w:r>
    </w:p>
    <w:p w14:paraId="5A39BBE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1C8F396"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72A3D3E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7E6680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Podpis: </w:t>
      </w:r>
      <w:r w:rsidRPr="001124A1">
        <w:rPr>
          <w:rFonts w:ascii="Calibri" w:hAnsi="Calibri" w:cs="Calibri"/>
          <w:sz w:val="24"/>
          <w:szCs w:val="24"/>
        </w:rPr>
        <w:tab/>
      </w:r>
      <w:r w:rsidRPr="001124A1">
        <w:rPr>
          <w:rFonts w:ascii="Calibri" w:hAnsi="Calibri" w:cs="Calibri"/>
          <w:sz w:val="24"/>
          <w:szCs w:val="24"/>
        </w:rPr>
        <w:tab/>
        <w:t>............................</w:t>
      </w:r>
    </w:p>
    <w:p w14:paraId="3E0E9E00"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Datum a místo: </w:t>
      </w:r>
      <w:r w:rsidRPr="001124A1">
        <w:rPr>
          <w:rFonts w:ascii="Calibri" w:hAnsi="Calibri" w:cs="Calibri"/>
          <w:sz w:val="24"/>
          <w:szCs w:val="24"/>
        </w:rPr>
        <w:tab/>
        <w:t>............................</w:t>
      </w:r>
    </w:p>
    <w:p w14:paraId="0D0B940D"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p>
    <w:p w14:paraId="0E27B00A" w14:textId="77777777" w:rsidR="00AD7EBD" w:rsidRDefault="00AD7EBD" w:rsidP="00AD7EBD">
      <w:pPr>
        <w:pStyle w:val="Zkladnodstavec"/>
        <w:rPr>
          <w:rFonts w:asciiTheme="minorHAnsi" w:hAnsiTheme="minorHAnsi" w:cstheme="minorHAnsi"/>
          <w:b/>
          <w:caps/>
          <w:sz w:val="46"/>
          <w:szCs w:val="40"/>
        </w:rPr>
      </w:pPr>
    </w:p>
    <w:p w14:paraId="60061E4C" w14:textId="77777777" w:rsidR="00D612F6" w:rsidRDefault="00D612F6">
      <w:pPr>
        <w:rPr>
          <w:rFonts w:eastAsia="MS Mincho" w:cstheme="minorHAnsi"/>
          <w:b/>
          <w:caps/>
          <w:color w:val="000000"/>
          <w:sz w:val="46"/>
          <w:szCs w:val="40"/>
          <w:lang w:eastAsia="ja-JP"/>
        </w:rPr>
      </w:pPr>
      <w:r>
        <w:rPr>
          <w:rFonts w:cstheme="minorHAnsi"/>
          <w:b/>
          <w:caps/>
          <w:sz w:val="46"/>
          <w:szCs w:val="40"/>
        </w:rPr>
        <w:br w:type="page"/>
      </w:r>
    </w:p>
    <w:p w14:paraId="0B3261E4"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r w:rsidRPr="001124A1">
        <w:rPr>
          <w:rFonts w:ascii="Calibri" w:hAnsi="Calibri" w:cs="Calibri"/>
          <w:b/>
          <w:sz w:val="24"/>
          <w:szCs w:val="24"/>
        </w:rPr>
        <w:lastRenderedPageBreak/>
        <w:t>ČESTNÉ PROHLÁŠENÍ KE STŘETU ZÁJMŮ</w:t>
      </w:r>
    </w:p>
    <w:p w14:paraId="44EAFD9C" w14:textId="77777777" w:rsidR="00D612F6" w:rsidRPr="001124A1" w:rsidRDefault="00D612F6" w:rsidP="00D612F6">
      <w:pPr>
        <w:rPr>
          <w:rFonts w:ascii="Calibri" w:hAnsi="Calibri" w:cs="Calibri"/>
          <w:sz w:val="24"/>
          <w:szCs w:val="24"/>
        </w:rPr>
      </w:pPr>
    </w:p>
    <w:p w14:paraId="06D0E7E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Název zakázky: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B94D5A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2617F5F0"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78F627A2"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Osobní číslo (nebo jiná identifikace</w:t>
      </w:r>
      <w:r w:rsidRPr="001124A1">
        <w:rPr>
          <w:rStyle w:val="Znakapoznpodarou"/>
          <w:rFonts w:ascii="Calibri" w:hAnsi="Calibri" w:cs="Calibri"/>
          <w:sz w:val="24"/>
          <w:szCs w:val="24"/>
        </w:rPr>
        <w:footnoteReference w:id="4"/>
      </w:r>
      <w:r w:rsidRPr="001124A1">
        <w:rPr>
          <w:rFonts w:ascii="Calibri" w:hAnsi="Calibri" w:cs="Calibri"/>
          <w:sz w:val="24"/>
          <w:szCs w:val="24"/>
        </w:rPr>
        <w:t xml:space="preserve">): </w:t>
      </w:r>
      <w:r w:rsidRPr="001124A1">
        <w:rPr>
          <w:rFonts w:ascii="Calibri" w:hAnsi="Calibri" w:cs="Calibri"/>
          <w:sz w:val="24"/>
          <w:szCs w:val="24"/>
        </w:rPr>
        <w:tab/>
        <w:t>..................................</w:t>
      </w:r>
    </w:p>
    <w:p w14:paraId="29DA0D3E"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xml:space="preserve">             ..................................</w:t>
      </w:r>
    </w:p>
    <w:p w14:paraId="456C93E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Funkce v rámci VŘ/ZŘ: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3DEEC66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32C7E995" w14:textId="77777777" w:rsidR="00D612F6" w:rsidRPr="001124A1" w:rsidRDefault="00D612F6" w:rsidP="00D612F6">
      <w:pPr>
        <w:pStyle w:val="Default"/>
        <w:jc w:val="both"/>
        <w:rPr>
          <w:rFonts w:ascii="Calibri" w:hAnsi="Calibri" w:cs="Calibri"/>
        </w:rPr>
      </w:pPr>
      <w:r w:rsidRPr="001124A1">
        <w:rPr>
          <w:rFonts w:ascii="Calibri" w:hAnsi="Calibri" w:cs="Calibri"/>
        </w:rPr>
        <w:t xml:space="preserve">Já, jako osoba podílející se na přípravě, průběhu a/nebo realizaci výběrového/zadávacího řízení k  uvedené zakázce jsem si vědom/a znění článku 61 odst. 1, 2 a 3 nařízení Evropského parlamentu a Rady (EU, EURATOM) č.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 </w:t>
      </w:r>
    </w:p>
    <w:p w14:paraId="3656B9AB" w14:textId="77777777" w:rsidR="00D612F6" w:rsidRPr="001124A1" w:rsidRDefault="00D612F6" w:rsidP="00D612F6">
      <w:pPr>
        <w:pStyle w:val="Default"/>
        <w:jc w:val="both"/>
        <w:rPr>
          <w:rFonts w:ascii="Calibri" w:hAnsi="Calibri" w:cs="Calibri"/>
        </w:rPr>
      </w:pPr>
    </w:p>
    <w:p w14:paraId="5AEF9694" w14:textId="77777777" w:rsidR="00D612F6" w:rsidRPr="001124A1" w:rsidRDefault="00D612F6" w:rsidP="00D612F6">
      <w:pPr>
        <w:pStyle w:val="CM4"/>
        <w:spacing w:before="60" w:after="120"/>
        <w:jc w:val="both"/>
        <w:rPr>
          <w:rFonts w:ascii="Calibri" w:hAnsi="Calibri" w:cs="Calibri"/>
          <w:i/>
        </w:rPr>
      </w:pPr>
      <w:r w:rsidRPr="001124A1">
        <w:rPr>
          <w:rFonts w:ascii="Calibri" w:hAnsi="Calibri" w:cs="Calibri"/>
          <w:i/>
        </w:rPr>
        <w:t xml:space="preserve">1. Účastníci finančních operací ve smyslu kapitoly 4 této hlavy a jiné osoby, včetně vnitrostátních orgánů na všech úrovních, podílející se na plnění rozpočtu v přímém, nepřímém a sdíleném řízení, včetně přípravy na tuto činnost, na auditu nebo na kontrole, se zdrží jakéhokoli jednání, jež by mohlo uvést jejich zájmy do střetu se zájmy Unie. Přijmou rovněž vhodná opatření, která u funkcí v rámci jejich odpovědnosti zamezí vzniku střetu zájmů a která řeší situace, jež lze objektivně vnímat jako střet zájmů. </w:t>
      </w:r>
    </w:p>
    <w:p w14:paraId="0A486E29" w14:textId="18AB9B0D" w:rsidR="00D612F6" w:rsidRPr="001124A1" w:rsidRDefault="00D612F6" w:rsidP="00D612F6">
      <w:pPr>
        <w:pStyle w:val="CM4"/>
        <w:spacing w:before="60" w:after="120"/>
        <w:jc w:val="both"/>
        <w:rPr>
          <w:rFonts w:ascii="Calibri" w:hAnsi="Calibri" w:cs="Calibri"/>
          <w:i/>
        </w:rPr>
      </w:pPr>
      <w:r w:rsidRPr="001124A1">
        <w:rPr>
          <w:rFonts w:ascii="Calibri" w:hAnsi="Calibri" w:cs="Calibri"/>
          <w:i/>
        </w:rPr>
        <w:t>2. Případné riziko střetu zájmů týkající se zaměstnance vnitrostátního orgánu přednese tento zaměstnanec svému přímému nadřízenému. Případné riziko střetu zájmů týkající se zaměstnance, na něhož se vztahuje služební řád, přednese tento zaměstnanec příslušné pověřené schvalující osobě. Příslušný přímý nadřízený nebo pověřená schvalující osoba písemně potvrdí, zda střet zájmů existuje. Je-li zjištěn střet zájmů, zajistí orgán oprávněný ke</w:t>
      </w:r>
      <w:r w:rsidR="003F4FB1">
        <w:rPr>
          <w:rFonts w:ascii="Calibri" w:hAnsi="Calibri" w:cs="Calibri"/>
          <w:i/>
        </w:rPr>
        <w:t> </w:t>
      </w:r>
      <w:r w:rsidRPr="001124A1">
        <w:rPr>
          <w:rFonts w:ascii="Calibri" w:hAnsi="Calibri" w:cs="Calibri"/>
          <w:i/>
        </w:rPr>
        <w:t xml:space="preserve">jmenování nebo příslušný vnitrostátní orgán, aby dotčený zaměstnanec ukončil veškerou činnost v dané věci. Příslušná pověřená schvalující osoba nebo příslušný vnitrostátní orgán zajistí, aby byly učiněny veškeré další vhodné kroky v souladu s platným právem. </w:t>
      </w:r>
    </w:p>
    <w:p w14:paraId="32B1FD81" w14:textId="77777777" w:rsidR="00D612F6" w:rsidRPr="001124A1" w:rsidRDefault="00D612F6" w:rsidP="00D612F6">
      <w:pPr>
        <w:autoSpaceDE w:val="0"/>
        <w:autoSpaceDN w:val="0"/>
        <w:adjustRightInd w:val="0"/>
        <w:spacing w:after="0" w:line="240" w:lineRule="auto"/>
        <w:jc w:val="both"/>
        <w:rPr>
          <w:rFonts w:ascii="Calibri" w:hAnsi="Calibri" w:cs="Calibri"/>
          <w:color w:val="000000"/>
          <w:sz w:val="19"/>
          <w:szCs w:val="19"/>
        </w:rPr>
      </w:pPr>
      <w:r w:rsidRPr="001124A1">
        <w:rPr>
          <w:rFonts w:ascii="Calibri" w:hAnsi="Calibri" w:cs="Calibri"/>
          <w:i/>
          <w:sz w:val="24"/>
          <w:szCs w:val="24"/>
        </w:rPr>
        <w:t>3. Pro účely odstavce 1 ke střetu zájmů dochází, je-li z rodinných důvodů, z důvodů citových vazeb, z důvodů politické nebo národní spřízněnosti, z důvodů hospodářského zájmu nebo z důvodů jiného přímého či nepřímého osobního zájmu ohrožen nestranný a objektivní výkon funkcí účastníka finančních operací nebo jiné osoby podle odstavce 1</w:t>
      </w:r>
      <w:r w:rsidRPr="001124A1">
        <w:rPr>
          <w:rFonts w:ascii="Calibri" w:hAnsi="Calibri" w:cs="Calibri"/>
          <w:color w:val="000000"/>
          <w:sz w:val="19"/>
          <w:szCs w:val="19"/>
        </w:rPr>
        <w:t>.</w:t>
      </w:r>
    </w:p>
    <w:p w14:paraId="45FB0818" w14:textId="77777777" w:rsidR="00D612F6" w:rsidRPr="001124A1" w:rsidRDefault="00D612F6" w:rsidP="00D612F6">
      <w:pPr>
        <w:autoSpaceDE w:val="0"/>
        <w:autoSpaceDN w:val="0"/>
        <w:adjustRightInd w:val="0"/>
        <w:spacing w:after="0" w:line="240" w:lineRule="auto"/>
        <w:jc w:val="both"/>
        <w:rPr>
          <w:rFonts w:ascii="Calibri" w:hAnsi="Calibri" w:cs="Calibri"/>
          <w:i/>
          <w:sz w:val="24"/>
          <w:szCs w:val="24"/>
        </w:rPr>
      </w:pPr>
    </w:p>
    <w:p w14:paraId="29D6B04F"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 </w:t>
      </w:r>
    </w:p>
    <w:p w14:paraId="024DBC1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Podle svého nejlepšího vědomí a svědomí prohlašuji, že si nejsem vědom/a žádného střetu zájmů, který by mohl mít vliv na přípravu, průběh a/nebo realizaci uvedeného výběrového/zadávacího řízení.</w:t>
      </w:r>
    </w:p>
    <w:p w14:paraId="049F31CB"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E23CC5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lastRenderedPageBreak/>
        <w:t>Prohlašuji, že jsem se nepodílel/a na zpracování nabídky/nabídek uchazečů a nemám osobní zájem na zadání uvedeného výběrového/zadávacího řízení.</w:t>
      </w:r>
    </w:p>
    <w:p w14:paraId="53128261"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62486C0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061EB04C"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Pokud zjistím nebo vyjde najevo, že je ohrožena má nestrannost nebo nezávislost a/nebo existuje či nastal střet zájmů, který by mohl mít vliv na přípravu, průběh a/nebo realizaci uvedeného výběrového/zadávacího řízení, neprodleně tuto skutečnost oznámím zadavateli nebo zadavatelem určené osobě.</w:t>
      </w:r>
    </w:p>
    <w:p w14:paraId="4101652C"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40AC9947"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kontrolní a řídící systémy v dané aktivitě poskytují nezbytné záruky, že s finančními prostředky je nakládáno v souladu se všemi příslušnými pravidly, zejména s pravidly pro předcházení střetu zájmů, předcházení podvodů a korupci v souladu se zásadou řádného finančního řízení a dále, že problematika střetu zájmů, předcházení podvodům a korupci byla řádně zkontrolována.</w:t>
      </w:r>
    </w:p>
    <w:p w14:paraId="4B99056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p>
    <w:p w14:paraId="2D44F1A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na stejné způsobilé výdaje nebo jejich části uvedené v návrhu projektu nebyla a nebude čerpána jiná veřejná podpora podle článku 107 odst. 1 Smlouvy o fungování Evropské unie, podpora z prostředků Unie, které centrálně spravují orgány, agentury, společné podniky a jiné subjekty Unie a která není přímo ani nepřímo pod kontrolou členských států, a ani podpora v režimu de minimis.</w:t>
      </w:r>
    </w:p>
    <w:p w14:paraId="1299C43A"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74CD7A88"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budu nad danou aktivitou evidovat a shromažďovat pro účely auditu a kontroly a pro zjištění srovnatelných informací o využívání finančních prostředků v souvislosti s naplňováním cílů dle této výzvy následující standardizované kategorie údajů a v případě potřeby zajistím k těmto údajům neprodleně přístup:</w:t>
      </w:r>
    </w:p>
    <w:p w14:paraId="5E94E7A1" w14:textId="77777777" w:rsidR="00D612F6" w:rsidRPr="00602D6B" w:rsidRDefault="00D612F6" w:rsidP="00D612F6">
      <w:pPr>
        <w:numPr>
          <w:ilvl w:val="1"/>
          <w:numId w:val="2"/>
        </w:numPr>
        <w:contextualSpacing/>
        <w:jc w:val="both"/>
        <w:rPr>
          <w:rFonts w:cstheme="minorHAnsi"/>
          <w:sz w:val="24"/>
          <w:szCs w:val="24"/>
        </w:rPr>
      </w:pPr>
      <w:r w:rsidRPr="00602D6B">
        <w:rPr>
          <w:rFonts w:cstheme="minorHAnsi"/>
          <w:sz w:val="24"/>
          <w:szCs w:val="24"/>
        </w:rPr>
        <w:t>jméno konečného příjemce finančních prostředků;</w:t>
      </w:r>
    </w:p>
    <w:p w14:paraId="1A40EE84" w14:textId="77777777" w:rsidR="00D612F6" w:rsidRPr="00602D6B" w:rsidRDefault="00D612F6" w:rsidP="00D612F6">
      <w:pPr>
        <w:numPr>
          <w:ilvl w:val="1"/>
          <w:numId w:val="2"/>
        </w:numPr>
        <w:contextualSpacing/>
        <w:jc w:val="both"/>
        <w:rPr>
          <w:rFonts w:cstheme="minorHAnsi"/>
          <w:sz w:val="24"/>
          <w:szCs w:val="24"/>
        </w:rPr>
      </w:pPr>
      <w:r w:rsidRPr="00602D6B">
        <w:rPr>
          <w:rFonts w:cstheme="minorHAnsi"/>
          <w:sz w:val="24"/>
          <w:szCs w:val="24"/>
        </w:rPr>
        <w:t>jméno zhotovitele, dodavatele nebo poskytovatele a subdodavatele, je-li konečným příjemcem finančních prostředků podle unijních a vnitrostátních právních předpisů o zadávání veřejných zakázek veřejný zadavatel;</w:t>
      </w:r>
    </w:p>
    <w:p w14:paraId="649311BC" w14:textId="51DD2FB3" w:rsidR="00D612F6" w:rsidRDefault="00D612F6" w:rsidP="00D612F6">
      <w:pPr>
        <w:numPr>
          <w:ilvl w:val="1"/>
          <w:numId w:val="2"/>
        </w:numPr>
        <w:contextualSpacing/>
        <w:jc w:val="both"/>
        <w:rPr>
          <w:rFonts w:cstheme="minorHAnsi"/>
          <w:sz w:val="24"/>
          <w:szCs w:val="24"/>
        </w:rPr>
      </w:pPr>
      <w:r w:rsidRPr="00602D6B">
        <w:rPr>
          <w:rFonts w:cstheme="minorHAnsi"/>
          <w:sz w:val="24"/>
          <w:szCs w:val="24"/>
        </w:rPr>
        <w:t>jméno, příjmení a datum narození skutečného majitele nebo majitelů, ve</w:t>
      </w:r>
      <w:r w:rsidR="003F4FB1">
        <w:rPr>
          <w:rFonts w:cstheme="minorHAnsi"/>
          <w:sz w:val="24"/>
          <w:szCs w:val="24"/>
        </w:rPr>
        <w:t> </w:t>
      </w:r>
      <w:r w:rsidRPr="00602D6B">
        <w:rPr>
          <w:rFonts w:cstheme="minorHAnsi"/>
          <w:sz w:val="24"/>
          <w:szCs w:val="24"/>
        </w:rPr>
        <w:t>smyslu článku 3 bodu 6 směrnice Evropského parlamentu a Rady (EU) 2015/849 ze dne 20. května 2015 o předcházení využívání finančního systému k praní peněz nebo financování terorismu, o změně nařízení Evropského parlamentu a Rady (EU) č. 648/2012 a o zrušení směrnice Evropského parlamentu a Rady 2005/60/ES a směrnice Komise 2006/70/ES, příjemce finančních prostředků nebo zhotovitele, dodavatele či poskytovatele.</w:t>
      </w:r>
    </w:p>
    <w:p w14:paraId="4DDBEF00" w14:textId="77777777" w:rsidR="00D612F6" w:rsidRPr="00602D6B" w:rsidRDefault="00D612F6" w:rsidP="00D612F6">
      <w:pPr>
        <w:ind w:left="1440"/>
        <w:contextualSpacing/>
        <w:jc w:val="both"/>
        <w:rPr>
          <w:rFonts w:cstheme="minorHAnsi"/>
          <w:sz w:val="24"/>
          <w:szCs w:val="24"/>
        </w:rPr>
      </w:pPr>
    </w:p>
    <w:p w14:paraId="43AACED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veškeré záznamy budou řádně vedeny a uchovávány v souladu s článkem 132 nařízení Evropského parlamentu a Rady (EU, Euratom)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w:t>
      </w:r>
    </w:p>
    <w:p w14:paraId="3461D77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34C0719A"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Rovněž potvrzuji, že uchovám mlčenlivost o všech skutečnostech, o kterých se dozvím v souvislosti s uvedenou zakázkou. Nezveřejním žádné důvěrné informace, které mi budou sděleny nebo které zjistím v souvislosti s uvedenou zakázkou. Informace, které mi budou 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14:paraId="3CF2D8B6"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474F02E7"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budou dodržovány veškeré zásady povinné publicity související s RRF.</w:t>
      </w:r>
    </w:p>
    <w:p w14:paraId="0FB78278"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p>
    <w:p w14:paraId="0A4D5C8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Svým podpisem stvrzuji, že byl zajištěn souhlas se zpracováním osobních údajů na úrovni konkrétních osob, jejichž osobní údaje jsou uvedeny v návrhu projektu</w:t>
      </w:r>
      <w:r>
        <w:rPr>
          <w:rFonts w:ascii="Calibri" w:hAnsi="Calibri" w:cs="Calibri"/>
          <w:sz w:val="24"/>
          <w:szCs w:val="24"/>
        </w:rPr>
        <w:t xml:space="preserve"> a dalších dokumentech projektu.</w:t>
      </w:r>
    </w:p>
    <w:p w14:paraId="1FC3994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AB423AA"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Podpis: </w:t>
      </w:r>
      <w:r w:rsidRPr="001124A1">
        <w:rPr>
          <w:rFonts w:ascii="Calibri" w:hAnsi="Calibri" w:cs="Calibri"/>
          <w:sz w:val="24"/>
          <w:szCs w:val="24"/>
        </w:rPr>
        <w:tab/>
      </w:r>
      <w:r w:rsidRPr="001124A1">
        <w:rPr>
          <w:rFonts w:ascii="Calibri" w:hAnsi="Calibri" w:cs="Calibri"/>
          <w:sz w:val="24"/>
          <w:szCs w:val="24"/>
        </w:rPr>
        <w:tab/>
        <w:t>............................</w:t>
      </w:r>
    </w:p>
    <w:p w14:paraId="0562CB0E"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2521FA57"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Datum a místo: </w:t>
      </w:r>
      <w:r w:rsidRPr="001124A1">
        <w:rPr>
          <w:rFonts w:ascii="Calibri" w:hAnsi="Calibri" w:cs="Calibri"/>
          <w:sz w:val="24"/>
          <w:szCs w:val="24"/>
        </w:rPr>
        <w:tab/>
        <w:t>............................</w:t>
      </w:r>
    </w:p>
    <w:p w14:paraId="34CE0A41" w14:textId="77777777" w:rsidR="00D612F6" w:rsidRPr="001124A1" w:rsidRDefault="00D612F6" w:rsidP="00D612F6">
      <w:pPr>
        <w:rPr>
          <w:rFonts w:ascii="Calibri" w:hAnsi="Calibri" w:cs="Calibri"/>
          <w:sz w:val="24"/>
          <w:szCs w:val="24"/>
        </w:rPr>
      </w:pPr>
    </w:p>
    <w:p w14:paraId="62EBF3C5" w14:textId="77777777" w:rsidR="00D612F6" w:rsidRPr="00960E27" w:rsidRDefault="00D612F6" w:rsidP="00AD7EBD">
      <w:pPr>
        <w:pStyle w:val="Zkladnodstavec"/>
        <w:rPr>
          <w:rFonts w:asciiTheme="minorHAnsi" w:hAnsiTheme="minorHAnsi" w:cstheme="minorHAnsi"/>
          <w:b/>
          <w:caps/>
          <w:sz w:val="46"/>
          <w:szCs w:val="40"/>
        </w:rPr>
      </w:pPr>
    </w:p>
    <w:p w14:paraId="6D98A12B" w14:textId="77777777" w:rsidR="006B3FD4" w:rsidRDefault="006B3FD4" w:rsidP="00AD7EBD">
      <w:pPr>
        <w:tabs>
          <w:tab w:val="left" w:pos="3696"/>
        </w:tabs>
      </w:pPr>
    </w:p>
    <w:sectPr w:rsidR="006B3FD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AC0C" w14:textId="77777777" w:rsidR="0068370B" w:rsidRDefault="0068370B" w:rsidP="00AD7EBD">
      <w:pPr>
        <w:spacing w:after="0" w:line="240" w:lineRule="auto"/>
      </w:pPr>
      <w:r>
        <w:separator/>
      </w:r>
    </w:p>
  </w:endnote>
  <w:endnote w:type="continuationSeparator" w:id="0">
    <w:p w14:paraId="1E686C8A" w14:textId="77777777" w:rsidR="0068370B" w:rsidRDefault="0068370B" w:rsidP="00AD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BBD7" w14:textId="152DF782" w:rsidR="008409EB" w:rsidRPr="00AB487F" w:rsidRDefault="00AB487F" w:rsidP="00AB487F">
    <w:pPr>
      <w:pStyle w:val="Zpat"/>
    </w:pPr>
    <w:bookmarkStart w:id="0" w:name="_Hlk103025839"/>
    <w:bookmarkStart w:id="1" w:name="_Hlk103025840"/>
    <w:bookmarkStart w:id="2" w:name="_Hlk103026097"/>
    <w:bookmarkStart w:id="3" w:name="_Hlk103026098"/>
    <w:bookmarkStart w:id="4" w:name="_Hlk103026383"/>
    <w:bookmarkStart w:id="5" w:name="_Hlk103026384"/>
    <w:bookmarkStart w:id="6" w:name="_Hlk103027005"/>
    <w:bookmarkStart w:id="7" w:name="_Hlk103027006"/>
    <w:r w:rsidRPr="00225DE9">
      <w:rPr>
        <w:rFonts w:ascii="Calibri" w:hAnsi="Calibri" w:cs="Calibri"/>
        <w:b/>
        <w:bCs/>
        <w:color w:val="002060"/>
      </w:rPr>
      <w:t>VÝZVA</w:t>
    </w:r>
    <w:r>
      <w:rPr>
        <w:rFonts w:ascii="Calibri" w:hAnsi="Calibri" w:cs="Calibri"/>
        <w:b/>
        <w:bCs/>
        <w:color w:val="002060"/>
      </w:rPr>
      <w:t xml:space="preserve"> Č. </w:t>
    </w:r>
    <w:r w:rsidR="00057AB5">
      <w:rPr>
        <w:rFonts w:ascii="Calibri" w:hAnsi="Calibri" w:cs="Calibri"/>
        <w:b/>
        <w:bCs/>
        <w:color w:val="002060"/>
      </w:rPr>
      <w:t>2</w:t>
    </w:r>
    <w:r>
      <w:rPr>
        <w:rFonts w:ascii="Calibri" w:hAnsi="Calibri" w:cs="Calibri"/>
        <w:b/>
        <w:bCs/>
        <w:color w:val="002060"/>
      </w:rPr>
      <w:t xml:space="preserve"> – IT systémy podporující digitalizaci procesu povolování staveb – část </w:t>
    </w:r>
    <w:bookmarkEnd w:id="0"/>
    <w:bookmarkEnd w:id="1"/>
    <w:bookmarkEnd w:id="2"/>
    <w:bookmarkEnd w:id="3"/>
    <w:bookmarkEnd w:id="4"/>
    <w:bookmarkEnd w:id="5"/>
    <w:bookmarkEnd w:id="6"/>
    <w:bookmarkEnd w:id="7"/>
    <w:r w:rsidR="00057AB5">
      <w:rPr>
        <w:rFonts w:ascii="Calibri" w:hAnsi="Calibri" w:cs="Calibri"/>
        <w:b/>
        <w:bCs/>
        <w:color w:val="002060"/>
      </w:rPr>
      <w: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D19A5" w14:textId="77777777" w:rsidR="0068370B" w:rsidRDefault="0068370B" w:rsidP="00AD7EBD">
      <w:pPr>
        <w:spacing w:after="0" w:line="240" w:lineRule="auto"/>
      </w:pPr>
      <w:r>
        <w:separator/>
      </w:r>
    </w:p>
  </w:footnote>
  <w:footnote w:type="continuationSeparator" w:id="0">
    <w:p w14:paraId="485C669E" w14:textId="77777777" w:rsidR="0068370B" w:rsidRDefault="0068370B" w:rsidP="00AD7EBD">
      <w:pPr>
        <w:spacing w:after="0" w:line="240" w:lineRule="auto"/>
      </w:pPr>
      <w:r>
        <w:continuationSeparator/>
      </w:r>
    </w:p>
  </w:footnote>
  <w:footnote w:id="1">
    <w:p w14:paraId="057D100F" w14:textId="77777777" w:rsidR="00D612F6" w:rsidRDefault="00D612F6" w:rsidP="00130402">
      <w:pPr>
        <w:pStyle w:val="Textpoznpodarou"/>
        <w:ind w:left="142" w:hanging="142"/>
        <w:rPr>
          <w:rFonts w:asciiTheme="majorHAnsi" w:hAnsiTheme="majorHAnsi"/>
        </w:rPr>
      </w:pPr>
      <w:r>
        <w:rPr>
          <w:rStyle w:val="Znakapoznpodarou"/>
          <w:rFonts w:asciiTheme="majorHAnsi" w:hAnsiTheme="majorHAnsi"/>
        </w:rPr>
        <w:footnoteRef/>
      </w:r>
      <w:r>
        <w:rPr>
          <w:rFonts w:asciiTheme="majorHAnsi" w:hAnsiTheme="majorHAnsi"/>
        </w:rPr>
        <w:t xml:space="preserve"> Pokud se bude jednat o právnickou osobu, zadavatel uvede obchodní firmu nebo název, sídlo, právní formu, identifikační číslo osoby, bylo-li přiděleno, a identifikaci konkrétních fyzických osob na příslušné pozici ve vztahu k výběrovému/zadávacímu řízení.</w:t>
      </w:r>
    </w:p>
  </w:footnote>
  <w:footnote w:id="2">
    <w:p w14:paraId="1C252EA9" w14:textId="77777777" w:rsidR="00D612F6" w:rsidRDefault="00D612F6" w:rsidP="00D612F6">
      <w:pPr>
        <w:pStyle w:val="Textpoznpodarou"/>
      </w:pPr>
      <w:r>
        <w:rPr>
          <w:rStyle w:val="Znakapoznpodarou"/>
          <w:rFonts w:asciiTheme="majorHAnsi" w:hAnsiTheme="majorHAnsi"/>
        </w:rPr>
        <w:footnoteRef/>
      </w:r>
      <w:r>
        <w:rPr>
          <w:rFonts w:asciiTheme="majorHAnsi" w:hAnsiTheme="majorHAnsi"/>
        </w:rPr>
        <w:t xml:space="preserve"> </w:t>
      </w:r>
      <w:r>
        <w:rPr>
          <w:rFonts w:asciiTheme="majorHAnsi" w:hAnsiTheme="majorHAnsi"/>
          <w:i/>
        </w:rPr>
        <w:t>Např. evidenční číslo pracovní smlouvy, IČO fyzické osoby-podnikatele</w:t>
      </w:r>
    </w:p>
  </w:footnote>
  <w:footnote w:id="3">
    <w:p w14:paraId="10975E94" w14:textId="77777777" w:rsidR="00D612F6" w:rsidRPr="00ED488A" w:rsidRDefault="00D612F6" w:rsidP="00130402">
      <w:pPr>
        <w:pStyle w:val="Textpoznpodarou"/>
        <w:ind w:left="142" w:hanging="142"/>
        <w:rPr>
          <w:rFonts w:asciiTheme="majorHAnsi" w:hAnsiTheme="majorHAnsi"/>
        </w:rPr>
      </w:pPr>
      <w:r>
        <w:rPr>
          <w:rStyle w:val="Znakapoznpodarou"/>
        </w:rPr>
        <w:footnoteRef/>
      </w:r>
      <w:r>
        <w:t xml:space="preserve"> </w:t>
      </w:r>
      <w:r w:rsidRPr="00ED488A">
        <w:rPr>
          <w:rFonts w:asciiTheme="majorHAnsi" w:hAnsiTheme="majorHAnsi"/>
        </w:rPr>
        <w:t>Pokud některá osoba uvedená na seznamu nemohla podepsat čestné prohlášení o neexistenci střetu zájmů, zadavatel v odůvodnění uvede, jakými nápravnými opatřeními zajistil, aby střet zájmů neohrozil přípravu, průběh a/nebo realizaci zakázky.</w:t>
      </w:r>
    </w:p>
  </w:footnote>
  <w:footnote w:id="4">
    <w:p w14:paraId="2C3CDAFC" w14:textId="77777777" w:rsidR="00D612F6" w:rsidRDefault="00D612F6" w:rsidP="00D612F6">
      <w:pPr>
        <w:pStyle w:val="Textpoznpodarou"/>
        <w:rPr>
          <w:rFonts w:asciiTheme="majorHAnsi" w:hAnsiTheme="majorHAnsi"/>
        </w:rPr>
      </w:pPr>
      <w:r>
        <w:rPr>
          <w:rStyle w:val="Znakapoznpodarou"/>
          <w:rFonts w:asciiTheme="majorHAnsi" w:hAnsiTheme="majorHAnsi"/>
        </w:rPr>
        <w:footnoteRef/>
      </w:r>
      <w:r>
        <w:rPr>
          <w:rFonts w:asciiTheme="majorHAnsi" w:hAnsiTheme="majorHAnsi"/>
        </w:rPr>
        <w:t xml:space="preserve"> </w:t>
      </w:r>
      <w:r>
        <w:rPr>
          <w:rFonts w:asciiTheme="majorHAnsi" w:hAnsiTheme="majorHAnsi"/>
          <w:i/>
        </w:rPr>
        <w:t>Např. evidenční číslo pracovní smlouvy, IČO fyzické osoby-podnikatele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294F" w14:textId="07B562CE" w:rsidR="008409EB" w:rsidRDefault="003F4FB1">
    <w:pPr>
      <w:pStyle w:val="Zhlav"/>
    </w:pPr>
    <w:r>
      <w:rPr>
        <w:noProof/>
      </w:rPr>
      <w:drawing>
        <wp:inline distT="0" distB="0" distL="0" distR="0" wp14:anchorId="016F6E97" wp14:editId="1B72268F">
          <wp:extent cx="5760720" cy="814070"/>
          <wp:effectExtent l="0" t="0" r="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4070"/>
                  </a:xfrm>
                  <a:prstGeom prst="rect">
                    <a:avLst/>
                  </a:prstGeom>
                  <a:noFill/>
                  <a:ln>
                    <a:noFill/>
                  </a:ln>
                </pic:spPr>
              </pic:pic>
            </a:graphicData>
          </a:graphic>
        </wp:inline>
      </w:drawing>
    </w:r>
  </w:p>
  <w:p w14:paraId="766E65BD" w14:textId="77777777" w:rsidR="008409EB" w:rsidRDefault="008409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A6766"/>
    <w:multiLevelType w:val="hybridMultilevel"/>
    <w:tmpl w:val="0ACEC2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74616D8"/>
    <w:multiLevelType w:val="hybridMultilevel"/>
    <w:tmpl w:val="F1B08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95901589">
    <w:abstractNumId w:val="1"/>
  </w:num>
  <w:num w:numId="2" w16cid:durableId="185483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BD"/>
    <w:rsid w:val="00057AB5"/>
    <w:rsid w:val="00130402"/>
    <w:rsid w:val="001B457A"/>
    <w:rsid w:val="00263756"/>
    <w:rsid w:val="002D1838"/>
    <w:rsid w:val="00371C3A"/>
    <w:rsid w:val="003F4FB1"/>
    <w:rsid w:val="00541F82"/>
    <w:rsid w:val="005C1DFA"/>
    <w:rsid w:val="00626225"/>
    <w:rsid w:val="0068370B"/>
    <w:rsid w:val="006B3FD4"/>
    <w:rsid w:val="0077268A"/>
    <w:rsid w:val="008409EB"/>
    <w:rsid w:val="00A93EA2"/>
    <w:rsid w:val="00AB487F"/>
    <w:rsid w:val="00AD7EBD"/>
    <w:rsid w:val="00D612F6"/>
    <w:rsid w:val="1B7D3BC2"/>
    <w:rsid w:val="2FCD6E62"/>
    <w:rsid w:val="3B8964B4"/>
    <w:rsid w:val="6E400FFA"/>
    <w:rsid w:val="7D71EC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9218"/>
  <w15:chartTrackingRefBased/>
  <w15:docId w15:val="{84DD9695-FEC9-4885-9C12-043296E9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AD7E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D7EBD"/>
  </w:style>
  <w:style w:type="character" w:customStyle="1" w:styleId="eop">
    <w:name w:val="eop"/>
    <w:basedOn w:val="Standardnpsmoodstavce"/>
    <w:rsid w:val="00AD7EBD"/>
  </w:style>
  <w:style w:type="paragraph" w:styleId="Textpoznpodarou">
    <w:name w:val="footnote text"/>
    <w:basedOn w:val="Normln"/>
    <w:link w:val="TextpoznpodarouChar"/>
    <w:uiPriority w:val="99"/>
    <w:semiHidden/>
    <w:unhideWhenUsed/>
    <w:rsid w:val="00AD7EBD"/>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AD7EB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D7EBD"/>
    <w:rPr>
      <w:vertAlign w:val="superscript"/>
    </w:rPr>
  </w:style>
  <w:style w:type="paragraph" w:customStyle="1" w:styleId="Zkladnodstavec">
    <w:name w:val="[Základní odstavec]"/>
    <w:basedOn w:val="Normln"/>
    <w:uiPriority w:val="99"/>
    <w:rsid w:val="00AD7EB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Odstavecseseznamem">
    <w:name w:val="List Paragraph"/>
    <w:aliases w:val="Nad,List Paragraph,Odstavec_muj,Odstavec cíl se seznamem,Odstavec se seznamem5,Odrážky"/>
    <w:basedOn w:val="Normln"/>
    <w:link w:val="OdstavecseseznamemChar"/>
    <w:uiPriority w:val="34"/>
    <w:qFormat/>
    <w:rsid w:val="00D612F6"/>
    <w:pPr>
      <w:spacing w:after="200" w:line="276" w:lineRule="auto"/>
      <w:ind w:left="720"/>
      <w:contextualSpacing/>
    </w:pPr>
    <w:rPr>
      <w:rFonts w:eastAsiaTheme="minorEastAsia"/>
      <w:lang w:eastAsia="cs-CZ"/>
    </w:rPr>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locked/>
    <w:rsid w:val="00D612F6"/>
    <w:rPr>
      <w:rFonts w:eastAsiaTheme="minorEastAsia"/>
      <w:lang w:eastAsia="cs-CZ"/>
    </w:rPr>
  </w:style>
  <w:style w:type="paragraph" w:customStyle="1" w:styleId="CM4">
    <w:name w:val="CM4"/>
    <w:basedOn w:val="Normln"/>
    <w:next w:val="Normln"/>
    <w:uiPriority w:val="99"/>
    <w:rsid w:val="00D612F6"/>
    <w:pPr>
      <w:autoSpaceDE w:val="0"/>
      <w:autoSpaceDN w:val="0"/>
      <w:adjustRightInd w:val="0"/>
      <w:spacing w:after="0" w:line="240" w:lineRule="auto"/>
    </w:pPr>
    <w:rPr>
      <w:rFonts w:ascii="EUAlbertina" w:hAnsi="EUAlbertina"/>
      <w:sz w:val="24"/>
      <w:szCs w:val="24"/>
    </w:rPr>
  </w:style>
  <w:style w:type="paragraph" w:customStyle="1" w:styleId="Default">
    <w:name w:val="Default"/>
    <w:rsid w:val="00D612F6"/>
    <w:pPr>
      <w:autoSpaceDE w:val="0"/>
      <w:autoSpaceDN w:val="0"/>
      <w:adjustRightInd w:val="0"/>
      <w:spacing w:after="0" w:line="240" w:lineRule="auto"/>
    </w:pPr>
    <w:rPr>
      <w:rFonts w:ascii="EUAlbertina" w:hAnsi="EUAlbertina" w:cs="EUAlbertina"/>
      <w:color w:val="000000"/>
      <w:sz w:val="24"/>
      <w:szCs w:val="24"/>
    </w:rPr>
  </w:style>
  <w:style w:type="paragraph" w:styleId="Zhlav">
    <w:name w:val="header"/>
    <w:basedOn w:val="Normln"/>
    <w:link w:val="ZhlavChar"/>
    <w:uiPriority w:val="99"/>
    <w:unhideWhenUsed/>
    <w:rsid w:val="008409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09EB"/>
  </w:style>
  <w:style w:type="paragraph" w:styleId="Zpat">
    <w:name w:val="footer"/>
    <w:basedOn w:val="Normln"/>
    <w:link w:val="ZpatChar"/>
    <w:uiPriority w:val="99"/>
    <w:unhideWhenUsed/>
    <w:rsid w:val="008409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409EB"/>
  </w:style>
  <w:style w:type="character" w:customStyle="1" w:styleId="spellingerror">
    <w:name w:val="spellingerror"/>
    <w:basedOn w:val="Standardnpsmoodstavce"/>
    <w:rsid w:val="0013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8D923-3EF8-48F5-A80A-F4D529735C82}">
  <ds:schemaRefs>
    <ds:schemaRef ds:uri="http://schemas.microsoft.com/sharepoint/v3/contenttype/forms"/>
  </ds:schemaRefs>
</ds:datastoreItem>
</file>

<file path=customXml/itemProps2.xml><?xml version="1.0" encoding="utf-8"?>
<ds:datastoreItem xmlns:ds="http://schemas.openxmlformats.org/officeDocument/2006/customXml" ds:itemID="{E3BBEAE2-C9BA-494D-9068-DA6C4406372B}">
  <ds:schemaRefs>
    <ds:schemaRef ds:uri="467750d2-41eb-48ec-80e7-ec7951f9ba3d"/>
    <ds:schemaRef ds:uri="http://schemas.microsoft.com/office/2006/metadata/properties"/>
    <ds:schemaRef ds:uri="19ef65a2-88e9-475f-bf96-61b671500c43"/>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F9CA0759-024A-46AA-8C30-8CEC7618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1431</Words>
  <Characters>8443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Lojdová Linda</dc:creator>
  <cp:keywords/>
  <dc:description/>
  <cp:lastModifiedBy>Bálek Lukáš</cp:lastModifiedBy>
  <cp:revision>11</cp:revision>
  <dcterms:created xsi:type="dcterms:W3CDTF">2022-05-18T07:04:00Z</dcterms:created>
  <dcterms:modified xsi:type="dcterms:W3CDTF">2024-06-13T13:42:00Z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