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7C09B1E9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0759F3" w:rsidRPr="00E13DFF">
        <w:rPr>
          <w:rFonts w:ascii="Arial" w:hAnsi="Arial" w:cs="Arial"/>
        </w:rPr>
        <w:t>MMR-</w:t>
      </w:r>
      <w:r w:rsidR="00B4281D">
        <w:rPr>
          <w:rFonts w:ascii="Arial" w:hAnsi="Arial" w:cs="Arial"/>
        </w:rPr>
        <w:t>11083</w:t>
      </w:r>
      <w:r w:rsidR="00E13DFF" w:rsidRPr="00E13DFF">
        <w:rPr>
          <w:rFonts w:ascii="Arial" w:hAnsi="Arial" w:cs="Arial"/>
        </w:rPr>
        <w:t>/2025-94</w:t>
      </w:r>
    </w:p>
    <w:p w14:paraId="05F68B4A" w14:textId="33974633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B4281D">
        <w:rPr>
          <w:rFonts w:ascii="Arial" w:eastAsia="Calibri" w:hAnsi="Arial" w:cs="Arial"/>
          <w:b/>
        </w:rPr>
        <w:t>5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C6A3469" w:rsidR="000E44D6" w:rsidRPr="004210F2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>ze dne</w:t>
      </w:r>
      <w:r w:rsidR="00333140" w:rsidRPr="00E13DFF">
        <w:rPr>
          <w:rFonts w:ascii="Arial" w:eastAsia="Calibri" w:hAnsi="Arial" w:cs="Arial"/>
        </w:rPr>
        <w:t xml:space="preserve"> </w:t>
      </w:r>
      <w:r w:rsidR="00040D3C" w:rsidRPr="004210F2">
        <w:rPr>
          <w:rFonts w:ascii="Arial" w:eastAsia="Calibri" w:hAnsi="Arial" w:cs="Arial"/>
        </w:rPr>
        <w:t>1</w:t>
      </w:r>
      <w:r w:rsidR="004210F2" w:rsidRPr="004210F2">
        <w:rPr>
          <w:rFonts w:ascii="Arial" w:eastAsia="Calibri" w:hAnsi="Arial" w:cs="Arial"/>
        </w:rPr>
        <w:t>4</w:t>
      </w:r>
      <w:r w:rsidR="0013582B" w:rsidRPr="004210F2">
        <w:rPr>
          <w:rFonts w:ascii="Arial" w:eastAsia="Calibri" w:hAnsi="Arial" w:cs="Arial"/>
        </w:rPr>
        <w:t xml:space="preserve">. </w:t>
      </w:r>
      <w:r w:rsidR="00B4281D" w:rsidRPr="004210F2">
        <w:rPr>
          <w:rFonts w:ascii="Arial" w:eastAsia="Calibri" w:hAnsi="Arial" w:cs="Arial"/>
        </w:rPr>
        <w:t>2</w:t>
      </w:r>
      <w:r w:rsidR="0013582B" w:rsidRPr="004210F2">
        <w:rPr>
          <w:rFonts w:ascii="Arial" w:eastAsia="Calibri" w:hAnsi="Arial" w:cs="Arial"/>
        </w:rPr>
        <w:t>. 202</w:t>
      </w:r>
      <w:r w:rsidR="00AE519D" w:rsidRPr="004210F2">
        <w:rPr>
          <w:rFonts w:ascii="Arial" w:eastAsia="Calibri" w:hAnsi="Arial" w:cs="Arial"/>
        </w:rPr>
        <w:t>5</w:t>
      </w:r>
    </w:p>
    <w:p w14:paraId="071FA5EF" w14:textId="77777777" w:rsidR="008972D6" w:rsidRPr="004210F2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4210F2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4210F2">
        <w:rPr>
          <w:rFonts w:ascii="Arial" w:eastAsia="Calibri" w:hAnsi="Arial" w:cs="Arial"/>
          <w:b/>
        </w:rPr>
        <w:t>a ve služebním úřadu</w:t>
      </w:r>
    </w:p>
    <w:p w14:paraId="11AEF8A7" w14:textId="42D07461" w:rsidR="00C06FCA" w:rsidRPr="00232E20" w:rsidRDefault="008972D6" w:rsidP="00232E20">
      <w:pPr>
        <w:jc w:val="both"/>
        <w:rPr>
          <w:rFonts w:ascii="Arial" w:eastAsia="Calibri" w:hAnsi="Arial" w:cs="Arial"/>
          <w:b/>
        </w:rPr>
      </w:pPr>
      <w:r w:rsidRPr="004210F2">
        <w:rPr>
          <w:rFonts w:ascii="Arial" w:eastAsia="Calibri" w:hAnsi="Arial" w:cs="Arial"/>
          <w:b/>
        </w:rPr>
        <w:t xml:space="preserve">S účinností od </w:t>
      </w:r>
      <w:r w:rsidR="00040D3C" w:rsidRPr="004210F2">
        <w:rPr>
          <w:rFonts w:ascii="Arial" w:eastAsia="Calibri" w:hAnsi="Arial" w:cs="Arial"/>
          <w:b/>
          <w:bCs/>
        </w:rPr>
        <w:t>1</w:t>
      </w:r>
      <w:r w:rsidR="004210F2" w:rsidRPr="004210F2">
        <w:rPr>
          <w:rFonts w:ascii="Arial" w:eastAsia="Calibri" w:hAnsi="Arial" w:cs="Arial"/>
          <w:b/>
          <w:bCs/>
        </w:rPr>
        <w:t>4</w:t>
      </w:r>
      <w:r w:rsidR="00C96B33" w:rsidRPr="004210F2">
        <w:rPr>
          <w:rFonts w:ascii="Arial" w:eastAsia="Calibri" w:hAnsi="Arial" w:cs="Arial"/>
          <w:b/>
          <w:bCs/>
        </w:rPr>
        <w:t>.</w:t>
      </w:r>
      <w:r w:rsidR="005F62D1" w:rsidRPr="004210F2">
        <w:rPr>
          <w:rFonts w:ascii="Arial" w:eastAsia="Calibri" w:hAnsi="Arial" w:cs="Arial"/>
          <w:b/>
          <w:bCs/>
        </w:rPr>
        <w:t xml:space="preserve"> </w:t>
      </w:r>
      <w:r w:rsidR="00B4281D" w:rsidRPr="004210F2">
        <w:rPr>
          <w:rFonts w:ascii="Arial" w:eastAsia="Calibri" w:hAnsi="Arial" w:cs="Arial"/>
          <w:b/>
          <w:bCs/>
        </w:rPr>
        <w:t>2</w:t>
      </w:r>
      <w:r w:rsidR="005F62D1" w:rsidRPr="004210F2">
        <w:rPr>
          <w:rFonts w:ascii="Arial" w:eastAsia="Calibri" w:hAnsi="Arial" w:cs="Arial"/>
          <w:b/>
          <w:bCs/>
        </w:rPr>
        <w:t>.</w:t>
      </w:r>
      <w:r w:rsidR="005F62D1" w:rsidRPr="004210F2">
        <w:rPr>
          <w:rFonts w:ascii="Arial" w:eastAsia="Calibri" w:hAnsi="Arial" w:cs="Arial"/>
        </w:rPr>
        <w:t xml:space="preserve"> </w:t>
      </w:r>
      <w:r w:rsidR="00B22B66" w:rsidRPr="004210F2">
        <w:rPr>
          <w:rFonts w:ascii="Arial" w:eastAsia="Calibri" w:hAnsi="Arial" w:cs="Arial"/>
          <w:b/>
        </w:rPr>
        <w:t>202</w:t>
      </w:r>
      <w:r w:rsidR="00AE519D" w:rsidRPr="004210F2">
        <w:rPr>
          <w:rFonts w:ascii="Arial" w:eastAsia="Calibri" w:hAnsi="Arial" w:cs="Arial"/>
          <w:b/>
        </w:rPr>
        <w:t>5</w:t>
      </w:r>
    </w:p>
    <w:p w14:paraId="5341CCE0" w14:textId="77777777" w:rsidR="00DA3AB5" w:rsidRDefault="00DA3AB5" w:rsidP="003D06BC">
      <w:pPr>
        <w:pStyle w:val="Odstavecseseznamem"/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</w:p>
    <w:p w14:paraId="586A78A4" w14:textId="0C15F23E" w:rsidR="00411BE5" w:rsidRPr="00361701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</w:t>
      </w:r>
      <w:r w:rsidR="00C96B33">
        <w:rPr>
          <w:rFonts w:ascii="Arial" w:hAnsi="Arial" w:cs="Arial"/>
        </w:rPr>
        <w:t>3</w:t>
      </w:r>
      <w:r w:rsidRPr="00361701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338375B5" w14:textId="34F45193" w:rsidR="00183DAE" w:rsidRDefault="00183DA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sekci IT, MMR_746</w:t>
      </w:r>
    </w:p>
    <w:p w14:paraId="344C813C" w14:textId="6A712BE1" w:rsidR="00232E20" w:rsidRDefault="00232E20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sekci IT, MMR_1418</w:t>
      </w:r>
    </w:p>
    <w:p w14:paraId="6D533F96" w14:textId="05A55A3C" w:rsidR="00CD00B4" w:rsidRDefault="00A14F63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759F3" w:rsidRPr="00AE519D">
        <w:rPr>
          <w:rFonts w:ascii="Arial" w:hAnsi="Arial" w:cs="Arial"/>
        </w:rPr>
        <w:t xml:space="preserve">oddělení </w:t>
      </w:r>
      <w:r w:rsidR="00B4281D">
        <w:rPr>
          <w:rFonts w:ascii="Arial" w:hAnsi="Arial" w:cs="Arial"/>
        </w:rPr>
        <w:t>informačních systémů stavebního řízení a územního plánování</w:t>
      </w:r>
      <w:r>
        <w:rPr>
          <w:rFonts w:ascii="Arial" w:hAnsi="Arial" w:cs="Arial"/>
        </w:rPr>
        <w:t>, v</w:t>
      </w:r>
      <w:r w:rsidR="00B4281D">
        <w:rPr>
          <w:rFonts w:ascii="Arial" w:hAnsi="Arial" w:cs="Arial"/>
        </w:rPr>
        <w:t> sekci IT</w:t>
      </w:r>
      <w:r>
        <w:rPr>
          <w:rFonts w:ascii="Arial" w:hAnsi="Arial" w:cs="Arial"/>
        </w:rPr>
        <w:t>, MMR_1</w:t>
      </w:r>
      <w:r w:rsidR="00B4281D">
        <w:rPr>
          <w:rFonts w:ascii="Arial" w:hAnsi="Arial" w:cs="Arial"/>
        </w:rPr>
        <w:t>408</w:t>
      </w:r>
    </w:p>
    <w:p w14:paraId="204C94D9" w14:textId="40F80A4B" w:rsidR="00B4281D" w:rsidRDefault="00B4281D" w:rsidP="00B4281D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E519D">
        <w:rPr>
          <w:rFonts w:ascii="Arial" w:hAnsi="Arial" w:cs="Arial"/>
        </w:rPr>
        <w:t xml:space="preserve">oddělení </w:t>
      </w:r>
      <w:r>
        <w:rPr>
          <w:rFonts w:ascii="Arial" w:hAnsi="Arial" w:cs="Arial"/>
        </w:rPr>
        <w:t>informačních systémů stavebního řízení a územního plánování, v sekci IT, MMR_1410</w:t>
      </w:r>
    </w:p>
    <w:p w14:paraId="09EFBDC9" w14:textId="31D64F1A" w:rsidR="00183DAE" w:rsidRPr="00183DAE" w:rsidRDefault="008B5DFA" w:rsidP="00183DA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informačních systémů stavebního řízení a územního plánování, v sekci IT, MMR_1311</w:t>
      </w:r>
    </w:p>
    <w:p w14:paraId="134F8A32" w14:textId="787FE41E" w:rsidR="00C04AB6" w:rsidRDefault="00C04AB6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AE519D">
        <w:rPr>
          <w:rFonts w:ascii="Arial" w:hAnsi="Arial" w:cs="Arial"/>
        </w:rPr>
        <w:t>oddělení</w:t>
      </w:r>
      <w:r>
        <w:rPr>
          <w:rFonts w:ascii="Arial" w:hAnsi="Arial" w:cs="Arial"/>
        </w:rPr>
        <w:t xml:space="preserve"> bezpečnosti a krizového řízení, MMR_11</w:t>
      </w:r>
    </w:p>
    <w:p w14:paraId="64F4442E" w14:textId="6BBA751D" w:rsidR="00DB166F" w:rsidRDefault="00DB166F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metodického řízení stavebních úřadů, v odboru stavebního řádu, MMR_1360 a MMR_1361</w:t>
      </w:r>
    </w:p>
    <w:p w14:paraId="46503208" w14:textId="04D38CB9" w:rsidR="00D755F9" w:rsidRDefault="00D755F9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pořizování a územně správního, v odboru územního plánování, MMR_360</w:t>
      </w:r>
    </w:p>
    <w:p w14:paraId="1326AF59" w14:textId="267253CC" w:rsidR="00B427E2" w:rsidRDefault="00B427E2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evropského a mezinárodního práva, v odboru mezinárodních vztahů, MMR_176</w:t>
      </w:r>
    </w:p>
    <w:p w14:paraId="0C2C58B0" w14:textId="2B8605A3" w:rsidR="00022BE6" w:rsidRDefault="00022BE6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regulatorního rámce fondů EU, v odboru strategického rámce</w:t>
      </w:r>
      <w:r w:rsidR="00B751D3">
        <w:rPr>
          <w:rFonts w:ascii="Arial" w:hAnsi="Arial" w:cs="Arial"/>
        </w:rPr>
        <w:t xml:space="preserve"> fondů EU, MMR_84</w:t>
      </w:r>
    </w:p>
    <w:p w14:paraId="1963CF8F" w14:textId="0C867097" w:rsidR="00B751D3" w:rsidRDefault="00B751D3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provozních a řídících činností, v odboru územního plánování, MMR_1398</w:t>
      </w:r>
    </w:p>
    <w:p w14:paraId="688C74AD" w14:textId="58CB58AE" w:rsidR="003D06BC" w:rsidRDefault="003D06BC" w:rsidP="00C04AB6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komunikace fondů EU, v odboru publicity fondů EU, MMR_163</w:t>
      </w:r>
    </w:p>
    <w:p w14:paraId="40570A51" w14:textId="77777777" w:rsidR="00822304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87B4055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56711E8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FFAE511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84BC37C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BC630A7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235FF1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CA7756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04EF5A4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BAE5A6E" w14:textId="77777777" w:rsidR="000904E9" w:rsidRDefault="000904E9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D2C190F" w14:textId="77777777" w:rsidR="00F50330" w:rsidRDefault="00F50330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04417B2C" w14:textId="516CFCD3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lastRenderedPageBreak/>
        <w:t>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389B793" w14:textId="1910E792" w:rsidR="00183DAE" w:rsidRDefault="00183DAE" w:rsidP="0022165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B4281D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746</w:t>
      </w:r>
      <w:r w:rsidRPr="00B4281D">
        <w:rPr>
          <w:rFonts w:ascii="Arial" w:hAnsi="Arial" w:cs="Arial"/>
          <w:b/>
        </w:rPr>
        <w:t>, v sekci IT, se stanoví požadavek</w:t>
      </w:r>
      <w:r>
        <w:rPr>
          <w:rFonts w:ascii="Arial" w:hAnsi="Arial" w:cs="Arial"/>
          <w:b/>
        </w:rPr>
        <w:t>:</w:t>
      </w:r>
    </w:p>
    <w:p w14:paraId="0C399F0F" w14:textId="77777777" w:rsidR="00183DAE" w:rsidRDefault="00183DAE" w:rsidP="00183DAE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2C009898" w14:textId="63FA8D92" w:rsidR="00183DAE" w:rsidRDefault="00183DAE" w:rsidP="0022165A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>“ v souladu se zákonem č. 412/2005 Sb., o ochraně utajovaných informací a</w:t>
      </w:r>
      <w:r w:rsidR="003D06BC"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 w:rsidR="003D06BC"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2354201E" w14:textId="77777777" w:rsidR="00183DAE" w:rsidRDefault="00183DAE" w:rsidP="00183DA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461035D" w14:textId="16A57803" w:rsidR="00183DAE" w:rsidRPr="00183DAE" w:rsidRDefault="00183DAE" w:rsidP="00183DA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 w:rsidR="003D06BC"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5532E42F" w14:textId="77777777" w:rsidR="00183DAE" w:rsidRPr="00232E20" w:rsidRDefault="00183DAE" w:rsidP="0023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448916" w14:textId="5E46D8DE" w:rsidR="00183DAE" w:rsidRDefault="00183DAE" w:rsidP="002216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5E622E">
        <w:rPr>
          <w:rFonts w:ascii="Arial" w:hAnsi="Arial" w:cs="Arial"/>
        </w:rPr>
        <w:t>praxe v oblasti kyberbezpečnosti dle vyhlášky o kybernetické bezpečnosti č.</w:t>
      </w:r>
      <w:r>
        <w:rPr>
          <w:rFonts w:ascii="Arial" w:hAnsi="Arial" w:cs="Arial"/>
        </w:rPr>
        <w:t> </w:t>
      </w:r>
      <w:r w:rsidRPr="005E622E">
        <w:rPr>
          <w:rFonts w:ascii="Arial" w:hAnsi="Arial" w:cs="Arial"/>
        </w:rPr>
        <w:t>82/2018 Sb., a to po dobu nejméně tří let nebo po dobu jednoho roku za</w:t>
      </w:r>
      <w:r w:rsidR="003D06BC">
        <w:rPr>
          <w:rFonts w:ascii="Arial" w:hAnsi="Arial" w:cs="Arial"/>
        </w:rPr>
        <w:t> </w:t>
      </w:r>
      <w:r w:rsidRPr="005E622E">
        <w:rPr>
          <w:rFonts w:ascii="Arial" w:hAnsi="Arial" w:cs="Arial"/>
        </w:rPr>
        <w:t>podmínky ukončeného vysokoškolského vzdělání.</w:t>
      </w:r>
    </w:p>
    <w:p w14:paraId="544398A8" w14:textId="77777777" w:rsidR="00183DAE" w:rsidRDefault="00183DAE" w:rsidP="00183DAE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38674471" w14:textId="174BDC00" w:rsidR="00183DAE" w:rsidRDefault="00183DAE" w:rsidP="00183DAE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originálem nebo úředně ověřenou kopií příslušných listin.</w:t>
      </w:r>
    </w:p>
    <w:p w14:paraId="4A388DBE" w14:textId="77777777" w:rsidR="000904E9" w:rsidRDefault="000904E9" w:rsidP="00183DAE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684CB026" w14:textId="5CB18F91" w:rsidR="000904E9" w:rsidRPr="000904E9" w:rsidRDefault="000904E9" w:rsidP="000904E9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0904E9">
        <w:rPr>
          <w:rFonts w:ascii="Arial" w:hAnsi="Arial" w:cs="Arial"/>
        </w:rPr>
        <w:t xml:space="preserve">na základě systemizace služebních a pracovních míst v souladu s nařízením vlády č. 304/2014 Sb., stanovuji toto služební místo jako tzv. klíčové, u kterého současně určuji platový tarif ve výši </w:t>
      </w:r>
      <w:r w:rsidRPr="000904E9">
        <w:rPr>
          <w:rFonts w:ascii="Arial" w:hAnsi="Arial" w:cs="Arial"/>
        </w:rPr>
        <w:t>1,1násobku</w:t>
      </w:r>
      <w:r w:rsidRPr="000904E9">
        <w:rPr>
          <w:rFonts w:ascii="Arial" w:hAnsi="Arial" w:cs="Arial"/>
        </w:rPr>
        <w:t xml:space="preserve"> platového tarifu nejvyššího platového stupně v platové třídě stanovené pro služební místo, na kterém je státní zaměstnanec zařazen nebo jmenován.</w:t>
      </w:r>
    </w:p>
    <w:p w14:paraId="5543EA4D" w14:textId="77777777" w:rsidR="000904E9" w:rsidRPr="00183DAE" w:rsidRDefault="000904E9" w:rsidP="00183DAE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5935EA7F" w14:textId="1E6EBB56" w:rsidR="00232E20" w:rsidRDefault="00232E20" w:rsidP="0022165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B4281D">
        <w:rPr>
          <w:rFonts w:ascii="Arial" w:hAnsi="Arial" w:cs="Arial"/>
          <w:b/>
        </w:rPr>
        <w:t>Pro služební místo MMR_</w:t>
      </w:r>
      <w:r w:rsidR="001B3ECB">
        <w:rPr>
          <w:rFonts w:ascii="Arial" w:hAnsi="Arial" w:cs="Arial"/>
          <w:b/>
        </w:rPr>
        <w:t>1418</w:t>
      </w:r>
      <w:r w:rsidRPr="00B4281D">
        <w:rPr>
          <w:rFonts w:ascii="Arial" w:hAnsi="Arial" w:cs="Arial"/>
          <w:b/>
        </w:rPr>
        <w:t>, v sekci IT, se stanoví požadavek</w:t>
      </w:r>
      <w:r>
        <w:rPr>
          <w:rFonts w:ascii="Arial" w:hAnsi="Arial" w:cs="Arial"/>
          <w:b/>
        </w:rPr>
        <w:t>:</w:t>
      </w:r>
    </w:p>
    <w:p w14:paraId="0FC9A25C" w14:textId="77777777" w:rsidR="00232E20" w:rsidRDefault="00232E20" w:rsidP="00232E20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15B27C2C" w14:textId="571B23FE" w:rsidR="00232E20" w:rsidRDefault="00232E20" w:rsidP="00232E20">
      <w:pPr>
        <w:pStyle w:val="Odstavecseseznamem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232E20">
        <w:rPr>
          <w:rFonts w:ascii="Arial" w:hAnsi="Arial" w:cs="Arial"/>
        </w:rPr>
        <w:t>způsobilosti seznamovat se s utajovanými informacemi stupně utajení „Důvěrné“ v souladu se zákonem č. 412/2005 Sb., o ochraně utajovaných informací a</w:t>
      </w:r>
      <w:r w:rsidR="003D06BC">
        <w:rPr>
          <w:rFonts w:ascii="Arial" w:hAnsi="Arial" w:cs="Arial"/>
        </w:rPr>
        <w:t> </w:t>
      </w:r>
      <w:r w:rsidRPr="00232E20">
        <w:rPr>
          <w:rFonts w:ascii="Arial" w:hAnsi="Arial" w:cs="Arial"/>
        </w:rPr>
        <w:t>o</w:t>
      </w:r>
      <w:r w:rsidR="003D06BC">
        <w:rPr>
          <w:rFonts w:ascii="Arial" w:hAnsi="Arial" w:cs="Arial"/>
        </w:rPr>
        <w:t> </w:t>
      </w:r>
      <w:r w:rsidRPr="00232E20">
        <w:rPr>
          <w:rFonts w:ascii="Arial" w:hAnsi="Arial" w:cs="Arial"/>
        </w:rPr>
        <w:t>bezpečnostní způsobilosti, ve znění pozdějších předpisů.</w:t>
      </w:r>
    </w:p>
    <w:p w14:paraId="1FDE27F5" w14:textId="77777777" w:rsidR="00232E20" w:rsidRDefault="00232E20" w:rsidP="00232E2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D292F17" w14:textId="532BF460" w:rsidR="00232E20" w:rsidRPr="00232E20" w:rsidRDefault="00232E20" w:rsidP="00232E2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232E20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 w:rsidR="003D06BC">
        <w:rPr>
          <w:rFonts w:ascii="Arial" w:hAnsi="Arial" w:cs="Arial"/>
        </w:rPr>
        <w:t> </w:t>
      </w:r>
      <w:r w:rsidRPr="00232E20">
        <w:rPr>
          <w:rFonts w:ascii="Arial" w:hAnsi="Arial" w:cs="Arial"/>
        </w:rPr>
        <w:t>služebního poměru a zařazení na služební místo.</w:t>
      </w:r>
    </w:p>
    <w:p w14:paraId="200042B9" w14:textId="77777777" w:rsidR="00232E20" w:rsidRPr="00232E20" w:rsidRDefault="00232E20" w:rsidP="0023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C7EE94" w14:textId="4EC359D0" w:rsidR="00232E20" w:rsidRDefault="00232E20" w:rsidP="00232E2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232E20">
        <w:rPr>
          <w:rFonts w:ascii="Arial" w:hAnsi="Arial" w:cs="Arial"/>
        </w:rPr>
        <w:t>praxe v oblasti kyberbezpečnosti dle vyhlášky o kybernetické bezpečnosti č. 82/2018 Sb., a to po dobu nejméně tří let nebo po dobu jednoho roku za</w:t>
      </w:r>
      <w:r w:rsidR="003D06BC">
        <w:rPr>
          <w:rFonts w:ascii="Arial" w:hAnsi="Arial" w:cs="Arial"/>
        </w:rPr>
        <w:t> </w:t>
      </w:r>
      <w:r w:rsidRPr="00232E20">
        <w:rPr>
          <w:rFonts w:ascii="Arial" w:hAnsi="Arial" w:cs="Arial"/>
        </w:rPr>
        <w:t>podmínky ukončeného vysokoškolského vzdělání.</w:t>
      </w:r>
    </w:p>
    <w:p w14:paraId="584CB857" w14:textId="77777777" w:rsidR="00232E20" w:rsidRDefault="00232E20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297D1A87" w14:textId="3A187BA8" w:rsidR="00232E20" w:rsidRDefault="00232E20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232E20">
        <w:rPr>
          <w:rFonts w:ascii="Arial" w:hAnsi="Arial" w:cs="Arial"/>
        </w:rPr>
        <w:t>Splnění tohoto požadavku se dokládá originálem nebo úředně ověřenou kopií příslušných listin.</w:t>
      </w:r>
    </w:p>
    <w:p w14:paraId="15A076A1" w14:textId="77777777" w:rsidR="000904E9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4D9D150" w14:textId="77777777" w:rsidR="000904E9" w:rsidRPr="000904E9" w:rsidRDefault="000904E9" w:rsidP="000904E9">
      <w:pPr>
        <w:pStyle w:val="Odstavecseseznamem"/>
        <w:numPr>
          <w:ilvl w:val="0"/>
          <w:numId w:val="3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0904E9">
        <w:rPr>
          <w:rFonts w:ascii="Arial" w:hAnsi="Arial" w:cs="Arial"/>
        </w:rPr>
        <w:t xml:space="preserve">na základě systemizace služebních a pracovních míst v souladu s nařízením vlády č. 304/2014 Sb., stanovuji toto služební místo jako tzv. klíčové, u kterého současně určuji platový tarif ve výši 1,1násobku platového tarifu nejvyššího </w:t>
      </w:r>
      <w:r w:rsidRPr="000904E9">
        <w:rPr>
          <w:rFonts w:ascii="Arial" w:hAnsi="Arial" w:cs="Arial"/>
        </w:rPr>
        <w:lastRenderedPageBreak/>
        <w:t>platového stupně v platové třídě stanovené pro služební místo, na kterém je státní zaměstnanec zařazen nebo jmenován.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50B0B862" w14:textId="5A9D2233" w:rsidR="00A6519F" w:rsidRPr="00B4281D" w:rsidRDefault="00A6519F" w:rsidP="0022165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B4281D">
        <w:rPr>
          <w:rFonts w:ascii="Arial" w:hAnsi="Arial" w:cs="Arial"/>
          <w:b/>
        </w:rPr>
        <w:t>Pro služební místo MMR_</w:t>
      </w:r>
      <w:r w:rsidR="00B4281D">
        <w:rPr>
          <w:rFonts w:ascii="Arial" w:hAnsi="Arial" w:cs="Arial"/>
          <w:b/>
        </w:rPr>
        <w:t>1408</w:t>
      </w:r>
      <w:r w:rsidRPr="00B4281D">
        <w:rPr>
          <w:rFonts w:ascii="Arial" w:hAnsi="Arial" w:cs="Arial"/>
          <w:b/>
        </w:rPr>
        <w:t xml:space="preserve">, </w:t>
      </w:r>
      <w:r w:rsidR="00B4281D" w:rsidRPr="00B4281D">
        <w:rPr>
          <w:rFonts w:ascii="Arial" w:hAnsi="Arial" w:cs="Arial"/>
          <w:b/>
        </w:rPr>
        <w:t>v oddělení informačních systémů stavebního řízení a územního plánování, v sekci IT</w:t>
      </w:r>
      <w:r w:rsidRPr="00B4281D">
        <w:rPr>
          <w:rFonts w:ascii="Arial" w:hAnsi="Arial" w:cs="Arial"/>
          <w:b/>
        </w:rPr>
        <w:t>, se stanoví požadavek:</w:t>
      </w:r>
    </w:p>
    <w:p w14:paraId="269E6B55" w14:textId="77777777" w:rsidR="00A6519F" w:rsidRPr="00C96B33" w:rsidRDefault="00A6519F" w:rsidP="00C96B33">
      <w:pPr>
        <w:spacing w:after="0"/>
        <w:jc w:val="both"/>
        <w:rPr>
          <w:rFonts w:ascii="Arial" w:hAnsi="Arial" w:cs="Arial"/>
        </w:rPr>
      </w:pPr>
    </w:p>
    <w:p w14:paraId="0356B8A7" w14:textId="0FFB65EC" w:rsidR="003D06BC" w:rsidRPr="009E07B4" w:rsidRDefault="00A6519F" w:rsidP="009E07B4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A6519F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 tělovýchovy.</w:t>
      </w:r>
      <w:r w:rsidR="005A052E">
        <w:rPr>
          <w:rFonts w:ascii="Arial" w:hAnsi="Arial" w:cs="Arial"/>
        </w:rPr>
        <w:t xml:space="preserve"> </w:t>
      </w:r>
      <w:r w:rsidR="00AC65D4">
        <w:rPr>
          <w:rFonts w:ascii="Arial" w:hAnsi="Arial" w:cs="Arial"/>
        </w:rPr>
        <w:t>Úroveň z</w:t>
      </w:r>
      <w:r w:rsidR="005A052E" w:rsidRPr="005A052E">
        <w:rPr>
          <w:rFonts w:ascii="Arial" w:hAnsi="Arial" w:cs="Arial"/>
        </w:rPr>
        <w:t>nalost</w:t>
      </w:r>
      <w:r w:rsidR="00AC65D4">
        <w:rPr>
          <w:rFonts w:ascii="Arial" w:hAnsi="Arial" w:cs="Arial"/>
        </w:rPr>
        <w:t xml:space="preserve">i </w:t>
      </w:r>
      <w:r w:rsidR="005A052E">
        <w:rPr>
          <w:rFonts w:ascii="Arial" w:hAnsi="Arial" w:cs="Arial"/>
        </w:rPr>
        <w:t>anglického</w:t>
      </w:r>
      <w:r w:rsidR="005A052E" w:rsidRPr="005A052E">
        <w:rPr>
          <w:rFonts w:ascii="Arial" w:hAnsi="Arial" w:cs="Arial"/>
        </w:rPr>
        <w:t xml:space="preserve"> jazyka bude prověř</w:t>
      </w:r>
      <w:r w:rsidR="00097DF1">
        <w:rPr>
          <w:rFonts w:ascii="Arial" w:hAnsi="Arial" w:cs="Arial"/>
        </w:rPr>
        <w:t>ena</w:t>
      </w:r>
      <w:r w:rsidR="005A052E" w:rsidRPr="005A052E">
        <w:rPr>
          <w:rFonts w:ascii="Arial" w:hAnsi="Arial" w:cs="Arial"/>
        </w:rPr>
        <w:t xml:space="preserve"> v rámci výběrového řízení ústně.</w:t>
      </w:r>
    </w:p>
    <w:p w14:paraId="7BCD8414" w14:textId="77777777" w:rsidR="003D06BC" w:rsidRPr="00FB776E" w:rsidRDefault="003D06BC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D9E8CCC" w14:textId="1B60FCCC" w:rsidR="00B4281D" w:rsidRPr="003D06BC" w:rsidRDefault="003D06BC" w:rsidP="003D06B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4281D" w:rsidRPr="003D06BC">
        <w:rPr>
          <w:rFonts w:ascii="Arial" w:hAnsi="Arial" w:cs="Arial"/>
          <w:b/>
        </w:rPr>
        <w:t>ro služební místo MMR_1410, v oddělení informačních systémů stavebního řízení a územního plánování, v sekci IT, se stanoví požadavek:</w:t>
      </w:r>
    </w:p>
    <w:p w14:paraId="4D72AB7E" w14:textId="77777777" w:rsidR="005B1CDC" w:rsidRDefault="005B1CDC" w:rsidP="005B1CDC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B3E8EA7" w14:textId="62CC29F6" w:rsidR="00B4281D" w:rsidRPr="005B1CDC" w:rsidRDefault="00B4281D" w:rsidP="005B1CD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5B1CDC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 tělovýchovy. Úroveň znalosti anglického jazyka bude prověř</w:t>
      </w:r>
      <w:r w:rsidR="00097DF1" w:rsidRPr="005B1CDC">
        <w:rPr>
          <w:rFonts w:ascii="Arial" w:hAnsi="Arial" w:cs="Arial"/>
        </w:rPr>
        <w:t>ena</w:t>
      </w:r>
      <w:r w:rsidRPr="005B1CDC">
        <w:rPr>
          <w:rFonts w:ascii="Arial" w:hAnsi="Arial" w:cs="Arial"/>
        </w:rPr>
        <w:t xml:space="preserve"> v rámci výběrového řízení ústně.</w:t>
      </w:r>
    </w:p>
    <w:p w14:paraId="398B16F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931B273" w14:textId="77777777" w:rsidR="008B5DFA" w:rsidRPr="00040D3C" w:rsidRDefault="008B5DFA" w:rsidP="001F5466">
      <w:pPr>
        <w:pStyle w:val="Odstavecseseznamem"/>
        <w:numPr>
          <w:ilvl w:val="0"/>
          <w:numId w:val="20"/>
        </w:numPr>
        <w:spacing w:after="0"/>
        <w:ind w:left="709"/>
        <w:jc w:val="both"/>
        <w:rPr>
          <w:rFonts w:ascii="Arial" w:eastAsia="Calibri" w:hAnsi="Arial" w:cs="Arial"/>
          <w:b/>
          <w:bCs/>
        </w:rPr>
      </w:pPr>
      <w:r w:rsidRPr="00040D3C">
        <w:rPr>
          <w:rFonts w:ascii="Arial" w:eastAsia="Calibri" w:hAnsi="Arial" w:cs="Arial"/>
          <w:b/>
          <w:bCs/>
        </w:rPr>
        <w:t xml:space="preserve">Pro služební místo MMR_1311, v oddělení </w:t>
      </w:r>
      <w:r w:rsidRPr="00040D3C">
        <w:rPr>
          <w:rFonts w:ascii="Arial" w:hAnsi="Arial" w:cs="Arial"/>
          <w:b/>
          <w:bCs/>
        </w:rPr>
        <w:t>informačních systémů stavebního řízení a územního plánování, v sekci IT</w:t>
      </w:r>
      <w:r w:rsidRPr="00040D3C">
        <w:rPr>
          <w:rFonts w:ascii="Arial" w:eastAsia="Calibri" w:hAnsi="Arial" w:cs="Arial"/>
          <w:b/>
          <w:bCs/>
        </w:rPr>
        <w:t>, se stanoví požadavek:</w:t>
      </w:r>
    </w:p>
    <w:p w14:paraId="47EAA23E" w14:textId="77777777" w:rsidR="005B1CDC" w:rsidRDefault="005B1CDC" w:rsidP="005B1CDC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C971BB7" w14:textId="7630C461" w:rsidR="008B5DFA" w:rsidRPr="005B1CDC" w:rsidRDefault="008B5DFA" w:rsidP="005B1CDC">
      <w:pPr>
        <w:pStyle w:val="Odstavecseseznamem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5B1CDC">
        <w:rPr>
          <w:rFonts w:ascii="Arial" w:hAnsi="Arial" w:cs="Arial"/>
        </w:rPr>
        <w:t>odborného zaměření vzdělání, a to vysokoškolské vzdělání v magisterském studijním programu, a to zaměření právní.</w:t>
      </w:r>
    </w:p>
    <w:p w14:paraId="061D734D" w14:textId="77777777" w:rsidR="00203CAD" w:rsidRDefault="00203CAD" w:rsidP="008B5DF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19D4376" w14:textId="7B5EFD04" w:rsidR="008B5DFA" w:rsidRDefault="008B5DFA" w:rsidP="008B5DF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8B5DFA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4B3A1F74" w14:textId="77777777" w:rsidR="008B5DFA" w:rsidRPr="008B5DFA" w:rsidRDefault="008B5DFA" w:rsidP="008B5DF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F09F28F" w14:textId="70AF0CB5" w:rsidR="00E13DFF" w:rsidRDefault="00C04AB6" w:rsidP="005B1CDC">
      <w:pPr>
        <w:pStyle w:val="Odstavecseseznamem"/>
        <w:numPr>
          <w:ilvl w:val="0"/>
          <w:numId w:val="22"/>
        </w:numPr>
        <w:spacing w:after="0"/>
        <w:ind w:left="709"/>
        <w:jc w:val="both"/>
        <w:rPr>
          <w:rFonts w:ascii="Arial" w:eastAsia="Calibri" w:hAnsi="Arial" w:cs="Arial"/>
          <w:b/>
          <w:bCs/>
        </w:rPr>
      </w:pPr>
      <w:r w:rsidRPr="00C04AB6">
        <w:rPr>
          <w:rFonts w:ascii="Arial" w:eastAsia="Calibri" w:hAnsi="Arial" w:cs="Arial"/>
          <w:b/>
          <w:bCs/>
        </w:rPr>
        <w:t>Pro služební místo MMR_11, v oddělení bezpečnosti a krizového řízení, se</w:t>
      </w:r>
      <w:r w:rsidR="003D06BC">
        <w:rPr>
          <w:rFonts w:ascii="Arial" w:eastAsia="Calibri" w:hAnsi="Arial" w:cs="Arial"/>
          <w:b/>
          <w:bCs/>
        </w:rPr>
        <w:t> </w:t>
      </w:r>
      <w:r w:rsidRPr="00C04AB6">
        <w:rPr>
          <w:rFonts w:ascii="Arial" w:eastAsia="Calibri" w:hAnsi="Arial" w:cs="Arial"/>
          <w:b/>
          <w:bCs/>
        </w:rPr>
        <w:t>stanoví požadavek:</w:t>
      </w:r>
    </w:p>
    <w:p w14:paraId="296E036A" w14:textId="77777777" w:rsidR="00C04AB6" w:rsidRDefault="00C04AB6" w:rsidP="00C04AB6">
      <w:pPr>
        <w:pStyle w:val="Odstavecseseznamem"/>
        <w:spacing w:after="0"/>
        <w:jc w:val="both"/>
        <w:rPr>
          <w:rFonts w:ascii="Arial" w:eastAsia="Calibri" w:hAnsi="Arial" w:cs="Arial"/>
          <w:b/>
          <w:bCs/>
        </w:rPr>
      </w:pPr>
    </w:p>
    <w:p w14:paraId="35B0E539" w14:textId="64630117" w:rsidR="00C04AB6" w:rsidRPr="00C04AB6" w:rsidRDefault="00C04AB6" w:rsidP="0022165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04AB6">
        <w:rPr>
          <w:rFonts w:ascii="Arial" w:hAnsi="Arial" w:cs="Arial"/>
        </w:rPr>
        <w:t>způsobilosti seznamovat se s utajovanými informacemi stupně utajení „Tajné“ v souladu se zákonem č. 412/2005 Sb., o ochraně utajovaných informací a</w:t>
      </w:r>
      <w:r w:rsidR="003D06BC">
        <w:rPr>
          <w:rFonts w:ascii="Arial" w:hAnsi="Arial" w:cs="Arial"/>
        </w:rPr>
        <w:t> </w:t>
      </w:r>
      <w:r w:rsidRPr="00C04AB6">
        <w:rPr>
          <w:rFonts w:ascii="Arial" w:hAnsi="Arial" w:cs="Arial"/>
        </w:rPr>
        <w:t>o</w:t>
      </w:r>
      <w:r w:rsidR="003D06BC">
        <w:rPr>
          <w:rFonts w:ascii="Arial" w:hAnsi="Arial" w:cs="Arial"/>
        </w:rPr>
        <w:t> </w:t>
      </w:r>
      <w:r w:rsidRPr="00C04AB6">
        <w:rPr>
          <w:rFonts w:ascii="Arial" w:hAnsi="Arial" w:cs="Arial"/>
        </w:rPr>
        <w:t>bezpečnostní způsobilosti, ve znění pozdějších předpisů.</w:t>
      </w:r>
    </w:p>
    <w:p w14:paraId="6D6B9AD7" w14:textId="77777777" w:rsidR="00040D3C" w:rsidRDefault="00040D3C" w:rsidP="00DB166F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3A5B37DC" w14:textId="085B3FD1" w:rsidR="00E13DFF" w:rsidRPr="00DB166F" w:rsidRDefault="00C04AB6" w:rsidP="00DB166F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04AB6">
        <w:rPr>
          <w:rFonts w:ascii="Arial" w:hAnsi="Arial" w:cs="Arial"/>
        </w:rPr>
        <w:t>Splnění tohoto požadavku se dokládá úředně ověřenou kopií platného Osvědčení o splnění podmínek pro přístup k utajované informaci stupně utajení „Tajné“. 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vydáním rozhodnutí o přijetí do</w:t>
      </w:r>
      <w:r w:rsidR="003D06BC">
        <w:rPr>
          <w:rFonts w:ascii="Arial" w:hAnsi="Arial" w:cs="Arial"/>
        </w:rPr>
        <w:t> </w:t>
      </w:r>
      <w:r w:rsidRPr="00C04AB6">
        <w:rPr>
          <w:rFonts w:ascii="Arial" w:hAnsi="Arial" w:cs="Arial"/>
        </w:rPr>
        <w:t>služebního poměru a jmenování na služební místo představeného.</w:t>
      </w:r>
    </w:p>
    <w:p w14:paraId="77BE0126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1DC09B7" w14:textId="1650A722" w:rsidR="00E13DFF" w:rsidRPr="00DB166F" w:rsidRDefault="00DB166F" w:rsidP="005B1CDC">
      <w:pPr>
        <w:pStyle w:val="Odstavecseseznamem"/>
        <w:numPr>
          <w:ilvl w:val="0"/>
          <w:numId w:val="22"/>
        </w:numPr>
        <w:spacing w:after="0"/>
        <w:ind w:left="709"/>
        <w:jc w:val="both"/>
        <w:rPr>
          <w:rFonts w:ascii="Arial" w:eastAsia="Calibri" w:hAnsi="Arial" w:cs="Arial"/>
          <w:b/>
          <w:bCs/>
        </w:rPr>
      </w:pPr>
      <w:r w:rsidRPr="00DB166F">
        <w:rPr>
          <w:rFonts w:ascii="Arial" w:eastAsia="Calibri" w:hAnsi="Arial" w:cs="Arial"/>
          <w:b/>
          <w:bCs/>
        </w:rPr>
        <w:t>Pro služební místa MMR_1360 a MMR_1361, v oddělení metodického řízení stavebních úřadů, v odboru stavebního řádu, se stanoví požadavek:</w:t>
      </w:r>
    </w:p>
    <w:p w14:paraId="7D51AB46" w14:textId="77777777" w:rsidR="00DB166F" w:rsidRDefault="00DB166F" w:rsidP="00DB166F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25DFC510" w14:textId="77777777" w:rsidR="00040D3C" w:rsidRDefault="00DB166F" w:rsidP="0022165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>
        <w:rPr>
          <w:rFonts w:ascii="Arial" w:hAnsi="Arial" w:cs="Arial"/>
        </w:rPr>
        <w:t>í, architektonické, stavební nebo technické</w:t>
      </w:r>
      <w:r w:rsidRPr="00754940">
        <w:rPr>
          <w:rFonts w:ascii="Arial" w:hAnsi="Arial" w:cs="Arial"/>
        </w:rPr>
        <w:t>.</w:t>
      </w:r>
    </w:p>
    <w:p w14:paraId="1BD98E9F" w14:textId="77777777" w:rsidR="00040D3C" w:rsidRDefault="00040D3C" w:rsidP="00040D3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CA96FFD" w14:textId="1497BA7A" w:rsidR="00DB166F" w:rsidRPr="00040D3C" w:rsidRDefault="00DB166F" w:rsidP="00040D3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040D3C">
        <w:rPr>
          <w:rFonts w:ascii="Arial" w:hAnsi="Arial" w:cs="Arial"/>
        </w:rPr>
        <w:lastRenderedPageBreak/>
        <w:t>Splnění tohoto požadavku se dokládá originálem nebo úředně ověřenou kopií     příslušné listiny (vysokoškolský diplom).</w:t>
      </w:r>
      <w:r w:rsidRPr="00040D3C">
        <w:rPr>
          <w:rFonts w:ascii="Arial" w:hAnsi="Arial" w:cs="Arial"/>
        </w:rPr>
        <w:tab/>
      </w:r>
    </w:p>
    <w:p w14:paraId="30BFA87C" w14:textId="2F212FD9" w:rsidR="00DB166F" w:rsidRPr="00DB166F" w:rsidRDefault="00DB166F" w:rsidP="00DB166F">
      <w:pPr>
        <w:pStyle w:val="Odstavecseseznamem"/>
        <w:spacing w:after="0"/>
        <w:ind w:left="1080"/>
        <w:jc w:val="both"/>
        <w:rPr>
          <w:rFonts w:ascii="Arial" w:eastAsia="Calibri" w:hAnsi="Arial" w:cs="Arial"/>
          <w:b/>
          <w:bCs/>
        </w:rPr>
      </w:pPr>
    </w:p>
    <w:p w14:paraId="3E5167F7" w14:textId="5D8544D2" w:rsidR="00C04AB6" w:rsidRPr="00D755F9" w:rsidRDefault="00D755F9" w:rsidP="008C09E3">
      <w:pPr>
        <w:pStyle w:val="Odstavecseseznamem"/>
        <w:numPr>
          <w:ilvl w:val="0"/>
          <w:numId w:val="23"/>
        </w:numPr>
        <w:spacing w:after="0" w:line="240" w:lineRule="auto"/>
        <w:ind w:left="709"/>
        <w:jc w:val="both"/>
        <w:rPr>
          <w:rFonts w:ascii="Arial" w:hAnsi="Arial" w:cs="Arial"/>
          <w:b/>
          <w:bCs/>
        </w:rPr>
      </w:pPr>
      <w:r w:rsidRPr="00D755F9">
        <w:rPr>
          <w:rFonts w:ascii="Arial" w:eastAsia="Calibri" w:hAnsi="Arial" w:cs="Arial"/>
          <w:b/>
          <w:bCs/>
        </w:rPr>
        <w:t xml:space="preserve">Pro služební místo MMR_360, v oddělení </w:t>
      </w:r>
      <w:r w:rsidRPr="00D755F9">
        <w:rPr>
          <w:rFonts w:ascii="Arial" w:hAnsi="Arial" w:cs="Arial"/>
          <w:b/>
          <w:bCs/>
        </w:rPr>
        <w:t>pořizování a územně správního, v odboru územního plánování</w:t>
      </w:r>
      <w:r w:rsidRPr="00D755F9">
        <w:rPr>
          <w:rFonts w:ascii="Arial" w:eastAsia="Calibri" w:hAnsi="Arial" w:cs="Arial"/>
          <w:b/>
          <w:bCs/>
        </w:rPr>
        <w:t>, se stanoví požadavek:</w:t>
      </w:r>
    </w:p>
    <w:p w14:paraId="43F156CD" w14:textId="77777777" w:rsidR="00D755F9" w:rsidRDefault="00D755F9" w:rsidP="00D755F9">
      <w:pPr>
        <w:pStyle w:val="Odstavecseseznamem"/>
        <w:spacing w:after="0" w:line="240" w:lineRule="auto"/>
        <w:ind w:left="709"/>
        <w:jc w:val="both"/>
        <w:rPr>
          <w:rFonts w:ascii="Arial" w:eastAsia="Calibri" w:hAnsi="Arial" w:cs="Arial"/>
          <w:b/>
          <w:bCs/>
        </w:rPr>
      </w:pPr>
    </w:p>
    <w:p w14:paraId="21D28D23" w14:textId="75381615" w:rsidR="00D755F9" w:rsidRPr="00053114" w:rsidRDefault="00D755F9" w:rsidP="0022165A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5493">
        <w:rPr>
          <w:rFonts w:ascii="Arial" w:hAnsi="Arial" w:cs="Arial"/>
        </w:rPr>
        <w:t xml:space="preserve">odborného zaměření vzdělání, </w:t>
      </w:r>
      <w:r w:rsidRPr="007416B2">
        <w:rPr>
          <w:rFonts w:ascii="Arial" w:hAnsi="Arial" w:cs="Arial"/>
        </w:rPr>
        <w:t>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</w:t>
      </w:r>
      <w:r>
        <w:rPr>
          <w:rFonts w:ascii="Arial" w:hAnsi="Arial" w:cs="Arial"/>
        </w:rPr>
        <w:t xml:space="preserve">programu, a to zaměření </w:t>
      </w:r>
      <w:r w:rsidRPr="005073E7">
        <w:rPr>
          <w:rFonts w:ascii="Arial" w:hAnsi="Arial" w:cs="Arial"/>
          <w:bCs/>
        </w:rPr>
        <w:t>architektura nebo stavební nebo územní plánování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nebo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cs-CZ"/>
        </w:rPr>
        <w:t>geomatika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nebo kartografie nebo regionální rozvoj</w:t>
      </w:r>
      <w:r>
        <w:rPr>
          <w:rFonts w:ascii="Arial" w:hAnsi="Arial" w:cs="Arial"/>
        </w:rPr>
        <w:t>,</w:t>
      </w:r>
      <w:r w:rsidRPr="00400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smyslu </w:t>
      </w:r>
      <w:r w:rsidRPr="00053114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053114">
        <w:rPr>
          <w:rFonts w:ascii="Arial" w:hAnsi="Arial" w:cs="Arial"/>
        </w:rPr>
        <w:t>44 odst. 4 zákon č. 283/2021 Sb., stave</w:t>
      </w:r>
      <w:r w:rsidR="0022165A">
        <w:rPr>
          <w:rFonts w:ascii="Arial" w:hAnsi="Arial" w:cs="Arial"/>
        </w:rPr>
        <w:t>b</w:t>
      </w:r>
      <w:r w:rsidRPr="00053114">
        <w:rPr>
          <w:rFonts w:ascii="Arial" w:hAnsi="Arial" w:cs="Arial"/>
        </w:rPr>
        <w:t>ní zákon, ve znění pozdějších předpisů.</w:t>
      </w:r>
    </w:p>
    <w:p w14:paraId="5E11008D" w14:textId="77777777" w:rsidR="00BF7DD9" w:rsidRDefault="00BF7DD9" w:rsidP="00B427E2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C0B10EE" w14:textId="04C6EA23" w:rsidR="00B427E2" w:rsidRPr="00B427E2" w:rsidRDefault="00D755F9" w:rsidP="00B427E2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2762C505" w14:textId="77777777" w:rsidR="00B427E2" w:rsidRPr="00597BBE" w:rsidRDefault="00B427E2" w:rsidP="00D755F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0AF24FF" w14:textId="4244238A" w:rsidR="00B427E2" w:rsidRPr="00B427E2" w:rsidRDefault="00B427E2" w:rsidP="005B1CDC">
      <w:pPr>
        <w:pStyle w:val="Odstavecseseznamem"/>
        <w:numPr>
          <w:ilvl w:val="0"/>
          <w:numId w:val="23"/>
        </w:numPr>
        <w:spacing w:after="0" w:line="240" w:lineRule="auto"/>
        <w:ind w:left="709"/>
        <w:jc w:val="both"/>
        <w:rPr>
          <w:rFonts w:ascii="Arial" w:hAnsi="Arial" w:cs="Arial"/>
          <w:b/>
          <w:bCs/>
        </w:rPr>
      </w:pPr>
      <w:r w:rsidRPr="00D755F9">
        <w:rPr>
          <w:rFonts w:ascii="Arial" w:eastAsia="Calibri" w:hAnsi="Arial" w:cs="Arial"/>
          <w:b/>
          <w:bCs/>
        </w:rPr>
        <w:t>Pro služební místo MMR_</w:t>
      </w:r>
      <w:r>
        <w:rPr>
          <w:rFonts w:ascii="Arial" w:eastAsia="Calibri" w:hAnsi="Arial" w:cs="Arial"/>
          <w:b/>
          <w:bCs/>
        </w:rPr>
        <w:t>176</w:t>
      </w:r>
      <w:r w:rsidRPr="00D755F9">
        <w:rPr>
          <w:rFonts w:ascii="Arial" w:eastAsia="Calibri" w:hAnsi="Arial" w:cs="Arial"/>
          <w:b/>
          <w:bCs/>
        </w:rPr>
        <w:t xml:space="preserve">, v oddělení </w:t>
      </w:r>
      <w:r>
        <w:rPr>
          <w:rFonts w:ascii="Arial" w:hAnsi="Arial" w:cs="Arial"/>
          <w:b/>
          <w:bCs/>
        </w:rPr>
        <w:t>evropského a mezinárodního práva</w:t>
      </w:r>
      <w:r w:rsidRPr="00D755F9">
        <w:rPr>
          <w:rFonts w:ascii="Arial" w:hAnsi="Arial" w:cs="Arial"/>
          <w:b/>
          <w:bCs/>
        </w:rPr>
        <w:t xml:space="preserve">, v odboru </w:t>
      </w:r>
      <w:r>
        <w:rPr>
          <w:rFonts w:ascii="Arial" w:hAnsi="Arial" w:cs="Arial"/>
          <w:b/>
          <w:bCs/>
        </w:rPr>
        <w:t>mezinárodních vztahů</w:t>
      </w:r>
      <w:r w:rsidRPr="00D755F9">
        <w:rPr>
          <w:rFonts w:ascii="Arial" w:eastAsia="Calibri" w:hAnsi="Arial" w:cs="Arial"/>
          <w:b/>
          <w:bCs/>
        </w:rPr>
        <w:t>, se stanoví požadavek:</w:t>
      </w:r>
    </w:p>
    <w:p w14:paraId="62F465CD" w14:textId="77777777" w:rsidR="00B427E2" w:rsidRDefault="00B427E2" w:rsidP="00B427E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13AED9" w14:textId="58AFB8E1" w:rsidR="00B427E2" w:rsidRPr="00015C37" w:rsidRDefault="00B427E2" w:rsidP="00015C3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015C37">
        <w:rPr>
          <w:rFonts w:ascii="Arial" w:hAnsi="Arial" w:cs="Arial"/>
        </w:rPr>
        <w:t xml:space="preserve">odborného zaměření vzdělání, a to vysokoškolské vzdělání v magisterském studijním programu, a to zaměření právní. </w:t>
      </w:r>
    </w:p>
    <w:p w14:paraId="794A5507" w14:textId="77777777" w:rsidR="00232E20" w:rsidRDefault="00232E20" w:rsidP="00015C37">
      <w:pPr>
        <w:spacing w:after="0" w:line="240" w:lineRule="auto"/>
        <w:ind w:left="1069"/>
        <w:jc w:val="both"/>
        <w:rPr>
          <w:rFonts w:ascii="Arial" w:hAnsi="Arial" w:cs="Arial"/>
        </w:rPr>
      </w:pPr>
    </w:p>
    <w:p w14:paraId="412797F8" w14:textId="61711EEF" w:rsidR="00B427E2" w:rsidRDefault="00B427E2" w:rsidP="00015C37">
      <w:pPr>
        <w:spacing w:after="0" w:line="240" w:lineRule="auto"/>
        <w:ind w:left="1069"/>
        <w:jc w:val="both"/>
        <w:rPr>
          <w:rFonts w:ascii="Arial" w:hAnsi="Arial" w:cs="Arial"/>
        </w:rPr>
      </w:pPr>
      <w:r w:rsidRPr="00B427E2">
        <w:rPr>
          <w:rFonts w:ascii="Arial" w:hAnsi="Arial" w:cs="Arial"/>
        </w:rPr>
        <w:t xml:space="preserve">Splnění tohoto požadavku se dokládá originálem nebo úředně ověřenou               </w:t>
      </w:r>
      <w:r w:rsidR="00015C37">
        <w:rPr>
          <w:rFonts w:ascii="Arial" w:hAnsi="Arial" w:cs="Arial"/>
        </w:rPr>
        <w:t xml:space="preserve">    </w:t>
      </w:r>
      <w:r w:rsidRPr="00B427E2">
        <w:rPr>
          <w:rFonts w:ascii="Arial" w:hAnsi="Arial" w:cs="Arial"/>
        </w:rPr>
        <w:t>kopií příslušné listiny (vysokoškolský diplom)</w:t>
      </w:r>
      <w:r w:rsidR="00203CAD">
        <w:rPr>
          <w:rFonts w:ascii="Arial" w:hAnsi="Arial" w:cs="Arial"/>
        </w:rPr>
        <w:t>.</w:t>
      </w:r>
    </w:p>
    <w:p w14:paraId="4B4F8F1B" w14:textId="77777777" w:rsidR="00B427E2" w:rsidRDefault="00B427E2" w:rsidP="00B427E2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62FC21F" w14:textId="33ACE5BB" w:rsidR="00773C1D" w:rsidRDefault="00B427E2" w:rsidP="00232E2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B427E2">
        <w:rPr>
          <w:rFonts w:ascii="Arial" w:hAnsi="Arial" w:cs="Arial"/>
        </w:rPr>
        <w:t xml:space="preserve">úrovně znalosti anglického nebo francouzského jazyka, a to znalost odpovídající alespoň 2. stupni znalosti cizího jazyka pro standardizované jazykové zkoušky stanovené rozhodnutím Ministerstva školství, mládeže a tělovýchovy. </w:t>
      </w:r>
    </w:p>
    <w:p w14:paraId="1EC9BB9E" w14:textId="77777777" w:rsidR="00203CAD" w:rsidRDefault="00203CAD" w:rsidP="00015C3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14:paraId="0282EBC2" w14:textId="4BBCA318" w:rsidR="00773C1D" w:rsidRPr="00773C1D" w:rsidRDefault="00B427E2" w:rsidP="00015C3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  <w:r w:rsidRPr="00773C1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14:paraId="21615044" w14:textId="77777777" w:rsidR="008C09E3" w:rsidRDefault="008C09E3" w:rsidP="008C09E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1D431382" w14:textId="07960598" w:rsidR="00773C1D" w:rsidRPr="008C09E3" w:rsidRDefault="00773C1D" w:rsidP="008C09E3">
      <w:pPr>
        <w:pStyle w:val="Odstavecseseznamem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ascii="Arial" w:hAnsi="Arial" w:cs="Arial"/>
          <w:b/>
          <w:bCs/>
        </w:rPr>
      </w:pPr>
      <w:r w:rsidRPr="008C09E3">
        <w:rPr>
          <w:rFonts w:ascii="Arial" w:eastAsia="Calibri" w:hAnsi="Arial" w:cs="Arial"/>
          <w:b/>
          <w:bCs/>
        </w:rPr>
        <w:t>Pro služební místo MMR_</w:t>
      </w:r>
      <w:r w:rsidR="00B751D3" w:rsidRPr="008C09E3">
        <w:rPr>
          <w:rFonts w:ascii="Arial" w:eastAsia="Calibri" w:hAnsi="Arial" w:cs="Arial"/>
          <w:b/>
          <w:bCs/>
        </w:rPr>
        <w:t>84</w:t>
      </w:r>
      <w:r w:rsidRPr="008C09E3">
        <w:rPr>
          <w:rFonts w:ascii="Arial" w:eastAsia="Calibri" w:hAnsi="Arial" w:cs="Arial"/>
          <w:b/>
          <w:bCs/>
        </w:rPr>
        <w:t xml:space="preserve">, v oddělení </w:t>
      </w:r>
      <w:r w:rsidR="00B751D3" w:rsidRPr="008C09E3">
        <w:rPr>
          <w:rFonts w:ascii="Arial" w:hAnsi="Arial" w:cs="Arial"/>
          <w:b/>
          <w:bCs/>
        </w:rPr>
        <w:t>regulatorního rámce fondů EU</w:t>
      </w:r>
      <w:r w:rsidRPr="008C09E3">
        <w:rPr>
          <w:rFonts w:ascii="Arial" w:hAnsi="Arial" w:cs="Arial"/>
          <w:b/>
          <w:bCs/>
        </w:rPr>
        <w:t xml:space="preserve">, v odboru </w:t>
      </w:r>
      <w:r w:rsidR="00B751D3" w:rsidRPr="008C09E3">
        <w:rPr>
          <w:rFonts w:ascii="Arial" w:hAnsi="Arial" w:cs="Arial"/>
          <w:b/>
          <w:bCs/>
        </w:rPr>
        <w:t>strategického rámce fondů EU</w:t>
      </w:r>
      <w:r w:rsidRPr="008C09E3">
        <w:rPr>
          <w:rFonts w:ascii="Arial" w:eastAsia="Calibri" w:hAnsi="Arial" w:cs="Arial"/>
          <w:b/>
          <w:bCs/>
        </w:rPr>
        <w:t>, se stanoví požadavek:</w:t>
      </w:r>
    </w:p>
    <w:p w14:paraId="4279A36A" w14:textId="77777777" w:rsidR="00B751D3" w:rsidRDefault="00B751D3" w:rsidP="00B751D3">
      <w:pPr>
        <w:pStyle w:val="Odstavecseseznamem"/>
        <w:spacing w:after="0" w:line="240" w:lineRule="auto"/>
        <w:ind w:left="709"/>
        <w:jc w:val="both"/>
        <w:rPr>
          <w:rFonts w:ascii="Arial" w:eastAsia="Calibri" w:hAnsi="Arial" w:cs="Arial"/>
          <w:b/>
          <w:bCs/>
        </w:rPr>
      </w:pPr>
    </w:p>
    <w:p w14:paraId="03C51A5E" w14:textId="77777777" w:rsidR="00B751D3" w:rsidRDefault="00B751D3" w:rsidP="0022165A">
      <w:pPr>
        <w:pStyle w:val="Odstavecseseznamem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97DF1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 tělovýchovy. Úroveň znalosti anglického jazyka bude prověř</w:t>
      </w:r>
      <w:r>
        <w:rPr>
          <w:rFonts w:ascii="Arial" w:hAnsi="Arial" w:cs="Arial"/>
        </w:rPr>
        <w:t>ena</w:t>
      </w:r>
      <w:r w:rsidRPr="00097DF1">
        <w:rPr>
          <w:rFonts w:ascii="Arial" w:hAnsi="Arial" w:cs="Arial"/>
        </w:rPr>
        <w:t xml:space="preserve"> v rámci výběrového řízení ústně.</w:t>
      </w:r>
    </w:p>
    <w:p w14:paraId="0E3A7B13" w14:textId="77777777" w:rsidR="00B751D3" w:rsidRDefault="00B751D3" w:rsidP="00B751D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AA8ED30" w14:textId="68AF5E83" w:rsidR="00B751D3" w:rsidRPr="00B751D3" w:rsidRDefault="00B751D3" w:rsidP="008C09E3">
      <w:pPr>
        <w:pStyle w:val="Odstavecseseznamem"/>
        <w:numPr>
          <w:ilvl w:val="0"/>
          <w:numId w:val="28"/>
        </w:numPr>
        <w:spacing w:after="0" w:line="240" w:lineRule="auto"/>
        <w:ind w:left="709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</w:t>
      </w:r>
      <w:r w:rsidRPr="00D755F9">
        <w:rPr>
          <w:rFonts w:ascii="Arial" w:eastAsia="Calibri" w:hAnsi="Arial" w:cs="Arial"/>
          <w:b/>
          <w:bCs/>
        </w:rPr>
        <w:t>Pro služební místo MMR_</w:t>
      </w:r>
      <w:r>
        <w:rPr>
          <w:rFonts w:ascii="Arial" w:eastAsia="Calibri" w:hAnsi="Arial" w:cs="Arial"/>
          <w:b/>
          <w:bCs/>
        </w:rPr>
        <w:t>1398</w:t>
      </w:r>
      <w:r w:rsidRPr="00D755F9">
        <w:rPr>
          <w:rFonts w:ascii="Arial" w:eastAsia="Calibri" w:hAnsi="Arial" w:cs="Arial"/>
          <w:b/>
          <w:bCs/>
        </w:rPr>
        <w:t xml:space="preserve">, v oddělení </w:t>
      </w:r>
      <w:r>
        <w:rPr>
          <w:rFonts w:ascii="Arial" w:hAnsi="Arial" w:cs="Arial"/>
          <w:b/>
          <w:bCs/>
        </w:rPr>
        <w:t>provozních a řídících činností</w:t>
      </w:r>
      <w:r w:rsidRPr="00D755F9">
        <w:rPr>
          <w:rFonts w:ascii="Arial" w:hAnsi="Arial" w:cs="Arial"/>
          <w:b/>
          <w:bCs/>
        </w:rPr>
        <w:t xml:space="preserve">, v odboru </w:t>
      </w:r>
      <w:r>
        <w:rPr>
          <w:rFonts w:ascii="Arial" w:hAnsi="Arial" w:cs="Arial"/>
          <w:b/>
          <w:bCs/>
        </w:rPr>
        <w:t>územního plánování</w:t>
      </w:r>
      <w:r w:rsidRPr="00D755F9">
        <w:rPr>
          <w:rFonts w:ascii="Arial" w:eastAsia="Calibri" w:hAnsi="Arial" w:cs="Arial"/>
          <w:b/>
          <w:bCs/>
        </w:rPr>
        <w:t>, se stanoví požadavek:</w:t>
      </w:r>
    </w:p>
    <w:p w14:paraId="174527FA" w14:textId="77777777" w:rsidR="00B751D3" w:rsidRDefault="00B751D3" w:rsidP="00B751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3E9CA3" w14:textId="77777777" w:rsidR="00232E20" w:rsidRDefault="00B751D3" w:rsidP="00232E20">
      <w:pPr>
        <w:pStyle w:val="Odstavecseseznamem"/>
        <w:numPr>
          <w:ilvl w:val="0"/>
          <w:numId w:val="16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5493">
        <w:rPr>
          <w:rFonts w:ascii="Arial" w:hAnsi="Arial" w:cs="Arial"/>
        </w:rPr>
        <w:t xml:space="preserve">odborného zaměření vzdělání, </w:t>
      </w:r>
      <w:r w:rsidRPr="007416B2">
        <w:rPr>
          <w:rFonts w:ascii="Arial" w:hAnsi="Arial" w:cs="Arial"/>
        </w:rPr>
        <w:t>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</w:t>
      </w:r>
      <w:r>
        <w:rPr>
          <w:rFonts w:ascii="Arial" w:hAnsi="Arial" w:cs="Arial"/>
        </w:rPr>
        <w:t xml:space="preserve">programu, a to zaměření </w:t>
      </w:r>
      <w:r w:rsidRPr="005073E7">
        <w:rPr>
          <w:rFonts w:ascii="Arial" w:hAnsi="Arial" w:cs="Arial"/>
          <w:bCs/>
        </w:rPr>
        <w:t>architektura nebo stavební nebo územní plánování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nebo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cs-CZ"/>
        </w:rPr>
        <w:t>geomatika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nebo kartografie nebo regionální rozvoj</w:t>
      </w:r>
      <w:r>
        <w:rPr>
          <w:rFonts w:ascii="Arial" w:hAnsi="Arial" w:cs="Arial"/>
        </w:rPr>
        <w:t>,</w:t>
      </w:r>
      <w:r w:rsidRPr="00400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smyslu </w:t>
      </w:r>
      <w:r w:rsidRPr="00053114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053114">
        <w:rPr>
          <w:rFonts w:ascii="Arial" w:hAnsi="Arial" w:cs="Arial"/>
        </w:rPr>
        <w:t>44 odst. 4 zákon č. 283/2021 Sb., stave</w:t>
      </w:r>
      <w:r w:rsidR="0022165A">
        <w:rPr>
          <w:rFonts w:ascii="Arial" w:hAnsi="Arial" w:cs="Arial"/>
        </w:rPr>
        <w:t>b</w:t>
      </w:r>
      <w:r w:rsidRPr="00053114">
        <w:rPr>
          <w:rFonts w:ascii="Arial" w:hAnsi="Arial" w:cs="Arial"/>
        </w:rPr>
        <w:t>ní zákon, ve znění pozdějších předpisů.</w:t>
      </w:r>
    </w:p>
    <w:p w14:paraId="55EB0113" w14:textId="77777777" w:rsidR="00232E20" w:rsidRDefault="00232E20" w:rsidP="00232E20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A8DCB5F" w14:textId="3B0BFCB8" w:rsidR="00B751D3" w:rsidRPr="00232E20" w:rsidRDefault="00B751D3" w:rsidP="001B3ECB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232E20">
        <w:rPr>
          <w:rFonts w:ascii="Arial" w:hAnsi="Arial" w:cs="Arial"/>
        </w:rPr>
        <w:t>Splnění tohoto požadavku se dokládá originálem nebo úředně ověřenou kopií      příslušné listiny prokazující odborné vzdělání.</w:t>
      </w:r>
    </w:p>
    <w:p w14:paraId="0E8BC823" w14:textId="77777777" w:rsidR="00C94D30" w:rsidRDefault="00C94D30" w:rsidP="00C94D3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978E5C" w14:textId="77777777" w:rsidR="000904E9" w:rsidRDefault="000904E9" w:rsidP="000904E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F699C6" w14:textId="77777777" w:rsidR="000904E9" w:rsidRPr="000904E9" w:rsidRDefault="000904E9" w:rsidP="000904E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DD33EB" w14:textId="0ACFF931" w:rsidR="00B751D3" w:rsidRPr="00C94D30" w:rsidRDefault="00D413E6" w:rsidP="00C94D30">
      <w:pPr>
        <w:pStyle w:val="Odstavecseseznamem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b/>
          <w:bCs/>
        </w:rPr>
      </w:pPr>
      <w:r w:rsidRPr="00C94D30">
        <w:rPr>
          <w:rFonts w:ascii="Arial" w:eastAsia="Calibri" w:hAnsi="Arial" w:cs="Arial"/>
          <w:b/>
          <w:bCs/>
        </w:rPr>
        <w:t>Pro služební místo MMR_</w:t>
      </w:r>
      <w:r w:rsidR="00C94D30" w:rsidRPr="00C94D30">
        <w:rPr>
          <w:rFonts w:ascii="Arial" w:eastAsia="Calibri" w:hAnsi="Arial" w:cs="Arial"/>
          <w:b/>
          <w:bCs/>
        </w:rPr>
        <w:t>163</w:t>
      </w:r>
      <w:r w:rsidRPr="00C94D30">
        <w:rPr>
          <w:rFonts w:ascii="Arial" w:eastAsia="Calibri" w:hAnsi="Arial" w:cs="Arial"/>
          <w:b/>
          <w:bCs/>
        </w:rPr>
        <w:t xml:space="preserve">, v oddělení </w:t>
      </w:r>
      <w:r w:rsidR="00C94D30" w:rsidRPr="00C94D30">
        <w:rPr>
          <w:rFonts w:ascii="Arial" w:hAnsi="Arial" w:cs="Arial"/>
          <w:b/>
          <w:bCs/>
        </w:rPr>
        <w:t>komunikace fondů EU, v odboru publicity fondů EU</w:t>
      </w:r>
      <w:r w:rsidRPr="00C94D30">
        <w:rPr>
          <w:rFonts w:ascii="Arial" w:eastAsia="Calibri" w:hAnsi="Arial" w:cs="Arial"/>
          <w:b/>
          <w:bCs/>
        </w:rPr>
        <w:t>, se stanoví požadavek</w:t>
      </w:r>
      <w:r w:rsidR="00C94D30">
        <w:rPr>
          <w:rFonts w:ascii="Arial" w:eastAsia="Calibri" w:hAnsi="Arial" w:cs="Arial"/>
          <w:b/>
          <w:bCs/>
        </w:rPr>
        <w:t>:</w:t>
      </w:r>
    </w:p>
    <w:p w14:paraId="7F06C45B" w14:textId="183887AA" w:rsidR="00B427E2" w:rsidRPr="00B427E2" w:rsidRDefault="00B427E2" w:rsidP="00B427E2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6D02E84" w14:textId="77777777" w:rsidR="00BF7DD9" w:rsidRPr="00251A53" w:rsidRDefault="00BF7DD9" w:rsidP="00BF7DD9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úrovně znalosti cizího jazyka, a to </w:t>
      </w:r>
      <w:r w:rsidRPr="004C3099">
        <w:rPr>
          <w:rFonts w:ascii="Arial" w:hAnsi="Arial" w:cs="Arial"/>
        </w:rPr>
        <w:t xml:space="preserve">znalost </w:t>
      </w:r>
      <w:r>
        <w:rPr>
          <w:rFonts w:ascii="Arial" w:hAnsi="Arial" w:cs="Arial"/>
        </w:rPr>
        <w:t xml:space="preserve">anglického, francouzského nebo německého </w:t>
      </w:r>
      <w:r w:rsidRPr="004C3099">
        <w:rPr>
          <w:rFonts w:ascii="Arial" w:hAnsi="Arial" w:cs="Arial"/>
        </w:rPr>
        <w:t xml:space="preserve">jazyka odpovídající alespoň </w:t>
      </w:r>
      <w:r>
        <w:rPr>
          <w:rFonts w:ascii="Arial" w:hAnsi="Arial" w:cs="Arial"/>
        </w:rPr>
        <w:t>1</w:t>
      </w:r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14:paraId="14CE4A9F" w14:textId="77777777" w:rsidR="00BF7DD9" w:rsidRDefault="00BF7DD9" w:rsidP="00BF7DD9">
      <w:pPr>
        <w:pStyle w:val="Odstavecseseznamem"/>
        <w:autoSpaceDE w:val="0"/>
        <w:autoSpaceDN w:val="0"/>
        <w:adjustRightInd w:val="0"/>
        <w:spacing w:after="240" w:line="240" w:lineRule="auto"/>
        <w:ind w:left="1069"/>
        <w:jc w:val="both"/>
        <w:rPr>
          <w:rFonts w:ascii="Arial" w:hAnsi="Arial" w:cs="Arial"/>
        </w:rPr>
      </w:pPr>
    </w:p>
    <w:p w14:paraId="004DEF97" w14:textId="709082AE" w:rsidR="00B427E2" w:rsidRPr="00BF7DD9" w:rsidRDefault="00BF7DD9" w:rsidP="00BF7DD9">
      <w:pPr>
        <w:pStyle w:val="Odstavecseseznamem"/>
        <w:autoSpaceDE w:val="0"/>
        <w:autoSpaceDN w:val="0"/>
        <w:adjustRightInd w:val="0"/>
        <w:spacing w:after="240" w:line="240" w:lineRule="auto"/>
        <w:ind w:left="1069"/>
        <w:jc w:val="both"/>
        <w:rPr>
          <w:rFonts w:ascii="Arial" w:hAnsi="Arial" w:cs="Arial"/>
        </w:rPr>
      </w:pPr>
      <w:r w:rsidRPr="00BF7DD9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1F1DAF8D" w14:textId="6D9DB8E4" w:rsidR="00D755F9" w:rsidRPr="00B427E2" w:rsidRDefault="00D755F9" w:rsidP="00B427E2">
      <w:pPr>
        <w:pStyle w:val="Odstavecseseznamem"/>
        <w:spacing w:after="0" w:line="240" w:lineRule="auto"/>
        <w:ind w:left="785"/>
        <w:jc w:val="both"/>
        <w:rPr>
          <w:rFonts w:ascii="Arial" w:hAnsi="Arial" w:cs="Arial"/>
          <w:b/>
          <w:bCs/>
        </w:rPr>
      </w:pPr>
    </w:p>
    <w:p w14:paraId="6EA3B640" w14:textId="77777777" w:rsidR="00040D3C" w:rsidRDefault="00040D3C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00FD2A2" w14:textId="77777777" w:rsidR="00040D3C" w:rsidRDefault="00040D3C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7AE1CA0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03096C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817693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3F948B9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CFBA9FF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B73157E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224C21F" w14:textId="77777777" w:rsidR="00040D3C" w:rsidRDefault="00040D3C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EC397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02A"/>
    <w:multiLevelType w:val="hybridMultilevel"/>
    <w:tmpl w:val="CCE4E75C"/>
    <w:lvl w:ilvl="0" w:tplc="C1D47B5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AEA"/>
    <w:multiLevelType w:val="hybridMultilevel"/>
    <w:tmpl w:val="097428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2C7"/>
    <w:multiLevelType w:val="hybridMultilevel"/>
    <w:tmpl w:val="9768F7AA"/>
    <w:lvl w:ilvl="0" w:tplc="16982AF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CE4"/>
    <w:multiLevelType w:val="hybridMultilevel"/>
    <w:tmpl w:val="ECD8C4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75E5B"/>
    <w:multiLevelType w:val="hybridMultilevel"/>
    <w:tmpl w:val="2C088412"/>
    <w:lvl w:ilvl="0" w:tplc="9558DA7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A1059"/>
    <w:multiLevelType w:val="hybridMultilevel"/>
    <w:tmpl w:val="BD24BBAA"/>
    <w:lvl w:ilvl="0" w:tplc="544406C8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DF6C56"/>
    <w:multiLevelType w:val="hybridMultilevel"/>
    <w:tmpl w:val="BD5888C6"/>
    <w:lvl w:ilvl="0" w:tplc="91D2C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305A0"/>
    <w:multiLevelType w:val="hybridMultilevel"/>
    <w:tmpl w:val="D7767860"/>
    <w:lvl w:ilvl="0" w:tplc="18ACF6AA">
      <w:start w:val="5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F9E"/>
    <w:multiLevelType w:val="hybridMultilevel"/>
    <w:tmpl w:val="FCD89E02"/>
    <w:lvl w:ilvl="0" w:tplc="F852098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5FF"/>
    <w:multiLevelType w:val="hybridMultilevel"/>
    <w:tmpl w:val="AC9C58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56D03"/>
    <w:multiLevelType w:val="hybridMultilevel"/>
    <w:tmpl w:val="CE2AE064"/>
    <w:lvl w:ilvl="0" w:tplc="280C9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234756"/>
    <w:multiLevelType w:val="hybridMultilevel"/>
    <w:tmpl w:val="F40C3068"/>
    <w:lvl w:ilvl="0" w:tplc="A5901A50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9A66BE"/>
    <w:multiLevelType w:val="hybridMultilevel"/>
    <w:tmpl w:val="845074F8"/>
    <w:lvl w:ilvl="0" w:tplc="0E6E0ED8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D760E"/>
    <w:multiLevelType w:val="hybridMultilevel"/>
    <w:tmpl w:val="BC4428D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25509"/>
    <w:multiLevelType w:val="hybridMultilevel"/>
    <w:tmpl w:val="FFFAAA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488A"/>
    <w:multiLevelType w:val="hybridMultilevel"/>
    <w:tmpl w:val="29727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42B8"/>
    <w:multiLevelType w:val="hybridMultilevel"/>
    <w:tmpl w:val="AC5CCD66"/>
    <w:lvl w:ilvl="0" w:tplc="5D5020D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0DCC"/>
    <w:multiLevelType w:val="hybridMultilevel"/>
    <w:tmpl w:val="0F8489C6"/>
    <w:lvl w:ilvl="0" w:tplc="CCDA531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230B"/>
    <w:multiLevelType w:val="hybridMultilevel"/>
    <w:tmpl w:val="0B5044C6"/>
    <w:lvl w:ilvl="0" w:tplc="4E965142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2154"/>
    <w:multiLevelType w:val="hybridMultilevel"/>
    <w:tmpl w:val="B1709E96"/>
    <w:lvl w:ilvl="0" w:tplc="87869732">
      <w:start w:val="7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216B2"/>
    <w:multiLevelType w:val="hybridMultilevel"/>
    <w:tmpl w:val="4650BEB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21C39"/>
    <w:multiLevelType w:val="hybridMultilevel"/>
    <w:tmpl w:val="DBEECB92"/>
    <w:lvl w:ilvl="0" w:tplc="CB82F0C0">
      <w:start w:val="6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853D2"/>
    <w:multiLevelType w:val="hybridMultilevel"/>
    <w:tmpl w:val="69DEE8C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6B2C1D"/>
    <w:multiLevelType w:val="hybridMultilevel"/>
    <w:tmpl w:val="ECD8C49A"/>
    <w:lvl w:ilvl="0" w:tplc="B4D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92748"/>
    <w:multiLevelType w:val="hybridMultilevel"/>
    <w:tmpl w:val="6952F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E733F"/>
    <w:multiLevelType w:val="hybridMultilevel"/>
    <w:tmpl w:val="EB96666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DA5D13"/>
    <w:multiLevelType w:val="hybridMultilevel"/>
    <w:tmpl w:val="13446C10"/>
    <w:lvl w:ilvl="0" w:tplc="CF6013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B80F7B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42149"/>
    <w:multiLevelType w:val="hybridMultilevel"/>
    <w:tmpl w:val="5C7090CA"/>
    <w:lvl w:ilvl="0" w:tplc="56DC99A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4"/>
  </w:num>
  <w:num w:numId="2" w16cid:durableId="243342633">
    <w:abstractNumId w:val="16"/>
  </w:num>
  <w:num w:numId="3" w16cid:durableId="957761749">
    <w:abstractNumId w:val="10"/>
  </w:num>
  <w:num w:numId="4" w16cid:durableId="550073528">
    <w:abstractNumId w:val="2"/>
  </w:num>
  <w:num w:numId="5" w16cid:durableId="301430558">
    <w:abstractNumId w:val="27"/>
  </w:num>
  <w:num w:numId="6" w16cid:durableId="1691299391">
    <w:abstractNumId w:val="34"/>
  </w:num>
  <w:num w:numId="7" w16cid:durableId="1902477305">
    <w:abstractNumId w:val="11"/>
  </w:num>
  <w:num w:numId="8" w16cid:durableId="1807160846">
    <w:abstractNumId w:val="31"/>
  </w:num>
  <w:num w:numId="9" w16cid:durableId="638994051">
    <w:abstractNumId w:val="5"/>
  </w:num>
  <w:num w:numId="10" w16cid:durableId="1364478901">
    <w:abstractNumId w:val="20"/>
  </w:num>
  <w:num w:numId="11" w16cid:durableId="349112889">
    <w:abstractNumId w:val="23"/>
  </w:num>
  <w:num w:numId="12" w16cid:durableId="962005416">
    <w:abstractNumId w:val="12"/>
  </w:num>
  <w:num w:numId="13" w16cid:durableId="1857847120">
    <w:abstractNumId w:val="26"/>
  </w:num>
  <w:num w:numId="14" w16cid:durableId="2069526161">
    <w:abstractNumId w:val="33"/>
  </w:num>
  <w:num w:numId="15" w16cid:durableId="1344016810">
    <w:abstractNumId w:val="17"/>
  </w:num>
  <w:num w:numId="16" w16cid:durableId="665015932">
    <w:abstractNumId w:val="35"/>
  </w:num>
  <w:num w:numId="17" w16cid:durableId="1626736060">
    <w:abstractNumId w:val="7"/>
  </w:num>
  <w:num w:numId="18" w16cid:durableId="1811049417">
    <w:abstractNumId w:val="28"/>
  </w:num>
  <w:num w:numId="19" w16cid:durableId="1856728206">
    <w:abstractNumId w:val="15"/>
  </w:num>
  <w:num w:numId="20" w16cid:durableId="2120174502">
    <w:abstractNumId w:val="24"/>
  </w:num>
  <w:num w:numId="21" w16cid:durableId="294793239">
    <w:abstractNumId w:val="9"/>
  </w:num>
  <w:num w:numId="22" w16cid:durableId="1068965178">
    <w:abstractNumId w:val="29"/>
  </w:num>
  <w:num w:numId="23" w16cid:durableId="1048917162">
    <w:abstractNumId w:val="8"/>
  </w:num>
  <w:num w:numId="24" w16cid:durableId="1174413933">
    <w:abstractNumId w:val="1"/>
  </w:num>
  <w:num w:numId="25" w16cid:durableId="1317566249">
    <w:abstractNumId w:val="13"/>
  </w:num>
  <w:num w:numId="26" w16cid:durableId="498077424">
    <w:abstractNumId w:val="14"/>
  </w:num>
  <w:num w:numId="27" w16cid:durableId="1674841754">
    <w:abstractNumId w:val="25"/>
  </w:num>
  <w:num w:numId="28" w16cid:durableId="1555198591">
    <w:abstractNumId w:val="19"/>
  </w:num>
  <w:num w:numId="29" w16cid:durableId="1280910553">
    <w:abstractNumId w:val="21"/>
  </w:num>
  <w:num w:numId="30" w16cid:durableId="1970503184">
    <w:abstractNumId w:val="36"/>
  </w:num>
  <w:num w:numId="31" w16cid:durableId="1243100432">
    <w:abstractNumId w:val="22"/>
  </w:num>
  <w:num w:numId="32" w16cid:durableId="199368385">
    <w:abstractNumId w:val="3"/>
  </w:num>
  <w:num w:numId="33" w16cid:durableId="751974606">
    <w:abstractNumId w:val="32"/>
  </w:num>
  <w:num w:numId="34" w16cid:durableId="1449159246">
    <w:abstractNumId w:val="0"/>
  </w:num>
  <w:num w:numId="35" w16cid:durableId="1479959637">
    <w:abstractNumId w:val="30"/>
  </w:num>
  <w:num w:numId="36" w16cid:durableId="1279291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6371730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54B8"/>
    <w:rsid w:val="000759F3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83DAE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F23DA"/>
    <w:rsid w:val="001F468A"/>
    <w:rsid w:val="001F5466"/>
    <w:rsid w:val="00203C99"/>
    <w:rsid w:val="00203CAD"/>
    <w:rsid w:val="00207099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044B5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1CDC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0594A"/>
    <w:rsid w:val="00810B9D"/>
    <w:rsid w:val="00813D96"/>
    <w:rsid w:val="00815CF2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E4ED2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35</cp:revision>
  <cp:lastPrinted>2025-01-20T15:45:00Z</cp:lastPrinted>
  <dcterms:created xsi:type="dcterms:W3CDTF">2023-11-14T08:48:00Z</dcterms:created>
  <dcterms:modified xsi:type="dcterms:W3CDTF">2025-02-14T09:01:00Z</dcterms:modified>
</cp:coreProperties>
</file>