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74C54F5"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D3F8B">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52A10088"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66640628" w:rsidR="00C27B20" w:rsidRDefault="00C27B20" w:rsidP="2CDFD7FB">
      <w:pPr>
        <w:rPr>
          <w:rFonts w:ascii="Cambria" w:eastAsia="Cambria" w:hAnsi="Cambria" w:cs="Cambria"/>
          <w:color w:val="2F5496" w:themeColor="accent1" w:themeShade="BF"/>
          <w:sz w:val="32"/>
          <w:szCs w:val="32"/>
        </w:rPr>
      </w:pPr>
    </w:p>
    <w:p w14:paraId="264D0D7E" w14:textId="77777777" w:rsidR="00ED3F8B" w:rsidRDefault="00ED3F8B" w:rsidP="2CDFD7FB">
      <w:pPr>
        <w:rPr>
          <w:rFonts w:ascii="Cambria" w:eastAsia="Cambria" w:hAnsi="Cambria" w:cs="Cambria"/>
          <w:color w:val="2F5496" w:themeColor="accent1" w:themeShade="BF"/>
          <w:sz w:val="32"/>
          <w:szCs w:val="32"/>
        </w:rPr>
      </w:pPr>
    </w:p>
    <w:p w14:paraId="6D8656C6" w14:textId="6F4C4E73" w:rsidR="2CDFD7FB" w:rsidRPr="00C27B20" w:rsidRDefault="2CDFD7FB" w:rsidP="623336CB">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00CF2A01" w:rsidRPr="00D4309F">
        <w:rPr>
          <w:rFonts w:ascii="Arial" w:eastAsia="Arial" w:hAnsi="Arial" w:cs="Arial"/>
          <w:b/>
          <w:bCs/>
          <w:color w:val="002060"/>
          <w:sz w:val="28"/>
          <w:szCs w:val="28"/>
        </w:rPr>
        <w:t>2</w:t>
      </w:r>
      <w:r w:rsidR="00EB56E9">
        <w:rPr>
          <w:rFonts w:ascii="Arial" w:eastAsia="Arial" w:hAnsi="Arial" w:cs="Arial"/>
          <w:b/>
          <w:bCs/>
          <w:color w:val="002060"/>
          <w:sz w:val="28"/>
          <w:szCs w:val="28"/>
        </w:rPr>
        <w:t>3</w:t>
      </w:r>
      <w:r w:rsidR="00631452" w:rsidRPr="00D4309F">
        <w:rPr>
          <w:rFonts w:ascii="Arial" w:eastAsia="Arial" w:hAnsi="Arial" w:cs="Arial"/>
          <w:b/>
          <w:bCs/>
          <w:color w:val="002060"/>
          <w:sz w:val="28"/>
          <w:szCs w:val="28"/>
        </w:rPr>
        <w:t>.</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11.</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2023</w:t>
      </w:r>
    </w:p>
    <w:p w14:paraId="6D92B173" w14:textId="155295D7" w:rsidR="133AFDA0" w:rsidRDefault="133AFDA0">
      <w:r>
        <w:br w:type="page"/>
      </w:r>
    </w:p>
    <w:p w14:paraId="1FDDC35E" w14:textId="0540171F"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00B64AC0">
        <w:rPr>
          <w:rFonts w:ascii="Arial" w:eastAsia="Arial" w:hAnsi="Arial" w:cs="Arial"/>
          <w:b/>
          <w:bCs/>
          <w:color w:val="2F5496" w:themeColor="accent1" w:themeShade="BF"/>
          <w:sz w:val="28"/>
          <w:szCs w:val="28"/>
        </w:rPr>
        <w:t xml:space="preserve"> </w:t>
      </w:r>
      <w:r w:rsidR="00B64AC0" w:rsidRPr="00B64AC0">
        <w:rPr>
          <w:rFonts w:ascii="Arial" w:eastAsia="Arial" w:hAnsi="Arial" w:cs="Arial"/>
          <w:b/>
          <w:bCs/>
          <w:color w:val="2F5496" w:themeColor="accent1" w:themeShade="BF"/>
          <w:sz w:val="28"/>
          <w:szCs w:val="28"/>
        </w:rPr>
        <w:t>„Zefektivnění a posílení implementace Národního plánu obnovy“ (MS 2014+)</w:t>
      </w:r>
    </w:p>
    <w:p w14:paraId="24E91BC2" w14:textId="677BD95E" w:rsidR="133AFDA0" w:rsidRDefault="133AFDA0" w:rsidP="47B3AA31">
      <w:pPr>
        <w:jc w:val="both"/>
        <w:rPr>
          <w:rFonts w:eastAsiaTheme="minorEastAsia"/>
        </w:rPr>
      </w:pPr>
      <w:r w:rsidRPr="47B3AA31">
        <w:rPr>
          <w:rFonts w:ascii="Arial" w:eastAsia="Arial" w:hAnsi="Arial" w:cs="Arial"/>
        </w:rPr>
        <w:t>Žádost o podporu ve výzvě</w:t>
      </w:r>
      <w:r w:rsidR="00B64AC0">
        <w:rPr>
          <w:rFonts w:ascii="Arial" w:eastAsia="Arial" w:hAnsi="Arial" w:cs="Arial"/>
        </w:rPr>
        <w:t xml:space="preserve"> </w:t>
      </w:r>
      <w:r w:rsidR="00B64AC0" w:rsidRPr="00B64AC0">
        <w:rPr>
          <w:rFonts w:ascii="Arial" w:eastAsia="Arial" w:hAnsi="Arial" w:cs="Arial"/>
        </w:rPr>
        <w:t>„Zefektivnění a posílení implementace Národního plánu obnovy“ (MS</w:t>
      </w:r>
      <w:r w:rsidR="00B64AC0">
        <w:rPr>
          <w:rFonts w:ascii="Arial" w:eastAsia="Arial" w:hAnsi="Arial" w:cs="Arial"/>
        </w:rPr>
        <w:t xml:space="preserve"> </w:t>
      </w:r>
      <w:r w:rsidR="00B64AC0" w:rsidRPr="00B64AC0">
        <w:rPr>
          <w:rFonts w:ascii="Arial" w:eastAsia="Arial" w:hAnsi="Arial" w:cs="Arial"/>
        </w:rPr>
        <w:t>2014+)</w:t>
      </w:r>
      <w:r w:rsidR="00B64AC0">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6EC88469" w:rsidR="133AFDA0" w:rsidRDefault="008A7D11" w:rsidP="133AFDA0">
      <w:pPr>
        <w:jc w:val="both"/>
        <w:rPr>
          <w:rFonts w:ascii="Arial" w:eastAsia="Arial" w:hAnsi="Arial" w:cs="Arial"/>
        </w:rPr>
      </w:pPr>
      <w:r>
        <w:rPr>
          <w:rFonts w:ascii="Arial" w:eastAsia="Arial" w:hAnsi="Arial" w:cs="Arial"/>
        </w:rPr>
        <w:t>Všechna k</w:t>
      </w:r>
      <w:r w:rsidR="133AFDA0" w:rsidRPr="47B3AA31">
        <w:rPr>
          <w:rFonts w:ascii="Arial" w:eastAsia="Arial" w:hAnsi="Arial" w:cs="Arial"/>
        </w:rPr>
        <w:t xml:space="preserve">ritéria pro kontrolu formálních náležitostí a přijatelnosti jsou napravitelná a mají formu </w:t>
      </w:r>
      <w:r w:rsidR="133AFDA0" w:rsidRPr="47B3AA31">
        <w:rPr>
          <w:rFonts w:ascii="Arial" w:eastAsia="Arial" w:hAnsi="Arial" w:cs="Arial"/>
          <w:b/>
          <w:bCs/>
        </w:rPr>
        <w:t>vylučovacích kritérií v podobě: splněno / nesplněno.</w:t>
      </w:r>
    </w:p>
    <w:p w14:paraId="69AE343B" w14:textId="38E9200C"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05ABEF6B"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formálních náležitostí</w:t>
      </w:r>
      <w:r w:rsidR="00E81DD7">
        <w:rPr>
          <w:rFonts w:ascii="Arial" w:eastAsia="Arial" w:hAnsi="Arial" w:cs="Arial"/>
        </w:rPr>
        <w:t xml:space="preserve"> a </w:t>
      </w:r>
      <w:r w:rsidR="00E81DD7" w:rsidRPr="47B3AA31">
        <w:rPr>
          <w:rFonts w:ascii="Arial" w:eastAsia="Arial" w:hAnsi="Arial" w:cs="Arial"/>
        </w:rPr>
        <w:t>přijatelnosti</w:t>
      </w:r>
      <w:r w:rsidRPr="47B3AA31">
        <w:rPr>
          <w:rFonts w:ascii="Arial" w:eastAsia="Arial" w:hAnsi="Arial" w:cs="Arial"/>
        </w:rPr>
        <w:t xml:space="preserve">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přijatelnost).</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52AAD696"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 analýzy rizik.</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D3F8B">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D3F8B">
            <w:pPr>
              <w:jc w:val="both"/>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2AF4C900" w:rsidR="001E58FF" w:rsidRPr="008B1260" w:rsidRDefault="22181AE1" w:rsidP="00ED3F8B">
            <w:pPr>
              <w:rPr>
                <w:rFonts w:ascii="Arial" w:eastAsia="Arial" w:hAnsi="Arial" w:cs="Arial"/>
              </w:rPr>
            </w:pPr>
            <w:r w:rsidRPr="47B3AA31">
              <w:rPr>
                <w:rFonts w:ascii="Arial" w:eastAsia="Arial" w:hAnsi="Arial" w:cs="Arial"/>
              </w:rPr>
              <w:t>Výzva</w:t>
            </w:r>
          </w:p>
          <w:p w14:paraId="616AA170" w14:textId="3C54E170" w:rsidR="001E58FF" w:rsidRPr="008B1260" w:rsidRDefault="1B6E27DA" w:rsidP="00ED3F8B">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2C13A1E" w:rsidR="00797935" w:rsidRPr="00470687" w:rsidRDefault="726DB10A"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9DF5204" w:rsidR="00797935" w:rsidRPr="009945F7" w:rsidRDefault="6FBB2305" w:rsidP="00EE32F2">
            <w:pPr>
              <w:rPr>
                <w:rFonts w:ascii="Arial" w:eastAsia="Arial" w:hAnsi="Arial" w:cs="Arial"/>
              </w:rPr>
            </w:pPr>
            <w:r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7AF56BD" w:rsidR="00797935" w:rsidRDefault="29228B39" w:rsidP="00EE32F2">
            <w:pPr>
              <w:rPr>
                <w:rFonts w:ascii="Arial" w:eastAsia="Arial" w:hAnsi="Arial" w:cs="Arial"/>
              </w:rPr>
            </w:pPr>
            <w:r w:rsidRPr="3D92256B">
              <w:rPr>
                <w:rFonts w:ascii="Arial" w:eastAsia="Arial" w:hAnsi="Arial" w:cs="Arial"/>
              </w:rPr>
              <w:t xml:space="preserve">Popis projektu </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4C9F7D15" w:rsidR="6B092231" w:rsidRDefault="29228B39" w:rsidP="00EE32F2">
            <w:pPr>
              <w:rPr>
                <w:rFonts w:ascii="Arial" w:eastAsia="Arial" w:hAnsi="Arial" w:cs="Arial"/>
              </w:rPr>
            </w:pPr>
            <w:r w:rsidRPr="3D92256B">
              <w:rPr>
                <w:rFonts w:ascii="Arial" w:eastAsia="Arial" w:hAnsi="Arial" w:cs="Arial"/>
              </w:rPr>
              <w:t xml:space="preserve">Popis projektu </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lastRenderedPageBreak/>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vAlign w:val="center"/>
          </w:tcPr>
          <w:p w14:paraId="52D1E2FB" w14:textId="275A1103" w:rsidR="00797935" w:rsidRPr="005F648F"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454B6459" w:rsidR="00797935"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1D8E621A" w:rsidR="00797935" w:rsidRDefault="29228B39" w:rsidP="00EE32F2">
            <w:pPr>
              <w:rPr>
                <w:rFonts w:ascii="Arial" w:eastAsia="Arial" w:hAnsi="Arial" w:cs="Arial"/>
              </w:rPr>
            </w:pPr>
            <w:r w:rsidRPr="3D92256B">
              <w:rPr>
                <w:rFonts w:ascii="Arial" w:eastAsia="Arial" w:hAnsi="Arial" w:cs="Arial"/>
              </w:rPr>
              <w:t xml:space="preserve">Popis projektu </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59EC0263" w:rsidR="616E843F" w:rsidRDefault="29228B39" w:rsidP="001F2EA5">
            <w:pPr>
              <w:rPr>
                <w:rFonts w:ascii="Arial" w:eastAsia="Arial" w:hAnsi="Arial" w:cs="Arial"/>
              </w:rPr>
            </w:pPr>
            <w:r w:rsidRPr="3D92256B">
              <w:rPr>
                <w:rFonts w:ascii="Arial" w:eastAsia="Arial" w:hAnsi="Arial" w:cs="Arial"/>
              </w:rPr>
              <w:t xml:space="preserve">Popis projektu </w:t>
            </w: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4E2464B5" w:rsidR="616E843F" w:rsidRDefault="29228B39" w:rsidP="001F2EA5">
            <w:pPr>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E2F0" w14:textId="3342D487" w:rsidR="00C27B20" w:rsidRDefault="00C27B20" w:rsidP="00C27B20">
    <w:pPr>
      <w:pStyle w:val="Zpat"/>
    </w:pPr>
  </w:p>
  <w:p w14:paraId="160E8A3E" w14:textId="14F87A37" w:rsidR="00331C67" w:rsidRPr="00FE5B75" w:rsidRDefault="00331C67">
    <w:pPr>
      <w:pStyle w:val="Zpat"/>
      <w:rPr>
        <w:b/>
        <w:bCs/>
        <w:color w:val="2F5496" w:themeColor="accent1"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1F2EA5"/>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41FC5"/>
    <w:rsid w:val="00461D81"/>
    <w:rsid w:val="004647CB"/>
    <w:rsid w:val="00465A2E"/>
    <w:rsid w:val="004728E2"/>
    <w:rsid w:val="00477073"/>
    <w:rsid w:val="00480996"/>
    <w:rsid w:val="004829FD"/>
    <w:rsid w:val="004B6775"/>
    <w:rsid w:val="004E1AD1"/>
    <w:rsid w:val="004E4655"/>
    <w:rsid w:val="00521414"/>
    <w:rsid w:val="00562B4A"/>
    <w:rsid w:val="00565EA8"/>
    <w:rsid w:val="00576382"/>
    <w:rsid w:val="005A11FA"/>
    <w:rsid w:val="005B6783"/>
    <w:rsid w:val="005B6FCF"/>
    <w:rsid w:val="005B77D2"/>
    <w:rsid w:val="005C2FF3"/>
    <w:rsid w:val="005E299E"/>
    <w:rsid w:val="005E79E2"/>
    <w:rsid w:val="005F1F21"/>
    <w:rsid w:val="005F4C7D"/>
    <w:rsid w:val="00603F53"/>
    <w:rsid w:val="006164BB"/>
    <w:rsid w:val="00631452"/>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A7D11"/>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64AC0"/>
    <w:rsid w:val="00B73BA3"/>
    <w:rsid w:val="00B74F26"/>
    <w:rsid w:val="00BA68EB"/>
    <w:rsid w:val="00BD75C4"/>
    <w:rsid w:val="00BF310B"/>
    <w:rsid w:val="00C0083F"/>
    <w:rsid w:val="00C07D5B"/>
    <w:rsid w:val="00C22BD6"/>
    <w:rsid w:val="00C22BE4"/>
    <w:rsid w:val="00C27B20"/>
    <w:rsid w:val="00C309A3"/>
    <w:rsid w:val="00C43447"/>
    <w:rsid w:val="00C44170"/>
    <w:rsid w:val="00C56C85"/>
    <w:rsid w:val="00C56CA2"/>
    <w:rsid w:val="00C760BE"/>
    <w:rsid w:val="00CF2A01"/>
    <w:rsid w:val="00CF5798"/>
    <w:rsid w:val="00D114A6"/>
    <w:rsid w:val="00D15D02"/>
    <w:rsid w:val="00D179C5"/>
    <w:rsid w:val="00D37DDD"/>
    <w:rsid w:val="00D40CB1"/>
    <w:rsid w:val="00D4309F"/>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81DD7"/>
    <w:rsid w:val="00EA6806"/>
    <w:rsid w:val="00EB1139"/>
    <w:rsid w:val="00EB47FF"/>
    <w:rsid w:val="00EB56E9"/>
    <w:rsid w:val="00ED2448"/>
    <w:rsid w:val="00ED3F8B"/>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564</Words>
  <Characters>3329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Macek Jakub</cp:lastModifiedBy>
  <cp:revision>36</cp:revision>
  <dcterms:created xsi:type="dcterms:W3CDTF">2022-05-18T07:07:00Z</dcterms:created>
  <dcterms:modified xsi:type="dcterms:W3CDTF">2023-11-21T17:44:00Z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